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08579D" w:rsidTr="006608C0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8579D" w:rsidRDefault="00BD1315" w:rsidP="00B34532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08579D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08579D" w:rsidRDefault="00E53DCE" w:rsidP="006B35D7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27978" w:rsidTr="006608C0">
        <w:trPr>
          <w:jc w:val="center"/>
        </w:trPr>
        <w:tc>
          <w:tcPr>
            <w:tcW w:w="5920" w:type="dxa"/>
            <w:gridSpan w:val="2"/>
            <w:shd w:val="clear" w:color="auto" w:fill="auto"/>
          </w:tcPr>
          <w:p w:rsidR="00E53DCE" w:rsidRPr="00027978" w:rsidRDefault="00027978" w:rsidP="00AB4098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>
              <w:rPr>
                <w:lang w:val="ru-RU"/>
              </w:rPr>
              <w:t xml:space="preserve">Дополнительный документ </w:t>
            </w:r>
            <w:r w:rsidR="00AB4098" w:rsidRPr="00AB4098">
              <w:rPr>
                <w:lang w:val="ru-RU"/>
              </w:rPr>
              <w:t>2</w:t>
            </w:r>
            <w:r>
              <w:rPr>
                <w:lang w:val="ru-RU"/>
              </w:rPr>
              <w:br/>
              <w:t xml:space="preserve">к </w:t>
            </w:r>
            <w:r w:rsidR="00D5494E" w:rsidRPr="0008579D">
              <w:rPr>
                <w:lang w:val="ru-RU"/>
              </w:rPr>
              <w:t>Административн</w:t>
            </w:r>
            <w:r>
              <w:rPr>
                <w:lang w:val="ru-RU"/>
              </w:rPr>
              <w:t>ому</w:t>
            </w:r>
            <w:r w:rsidR="00D5494E" w:rsidRPr="0008579D">
              <w:rPr>
                <w:lang w:val="ru-RU"/>
              </w:rPr>
              <w:t xml:space="preserve"> циркуляр</w:t>
            </w:r>
            <w:r>
              <w:rPr>
                <w:lang w:val="ru-RU"/>
              </w:rPr>
              <w:t>у</w:t>
            </w:r>
            <w:r w:rsidR="00D92B90" w:rsidRPr="0008579D">
              <w:rPr>
                <w:lang w:val="ru-RU"/>
              </w:rPr>
              <w:br/>
            </w:r>
            <w:r w:rsidR="00E9175C" w:rsidRPr="0008579D">
              <w:rPr>
                <w:b/>
                <w:bCs/>
                <w:lang w:val="ru-RU"/>
              </w:rPr>
              <w:t>C</w:t>
            </w:r>
            <w:r w:rsidR="00D5494E" w:rsidRPr="0008579D">
              <w:rPr>
                <w:b/>
                <w:bCs/>
                <w:lang w:val="ru-RU"/>
              </w:rPr>
              <w:t>А</w:t>
            </w:r>
            <w:r w:rsidR="00E53DCE" w:rsidRPr="0008579D">
              <w:rPr>
                <w:b/>
                <w:bCs/>
                <w:lang w:val="ru-RU"/>
              </w:rPr>
              <w:t>/</w:t>
            </w:r>
            <w:r w:rsidRPr="00027978">
              <w:rPr>
                <w:b/>
                <w:bCs/>
                <w:lang w:val="ru-RU"/>
              </w:rPr>
              <w:t>219</w:t>
            </w:r>
          </w:p>
        </w:tc>
        <w:tc>
          <w:tcPr>
            <w:tcW w:w="3969" w:type="dxa"/>
            <w:shd w:val="clear" w:color="auto" w:fill="auto"/>
          </w:tcPr>
          <w:p w:rsidR="00E53DCE" w:rsidRPr="0008579D" w:rsidRDefault="0003719B" w:rsidP="00AB4098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AB4098">
                  <w:rPr>
                    <w:rFonts w:cs="Arial"/>
                  </w:rPr>
                  <w:t xml:space="preserve">14 </w:t>
                </w:r>
                <w:r w:rsidR="00AB4098">
                  <w:rPr>
                    <w:rFonts w:cs="Arial"/>
                    <w:lang w:val="ru-RU"/>
                  </w:rPr>
                  <w:t>августа</w:t>
                </w:r>
                <w:r w:rsidR="0054544C">
                  <w:rPr>
                    <w:rFonts w:cs="Arial"/>
                    <w:lang w:val="ru-RU"/>
                  </w:rPr>
                  <w:t xml:space="preserve"> 2015 года</w:t>
                </w:r>
              </w:sdtContent>
            </w:sdt>
          </w:p>
        </w:tc>
      </w:tr>
      <w:tr w:rsidR="00E53DCE" w:rsidRPr="00027978" w:rsidTr="006608C0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8579D" w:rsidRDefault="00E53DCE" w:rsidP="00B34532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027978" w:rsidTr="006608C0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8579D" w:rsidRDefault="00E53DCE" w:rsidP="00B34532">
            <w:pPr>
              <w:spacing w:before="0"/>
              <w:rPr>
                <w:lang w:val="ru-RU"/>
              </w:rPr>
            </w:pPr>
          </w:p>
        </w:tc>
      </w:tr>
      <w:tr w:rsidR="00E53DCE" w:rsidRPr="0003719B" w:rsidTr="006608C0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8579D" w:rsidRDefault="00F26672" w:rsidP="00027978">
            <w:pPr>
              <w:spacing w:before="0"/>
              <w:rPr>
                <w:b/>
                <w:bCs/>
                <w:lang w:val="ru-RU"/>
              </w:rPr>
            </w:pPr>
            <w:r w:rsidRPr="0008579D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4C611C" w:rsidRPr="0008579D">
              <w:rPr>
                <w:b/>
                <w:bCs/>
                <w:lang w:val="ru-RU"/>
              </w:rPr>
              <w:t xml:space="preserve"> и </w:t>
            </w:r>
            <w:r w:rsidR="00027978">
              <w:rPr>
                <w:b/>
                <w:bCs/>
                <w:lang w:val="ru-RU"/>
              </w:rPr>
              <w:t>наблюдателям на ВКР-15</w:t>
            </w:r>
          </w:p>
        </w:tc>
      </w:tr>
      <w:tr w:rsidR="00E53DCE" w:rsidRPr="0003719B" w:rsidTr="006608C0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8579D" w:rsidRDefault="00E53DCE" w:rsidP="00B34532">
            <w:pPr>
              <w:spacing w:before="0"/>
              <w:rPr>
                <w:lang w:val="ru-RU"/>
              </w:rPr>
            </w:pPr>
          </w:p>
        </w:tc>
      </w:tr>
      <w:tr w:rsidR="00E53DCE" w:rsidRPr="0003719B" w:rsidTr="006608C0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8579D" w:rsidRDefault="00E53DCE" w:rsidP="00B34532">
            <w:pPr>
              <w:spacing w:before="0"/>
              <w:rPr>
                <w:lang w:val="ru-RU"/>
              </w:rPr>
            </w:pPr>
          </w:p>
        </w:tc>
      </w:tr>
      <w:tr w:rsidR="006D20F0" w:rsidRPr="0003719B" w:rsidTr="006608C0">
        <w:trPr>
          <w:jc w:val="center"/>
        </w:trPr>
        <w:tc>
          <w:tcPr>
            <w:tcW w:w="1526" w:type="dxa"/>
            <w:shd w:val="clear" w:color="auto" w:fill="auto"/>
          </w:tcPr>
          <w:p w:rsidR="006D20F0" w:rsidRPr="0008579D" w:rsidRDefault="006D20F0" w:rsidP="00B34532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lang w:val="ru-RU"/>
              </w:rPr>
            </w:pPr>
            <w:r w:rsidRPr="0008579D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6D20F0" w:rsidRPr="0008579D" w:rsidRDefault="00027978" w:rsidP="0074626D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22363F">
              <w:rPr>
                <w:b/>
                <w:bCs/>
                <w:lang w:val="ru-RU"/>
              </w:rPr>
              <w:t xml:space="preserve">Всемирная конференция радиосвязи 2015 года (ВКР-15) – </w:t>
            </w:r>
            <w:r w:rsidR="00A012F4">
              <w:rPr>
                <w:b/>
                <w:bCs/>
                <w:lang w:val="ru-RU"/>
              </w:rPr>
              <w:t>Доступность</w:t>
            </w:r>
            <w:r w:rsidR="00240916">
              <w:rPr>
                <w:b/>
                <w:bCs/>
                <w:lang w:val="ru-RU"/>
              </w:rPr>
              <w:t xml:space="preserve"> документов, произведенных до ВКР</w:t>
            </w:r>
            <w:r w:rsidR="00240916">
              <w:rPr>
                <w:b/>
                <w:bCs/>
                <w:lang w:val="ru-RU"/>
              </w:rPr>
              <w:noBreakHyphen/>
              <w:t>15</w:t>
            </w:r>
          </w:p>
        </w:tc>
      </w:tr>
    </w:tbl>
    <w:p w:rsidR="00027978" w:rsidRPr="00240916" w:rsidRDefault="00027978" w:rsidP="00A012F4">
      <w:pPr>
        <w:pStyle w:val="Heading1"/>
        <w:jc w:val="both"/>
        <w:rPr>
          <w:lang w:val="ru-RU"/>
        </w:rPr>
      </w:pPr>
      <w:bookmarkStart w:id="0" w:name="ddistribution"/>
      <w:bookmarkEnd w:id="0"/>
      <w:r w:rsidRPr="0022363F">
        <w:rPr>
          <w:lang w:val="ru-RU"/>
        </w:rPr>
        <w:t>1</w:t>
      </w:r>
      <w:r w:rsidRPr="0022363F">
        <w:rPr>
          <w:lang w:val="ru-RU"/>
        </w:rPr>
        <w:tab/>
      </w:r>
      <w:r w:rsidR="00A012F4" w:rsidRPr="00A012F4">
        <w:rPr>
          <w:lang w:val="ru-RU"/>
        </w:rPr>
        <w:t>Доступность</w:t>
      </w:r>
      <w:r w:rsidR="00240916" w:rsidRPr="00240916">
        <w:rPr>
          <w:lang w:val="ru-RU"/>
        </w:rPr>
        <w:t xml:space="preserve"> документов, произведенных до ВКР</w:t>
      </w:r>
      <w:r w:rsidR="00240916" w:rsidRPr="00240916">
        <w:rPr>
          <w:lang w:val="ru-RU"/>
        </w:rPr>
        <w:noBreakHyphen/>
        <w:t xml:space="preserve">15 </w:t>
      </w:r>
    </w:p>
    <w:p w:rsidR="00240916" w:rsidRPr="00C41CCA" w:rsidRDefault="00C41CCA" w:rsidP="0074626D">
      <w:pPr>
        <w:rPr>
          <w:lang w:val="ru-RU"/>
        </w:rPr>
      </w:pPr>
      <w:r>
        <w:rPr>
          <w:lang w:val="ru-RU"/>
        </w:rPr>
        <w:t>Целью</w:t>
      </w:r>
      <w:r w:rsidRPr="00C41CCA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C41CCA">
        <w:rPr>
          <w:lang w:val="ru-RU"/>
        </w:rPr>
        <w:t xml:space="preserve"> </w:t>
      </w:r>
      <w:r>
        <w:rPr>
          <w:lang w:val="ru-RU"/>
        </w:rPr>
        <w:t>Дополнительного</w:t>
      </w:r>
      <w:r w:rsidRPr="00C41CCA">
        <w:rPr>
          <w:lang w:val="ru-RU"/>
        </w:rPr>
        <w:t xml:space="preserve"> </w:t>
      </w:r>
      <w:r>
        <w:rPr>
          <w:lang w:val="ru-RU"/>
        </w:rPr>
        <w:t>документа</w:t>
      </w:r>
      <w:r w:rsidRPr="00C41CCA">
        <w:rPr>
          <w:lang w:val="ru-RU"/>
        </w:rPr>
        <w:t xml:space="preserve"> </w:t>
      </w:r>
      <w:r>
        <w:rPr>
          <w:lang w:val="ru-RU"/>
        </w:rPr>
        <w:t>к</w:t>
      </w:r>
      <w:r w:rsidRPr="00C41CCA">
        <w:rPr>
          <w:lang w:val="ru-RU"/>
        </w:rPr>
        <w:t xml:space="preserve"> </w:t>
      </w:r>
      <w:r>
        <w:rPr>
          <w:lang w:val="ru-RU"/>
        </w:rPr>
        <w:t>Административному</w:t>
      </w:r>
      <w:r w:rsidRPr="00C41CCA">
        <w:rPr>
          <w:lang w:val="ru-RU"/>
        </w:rPr>
        <w:t xml:space="preserve"> </w:t>
      </w:r>
      <w:r>
        <w:rPr>
          <w:lang w:val="ru-RU"/>
        </w:rPr>
        <w:t>циркуляру </w:t>
      </w:r>
      <w:r w:rsidR="00240916" w:rsidRPr="00C23FDF">
        <w:t>CA</w:t>
      </w:r>
      <w:r w:rsidR="00240916" w:rsidRPr="00C41CCA">
        <w:rPr>
          <w:lang w:val="ru-RU"/>
        </w:rPr>
        <w:t xml:space="preserve">/219 </w:t>
      </w:r>
      <w:r>
        <w:rPr>
          <w:lang w:val="ru-RU"/>
        </w:rPr>
        <w:t xml:space="preserve">является сообщение дополнительных сведений о </w:t>
      </w:r>
      <w:r w:rsidR="0074626D">
        <w:rPr>
          <w:lang w:val="ru-RU"/>
        </w:rPr>
        <w:t>доступности</w:t>
      </w:r>
      <w:r>
        <w:rPr>
          <w:lang w:val="ru-RU"/>
        </w:rPr>
        <w:t xml:space="preserve"> документации ВКР</w:t>
      </w:r>
      <w:r>
        <w:rPr>
          <w:lang w:val="ru-RU"/>
        </w:rPr>
        <w:noBreakHyphen/>
        <w:t>15</w:t>
      </w:r>
      <w:r w:rsidR="00240916" w:rsidRPr="00C41CCA">
        <w:rPr>
          <w:lang w:val="ru-RU"/>
        </w:rPr>
        <w:t>.</w:t>
      </w:r>
    </w:p>
    <w:p w:rsidR="00240916" w:rsidRPr="00C41CCA" w:rsidRDefault="00C41CCA" w:rsidP="004A3AFD">
      <w:pPr>
        <w:rPr>
          <w:lang w:val="ru-RU"/>
        </w:rPr>
      </w:pPr>
      <w:r>
        <w:rPr>
          <w:lang w:val="ru-RU"/>
        </w:rPr>
        <w:t>Все</w:t>
      </w:r>
      <w:r w:rsidRPr="00C41CCA">
        <w:rPr>
          <w:lang w:val="ru-RU"/>
        </w:rPr>
        <w:t xml:space="preserve"> </w:t>
      </w:r>
      <w:r>
        <w:rPr>
          <w:lang w:val="ru-RU"/>
        </w:rPr>
        <w:t>документы</w:t>
      </w:r>
      <w:r w:rsidRPr="00C41CCA">
        <w:rPr>
          <w:lang w:val="ru-RU"/>
        </w:rPr>
        <w:t xml:space="preserve"> </w:t>
      </w:r>
      <w:r>
        <w:rPr>
          <w:lang w:val="ru-RU"/>
        </w:rPr>
        <w:t>ВКР</w:t>
      </w:r>
      <w:r w:rsidRPr="00C41CCA">
        <w:rPr>
          <w:lang w:val="ru-RU"/>
        </w:rPr>
        <w:noBreakHyphen/>
        <w:t xml:space="preserve">15 </w:t>
      </w:r>
      <w:r>
        <w:rPr>
          <w:lang w:val="ru-RU"/>
        </w:rPr>
        <w:t>будут</w:t>
      </w:r>
      <w:r w:rsidRPr="00C41CCA">
        <w:rPr>
          <w:lang w:val="ru-RU"/>
        </w:rPr>
        <w:t xml:space="preserve"> </w:t>
      </w:r>
      <w:r>
        <w:rPr>
          <w:lang w:val="ru-RU"/>
        </w:rPr>
        <w:t>размещаться</w:t>
      </w:r>
      <w:r w:rsidRPr="00C41CCA">
        <w:rPr>
          <w:lang w:val="ru-RU"/>
        </w:rPr>
        <w:t xml:space="preserve"> </w:t>
      </w:r>
      <w:r>
        <w:rPr>
          <w:lang w:val="ru-RU"/>
        </w:rPr>
        <w:t>в</w:t>
      </w:r>
      <w:r w:rsidRPr="00C41CCA">
        <w:rPr>
          <w:lang w:val="ru-RU"/>
        </w:rPr>
        <w:t xml:space="preserve"> </w:t>
      </w:r>
      <w:r>
        <w:rPr>
          <w:lang w:val="ru-RU"/>
        </w:rPr>
        <w:t>электронном</w:t>
      </w:r>
      <w:r w:rsidRPr="00C41CCA">
        <w:rPr>
          <w:lang w:val="ru-RU"/>
        </w:rPr>
        <w:t xml:space="preserve"> </w:t>
      </w:r>
      <w:r>
        <w:rPr>
          <w:lang w:val="ru-RU"/>
        </w:rPr>
        <w:t>виде</w:t>
      </w:r>
      <w:r w:rsidRPr="00C41CCA">
        <w:rPr>
          <w:lang w:val="ru-RU"/>
        </w:rPr>
        <w:t xml:space="preserve"> </w:t>
      </w:r>
      <w:r>
        <w:rPr>
          <w:lang w:val="ru-RU"/>
        </w:rPr>
        <w:t>на</w:t>
      </w:r>
      <w:r w:rsidRPr="00C41CCA">
        <w:rPr>
          <w:lang w:val="ru-RU"/>
        </w:rPr>
        <w:t xml:space="preserve"> </w:t>
      </w:r>
      <w:r>
        <w:rPr>
          <w:lang w:val="ru-RU"/>
        </w:rPr>
        <w:t>веб-сайте ВКР</w:t>
      </w:r>
      <w:r>
        <w:rPr>
          <w:lang w:val="ru-RU"/>
        </w:rPr>
        <w:noBreakHyphen/>
        <w:t xml:space="preserve">15: </w:t>
      </w:r>
      <w:r w:rsidR="0003719B">
        <w:fldChar w:fldCharType="begin"/>
      </w:r>
      <w:r w:rsidR="0003719B" w:rsidRPr="0003719B">
        <w:rPr>
          <w:lang w:val="ru-RU"/>
        </w:rPr>
        <w:instrText xml:space="preserve"> </w:instrText>
      </w:r>
      <w:r w:rsidR="0003719B">
        <w:instrText>HYPERLINK</w:instrText>
      </w:r>
      <w:r w:rsidR="0003719B" w:rsidRPr="0003719B">
        <w:rPr>
          <w:lang w:val="ru-RU"/>
        </w:rPr>
        <w:instrText xml:space="preserve"> "</w:instrText>
      </w:r>
      <w:r w:rsidR="0003719B">
        <w:instrText>http</w:instrText>
      </w:r>
      <w:r w:rsidR="0003719B" w:rsidRPr="0003719B">
        <w:rPr>
          <w:lang w:val="ru-RU"/>
        </w:rPr>
        <w:instrText>://</w:instrText>
      </w:r>
      <w:r w:rsidR="0003719B">
        <w:instrText>www</w:instrText>
      </w:r>
      <w:r w:rsidR="0003719B" w:rsidRPr="0003719B">
        <w:rPr>
          <w:lang w:val="ru-RU"/>
        </w:rPr>
        <w:instrText>.</w:instrText>
      </w:r>
      <w:r w:rsidR="0003719B">
        <w:instrText>itu</w:instrText>
      </w:r>
      <w:r w:rsidR="0003719B" w:rsidRPr="0003719B">
        <w:rPr>
          <w:lang w:val="ru-RU"/>
        </w:rPr>
        <w:instrText>.</w:instrText>
      </w:r>
      <w:r w:rsidR="0003719B">
        <w:instrText>int</w:instrText>
      </w:r>
      <w:r w:rsidR="0003719B" w:rsidRPr="0003719B">
        <w:rPr>
          <w:lang w:val="ru-RU"/>
        </w:rPr>
        <w:instrText>/</w:instrText>
      </w:r>
      <w:r w:rsidR="0003719B">
        <w:instrText>ru</w:instrText>
      </w:r>
      <w:r w:rsidR="0003719B" w:rsidRPr="0003719B">
        <w:rPr>
          <w:lang w:val="ru-RU"/>
        </w:rPr>
        <w:instrText>/</w:instrText>
      </w:r>
      <w:r w:rsidR="0003719B">
        <w:instrText>ITU</w:instrText>
      </w:r>
      <w:r w:rsidR="0003719B" w:rsidRPr="0003719B">
        <w:rPr>
          <w:lang w:val="ru-RU"/>
        </w:rPr>
        <w:instrText>-</w:instrText>
      </w:r>
      <w:r w:rsidR="0003719B">
        <w:instrText>R</w:instrText>
      </w:r>
      <w:r w:rsidR="0003719B" w:rsidRPr="0003719B">
        <w:rPr>
          <w:lang w:val="ru-RU"/>
        </w:rPr>
        <w:instrText>/</w:instrText>
      </w:r>
      <w:r w:rsidR="0003719B">
        <w:instrText>conferences</w:instrText>
      </w:r>
      <w:r w:rsidR="0003719B" w:rsidRPr="0003719B">
        <w:rPr>
          <w:lang w:val="ru-RU"/>
        </w:rPr>
        <w:instrText>/</w:instrText>
      </w:r>
      <w:r w:rsidR="0003719B">
        <w:instrText>wrc</w:instrText>
      </w:r>
      <w:r w:rsidR="0003719B" w:rsidRPr="0003719B">
        <w:rPr>
          <w:lang w:val="ru-RU"/>
        </w:rPr>
        <w:instrText>/2015/</w:instrText>
      </w:r>
      <w:r w:rsidR="0003719B">
        <w:instrText>Pages</w:instrText>
      </w:r>
      <w:r w:rsidR="0003719B" w:rsidRPr="0003719B">
        <w:rPr>
          <w:lang w:val="ru-RU"/>
        </w:rPr>
        <w:instrText>/</w:instrText>
      </w:r>
      <w:r w:rsidR="0003719B">
        <w:instrText>default</w:instrText>
      </w:r>
      <w:r w:rsidR="0003719B" w:rsidRPr="0003719B">
        <w:rPr>
          <w:lang w:val="ru-RU"/>
        </w:rPr>
        <w:instrText>.</w:instrText>
      </w:r>
      <w:r w:rsidR="0003719B">
        <w:instrText>aspx</w:instrText>
      </w:r>
      <w:r w:rsidR="0003719B" w:rsidRPr="0003719B">
        <w:rPr>
          <w:lang w:val="ru-RU"/>
        </w:rPr>
        <w:instrText xml:space="preserve">" </w:instrText>
      </w:r>
      <w:r w:rsidR="0003719B">
        <w:fldChar w:fldCharType="separate"/>
      </w:r>
      <w:r w:rsidR="000E06AF">
        <w:rPr>
          <w:rStyle w:val="Hyperlink"/>
          <w:lang w:val="ru-RU"/>
        </w:rPr>
        <w:t>http://www.itu.int/go/</w:t>
      </w:r>
      <w:r w:rsidR="000579EC">
        <w:rPr>
          <w:rStyle w:val="Hyperlink"/>
          <w:lang w:val="ru-RU"/>
        </w:rPr>
        <w:t>itu-r</w:t>
      </w:r>
      <w:r w:rsidR="000E06AF">
        <w:rPr>
          <w:rStyle w:val="Hyperlink"/>
          <w:lang w:val="ru-RU"/>
        </w:rPr>
        <w:t>/wrc-15</w:t>
      </w:r>
      <w:r w:rsidR="0003719B">
        <w:rPr>
          <w:rStyle w:val="Hyperlink"/>
          <w:lang w:val="ru-RU"/>
        </w:rPr>
        <w:fldChar w:fldCharType="end"/>
      </w:r>
      <w:r w:rsidR="00240916" w:rsidRPr="00C41CCA">
        <w:rPr>
          <w:lang w:val="ru-RU"/>
        </w:rPr>
        <w:t xml:space="preserve">. </w:t>
      </w:r>
      <w:r>
        <w:rPr>
          <w:lang w:val="ru-RU"/>
        </w:rPr>
        <w:t>В</w:t>
      </w:r>
      <w:r w:rsidRPr="00C41CCA">
        <w:rPr>
          <w:lang w:val="ru-RU"/>
        </w:rPr>
        <w:t xml:space="preserve"> </w:t>
      </w:r>
      <w:r>
        <w:rPr>
          <w:lang w:val="ru-RU"/>
        </w:rPr>
        <w:t>настоящее</w:t>
      </w:r>
      <w:r w:rsidRPr="00C41CCA">
        <w:rPr>
          <w:lang w:val="ru-RU"/>
        </w:rPr>
        <w:t xml:space="preserve"> </w:t>
      </w:r>
      <w:r>
        <w:rPr>
          <w:lang w:val="ru-RU"/>
        </w:rPr>
        <w:t>время</w:t>
      </w:r>
      <w:r w:rsidRPr="00C41CCA">
        <w:rPr>
          <w:lang w:val="ru-RU"/>
        </w:rPr>
        <w:t xml:space="preserve"> </w:t>
      </w:r>
      <w:r>
        <w:rPr>
          <w:lang w:val="ru-RU"/>
        </w:rPr>
        <w:t>для</w:t>
      </w:r>
      <w:r w:rsidRPr="00C41CCA">
        <w:rPr>
          <w:lang w:val="ru-RU"/>
        </w:rPr>
        <w:t xml:space="preserve"> </w:t>
      </w:r>
      <w:r>
        <w:rPr>
          <w:lang w:val="ru-RU"/>
        </w:rPr>
        <w:t>получения</w:t>
      </w:r>
      <w:r w:rsidRPr="00C41CCA">
        <w:rPr>
          <w:lang w:val="ru-RU"/>
        </w:rPr>
        <w:t xml:space="preserve"> </w:t>
      </w:r>
      <w:r>
        <w:rPr>
          <w:lang w:val="ru-RU"/>
        </w:rPr>
        <w:t>доступа</w:t>
      </w:r>
      <w:r w:rsidRPr="00C41CCA">
        <w:rPr>
          <w:lang w:val="ru-RU"/>
        </w:rPr>
        <w:t xml:space="preserve"> </w:t>
      </w:r>
      <w:r>
        <w:rPr>
          <w:lang w:val="ru-RU"/>
        </w:rPr>
        <w:t>к</w:t>
      </w:r>
      <w:r w:rsidRPr="00C41CCA">
        <w:rPr>
          <w:lang w:val="ru-RU"/>
        </w:rPr>
        <w:t xml:space="preserve"> </w:t>
      </w:r>
      <w:r>
        <w:rPr>
          <w:lang w:val="ru-RU"/>
        </w:rPr>
        <w:t>документам</w:t>
      </w:r>
      <w:r w:rsidRPr="00C41CCA">
        <w:rPr>
          <w:lang w:val="ru-RU"/>
        </w:rPr>
        <w:t xml:space="preserve"> </w:t>
      </w:r>
      <w:r>
        <w:rPr>
          <w:lang w:val="ru-RU"/>
        </w:rPr>
        <w:t>ВКР</w:t>
      </w:r>
      <w:r w:rsidRPr="00C41CCA">
        <w:rPr>
          <w:lang w:val="ru-RU"/>
        </w:rPr>
        <w:noBreakHyphen/>
        <w:t xml:space="preserve">15 </w:t>
      </w:r>
      <w:r>
        <w:rPr>
          <w:lang w:val="ru-RU"/>
        </w:rPr>
        <w:t xml:space="preserve">требуется наличие </w:t>
      </w:r>
      <w:r w:rsidR="0003719B">
        <w:fldChar w:fldCharType="begin"/>
      </w:r>
      <w:r w:rsidR="0003719B" w:rsidRPr="0003719B">
        <w:rPr>
          <w:lang w:val="ru-RU"/>
        </w:rPr>
        <w:instrText xml:space="preserve"> </w:instrText>
      </w:r>
      <w:r w:rsidR="0003719B">
        <w:instrText>HYPERLINK</w:instrText>
      </w:r>
      <w:r w:rsidR="0003719B" w:rsidRPr="0003719B">
        <w:rPr>
          <w:lang w:val="ru-RU"/>
        </w:rPr>
        <w:instrText xml:space="preserve"> "</w:instrText>
      </w:r>
      <w:r w:rsidR="0003719B">
        <w:instrText>http</w:instrText>
      </w:r>
      <w:r w:rsidR="0003719B" w:rsidRPr="0003719B">
        <w:rPr>
          <w:lang w:val="ru-RU"/>
        </w:rPr>
        <w:instrText>://</w:instrText>
      </w:r>
      <w:r w:rsidR="0003719B">
        <w:instrText>www</w:instrText>
      </w:r>
      <w:r w:rsidR="0003719B" w:rsidRPr="0003719B">
        <w:rPr>
          <w:lang w:val="ru-RU"/>
        </w:rPr>
        <w:instrText>.</w:instrText>
      </w:r>
      <w:r w:rsidR="0003719B">
        <w:instrText>itu</w:instrText>
      </w:r>
      <w:r w:rsidR="0003719B" w:rsidRPr="0003719B">
        <w:rPr>
          <w:lang w:val="ru-RU"/>
        </w:rPr>
        <w:instrText>.</w:instrText>
      </w:r>
      <w:r w:rsidR="0003719B">
        <w:instrText>int</w:instrText>
      </w:r>
      <w:r w:rsidR="0003719B" w:rsidRPr="0003719B">
        <w:rPr>
          <w:lang w:val="ru-RU"/>
        </w:rPr>
        <w:instrText>/</w:instrText>
      </w:r>
      <w:r w:rsidR="0003719B">
        <w:instrText>TIES</w:instrText>
      </w:r>
      <w:r w:rsidR="0003719B" w:rsidRPr="0003719B">
        <w:rPr>
          <w:lang w:val="ru-RU"/>
        </w:rPr>
        <w:instrText xml:space="preserve">/" </w:instrText>
      </w:r>
      <w:r w:rsidR="0003719B">
        <w:fldChar w:fldCharType="separate"/>
      </w:r>
      <w:r w:rsidRPr="00C41CCA">
        <w:rPr>
          <w:rStyle w:val="Hyperlink"/>
          <w:lang w:val="ru-RU"/>
        </w:rPr>
        <w:t>учетной записи</w:t>
      </w:r>
      <w:r w:rsidR="0003719B">
        <w:rPr>
          <w:rStyle w:val="Hyperlink"/>
          <w:lang w:val="ru-RU"/>
        </w:rPr>
        <w:fldChar w:fldCharType="end"/>
      </w:r>
      <w:r w:rsidR="004A3AFD" w:rsidRPr="004A3AFD">
        <w:rPr>
          <w:rStyle w:val="Hyperlink"/>
          <w:lang w:val="ru-RU"/>
        </w:rPr>
        <w:t xml:space="preserve"> </w:t>
      </w:r>
      <w:hyperlink r:id="rId8" w:history="1">
        <w:r w:rsidR="00240916" w:rsidRPr="00C23FDF">
          <w:rPr>
            <w:rStyle w:val="Hyperlink"/>
            <w:rFonts w:asciiTheme="minorHAnsi" w:hAnsiTheme="minorHAnsi" w:cstheme="majorBidi"/>
            <w:szCs w:val="24"/>
            <w:shd w:val="clear" w:color="auto" w:fill="FFFFFF"/>
          </w:rPr>
          <w:t>TIES</w:t>
        </w:r>
      </w:hyperlink>
      <w:r w:rsidR="0074626D" w:rsidRPr="0074626D">
        <w:rPr>
          <w:rStyle w:val="Hyperlink"/>
          <w:rFonts w:asciiTheme="minorHAnsi" w:hAnsiTheme="minorHAnsi" w:cstheme="majorBidi"/>
          <w:szCs w:val="24"/>
          <w:u w:val="none"/>
          <w:shd w:val="clear" w:color="auto" w:fill="FFFFFF"/>
          <w:lang w:val="ru-RU"/>
        </w:rPr>
        <w:t xml:space="preserve"> </w:t>
      </w:r>
      <w:r w:rsidR="0074626D">
        <w:rPr>
          <w:color w:val="000000"/>
          <w:shd w:val="clear" w:color="auto" w:fill="FFFFFF"/>
          <w:lang w:val="ru-RU"/>
        </w:rPr>
        <w:t>МСЭ</w:t>
      </w:r>
      <w:r w:rsidR="00240916" w:rsidRPr="00C41CCA">
        <w:rPr>
          <w:color w:val="000000"/>
          <w:shd w:val="clear" w:color="auto" w:fill="FFFFFF"/>
          <w:lang w:val="ru-RU"/>
        </w:rPr>
        <w:t>.</w:t>
      </w:r>
    </w:p>
    <w:p w:rsidR="00240916" w:rsidRPr="00C41CCA" w:rsidRDefault="00240916" w:rsidP="00C41CCA">
      <w:pPr>
        <w:pStyle w:val="Heading1"/>
        <w:rPr>
          <w:lang w:val="ru-RU"/>
        </w:rPr>
      </w:pPr>
      <w:r w:rsidRPr="00C41CCA">
        <w:rPr>
          <w:bCs/>
          <w:lang w:val="ru-RU"/>
        </w:rPr>
        <w:t>2</w:t>
      </w:r>
      <w:r w:rsidRPr="00C41CCA">
        <w:rPr>
          <w:lang w:val="ru-RU"/>
        </w:rPr>
        <w:tab/>
      </w:r>
      <w:r w:rsidR="00C41CCA">
        <w:rPr>
          <w:lang w:val="ru-RU"/>
        </w:rPr>
        <w:t>Решение</w:t>
      </w:r>
      <w:r w:rsidR="00C41CCA" w:rsidRPr="00C41CCA">
        <w:rPr>
          <w:lang w:val="ru-RU"/>
        </w:rPr>
        <w:t xml:space="preserve"> </w:t>
      </w:r>
      <w:r w:rsidR="00C41CCA">
        <w:rPr>
          <w:lang w:val="ru-RU"/>
        </w:rPr>
        <w:t>Полномочной</w:t>
      </w:r>
      <w:r w:rsidR="00C41CCA" w:rsidRPr="00C41CCA">
        <w:rPr>
          <w:lang w:val="ru-RU"/>
        </w:rPr>
        <w:t xml:space="preserve"> </w:t>
      </w:r>
      <w:r w:rsidR="00C41CCA">
        <w:rPr>
          <w:lang w:val="ru-RU"/>
        </w:rPr>
        <w:t>конференции</w:t>
      </w:r>
      <w:r w:rsidR="00C41CCA" w:rsidRPr="00C41CCA">
        <w:rPr>
          <w:lang w:val="ru-RU"/>
        </w:rPr>
        <w:t xml:space="preserve"> (</w:t>
      </w:r>
      <w:r w:rsidR="00C41CCA">
        <w:rPr>
          <w:lang w:val="ru-RU"/>
        </w:rPr>
        <w:t>Пусан</w:t>
      </w:r>
      <w:r w:rsidR="00C41CCA" w:rsidRPr="00C41CCA">
        <w:rPr>
          <w:lang w:val="ru-RU"/>
        </w:rPr>
        <w:t>, 2014</w:t>
      </w:r>
      <w:r w:rsidR="00C41CCA" w:rsidRPr="00C41CCA">
        <w:t> </w:t>
      </w:r>
      <w:r w:rsidR="00C41CCA">
        <w:rPr>
          <w:lang w:val="ru-RU"/>
        </w:rPr>
        <w:t>г</w:t>
      </w:r>
      <w:r w:rsidR="00C41CCA" w:rsidRPr="00C41CCA">
        <w:rPr>
          <w:lang w:val="ru-RU"/>
        </w:rPr>
        <w:t xml:space="preserve">.) </w:t>
      </w:r>
      <w:r w:rsidR="00C41CCA">
        <w:rPr>
          <w:lang w:val="ru-RU"/>
        </w:rPr>
        <w:t>о</w:t>
      </w:r>
      <w:r w:rsidR="00C41CCA" w:rsidRPr="00C41CCA">
        <w:rPr>
          <w:lang w:val="ru-RU"/>
        </w:rPr>
        <w:t xml:space="preserve"> </w:t>
      </w:r>
      <w:r w:rsidR="00C41CCA">
        <w:rPr>
          <w:lang w:val="ru-RU"/>
        </w:rPr>
        <w:t>доступе</w:t>
      </w:r>
      <w:r w:rsidR="00C41CCA" w:rsidRPr="00C41CCA">
        <w:rPr>
          <w:lang w:val="ru-RU"/>
        </w:rPr>
        <w:t xml:space="preserve"> </w:t>
      </w:r>
      <w:r w:rsidR="00C41CCA">
        <w:rPr>
          <w:lang w:val="ru-RU"/>
        </w:rPr>
        <w:t>к документации</w:t>
      </w:r>
    </w:p>
    <w:p w:rsidR="00240916" w:rsidRPr="0074626D" w:rsidRDefault="00C41CCA" w:rsidP="00A012F4">
      <w:pPr>
        <w:rPr>
          <w:lang w:val="ru-RU"/>
        </w:rPr>
      </w:pPr>
      <w:r>
        <w:rPr>
          <w:lang w:val="ru-RU"/>
        </w:rPr>
        <w:t>На</w:t>
      </w:r>
      <w:r w:rsidRPr="00C41CCA">
        <w:rPr>
          <w:lang w:val="ru-RU"/>
        </w:rPr>
        <w:t xml:space="preserve"> </w:t>
      </w:r>
      <w:r>
        <w:rPr>
          <w:lang w:val="ru-RU"/>
        </w:rPr>
        <w:t>своем</w:t>
      </w:r>
      <w:r w:rsidRPr="00C41CCA">
        <w:rPr>
          <w:lang w:val="ru-RU"/>
        </w:rPr>
        <w:t xml:space="preserve"> </w:t>
      </w:r>
      <w:r>
        <w:rPr>
          <w:lang w:val="ru-RU"/>
        </w:rPr>
        <w:t>семнадцатом</w:t>
      </w:r>
      <w:r w:rsidRPr="00C41CCA">
        <w:rPr>
          <w:lang w:val="ru-RU"/>
        </w:rPr>
        <w:t xml:space="preserve"> </w:t>
      </w:r>
      <w:r>
        <w:rPr>
          <w:lang w:val="ru-RU"/>
        </w:rPr>
        <w:t>пленарном</w:t>
      </w:r>
      <w:r w:rsidRPr="00C41CCA">
        <w:rPr>
          <w:lang w:val="ru-RU"/>
        </w:rPr>
        <w:t xml:space="preserve"> </w:t>
      </w:r>
      <w:r>
        <w:rPr>
          <w:lang w:val="ru-RU"/>
        </w:rPr>
        <w:t>заседании</w:t>
      </w:r>
      <w:r w:rsidRPr="00C41CCA">
        <w:rPr>
          <w:lang w:val="ru-RU"/>
        </w:rPr>
        <w:t xml:space="preserve"> (</w:t>
      </w:r>
      <w:r>
        <w:rPr>
          <w:lang w:val="ru-RU"/>
        </w:rPr>
        <w:t xml:space="preserve">см. </w:t>
      </w:r>
      <w:hyperlink r:id="rId9" w:history="1">
        <w:r w:rsidRPr="002E4678">
          <w:rPr>
            <w:rStyle w:val="Hyperlink"/>
          </w:rPr>
          <w:t>http</w:t>
        </w:r>
        <w:r w:rsidRPr="0074626D">
          <w:rPr>
            <w:rStyle w:val="Hyperlink"/>
            <w:lang w:val="ru-RU"/>
          </w:rPr>
          <w:t>://</w:t>
        </w:r>
        <w:r w:rsidRPr="002E4678">
          <w:rPr>
            <w:rStyle w:val="Hyperlink"/>
          </w:rPr>
          <w:t>www</w:t>
        </w:r>
        <w:r w:rsidRPr="0074626D">
          <w:rPr>
            <w:rStyle w:val="Hyperlink"/>
            <w:lang w:val="ru-RU"/>
          </w:rPr>
          <w:t>.</w:t>
        </w:r>
        <w:proofErr w:type="spellStart"/>
        <w:r w:rsidRPr="002E4678">
          <w:rPr>
            <w:rStyle w:val="Hyperlink"/>
          </w:rPr>
          <w:t>itu</w:t>
        </w:r>
        <w:proofErr w:type="spellEnd"/>
        <w:r w:rsidRPr="0074626D">
          <w:rPr>
            <w:rStyle w:val="Hyperlink"/>
            <w:lang w:val="ru-RU"/>
          </w:rPr>
          <w:t>.</w:t>
        </w:r>
        <w:proofErr w:type="spellStart"/>
        <w:r w:rsidRPr="002E4678">
          <w:rPr>
            <w:rStyle w:val="Hyperlink"/>
          </w:rPr>
          <w:t>int</w:t>
        </w:r>
        <w:proofErr w:type="spellEnd"/>
        <w:r w:rsidRPr="0074626D">
          <w:rPr>
            <w:rStyle w:val="Hyperlink"/>
            <w:lang w:val="ru-RU"/>
          </w:rPr>
          <w:t>/</w:t>
        </w:r>
        <w:r w:rsidRPr="002E4678">
          <w:rPr>
            <w:rStyle w:val="Hyperlink"/>
          </w:rPr>
          <w:t>md</w:t>
        </w:r>
        <w:r w:rsidRPr="0074626D">
          <w:rPr>
            <w:rStyle w:val="Hyperlink"/>
            <w:lang w:val="ru-RU"/>
          </w:rPr>
          <w:t>/</w:t>
        </w:r>
        <w:r w:rsidRPr="002E4678">
          <w:rPr>
            <w:rStyle w:val="Hyperlink"/>
          </w:rPr>
          <w:t>S</w:t>
        </w:r>
        <w:r w:rsidRPr="0074626D">
          <w:rPr>
            <w:rStyle w:val="Hyperlink"/>
            <w:lang w:val="ru-RU"/>
          </w:rPr>
          <w:t>14-</w:t>
        </w:r>
        <w:r w:rsidRPr="002E4678">
          <w:rPr>
            <w:rStyle w:val="Hyperlink"/>
          </w:rPr>
          <w:t>PP</w:t>
        </w:r>
        <w:r w:rsidRPr="0074626D">
          <w:rPr>
            <w:rStyle w:val="Hyperlink"/>
            <w:lang w:val="ru-RU"/>
          </w:rPr>
          <w:t>-</w:t>
        </w:r>
        <w:r w:rsidRPr="002E4678">
          <w:rPr>
            <w:rStyle w:val="Hyperlink"/>
          </w:rPr>
          <w:t>C</w:t>
        </w:r>
        <w:r w:rsidRPr="0074626D">
          <w:rPr>
            <w:rStyle w:val="Hyperlink"/>
            <w:lang w:val="ru-RU"/>
          </w:rPr>
          <w:t>-0175/</w:t>
        </w:r>
        <w:proofErr w:type="spellStart"/>
        <w:r w:rsidRPr="002E4678">
          <w:rPr>
            <w:rStyle w:val="Hyperlink"/>
          </w:rPr>
          <w:t>en</w:t>
        </w:r>
        <w:proofErr w:type="spellEnd"/>
      </w:hyperlink>
      <w:r w:rsidRPr="0074626D">
        <w:rPr>
          <w:lang w:val="ru-RU"/>
        </w:rPr>
        <w:t xml:space="preserve">) </w:t>
      </w:r>
      <w:r>
        <w:rPr>
          <w:lang w:val="ru-RU"/>
        </w:rPr>
        <w:t>Полномочная</w:t>
      </w:r>
      <w:r w:rsidRPr="0074626D">
        <w:rPr>
          <w:lang w:val="ru-RU"/>
        </w:rPr>
        <w:t xml:space="preserve"> </w:t>
      </w:r>
      <w:r>
        <w:rPr>
          <w:lang w:val="ru-RU"/>
        </w:rPr>
        <w:t>конференция</w:t>
      </w:r>
      <w:r w:rsidRPr="0074626D">
        <w:rPr>
          <w:lang w:val="ru-RU"/>
        </w:rPr>
        <w:t xml:space="preserve"> (</w:t>
      </w:r>
      <w:r>
        <w:rPr>
          <w:lang w:val="ru-RU"/>
        </w:rPr>
        <w:t>Пусан</w:t>
      </w:r>
      <w:r w:rsidRPr="0074626D">
        <w:rPr>
          <w:lang w:val="ru-RU"/>
        </w:rPr>
        <w:t>, 2014</w:t>
      </w:r>
      <w:r w:rsidRPr="00C41CCA">
        <w:t> </w:t>
      </w:r>
      <w:r>
        <w:rPr>
          <w:lang w:val="ru-RU"/>
        </w:rPr>
        <w:t>г</w:t>
      </w:r>
      <w:r w:rsidRPr="0074626D">
        <w:rPr>
          <w:lang w:val="ru-RU"/>
        </w:rPr>
        <w:t xml:space="preserve">.) </w:t>
      </w:r>
      <w:r>
        <w:rPr>
          <w:lang w:val="ru-RU"/>
        </w:rPr>
        <w:t>приняла</w:t>
      </w:r>
      <w:r w:rsidRPr="0074626D">
        <w:rPr>
          <w:lang w:val="ru-RU"/>
        </w:rPr>
        <w:t xml:space="preserve"> </w:t>
      </w:r>
      <w:r>
        <w:rPr>
          <w:lang w:val="ru-RU"/>
        </w:rPr>
        <w:t>решение</w:t>
      </w:r>
      <w:r w:rsidR="00240916" w:rsidRPr="0074626D">
        <w:rPr>
          <w:lang w:val="ru-RU"/>
        </w:rPr>
        <w:t xml:space="preserve"> </w:t>
      </w:r>
      <w:r w:rsidR="00A012F4" w:rsidRPr="0074626D">
        <w:rPr>
          <w:lang w:val="ru-RU"/>
        </w:rPr>
        <w:t>"</w:t>
      </w:r>
      <w:r w:rsidR="00A012F4">
        <w:rPr>
          <w:lang w:val="ru-RU"/>
        </w:rPr>
        <w:t>с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начала</w:t>
      </w:r>
      <w:r w:rsidR="00A012F4" w:rsidRPr="0074626D">
        <w:rPr>
          <w:lang w:val="ru-RU"/>
        </w:rPr>
        <w:t xml:space="preserve"> 2015 </w:t>
      </w:r>
      <w:r w:rsidR="00A012F4" w:rsidRPr="00873B01">
        <w:rPr>
          <w:lang w:val="ru-RU"/>
        </w:rPr>
        <w:t>года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предоставить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открытый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доступ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ко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всем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входящим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и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итоговым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документам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всех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конференций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и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ассамблей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Союза</w:t>
      </w:r>
      <w:r w:rsidR="00A012F4" w:rsidRPr="0074626D">
        <w:rPr>
          <w:lang w:val="ru-RU"/>
        </w:rPr>
        <w:t xml:space="preserve">, </w:t>
      </w:r>
      <w:r w:rsidR="00A012F4" w:rsidRPr="00873B01">
        <w:rPr>
          <w:lang w:val="ru-RU"/>
        </w:rPr>
        <w:t>за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исключением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тех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случаев</w:t>
      </w:r>
      <w:r w:rsidR="00A012F4" w:rsidRPr="0074626D">
        <w:rPr>
          <w:lang w:val="ru-RU"/>
        </w:rPr>
        <w:t xml:space="preserve">, </w:t>
      </w:r>
      <w:r w:rsidR="00A012F4" w:rsidRPr="00873B01">
        <w:rPr>
          <w:lang w:val="ru-RU"/>
        </w:rPr>
        <w:t>когда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раскрытие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содержащейся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в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них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информации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нанесло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бы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законным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частным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или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государственным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интересам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потенциальный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ущерб</w:t>
      </w:r>
      <w:r w:rsidR="00A012F4" w:rsidRPr="0074626D">
        <w:rPr>
          <w:lang w:val="ru-RU"/>
        </w:rPr>
        <w:t xml:space="preserve">, </w:t>
      </w:r>
      <w:r w:rsidR="00A012F4" w:rsidRPr="00873B01">
        <w:rPr>
          <w:lang w:val="ru-RU"/>
        </w:rPr>
        <w:t>который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перевешивает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преимущества</w:t>
      </w:r>
      <w:r w:rsidR="00A012F4" w:rsidRPr="0074626D">
        <w:rPr>
          <w:lang w:val="ru-RU"/>
        </w:rPr>
        <w:t xml:space="preserve"> </w:t>
      </w:r>
      <w:r w:rsidR="00A012F4" w:rsidRPr="00873B01">
        <w:rPr>
          <w:lang w:val="ru-RU"/>
        </w:rPr>
        <w:t>доступности</w:t>
      </w:r>
      <w:r w:rsidR="00A012F4" w:rsidRPr="0074626D">
        <w:rPr>
          <w:lang w:val="ru-RU"/>
        </w:rPr>
        <w:t>"</w:t>
      </w:r>
      <w:r w:rsidR="0074626D">
        <w:rPr>
          <w:lang w:val="ru-RU"/>
        </w:rPr>
        <w:t>.</w:t>
      </w:r>
    </w:p>
    <w:p w:rsidR="00240916" w:rsidRPr="004A3AFD" w:rsidRDefault="00240916" w:rsidP="00A012F4">
      <w:pPr>
        <w:pStyle w:val="Heading1"/>
        <w:rPr>
          <w:lang w:val="ru-RU"/>
        </w:rPr>
      </w:pPr>
      <w:r w:rsidRPr="004A3AFD">
        <w:rPr>
          <w:bCs/>
          <w:lang w:val="ru-RU"/>
        </w:rPr>
        <w:t>3</w:t>
      </w:r>
      <w:r w:rsidRPr="004A3AFD">
        <w:rPr>
          <w:lang w:val="ru-RU"/>
        </w:rPr>
        <w:tab/>
      </w:r>
      <w:r w:rsidR="00A012F4">
        <w:rPr>
          <w:lang w:val="ru-RU"/>
        </w:rPr>
        <w:t>Доступность</w:t>
      </w:r>
      <w:r w:rsidR="00A012F4" w:rsidRPr="004A3AFD">
        <w:rPr>
          <w:lang w:val="ru-RU"/>
        </w:rPr>
        <w:t xml:space="preserve"> </w:t>
      </w:r>
      <w:r w:rsidR="00A012F4">
        <w:rPr>
          <w:lang w:val="ru-RU"/>
        </w:rPr>
        <w:t>входных</w:t>
      </w:r>
      <w:r w:rsidR="00A012F4" w:rsidRPr="004A3AFD">
        <w:rPr>
          <w:lang w:val="ru-RU"/>
        </w:rPr>
        <w:t xml:space="preserve"> </w:t>
      </w:r>
      <w:r w:rsidR="00A012F4">
        <w:rPr>
          <w:lang w:val="ru-RU"/>
        </w:rPr>
        <w:t>документов</w:t>
      </w:r>
      <w:r w:rsidR="00A012F4" w:rsidRPr="004A3AFD">
        <w:rPr>
          <w:lang w:val="ru-RU"/>
        </w:rPr>
        <w:t xml:space="preserve">, </w:t>
      </w:r>
      <w:r w:rsidR="00A012F4">
        <w:rPr>
          <w:lang w:val="ru-RU"/>
        </w:rPr>
        <w:t>произведенных</w:t>
      </w:r>
      <w:r w:rsidR="00A012F4" w:rsidRPr="004A3AFD">
        <w:rPr>
          <w:lang w:val="ru-RU"/>
        </w:rPr>
        <w:t xml:space="preserve"> </w:t>
      </w:r>
      <w:r w:rsidR="00A012F4">
        <w:rPr>
          <w:lang w:val="ru-RU"/>
        </w:rPr>
        <w:t>до</w:t>
      </w:r>
      <w:r w:rsidR="00A012F4" w:rsidRPr="004A3AFD">
        <w:rPr>
          <w:lang w:val="ru-RU"/>
        </w:rPr>
        <w:t xml:space="preserve"> </w:t>
      </w:r>
      <w:r w:rsidR="00A012F4">
        <w:rPr>
          <w:lang w:val="ru-RU"/>
        </w:rPr>
        <w:t>ВКР</w:t>
      </w:r>
      <w:r w:rsidR="00A012F4" w:rsidRPr="004A3AFD">
        <w:rPr>
          <w:lang w:val="ru-RU"/>
        </w:rPr>
        <w:noBreakHyphen/>
        <w:t>15</w:t>
      </w:r>
    </w:p>
    <w:p w:rsidR="00240916" w:rsidRPr="00A012F4" w:rsidRDefault="00A012F4" w:rsidP="00A012F4">
      <w:pPr>
        <w:rPr>
          <w:lang w:val="ru-RU"/>
        </w:rPr>
      </w:pPr>
      <w:r>
        <w:rPr>
          <w:lang w:val="ru-RU"/>
        </w:rPr>
        <w:t>В</w:t>
      </w:r>
      <w:r w:rsidRPr="00A012F4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A012F4">
        <w:rPr>
          <w:lang w:val="ru-RU"/>
        </w:rPr>
        <w:t xml:space="preserve"> </w:t>
      </w:r>
      <w:r>
        <w:rPr>
          <w:lang w:val="ru-RU"/>
        </w:rPr>
        <w:t>с</w:t>
      </w:r>
      <w:r w:rsidRPr="00A012F4">
        <w:rPr>
          <w:lang w:val="ru-RU"/>
        </w:rPr>
        <w:t xml:space="preserve"> </w:t>
      </w:r>
      <w:r>
        <w:rPr>
          <w:lang w:val="ru-RU"/>
        </w:rPr>
        <w:t>приведенным</w:t>
      </w:r>
      <w:r w:rsidRPr="00A012F4">
        <w:rPr>
          <w:lang w:val="ru-RU"/>
        </w:rPr>
        <w:t xml:space="preserve"> </w:t>
      </w:r>
      <w:r>
        <w:rPr>
          <w:lang w:val="ru-RU"/>
        </w:rPr>
        <w:t>выше</w:t>
      </w:r>
      <w:r w:rsidRPr="00A012F4">
        <w:rPr>
          <w:lang w:val="ru-RU"/>
        </w:rPr>
        <w:t xml:space="preserve"> </w:t>
      </w:r>
      <w:r>
        <w:rPr>
          <w:lang w:val="ru-RU"/>
        </w:rPr>
        <w:t>решением</w:t>
      </w:r>
      <w:r w:rsidRPr="00A012F4">
        <w:rPr>
          <w:lang w:val="ru-RU"/>
        </w:rPr>
        <w:t xml:space="preserve"> </w:t>
      </w:r>
      <w:r>
        <w:rPr>
          <w:lang w:val="ru-RU"/>
        </w:rPr>
        <w:t>доступность</w:t>
      </w:r>
      <w:r w:rsidRPr="00A012F4">
        <w:rPr>
          <w:lang w:val="ru-RU"/>
        </w:rPr>
        <w:t xml:space="preserve"> </w:t>
      </w:r>
      <w:r>
        <w:rPr>
          <w:lang w:val="ru-RU"/>
        </w:rPr>
        <w:t>входных</w:t>
      </w:r>
      <w:r w:rsidRPr="00A012F4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A012F4">
        <w:rPr>
          <w:lang w:val="ru-RU"/>
        </w:rPr>
        <w:t xml:space="preserve"> </w:t>
      </w:r>
      <w:r>
        <w:rPr>
          <w:lang w:val="ru-RU"/>
        </w:rPr>
        <w:t>ВКР</w:t>
      </w:r>
      <w:r w:rsidRPr="00A012F4">
        <w:rPr>
          <w:lang w:val="ru-RU"/>
        </w:rPr>
        <w:noBreakHyphen/>
        <w:t xml:space="preserve">15, </w:t>
      </w:r>
      <w:r>
        <w:rPr>
          <w:lang w:val="ru-RU"/>
        </w:rPr>
        <w:t>произведенных</w:t>
      </w:r>
      <w:r w:rsidRPr="00A012F4">
        <w:rPr>
          <w:lang w:val="ru-RU"/>
        </w:rPr>
        <w:t xml:space="preserve"> </w:t>
      </w:r>
      <w:r>
        <w:rPr>
          <w:lang w:val="ru-RU"/>
        </w:rPr>
        <w:t>до</w:t>
      </w:r>
      <w:r w:rsidRPr="00A012F4">
        <w:rPr>
          <w:lang w:val="ru-RU"/>
        </w:rPr>
        <w:t xml:space="preserve"> </w:t>
      </w:r>
      <w:r>
        <w:rPr>
          <w:lang w:val="ru-RU"/>
        </w:rPr>
        <w:t>ВКР</w:t>
      </w:r>
      <w:r w:rsidRPr="00A012F4">
        <w:rPr>
          <w:lang w:val="ru-RU"/>
        </w:rPr>
        <w:noBreakHyphen/>
        <w:t xml:space="preserve">15, </w:t>
      </w:r>
      <w:r>
        <w:rPr>
          <w:lang w:val="ru-RU"/>
        </w:rPr>
        <w:t>будет</w:t>
      </w:r>
      <w:r w:rsidRPr="00A012F4">
        <w:rPr>
          <w:lang w:val="ru-RU"/>
        </w:rPr>
        <w:t xml:space="preserve"> </w:t>
      </w:r>
      <w:r>
        <w:rPr>
          <w:lang w:val="ru-RU"/>
        </w:rPr>
        <w:t>обеспечиваться</w:t>
      </w:r>
      <w:r w:rsidRPr="00A012F4">
        <w:rPr>
          <w:lang w:val="ru-RU"/>
        </w:rPr>
        <w:t xml:space="preserve"> </w:t>
      </w:r>
      <w:r>
        <w:rPr>
          <w:lang w:val="ru-RU"/>
        </w:rPr>
        <w:t>следующим</w:t>
      </w:r>
      <w:r w:rsidRPr="00A012F4">
        <w:rPr>
          <w:lang w:val="ru-RU"/>
        </w:rPr>
        <w:t xml:space="preserve"> </w:t>
      </w:r>
      <w:r>
        <w:rPr>
          <w:lang w:val="ru-RU"/>
        </w:rPr>
        <w:t>образом</w:t>
      </w:r>
      <w:r w:rsidR="00240916" w:rsidRPr="00A012F4">
        <w:rPr>
          <w:lang w:val="ru-RU"/>
        </w:rPr>
        <w:t>:</w:t>
      </w:r>
    </w:p>
    <w:p w:rsidR="00240916" w:rsidRPr="00A012F4" w:rsidRDefault="00240916" w:rsidP="0047409D">
      <w:pPr>
        <w:pStyle w:val="enumlev1"/>
        <w:rPr>
          <w:lang w:val="ru-RU"/>
        </w:rPr>
      </w:pPr>
      <w:r w:rsidRPr="00A012F4">
        <w:rPr>
          <w:lang w:val="ru-RU"/>
        </w:rPr>
        <w:t>•</w:t>
      </w:r>
      <w:r w:rsidRPr="00A012F4">
        <w:rPr>
          <w:lang w:val="ru-RU"/>
        </w:rPr>
        <w:tab/>
      </w:r>
      <w:r w:rsidR="00A012F4">
        <w:rPr>
          <w:lang w:val="ru-RU"/>
        </w:rPr>
        <w:t>Начиная</w:t>
      </w:r>
      <w:r w:rsidR="00A012F4" w:rsidRPr="00A012F4">
        <w:rPr>
          <w:lang w:val="ru-RU"/>
        </w:rPr>
        <w:t xml:space="preserve"> </w:t>
      </w:r>
      <w:r w:rsidR="00A012F4">
        <w:rPr>
          <w:lang w:val="ru-RU"/>
        </w:rPr>
        <w:t>с</w:t>
      </w:r>
      <w:r w:rsidRPr="00A012F4">
        <w:rPr>
          <w:lang w:val="ru-RU"/>
        </w:rPr>
        <w:t xml:space="preserve"> 14</w:t>
      </w:r>
      <w:r w:rsidR="00A012F4" w:rsidRPr="00A012F4">
        <w:rPr>
          <w:lang w:val="ru-RU"/>
        </w:rPr>
        <w:t xml:space="preserve"> </w:t>
      </w:r>
      <w:r w:rsidR="00A012F4">
        <w:rPr>
          <w:lang w:val="ru-RU"/>
        </w:rPr>
        <w:t>сентября</w:t>
      </w:r>
      <w:r w:rsidRPr="00A012F4">
        <w:rPr>
          <w:lang w:val="ru-RU"/>
        </w:rPr>
        <w:t xml:space="preserve"> 2015</w:t>
      </w:r>
      <w:r w:rsidR="00A012F4" w:rsidRPr="00A012F4">
        <w:t> </w:t>
      </w:r>
      <w:r w:rsidR="00A012F4">
        <w:rPr>
          <w:lang w:val="ru-RU"/>
        </w:rPr>
        <w:t>года</w:t>
      </w:r>
      <w:r w:rsidR="00A012F4" w:rsidRPr="00A012F4">
        <w:rPr>
          <w:lang w:val="ru-RU"/>
        </w:rPr>
        <w:t xml:space="preserve"> </w:t>
      </w:r>
      <w:r w:rsidR="00A012F4">
        <w:rPr>
          <w:lang w:val="ru-RU"/>
        </w:rPr>
        <w:t>все</w:t>
      </w:r>
      <w:r w:rsidR="00A012F4" w:rsidRPr="00A012F4">
        <w:rPr>
          <w:lang w:val="ru-RU"/>
        </w:rPr>
        <w:t xml:space="preserve"> </w:t>
      </w:r>
      <w:r w:rsidR="00A012F4">
        <w:rPr>
          <w:lang w:val="ru-RU"/>
        </w:rPr>
        <w:t>входные</w:t>
      </w:r>
      <w:r w:rsidR="00A012F4" w:rsidRPr="00A012F4">
        <w:rPr>
          <w:lang w:val="ru-RU"/>
        </w:rPr>
        <w:t xml:space="preserve"> </w:t>
      </w:r>
      <w:r w:rsidR="00A012F4">
        <w:rPr>
          <w:lang w:val="ru-RU"/>
        </w:rPr>
        <w:t>документы</w:t>
      </w:r>
      <w:r w:rsidR="00A012F4" w:rsidRPr="00A012F4">
        <w:rPr>
          <w:lang w:val="ru-RU"/>
        </w:rPr>
        <w:t xml:space="preserve"> </w:t>
      </w:r>
      <w:r w:rsidR="00A012F4">
        <w:rPr>
          <w:lang w:val="ru-RU"/>
        </w:rPr>
        <w:t>ВКР</w:t>
      </w:r>
      <w:r w:rsidR="00A012F4" w:rsidRPr="00A012F4">
        <w:rPr>
          <w:lang w:val="ru-RU"/>
        </w:rPr>
        <w:noBreakHyphen/>
        <w:t xml:space="preserve">15, </w:t>
      </w:r>
      <w:r w:rsidR="00A012F4">
        <w:rPr>
          <w:lang w:val="ru-RU"/>
        </w:rPr>
        <w:t>представленные</w:t>
      </w:r>
      <w:r w:rsidR="00A012F4" w:rsidRPr="00A012F4">
        <w:rPr>
          <w:lang w:val="ru-RU"/>
        </w:rPr>
        <w:t xml:space="preserve"> </w:t>
      </w:r>
      <w:r w:rsidR="00A012F4">
        <w:rPr>
          <w:lang w:val="ru-RU"/>
        </w:rPr>
        <w:t>к</w:t>
      </w:r>
      <w:r w:rsidR="00A012F4" w:rsidRPr="00A012F4">
        <w:rPr>
          <w:lang w:val="ru-RU"/>
        </w:rPr>
        <w:t xml:space="preserve"> </w:t>
      </w:r>
      <w:r w:rsidR="00A012F4">
        <w:rPr>
          <w:lang w:val="ru-RU"/>
        </w:rPr>
        <w:t>дате</w:t>
      </w:r>
      <w:r w:rsidR="00A012F4" w:rsidRPr="00A012F4">
        <w:rPr>
          <w:lang w:val="ru-RU"/>
        </w:rPr>
        <w:t xml:space="preserve"> </w:t>
      </w:r>
      <w:r w:rsidR="00BE1AA9">
        <w:rPr>
          <w:lang w:val="ru-RU"/>
        </w:rPr>
        <w:t>опубликования настоящего Циркулярного письма</w:t>
      </w:r>
      <w:r w:rsidR="00A012F4" w:rsidRPr="00A012F4">
        <w:rPr>
          <w:lang w:val="ru-RU"/>
        </w:rPr>
        <w:t xml:space="preserve">, </w:t>
      </w:r>
      <w:r w:rsidR="00A012F4">
        <w:rPr>
          <w:lang w:val="ru-RU"/>
        </w:rPr>
        <w:t>будут</w:t>
      </w:r>
      <w:r w:rsidR="00A012F4" w:rsidRPr="00A012F4">
        <w:rPr>
          <w:lang w:val="ru-RU"/>
        </w:rPr>
        <w:t xml:space="preserve"> </w:t>
      </w:r>
      <w:r w:rsidR="0047409D">
        <w:rPr>
          <w:lang w:val="ru-RU"/>
        </w:rPr>
        <w:t>помещены</w:t>
      </w:r>
      <w:r w:rsidR="00A012F4" w:rsidRPr="00A012F4">
        <w:rPr>
          <w:lang w:val="ru-RU"/>
        </w:rPr>
        <w:t xml:space="preserve"> </w:t>
      </w:r>
      <w:r w:rsidR="00A012F4">
        <w:rPr>
          <w:lang w:val="ru-RU"/>
        </w:rPr>
        <w:t>в</w:t>
      </w:r>
      <w:r w:rsidR="00A012F4" w:rsidRPr="00A012F4">
        <w:rPr>
          <w:lang w:val="ru-RU"/>
        </w:rPr>
        <w:t xml:space="preserve"> </w:t>
      </w:r>
      <w:r w:rsidR="00A012F4">
        <w:rPr>
          <w:lang w:val="ru-RU"/>
        </w:rPr>
        <w:t>свободн</w:t>
      </w:r>
      <w:r w:rsidR="0047409D">
        <w:rPr>
          <w:lang w:val="ru-RU"/>
        </w:rPr>
        <w:t>ый</w:t>
      </w:r>
      <w:r w:rsidR="00A012F4" w:rsidRPr="00A012F4">
        <w:rPr>
          <w:lang w:val="ru-RU"/>
        </w:rPr>
        <w:t xml:space="preserve"> </w:t>
      </w:r>
      <w:r w:rsidR="00A012F4">
        <w:rPr>
          <w:lang w:val="ru-RU"/>
        </w:rPr>
        <w:t>доступ</w:t>
      </w:r>
      <w:r w:rsidR="00A012F4" w:rsidRPr="00A012F4">
        <w:rPr>
          <w:lang w:val="ru-RU"/>
        </w:rPr>
        <w:t xml:space="preserve">, </w:t>
      </w:r>
      <w:r w:rsidR="00A012F4">
        <w:rPr>
          <w:lang w:val="ru-RU"/>
        </w:rPr>
        <w:t>за</w:t>
      </w:r>
      <w:r w:rsidR="00A012F4" w:rsidRPr="00A012F4">
        <w:rPr>
          <w:lang w:val="ru-RU"/>
        </w:rPr>
        <w:t xml:space="preserve"> </w:t>
      </w:r>
      <w:r w:rsidR="00A012F4">
        <w:rPr>
          <w:lang w:val="ru-RU"/>
        </w:rPr>
        <w:t xml:space="preserve">исключением тех входных документов, автор(ы) которых </w:t>
      </w:r>
      <w:r w:rsidR="0047409D">
        <w:rPr>
          <w:lang w:val="ru-RU"/>
        </w:rPr>
        <w:t xml:space="preserve">до 14 сентября 2015 года </w:t>
      </w:r>
      <w:r w:rsidR="00A012F4">
        <w:rPr>
          <w:lang w:val="ru-RU"/>
        </w:rPr>
        <w:t>просил(и) Бюро не предоставлять к ним открытый доступ.</w:t>
      </w:r>
    </w:p>
    <w:p w:rsidR="00240916" w:rsidRPr="00A012F4" w:rsidRDefault="00240916" w:rsidP="0047409D">
      <w:pPr>
        <w:pStyle w:val="enumlev1"/>
        <w:rPr>
          <w:color w:val="000000" w:themeColor="text1"/>
          <w:lang w:val="ru-RU"/>
        </w:rPr>
      </w:pPr>
      <w:r w:rsidRPr="00A012F4">
        <w:rPr>
          <w:lang w:val="ru-RU"/>
        </w:rPr>
        <w:t>•</w:t>
      </w:r>
      <w:r w:rsidRPr="00A012F4">
        <w:rPr>
          <w:lang w:val="ru-RU"/>
        </w:rPr>
        <w:tab/>
      </w:r>
      <w:r w:rsidR="00A012F4">
        <w:rPr>
          <w:lang w:val="ru-RU"/>
        </w:rPr>
        <w:t>Входные</w:t>
      </w:r>
      <w:r w:rsidR="00A012F4" w:rsidRPr="00A012F4">
        <w:rPr>
          <w:lang w:val="ru-RU"/>
        </w:rPr>
        <w:t xml:space="preserve"> </w:t>
      </w:r>
      <w:r w:rsidR="00A012F4">
        <w:rPr>
          <w:lang w:val="ru-RU"/>
        </w:rPr>
        <w:t>документы</w:t>
      </w:r>
      <w:r w:rsidR="00A012F4" w:rsidRPr="00A012F4">
        <w:rPr>
          <w:lang w:val="ru-RU"/>
        </w:rPr>
        <w:t xml:space="preserve"> </w:t>
      </w:r>
      <w:r w:rsidR="00A012F4">
        <w:rPr>
          <w:lang w:val="ru-RU"/>
        </w:rPr>
        <w:t>ВКР</w:t>
      </w:r>
      <w:r w:rsidR="00A012F4" w:rsidRPr="00A012F4">
        <w:rPr>
          <w:lang w:val="ru-RU"/>
        </w:rPr>
        <w:noBreakHyphen/>
        <w:t xml:space="preserve">15, </w:t>
      </w:r>
      <w:r w:rsidR="00A012F4">
        <w:rPr>
          <w:lang w:val="ru-RU"/>
        </w:rPr>
        <w:t>представленные</w:t>
      </w:r>
      <w:r w:rsidR="00A012F4" w:rsidRPr="00A012F4">
        <w:rPr>
          <w:lang w:val="ru-RU"/>
        </w:rPr>
        <w:t xml:space="preserve"> </w:t>
      </w:r>
      <w:r w:rsidR="004A3AFD">
        <w:rPr>
          <w:lang w:val="ru-RU"/>
        </w:rPr>
        <w:t>секретариату</w:t>
      </w:r>
      <w:r w:rsidR="004A3AFD" w:rsidRPr="00A012F4">
        <w:rPr>
          <w:lang w:val="ru-RU"/>
        </w:rPr>
        <w:t xml:space="preserve"> </w:t>
      </w:r>
      <w:r w:rsidR="00A012F4">
        <w:rPr>
          <w:lang w:val="ru-RU"/>
        </w:rPr>
        <w:t>ВКР</w:t>
      </w:r>
      <w:r w:rsidR="00A012F4" w:rsidRPr="00A012F4">
        <w:rPr>
          <w:lang w:val="ru-RU"/>
        </w:rPr>
        <w:noBreakHyphen/>
        <w:t xml:space="preserve">15 </w:t>
      </w:r>
      <w:r w:rsidR="00A012F4">
        <w:rPr>
          <w:lang w:val="ru-RU"/>
        </w:rPr>
        <w:t>начиная</w:t>
      </w:r>
      <w:r w:rsidR="00A012F4" w:rsidRPr="00A012F4">
        <w:rPr>
          <w:lang w:val="ru-RU"/>
        </w:rPr>
        <w:t xml:space="preserve"> </w:t>
      </w:r>
      <w:r w:rsidR="00A012F4">
        <w:rPr>
          <w:lang w:val="ru-RU"/>
        </w:rPr>
        <w:t>с</w:t>
      </w:r>
      <w:r w:rsidR="00A012F4" w:rsidRPr="00A012F4">
        <w:rPr>
          <w:lang w:val="ru-RU"/>
        </w:rPr>
        <w:t xml:space="preserve"> 1</w:t>
      </w:r>
      <w:r w:rsidR="0047409D">
        <w:rPr>
          <w:lang w:val="ru-RU"/>
        </w:rPr>
        <w:t>4</w:t>
      </w:r>
      <w:r w:rsidR="00A012F4" w:rsidRPr="00A012F4">
        <w:t> </w:t>
      </w:r>
      <w:r w:rsidR="00A012F4">
        <w:rPr>
          <w:lang w:val="ru-RU"/>
        </w:rPr>
        <w:t>августа</w:t>
      </w:r>
      <w:r w:rsidR="00A012F4" w:rsidRPr="00A012F4">
        <w:rPr>
          <w:lang w:val="ru-RU"/>
        </w:rPr>
        <w:t xml:space="preserve"> 2015</w:t>
      </w:r>
      <w:r w:rsidR="00A012F4" w:rsidRPr="00A012F4">
        <w:t> </w:t>
      </w:r>
      <w:r w:rsidR="00A012F4">
        <w:rPr>
          <w:lang w:val="ru-RU"/>
        </w:rPr>
        <w:t>года</w:t>
      </w:r>
      <w:r w:rsidR="00A012F4" w:rsidRPr="00A012F4">
        <w:rPr>
          <w:lang w:val="ru-RU"/>
        </w:rPr>
        <w:t xml:space="preserve">, </w:t>
      </w:r>
      <w:r w:rsidR="00A012F4">
        <w:rPr>
          <w:lang w:val="ru-RU"/>
        </w:rPr>
        <w:t>будут</w:t>
      </w:r>
      <w:r w:rsidR="00A012F4" w:rsidRPr="00A012F4">
        <w:rPr>
          <w:lang w:val="ru-RU"/>
        </w:rPr>
        <w:t xml:space="preserve"> </w:t>
      </w:r>
      <w:r w:rsidR="00A012F4">
        <w:rPr>
          <w:lang w:val="ru-RU"/>
        </w:rPr>
        <w:t>находиться</w:t>
      </w:r>
      <w:r w:rsidR="00A012F4" w:rsidRPr="00A012F4">
        <w:rPr>
          <w:lang w:val="ru-RU"/>
        </w:rPr>
        <w:t xml:space="preserve"> </w:t>
      </w:r>
      <w:r w:rsidR="00A012F4">
        <w:rPr>
          <w:lang w:val="ru-RU"/>
        </w:rPr>
        <w:t>в</w:t>
      </w:r>
      <w:r w:rsidR="00A012F4" w:rsidRPr="00A012F4">
        <w:rPr>
          <w:lang w:val="ru-RU"/>
        </w:rPr>
        <w:t xml:space="preserve"> </w:t>
      </w:r>
      <w:r w:rsidR="00A012F4">
        <w:rPr>
          <w:lang w:val="ru-RU"/>
        </w:rPr>
        <w:t>свободном</w:t>
      </w:r>
      <w:r w:rsidR="00A012F4" w:rsidRPr="00A012F4">
        <w:rPr>
          <w:lang w:val="ru-RU"/>
        </w:rPr>
        <w:t xml:space="preserve"> </w:t>
      </w:r>
      <w:r w:rsidR="00A012F4">
        <w:rPr>
          <w:lang w:val="ru-RU"/>
        </w:rPr>
        <w:t>доступе</w:t>
      </w:r>
      <w:r w:rsidR="00A012F4" w:rsidRPr="00A012F4">
        <w:rPr>
          <w:lang w:val="ru-RU"/>
        </w:rPr>
        <w:t>,</w:t>
      </w:r>
      <w:r w:rsidR="00A012F4">
        <w:rPr>
          <w:lang w:val="ru-RU"/>
        </w:rPr>
        <w:t xml:space="preserve"> за исключением тех случаев, в которых автор(ы) изъявил(и) иное желание при представлении документов в </w:t>
      </w:r>
      <w:r w:rsidR="004A3AFD">
        <w:rPr>
          <w:lang w:val="ru-RU"/>
        </w:rPr>
        <w:t xml:space="preserve">секретариат </w:t>
      </w:r>
      <w:r w:rsidR="00A012F4">
        <w:rPr>
          <w:lang w:val="ru-RU"/>
        </w:rPr>
        <w:t>ВКР</w:t>
      </w:r>
      <w:r w:rsidR="00A012F4">
        <w:rPr>
          <w:lang w:val="ru-RU"/>
        </w:rPr>
        <w:noBreakHyphen/>
        <w:t>15.</w:t>
      </w:r>
    </w:p>
    <w:p w:rsidR="00240916" w:rsidRPr="00FE5B06" w:rsidRDefault="00240916" w:rsidP="004A3AFD">
      <w:pPr>
        <w:pStyle w:val="enumlev1"/>
        <w:keepNext/>
        <w:keepLines/>
        <w:rPr>
          <w:color w:val="000000" w:themeColor="text1"/>
          <w:lang w:val="ru-RU"/>
        </w:rPr>
      </w:pPr>
      <w:r w:rsidRPr="00A012F4">
        <w:rPr>
          <w:color w:val="000000" w:themeColor="text1"/>
          <w:lang w:val="ru-RU"/>
        </w:rPr>
        <w:lastRenderedPageBreak/>
        <w:t>•</w:t>
      </w:r>
      <w:r w:rsidRPr="00A012F4">
        <w:rPr>
          <w:color w:val="000000" w:themeColor="text1"/>
          <w:lang w:val="ru-RU"/>
        </w:rPr>
        <w:tab/>
      </w:r>
      <w:r w:rsidR="00A012F4">
        <w:rPr>
          <w:color w:val="000000" w:themeColor="text1"/>
          <w:lang w:val="ru-RU"/>
        </w:rPr>
        <w:t>Доступ к входным</w:t>
      </w:r>
      <w:r w:rsidR="00A012F4" w:rsidRPr="00A012F4">
        <w:rPr>
          <w:color w:val="000000" w:themeColor="text1"/>
          <w:lang w:val="ru-RU"/>
        </w:rPr>
        <w:t xml:space="preserve"> </w:t>
      </w:r>
      <w:r w:rsidR="00A012F4">
        <w:rPr>
          <w:color w:val="000000" w:themeColor="text1"/>
          <w:lang w:val="ru-RU"/>
        </w:rPr>
        <w:t>документам</w:t>
      </w:r>
      <w:r w:rsidR="00A012F4" w:rsidRPr="00A012F4">
        <w:rPr>
          <w:color w:val="000000" w:themeColor="text1"/>
          <w:lang w:val="ru-RU"/>
        </w:rPr>
        <w:t xml:space="preserve">, </w:t>
      </w:r>
      <w:r w:rsidR="00A012F4">
        <w:rPr>
          <w:color w:val="000000" w:themeColor="text1"/>
          <w:lang w:val="ru-RU"/>
        </w:rPr>
        <w:t>представленным</w:t>
      </w:r>
      <w:r w:rsidR="00A012F4" w:rsidRPr="00A012F4">
        <w:rPr>
          <w:color w:val="000000" w:themeColor="text1"/>
          <w:lang w:val="ru-RU"/>
        </w:rPr>
        <w:t xml:space="preserve"> </w:t>
      </w:r>
      <w:r w:rsidR="00A012F4">
        <w:rPr>
          <w:color w:val="000000" w:themeColor="text1"/>
          <w:lang w:val="ru-RU"/>
        </w:rPr>
        <w:t>Генеральным</w:t>
      </w:r>
      <w:r w:rsidR="00A012F4" w:rsidRPr="00A012F4">
        <w:rPr>
          <w:color w:val="000000" w:themeColor="text1"/>
          <w:lang w:val="ru-RU"/>
        </w:rPr>
        <w:t xml:space="preserve"> </w:t>
      </w:r>
      <w:r w:rsidR="00A012F4">
        <w:rPr>
          <w:color w:val="000000" w:themeColor="text1"/>
          <w:lang w:val="ru-RU"/>
        </w:rPr>
        <w:t>секретарем</w:t>
      </w:r>
      <w:r w:rsidR="00A012F4" w:rsidRPr="00A012F4">
        <w:rPr>
          <w:color w:val="000000" w:themeColor="text1"/>
          <w:lang w:val="ru-RU"/>
        </w:rPr>
        <w:t xml:space="preserve"> </w:t>
      </w:r>
      <w:r w:rsidR="00A012F4">
        <w:rPr>
          <w:color w:val="000000" w:themeColor="text1"/>
          <w:lang w:val="ru-RU"/>
        </w:rPr>
        <w:t>или</w:t>
      </w:r>
      <w:r w:rsidR="00A012F4" w:rsidRPr="00A012F4">
        <w:rPr>
          <w:color w:val="000000" w:themeColor="text1"/>
          <w:lang w:val="ru-RU"/>
        </w:rPr>
        <w:t xml:space="preserve"> </w:t>
      </w:r>
      <w:r w:rsidR="00A012F4">
        <w:rPr>
          <w:color w:val="000000" w:themeColor="text1"/>
          <w:lang w:val="ru-RU"/>
        </w:rPr>
        <w:t>Директором</w:t>
      </w:r>
      <w:r w:rsidR="00A012F4" w:rsidRPr="00A012F4">
        <w:rPr>
          <w:color w:val="000000" w:themeColor="text1"/>
          <w:lang w:val="ru-RU"/>
        </w:rPr>
        <w:t xml:space="preserve"> </w:t>
      </w:r>
      <w:r w:rsidR="00A012F4">
        <w:rPr>
          <w:color w:val="000000" w:themeColor="text1"/>
          <w:lang w:val="ru-RU"/>
        </w:rPr>
        <w:t>Бюро</w:t>
      </w:r>
      <w:r w:rsidR="00A012F4" w:rsidRPr="00A012F4">
        <w:rPr>
          <w:color w:val="000000" w:themeColor="text1"/>
          <w:lang w:val="ru-RU"/>
        </w:rPr>
        <w:t xml:space="preserve"> </w:t>
      </w:r>
      <w:r w:rsidR="00A012F4">
        <w:rPr>
          <w:color w:val="000000" w:themeColor="text1"/>
          <w:lang w:val="ru-RU"/>
        </w:rPr>
        <w:t xml:space="preserve">радиосвязи, будет ограничен пользователями </w:t>
      </w:r>
      <w:r w:rsidR="00A012F4">
        <w:rPr>
          <w:color w:val="000000" w:themeColor="text1"/>
        </w:rPr>
        <w:t>TIES</w:t>
      </w:r>
      <w:r w:rsidRPr="00A012F4">
        <w:rPr>
          <w:color w:val="000000" w:themeColor="text1"/>
          <w:lang w:val="ru-RU"/>
        </w:rPr>
        <w:t xml:space="preserve">. </w:t>
      </w:r>
      <w:r w:rsidR="00A012F4">
        <w:rPr>
          <w:color w:val="000000" w:themeColor="text1"/>
          <w:lang w:val="ru-RU"/>
        </w:rPr>
        <w:t>Это</w:t>
      </w:r>
      <w:r w:rsidR="00A012F4" w:rsidRPr="00FE5B06">
        <w:rPr>
          <w:color w:val="000000" w:themeColor="text1"/>
          <w:lang w:val="ru-RU"/>
        </w:rPr>
        <w:t xml:space="preserve"> </w:t>
      </w:r>
      <w:r w:rsidR="00A012F4">
        <w:rPr>
          <w:color w:val="000000" w:themeColor="text1"/>
          <w:lang w:val="ru-RU"/>
        </w:rPr>
        <w:t>ограничение</w:t>
      </w:r>
      <w:r w:rsidR="00A012F4" w:rsidRPr="00FE5B06">
        <w:rPr>
          <w:color w:val="000000" w:themeColor="text1"/>
          <w:lang w:val="ru-RU"/>
        </w:rPr>
        <w:t xml:space="preserve"> </w:t>
      </w:r>
      <w:r w:rsidR="00A012F4">
        <w:rPr>
          <w:color w:val="000000" w:themeColor="text1"/>
          <w:lang w:val="ru-RU"/>
        </w:rPr>
        <w:t>будет</w:t>
      </w:r>
      <w:r w:rsidR="00A012F4" w:rsidRPr="00FE5B06">
        <w:rPr>
          <w:color w:val="000000" w:themeColor="text1"/>
          <w:lang w:val="ru-RU"/>
        </w:rPr>
        <w:t xml:space="preserve"> </w:t>
      </w:r>
      <w:r w:rsidR="00A012F4">
        <w:rPr>
          <w:color w:val="000000" w:themeColor="text1"/>
          <w:lang w:val="ru-RU"/>
        </w:rPr>
        <w:t>снято</w:t>
      </w:r>
      <w:r w:rsidR="00A012F4" w:rsidRPr="00FE5B06">
        <w:rPr>
          <w:color w:val="000000" w:themeColor="text1"/>
          <w:lang w:val="ru-RU"/>
        </w:rPr>
        <w:t xml:space="preserve"> </w:t>
      </w:r>
      <w:r w:rsidR="00A012F4">
        <w:rPr>
          <w:color w:val="000000" w:themeColor="text1"/>
          <w:lang w:val="ru-RU"/>
        </w:rPr>
        <w:t>через</w:t>
      </w:r>
      <w:r w:rsidR="00A012F4" w:rsidRPr="00FE5B06">
        <w:rPr>
          <w:color w:val="000000" w:themeColor="text1"/>
          <w:lang w:val="ru-RU"/>
        </w:rPr>
        <w:t xml:space="preserve"> </w:t>
      </w:r>
      <w:r w:rsidR="00A012F4">
        <w:rPr>
          <w:color w:val="000000" w:themeColor="text1"/>
          <w:lang w:val="ru-RU"/>
        </w:rPr>
        <w:t>месяц</w:t>
      </w:r>
      <w:r w:rsidR="00A012F4" w:rsidRPr="00FE5B06">
        <w:rPr>
          <w:color w:val="000000" w:themeColor="text1"/>
          <w:lang w:val="ru-RU"/>
        </w:rPr>
        <w:t xml:space="preserve"> </w:t>
      </w:r>
      <w:r w:rsidR="00A012F4">
        <w:rPr>
          <w:color w:val="000000" w:themeColor="text1"/>
          <w:lang w:val="ru-RU"/>
        </w:rPr>
        <w:t>после</w:t>
      </w:r>
      <w:r w:rsidR="00A012F4" w:rsidRPr="00FE5B06">
        <w:rPr>
          <w:color w:val="000000" w:themeColor="text1"/>
          <w:lang w:val="ru-RU"/>
        </w:rPr>
        <w:t xml:space="preserve"> </w:t>
      </w:r>
      <w:r w:rsidR="00A012F4">
        <w:rPr>
          <w:color w:val="000000" w:themeColor="text1"/>
          <w:lang w:val="ru-RU"/>
        </w:rPr>
        <w:t>их</w:t>
      </w:r>
      <w:r w:rsidR="00A012F4" w:rsidRPr="00FE5B06">
        <w:rPr>
          <w:color w:val="000000" w:themeColor="text1"/>
          <w:lang w:val="ru-RU"/>
        </w:rPr>
        <w:t xml:space="preserve"> </w:t>
      </w:r>
      <w:r w:rsidR="00A012F4">
        <w:rPr>
          <w:color w:val="000000" w:themeColor="text1"/>
          <w:lang w:val="ru-RU"/>
        </w:rPr>
        <w:t>публикации</w:t>
      </w:r>
      <w:r w:rsidR="00FE5B06" w:rsidRPr="00FE5B06">
        <w:rPr>
          <w:color w:val="000000" w:themeColor="text1"/>
          <w:lang w:val="ru-RU"/>
        </w:rPr>
        <w:t xml:space="preserve">, </w:t>
      </w:r>
      <w:r w:rsidR="00FE5B06">
        <w:rPr>
          <w:color w:val="000000" w:themeColor="text1"/>
          <w:lang w:val="ru-RU"/>
        </w:rPr>
        <w:t>если</w:t>
      </w:r>
      <w:r w:rsidR="00FE5B06" w:rsidRPr="00FE5B06">
        <w:rPr>
          <w:color w:val="000000" w:themeColor="text1"/>
          <w:lang w:val="ru-RU"/>
        </w:rPr>
        <w:t xml:space="preserve"> </w:t>
      </w:r>
      <w:r w:rsidR="00FE5B06">
        <w:rPr>
          <w:color w:val="000000" w:themeColor="text1"/>
          <w:lang w:val="ru-RU"/>
        </w:rPr>
        <w:t>какое</w:t>
      </w:r>
      <w:r w:rsidR="00FE5B06" w:rsidRPr="00FE5B06">
        <w:rPr>
          <w:color w:val="000000" w:themeColor="text1"/>
          <w:lang w:val="ru-RU"/>
        </w:rPr>
        <w:t>-</w:t>
      </w:r>
      <w:r w:rsidR="00FE5B06">
        <w:rPr>
          <w:color w:val="000000" w:themeColor="text1"/>
          <w:lang w:val="ru-RU"/>
        </w:rPr>
        <w:t>либо</w:t>
      </w:r>
      <w:r w:rsidR="00FE5B06" w:rsidRPr="00FE5B06">
        <w:rPr>
          <w:color w:val="000000" w:themeColor="text1"/>
          <w:lang w:val="ru-RU"/>
        </w:rPr>
        <w:t xml:space="preserve"> </w:t>
      </w:r>
      <w:r w:rsidR="00FE5B06">
        <w:rPr>
          <w:color w:val="000000" w:themeColor="text1"/>
          <w:lang w:val="ru-RU"/>
        </w:rPr>
        <w:t>Государство</w:t>
      </w:r>
      <w:r w:rsidR="00FE5B06" w:rsidRPr="00FE5B06">
        <w:rPr>
          <w:color w:val="000000" w:themeColor="text1"/>
          <w:lang w:val="ru-RU"/>
        </w:rPr>
        <w:t>-</w:t>
      </w:r>
      <w:r w:rsidR="00FE5B06">
        <w:rPr>
          <w:color w:val="000000" w:themeColor="text1"/>
          <w:lang w:val="ru-RU"/>
        </w:rPr>
        <w:t>Член</w:t>
      </w:r>
      <w:r w:rsidR="00FE5B06" w:rsidRPr="00FE5B06">
        <w:rPr>
          <w:color w:val="000000" w:themeColor="text1"/>
          <w:lang w:val="ru-RU"/>
        </w:rPr>
        <w:t xml:space="preserve"> </w:t>
      </w:r>
      <w:r w:rsidR="00FE5B06">
        <w:rPr>
          <w:color w:val="000000" w:themeColor="text1"/>
          <w:lang w:val="ru-RU"/>
        </w:rPr>
        <w:t>не выскажет возражения за этот период</w:t>
      </w:r>
      <w:r w:rsidRPr="00FE5B06">
        <w:rPr>
          <w:color w:val="000000" w:themeColor="text1"/>
          <w:lang w:val="ru-RU"/>
        </w:rPr>
        <w:t>.</w:t>
      </w:r>
    </w:p>
    <w:p w:rsidR="00240916" w:rsidRPr="00FE5B06" w:rsidRDefault="00FE5B06" w:rsidP="0074626D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Выше</w:t>
      </w:r>
      <w:r w:rsidRPr="00FE5B0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термин</w:t>
      </w:r>
      <w:r w:rsidRPr="00FE5B06">
        <w:rPr>
          <w:color w:val="000000" w:themeColor="text1"/>
          <w:lang w:val="ru-RU"/>
        </w:rPr>
        <w:t xml:space="preserve"> "</w:t>
      </w:r>
      <w:r>
        <w:rPr>
          <w:color w:val="000000" w:themeColor="text1"/>
          <w:lang w:val="ru-RU"/>
        </w:rPr>
        <w:t>автор</w:t>
      </w:r>
      <w:r w:rsidRPr="00FE5B06">
        <w:rPr>
          <w:color w:val="000000" w:themeColor="text1"/>
          <w:lang w:val="ru-RU"/>
        </w:rPr>
        <w:t xml:space="preserve">" </w:t>
      </w:r>
      <w:r>
        <w:rPr>
          <w:color w:val="000000" w:themeColor="text1"/>
          <w:lang w:val="ru-RU"/>
        </w:rPr>
        <w:t>следует</w:t>
      </w:r>
      <w:r w:rsidRPr="00FE5B0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понимать</w:t>
      </w:r>
      <w:r w:rsidRPr="00FE5B0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как</w:t>
      </w:r>
      <w:r w:rsidRPr="00FE5B0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обозначающий</w:t>
      </w:r>
      <w:r w:rsidRPr="00FE5B0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лицо</w:t>
      </w:r>
      <w:r w:rsidRPr="00FE5B06">
        <w:rPr>
          <w:color w:val="000000" w:themeColor="text1"/>
          <w:lang w:val="ru-RU"/>
        </w:rPr>
        <w:t xml:space="preserve">, </w:t>
      </w:r>
      <w:r>
        <w:rPr>
          <w:color w:val="000000" w:themeColor="text1"/>
          <w:lang w:val="ru-RU"/>
        </w:rPr>
        <w:t>представляющее</w:t>
      </w:r>
      <w:r w:rsidRPr="00FE5B0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или</w:t>
      </w:r>
      <w:r w:rsidRPr="00FE5B0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представившее</w:t>
      </w:r>
      <w:r w:rsidRPr="00FE5B0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документ</w:t>
      </w:r>
      <w:r w:rsidRPr="00FE5B0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от</w:t>
      </w:r>
      <w:r w:rsidRPr="00FE5B0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имени</w:t>
      </w:r>
      <w:r w:rsidRPr="00FE5B0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Государства</w:t>
      </w:r>
      <w:r w:rsidRPr="00FE5B06">
        <w:rPr>
          <w:color w:val="000000" w:themeColor="text1"/>
          <w:lang w:val="ru-RU"/>
        </w:rPr>
        <w:t>-</w:t>
      </w:r>
      <w:r>
        <w:rPr>
          <w:color w:val="000000" w:themeColor="text1"/>
          <w:lang w:val="ru-RU"/>
        </w:rPr>
        <w:t>Члена</w:t>
      </w:r>
      <w:r w:rsidRPr="00FE5B06">
        <w:rPr>
          <w:color w:val="000000" w:themeColor="text1"/>
          <w:lang w:val="ru-RU"/>
        </w:rPr>
        <w:t xml:space="preserve">, </w:t>
      </w:r>
      <w:r>
        <w:rPr>
          <w:color w:val="000000" w:themeColor="text1"/>
          <w:lang w:val="ru-RU"/>
        </w:rPr>
        <w:t>наблюдателя</w:t>
      </w:r>
      <w:r w:rsidRPr="00FE5B0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или</w:t>
      </w:r>
      <w:r w:rsidRPr="00FE5B06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группы обозначенных Государств-Членов</w:t>
      </w:r>
      <w:r w:rsidR="00240916" w:rsidRPr="00FE5B06">
        <w:rPr>
          <w:color w:val="000000" w:themeColor="text1"/>
          <w:lang w:val="ru-RU"/>
        </w:rPr>
        <w:t>.</w:t>
      </w:r>
    </w:p>
    <w:p w:rsidR="0074626D" w:rsidRPr="0022363F" w:rsidRDefault="0074626D" w:rsidP="0074626D">
      <w:pPr>
        <w:pStyle w:val="Heading1"/>
        <w:jc w:val="both"/>
        <w:rPr>
          <w:lang w:val="ru-RU"/>
        </w:rPr>
      </w:pPr>
      <w:r>
        <w:rPr>
          <w:lang w:val="ru-RU"/>
        </w:rPr>
        <w:t>4</w:t>
      </w:r>
      <w:r w:rsidRPr="0022363F">
        <w:rPr>
          <w:lang w:val="ru-RU"/>
        </w:rPr>
        <w:tab/>
        <w:t>Дополнительная информация</w:t>
      </w:r>
    </w:p>
    <w:p w:rsidR="0074626D" w:rsidRPr="0022363F" w:rsidRDefault="0074626D" w:rsidP="0074626D">
      <w:pPr>
        <w:jc w:val="both"/>
        <w:rPr>
          <w:rFonts w:asciiTheme="minorHAnsi" w:hAnsiTheme="minorHAnsi" w:cstheme="minorHAnsi"/>
          <w:lang w:val="ru-RU"/>
        </w:rPr>
      </w:pPr>
      <w:r w:rsidRPr="0022363F">
        <w:rPr>
          <w:lang w:val="ru-RU"/>
        </w:rPr>
        <w:t>Контактным лицом по общим вопросам, касающимся ВКР-15, является г-н Марио Маневич (Mr</w:t>
      </w:r>
      <w:r>
        <w:rPr>
          <w:lang w:val="ru-RU"/>
        </w:rPr>
        <w:t> </w:t>
      </w:r>
      <w:r w:rsidRPr="0022363F">
        <w:rPr>
          <w:lang w:val="ru-RU"/>
        </w:rPr>
        <w:t>Mario</w:t>
      </w:r>
      <w:r>
        <w:rPr>
          <w:lang w:val="ru-RU"/>
        </w:rPr>
        <w:t> </w:t>
      </w:r>
      <w:r w:rsidRPr="0022363F">
        <w:rPr>
          <w:lang w:val="ru-RU"/>
        </w:rPr>
        <w:t xml:space="preserve">Maniewicz), </w:t>
      </w:r>
      <w:r w:rsidR="004A3AFD" w:rsidRPr="0022363F">
        <w:rPr>
          <w:lang w:val="ru-RU"/>
        </w:rPr>
        <w:t xml:space="preserve">Заместитель </w:t>
      </w:r>
      <w:r w:rsidRPr="0022363F">
        <w:rPr>
          <w:lang w:val="ru-RU"/>
        </w:rPr>
        <w:t xml:space="preserve">Директора Бюро радиосвязи (тел.: +41 22 730 5940 или эл. почта: </w:t>
      </w:r>
      <w:hyperlink r:id="rId10" w:history="1">
        <w:r w:rsidRPr="00D8085A">
          <w:rPr>
            <w:rStyle w:val="Hyperlink"/>
            <w:lang w:val="ru-RU"/>
          </w:rPr>
          <w:t>mario.maniewicz@itu.int</w:t>
        </w:r>
      </w:hyperlink>
      <w:r w:rsidRPr="0022363F">
        <w:rPr>
          <w:lang w:val="ru-RU"/>
        </w:rPr>
        <w:t>).</w:t>
      </w:r>
    </w:p>
    <w:p w:rsidR="00027978" w:rsidRDefault="00027978" w:rsidP="00BE1AA9">
      <w:pPr>
        <w:spacing w:before="1680"/>
        <w:rPr>
          <w:lang w:val="ru-RU"/>
        </w:rPr>
      </w:pPr>
      <w:r w:rsidRPr="00B00E92">
        <w:rPr>
          <w:lang w:val="ru-RU"/>
        </w:rPr>
        <w:t>Франсуа Ранси</w:t>
      </w:r>
      <w:r w:rsidRPr="0022363F">
        <w:rPr>
          <w:lang w:val="ru-RU"/>
        </w:rPr>
        <w:br/>
      </w:r>
      <w:r w:rsidRPr="00D057A1">
        <w:rPr>
          <w:lang w:val="ru-RU"/>
        </w:rPr>
        <w:t xml:space="preserve">Директор </w:t>
      </w:r>
    </w:p>
    <w:p w:rsidR="00027978" w:rsidRPr="0022363F" w:rsidRDefault="00027978" w:rsidP="00BE1AA9">
      <w:pPr>
        <w:keepNext/>
        <w:keepLines/>
        <w:tabs>
          <w:tab w:val="right" w:pos="9639"/>
        </w:tabs>
        <w:spacing w:before="5400"/>
        <w:rPr>
          <w:b/>
          <w:sz w:val="18"/>
          <w:szCs w:val="18"/>
          <w:lang w:val="ru-RU"/>
        </w:rPr>
      </w:pPr>
      <w:r w:rsidRPr="0011502D">
        <w:rPr>
          <w:b/>
          <w:bCs/>
          <w:sz w:val="18"/>
          <w:szCs w:val="18"/>
          <w:lang w:val="ru-RU"/>
        </w:rPr>
        <w:t>Рассылка</w:t>
      </w:r>
      <w:r w:rsidRPr="0022363F">
        <w:rPr>
          <w:bCs/>
          <w:sz w:val="18"/>
          <w:szCs w:val="18"/>
          <w:lang w:val="ru-RU"/>
        </w:rPr>
        <w:t>:</w:t>
      </w:r>
    </w:p>
    <w:p w:rsidR="00027978" w:rsidRPr="0022363F" w:rsidRDefault="00027978" w:rsidP="00223FD2">
      <w:pPr>
        <w:tabs>
          <w:tab w:val="left" w:pos="284"/>
        </w:tabs>
        <w:spacing w:before="6"/>
        <w:ind w:left="284" w:hanging="284"/>
        <w:jc w:val="both"/>
        <w:rPr>
          <w:sz w:val="18"/>
          <w:szCs w:val="18"/>
          <w:lang w:val="ru-RU"/>
        </w:rPr>
      </w:pPr>
      <w:r w:rsidRPr="0022363F">
        <w:rPr>
          <w:sz w:val="18"/>
          <w:szCs w:val="18"/>
          <w:lang w:val="ru-RU"/>
        </w:rPr>
        <w:t>–</w:t>
      </w:r>
      <w:r w:rsidRPr="0022363F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027978" w:rsidRPr="0022363F" w:rsidRDefault="00027978" w:rsidP="00223FD2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22363F">
        <w:rPr>
          <w:sz w:val="18"/>
          <w:szCs w:val="18"/>
          <w:lang w:val="ru-RU"/>
        </w:rPr>
        <w:t>–</w:t>
      </w:r>
      <w:r w:rsidRPr="0022363F">
        <w:rPr>
          <w:sz w:val="18"/>
          <w:szCs w:val="18"/>
          <w:lang w:val="ru-RU"/>
        </w:rPr>
        <w:tab/>
        <w:t>Наблюдателю (Резолюция 99 (Пересм. Пусан, 2014 г.))</w:t>
      </w:r>
    </w:p>
    <w:p w:rsidR="00027978" w:rsidRPr="0022363F" w:rsidRDefault="00027978" w:rsidP="00223FD2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22363F">
        <w:rPr>
          <w:sz w:val="18"/>
          <w:szCs w:val="18"/>
          <w:lang w:val="ru-RU"/>
        </w:rPr>
        <w:t>–</w:t>
      </w:r>
      <w:r w:rsidRPr="0022363F">
        <w:rPr>
          <w:sz w:val="18"/>
          <w:szCs w:val="18"/>
          <w:lang w:val="ru-RU"/>
        </w:rPr>
        <w:tab/>
        <w:t>Наблюдателям, которые участвуют с правом совещательного голоса согласно пп. 278 и 279 Конвенции МСЭ</w:t>
      </w:r>
    </w:p>
    <w:p w:rsidR="00027978" w:rsidRPr="0022363F" w:rsidRDefault="00027978" w:rsidP="0074626D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22363F">
        <w:rPr>
          <w:sz w:val="18"/>
          <w:szCs w:val="18"/>
          <w:lang w:val="ru-RU"/>
        </w:rPr>
        <w:t>–</w:t>
      </w:r>
      <w:r w:rsidRPr="0022363F">
        <w:rPr>
          <w:sz w:val="18"/>
          <w:szCs w:val="18"/>
          <w:lang w:val="ru-RU"/>
        </w:rPr>
        <w:tab/>
        <w:t xml:space="preserve">Наблюдателям от Членов Сектора радиосвязи, которые </w:t>
      </w:r>
      <w:r w:rsidR="0074626D">
        <w:rPr>
          <w:sz w:val="18"/>
          <w:szCs w:val="18"/>
          <w:lang w:val="ru-RU"/>
        </w:rPr>
        <w:t xml:space="preserve">не </w:t>
      </w:r>
      <w:r w:rsidRPr="0022363F">
        <w:rPr>
          <w:sz w:val="18"/>
          <w:szCs w:val="18"/>
          <w:lang w:val="ru-RU"/>
        </w:rPr>
        <w:t xml:space="preserve">участвуют </w:t>
      </w:r>
      <w:r w:rsidR="0074626D" w:rsidRPr="0022363F">
        <w:rPr>
          <w:sz w:val="18"/>
          <w:szCs w:val="18"/>
          <w:lang w:val="ru-RU"/>
        </w:rPr>
        <w:t xml:space="preserve">с правом совещательного голоса </w:t>
      </w:r>
      <w:r w:rsidRPr="0022363F">
        <w:rPr>
          <w:sz w:val="18"/>
          <w:szCs w:val="18"/>
          <w:lang w:val="ru-RU"/>
        </w:rPr>
        <w:t>согласно п. 280 Конвенции МСЭ</w:t>
      </w:r>
    </w:p>
    <w:p w:rsidR="00027978" w:rsidRPr="0022363F" w:rsidRDefault="00027978" w:rsidP="00223FD2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22363F">
        <w:rPr>
          <w:sz w:val="18"/>
          <w:szCs w:val="18"/>
          <w:lang w:val="ru-RU"/>
        </w:rPr>
        <w:t>–</w:t>
      </w:r>
      <w:r w:rsidRPr="0022363F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</w:t>
      </w:r>
      <w:r w:rsidR="00E709E1">
        <w:rPr>
          <w:sz w:val="18"/>
          <w:szCs w:val="18"/>
          <w:lang w:val="ru-RU"/>
        </w:rPr>
        <w:t xml:space="preserve">по </w:t>
      </w:r>
      <w:r w:rsidRPr="0022363F">
        <w:rPr>
          <w:sz w:val="18"/>
          <w:szCs w:val="18"/>
          <w:lang w:val="ru-RU"/>
        </w:rPr>
        <w:t>радиосвязи и Специального комитета по</w:t>
      </w:r>
      <w:r>
        <w:rPr>
          <w:sz w:val="18"/>
          <w:szCs w:val="18"/>
          <w:lang w:val="ru-RU"/>
        </w:rPr>
        <w:t> </w:t>
      </w:r>
      <w:r w:rsidRPr="0022363F">
        <w:rPr>
          <w:sz w:val="18"/>
          <w:szCs w:val="18"/>
          <w:lang w:val="ru-RU"/>
        </w:rPr>
        <w:t>регламентарно-процедурным вопросам</w:t>
      </w:r>
    </w:p>
    <w:p w:rsidR="00027978" w:rsidRPr="0022363F" w:rsidRDefault="00027978" w:rsidP="00223FD2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22363F">
        <w:rPr>
          <w:sz w:val="18"/>
          <w:szCs w:val="18"/>
          <w:lang w:val="ru-RU"/>
        </w:rPr>
        <w:t>–</w:t>
      </w:r>
      <w:r w:rsidRPr="0022363F">
        <w:rPr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027978" w:rsidRPr="0022363F" w:rsidRDefault="00027978" w:rsidP="00223FD2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22363F">
        <w:rPr>
          <w:sz w:val="18"/>
          <w:szCs w:val="18"/>
          <w:lang w:val="ru-RU"/>
        </w:rPr>
        <w:t>–</w:t>
      </w:r>
      <w:r w:rsidRPr="0022363F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027978" w:rsidRPr="0022363F" w:rsidRDefault="00027978" w:rsidP="00223FD2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22363F">
        <w:rPr>
          <w:sz w:val="18"/>
          <w:szCs w:val="18"/>
          <w:lang w:val="ru-RU"/>
        </w:rPr>
        <w:t>–</w:t>
      </w:r>
      <w:r w:rsidRPr="0022363F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027978" w:rsidRPr="0022363F" w:rsidRDefault="00027978" w:rsidP="00223FD2">
      <w:pPr>
        <w:tabs>
          <w:tab w:val="left" w:pos="284"/>
        </w:tabs>
        <w:spacing w:before="0"/>
        <w:ind w:left="284" w:hanging="284"/>
        <w:jc w:val="both"/>
        <w:rPr>
          <w:sz w:val="18"/>
          <w:szCs w:val="18"/>
          <w:lang w:val="ru-RU"/>
        </w:rPr>
      </w:pPr>
      <w:r w:rsidRPr="0022363F">
        <w:rPr>
          <w:sz w:val="18"/>
          <w:szCs w:val="18"/>
          <w:lang w:val="ru-RU"/>
        </w:rPr>
        <w:t>–</w:t>
      </w:r>
      <w:r w:rsidRPr="0022363F">
        <w:rPr>
          <w:sz w:val="18"/>
          <w:szCs w:val="18"/>
          <w:lang w:val="ru-RU"/>
        </w:rPr>
        <w:tab/>
        <w:t xml:space="preserve">Генеральному секретарю МСЭ, заместителю Генерального секретаря МСЭ, Директору Бюро стандартизации </w:t>
      </w:r>
      <w:bookmarkStart w:id="1" w:name="_GoBack"/>
      <w:bookmarkEnd w:id="1"/>
      <w:r w:rsidRPr="0022363F">
        <w:rPr>
          <w:sz w:val="18"/>
          <w:szCs w:val="18"/>
          <w:lang w:val="ru-RU"/>
        </w:rPr>
        <w:t>электросвязи, Директору Бюро развития электросвязи</w:t>
      </w:r>
    </w:p>
    <w:sectPr w:rsidR="00027978" w:rsidRPr="0022363F" w:rsidSect="0008579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2F4" w:rsidRDefault="00A012F4">
      <w:r>
        <w:separator/>
      </w:r>
    </w:p>
  </w:endnote>
  <w:endnote w:type="continuationSeparator" w:id="0">
    <w:p w:rsidR="00A012F4" w:rsidRDefault="00A0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2F4" w:rsidRPr="00EC7DA4" w:rsidRDefault="00A012F4" w:rsidP="00B34532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  <w:lang w:val="es-ES"/>
      </w:rPr>
    </w:pPr>
    <w:r w:rsidRPr="00B65478">
      <w:rPr>
        <w:sz w:val="16"/>
        <w:szCs w:val="16"/>
      </w:rPr>
      <w:fldChar w:fldCharType="begin"/>
    </w:r>
    <w:r w:rsidRPr="00EC7DA4">
      <w:rPr>
        <w:sz w:val="16"/>
        <w:szCs w:val="16"/>
        <w:lang w:val="es-ES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03719B">
      <w:rPr>
        <w:noProof/>
        <w:sz w:val="16"/>
        <w:szCs w:val="16"/>
        <w:lang w:val="es-ES"/>
      </w:rPr>
      <w:t>L:\C\WRC-15\CA-WRC_15\PoolV2\219ADD02V2R.docx</w:t>
    </w:r>
    <w:r w:rsidRPr="00B65478">
      <w:rPr>
        <w:noProof/>
        <w:sz w:val="16"/>
        <w:szCs w:val="16"/>
      </w:rPr>
      <w:fldChar w:fldCharType="end"/>
    </w:r>
    <w:r w:rsidRPr="00EC7DA4">
      <w:rPr>
        <w:noProof/>
        <w:sz w:val="16"/>
        <w:szCs w:val="16"/>
        <w:lang w:val="es-ES"/>
      </w:rPr>
      <w:t xml:space="preserve"> (</w:t>
    </w:r>
    <w:r w:rsidRPr="00205739">
      <w:rPr>
        <w:noProof/>
        <w:sz w:val="16"/>
        <w:szCs w:val="16"/>
        <w:lang w:val="es-ES"/>
      </w:rPr>
      <w:t>357007</w:t>
    </w:r>
    <w:r w:rsidRPr="00EC7DA4">
      <w:rPr>
        <w:noProof/>
        <w:sz w:val="16"/>
        <w:szCs w:val="16"/>
        <w:lang w:val="es-ES"/>
      </w:rPr>
      <w:t>)</w:t>
    </w:r>
    <w:r w:rsidRPr="00EC7DA4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03719B">
      <w:rPr>
        <w:noProof/>
        <w:sz w:val="16"/>
        <w:szCs w:val="16"/>
      </w:rPr>
      <w:t>13.08.15</w:t>
    </w:r>
    <w:r w:rsidRPr="00B65478">
      <w:rPr>
        <w:sz w:val="16"/>
        <w:szCs w:val="16"/>
      </w:rPr>
      <w:fldChar w:fldCharType="end"/>
    </w:r>
    <w:r w:rsidRPr="00EC7DA4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03719B">
      <w:rPr>
        <w:noProof/>
        <w:sz w:val="16"/>
        <w:szCs w:val="16"/>
      </w:rPr>
      <w:t>14.08.15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2F4" w:rsidRPr="00BD6415" w:rsidRDefault="00A012F4" w:rsidP="006608C0">
    <w:pPr>
      <w:pStyle w:val="FirstFooter"/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 xml:space="preserve">International </w:t>
    </w:r>
    <w:proofErr w:type="spellStart"/>
    <w:r w:rsidRPr="00303A91">
      <w:rPr>
        <w:color w:val="3E8EDE"/>
        <w:sz w:val="18"/>
        <w:szCs w:val="18"/>
        <w:lang w:val="fr-CH"/>
      </w:rPr>
      <w:t>Telecommunication</w:t>
    </w:r>
    <w:proofErr w:type="spellEnd"/>
    <w:r w:rsidRPr="00303A91">
      <w:rPr>
        <w:color w:val="3E8EDE"/>
        <w:sz w:val="18"/>
        <w:szCs w:val="18"/>
        <w:lang w:val="fr-CH"/>
      </w:rPr>
      <w:t xml:space="preserve">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303A91">
      <w:rPr>
        <w:color w:val="3E8EDE"/>
        <w:sz w:val="18"/>
        <w:szCs w:val="18"/>
        <w:lang w:val="fr-CH"/>
      </w:rPr>
      <w:t>Switzerland</w:t>
    </w:r>
    <w:proofErr w:type="spellEnd"/>
    <w:r w:rsidRPr="00303A91">
      <w:rPr>
        <w:color w:val="3E8EDE"/>
        <w:sz w:val="18"/>
        <w:szCs w:val="18"/>
        <w:lang w:val="fr-CH"/>
      </w:rPr>
      <w:t xml:space="preserve"> </w:t>
    </w:r>
    <w:r w:rsidRPr="00303A91">
      <w:rPr>
        <w:color w:val="3E8EDE"/>
        <w:sz w:val="18"/>
        <w:szCs w:val="18"/>
        <w:lang w:val="fr-CH"/>
      </w:rPr>
      <w:br/>
    </w:r>
    <w:proofErr w:type="gramStart"/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>:</w:t>
    </w:r>
    <w:proofErr w:type="gramEnd"/>
    <w:r w:rsidRPr="00303A91">
      <w:rPr>
        <w:color w:val="3E8EDE"/>
        <w:sz w:val="18"/>
        <w:szCs w:val="18"/>
        <w:lang w:val="fr-CH"/>
      </w:rPr>
      <w:t xml:space="preserve">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2F4" w:rsidRDefault="00A012F4">
      <w:r>
        <w:t>____________________</w:t>
      </w:r>
    </w:p>
  </w:footnote>
  <w:footnote w:type="continuationSeparator" w:id="0">
    <w:p w:rsidR="00A012F4" w:rsidRDefault="00A01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2F4" w:rsidRPr="00490DF9" w:rsidRDefault="00A012F4" w:rsidP="00D5494E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СА</w:t>
    </w:r>
    <w:r>
      <w:rPr>
        <w:rStyle w:val="PageNumber"/>
        <w:sz w:val="18"/>
        <w:szCs w:val="18"/>
      </w:rPr>
      <w:t>/</w:t>
    </w:r>
    <w:r>
      <w:rPr>
        <w:rStyle w:val="PageNumber"/>
        <w:sz w:val="18"/>
        <w:szCs w:val="18"/>
        <w:lang w:val="ru-RU"/>
      </w:rPr>
      <w:t>212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ajorBidi"/>
        <w:sz w:val="18"/>
        <w:szCs w:val="18"/>
      </w:r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12F4" w:rsidRPr="00205739" w:rsidRDefault="000579EC" w:rsidP="00BE1AA9">
        <w:pPr>
          <w:pStyle w:val="Header"/>
          <w:jc w:val="center"/>
          <w:rPr>
            <w:rFonts w:asciiTheme="minorHAnsi" w:hAnsiTheme="minorHAnsi" w:cstheme="majorBidi"/>
            <w:sz w:val="18"/>
            <w:szCs w:val="18"/>
          </w:rPr>
        </w:pPr>
        <w:r>
          <w:rPr>
            <w:rFonts w:asciiTheme="minorHAnsi" w:hAnsiTheme="minorHAnsi" w:cstheme="majorBidi"/>
            <w:sz w:val="18"/>
            <w:szCs w:val="18"/>
          </w:rPr>
          <w:t xml:space="preserve">- </w:t>
        </w:r>
        <w:r w:rsidR="00A012F4" w:rsidRPr="00205739">
          <w:rPr>
            <w:rFonts w:asciiTheme="minorHAnsi" w:hAnsiTheme="minorHAnsi" w:cstheme="majorBidi"/>
            <w:sz w:val="18"/>
            <w:szCs w:val="18"/>
          </w:rPr>
          <w:fldChar w:fldCharType="begin"/>
        </w:r>
        <w:r w:rsidR="00A012F4" w:rsidRPr="00205739">
          <w:rPr>
            <w:rFonts w:asciiTheme="minorHAnsi" w:hAnsiTheme="minorHAnsi" w:cstheme="majorBidi"/>
            <w:sz w:val="18"/>
            <w:szCs w:val="18"/>
          </w:rPr>
          <w:instrText xml:space="preserve"> PAGE   \* MERGEFORMAT </w:instrText>
        </w:r>
        <w:r w:rsidR="00A012F4" w:rsidRPr="00205739">
          <w:rPr>
            <w:rFonts w:asciiTheme="minorHAnsi" w:hAnsiTheme="minorHAnsi" w:cstheme="majorBidi"/>
            <w:sz w:val="18"/>
            <w:szCs w:val="18"/>
          </w:rPr>
          <w:fldChar w:fldCharType="separate"/>
        </w:r>
        <w:r w:rsidR="0003719B">
          <w:rPr>
            <w:rFonts w:asciiTheme="minorHAnsi" w:hAnsiTheme="minorHAnsi" w:cstheme="majorBidi"/>
            <w:noProof/>
            <w:sz w:val="18"/>
            <w:szCs w:val="18"/>
          </w:rPr>
          <w:t>2</w:t>
        </w:r>
        <w:r w:rsidR="00A012F4" w:rsidRPr="00205739">
          <w:rPr>
            <w:rFonts w:asciiTheme="minorHAnsi" w:hAnsiTheme="minorHAnsi" w:cstheme="majorBidi"/>
            <w:noProof/>
            <w:sz w:val="18"/>
            <w:szCs w:val="18"/>
          </w:rPr>
          <w:fldChar w:fldCharType="end"/>
        </w:r>
        <w:r>
          <w:rPr>
            <w:rFonts w:asciiTheme="minorHAnsi" w:hAnsiTheme="minorHAnsi" w:cstheme="majorBidi"/>
            <w:noProof/>
            <w:sz w:val="18"/>
            <w:szCs w:val="18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A012F4" w:rsidTr="006608C0">
      <w:trPr>
        <w:jc w:val="center"/>
      </w:trPr>
      <w:tc>
        <w:tcPr>
          <w:tcW w:w="4889" w:type="dxa"/>
          <w:hideMark/>
        </w:tcPr>
        <w:p w:rsidR="00A012F4" w:rsidRDefault="00A012F4" w:rsidP="0032331E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5EDC6947" wp14:editId="48BFBC42">
                <wp:extent cx="534035" cy="6076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A012F4" w:rsidRDefault="00A012F4" w:rsidP="0032331E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7EA6064A" wp14:editId="424C4EAD">
                <wp:extent cx="1115060" cy="84010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12F4" w:rsidRPr="0032331E" w:rsidRDefault="00A012F4" w:rsidP="00323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27978"/>
    <w:rsid w:val="00030BD7"/>
    <w:rsid w:val="00031E64"/>
    <w:rsid w:val="00034340"/>
    <w:rsid w:val="00035CB3"/>
    <w:rsid w:val="0003663D"/>
    <w:rsid w:val="0003719B"/>
    <w:rsid w:val="00037CAF"/>
    <w:rsid w:val="00045A8D"/>
    <w:rsid w:val="0005167A"/>
    <w:rsid w:val="00054E5D"/>
    <w:rsid w:val="000579EC"/>
    <w:rsid w:val="00070258"/>
    <w:rsid w:val="000719E1"/>
    <w:rsid w:val="0007323C"/>
    <w:rsid w:val="00085282"/>
    <w:rsid w:val="0008579D"/>
    <w:rsid w:val="00086D03"/>
    <w:rsid w:val="000936DA"/>
    <w:rsid w:val="000A096A"/>
    <w:rsid w:val="000A375E"/>
    <w:rsid w:val="000A7051"/>
    <w:rsid w:val="000B0AF6"/>
    <w:rsid w:val="000B0E9B"/>
    <w:rsid w:val="000B2CAE"/>
    <w:rsid w:val="000C03C7"/>
    <w:rsid w:val="000C2AD0"/>
    <w:rsid w:val="000E06AF"/>
    <w:rsid w:val="000E3DEE"/>
    <w:rsid w:val="000F7A94"/>
    <w:rsid w:val="00100B72"/>
    <w:rsid w:val="00101F7D"/>
    <w:rsid w:val="00103C76"/>
    <w:rsid w:val="0011265F"/>
    <w:rsid w:val="0011502D"/>
    <w:rsid w:val="001152EF"/>
    <w:rsid w:val="00117282"/>
    <w:rsid w:val="00117389"/>
    <w:rsid w:val="00121C2D"/>
    <w:rsid w:val="00134404"/>
    <w:rsid w:val="00144DFB"/>
    <w:rsid w:val="001605D7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5739"/>
    <w:rsid w:val="00223FD2"/>
    <w:rsid w:val="002302B3"/>
    <w:rsid w:val="00230C66"/>
    <w:rsid w:val="00235A29"/>
    <w:rsid w:val="002407BE"/>
    <w:rsid w:val="00240916"/>
    <w:rsid w:val="00241526"/>
    <w:rsid w:val="002443A2"/>
    <w:rsid w:val="00266E74"/>
    <w:rsid w:val="0027366D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331E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23D"/>
    <w:rsid w:val="003C4471"/>
    <w:rsid w:val="003C54DA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48C2"/>
    <w:rsid w:val="00447ECB"/>
    <w:rsid w:val="00454E7A"/>
    <w:rsid w:val="004623F7"/>
    <w:rsid w:val="0047409D"/>
    <w:rsid w:val="00474AC7"/>
    <w:rsid w:val="004756DD"/>
    <w:rsid w:val="00480F51"/>
    <w:rsid w:val="00481124"/>
    <w:rsid w:val="004815EB"/>
    <w:rsid w:val="00487569"/>
    <w:rsid w:val="00490DF9"/>
    <w:rsid w:val="00496864"/>
    <w:rsid w:val="00496920"/>
    <w:rsid w:val="004A3AFD"/>
    <w:rsid w:val="004A4496"/>
    <w:rsid w:val="004B0F25"/>
    <w:rsid w:val="004B11AB"/>
    <w:rsid w:val="004B7C9A"/>
    <w:rsid w:val="004C611C"/>
    <w:rsid w:val="004C6779"/>
    <w:rsid w:val="004D733B"/>
    <w:rsid w:val="004E0DC4"/>
    <w:rsid w:val="004E0FB5"/>
    <w:rsid w:val="004E43BB"/>
    <w:rsid w:val="004E460D"/>
    <w:rsid w:val="004F178E"/>
    <w:rsid w:val="004F35A8"/>
    <w:rsid w:val="004F3B4A"/>
    <w:rsid w:val="004F4543"/>
    <w:rsid w:val="004F57BB"/>
    <w:rsid w:val="00505309"/>
    <w:rsid w:val="0050789B"/>
    <w:rsid w:val="005224A1"/>
    <w:rsid w:val="00534372"/>
    <w:rsid w:val="00543DF8"/>
    <w:rsid w:val="0054544C"/>
    <w:rsid w:val="00546101"/>
    <w:rsid w:val="00553DD7"/>
    <w:rsid w:val="005638CF"/>
    <w:rsid w:val="005667D7"/>
    <w:rsid w:val="0056741E"/>
    <w:rsid w:val="0057325A"/>
    <w:rsid w:val="0057469A"/>
    <w:rsid w:val="00580814"/>
    <w:rsid w:val="00580EAC"/>
    <w:rsid w:val="00581FB2"/>
    <w:rsid w:val="00583A0B"/>
    <w:rsid w:val="005A03A3"/>
    <w:rsid w:val="005A2B92"/>
    <w:rsid w:val="005A3F66"/>
    <w:rsid w:val="005A79E9"/>
    <w:rsid w:val="005B214C"/>
    <w:rsid w:val="005B4CDA"/>
    <w:rsid w:val="005C1E66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08C0"/>
    <w:rsid w:val="006829F3"/>
    <w:rsid w:val="00685674"/>
    <w:rsid w:val="006A518B"/>
    <w:rsid w:val="006A652F"/>
    <w:rsid w:val="006B0590"/>
    <w:rsid w:val="006B35D7"/>
    <w:rsid w:val="006B49DA"/>
    <w:rsid w:val="006C53F8"/>
    <w:rsid w:val="006C7CDE"/>
    <w:rsid w:val="006D20F0"/>
    <w:rsid w:val="00711473"/>
    <w:rsid w:val="007234B1"/>
    <w:rsid w:val="00723D08"/>
    <w:rsid w:val="00725FDA"/>
    <w:rsid w:val="00727816"/>
    <w:rsid w:val="00730B9A"/>
    <w:rsid w:val="0074626D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1C22"/>
    <w:rsid w:val="008A441F"/>
    <w:rsid w:val="008B35A3"/>
    <w:rsid w:val="008B37E1"/>
    <w:rsid w:val="008B45F8"/>
    <w:rsid w:val="008C2E74"/>
    <w:rsid w:val="008D5409"/>
    <w:rsid w:val="008E006D"/>
    <w:rsid w:val="008E38B4"/>
    <w:rsid w:val="008F3E96"/>
    <w:rsid w:val="008F4F21"/>
    <w:rsid w:val="00904D4A"/>
    <w:rsid w:val="009076D7"/>
    <w:rsid w:val="009151BA"/>
    <w:rsid w:val="00925023"/>
    <w:rsid w:val="00926981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1A67"/>
    <w:rsid w:val="009A009A"/>
    <w:rsid w:val="009A4781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1F35"/>
    <w:rsid w:val="00A012F4"/>
    <w:rsid w:val="00A10522"/>
    <w:rsid w:val="00A119E6"/>
    <w:rsid w:val="00A20FBC"/>
    <w:rsid w:val="00A22E99"/>
    <w:rsid w:val="00A31370"/>
    <w:rsid w:val="00A34D6F"/>
    <w:rsid w:val="00A41F91"/>
    <w:rsid w:val="00A507D8"/>
    <w:rsid w:val="00A63355"/>
    <w:rsid w:val="00A7596D"/>
    <w:rsid w:val="00A928C0"/>
    <w:rsid w:val="00A963DF"/>
    <w:rsid w:val="00AB4098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532"/>
    <w:rsid w:val="00B34CF9"/>
    <w:rsid w:val="00B37559"/>
    <w:rsid w:val="00B4054B"/>
    <w:rsid w:val="00B579B0"/>
    <w:rsid w:val="00B57D11"/>
    <w:rsid w:val="00B649D7"/>
    <w:rsid w:val="00B65478"/>
    <w:rsid w:val="00B817C3"/>
    <w:rsid w:val="00B81C2F"/>
    <w:rsid w:val="00B90743"/>
    <w:rsid w:val="00B90C45"/>
    <w:rsid w:val="00B933BE"/>
    <w:rsid w:val="00BB1EF4"/>
    <w:rsid w:val="00BB692D"/>
    <w:rsid w:val="00BD1315"/>
    <w:rsid w:val="00BD6738"/>
    <w:rsid w:val="00BD7E5E"/>
    <w:rsid w:val="00BE1AA9"/>
    <w:rsid w:val="00BE63DB"/>
    <w:rsid w:val="00BE6574"/>
    <w:rsid w:val="00C07319"/>
    <w:rsid w:val="00C16FD2"/>
    <w:rsid w:val="00C23078"/>
    <w:rsid w:val="00C251AD"/>
    <w:rsid w:val="00C278CE"/>
    <w:rsid w:val="00C37E87"/>
    <w:rsid w:val="00C41CCA"/>
    <w:rsid w:val="00C4395E"/>
    <w:rsid w:val="00C46139"/>
    <w:rsid w:val="00C47FFD"/>
    <w:rsid w:val="00C51E92"/>
    <w:rsid w:val="00C56B63"/>
    <w:rsid w:val="00C57E2C"/>
    <w:rsid w:val="00C608B7"/>
    <w:rsid w:val="00C66F24"/>
    <w:rsid w:val="00C76D7F"/>
    <w:rsid w:val="00C813AA"/>
    <w:rsid w:val="00C87E0E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1702"/>
    <w:rsid w:val="00D5494E"/>
    <w:rsid w:val="00D55560"/>
    <w:rsid w:val="00D61C5A"/>
    <w:rsid w:val="00D6790C"/>
    <w:rsid w:val="00D73277"/>
    <w:rsid w:val="00D76586"/>
    <w:rsid w:val="00D82657"/>
    <w:rsid w:val="00D87E20"/>
    <w:rsid w:val="00D92B90"/>
    <w:rsid w:val="00DA4037"/>
    <w:rsid w:val="00DE66A5"/>
    <w:rsid w:val="00DF2B50"/>
    <w:rsid w:val="00DF3EE9"/>
    <w:rsid w:val="00E01059"/>
    <w:rsid w:val="00E025E8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18BC"/>
    <w:rsid w:val="00E64254"/>
    <w:rsid w:val="00E67928"/>
    <w:rsid w:val="00E709E1"/>
    <w:rsid w:val="00E70FB5"/>
    <w:rsid w:val="00E85E00"/>
    <w:rsid w:val="00E915AF"/>
    <w:rsid w:val="00E9175C"/>
    <w:rsid w:val="00E96415"/>
    <w:rsid w:val="00EA15B3"/>
    <w:rsid w:val="00EA183D"/>
    <w:rsid w:val="00EB2358"/>
    <w:rsid w:val="00EB3A33"/>
    <w:rsid w:val="00EB3EB8"/>
    <w:rsid w:val="00EC00EF"/>
    <w:rsid w:val="00EC02FE"/>
    <w:rsid w:val="00EC4A96"/>
    <w:rsid w:val="00EC7DA4"/>
    <w:rsid w:val="00EE03A0"/>
    <w:rsid w:val="00EF4069"/>
    <w:rsid w:val="00F26672"/>
    <w:rsid w:val="00F424BF"/>
    <w:rsid w:val="00F44FC3"/>
    <w:rsid w:val="00F46107"/>
    <w:rsid w:val="00F468C5"/>
    <w:rsid w:val="00F52F39"/>
    <w:rsid w:val="00F6184F"/>
    <w:rsid w:val="00F76C5A"/>
    <w:rsid w:val="00F8310E"/>
    <w:rsid w:val="00F914DD"/>
    <w:rsid w:val="00FA2358"/>
    <w:rsid w:val="00FB2592"/>
    <w:rsid w:val="00FB2810"/>
    <w:rsid w:val="00FB7A2C"/>
    <w:rsid w:val="00FC2947"/>
    <w:rsid w:val="00FE0818"/>
    <w:rsid w:val="00FE5B06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6D20F0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3233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32331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TIES/index-ru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io.maniewicz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4-PP-C-0175/en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825E5"/>
    <w:rsid w:val="005A3F83"/>
    <w:rsid w:val="008C7821"/>
    <w:rsid w:val="00B52420"/>
    <w:rsid w:val="00D0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7CACD-4682-42A3-8097-4655325E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30</TotalTime>
  <Pages>2</Pages>
  <Words>425</Words>
  <Characters>3435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3853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Contin-Abou Chanab, Nicole</cp:lastModifiedBy>
  <cp:revision>9</cp:revision>
  <cp:lastPrinted>2015-08-14T08:56:00Z</cp:lastPrinted>
  <dcterms:created xsi:type="dcterms:W3CDTF">2015-08-12T12:16:00Z</dcterms:created>
  <dcterms:modified xsi:type="dcterms:W3CDTF">2015-08-14T08:56:00Z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