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64" w:rsidRPr="008D07B4" w:rsidRDefault="00084064" w:rsidP="003514E4">
      <w:pPr>
        <w:framePr w:hSpace="181" w:wrap="around" w:vAnchor="text" w:hAnchor="page" w:x="9990" w:y="-742"/>
        <w:rPr>
          <w:rFonts w:ascii="Futura Lt BT" w:hAnsi="Futura Lt BT"/>
          <w:sz w:val="34"/>
        </w:rPr>
      </w:pPr>
    </w:p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112E1F" w:rsidRPr="00D35752" w:rsidTr="00112E1F">
        <w:tc>
          <w:tcPr>
            <w:tcW w:w="8748" w:type="dxa"/>
            <w:vAlign w:val="center"/>
          </w:tcPr>
          <w:p w:rsidR="00112E1F" w:rsidRPr="00D35752" w:rsidRDefault="00112E1F" w:rsidP="00112E1F">
            <w:pPr>
              <w:spacing w:before="0"/>
            </w:pP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U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NION </w:t>
            </w:r>
            <w:r w:rsidRPr="00C34E87">
              <w:rPr>
                <w:rFonts w:asciiTheme="minorHAnsi" w:hAnsiTheme="minorHAnsi" w:cstheme="minorHAnsi"/>
                <w:caps/>
                <w:sz w:val="44"/>
                <w:szCs w:val="44"/>
              </w:rPr>
              <w:t>I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NTERNATIONALE DES </w:t>
            </w: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T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>ÉLÉCOMMUNICATIONS</w:t>
            </w:r>
          </w:p>
        </w:tc>
        <w:tc>
          <w:tcPr>
            <w:tcW w:w="1566" w:type="dxa"/>
          </w:tcPr>
          <w:p w:rsidR="00112E1F" w:rsidRPr="00D35752" w:rsidRDefault="00112E1F" w:rsidP="00112E1F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299C15F" wp14:editId="1F9C41AA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2E1F" w:rsidRDefault="00112E1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112E1F" w:rsidTr="00112E1F">
        <w:trPr>
          <w:cantSplit/>
        </w:trPr>
        <w:tc>
          <w:tcPr>
            <w:tcW w:w="5075" w:type="dxa"/>
          </w:tcPr>
          <w:p w:rsidR="00112E1F" w:rsidRDefault="00112E1F" w:rsidP="00112E1F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112E1F" w:rsidRDefault="00112E1F" w:rsidP="00112E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084064" w:rsidRPr="008D07B4" w:rsidRDefault="00084064" w:rsidP="003514E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660"/>
        <w:gridCol w:w="7360"/>
      </w:tblGrid>
      <w:tr w:rsidR="00084064" w:rsidRPr="008D07B4">
        <w:trPr>
          <w:cantSplit/>
        </w:trPr>
        <w:tc>
          <w:tcPr>
            <w:tcW w:w="2660" w:type="dxa"/>
          </w:tcPr>
          <w:p w:rsidR="00084064" w:rsidRPr="008D07B4" w:rsidRDefault="00147489" w:rsidP="00EF24AC">
            <w:pPr>
              <w:tabs>
                <w:tab w:val="center" w:pos="993"/>
              </w:tabs>
              <w:jc w:val="center"/>
            </w:pPr>
            <w:r w:rsidRPr="008D07B4">
              <w:t>Circulaire administrative</w:t>
            </w:r>
            <w:r w:rsidRPr="008D07B4">
              <w:br/>
              <w:t>CA/</w:t>
            </w:r>
            <w:r w:rsidR="00EF24AC">
              <w:t>200</w:t>
            </w:r>
          </w:p>
        </w:tc>
        <w:tc>
          <w:tcPr>
            <w:tcW w:w="7360" w:type="dxa"/>
          </w:tcPr>
          <w:p w:rsidR="00084064" w:rsidRPr="008D07B4" w:rsidRDefault="00EF1943" w:rsidP="00EF24AC">
            <w:pPr>
              <w:tabs>
                <w:tab w:val="left" w:pos="7513"/>
              </w:tabs>
              <w:jc w:val="right"/>
            </w:pPr>
            <w:bookmarkStart w:id="0" w:name="circdate"/>
            <w:bookmarkEnd w:id="0"/>
            <w:r>
              <w:t xml:space="preserve">Le </w:t>
            </w:r>
            <w:r w:rsidR="00EF24AC">
              <w:t>14 octobre 2011</w:t>
            </w:r>
          </w:p>
        </w:tc>
      </w:tr>
    </w:tbl>
    <w:p w:rsidR="00AB0C97" w:rsidRDefault="00AB0C97" w:rsidP="009C2013">
      <w:pPr>
        <w:tabs>
          <w:tab w:val="left" w:pos="7513"/>
        </w:tabs>
        <w:jc w:val="center"/>
        <w:rPr>
          <w:b/>
        </w:rPr>
      </w:pPr>
      <w:bookmarkStart w:id="1" w:name="title1"/>
      <w:bookmarkEnd w:id="1"/>
    </w:p>
    <w:p w:rsidR="00084064" w:rsidRDefault="00084064" w:rsidP="00AB0C97">
      <w:pPr>
        <w:tabs>
          <w:tab w:val="left" w:pos="7513"/>
        </w:tabs>
        <w:spacing w:before="240"/>
        <w:jc w:val="center"/>
        <w:rPr>
          <w:b/>
        </w:rPr>
      </w:pPr>
      <w:r w:rsidRPr="008D07B4">
        <w:rPr>
          <w:b/>
        </w:rPr>
        <w:t>Aux Administrations des Etats Membres de l'</w:t>
      </w:r>
      <w:proofErr w:type="spellStart"/>
      <w:r w:rsidRPr="008D07B4">
        <w:rPr>
          <w:b/>
        </w:rPr>
        <w:t>UIT</w:t>
      </w:r>
      <w:proofErr w:type="spellEnd"/>
      <w:r w:rsidRPr="008D07B4">
        <w:rPr>
          <w:b/>
        </w:rPr>
        <w:t xml:space="preserve"> et aux Membres </w:t>
      </w:r>
      <w:r w:rsidRPr="008D07B4">
        <w:rPr>
          <w:b/>
        </w:rPr>
        <w:br/>
        <w:t>du Secteur des radiocommunications</w:t>
      </w:r>
    </w:p>
    <w:p w:rsidR="009C2013" w:rsidRPr="008D07B4" w:rsidRDefault="009C2013" w:rsidP="009C2013">
      <w:pPr>
        <w:tabs>
          <w:tab w:val="left" w:pos="7513"/>
        </w:tabs>
        <w:jc w:val="center"/>
        <w:rPr>
          <w:b/>
        </w:rPr>
      </w:pPr>
    </w:p>
    <w:p w:rsidR="00084064" w:rsidRPr="008D07B4" w:rsidRDefault="00084064" w:rsidP="00AB0C97">
      <w:pPr>
        <w:tabs>
          <w:tab w:val="clear" w:pos="794"/>
          <w:tab w:val="clear" w:pos="1191"/>
          <w:tab w:val="clear" w:pos="1588"/>
          <w:tab w:val="clear" w:pos="1985"/>
          <w:tab w:val="left" w:pos="142"/>
          <w:tab w:val="left" w:pos="851"/>
        </w:tabs>
        <w:spacing w:before="240"/>
        <w:ind w:left="851" w:hanging="851"/>
      </w:pPr>
      <w:r w:rsidRPr="008D07B4">
        <w:rPr>
          <w:b/>
        </w:rPr>
        <w:t>Objet</w:t>
      </w:r>
      <w:r w:rsidRPr="008D07B4">
        <w:t>:</w:t>
      </w:r>
      <w:r w:rsidRPr="008D07B4">
        <w:tab/>
      </w:r>
      <w:bookmarkStart w:id="2" w:name="body"/>
      <w:bookmarkStart w:id="3" w:name="objet"/>
      <w:bookmarkEnd w:id="2"/>
      <w:bookmarkEnd w:id="3"/>
      <w:r w:rsidRPr="008D07B4">
        <w:t>Première session de la Réunion de p</w:t>
      </w:r>
      <w:r w:rsidR="00A111E6">
        <w:t>réparation à la Conférence (RPC</w:t>
      </w:r>
      <w:r w:rsidR="00FD677C" w:rsidRPr="008D07B4">
        <w:t>1</w:t>
      </w:r>
      <w:r w:rsidR="00EF24AC">
        <w:t>5</w:t>
      </w:r>
      <w:r w:rsidR="00A111E6">
        <w:t>-1</w:t>
      </w:r>
      <w:r w:rsidRPr="008D07B4">
        <w:t xml:space="preserve">), </w:t>
      </w:r>
      <w:r w:rsidR="00FD677C" w:rsidRPr="008D07B4">
        <w:t>pour la Conférence mondiale des radiocommunications</w:t>
      </w:r>
      <w:r w:rsidR="003514E4" w:rsidRPr="008D07B4">
        <w:t xml:space="preserve"> de 201</w:t>
      </w:r>
      <w:r w:rsidR="00EF24AC">
        <w:t>5</w:t>
      </w:r>
      <w:r w:rsidR="00FD41E5" w:rsidRPr="008D07B4">
        <w:t xml:space="preserve"> </w:t>
      </w:r>
      <w:r w:rsidRPr="008D07B4">
        <w:t xml:space="preserve">en vue de l'organisation et de la coordination des </w:t>
      </w:r>
      <w:r w:rsidR="00FD677C" w:rsidRPr="008D07B4">
        <w:t>études préparatoires à</w:t>
      </w:r>
      <w:bookmarkStart w:id="4" w:name="_GoBack"/>
      <w:bookmarkEnd w:id="4"/>
      <w:r w:rsidR="00FD677C" w:rsidRPr="008D07B4">
        <w:t xml:space="preserve"> la CMR-1</w:t>
      </w:r>
      <w:r w:rsidR="00EF24AC">
        <w:t>5</w:t>
      </w:r>
      <w:r w:rsidRPr="008D07B4">
        <w:t xml:space="preserve"> et à la </w:t>
      </w:r>
      <w:proofErr w:type="spellStart"/>
      <w:r w:rsidRPr="008D07B4">
        <w:t>CMR</w:t>
      </w:r>
      <w:proofErr w:type="spellEnd"/>
      <w:r w:rsidRPr="008D07B4">
        <w:t xml:space="preserve"> suivant</w:t>
      </w:r>
      <w:r w:rsidR="009C44FF">
        <w:t>e</w:t>
      </w:r>
      <w:r w:rsidR="00EF24AC">
        <w:t xml:space="preserve"> </w:t>
      </w:r>
      <w:r w:rsidR="009C44FF">
        <w:br/>
      </w:r>
      <w:r w:rsidRPr="008D07B4">
        <w:t xml:space="preserve">(Genève, </w:t>
      </w:r>
      <w:r w:rsidR="00EF24AC">
        <w:t xml:space="preserve">20 </w:t>
      </w:r>
      <w:r w:rsidR="00FD41E5" w:rsidRPr="008D07B4">
        <w:t xml:space="preserve">et </w:t>
      </w:r>
      <w:r w:rsidR="00FD677C" w:rsidRPr="008D07B4">
        <w:t>2</w:t>
      </w:r>
      <w:r w:rsidR="00EF24AC">
        <w:t>1</w:t>
      </w:r>
      <w:r w:rsidR="00FD677C" w:rsidRPr="008D07B4">
        <w:t> </w:t>
      </w:r>
      <w:r w:rsidR="00EF24AC">
        <w:t>février </w:t>
      </w:r>
      <w:r w:rsidRPr="008D07B4">
        <w:t>20</w:t>
      </w:r>
      <w:r w:rsidR="00EF24AC">
        <w:t>12</w:t>
      </w:r>
      <w:r w:rsidRPr="008D07B4">
        <w:t>)</w:t>
      </w:r>
    </w:p>
    <w:p w:rsidR="00084064" w:rsidRPr="008D07B4" w:rsidRDefault="00084064" w:rsidP="003514E4">
      <w:bookmarkStart w:id="5" w:name="circ"/>
      <w:bookmarkEnd w:id="5"/>
    </w:p>
    <w:p w:rsidR="00084064" w:rsidRPr="008D07B4" w:rsidRDefault="00084064" w:rsidP="009C2013">
      <w:pPr>
        <w:pStyle w:val="headingb0"/>
        <w:spacing w:before="120"/>
      </w:pPr>
      <w:r w:rsidRPr="008D07B4">
        <w:t>Introduction</w:t>
      </w:r>
    </w:p>
    <w:p w:rsidR="00084064" w:rsidRPr="008D07B4" w:rsidRDefault="00084064" w:rsidP="00EF24AC">
      <w:r w:rsidRPr="008D07B4">
        <w:t>Par sa Résolution 80</w:t>
      </w:r>
      <w:r w:rsidR="00EF24AC">
        <w:t>6</w:t>
      </w:r>
      <w:r w:rsidRPr="008D07B4">
        <w:t>, la Conférence mondiale des radioco</w:t>
      </w:r>
      <w:r w:rsidR="00FD677C" w:rsidRPr="008D07B4">
        <w:t>mmunications (Genève, 200</w:t>
      </w:r>
      <w:r w:rsidR="00EF24AC">
        <w:t>7</w:t>
      </w:r>
      <w:r w:rsidR="00FD677C" w:rsidRPr="008D07B4">
        <w:t>) a </w:t>
      </w:r>
      <w:r w:rsidRPr="008D07B4">
        <w:t>recommandé au Conseil un ordre du jour préliminaire pour la Conférence mondiale des radiocommunications de 20</w:t>
      </w:r>
      <w:r w:rsidR="00FD677C" w:rsidRPr="008D07B4">
        <w:t>1</w:t>
      </w:r>
      <w:r w:rsidR="00EF24AC">
        <w:t>5</w:t>
      </w:r>
      <w:r w:rsidR="009C2013">
        <w:t>.</w:t>
      </w:r>
    </w:p>
    <w:p w:rsidR="00084064" w:rsidRPr="008D07B4" w:rsidRDefault="00084064" w:rsidP="00EF24AC">
      <w:r w:rsidRPr="008D07B4">
        <w:t xml:space="preserve">Conformément aux dispositions de la Résolution </w:t>
      </w:r>
      <w:proofErr w:type="spellStart"/>
      <w:r w:rsidRPr="008D07B4">
        <w:t>UIT</w:t>
      </w:r>
      <w:proofErr w:type="spellEnd"/>
      <w:r w:rsidRPr="008D07B4">
        <w:t>-R 2-</w:t>
      </w:r>
      <w:r w:rsidR="00EF24AC">
        <w:t>5</w:t>
      </w:r>
      <w:r w:rsidRPr="008D07B4">
        <w:rPr>
          <w:rStyle w:val="FootnoteReference"/>
        </w:rPr>
        <w:footnoteReference w:customMarkFollows="1" w:id="1"/>
        <w:t>*</w:t>
      </w:r>
      <w:r w:rsidRPr="008D07B4">
        <w:t xml:space="preserve">, les études préparatoires doivent être effectuées par une Réunion de préparation à la Conférence (RPC), laquelle tient normalement deux sessions dans l'intervalle entre deux </w:t>
      </w:r>
      <w:proofErr w:type="spellStart"/>
      <w:r w:rsidRPr="008D07B4">
        <w:t>CMR</w:t>
      </w:r>
      <w:proofErr w:type="spellEnd"/>
      <w:r w:rsidRPr="008D07B4">
        <w:t xml:space="preserve">. Il est envisagé de tenir la première </w:t>
      </w:r>
      <w:r w:rsidR="00FD677C" w:rsidRPr="008D07B4">
        <w:t>session de la RPC pour la CMR</w:t>
      </w:r>
      <w:r w:rsidR="00FD677C" w:rsidRPr="008D07B4">
        <w:noBreakHyphen/>
        <w:t>1</w:t>
      </w:r>
      <w:r w:rsidR="00EF24AC">
        <w:t>5</w:t>
      </w:r>
      <w:r w:rsidRPr="008D07B4">
        <w:t xml:space="preserve"> et pour la </w:t>
      </w:r>
      <w:proofErr w:type="spellStart"/>
      <w:r w:rsidRPr="008D07B4">
        <w:t>CMR</w:t>
      </w:r>
      <w:proofErr w:type="spellEnd"/>
      <w:r w:rsidRPr="008D07B4">
        <w:t xml:space="preserve"> suivante </w:t>
      </w:r>
      <w:r w:rsidR="00EF24AC">
        <w:t xml:space="preserve">immédiatement après </w:t>
      </w:r>
      <w:r w:rsidR="00FD677C" w:rsidRPr="008D07B4">
        <w:t>la CMR</w:t>
      </w:r>
      <w:r w:rsidR="00FD677C" w:rsidRPr="008D07B4">
        <w:noBreakHyphen/>
      </w:r>
      <w:r w:rsidR="00EF24AC">
        <w:t>12</w:t>
      </w:r>
      <w:r w:rsidRPr="008D07B4">
        <w:t>.</w:t>
      </w:r>
    </w:p>
    <w:p w:rsidR="00084064" w:rsidRPr="008D07B4" w:rsidRDefault="00084064" w:rsidP="00EF24AC">
      <w:r w:rsidRPr="008D07B4">
        <w:t>La p</w:t>
      </w:r>
      <w:r w:rsidR="00FD677C" w:rsidRPr="008D07B4">
        <w:t>remière session de la RPC</w:t>
      </w:r>
      <w:r w:rsidR="00EF24AC">
        <w:t>-15</w:t>
      </w:r>
      <w:r w:rsidR="00FD677C" w:rsidRPr="008D07B4">
        <w:t xml:space="preserve"> (RPC1</w:t>
      </w:r>
      <w:r w:rsidR="00EF24AC">
        <w:t>5</w:t>
      </w:r>
      <w:r w:rsidRPr="008D07B4">
        <w:t xml:space="preserve">-1) sera consacrée à l'organisation et à la coordination des </w:t>
      </w:r>
      <w:r w:rsidR="00FD677C" w:rsidRPr="008D07B4">
        <w:t>études préparatoires à la CMR</w:t>
      </w:r>
      <w:r w:rsidR="00FD677C" w:rsidRPr="008D07B4">
        <w:noBreakHyphen/>
        <w:t>1</w:t>
      </w:r>
      <w:r w:rsidR="00EF24AC">
        <w:t>5</w:t>
      </w:r>
      <w:r w:rsidRPr="008D07B4">
        <w:t xml:space="preserve"> et à la </w:t>
      </w:r>
      <w:proofErr w:type="spellStart"/>
      <w:r w:rsidRPr="008D07B4">
        <w:t>CMR</w:t>
      </w:r>
      <w:proofErr w:type="spellEnd"/>
      <w:r w:rsidRPr="008D07B4">
        <w:t xml:space="preserve"> suivante sur la base des </w:t>
      </w:r>
      <w:r w:rsidR="00FD677C" w:rsidRPr="008D07B4">
        <w:t>points de l'</w:t>
      </w:r>
      <w:r w:rsidRPr="008D07B4">
        <w:t>ordre du jour q</w:t>
      </w:r>
      <w:r w:rsidR="00FD677C" w:rsidRPr="008D07B4">
        <w:t>ui seront proposés par la CMR</w:t>
      </w:r>
      <w:r w:rsidR="00FD677C" w:rsidRPr="008D07B4">
        <w:noBreakHyphen/>
      </w:r>
      <w:r w:rsidR="00EF24AC">
        <w:t>12</w:t>
      </w:r>
      <w:r w:rsidRPr="008D07B4">
        <w:t>. Au co</w:t>
      </w:r>
      <w:r w:rsidR="00FD677C" w:rsidRPr="008D07B4">
        <w:t>urs de sa deuxième session (RPC1</w:t>
      </w:r>
      <w:r w:rsidR="00EF24AC">
        <w:t>5</w:t>
      </w:r>
      <w:r w:rsidRPr="008D07B4">
        <w:t>-2), la RPC él</w:t>
      </w:r>
      <w:r w:rsidR="00FD677C" w:rsidRPr="008D07B4">
        <w:t>aborera son Rapport à la CMR-1</w:t>
      </w:r>
      <w:r w:rsidR="00EF24AC">
        <w:t>5</w:t>
      </w:r>
      <w:r w:rsidR="00FD677C" w:rsidRPr="008D07B4">
        <w:t>.</w:t>
      </w:r>
    </w:p>
    <w:p w:rsidR="00084064" w:rsidRPr="008D07B4" w:rsidRDefault="00FD677C" w:rsidP="0054432C">
      <w:r w:rsidRPr="008D07B4">
        <w:t>L</w:t>
      </w:r>
      <w:r w:rsidR="00084064" w:rsidRPr="008D07B4">
        <w:t xml:space="preserve">es Présidents et Vice-Présidents des </w:t>
      </w:r>
      <w:r w:rsidR="009C44FF" w:rsidRPr="008D07B4">
        <w:t>C</w:t>
      </w:r>
      <w:r w:rsidR="00084064" w:rsidRPr="008D07B4">
        <w:t>ommissions d'</w:t>
      </w:r>
      <w:r w:rsidR="008B6B0F">
        <w:t>é</w:t>
      </w:r>
      <w:r w:rsidR="00084064" w:rsidRPr="008D07B4">
        <w:t>tudes des radiocommunications sont invités</w:t>
      </w:r>
      <w:r w:rsidR="00EF24AC">
        <w:t>, en particulier,</w:t>
      </w:r>
      <w:r w:rsidR="00084064" w:rsidRPr="008D07B4">
        <w:t xml:space="preserve"> à participer à c</w:t>
      </w:r>
      <w:r w:rsidRPr="008D07B4">
        <w:t>ette première session de la RPC</w:t>
      </w:r>
      <w:r w:rsidRPr="008D07B4">
        <w:noBreakHyphen/>
        <w:t>1</w:t>
      </w:r>
      <w:r w:rsidR="00EF24AC">
        <w:t>5</w:t>
      </w:r>
      <w:r w:rsidR="00084064" w:rsidRPr="008D07B4">
        <w:t xml:space="preserve">, afin d'aider à l'organisation des travaux préparatoires à la conférence, au sein de leurs </w:t>
      </w:r>
      <w:r w:rsidR="0054432C">
        <w:t>c</w:t>
      </w:r>
      <w:r w:rsidR="00084064" w:rsidRPr="008D07B4">
        <w:t>ommissions d'</w:t>
      </w:r>
      <w:r w:rsidR="008B6B0F">
        <w:t>é</w:t>
      </w:r>
      <w:r w:rsidR="00084064" w:rsidRPr="008D07B4">
        <w:t>tudes respectives.</w:t>
      </w:r>
    </w:p>
    <w:p w:rsidR="005779EF" w:rsidRDefault="005779E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:rsidR="00084064" w:rsidRPr="008D07B4" w:rsidRDefault="00084064" w:rsidP="005779EF">
      <w:pPr>
        <w:pStyle w:val="Heading1"/>
      </w:pPr>
      <w:r w:rsidRPr="008D07B4">
        <w:lastRenderedPageBreak/>
        <w:t>Date et lieu de la réunion</w:t>
      </w:r>
    </w:p>
    <w:p w:rsidR="00084064" w:rsidRPr="008D07B4" w:rsidRDefault="00084064" w:rsidP="00EF24AC">
      <w:r w:rsidRPr="008D07B4">
        <w:t xml:space="preserve">La première session de la </w:t>
      </w:r>
      <w:r w:rsidR="00FD677C" w:rsidRPr="008D07B4">
        <w:t>RPC</w:t>
      </w:r>
      <w:r w:rsidR="00FD677C" w:rsidRPr="008D07B4">
        <w:noBreakHyphen/>
        <w:t>1</w:t>
      </w:r>
      <w:r w:rsidR="00EF24AC">
        <w:t>5</w:t>
      </w:r>
      <w:r w:rsidRPr="008D07B4">
        <w:t xml:space="preserve"> </w:t>
      </w:r>
      <w:r w:rsidR="00FD677C" w:rsidRPr="008D07B4">
        <w:t>se réunira</w:t>
      </w:r>
      <w:r w:rsidRPr="008D07B4">
        <w:t xml:space="preserve"> à Genève les </w:t>
      </w:r>
      <w:r w:rsidR="00EF24AC">
        <w:t>20</w:t>
      </w:r>
      <w:r w:rsidRPr="008D07B4">
        <w:t xml:space="preserve"> et </w:t>
      </w:r>
      <w:r w:rsidR="00FD677C" w:rsidRPr="008D07B4">
        <w:t>2</w:t>
      </w:r>
      <w:r w:rsidR="00EF24AC">
        <w:t>1</w:t>
      </w:r>
      <w:r w:rsidR="00FD677C" w:rsidRPr="008D07B4">
        <w:t> </w:t>
      </w:r>
      <w:r w:rsidR="00EF24AC">
        <w:t>février 2012</w:t>
      </w:r>
      <w:r w:rsidR="00AE125F" w:rsidRPr="008D07B4">
        <w:t>, au siège de l'</w:t>
      </w:r>
      <w:proofErr w:type="spellStart"/>
      <w:r w:rsidR="00AE125F" w:rsidRPr="008D07B4">
        <w:t>UIT</w:t>
      </w:r>
      <w:proofErr w:type="spellEnd"/>
      <w:r w:rsidRPr="008D07B4">
        <w:t>. L'enregistrement des délégués débutera à 8 h 30 et la réunion commencera à 9 h 30 le premier jour.</w:t>
      </w:r>
    </w:p>
    <w:p w:rsidR="00084064" w:rsidRPr="008D07B4" w:rsidRDefault="00084064" w:rsidP="0044375F">
      <w:pPr>
        <w:pStyle w:val="Heading1"/>
      </w:pPr>
      <w:r w:rsidRPr="008D07B4">
        <w:t>Programme de la réunion</w:t>
      </w:r>
    </w:p>
    <w:p w:rsidR="00084064" w:rsidRPr="008D07B4" w:rsidRDefault="00084064" w:rsidP="00FD41E5">
      <w:r w:rsidRPr="008D07B4">
        <w:t xml:space="preserve">Le programme de la réunion est </w:t>
      </w:r>
      <w:r w:rsidR="00FD41E5" w:rsidRPr="008D07B4">
        <w:t>présenté</w:t>
      </w:r>
      <w:r w:rsidRPr="008D07B4">
        <w:t xml:space="preserve"> dans l</w:t>
      </w:r>
      <w:r w:rsidR="00AE125F" w:rsidRPr="008D07B4">
        <w:t>e projet d'ordre du jour joint en</w:t>
      </w:r>
      <w:r w:rsidRPr="008D07B4">
        <w:t xml:space="preserve"> </w:t>
      </w:r>
      <w:r w:rsidR="00AE125F" w:rsidRPr="008D07B4">
        <w:t>Annexe</w:t>
      </w:r>
      <w:r w:rsidRPr="008D07B4">
        <w:t>.</w:t>
      </w:r>
    </w:p>
    <w:p w:rsidR="00084064" w:rsidRPr="008D07B4" w:rsidRDefault="00084064" w:rsidP="0044375F">
      <w:pPr>
        <w:pStyle w:val="Heading1"/>
      </w:pPr>
      <w:r w:rsidRPr="008D07B4">
        <w:t>Contributions</w:t>
      </w:r>
    </w:p>
    <w:p w:rsidR="00084064" w:rsidRPr="008D07B4" w:rsidRDefault="00084064" w:rsidP="00EF24AC">
      <w:r w:rsidRPr="008D07B4">
        <w:t>Les participants sont invités à soumettre des contributions</w:t>
      </w:r>
      <w:r w:rsidR="00AE125F" w:rsidRPr="008D07B4">
        <w:t>, suite aux travaux de la première session de la RPC</w:t>
      </w:r>
      <w:r w:rsidR="00AE125F" w:rsidRPr="008D07B4">
        <w:noBreakHyphen/>
        <w:t>1</w:t>
      </w:r>
      <w:r w:rsidR="00EF24AC">
        <w:t>5</w:t>
      </w:r>
      <w:r w:rsidR="006D2183" w:rsidRPr="008D07B4">
        <w:t>,</w:t>
      </w:r>
      <w:r w:rsidRPr="008D07B4">
        <w:t xml:space="preserve"> </w:t>
      </w:r>
      <w:r w:rsidR="00FD41E5" w:rsidRPr="008D07B4">
        <w:t xml:space="preserve">et à formuler </w:t>
      </w:r>
      <w:r w:rsidRPr="008D07B4">
        <w:t xml:space="preserve">des propositions en vue de l'organisation des études préparatoires qui devront être réalisées. </w:t>
      </w:r>
      <w:r w:rsidR="00FD41E5" w:rsidRPr="008D07B4">
        <w:t xml:space="preserve">Il est recommandé aux </w:t>
      </w:r>
      <w:r w:rsidRPr="008D07B4">
        <w:t>participants d'adresser leurs contributions</w:t>
      </w:r>
      <w:r w:rsidR="009B4C8E" w:rsidRPr="008D07B4">
        <w:t>,</w:t>
      </w:r>
      <w:r w:rsidRPr="008D07B4">
        <w:t xml:space="preserve"> par courrier électronique</w:t>
      </w:r>
      <w:r w:rsidR="00AE125F" w:rsidRPr="008D07B4">
        <w:t>,</w:t>
      </w:r>
      <w:r w:rsidRPr="008D07B4">
        <w:t xml:space="preserve"> à</w:t>
      </w:r>
      <w:r w:rsidR="009B4C8E" w:rsidRPr="008D07B4">
        <w:t xml:space="preserve"> l'adresse</w:t>
      </w:r>
      <w:r w:rsidRPr="008D07B4">
        <w:t>:</w:t>
      </w:r>
    </w:p>
    <w:p w:rsidR="00AE125F" w:rsidRPr="008D07B4" w:rsidRDefault="00112E1F" w:rsidP="0044375F">
      <w:pPr>
        <w:tabs>
          <w:tab w:val="left" w:pos="2835"/>
          <w:tab w:val="left" w:pos="3969"/>
          <w:tab w:val="center" w:pos="7230"/>
        </w:tabs>
        <w:jc w:val="center"/>
        <w:rPr>
          <w:rStyle w:val="Hyperlink"/>
        </w:rPr>
      </w:pPr>
      <w:hyperlink r:id="rId9" w:history="1">
        <w:r w:rsidR="00AE125F" w:rsidRPr="008D07B4">
          <w:rPr>
            <w:rStyle w:val="Hyperlink"/>
          </w:rPr>
          <w:t>rcpm@itu.int</w:t>
        </w:r>
      </w:hyperlink>
    </w:p>
    <w:p w:rsidR="00AE125F" w:rsidRPr="008D07B4" w:rsidRDefault="00AE125F" w:rsidP="003514E4">
      <w:r w:rsidRPr="008D07B4">
        <w:t>Les contributions</w:t>
      </w:r>
      <w:r w:rsidR="009B4C8E" w:rsidRPr="008D07B4">
        <w:t>,</w:t>
      </w:r>
      <w:r w:rsidRPr="008D07B4">
        <w:t xml:space="preserve"> qui seront traitées conformément aux dispositions des Résolutions </w:t>
      </w:r>
      <w:proofErr w:type="spellStart"/>
      <w:r w:rsidRPr="008D07B4">
        <w:t>UIT</w:t>
      </w:r>
      <w:proofErr w:type="spellEnd"/>
      <w:r w:rsidRPr="008D07B4">
        <w:noBreakHyphen/>
        <w:t xml:space="preserve">R 1 et </w:t>
      </w:r>
      <w:proofErr w:type="spellStart"/>
      <w:r w:rsidRPr="008D07B4">
        <w:t>UIT</w:t>
      </w:r>
      <w:proofErr w:type="spellEnd"/>
      <w:r w:rsidRPr="008D07B4">
        <w:noBreakHyphen/>
        <w:t>R 2</w:t>
      </w:r>
      <w:r w:rsidR="009B4C8E" w:rsidRPr="008D07B4">
        <w:t>,</w:t>
      </w:r>
      <w:r w:rsidRPr="008D07B4">
        <w:t xml:space="preserve"> seront affichées sur:</w:t>
      </w:r>
    </w:p>
    <w:p w:rsidR="00AE125F" w:rsidRDefault="00112E1F" w:rsidP="0044375F">
      <w:pPr>
        <w:jc w:val="center"/>
      </w:pPr>
      <w:hyperlink r:id="rId10" w:history="1">
        <w:r w:rsidR="007B40B5" w:rsidRPr="00093680">
          <w:rPr>
            <w:rStyle w:val="Hyperlink"/>
          </w:rPr>
          <w:t>http://www.itu.int/ITU-R/go/rcpm/fr</w:t>
        </w:r>
      </w:hyperlink>
    </w:p>
    <w:p w:rsidR="00EF24AC" w:rsidRDefault="00EF24AC" w:rsidP="00EF24AC">
      <w:r w:rsidRPr="00A96B81">
        <w:rPr>
          <w:b/>
          <w:bCs/>
        </w:rPr>
        <w:t>La réunion se déro</w:t>
      </w:r>
      <w:r>
        <w:rPr>
          <w:b/>
          <w:bCs/>
        </w:rPr>
        <w:t>ulera sans document papier</w:t>
      </w:r>
      <w:r w:rsidRPr="008B6B0F">
        <w:rPr>
          <w:b/>
          <w:bCs/>
        </w:rPr>
        <w:t>, autrement dit aucune copie papier des documents ne sera distribuée</w:t>
      </w:r>
      <w:r>
        <w:t xml:space="preserve">. Des équipements de réseau local hertzien seront à la disposition des délégués dans les salles de réunion. Des imprimantes sont mises à la disposition des délégués qui souhaitent imprimer des documents, au cybercafé, au deuxième sous-sol de la Tour et aux premier et deuxième étages du bâtiment </w:t>
      </w:r>
      <w:proofErr w:type="spellStart"/>
      <w:r>
        <w:t>Montbrillant</w:t>
      </w:r>
      <w:proofErr w:type="spellEnd"/>
      <w:r>
        <w:t>. De plus, le Service d'assistance informatique (</w:t>
      </w:r>
      <w:hyperlink r:id="rId11" w:history="1">
        <w:r w:rsidRPr="00506435">
          <w:rPr>
            <w:rStyle w:val="Hyperlink"/>
            <w:szCs w:val="24"/>
          </w:rPr>
          <w:t>helpdesk@itu.int</w:t>
        </w:r>
      </w:hyperlink>
      <w:r>
        <w:t>) a préparé un certain nombre d'ordinateurs portables pour les personnes qui n'en ont pas.</w:t>
      </w:r>
    </w:p>
    <w:p w:rsidR="00084064" w:rsidRDefault="00EF24AC" w:rsidP="0044375F">
      <w:r>
        <w:t xml:space="preserve">Les contributions ne </w:t>
      </w:r>
      <w:r w:rsidR="00084064" w:rsidRPr="008D07B4">
        <w:t xml:space="preserve">seront </w:t>
      </w:r>
      <w:r w:rsidR="009B4C8E" w:rsidRPr="008D07B4">
        <w:t>mises à disposition</w:t>
      </w:r>
      <w:r w:rsidR="00084064" w:rsidRPr="008D07B4">
        <w:t xml:space="preserve"> </w:t>
      </w:r>
      <w:r>
        <w:t xml:space="preserve">sur le web </w:t>
      </w:r>
      <w:r w:rsidR="00084064" w:rsidRPr="008D07B4">
        <w:t>qu'</w:t>
      </w:r>
      <w:r w:rsidR="0044375F">
        <w:t>à l'ouverture de la réunion. Le </w:t>
      </w:r>
      <w:r w:rsidR="00084064" w:rsidRPr="008D07B4">
        <w:t xml:space="preserve">Secrétariat </w:t>
      </w:r>
      <w:r w:rsidR="00AE125F" w:rsidRPr="008D07B4">
        <w:t xml:space="preserve">demande, pour </w:t>
      </w:r>
      <w:r w:rsidR="00084064" w:rsidRPr="008D07B4">
        <w:t>que les documents s</w:t>
      </w:r>
      <w:r w:rsidR="00AE125F" w:rsidRPr="008D07B4">
        <w:t>oie</w:t>
      </w:r>
      <w:r w:rsidR="00084064" w:rsidRPr="008D07B4">
        <w:t xml:space="preserve">nt disponibles </w:t>
      </w:r>
      <w:r w:rsidR="009B4C8E" w:rsidRPr="008D07B4">
        <w:t xml:space="preserve">à </w:t>
      </w:r>
      <w:r w:rsidR="00084064" w:rsidRPr="008D07B4">
        <w:t>l'ouverture de la réunion</w:t>
      </w:r>
      <w:r w:rsidR="00AE125F" w:rsidRPr="008D07B4">
        <w:t>,</w:t>
      </w:r>
      <w:r w:rsidR="00084064" w:rsidRPr="008D07B4">
        <w:t xml:space="preserve"> </w:t>
      </w:r>
      <w:r w:rsidR="00AE125F" w:rsidRPr="008D07B4">
        <w:t xml:space="preserve">que toutes les contributions parviennent au plus tard </w:t>
      </w:r>
      <w:r w:rsidR="009B4C8E" w:rsidRPr="008D07B4">
        <w:t xml:space="preserve">à </w:t>
      </w:r>
      <w:r w:rsidR="00084064" w:rsidRPr="008D07B4">
        <w:t>1</w:t>
      </w:r>
      <w:r>
        <w:t>6</w:t>
      </w:r>
      <w:r w:rsidR="00084064" w:rsidRPr="008D07B4">
        <w:t xml:space="preserve"> heures </w:t>
      </w:r>
      <w:proofErr w:type="spellStart"/>
      <w:r>
        <w:t>UTC</w:t>
      </w:r>
      <w:proofErr w:type="spellEnd"/>
      <w:r>
        <w:t xml:space="preserve"> </w:t>
      </w:r>
      <w:r w:rsidR="00084064" w:rsidRPr="008D07B4">
        <w:t xml:space="preserve">le </w:t>
      </w:r>
      <w:r w:rsidR="00AE125F" w:rsidRPr="008D07B4">
        <w:t>vendredi 1</w:t>
      </w:r>
      <w:r>
        <w:t>7</w:t>
      </w:r>
      <w:r w:rsidR="00AE125F" w:rsidRPr="008D07B4">
        <w:t> </w:t>
      </w:r>
      <w:r>
        <w:t xml:space="preserve">février </w:t>
      </w:r>
      <w:r w:rsidR="00AE125F" w:rsidRPr="008D07B4">
        <w:t>20</w:t>
      </w:r>
      <w:r>
        <w:t>12</w:t>
      </w:r>
      <w:r w:rsidR="00AE125F" w:rsidRPr="008D07B4">
        <w:t>.</w:t>
      </w:r>
    </w:p>
    <w:p w:rsidR="00EF24AC" w:rsidRPr="008D07B4" w:rsidRDefault="00EF24AC" w:rsidP="0044375F">
      <w:pPr>
        <w:pStyle w:val="Heading1"/>
      </w:pPr>
      <w:r w:rsidRPr="006E3859">
        <w:t>Participation/Demande de visa</w:t>
      </w:r>
    </w:p>
    <w:p w:rsidR="00EF24AC" w:rsidRDefault="00EF24AC" w:rsidP="0054432C">
      <w:pPr>
        <w:rPr>
          <w:lang w:val="fr-CH"/>
        </w:rPr>
      </w:pPr>
      <w:r w:rsidRPr="00587CFF">
        <w:t>L'enregistrement des délégués/participants pour la réunion s'effectuera en ligne sur le site web de l'</w:t>
      </w:r>
      <w:proofErr w:type="spellStart"/>
      <w:r w:rsidRPr="00587CFF">
        <w:t>UIT</w:t>
      </w:r>
      <w:proofErr w:type="spellEnd"/>
      <w:r w:rsidRPr="00587CFF">
        <w:t xml:space="preserve">-R. </w:t>
      </w:r>
      <w:r>
        <w:t xml:space="preserve">Il a été demandé à chacun des </w:t>
      </w:r>
      <w:r>
        <w:rPr>
          <w:lang w:val="fr-CH"/>
        </w:rPr>
        <w:t xml:space="preserve">Etats Membres et des Membres de Secteur de désigner un coordonnateur chargé du traitement de toutes les demandes d'enregistrement relevant de son administration/organisation. Les personnes souhaitant assister à la réunion devront prendre contact directement avec le coordonnateur désigné pour toutes les activités des </w:t>
      </w:r>
      <w:r w:rsidR="0054432C">
        <w:rPr>
          <w:lang w:val="fr-CH" w:eastAsia="ko-KR"/>
        </w:rPr>
        <w:t>c</w:t>
      </w:r>
      <w:r w:rsidRPr="00587CFF">
        <w:rPr>
          <w:lang w:val="fr-CH" w:eastAsia="ko-KR"/>
        </w:rPr>
        <w:t>ommissions d'études</w:t>
      </w:r>
      <w:r>
        <w:rPr>
          <w:lang w:val="fr-CH" w:eastAsia="ko-KR"/>
        </w:rPr>
        <w:t>,</w:t>
      </w:r>
      <w:r>
        <w:rPr>
          <w:lang w:val="fr-CH"/>
        </w:rPr>
        <w:t xml:space="preserve"> pour l'organisation qu'elles représentent. La liste des coordonnateurs désignés est disponible sur la page web </w:t>
      </w:r>
      <w:proofErr w:type="spellStart"/>
      <w:r>
        <w:rPr>
          <w:b/>
          <w:bCs/>
          <w:szCs w:val="24"/>
        </w:rPr>
        <w:t>Member</w:t>
      </w:r>
      <w:proofErr w:type="spellEnd"/>
      <w:r>
        <w:rPr>
          <w:b/>
          <w:bCs/>
          <w:szCs w:val="24"/>
        </w:rPr>
        <w:t xml:space="preserve"> </w:t>
      </w:r>
      <w:r w:rsidRPr="00053919">
        <w:rPr>
          <w:b/>
          <w:bCs/>
          <w:szCs w:val="24"/>
        </w:rPr>
        <w:t>Information</w:t>
      </w:r>
      <w:r>
        <w:rPr>
          <w:b/>
          <w:bCs/>
          <w:szCs w:val="24"/>
        </w:rPr>
        <w:t xml:space="preserve"> </w:t>
      </w:r>
      <w:r w:rsidRPr="00053919">
        <w:rPr>
          <w:b/>
          <w:bCs/>
          <w:szCs w:val="24"/>
        </w:rPr>
        <w:t>and</w:t>
      </w:r>
      <w:r>
        <w:rPr>
          <w:b/>
          <w:bCs/>
          <w:szCs w:val="24"/>
        </w:rPr>
        <w:t xml:space="preserve"> </w:t>
      </w:r>
      <w:proofErr w:type="spellStart"/>
      <w:r w:rsidRPr="00053919">
        <w:rPr>
          <w:b/>
          <w:bCs/>
          <w:szCs w:val="24"/>
        </w:rPr>
        <w:t>Delegate</w:t>
      </w:r>
      <w:proofErr w:type="spellEnd"/>
      <w:r w:rsidRPr="00053919">
        <w:rPr>
          <w:b/>
          <w:bCs/>
          <w:szCs w:val="24"/>
        </w:rPr>
        <w:t xml:space="preserve"> Registration </w:t>
      </w:r>
      <w:r>
        <w:rPr>
          <w:b/>
          <w:bCs/>
          <w:szCs w:val="24"/>
        </w:rPr>
        <w:t>de l'</w:t>
      </w:r>
      <w:proofErr w:type="spellStart"/>
      <w:r>
        <w:rPr>
          <w:b/>
          <w:bCs/>
          <w:szCs w:val="24"/>
        </w:rPr>
        <w:t>UIT</w:t>
      </w:r>
      <w:proofErr w:type="spellEnd"/>
      <w:r>
        <w:rPr>
          <w:b/>
          <w:bCs/>
          <w:szCs w:val="24"/>
        </w:rPr>
        <w:t>-R</w:t>
      </w:r>
      <w:r w:rsidRPr="00053919">
        <w:rPr>
          <w:szCs w:val="24"/>
        </w:rPr>
        <w:t xml:space="preserve"> </w:t>
      </w:r>
      <w:r>
        <w:rPr>
          <w:lang w:val="fr-CH"/>
        </w:rPr>
        <w:t>à l'adresse:</w:t>
      </w:r>
    </w:p>
    <w:p w:rsidR="00EF24AC" w:rsidRPr="00C974D8" w:rsidRDefault="00112E1F" w:rsidP="0044375F">
      <w:pPr>
        <w:jc w:val="center"/>
        <w:rPr>
          <w:szCs w:val="24"/>
        </w:rPr>
      </w:pPr>
      <w:hyperlink r:id="rId12" w:history="1">
        <w:r w:rsidR="00EF24AC" w:rsidRPr="002C4599">
          <w:rPr>
            <w:rStyle w:val="Hyperlink"/>
            <w:szCs w:val="24"/>
          </w:rPr>
          <w:t>http://www.itu.int/ITU-R/go/delegate-reg-info/fr</w:t>
        </w:r>
      </w:hyperlink>
      <w:r w:rsidR="00EF24AC" w:rsidRPr="00C974D8">
        <w:rPr>
          <w:szCs w:val="24"/>
        </w:rPr>
        <w:t>.</w:t>
      </w:r>
    </w:p>
    <w:p w:rsidR="005779EF" w:rsidRDefault="005779E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EF24AC" w:rsidRDefault="00EF24AC" w:rsidP="005779EF">
      <w:r>
        <w:lastRenderedPageBreak/>
        <w:t xml:space="preserve">Le Bureau d'enregistrement des délégués ouvrira à 8 h 30 le premier jour de la réunion, à l'entrée du bâtiment </w:t>
      </w:r>
      <w:proofErr w:type="spellStart"/>
      <w:r>
        <w:t>Montbrillant</w:t>
      </w:r>
      <w:proofErr w:type="spellEnd"/>
      <w:r>
        <w:t>. Vous voudrez bien noter que chaque délégué/participant devra présenter le formulaire de confirmation de l'enregistrement qui lui a été envoyé à son adresse de courrier électronique ainsi qu'une pièce d'identité avec photo pour pouvoir recevoir un badge</w:t>
      </w:r>
      <w:r w:rsidRPr="008E04F9">
        <w:t>.</w:t>
      </w:r>
    </w:p>
    <w:p w:rsidR="00EF24AC" w:rsidRDefault="00EF24AC" w:rsidP="005779EF">
      <w:pPr>
        <w:rPr>
          <w:caps/>
        </w:rPr>
      </w:pPr>
      <w:r w:rsidRPr="00765348">
        <w:t>En ce qui concerne les réservations d'hôtel, pour les réunions tenues à Genève, veuillez consulter l'adresse:</w:t>
      </w:r>
      <w:r w:rsidRPr="00D45382">
        <w:rPr>
          <w:caps/>
        </w:rPr>
        <w:t xml:space="preserve"> </w:t>
      </w:r>
      <w:hyperlink r:id="rId13" w:history="1">
        <w:r w:rsidRPr="00053919">
          <w:rPr>
            <w:rStyle w:val="Hyperlink"/>
            <w:szCs w:val="24"/>
          </w:rPr>
          <w:t>http://www.itu.int/travel/index.html</w:t>
        </w:r>
      </w:hyperlink>
      <w:r w:rsidRPr="00D45382">
        <w:rPr>
          <w:caps/>
        </w:rPr>
        <w:t>.</w:t>
      </w:r>
    </w:p>
    <w:p w:rsidR="00084064" w:rsidRPr="008D07B4" w:rsidRDefault="00084064" w:rsidP="003D6BD0">
      <w:pPr>
        <w:pStyle w:val="Head"/>
        <w:tabs>
          <w:tab w:val="clear" w:pos="6663"/>
          <w:tab w:val="center" w:pos="7371"/>
        </w:tabs>
        <w:spacing w:before="1418"/>
        <w:rPr>
          <w:lang w:val="fr-FR"/>
        </w:rPr>
      </w:pPr>
      <w:r w:rsidRPr="008D07B4">
        <w:rPr>
          <w:lang w:val="fr-FR"/>
        </w:rPr>
        <w:tab/>
      </w:r>
      <w:r w:rsidR="003D6BD0">
        <w:rPr>
          <w:lang w:val="fr-FR"/>
        </w:rPr>
        <w:t xml:space="preserve">François </w:t>
      </w:r>
      <w:proofErr w:type="spellStart"/>
      <w:r w:rsidR="003D6BD0">
        <w:rPr>
          <w:lang w:val="fr-FR"/>
        </w:rPr>
        <w:t>Rancy</w:t>
      </w:r>
      <w:proofErr w:type="spellEnd"/>
    </w:p>
    <w:p w:rsidR="00084064" w:rsidRPr="008D07B4" w:rsidRDefault="00084064" w:rsidP="003514E4">
      <w:pPr>
        <w:pStyle w:val="Head"/>
        <w:tabs>
          <w:tab w:val="clear" w:pos="6663"/>
          <w:tab w:val="center" w:pos="7371"/>
          <w:tab w:val="right" w:pos="8505"/>
        </w:tabs>
        <w:rPr>
          <w:lang w:val="fr-FR"/>
        </w:rPr>
      </w:pPr>
      <w:r w:rsidRPr="008D07B4">
        <w:rPr>
          <w:lang w:val="fr-FR"/>
        </w:rPr>
        <w:tab/>
        <w:t>Directeur du Bureau des radiocommunications</w:t>
      </w:r>
    </w:p>
    <w:p w:rsidR="00084064" w:rsidRPr="005779EF" w:rsidRDefault="00084064" w:rsidP="003514E4">
      <w:pPr>
        <w:tabs>
          <w:tab w:val="left" w:pos="284"/>
          <w:tab w:val="left" w:pos="568"/>
        </w:tabs>
        <w:rPr>
          <w:szCs w:val="24"/>
          <w:u w:val="single"/>
        </w:rPr>
      </w:pPr>
    </w:p>
    <w:p w:rsidR="00084064" w:rsidRPr="008D07B4" w:rsidRDefault="007664A6" w:rsidP="00EF1943">
      <w:pPr>
        <w:tabs>
          <w:tab w:val="clear" w:pos="794"/>
          <w:tab w:val="left" w:pos="993"/>
        </w:tabs>
      </w:pPr>
      <w:r w:rsidRPr="008D07B4">
        <w:rPr>
          <w:b/>
          <w:bCs/>
        </w:rPr>
        <w:t>Annexe:</w:t>
      </w:r>
      <w:r w:rsidR="0054432C">
        <w:t xml:space="preserve"> </w:t>
      </w:r>
      <w:r w:rsidRPr="008D07B4">
        <w:t>1</w:t>
      </w:r>
    </w:p>
    <w:p w:rsidR="00084064" w:rsidRDefault="00084064" w:rsidP="005779EF">
      <w:pPr>
        <w:tabs>
          <w:tab w:val="left" w:pos="284"/>
          <w:tab w:val="left" w:pos="568"/>
        </w:tabs>
        <w:spacing w:before="0"/>
        <w:rPr>
          <w:sz w:val="18"/>
          <w:u w:val="single"/>
        </w:rPr>
      </w:pPr>
    </w:p>
    <w:p w:rsidR="0005392C" w:rsidRPr="005779EF" w:rsidRDefault="00084064" w:rsidP="005779EF">
      <w:pPr>
        <w:pStyle w:val="enumlev1"/>
        <w:spacing w:before="0"/>
        <w:rPr>
          <w:sz w:val="16"/>
          <w:szCs w:val="16"/>
          <w:u w:val="single"/>
        </w:rPr>
      </w:pPr>
      <w:r w:rsidRPr="005779EF">
        <w:rPr>
          <w:sz w:val="16"/>
          <w:szCs w:val="16"/>
          <w:u w:val="single"/>
        </w:rPr>
        <w:t>Distribution:</w:t>
      </w:r>
    </w:p>
    <w:p w:rsidR="009C44FF" w:rsidRDefault="009C44FF" w:rsidP="005779EF">
      <w:pPr>
        <w:pStyle w:val="enumlev1"/>
        <w:spacing w:before="0"/>
        <w:rPr>
          <w:sz w:val="16"/>
        </w:rPr>
      </w:pPr>
    </w:p>
    <w:p w:rsidR="0005392C" w:rsidRPr="008D07B4" w:rsidRDefault="0005392C" w:rsidP="006B44FD">
      <w:pPr>
        <w:pStyle w:val="enumlev1"/>
        <w:tabs>
          <w:tab w:val="clear" w:pos="794"/>
          <w:tab w:val="left" w:pos="294"/>
        </w:tabs>
        <w:spacing w:before="0"/>
        <w:ind w:left="294" w:hanging="294"/>
        <w:rPr>
          <w:sz w:val="16"/>
        </w:rPr>
      </w:pPr>
      <w:r w:rsidRPr="008D07B4">
        <w:rPr>
          <w:sz w:val="16"/>
        </w:rPr>
        <w:t>–</w:t>
      </w:r>
      <w:r w:rsidRPr="008D07B4">
        <w:rPr>
          <w:sz w:val="16"/>
        </w:rPr>
        <w:tab/>
        <w:t>Administrations des Etats Membres de l'</w:t>
      </w:r>
      <w:proofErr w:type="spellStart"/>
      <w:r w:rsidRPr="008D07B4">
        <w:rPr>
          <w:sz w:val="16"/>
        </w:rPr>
        <w:t>UIT</w:t>
      </w:r>
      <w:proofErr w:type="spellEnd"/>
    </w:p>
    <w:p w:rsidR="0005392C" w:rsidRPr="008D07B4" w:rsidRDefault="0005392C" w:rsidP="006B44FD">
      <w:pPr>
        <w:pStyle w:val="enumlev1"/>
        <w:tabs>
          <w:tab w:val="clear" w:pos="794"/>
          <w:tab w:val="left" w:pos="294"/>
        </w:tabs>
        <w:spacing w:before="0"/>
        <w:ind w:left="294" w:hanging="294"/>
        <w:rPr>
          <w:sz w:val="16"/>
        </w:rPr>
      </w:pPr>
      <w:r w:rsidRPr="008D07B4">
        <w:rPr>
          <w:sz w:val="16"/>
        </w:rPr>
        <w:t>–</w:t>
      </w:r>
      <w:r w:rsidRPr="008D07B4">
        <w:rPr>
          <w:sz w:val="16"/>
        </w:rPr>
        <w:tab/>
        <w:t>Membres du Secteur des radiocommunications</w:t>
      </w:r>
    </w:p>
    <w:p w:rsidR="0005392C" w:rsidRPr="008D07B4" w:rsidRDefault="0005392C" w:rsidP="006B44FD">
      <w:pPr>
        <w:pStyle w:val="enumlev1"/>
        <w:tabs>
          <w:tab w:val="clear" w:pos="794"/>
          <w:tab w:val="left" w:pos="294"/>
        </w:tabs>
        <w:spacing w:before="0"/>
        <w:ind w:left="294" w:hanging="294"/>
        <w:rPr>
          <w:sz w:val="16"/>
        </w:rPr>
      </w:pPr>
      <w:r w:rsidRPr="008D07B4">
        <w:rPr>
          <w:sz w:val="16"/>
        </w:rPr>
        <w:t>–</w:t>
      </w:r>
      <w:r w:rsidRPr="008D07B4">
        <w:rPr>
          <w:sz w:val="16"/>
        </w:rPr>
        <w:tab/>
        <w:t>Présidents et Vice-Présidents des Commissions d'études des radiocommunications et de la Commission spéciale sur les questions réglementaires/de procédure</w:t>
      </w:r>
    </w:p>
    <w:p w:rsidR="0005392C" w:rsidRPr="008D07B4" w:rsidRDefault="0005392C" w:rsidP="006B44FD">
      <w:pPr>
        <w:pStyle w:val="enumlev1"/>
        <w:tabs>
          <w:tab w:val="clear" w:pos="794"/>
          <w:tab w:val="left" w:pos="294"/>
        </w:tabs>
        <w:spacing w:before="0"/>
        <w:ind w:left="294" w:hanging="294"/>
        <w:rPr>
          <w:sz w:val="16"/>
        </w:rPr>
      </w:pPr>
      <w:r w:rsidRPr="008D07B4">
        <w:rPr>
          <w:sz w:val="16"/>
        </w:rPr>
        <w:t>–</w:t>
      </w:r>
      <w:r w:rsidRPr="008D07B4">
        <w:rPr>
          <w:sz w:val="16"/>
        </w:rPr>
        <w:tab/>
        <w:t>Président et Vice-Présidents du Comité consultatif des radiocommunications</w:t>
      </w:r>
    </w:p>
    <w:p w:rsidR="0005392C" w:rsidRPr="008D07B4" w:rsidRDefault="0005392C" w:rsidP="006B44FD">
      <w:pPr>
        <w:pStyle w:val="enumlev1"/>
        <w:tabs>
          <w:tab w:val="clear" w:pos="794"/>
          <w:tab w:val="left" w:pos="294"/>
        </w:tabs>
        <w:spacing w:before="0"/>
        <w:ind w:left="294" w:hanging="294"/>
        <w:rPr>
          <w:sz w:val="16"/>
        </w:rPr>
      </w:pPr>
      <w:r w:rsidRPr="008D07B4">
        <w:rPr>
          <w:sz w:val="16"/>
        </w:rPr>
        <w:t>–</w:t>
      </w:r>
      <w:r w:rsidRPr="008D07B4">
        <w:rPr>
          <w:sz w:val="16"/>
        </w:rPr>
        <w:tab/>
        <w:t>Président et Vice-Présidents de la Réunion de préparation à la Conférence</w:t>
      </w:r>
    </w:p>
    <w:p w:rsidR="0005392C" w:rsidRPr="008D07B4" w:rsidRDefault="0005392C" w:rsidP="006B44FD">
      <w:pPr>
        <w:pStyle w:val="enumlev1"/>
        <w:tabs>
          <w:tab w:val="clear" w:pos="794"/>
          <w:tab w:val="left" w:pos="294"/>
        </w:tabs>
        <w:spacing w:before="0"/>
        <w:ind w:left="294" w:hanging="294"/>
        <w:rPr>
          <w:sz w:val="16"/>
        </w:rPr>
      </w:pPr>
      <w:r w:rsidRPr="008D07B4">
        <w:rPr>
          <w:sz w:val="16"/>
        </w:rPr>
        <w:t>–</w:t>
      </w:r>
      <w:r w:rsidRPr="008D07B4">
        <w:rPr>
          <w:sz w:val="16"/>
        </w:rPr>
        <w:tab/>
        <w:t>Membres du Comité du Règlement des radiocommunications</w:t>
      </w:r>
    </w:p>
    <w:p w:rsidR="0005392C" w:rsidRPr="008D07B4" w:rsidRDefault="0005392C" w:rsidP="006B44FD">
      <w:pPr>
        <w:pStyle w:val="enumlev1"/>
        <w:tabs>
          <w:tab w:val="clear" w:pos="794"/>
          <w:tab w:val="left" w:pos="294"/>
        </w:tabs>
        <w:spacing w:before="0"/>
        <w:ind w:left="294" w:hanging="294"/>
        <w:rPr>
          <w:sz w:val="16"/>
        </w:rPr>
      </w:pPr>
      <w:r w:rsidRPr="008D07B4">
        <w:rPr>
          <w:sz w:val="16"/>
        </w:rPr>
        <w:t>–</w:t>
      </w:r>
      <w:r w:rsidRPr="008D07B4">
        <w:rPr>
          <w:sz w:val="16"/>
        </w:rPr>
        <w:tab/>
        <w:t>Secrétaire général de l'</w:t>
      </w:r>
      <w:proofErr w:type="spellStart"/>
      <w:r w:rsidRPr="008D07B4">
        <w:rPr>
          <w:sz w:val="16"/>
        </w:rPr>
        <w:t>UIT</w:t>
      </w:r>
      <w:proofErr w:type="spellEnd"/>
      <w:r w:rsidRPr="008D07B4">
        <w:rPr>
          <w:sz w:val="16"/>
        </w:rPr>
        <w:t>, Directeur du Bureau de la normalisation des télécommunications, Directeur du Bureau de développement des télécommunications</w:t>
      </w:r>
    </w:p>
    <w:p w:rsidR="00084064" w:rsidRPr="008D07B4" w:rsidRDefault="007664A6" w:rsidP="003D6BD0">
      <w:pPr>
        <w:pStyle w:val="AnnexNotitle"/>
      </w:pPr>
      <w:r w:rsidRPr="008D07B4">
        <w:br w:type="page"/>
      </w:r>
      <w:r w:rsidRPr="008D07B4">
        <w:lastRenderedPageBreak/>
        <w:t>Annexe</w:t>
      </w:r>
      <w:r w:rsidR="00084064" w:rsidRPr="008D07B4">
        <w:br/>
      </w:r>
      <w:r w:rsidR="00084064" w:rsidRPr="008D07B4">
        <w:br/>
        <w:t xml:space="preserve">Projet d'ordre du jour de la première </w:t>
      </w:r>
      <w:r w:rsidRPr="008D07B4">
        <w:t xml:space="preserve">session de la </w:t>
      </w:r>
      <w:r w:rsidR="00084064" w:rsidRPr="008D07B4">
        <w:t xml:space="preserve">Réunion </w:t>
      </w:r>
      <w:r w:rsidR="009B4C8E" w:rsidRPr="008D07B4">
        <w:br/>
      </w:r>
      <w:r w:rsidR="00084064" w:rsidRPr="008D07B4">
        <w:t>de préparation à la Conférence (RPC</w:t>
      </w:r>
      <w:r w:rsidRPr="008D07B4">
        <w:t>1</w:t>
      </w:r>
      <w:r w:rsidR="003D6BD0">
        <w:t>5</w:t>
      </w:r>
      <w:r w:rsidR="00084064" w:rsidRPr="008D07B4">
        <w:t>-</w:t>
      </w:r>
      <w:r w:rsidRPr="008D07B4">
        <w:t>1</w:t>
      </w:r>
      <w:r w:rsidR="00084064" w:rsidRPr="008D07B4">
        <w:t>)</w:t>
      </w:r>
    </w:p>
    <w:p w:rsidR="00084064" w:rsidRPr="008C6BB9" w:rsidRDefault="00084064" w:rsidP="008C6BB9">
      <w:pPr>
        <w:pStyle w:val="Heading1"/>
        <w:jc w:val="center"/>
        <w:rPr>
          <w:sz w:val="28"/>
          <w:szCs w:val="28"/>
        </w:rPr>
      </w:pPr>
      <w:r w:rsidRPr="008C6BB9">
        <w:rPr>
          <w:sz w:val="28"/>
          <w:szCs w:val="28"/>
        </w:rPr>
        <w:t>Organisation des études préparatoires à la Conférence</w:t>
      </w:r>
    </w:p>
    <w:p w:rsidR="00084064" w:rsidRDefault="00084064" w:rsidP="008C6BB9">
      <w:pPr>
        <w:jc w:val="center"/>
      </w:pPr>
      <w:r w:rsidRPr="007B40B5">
        <w:t xml:space="preserve">(Genève, </w:t>
      </w:r>
      <w:r w:rsidR="003D6BD0">
        <w:t>20</w:t>
      </w:r>
      <w:r w:rsidR="009B4C8E" w:rsidRPr="007B40B5">
        <w:t xml:space="preserve"> et </w:t>
      </w:r>
      <w:r w:rsidR="007664A6" w:rsidRPr="007B40B5">
        <w:t>2</w:t>
      </w:r>
      <w:r w:rsidR="003D6BD0">
        <w:t>1</w:t>
      </w:r>
      <w:r w:rsidR="007664A6" w:rsidRPr="007B40B5">
        <w:t> </w:t>
      </w:r>
      <w:r w:rsidR="003D6BD0">
        <w:t xml:space="preserve">février </w:t>
      </w:r>
      <w:r w:rsidR="007664A6" w:rsidRPr="007B40B5">
        <w:t>20</w:t>
      </w:r>
      <w:r w:rsidR="003D6BD0">
        <w:t>12</w:t>
      </w:r>
      <w:r w:rsidRPr="007B40B5">
        <w:t>)</w:t>
      </w:r>
    </w:p>
    <w:p w:rsidR="008C6BB9" w:rsidRPr="007B40B5" w:rsidRDefault="008C6BB9" w:rsidP="008C6BB9">
      <w:pPr>
        <w:jc w:val="center"/>
      </w:pPr>
    </w:p>
    <w:p w:rsidR="00084064" w:rsidRPr="008D07B4" w:rsidRDefault="00084064" w:rsidP="008C6BB9">
      <w:pPr>
        <w:pStyle w:val="enumlev1"/>
        <w:spacing w:before="120"/>
      </w:pPr>
      <w:r w:rsidRPr="008D07B4">
        <w:rPr>
          <w:b/>
          <w:bCs/>
        </w:rPr>
        <w:t>1</w:t>
      </w:r>
      <w:r w:rsidRPr="008D07B4">
        <w:tab/>
        <w:t>Remarques liminaires</w:t>
      </w:r>
    </w:p>
    <w:p w:rsidR="00084064" w:rsidRPr="008D07B4" w:rsidRDefault="00084064" w:rsidP="008C6BB9">
      <w:pPr>
        <w:pStyle w:val="enumlev1"/>
        <w:spacing w:before="120"/>
      </w:pPr>
      <w:r w:rsidRPr="008D07B4">
        <w:rPr>
          <w:b/>
          <w:bCs/>
        </w:rPr>
        <w:t>2</w:t>
      </w:r>
      <w:r w:rsidRPr="008D07B4">
        <w:tab/>
        <w:t>Adoption de l'ordre du jour</w:t>
      </w:r>
    </w:p>
    <w:p w:rsidR="00084064" w:rsidRPr="008D07B4" w:rsidRDefault="00084064" w:rsidP="008C6BB9">
      <w:pPr>
        <w:pStyle w:val="enumlev1"/>
        <w:spacing w:before="120"/>
      </w:pPr>
      <w:r w:rsidRPr="008D07B4">
        <w:rPr>
          <w:b/>
          <w:bCs/>
        </w:rPr>
        <w:t>3</w:t>
      </w:r>
      <w:r w:rsidRPr="008D07B4">
        <w:tab/>
        <w:t>Projet de structur</w:t>
      </w:r>
      <w:r w:rsidR="007664A6" w:rsidRPr="008D07B4">
        <w:t>e du Rapport de la RPC-1</w:t>
      </w:r>
      <w:r w:rsidR="003D6BD0">
        <w:t>5</w:t>
      </w:r>
      <w:r w:rsidRPr="008D07B4">
        <w:t xml:space="preserve"> à la Conférence mondiale</w:t>
      </w:r>
      <w:r w:rsidR="007664A6" w:rsidRPr="008D07B4">
        <w:t xml:space="preserve"> des radiocommunications de 201</w:t>
      </w:r>
      <w:r w:rsidR="003D6BD0">
        <w:t>5</w:t>
      </w:r>
    </w:p>
    <w:p w:rsidR="00084064" w:rsidRPr="008D07B4" w:rsidRDefault="00084064" w:rsidP="008C6BB9">
      <w:pPr>
        <w:pStyle w:val="enumlev1"/>
        <w:spacing w:before="120"/>
      </w:pPr>
      <w:r w:rsidRPr="008D07B4">
        <w:rPr>
          <w:b/>
          <w:bCs/>
        </w:rPr>
        <w:t>4</w:t>
      </w:r>
      <w:r w:rsidRPr="008D07B4">
        <w:tab/>
        <w:t>Organisation des études préparatoires selon le pro</w:t>
      </w:r>
      <w:r w:rsidR="007664A6" w:rsidRPr="008D07B4">
        <w:t>jet d'ordre du jour de la CMR-1</w:t>
      </w:r>
      <w:r w:rsidR="003D6BD0">
        <w:t>5</w:t>
      </w:r>
    </w:p>
    <w:p w:rsidR="00084064" w:rsidRPr="008D07B4" w:rsidRDefault="00084064" w:rsidP="008C6BB9">
      <w:pPr>
        <w:pStyle w:val="enumlev1"/>
        <w:spacing w:before="120"/>
      </w:pPr>
      <w:r w:rsidRPr="008D07B4">
        <w:rPr>
          <w:b/>
          <w:bCs/>
        </w:rPr>
        <w:t>5</w:t>
      </w:r>
      <w:r w:rsidRPr="008D07B4">
        <w:tab/>
        <w:t xml:space="preserve">Organisation des études préparatoires </w:t>
      </w:r>
      <w:r w:rsidR="009B4C8E" w:rsidRPr="008D07B4">
        <w:t>en vue de</w:t>
      </w:r>
      <w:r w:rsidRPr="008D07B4">
        <w:t xml:space="preserve"> la </w:t>
      </w:r>
      <w:proofErr w:type="spellStart"/>
      <w:r w:rsidRPr="008D07B4">
        <w:t>CMR</w:t>
      </w:r>
      <w:proofErr w:type="spellEnd"/>
      <w:r w:rsidRPr="008D07B4">
        <w:t xml:space="preserve"> suivante</w:t>
      </w:r>
    </w:p>
    <w:p w:rsidR="00084064" w:rsidRPr="008D07B4" w:rsidRDefault="00084064" w:rsidP="008C6BB9">
      <w:pPr>
        <w:pStyle w:val="enumlev1"/>
        <w:spacing w:before="120"/>
      </w:pPr>
      <w:r w:rsidRPr="008D07B4">
        <w:rPr>
          <w:b/>
          <w:bCs/>
        </w:rPr>
        <w:t>6</w:t>
      </w:r>
      <w:r w:rsidRPr="008D07B4">
        <w:tab/>
      </w:r>
      <w:r w:rsidR="007664A6" w:rsidRPr="008D07B4">
        <w:t>R</w:t>
      </w:r>
      <w:r w:rsidRPr="008D07B4">
        <w:t xml:space="preserve">éunion de la </w:t>
      </w:r>
      <w:r w:rsidR="007664A6" w:rsidRPr="008D07B4">
        <w:t>seconde session de la RPC-1</w:t>
      </w:r>
      <w:r w:rsidR="003D6BD0">
        <w:t>5</w:t>
      </w:r>
    </w:p>
    <w:p w:rsidR="00084064" w:rsidRPr="008D07B4" w:rsidRDefault="0005392C" w:rsidP="008C6BB9">
      <w:pPr>
        <w:pStyle w:val="enumlev1"/>
        <w:tabs>
          <w:tab w:val="clear" w:pos="1191"/>
          <w:tab w:val="left" w:pos="1276"/>
        </w:tabs>
        <w:spacing w:before="120"/>
      </w:pPr>
      <w:r w:rsidRPr="008D07B4">
        <w:rPr>
          <w:b/>
          <w:bCs/>
        </w:rPr>
        <w:tab/>
      </w:r>
      <w:r w:rsidR="007664A6" w:rsidRPr="008D07B4">
        <w:rPr>
          <w:b/>
          <w:bCs/>
        </w:rPr>
        <w:t>6</w:t>
      </w:r>
      <w:r w:rsidR="00084064" w:rsidRPr="008D07B4">
        <w:rPr>
          <w:b/>
          <w:bCs/>
        </w:rPr>
        <w:t>.1</w:t>
      </w:r>
      <w:r w:rsidR="00084064" w:rsidRPr="008D07B4">
        <w:tab/>
        <w:t xml:space="preserve">Date limite </w:t>
      </w:r>
      <w:r w:rsidR="009B4C8E" w:rsidRPr="008D07B4">
        <w:t xml:space="preserve">pour la </w:t>
      </w:r>
      <w:r w:rsidR="00084064" w:rsidRPr="008D07B4">
        <w:t>soumission des contributions</w:t>
      </w:r>
      <w:r w:rsidR="007664A6" w:rsidRPr="008D07B4">
        <w:t xml:space="preserve"> à la seconde session</w:t>
      </w:r>
    </w:p>
    <w:p w:rsidR="00084064" w:rsidRPr="008D07B4" w:rsidRDefault="007664A6" w:rsidP="008C6BB9">
      <w:pPr>
        <w:pStyle w:val="enumlev1"/>
        <w:spacing w:before="120"/>
      </w:pPr>
      <w:r w:rsidRPr="008D07B4">
        <w:rPr>
          <w:b/>
          <w:bCs/>
        </w:rPr>
        <w:t>7</w:t>
      </w:r>
      <w:r w:rsidR="00084064" w:rsidRPr="008D07B4">
        <w:tab/>
        <w:t>Divers</w:t>
      </w:r>
    </w:p>
    <w:p w:rsidR="00084064" w:rsidRPr="008D07B4" w:rsidRDefault="00084064" w:rsidP="003514E4"/>
    <w:p w:rsidR="00084064" w:rsidRPr="008D07B4" w:rsidRDefault="00084064" w:rsidP="003514E4"/>
    <w:p w:rsidR="00084064" w:rsidRPr="008D07B4" w:rsidRDefault="00084064" w:rsidP="003514E4"/>
    <w:p w:rsidR="00084064" w:rsidRDefault="007664A6" w:rsidP="003D6BD0">
      <w:pPr>
        <w:tabs>
          <w:tab w:val="center" w:pos="7088"/>
        </w:tabs>
      </w:pPr>
      <w:r w:rsidRPr="008D07B4">
        <w:tab/>
      </w:r>
      <w:r w:rsidRPr="008D07B4">
        <w:tab/>
      </w:r>
      <w:r w:rsidRPr="008D07B4">
        <w:tab/>
      </w:r>
      <w:r w:rsidRPr="008D07B4">
        <w:tab/>
      </w:r>
      <w:r w:rsidRPr="008D07B4">
        <w:tab/>
        <w:t>Président de la RPC-1</w:t>
      </w:r>
      <w:r w:rsidR="003D6BD0">
        <w:t>5</w:t>
      </w:r>
    </w:p>
    <w:p w:rsidR="009C44FF" w:rsidRDefault="009C44FF" w:rsidP="009B4C8E">
      <w:pPr>
        <w:tabs>
          <w:tab w:val="center" w:pos="7088"/>
        </w:tabs>
      </w:pPr>
    </w:p>
    <w:p w:rsidR="009C44FF" w:rsidRDefault="009C44FF" w:rsidP="009B4C8E">
      <w:pPr>
        <w:tabs>
          <w:tab w:val="center" w:pos="7088"/>
        </w:tabs>
      </w:pPr>
    </w:p>
    <w:p w:rsidR="009C44FF" w:rsidRDefault="009C44FF" w:rsidP="009C44FF">
      <w:pPr>
        <w:tabs>
          <w:tab w:val="center" w:pos="7088"/>
        </w:tabs>
        <w:jc w:val="center"/>
      </w:pPr>
      <w:r>
        <w:t>______________</w:t>
      </w:r>
    </w:p>
    <w:p w:rsidR="009C44FF" w:rsidRPr="008D07B4" w:rsidRDefault="009C44FF" w:rsidP="009B4C8E">
      <w:pPr>
        <w:tabs>
          <w:tab w:val="center" w:pos="7088"/>
        </w:tabs>
      </w:pPr>
    </w:p>
    <w:sectPr w:rsidR="009C44FF" w:rsidRPr="008D07B4" w:rsidSect="00C736D1">
      <w:headerReference w:type="default" r:id="rId14"/>
      <w:footerReference w:type="even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1F" w:rsidRDefault="00112E1F">
      <w:r>
        <w:separator/>
      </w:r>
    </w:p>
  </w:endnote>
  <w:endnote w:type="continuationSeparator" w:id="0">
    <w:p w:rsidR="00112E1F" w:rsidRDefault="0011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E1F" w:rsidRPr="00C736D1" w:rsidRDefault="00112E1F">
    <w:pPr>
      <w:pStyle w:val="Footer"/>
      <w:rPr>
        <w:lang w:val="pt-BR"/>
      </w:rPr>
    </w:pPr>
    <w:r>
      <w:fldChar w:fldCharType="begin"/>
    </w:r>
    <w:r w:rsidRPr="00C736D1">
      <w:rPr>
        <w:lang w:val="pt-BR"/>
      </w:rPr>
      <w:instrText xml:space="preserve"> FILENAME \p \* MERGEFORMAT </w:instrText>
    </w:r>
    <w:r>
      <w:fldChar w:fldCharType="separate"/>
    </w:r>
    <w:r w:rsidR="00CC6C7D">
      <w:rPr>
        <w:lang w:val="pt-BR"/>
      </w:rPr>
      <w:t>Y:\APP\BR\CIRCS_DMS\CA\200\200F.DOCX</w:t>
    </w:r>
    <w:r>
      <w:fldChar w:fldCharType="end"/>
    </w:r>
    <w:r w:rsidRPr="00C736D1">
      <w:rPr>
        <w:lang w:val="pt-B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C6C7D">
      <w:t>07.10.11</w:t>
    </w:r>
    <w:r>
      <w:fldChar w:fldCharType="end"/>
    </w:r>
    <w:r w:rsidRPr="00C736D1">
      <w:rPr>
        <w:lang w:val="pt-B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C6C7D">
      <w:t>13.10.11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E1F" w:rsidRPr="00C736D1" w:rsidRDefault="00112E1F" w:rsidP="00C23DFA">
    <w:pPr>
      <w:pStyle w:val="Footer"/>
      <w:rPr>
        <w:lang w:val="pt-BR"/>
      </w:rPr>
    </w:pPr>
    <w:r>
      <w:rPr>
        <w:lang w:val="pt-BR"/>
      </w:rPr>
      <w:fldChar w:fldCharType="begin"/>
    </w:r>
    <w:r>
      <w:rPr>
        <w:lang w:val="pt-BR"/>
      </w:rPr>
      <w:instrText xml:space="preserve"> FILENAME \p \* MERGEFORMAT </w:instrText>
    </w:r>
    <w:r>
      <w:rPr>
        <w:lang w:val="pt-BR"/>
      </w:rPr>
      <w:fldChar w:fldCharType="separate"/>
    </w:r>
    <w:r w:rsidR="00CC6C7D">
      <w:rPr>
        <w:lang w:val="pt-BR"/>
      </w:rPr>
      <w:t>Y:\APP\BR\CIRCS_DMS\CA\200\200F.DOCX</w:t>
    </w:r>
    <w:r>
      <w:rPr>
        <w:lang w:val="pt-BR"/>
      </w:rPr>
      <w:fldChar w:fldCharType="end"/>
    </w:r>
    <w:r>
      <w:rPr>
        <w:lang w:val="pt-BR"/>
      </w:rPr>
      <w:t xml:space="preserve"> (314174)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102"/>
      <w:gridCol w:w="2388"/>
      <w:gridCol w:w="2292"/>
    </w:tblGrid>
    <w:tr w:rsidR="00112E1F">
      <w:trPr>
        <w:cantSplit/>
      </w:trPr>
      <w:tc>
        <w:tcPr>
          <w:tcW w:w="1051" w:type="pct"/>
          <w:tcBorders>
            <w:top w:val="single" w:sz="6" w:space="0" w:color="auto"/>
          </w:tcBorders>
          <w:tcMar>
            <w:top w:w="57" w:type="dxa"/>
          </w:tcMar>
        </w:tcPr>
        <w:p w:rsidR="00112E1F" w:rsidRDefault="00112E1F" w:rsidP="00C736D1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74" w:type="pct"/>
          <w:tcBorders>
            <w:top w:val="single" w:sz="6" w:space="0" w:color="auto"/>
          </w:tcBorders>
          <w:tcMar>
            <w:top w:w="57" w:type="dxa"/>
          </w:tcMar>
        </w:tcPr>
        <w:p w:rsidR="00112E1F" w:rsidRDefault="00112E1F" w:rsidP="00C736D1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12" w:type="pct"/>
          <w:tcBorders>
            <w:top w:val="single" w:sz="6" w:space="0" w:color="auto"/>
          </w:tcBorders>
          <w:tcMar>
            <w:top w:w="57" w:type="dxa"/>
          </w:tcMar>
        </w:tcPr>
        <w:p w:rsidR="00112E1F" w:rsidRDefault="00112E1F" w:rsidP="00C736D1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Télex 421 000 </w:t>
          </w:r>
          <w:proofErr w:type="spellStart"/>
          <w:r>
            <w:rPr>
              <w:lang w:val="fr-FR"/>
            </w:rPr>
            <w:t>uit</w:t>
          </w:r>
          <w:proofErr w:type="spellEnd"/>
          <w:r>
            <w:rPr>
              <w:lang w:val="fr-FR"/>
            </w:rPr>
            <w:t xml:space="preserve"> </w:t>
          </w:r>
          <w:proofErr w:type="spellStart"/>
          <w:r>
            <w:rPr>
              <w:lang w:val="fr-FR"/>
            </w:rPr>
            <w:t>ch</w:t>
          </w:r>
          <w:proofErr w:type="spellEnd"/>
        </w:p>
      </w:tc>
      <w:tc>
        <w:tcPr>
          <w:tcW w:w="1163" w:type="pct"/>
          <w:tcBorders>
            <w:top w:val="single" w:sz="6" w:space="0" w:color="auto"/>
          </w:tcBorders>
          <w:tcMar>
            <w:top w:w="57" w:type="dxa"/>
          </w:tcMar>
        </w:tcPr>
        <w:p w:rsidR="00112E1F" w:rsidRDefault="00112E1F" w:rsidP="00C736D1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112E1F">
      <w:trPr>
        <w:cantSplit/>
      </w:trPr>
      <w:tc>
        <w:tcPr>
          <w:tcW w:w="1051" w:type="pct"/>
        </w:tcPr>
        <w:p w:rsidR="00112E1F" w:rsidRDefault="00112E1F" w:rsidP="00C736D1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74" w:type="pct"/>
        </w:tcPr>
        <w:p w:rsidR="00112E1F" w:rsidRDefault="00112E1F" w:rsidP="00C736D1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12" w:type="pct"/>
        </w:tcPr>
        <w:p w:rsidR="00112E1F" w:rsidRDefault="00112E1F" w:rsidP="00C736D1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63" w:type="pct"/>
        </w:tcPr>
        <w:p w:rsidR="00112E1F" w:rsidRDefault="00112E1F" w:rsidP="00C736D1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112E1F">
      <w:trPr>
        <w:cantSplit/>
      </w:trPr>
      <w:tc>
        <w:tcPr>
          <w:tcW w:w="1051" w:type="pct"/>
        </w:tcPr>
        <w:p w:rsidR="00112E1F" w:rsidRDefault="00112E1F" w:rsidP="00C736D1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74" w:type="pct"/>
        </w:tcPr>
        <w:p w:rsidR="00112E1F" w:rsidRDefault="00112E1F" w:rsidP="00C736D1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12" w:type="pct"/>
        </w:tcPr>
        <w:p w:rsidR="00112E1F" w:rsidRDefault="00112E1F" w:rsidP="00C736D1">
          <w:pPr>
            <w:pStyle w:val="itu"/>
            <w:rPr>
              <w:lang w:val="fr-FR"/>
            </w:rPr>
          </w:pPr>
        </w:p>
      </w:tc>
      <w:tc>
        <w:tcPr>
          <w:tcW w:w="1163" w:type="pct"/>
        </w:tcPr>
        <w:p w:rsidR="00112E1F" w:rsidRDefault="00112E1F" w:rsidP="00C736D1">
          <w:pPr>
            <w:pStyle w:val="itu"/>
            <w:rPr>
              <w:lang w:val="fr-FR"/>
            </w:rPr>
          </w:pPr>
        </w:p>
      </w:tc>
    </w:tr>
  </w:tbl>
  <w:p w:rsidR="00112E1F" w:rsidRPr="00C736D1" w:rsidRDefault="00112E1F" w:rsidP="00C736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1F" w:rsidRDefault="00112E1F">
      <w:r>
        <w:t>____________________</w:t>
      </w:r>
    </w:p>
  </w:footnote>
  <w:footnote w:type="continuationSeparator" w:id="0">
    <w:p w:rsidR="00112E1F" w:rsidRDefault="00112E1F">
      <w:r>
        <w:continuationSeparator/>
      </w:r>
    </w:p>
  </w:footnote>
  <w:footnote w:id="1">
    <w:p w:rsidR="00112E1F" w:rsidRDefault="00112E1F" w:rsidP="00EF24AC">
      <w:pPr>
        <w:pStyle w:val="FootnoteText"/>
      </w:pPr>
      <w:r>
        <w:rPr>
          <w:rStyle w:val="FootnoteReference"/>
        </w:rPr>
        <w:t>*</w:t>
      </w:r>
      <w:r>
        <w:t xml:space="preserve"> </w:t>
      </w:r>
      <w:r>
        <w:tab/>
        <w:t xml:space="preserve">Il convient de noter que la Résolution </w:t>
      </w:r>
      <w:proofErr w:type="spellStart"/>
      <w:r>
        <w:t>UIT</w:t>
      </w:r>
      <w:proofErr w:type="spellEnd"/>
      <w:r>
        <w:t>-R 2-5 est inscrite à l'ordre du jour de l'Assemblée des radiocommunications de 2012 (AR</w:t>
      </w:r>
      <w:r>
        <w:noBreakHyphen/>
        <w:t>12) et qu'elle pourrait faire l'objet d'une révision avant la première session de la RPC</w:t>
      </w:r>
      <w:r>
        <w:noBreakHyphen/>
        <w:t xml:space="preserve">15 visée dans le présent document. </w:t>
      </w:r>
    </w:p>
    <w:p w:rsidR="00112E1F" w:rsidRDefault="00112E1F" w:rsidP="00EF24A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E1F" w:rsidRDefault="00112E1F">
    <w:pPr>
      <w:pStyle w:val="Header"/>
      <w:rPr>
        <w:rStyle w:val="PageNumber"/>
      </w:rPr>
    </w:pPr>
    <w:r>
      <w:rPr>
        <w:lang w:val="fr-CH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C6C7D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22C72"/>
    <w:multiLevelType w:val="hybridMultilevel"/>
    <w:tmpl w:val="427CFD64"/>
    <w:lvl w:ilvl="0" w:tplc="B1EAFBE0">
      <w:numFmt w:val="bullet"/>
      <w:lvlText w:val=""/>
      <w:lvlJc w:val="left"/>
      <w:pPr>
        <w:tabs>
          <w:tab w:val="num" w:pos="2835"/>
        </w:tabs>
        <w:ind w:left="2835" w:hanging="855"/>
      </w:pPr>
      <w:rPr>
        <w:rFonts w:ascii="Wingdings" w:eastAsia="Times New Roman" w:hAnsi="Wingdings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D1"/>
    <w:rsid w:val="0005392C"/>
    <w:rsid w:val="00084064"/>
    <w:rsid w:val="00112E1F"/>
    <w:rsid w:val="0013382D"/>
    <w:rsid w:val="00147489"/>
    <w:rsid w:val="001668DF"/>
    <w:rsid w:val="001A0E40"/>
    <w:rsid w:val="001A4816"/>
    <w:rsid w:val="001D4DCC"/>
    <w:rsid w:val="00214BAA"/>
    <w:rsid w:val="002911E0"/>
    <w:rsid w:val="003448B3"/>
    <w:rsid w:val="003514E4"/>
    <w:rsid w:val="003B7831"/>
    <w:rsid w:val="003C4500"/>
    <w:rsid w:val="003D6BD0"/>
    <w:rsid w:val="00403877"/>
    <w:rsid w:val="0044375F"/>
    <w:rsid w:val="004478AF"/>
    <w:rsid w:val="004F0B16"/>
    <w:rsid w:val="004F3F6E"/>
    <w:rsid w:val="004F5131"/>
    <w:rsid w:val="0054432C"/>
    <w:rsid w:val="005779EF"/>
    <w:rsid w:val="005C46ED"/>
    <w:rsid w:val="0066735F"/>
    <w:rsid w:val="006B44FD"/>
    <w:rsid w:val="006D2183"/>
    <w:rsid w:val="00703751"/>
    <w:rsid w:val="007664A6"/>
    <w:rsid w:val="00775EAC"/>
    <w:rsid w:val="007B40B5"/>
    <w:rsid w:val="00856209"/>
    <w:rsid w:val="008B6B0F"/>
    <w:rsid w:val="008C6759"/>
    <w:rsid w:val="008C6BB9"/>
    <w:rsid w:val="008D07B4"/>
    <w:rsid w:val="0092428F"/>
    <w:rsid w:val="0099280A"/>
    <w:rsid w:val="009A4A85"/>
    <w:rsid w:val="009B4C8E"/>
    <w:rsid w:val="009C2013"/>
    <w:rsid w:val="009C44FF"/>
    <w:rsid w:val="00A111E6"/>
    <w:rsid w:val="00A761EE"/>
    <w:rsid w:val="00AA37C6"/>
    <w:rsid w:val="00AB0C97"/>
    <w:rsid w:val="00AD41F8"/>
    <w:rsid w:val="00AE125F"/>
    <w:rsid w:val="00B60D18"/>
    <w:rsid w:val="00C06451"/>
    <w:rsid w:val="00C23DFA"/>
    <w:rsid w:val="00C736D1"/>
    <w:rsid w:val="00CC6C7D"/>
    <w:rsid w:val="00CF6D0A"/>
    <w:rsid w:val="00D52F35"/>
    <w:rsid w:val="00D976D9"/>
    <w:rsid w:val="00DC7F91"/>
    <w:rsid w:val="00EF1943"/>
    <w:rsid w:val="00EF24AC"/>
    <w:rsid w:val="00F814B8"/>
    <w:rsid w:val="00F84A4A"/>
    <w:rsid w:val="00FD41E5"/>
    <w:rsid w:val="00FD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D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CF6D0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F6D0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CF6D0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F6D0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F6D0A"/>
    <w:pPr>
      <w:outlineLvl w:val="4"/>
    </w:pPr>
  </w:style>
  <w:style w:type="paragraph" w:styleId="Heading6">
    <w:name w:val="heading 6"/>
    <w:basedOn w:val="Heading4"/>
    <w:next w:val="Normal"/>
    <w:qFormat/>
    <w:rsid w:val="00CF6D0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F6D0A"/>
    <w:pPr>
      <w:outlineLvl w:val="6"/>
    </w:pPr>
  </w:style>
  <w:style w:type="paragraph" w:styleId="Heading8">
    <w:name w:val="heading 8"/>
    <w:basedOn w:val="Heading6"/>
    <w:next w:val="Normal"/>
    <w:qFormat/>
    <w:rsid w:val="00CF6D0A"/>
    <w:pPr>
      <w:outlineLvl w:val="7"/>
    </w:pPr>
  </w:style>
  <w:style w:type="paragraph" w:styleId="Heading9">
    <w:name w:val="heading 9"/>
    <w:basedOn w:val="Heading6"/>
    <w:next w:val="Normal"/>
    <w:qFormat/>
    <w:rsid w:val="00CF6D0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CF6D0A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CF6D0A"/>
    <w:pPr>
      <w:spacing w:before="360"/>
    </w:pPr>
  </w:style>
  <w:style w:type="paragraph" w:customStyle="1" w:styleId="TabletitleBR">
    <w:name w:val="Table_title_BR"/>
    <w:basedOn w:val="Normal"/>
    <w:next w:val="Tablehead"/>
    <w:rsid w:val="00CF6D0A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CF6D0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CF6D0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CF6D0A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F6D0A"/>
  </w:style>
  <w:style w:type="paragraph" w:customStyle="1" w:styleId="Figure">
    <w:name w:val="Figure"/>
    <w:basedOn w:val="Normal"/>
    <w:next w:val="FigureNotitle"/>
    <w:rsid w:val="00CF6D0A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F6D0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CF6D0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F6D0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F6D0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F6D0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F6D0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F6D0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F6D0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F6D0A"/>
    <w:rPr>
      <w:vertAlign w:val="superscript"/>
    </w:rPr>
  </w:style>
  <w:style w:type="paragraph" w:customStyle="1" w:styleId="enumlev1">
    <w:name w:val="enumlev1"/>
    <w:basedOn w:val="Normal"/>
    <w:rsid w:val="00CF6D0A"/>
    <w:pPr>
      <w:spacing w:before="80"/>
      <w:ind w:left="794" w:hanging="794"/>
    </w:pPr>
  </w:style>
  <w:style w:type="paragraph" w:customStyle="1" w:styleId="enumlev2">
    <w:name w:val="enumlev2"/>
    <w:basedOn w:val="enumlev1"/>
    <w:rsid w:val="00CF6D0A"/>
    <w:pPr>
      <w:ind w:left="1191" w:hanging="397"/>
    </w:pPr>
  </w:style>
  <w:style w:type="paragraph" w:customStyle="1" w:styleId="enumlev3">
    <w:name w:val="enumlev3"/>
    <w:basedOn w:val="enumlev2"/>
    <w:rsid w:val="00CF6D0A"/>
    <w:pPr>
      <w:ind w:left="1588"/>
    </w:pPr>
  </w:style>
  <w:style w:type="paragraph" w:customStyle="1" w:styleId="Equation">
    <w:name w:val="Equation"/>
    <w:basedOn w:val="Normal"/>
    <w:rsid w:val="00CF6D0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CF6D0A"/>
    <w:rPr>
      <w:b w:val="0"/>
    </w:rPr>
  </w:style>
  <w:style w:type="paragraph" w:customStyle="1" w:styleId="Equationlegend">
    <w:name w:val="Equation_legend"/>
    <w:basedOn w:val="Normal"/>
    <w:rsid w:val="00CF6D0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F6D0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  <w:rsid w:val="00CF6D0A"/>
  </w:style>
  <w:style w:type="paragraph" w:customStyle="1" w:styleId="RecNoBR">
    <w:name w:val="Rec_No_BR"/>
    <w:basedOn w:val="Normal"/>
    <w:next w:val="Rectitle"/>
    <w:rsid w:val="00CF6D0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CF6D0A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CF6D0A"/>
  </w:style>
  <w:style w:type="paragraph" w:customStyle="1" w:styleId="Questiontitle">
    <w:name w:val="Question_title"/>
    <w:basedOn w:val="Rectitle"/>
    <w:next w:val="Questionref"/>
    <w:rsid w:val="00CF6D0A"/>
  </w:style>
  <w:style w:type="paragraph" w:customStyle="1" w:styleId="Questionref">
    <w:name w:val="Question_ref"/>
    <w:basedOn w:val="Recref"/>
    <w:next w:val="Questiondate"/>
    <w:rsid w:val="00CF6D0A"/>
  </w:style>
  <w:style w:type="paragraph" w:customStyle="1" w:styleId="Recref">
    <w:name w:val="Rec_ref"/>
    <w:basedOn w:val="Normal"/>
    <w:next w:val="Recdate"/>
    <w:rsid w:val="00CF6D0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CF6D0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F6D0A"/>
  </w:style>
  <w:style w:type="paragraph" w:customStyle="1" w:styleId="Figurewithouttitle">
    <w:name w:val="Figure_without_title"/>
    <w:basedOn w:val="Normal"/>
    <w:next w:val="Normalaftertitle"/>
    <w:rsid w:val="00CF6D0A"/>
    <w:pPr>
      <w:keepLines/>
      <w:spacing w:before="240" w:after="120"/>
      <w:jc w:val="center"/>
    </w:pPr>
  </w:style>
  <w:style w:type="paragraph" w:styleId="Footer">
    <w:name w:val="footer"/>
    <w:basedOn w:val="Normal"/>
    <w:rsid w:val="00CF6D0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F6D0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D0A"/>
    <w:rPr>
      <w:position w:val="6"/>
      <w:sz w:val="18"/>
    </w:rPr>
  </w:style>
  <w:style w:type="paragraph" w:styleId="FootnoteText">
    <w:name w:val="footnote text"/>
    <w:basedOn w:val="Note"/>
    <w:rsid w:val="00CF6D0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F6D0A"/>
    <w:pPr>
      <w:spacing w:before="80"/>
    </w:pPr>
  </w:style>
  <w:style w:type="paragraph" w:styleId="Header">
    <w:name w:val="header"/>
    <w:basedOn w:val="Normal"/>
    <w:rsid w:val="00CF6D0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F6D0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F6D0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F6D0A"/>
  </w:style>
  <w:style w:type="paragraph" w:styleId="Index2">
    <w:name w:val="index 2"/>
    <w:basedOn w:val="Normal"/>
    <w:next w:val="Normal"/>
    <w:rsid w:val="00CF6D0A"/>
    <w:pPr>
      <w:ind w:left="283"/>
    </w:pPr>
  </w:style>
  <w:style w:type="paragraph" w:styleId="Index3">
    <w:name w:val="index 3"/>
    <w:basedOn w:val="Normal"/>
    <w:next w:val="Normal"/>
    <w:rsid w:val="00CF6D0A"/>
    <w:pPr>
      <w:ind w:left="566"/>
    </w:pPr>
  </w:style>
  <w:style w:type="paragraph" w:customStyle="1" w:styleId="RepNoBR">
    <w:name w:val="Rep_No_BR"/>
    <w:basedOn w:val="RecNoBR"/>
    <w:next w:val="Reptitle"/>
    <w:rsid w:val="00CF6D0A"/>
  </w:style>
  <w:style w:type="paragraph" w:customStyle="1" w:styleId="Reptitle">
    <w:name w:val="Rep_title"/>
    <w:basedOn w:val="Rectitle"/>
    <w:next w:val="Repref"/>
    <w:rsid w:val="00CF6D0A"/>
  </w:style>
  <w:style w:type="paragraph" w:customStyle="1" w:styleId="Repref">
    <w:name w:val="Rep_ref"/>
    <w:basedOn w:val="Recref"/>
    <w:next w:val="Repdate"/>
    <w:rsid w:val="00CF6D0A"/>
  </w:style>
  <w:style w:type="paragraph" w:customStyle="1" w:styleId="Repdate">
    <w:name w:val="Rep_date"/>
    <w:basedOn w:val="Recdate"/>
    <w:next w:val="Normalaftertitle"/>
    <w:rsid w:val="00CF6D0A"/>
  </w:style>
  <w:style w:type="paragraph" w:customStyle="1" w:styleId="ResNoBR">
    <w:name w:val="Res_No_BR"/>
    <w:basedOn w:val="RecNoBR"/>
    <w:next w:val="Restitle"/>
    <w:rsid w:val="00CF6D0A"/>
  </w:style>
  <w:style w:type="paragraph" w:customStyle="1" w:styleId="Restitle">
    <w:name w:val="Res_title"/>
    <w:basedOn w:val="Rectitle"/>
    <w:next w:val="Resref"/>
    <w:rsid w:val="00CF6D0A"/>
  </w:style>
  <w:style w:type="paragraph" w:customStyle="1" w:styleId="Resref">
    <w:name w:val="Res_ref"/>
    <w:basedOn w:val="Recref"/>
    <w:next w:val="Resdate"/>
    <w:rsid w:val="00CF6D0A"/>
  </w:style>
  <w:style w:type="paragraph" w:customStyle="1" w:styleId="Resdate">
    <w:name w:val="Res_date"/>
    <w:basedOn w:val="Recdate"/>
    <w:next w:val="Normalaftertitle"/>
    <w:rsid w:val="00CF6D0A"/>
  </w:style>
  <w:style w:type="paragraph" w:customStyle="1" w:styleId="Section1">
    <w:name w:val="Section_1"/>
    <w:basedOn w:val="Normal"/>
    <w:next w:val="Normal"/>
    <w:rsid w:val="00CF6D0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F6D0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PartNo">
    <w:name w:val="Part_No"/>
    <w:basedOn w:val="Normal"/>
    <w:next w:val="Partref"/>
    <w:rsid w:val="00CF6D0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F6D0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F6D0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CF6D0A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F6D0A"/>
  </w:style>
  <w:style w:type="paragraph" w:customStyle="1" w:styleId="Reftext">
    <w:name w:val="Ref_text"/>
    <w:basedOn w:val="Normal"/>
    <w:rsid w:val="00CF6D0A"/>
    <w:pPr>
      <w:ind w:left="794" w:hanging="794"/>
    </w:pPr>
  </w:style>
  <w:style w:type="paragraph" w:customStyle="1" w:styleId="Reftitle">
    <w:name w:val="Ref_title"/>
    <w:basedOn w:val="Normal"/>
    <w:next w:val="Reftext"/>
    <w:rsid w:val="00CF6D0A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CF6D0A"/>
  </w:style>
  <w:style w:type="paragraph" w:customStyle="1" w:styleId="ResNo">
    <w:name w:val="Res_No"/>
    <w:basedOn w:val="RecNo"/>
    <w:next w:val="Restitle"/>
    <w:rsid w:val="00CF6D0A"/>
  </w:style>
  <w:style w:type="paragraph" w:customStyle="1" w:styleId="SectionNo">
    <w:name w:val="Section_No"/>
    <w:basedOn w:val="Normal"/>
    <w:next w:val="Sectiontitle"/>
    <w:rsid w:val="00CF6D0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F6D0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F6D0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F6D0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CF6D0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F6D0A"/>
    <w:pPr>
      <w:keepNext/>
      <w:keepLines/>
      <w:spacing w:before="36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rsid w:val="00CF6D0A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F6D0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F6D0A"/>
  </w:style>
  <w:style w:type="paragraph" w:customStyle="1" w:styleId="Title3">
    <w:name w:val="Title 3"/>
    <w:basedOn w:val="Title2"/>
    <w:next w:val="Title4"/>
    <w:rsid w:val="00CF6D0A"/>
    <w:rPr>
      <w:caps w:val="0"/>
    </w:rPr>
  </w:style>
  <w:style w:type="paragraph" w:customStyle="1" w:styleId="Title4">
    <w:name w:val="Title 4"/>
    <w:basedOn w:val="Title3"/>
    <w:next w:val="Heading1"/>
    <w:rsid w:val="00CF6D0A"/>
    <w:rPr>
      <w:b/>
    </w:rPr>
  </w:style>
  <w:style w:type="paragraph" w:customStyle="1" w:styleId="toc0">
    <w:name w:val="toc 0"/>
    <w:basedOn w:val="Normal"/>
    <w:next w:val="TOC1"/>
    <w:rsid w:val="00CF6D0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F6D0A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F6D0A"/>
    <w:pPr>
      <w:spacing w:before="80"/>
      <w:ind w:left="1531" w:hanging="851"/>
    </w:pPr>
  </w:style>
  <w:style w:type="paragraph" w:styleId="TOC3">
    <w:name w:val="toc 3"/>
    <w:basedOn w:val="TOC2"/>
    <w:rsid w:val="00CF6D0A"/>
  </w:style>
  <w:style w:type="paragraph" w:styleId="TOC4">
    <w:name w:val="toc 4"/>
    <w:basedOn w:val="TOC3"/>
    <w:rsid w:val="00CF6D0A"/>
  </w:style>
  <w:style w:type="paragraph" w:styleId="TOC5">
    <w:name w:val="toc 5"/>
    <w:basedOn w:val="TOC4"/>
    <w:rsid w:val="00CF6D0A"/>
  </w:style>
  <w:style w:type="paragraph" w:styleId="TOC6">
    <w:name w:val="toc 6"/>
    <w:basedOn w:val="TOC4"/>
    <w:rsid w:val="00CF6D0A"/>
  </w:style>
  <w:style w:type="paragraph" w:styleId="TOC7">
    <w:name w:val="toc 7"/>
    <w:basedOn w:val="TOC4"/>
    <w:rsid w:val="00CF6D0A"/>
  </w:style>
  <w:style w:type="paragraph" w:styleId="TOC8">
    <w:name w:val="toc 8"/>
    <w:basedOn w:val="TOC4"/>
    <w:rsid w:val="00CF6D0A"/>
  </w:style>
  <w:style w:type="character" w:customStyle="1" w:styleId="Artref">
    <w:name w:val="Art_ref"/>
    <w:basedOn w:val="DefaultParagraphFont"/>
    <w:rsid w:val="00CF6D0A"/>
  </w:style>
  <w:style w:type="character" w:customStyle="1" w:styleId="Appdef">
    <w:name w:val="App_def"/>
    <w:basedOn w:val="DefaultParagraphFont"/>
    <w:rsid w:val="00CF6D0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F6D0A"/>
  </w:style>
  <w:style w:type="character" w:customStyle="1" w:styleId="Artdef">
    <w:name w:val="Art_def"/>
    <w:basedOn w:val="DefaultParagraphFont"/>
    <w:rsid w:val="00CF6D0A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CF6D0A"/>
    <w:rPr>
      <w:b/>
    </w:rPr>
  </w:style>
  <w:style w:type="character" w:customStyle="1" w:styleId="Resdef">
    <w:name w:val="Res_def"/>
    <w:basedOn w:val="DefaultParagraphFont"/>
    <w:rsid w:val="00CF6D0A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F6D0A"/>
    <w:rPr>
      <w:b/>
      <w:color w:val="auto"/>
    </w:rPr>
  </w:style>
  <w:style w:type="paragraph" w:customStyle="1" w:styleId="TableNoBR">
    <w:name w:val="Table_No_BR"/>
    <w:basedOn w:val="Normal"/>
    <w:next w:val="TabletitleBR"/>
    <w:rsid w:val="00CF6D0A"/>
    <w:pPr>
      <w:keepNext/>
      <w:spacing w:before="560" w:after="120"/>
      <w:jc w:val="center"/>
    </w:pPr>
    <w:rPr>
      <w:caps/>
    </w:rPr>
  </w:style>
  <w:style w:type="paragraph" w:customStyle="1" w:styleId="FiguretitleBR">
    <w:name w:val="Figure_title_BR"/>
    <w:basedOn w:val="TabletitleBR"/>
    <w:next w:val="Figurewithouttitle"/>
    <w:rsid w:val="00CF6D0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F6D0A"/>
    <w:pPr>
      <w:keepNext/>
      <w:keepLines/>
      <w:spacing w:before="480" w:after="120"/>
      <w:jc w:val="center"/>
    </w:pPr>
    <w:rPr>
      <w:caps/>
    </w:rPr>
  </w:style>
  <w:style w:type="paragraph" w:customStyle="1" w:styleId="itu">
    <w:name w:val="itu"/>
    <w:basedOn w:val="Normal"/>
    <w:rsid w:val="00CF6D0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headingb0">
    <w:name w:val="heading_b"/>
    <w:basedOn w:val="Heading3"/>
    <w:next w:val="Normal"/>
    <w:link w:val="headingbChar"/>
    <w:rsid w:val="0008406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</w:style>
  <w:style w:type="character" w:styleId="Hyperlink">
    <w:name w:val="Hyperlink"/>
    <w:basedOn w:val="DefaultParagraphFont"/>
    <w:rsid w:val="00084064"/>
    <w:rPr>
      <w:color w:val="0000FF"/>
      <w:u w:val="single"/>
    </w:rPr>
  </w:style>
  <w:style w:type="paragraph" w:customStyle="1" w:styleId="FigureTitle">
    <w:name w:val="Figure_Title"/>
    <w:basedOn w:val="Normal"/>
    <w:next w:val="Normal"/>
    <w:rsid w:val="00084064"/>
    <w:pPr>
      <w:keepLines/>
      <w:overflowPunct/>
      <w:autoSpaceDE/>
      <w:autoSpaceDN/>
      <w:adjustRightInd/>
      <w:spacing w:before="0" w:after="480"/>
      <w:jc w:val="center"/>
      <w:textAlignment w:val="auto"/>
    </w:pPr>
    <w:rPr>
      <w:b/>
      <w:lang w:val="en-GB"/>
    </w:rPr>
  </w:style>
  <w:style w:type="paragraph" w:styleId="BodyText2">
    <w:name w:val="Body Text 2"/>
    <w:basedOn w:val="Normal"/>
    <w:rsid w:val="00084064"/>
    <w:pPr>
      <w:framePr w:hSpace="181" w:wrap="around" w:vAnchor="text" w:hAnchor="page" w:x="880" w:y="-283"/>
      <w:overflowPunct/>
      <w:autoSpaceDE/>
      <w:autoSpaceDN/>
      <w:adjustRightInd/>
      <w:jc w:val="center"/>
      <w:textAlignment w:val="auto"/>
    </w:pPr>
    <w:rPr>
      <w:rFonts w:ascii="Futura Lt BT" w:hAnsi="Futura Lt BT"/>
      <w:sz w:val="36"/>
      <w:lang w:val="en-GB"/>
    </w:rPr>
  </w:style>
  <w:style w:type="paragraph" w:customStyle="1" w:styleId="Head">
    <w:name w:val="Head"/>
    <w:basedOn w:val="Normal"/>
    <w:rsid w:val="00084064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EF1943"/>
    <w:rPr>
      <w:rFonts w:ascii="Times New Roman" w:hAnsi="Times New Roman"/>
      <w:b/>
      <w:sz w:val="24"/>
      <w:lang w:val="fr-FR" w:eastAsia="en-US"/>
    </w:rPr>
  </w:style>
  <w:style w:type="character" w:customStyle="1" w:styleId="Heading3Char">
    <w:name w:val="Heading 3 Char"/>
    <w:basedOn w:val="Heading1Char"/>
    <w:link w:val="Heading3"/>
    <w:rsid w:val="00EF1943"/>
    <w:rPr>
      <w:rFonts w:ascii="Times New Roman" w:hAnsi="Times New Roman"/>
      <w:b/>
      <w:sz w:val="24"/>
      <w:lang w:val="fr-FR" w:eastAsia="en-US"/>
    </w:rPr>
  </w:style>
  <w:style w:type="character" w:customStyle="1" w:styleId="headingbChar">
    <w:name w:val="heading_b Char"/>
    <w:basedOn w:val="Heading3Char"/>
    <w:link w:val="headingb0"/>
    <w:rsid w:val="00EF1943"/>
    <w:rPr>
      <w:rFonts w:ascii="Times New Roman" w:hAnsi="Times New Roman"/>
      <w:b/>
      <w:sz w:val="24"/>
      <w:lang w:val="fr-FR" w:eastAsia="en-US" w:bidi="ar-SA"/>
    </w:rPr>
  </w:style>
  <w:style w:type="character" w:styleId="FollowedHyperlink">
    <w:name w:val="FollowedHyperlink"/>
    <w:basedOn w:val="DefaultParagraphFont"/>
    <w:rsid w:val="007B40B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F6D0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6D0A"/>
    <w:rPr>
      <w:rFonts w:ascii="Tahoma" w:hAnsi="Tahoma" w:cs="Tahoma"/>
      <w:sz w:val="16"/>
      <w:szCs w:val="16"/>
      <w:lang w:val="fr-FR" w:eastAsia="en-US"/>
    </w:rPr>
  </w:style>
  <w:style w:type="paragraph" w:customStyle="1" w:styleId="ddate">
    <w:name w:val="ddate"/>
    <w:basedOn w:val="Normal"/>
    <w:rsid w:val="00CF6D0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CF6D0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CF6D0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LineNumber">
    <w:name w:val="line number"/>
    <w:basedOn w:val="DefaultParagraphFont"/>
    <w:rsid w:val="00CF6D0A"/>
  </w:style>
  <w:style w:type="paragraph" w:customStyle="1" w:styleId="Infodoc">
    <w:name w:val="Infodoc"/>
    <w:basedOn w:val="Normal"/>
    <w:rsid w:val="00CF6D0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CF6D0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meeting">
    <w:name w:val="meeting"/>
    <w:basedOn w:val="Normal"/>
    <w:next w:val="Normal"/>
    <w:rsid w:val="00CF6D0A"/>
    <w:pPr>
      <w:tabs>
        <w:tab w:val="left" w:pos="7371"/>
      </w:tabs>
      <w:spacing w:after="560"/>
    </w:pPr>
  </w:style>
  <w:style w:type="table" w:styleId="TableGrid">
    <w:name w:val="Table Grid"/>
    <w:basedOn w:val="TableNormal"/>
    <w:rsid w:val="00CF6D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D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CF6D0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F6D0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CF6D0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F6D0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F6D0A"/>
    <w:pPr>
      <w:outlineLvl w:val="4"/>
    </w:pPr>
  </w:style>
  <w:style w:type="paragraph" w:styleId="Heading6">
    <w:name w:val="heading 6"/>
    <w:basedOn w:val="Heading4"/>
    <w:next w:val="Normal"/>
    <w:qFormat/>
    <w:rsid w:val="00CF6D0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F6D0A"/>
    <w:pPr>
      <w:outlineLvl w:val="6"/>
    </w:pPr>
  </w:style>
  <w:style w:type="paragraph" w:styleId="Heading8">
    <w:name w:val="heading 8"/>
    <w:basedOn w:val="Heading6"/>
    <w:next w:val="Normal"/>
    <w:qFormat/>
    <w:rsid w:val="00CF6D0A"/>
    <w:pPr>
      <w:outlineLvl w:val="7"/>
    </w:pPr>
  </w:style>
  <w:style w:type="paragraph" w:styleId="Heading9">
    <w:name w:val="heading 9"/>
    <w:basedOn w:val="Heading6"/>
    <w:next w:val="Normal"/>
    <w:qFormat/>
    <w:rsid w:val="00CF6D0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CF6D0A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CF6D0A"/>
    <w:pPr>
      <w:spacing w:before="360"/>
    </w:pPr>
  </w:style>
  <w:style w:type="paragraph" w:customStyle="1" w:styleId="TabletitleBR">
    <w:name w:val="Table_title_BR"/>
    <w:basedOn w:val="Normal"/>
    <w:next w:val="Tablehead"/>
    <w:rsid w:val="00CF6D0A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CF6D0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CF6D0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CF6D0A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F6D0A"/>
  </w:style>
  <w:style w:type="paragraph" w:customStyle="1" w:styleId="Figure">
    <w:name w:val="Figure"/>
    <w:basedOn w:val="Normal"/>
    <w:next w:val="FigureNotitle"/>
    <w:rsid w:val="00CF6D0A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F6D0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CF6D0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F6D0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F6D0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F6D0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F6D0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F6D0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F6D0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F6D0A"/>
    <w:rPr>
      <w:vertAlign w:val="superscript"/>
    </w:rPr>
  </w:style>
  <w:style w:type="paragraph" w:customStyle="1" w:styleId="enumlev1">
    <w:name w:val="enumlev1"/>
    <w:basedOn w:val="Normal"/>
    <w:rsid w:val="00CF6D0A"/>
    <w:pPr>
      <w:spacing w:before="80"/>
      <w:ind w:left="794" w:hanging="794"/>
    </w:pPr>
  </w:style>
  <w:style w:type="paragraph" w:customStyle="1" w:styleId="enumlev2">
    <w:name w:val="enumlev2"/>
    <w:basedOn w:val="enumlev1"/>
    <w:rsid w:val="00CF6D0A"/>
    <w:pPr>
      <w:ind w:left="1191" w:hanging="397"/>
    </w:pPr>
  </w:style>
  <w:style w:type="paragraph" w:customStyle="1" w:styleId="enumlev3">
    <w:name w:val="enumlev3"/>
    <w:basedOn w:val="enumlev2"/>
    <w:rsid w:val="00CF6D0A"/>
    <w:pPr>
      <w:ind w:left="1588"/>
    </w:pPr>
  </w:style>
  <w:style w:type="paragraph" w:customStyle="1" w:styleId="Equation">
    <w:name w:val="Equation"/>
    <w:basedOn w:val="Normal"/>
    <w:rsid w:val="00CF6D0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CF6D0A"/>
    <w:rPr>
      <w:b w:val="0"/>
    </w:rPr>
  </w:style>
  <w:style w:type="paragraph" w:customStyle="1" w:styleId="Equationlegend">
    <w:name w:val="Equation_legend"/>
    <w:basedOn w:val="Normal"/>
    <w:rsid w:val="00CF6D0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F6D0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  <w:rsid w:val="00CF6D0A"/>
  </w:style>
  <w:style w:type="paragraph" w:customStyle="1" w:styleId="RecNoBR">
    <w:name w:val="Rec_No_BR"/>
    <w:basedOn w:val="Normal"/>
    <w:next w:val="Rectitle"/>
    <w:rsid w:val="00CF6D0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CF6D0A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CF6D0A"/>
  </w:style>
  <w:style w:type="paragraph" w:customStyle="1" w:styleId="Questiontitle">
    <w:name w:val="Question_title"/>
    <w:basedOn w:val="Rectitle"/>
    <w:next w:val="Questionref"/>
    <w:rsid w:val="00CF6D0A"/>
  </w:style>
  <w:style w:type="paragraph" w:customStyle="1" w:styleId="Questionref">
    <w:name w:val="Question_ref"/>
    <w:basedOn w:val="Recref"/>
    <w:next w:val="Questiondate"/>
    <w:rsid w:val="00CF6D0A"/>
  </w:style>
  <w:style w:type="paragraph" w:customStyle="1" w:styleId="Recref">
    <w:name w:val="Rec_ref"/>
    <w:basedOn w:val="Normal"/>
    <w:next w:val="Recdate"/>
    <w:rsid w:val="00CF6D0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CF6D0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F6D0A"/>
  </w:style>
  <w:style w:type="paragraph" w:customStyle="1" w:styleId="Figurewithouttitle">
    <w:name w:val="Figure_without_title"/>
    <w:basedOn w:val="Normal"/>
    <w:next w:val="Normalaftertitle"/>
    <w:rsid w:val="00CF6D0A"/>
    <w:pPr>
      <w:keepLines/>
      <w:spacing w:before="240" w:after="120"/>
      <w:jc w:val="center"/>
    </w:pPr>
  </w:style>
  <w:style w:type="paragraph" w:styleId="Footer">
    <w:name w:val="footer"/>
    <w:basedOn w:val="Normal"/>
    <w:rsid w:val="00CF6D0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F6D0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D0A"/>
    <w:rPr>
      <w:position w:val="6"/>
      <w:sz w:val="18"/>
    </w:rPr>
  </w:style>
  <w:style w:type="paragraph" w:styleId="FootnoteText">
    <w:name w:val="footnote text"/>
    <w:basedOn w:val="Note"/>
    <w:rsid w:val="00CF6D0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F6D0A"/>
    <w:pPr>
      <w:spacing w:before="80"/>
    </w:pPr>
  </w:style>
  <w:style w:type="paragraph" w:styleId="Header">
    <w:name w:val="header"/>
    <w:basedOn w:val="Normal"/>
    <w:rsid w:val="00CF6D0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F6D0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F6D0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F6D0A"/>
  </w:style>
  <w:style w:type="paragraph" w:styleId="Index2">
    <w:name w:val="index 2"/>
    <w:basedOn w:val="Normal"/>
    <w:next w:val="Normal"/>
    <w:rsid w:val="00CF6D0A"/>
    <w:pPr>
      <w:ind w:left="283"/>
    </w:pPr>
  </w:style>
  <w:style w:type="paragraph" w:styleId="Index3">
    <w:name w:val="index 3"/>
    <w:basedOn w:val="Normal"/>
    <w:next w:val="Normal"/>
    <w:rsid w:val="00CF6D0A"/>
    <w:pPr>
      <w:ind w:left="566"/>
    </w:pPr>
  </w:style>
  <w:style w:type="paragraph" w:customStyle="1" w:styleId="RepNoBR">
    <w:name w:val="Rep_No_BR"/>
    <w:basedOn w:val="RecNoBR"/>
    <w:next w:val="Reptitle"/>
    <w:rsid w:val="00CF6D0A"/>
  </w:style>
  <w:style w:type="paragraph" w:customStyle="1" w:styleId="Reptitle">
    <w:name w:val="Rep_title"/>
    <w:basedOn w:val="Rectitle"/>
    <w:next w:val="Repref"/>
    <w:rsid w:val="00CF6D0A"/>
  </w:style>
  <w:style w:type="paragraph" w:customStyle="1" w:styleId="Repref">
    <w:name w:val="Rep_ref"/>
    <w:basedOn w:val="Recref"/>
    <w:next w:val="Repdate"/>
    <w:rsid w:val="00CF6D0A"/>
  </w:style>
  <w:style w:type="paragraph" w:customStyle="1" w:styleId="Repdate">
    <w:name w:val="Rep_date"/>
    <w:basedOn w:val="Recdate"/>
    <w:next w:val="Normalaftertitle"/>
    <w:rsid w:val="00CF6D0A"/>
  </w:style>
  <w:style w:type="paragraph" w:customStyle="1" w:styleId="ResNoBR">
    <w:name w:val="Res_No_BR"/>
    <w:basedOn w:val="RecNoBR"/>
    <w:next w:val="Restitle"/>
    <w:rsid w:val="00CF6D0A"/>
  </w:style>
  <w:style w:type="paragraph" w:customStyle="1" w:styleId="Restitle">
    <w:name w:val="Res_title"/>
    <w:basedOn w:val="Rectitle"/>
    <w:next w:val="Resref"/>
    <w:rsid w:val="00CF6D0A"/>
  </w:style>
  <w:style w:type="paragraph" w:customStyle="1" w:styleId="Resref">
    <w:name w:val="Res_ref"/>
    <w:basedOn w:val="Recref"/>
    <w:next w:val="Resdate"/>
    <w:rsid w:val="00CF6D0A"/>
  </w:style>
  <w:style w:type="paragraph" w:customStyle="1" w:styleId="Resdate">
    <w:name w:val="Res_date"/>
    <w:basedOn w:val="Recdate"/>
    <w:next w:val="Normalaftertitle"/>
    <w:rsid w:val="00CF6D0A"/>
  </w:style>
  <w:style w:type="paragraph" w:customStyle="1" w:styleId="Section1">
    <w:name w:val="Section_1"/>
    <w:basedOn w:val="Normal"/>
    <w:next w:val="Normal"/>
    <w:rsid w:val="00CF6D0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F6D0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PartNo">
    <w:name w:val="Part_No"/>
    <w:basedOn w:val="Normal"/>
    <w:next w:val="Partref"/>
    <w:rsid w:val="00CF6D0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F6D0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F6D0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CF6D0A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F6D0A"/>
  </w:style>
  <w:style w:type="paragraph" w:customStyle="1" w:styleId="Reftext">
    <w:name w:val="Ref_text"/>
    <w:basedOn w:val="Normal"/>
    <w:rsid w:val="00CF6D0A"/>
    <w:pPr>
      <w:ind w:left="794" w:hanging="794"/>
    </w:pPr>
  </w:style>
  <w:style w:type="paragraph" w:customStyle="1" w:styleId="Reftitle">
    <w:name w:val="Ref_title"/>
    <w:basedOn w:val="Normal"/>
    <w:next w:val="Reftext"/>
    <w:rsid w:val="00CF6D0A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CF6D0A"/>
  </w:style>
  <w:style w:type="paragraph" w:customStyle="1" w:styleId="ResNo">
    <w:name w:val="Res_No"/>
    <w:basedOn w:val="RecNo"/>
    <w:next w:val="Restitle"/>
    <w:rsid w:val="00CF6D0A"/>
  </w:style>
  <w:style w:type="paragraph" w:customStyle="1" w:styleId="SectionNo">
    <w:name w:val="Section_No"/>
    <w:basedOn w:val="Normal"/>
    <w:next w:val="Sectiontitle"/>
    <w:rsid w:val="00CF6D0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F6D0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F6D0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F6D0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CF6D0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F6D0A"/>
    <w:pPr>
      <w:keepNext/>
      <w:keepLines/>
      <w:spacing w:before="36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rsid w:val="00CF6D0A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F6D0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F6D0A"/>
  </w:style>
  <w:style w:type="paragraph" w:customStyle="1" w:styleId="Title3">
    <w:name w:val="Title 3"/>
    <w:basedOn w:val="Title2"/>
    <w:next w:val="Title4"/>
    <w:rsid w:val="00CF6D0A"/>
    <w:rPr>
      <w:caps w:val="0"/>
    </w:rPr>
  </w:style>
  <w:style w:type="paragraph" w:customStyle="1" w:styleId="Title4">
    <w:name w:val="Title 4"/>
    <w:basedOn w:val="Title3"/>
    <w:next w:val="Heading1"/>
    <w:rsid w:val="00CF6D0A"/>
    <w:rPr>
      <w:b/>
    </w:rPr>
  </w:style>
  <w:style w:type="paragraph" w:customStyle="1" w:styleId="toc0">
    <w:name w:val="toc 0"/>
    <w:basedOn w:val="Normal"/>
    <w:next w:val="TOC1"/>
    <w:rsid w:val="00CF6D0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F6D0A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F6D0A"/>
    <w:pPr>
      <w:spacing w:before="80"/>
      <w:ind w:left="1531" w:hanging="851"/>
    </w:pPr>
  </w:style>
  <w:style w:type="paragraph" w:styleId="TOC3">
    <w:name w:val="toc 3"/>
    <w:basedOn w:val="TOC2"/>
    <w:rsid w:val="00CF6D0A"/>
  </w:style>
  <w:style w:type="paragraph" w:styleId="TOC4">
    <w:name w:val="toc 4"/>
    <w:basedOn w:val="TOC3"/>
    <w:rsid w:val="00CF6D0A"/>
  </w:style>
  <w:style w:type="paragraph" w:styleId="TOC5">
    <w:name w:val="toc 5"/>
    <w:basedOn w:val="TOC4"/>
    <w:rsid w:val="00CF6D0A"/>
  </w:style>
  <w:style w:type="paragraph" w:styleId="TOC6">
    <w:name w:val="toc 6"/>
    <w:basedOn w:val="TOC4"/>
    <w:rsid w:val="00CF6D0A"/>
  </w:style>
  <w:style w:type="paragraph" w:styleId="TOC7">
    <w:name w:val="toc 7"/>
    <w:basedOn w:val="TOC4"/>
    <w:rsid w:val="00CF6D0A"/>
  </w:style>
  <w:style w:type="paragraph" w:styleId="TOC8">
    <w:name w:val="toc 8"/>
    <w:basedOn w:val="TOC4"/>
    <w:rsid w:val="00CF6D0A"/>
  </w:style>
  <w:style w:type="character" w:customStyle="1" w:styleId="Artref">
    <w:name w:val="Art_ref"/>
    <w:basedOn w:val="DefaultParagraphFont"/>
    <w:rsid w:val="00CF6D0A"/>
  </w:style>
  <w:style w:type="character" w:customStyle="1" w:styleId="Appdef">
    <w:name w:val="App_def"/>
    <w:basedOn w:val="DefaultParagraphFont"/>
    <w:rsid w:val="00CF6D0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F6D0A"/>
  </w:style>
  <w:style w:type="character" w:customStyle="1" w:styleId="Artdef">
    <w:name w:val="Art_def"/>
    <w:basedOn w:val="DefaultParagraphFont"/>
    <w:rsid w:val="00CF6D0A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CF6D0A"/>
    <w:rPr>
      <w:b/>
    </w:rPr>
  </w:style>
  <w:style w:type="character" w:customStyle="1" w:styleId="Resdef">
    <w:name w:val="Res_def"/>
    <w:basedOn w:val="DefaultParagraphFont"/>
    <w:rsid w:val="00CF6D0A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F6D0A"/>
    <w:rPr>
      <w:b/>
      <w:color w:val="auto"/>
    </w:rPr>
  </w:style>
  <w:style w:type="paragraph" w:customStyle="1" w:styleId="TableNoBR">
    <w:name w:val="Table_No_BR"/>
    <w:basedOn w:val="Normal"/>
    <w:next w:val="TabletitleBR"/>
    <w:rsid w:val="00CF6D0A"/>
    <w:pPr>
      <w:keepNext/>
      <w:spacing w:before="560" w:after="120"/>
      <w:jc w:val="center"/>
    </w:pPr>
    <w:rPr>
      <w:caps/>
    </w:rPr>
  </w:style>
  <w:style w:type="paragraph" w:customStyle="1" w:styleId="FiguretitleBR">
    <w:name w:val="Figure_title_BR"/>
    <w:basedOn w:val="TabletitleBR"/>
    <w:next w:val="Figurewithouttitle"/>
    <w:rsid w:val="00CF6D0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F6D0A"/>
    <w:pPr>
      <w:keepNext/>
      <w:keepLines/>
      <w:spacing w:before="480" w:after="120"/>
      <w:jc w:val="center"/>
    </w:pPr>
    <w:rPr>
      <w:caps/>
    </w:rPr>
  </w:style>
  <w:style w:type="paragraph" w:customStyle="1" w:styleId="itu">
    <w:name w:val="itu"/>
    <w:basedOn w:val="Normal"/>
    <w:rsid w:val="00CF6D0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headingb0">
    <w:name w:val="heading_b"/>
    <w:basedOn w:val="Heading3"/>
    <w:next w:val="Normal"/>
    <w:link w:val="headingbChar"/>
    <w:rsid w:val="0008406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</w:style>
  <w:style w:type="character" w:styleId="Hyperlink">
    <w:name w:val="Hyperlink"/>
    <w:basedOn w:val="DefaultParagraphFont"/>
    <w:rsid w:val="00084064"/>
    <w:rPr>
      <w:color w:val="0000FF"/>
      <w:u w:val="single"/>
    </w:rPr>
  </w:style>
  <w:style w:type="paragraph" w:customStyle="1" w:styleId="FigureTitle">
    <w:name w:val="Figure_Title"/>
    <w:basedOn w:val="Normal"/>
    <w:next w:val="Normal"/>
    <w:rsid w:val="00084064"/>
    <w:pPr>
      <w:keepLines/>
      <w:overflowPunct/>
      <w:autoSpaceDE/>
      <w:autoSpaceDN/>
      <w:adjustRightInd/>
      <w:spacing w:before="0" w:after="480"/>
      <w:jc w:val="center"/>
      <w:textAlignment w:val="auto"/>
    </w:pPr>
    <w:rPr>
      <w:b/>
      <w:lang w:val="en-GB"/>
    </w:rPr>
  </w:style>
  <w:style w:type="paragraph" w:styleId="BodyText2">
    <w:name w:val="Body Text 2"/>
    <w:basedOn w:val="Normal"/>
    <w:rsid w:val="00084064"/>
    <w:pPr>
      <w:framePr w:hSpace="181" w:wrap="around" w:vAnchor="text" w:hAnchor="page" w:x="880" w:y="-283"/>
      <w:overflowPunct/>
      <w:autoSpaceDE/>
      <w:autoSpaceDN/>
      <w:adjustRightInd/>
      <w:jc w:val="center"/>
      <w:textAlignment w:val="auto"/>
    </w:pPr>
    <w:rPr>
      <w:rFonts w:ascii="Futura Lt BT" w:hAnsi="Futura Lt BT"/>
      <w:sz w:val="36"/>
      <w:lang w:val="en-GB"/>
    </w:rPr>
  </w:style>
  <w:style w:type="paragraph" w:customStyle="1" w:styleId="Head">
    <w:name w:val="Head"/>
    <w:basedOn w:val="Normal"/>
    <w:rsid w:val="00084064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EF1943"/>
    <w:rPr>
      <w:rFonts w:ascii="Times New Roman" w:hAnsi="Times New Roman"/>
      <w:b/>
      <w:sz w:val="24"/>
      <w:lang w:val="fr-FR" w:eastAsia="en-US"/>
    </w:rPr>
  </w:style>
  <w:style w:type="character" w:customStyle="1" w:styleId="Heading3Char">
    <w:name w:val="Heading 3 Char"/>
    <w:basedOn w:val="Heading1Char"/>
    <w:link w:val="Heading3"/>
    <w:rsid w:val="00EF1943"/>
    <w:rPr>
      <w:rFonts w:ascii="Times New Roman" w:hAnsi="Times New Roman"/>
      <w:b/>
      <w:sz w:val="24"/>
      <w:lang w:val="fr-FR" w:eastAsia="en-US"/>
    </w:rPr>
  </w:style>
  <w:style w:type="character" w:customStyle="1" w:styleId="headingbChar">
    <w:name w:val="heading_b Char"/>
    <w:basedOn w:val="Heading3Char"/>
    <w:link w:val="headingb0"/>
    <w:rsid w:val="00EF1943"/>
    <w:rPr>
      <w:rFonts w:ascii="Times New Roman" w:hAnsi="Times New Roman"/>
      <w:b/>
      <w:sz w:val="24"/>
      <w:lang w:val="fr-FR" w:eastAsia="en-US" w:bidi="ar-SA"/>
    </w:rPr>
  </w:style>
  <w:style w:type="character" w:styleId="FollowedHyperlink">
    <w:name w:val="FollowedHyperlink"/>
    <w:basedOn w:val="DefaultParagraphFont"/>
    <w:rsid w:val="007B40B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F6D0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6D0A"/>
    <w:rPr>
      <w:rFonts w:ascii="Tahoma" w:hAnsi="Tahoma" w:cs="Tahoma"/>
      <w:sz w:val="16"/>
      <w:szCs w:val="16"/>
      <w:lang w:val="fr-FR" w:eastAsia="en-US"/>
    </w:rPr>
  </w:style>
  <w:style w:type="paragraph" w:customStyle="1" w:styleId="ddate">
    <w:name w:val="ddate"/>
    <w:basedOn w:val="Normal"/>
    <w:rsid w:val="00CF6D0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CF6D0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CF6D0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LineNumber">
    <w:name w:val="line number"/>
    <w:basedOn w:val="DefaultParagraphFont"/>
    <w:rsid w:val="00CF6D0A"/>
  </w:style>
  <w:style w:type="paragraph" w:customStyle="1" w:styleId="Infodoc">
    <w:name w:val="Infodoc"/>
    <w:basedOn w:val="Normal"/>
    <w:rsid w:val="00CF6D0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CF6D0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meeting">
    <w:name w:val="meeting"/>
    <w:basedOn w:val="Normal"/>
    <w:next w:val="Normal"/>
    <w:rsid w:val="00CF6D0A"/>
    <w:pPr>
      <w:tabs>
        <w:tab w:val="left" w:pos="7371"/>
      </w:tabs>
      <w:spacing w:after="560"/>
    </w:pPr>
  </w:style>
  <w:style w:type="table" w:styleId="TableGrid">
    <w:name w:val="Table Grid"/>
    <w:basedOn w:val="TableNormal"/>
    <w:rsid w:val="00CF6D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tu.int/travel/index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R/go/delegate-reg-info/fr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elpdesk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ITU-R/go/rcpm/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cpm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lotterer\Application%20Data\Microsoft\Templates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PF_BRcirc.dotm</Template>
  <TotalTime>104</TotalTime>
  <Pages>4</Pages>
  <Words>891</Words>
  <Characters>5458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UNION INTERNATIONALE DES TÉLÉCOMMUNICATIONS</vt:lpstr>
      <vt:lpstr>Date et lieu de la réunion</vt:lpstr>
      <vt:lpstr>Programme de la réunion</vt:lpstr>
      <vt:lpstr>Contributions</vt:lpstr>
      <vt:lpstr>Participation/Demande de visa</vt:lpstr>
      <vt:lpstr>Organisation des études préparatoires à la Conférence</vt:lpstr>
    </vt:vector>
  </TitlesOfParts>
  <Company>ITU</Company>
  <LinksUpToDate>false</LinksUpToDate>
  <CharactersWithSpaces>6337</CharactersWithSpaces>
  <SharedDoc>false</SharedDoc>
  <HLinks>
    <vt:vector size="36" baseType="variant">
      <vt:variant>
        <vt:i4>2752544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http://www.itu.int/ITU-R/go/wrc-07-registration/en</vt:lpwstr>
      </vt:variant>
      <vt:variant>
        <vt:lpwstr/>
      </vt:variant>
      <vt:variant>
        <vt:i4>5242905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http://www.itu.int/ITU-R/go/rcpm11-1-registration/fr</vt:lpwstr>
      </vt:variant>
      <vt:variant>
        <vt:lpwstr/>
      </vt:variant>
      <vt:variant>
        <vt:i4>4718675</vt:i4>
      </vt:variant>
      <vt:variant>
        <vt:i4>6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http://www.itu.int/ITU-R/go/rcpm/fr</vt:lpwstr>
      </vt:variant>
      <vt:variant>
        <vt:lpwstr/>
      </vt:variant>
      <vt:variant>
        <vt:i4>1310769</vt:i4>
      </vt:variant>
      <vt:variant>
        <vt:i4>0</vt:i4>
      </vt:variant>
      <vt:variant>
        <vt:i4>0</vt:i4>
      </vt:variant>
      <vt:variant>
        <vt:i4>5</vt:i4>
      </vt:variant>
      <vt:variant>
        <vt:lpwstr>mailto:rcpm@itu.int</vt:lpwstr>
      </vt:variant>
      <vt:variant>
        <vt:lpwstr/>
      </vt:variant>
      <vt:variant>
        <vt:i4>2752612</vt:i4>
      </vt:variant>
      <vt:variant>
        <vt:i4>15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POOL</dc:creator>
  <cp:keywords/>
  <dc:description/>
  <cp:lastModifiedBy>mostyn</cp:lastModifiedBy>
  <cp:revision>16</cp:revision>
  <cp:lastPrinted>2011-10-13T11:08:00Z</cp:lastPrinted>
  <dcterms:created xsi:type="dcterms:W3CDTF">2011-10-03T12:00:00Z</dcterms:created>
  <dcterms:modified xsi:type="dcterms:W3CDTF">2011-10-13T11:08:00Z</dcterms:modified>
</cp:coreProperties>
</file>