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48"/>
        <w:gridCol w:w="1566"/>
      </w:tblGrid>
      <w:tr w:rsidR="00FA7B4D" w:rsidRPr="00D35752" w:rsidTr="00B20907">
        <w:tc>
          <w:tcPr>
            <w:tcW w:w="8755" w:type="dxa"/>
            <w:vAlign w:val="center"/>
          </w:tcPr>
          <w:p w:rsidR="00FA7B4D" w:rsidRPr="00D35752" w:rsidRDefault="00FA7B4D" w:rsidP="00B20907">
            <w:pPr>
              <w:spacing w:before="0"/>
            </w:pPr>
            <w:r w:rsidRPr="00B20907">
              <w:rPr>
                <w:rFonts w:ascii="Futura Lt BT" w:hAnsi="Futura Lt BT"/>
                <w:sz w:val="42"/>
                <w:szCs w:val="42"/>
              </w:rPr>
              <w:t>U</w:t>
            </w:r>
            <w:r w:rsidRPr="00B20907">
              <w:rPr>
                <w:rFonts w:ascii="Futura Lt BT" w:hAnsi="Futura Lt BT"/>
                <w:sz w:val="34"/>
                <w:szCs w:val="34"/>
              </w:rPr>
              <w:t xml:space="preserve">NION </w:t>
            </w:r>
            <w:r w:rsidRPr="00B20907">
              <w:rPr>
                <w:rFonts w:ascii="Futura Lt BT" w:hAnsi="Futura Lt BT"/>
                <w:caps/>
                <w:sz w:val="42"/>
                <w:szCs w:val="42"/>
              </w:rPr>
              <w:t>I</w:t>
            </w:r>
            <w:r w:rsidRPr="00B20907">
              <w:rPr>
                <w:rFonts w:ascii="Futura Lt BT" w:hAnsi="Futura Lt BT"/>
                <w:sz w:val="34"/>
                <w:szCs w:val="34"/>
              </w:rPr>
              <w:t xml:space="preserve">NTERNATIONALE DES </w:t>
            </w:r>
            <w:r w:rsidRPr="00B20907">
              <w:rPr>
                <w:rFonts w:ascii="Futura Lt BT" w:hAnsi="Futura Lt BT"/>
                <w:sz w:val="42"/>
                <w:szCs w:val="42"/>
              </w:rPr>
              <w:t>T</w:t>
            </w:r>
            <w:r w:rsidRPr="00B20907">
              <w:rPr>
                <w:rFonts w:ascii="Futura Lt BT" w:hAnsi="Futura Lt BT"/>
                <w:sz w:val="34"/>
                <w:szCs w:val="34"/>
              </w:rPr>
              <w:t>ÉLÉCOMMUNICATIONS</w:t>
            </w:r>
          </w:p>
        </w:tc>
        <w:tc>
          <w:tcPr>
            <w:tcW w:w="1559" w:type="dxa"/>
          </w:tcPr>
          <w:p w:rsidR="00FA7B4D" w:rsidRPr="00D35752" w:rsidRDefault="00770CD0" w:rsidP="00B20907">
            <w:pPr>
              <w:spacing w:before="0"/>
              <w:jc w:val="right"/>
            </w:pPr>
            <w:r>
              <w:rPr>
                <w:noProof/>
                <w:lang w:val="en-US" w:eastAsia="zh-CN"/>
              </w:rPr>
              <w:drawing>
                <wp:inline distT="0" distB="0" distL="0" distR="0">
                  <wp:extent cx="836930" cy="948690"/>
                  <wp:effectExtent l="19050" t="0" r="127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6930" cy="94869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3227"/>
        <w:gridCol w:w="6793"/>
      </w:tblGrid>
      <w:tr w:rsidR="00FA7B4D" w:rsidTr="000E265F">
        <w:trPr>
          <w:cantSplit/>
        </w:trPr>
        <w:tc>
          <w:tcPr>
            <w:tcW w:w="3227" w:type="dxa"/>
          </w:tcPr>
          <w:p w:rsidR="00FA7B4D" w:rsidRPr="000E265F" w:rsidRDefault="000E265F" w:rsidP="00E25073">
            <w:pPr>
              <w:tabs>
                <w:tab w:val="left" w:pos="7513"/>
              </w:tabs>
              <w:jc w:val="center"/>
              <w:rPr>
                <w:bCs/>
              </w:rPr>
            </w:pPr>
            <w:bookmarkStart w:id="0" w:name="dletter"/>
            <w:bookmarkEnd w:id="0"/>
            <w:r w:rsidRPr="000E265F">
              <w:rPr>
                <w:bCs/>
              </w:rPr>
              <w:t>Circulaire administrative</w:t>
            </w:r>
          </w:p>
          <w:p w:rsidR="00FA7B4D" w:rsidRPr="00BD3BAB" w:rsidRDefault="00BD3BAB" w:rsidP="00BD75C4">
            <w:pPr>
              <w:tabs>
                <w:tab w:val="clear" w:pos="794"/>
                <w:tab w:val="clear" w:pos="1191"/>
              </w:tabs>
              <w:spacing w:before="0"/>
              <w:jc w:val="center"/>
              <w:rPr>
                <w:b/>
                <w:bCs/>
              </w:rPr>
            </w:pPr>
            <w:bookmarkStart w:id="1" w:name="dnum"/>
            <w:bookmarkEnd w:id="1"/>
            <w:r>
              <w:rPr>
                <w:b/>
                <w:bCs/>
              </w:rPr>
              <w:t>C</w:t>
            </w:r>
            <w:r w:rsidR="005C212D">
              <w:rPr>
                <w:b/>
                <w:bCs/>
              </w:rPr>
              <w:t>A</w:t>
            </w:r>
            <w:r>
              <w:rPr>
                <w:b/>
                <w:bCs/>
              </w:rPr>
              <w:t>/</w:t>
            </w:r>
            <w:r w:rsidR="005C212D">
              <w:rPr>
                <w:b/>
                <w:bCs/>
              </w:rPr>
              <w:t>19</w:t>
            </w:r>
            <w:r w:rsidR="00BD75C4">
              <w:rPr>
                <w:b/>
                <w:bCs/>
              </w:rPr>
              <w:t>7</w:t>
            </w:r>
          </w:p>
        </w:tc>
        <w:tc>
          <w:tcPr>
            <w:tcW w:w="6793" w:type="dxa"/>
          </w:tcPr>
          <w:p w:rsidR="00FA7B4D" w:rsidRPr="005F7F4C" w:rsidRDefault="00823FEF" w:rsidP="00995BB8">
            <w:pPr>
              <w:tabs>
                <w:tab w:val="left" w:pos="7513"/>
              </w:tabs>
              <w:jc w:val="right"/>
              <w:rPr>
                <w:b/>
                <w:bCs/>
              </w:rPr>
            </w:pPr>
            <w:bookmarkStart w:id="2" w:name="ddate"/>
            <w:bookmarkEnd w:id="2"/>
            <w:r>
              <w:rPr>
                <w:bCs/>
              </w:rPr>
              <w:t xml:space="preserve">Le </w:t>
            </w:r>
            <w:r w:rsidR="00235A83">
              <w:rPr>
                <w:bCs/>
              </w:rPr>
              <w:t>2</w:t>
            </w:r>
            <w:r w:rsidR="00CE0434">
              <w:rPr>
                <w:bCs/>
              </w:rPr>
              <w:t>7</w:t>
            </w:r>
            <w:r w:rsidR="007553A8">
              <w:rPr>
                <w:bCs/>
              </w:rPr>
              <w:t xml:space="preserve"> </w:t>
            </w:r>
            <w:r w:rsidR="005C212D">
              <w:rPr>
                <w:bCs/>
              </w:rPr>
              <w:t>juin</w:t>
            </w:r>
            <w:r w:rsidR="00BD3BAB">
              <w:rPr>
                <w:bCs/>
              </w:rPr>
              <w:t xml:space="preserve"> 20</w:t>
            </w:r>
            <w:r w:rsidR="005C212D">
              <w:rPr>
                <w:bCs/>
              </w:rPr>
              <w:t>1</w:t>
            </w:r>
            <w:r w:rsidR="00995BB8">
              <w:rPr>
                <w:bCs/>
              </w:rPr>
              <w:t>1</w:t>
            </w:r>
            <w:r w:rsidR="00CB743B">
              <w:rPr>
                <w:b/>
                <w:bCs/>
              </w:rPr>
              <w:t xml:space="preserve"> </w:t>
            </w:r>
          </w:p>
        </w:tc>
      </w:tr>
    </w:tbl>
    <w:p w:rsidR="00FA7B4D" w:rsidRPr="00FE1623" w:rsidRDefault="00FE1623" w:rsidP="00E845BD">
      <w:pPr>
        <w:tabs>
          <w:tab w:val="left" w:pos="7513"/>
        </w:tabs>
        <w:spacing w:before="480"/>
        <w:jc w:val="center"/>
        <w:rPr>
          <w:b/>
          <w:bCs/>
        </w:rPr>
      </w:pPr>
      <w:r>
        <w:rPr>
          <w:b/>
        </w:rPr>
        <w:t>Aux Administrations des Etats Membres de l'UIT</w:t>
      </w:r>
      <w:r w:rsidR="005C212D">
        <w:rPr>
          <w:b/>
        </w:rPr>
        <w:t xml:space="preserve"> et aux Membres </w:t>
      </w:r>
      <w:r w:rsidR="005C212D">
        <w:rPr>
          <w:b/>
        </w:rPr>
        <w:br/>
        <w:t>du Secteur des radiocommunications</w:t>
      </w:r>
    </w:p>
    <w:p w:rsidR="003203D8" w:rsidRDefault="00FE1623" w:rsidP="008A5E32">
      <w:pPr>
        <w:tabs>
          <w:tab w:val="clear" w:pos="794"/>
          <w:tab w:val="clear" w:pos="1191"/>
          <w:tab w:val="clear" w:pos="1588"/>
          <w:tab w:val="clear" w:pos="1985"/>
          <w:tab w:val="left" w:pos="851"/>
        </w:tabs>
        <w:spacing w:before="600"/>
        <w:ind w:left="709" w:hanging="709"/>
      </w:pPr>
      <w:r>
        <w:rPr>
          <w:b/>
        </w:rPr>
        <w:t>Objet</w:t>
      </w:r>
      <w:r w:rsidR="00744778">
        <w:t>:</w:t>
      </w:r>
      <w:r w:rsidR="00744778">
        <w:tab/>
      </w:r>
      <w:r w:rsidR="003203D8" w:rsidRPr="00BD3BAB">
        <w:tab/>
      </w:r>
      <w:bookmarkStart w:id="3" w:name="dtitle1"/>
      <w:bookmarkEnd w:id="3"/>
      <w:r w:rsidR="00995BB8" w:rsidRPr="001F5D61">
        <w:t>Troisième</w:t>
      </w:r>
      <w:r w:rsidR="005C212D" w:rsidRPr="001F5D61">
        <w:t xml:space="preserve"> réunion d'information de l'UIT sur la préparation de la CMR-1</w:t>
      </w:r>
      <w:r w:rsidR="00CE0434" w:rsidRPr="001F5D61">
        <w:t>2</w:t>
      </w:r>
      <w:r w:rsidR="00CE0434" w:rsidRPr="001F5D61">
        <w:br/>
      </w:r>
      <w:r w:rsidR="00CE0434" w:rsidRPr="001F5D61">
        <w:tab/>
      </w:r>
      <w:r w:rsidR="00995BB8" w:rsidRPr="001F5D61">
        <w:t>Genève, 7</w:t>
      </w:r>
      <w:r w:rsidR="005C212D" w:rsidRPr="001F5D61">
        <w:t>-</w:t>
      </w:r>
      <w:r w:rsidR="00995BB8" w:rsidRPr="001F5D61">
        <w:t>8 novembre 2011</w:t>
      </w:r>
    </w:p>
    <w:p w:rsidR="001F5D61" w:rsidRDefault="001F5D61" w:rsidP="001F5D61">
      <w:pPr>
        <w:spacing w:before="360"/>
      </w:pPr>
      <w:r>
        <w:t>Au Directeur général</w:t>
      </w:r>
    </w:p>
    <w:p w:rsidR="001F5D61" w:rsidRDefault="001F5D61" w:rsidP="001F5D61">
      <w:pPr>
        <w:rPr>
          <w:b/>
          <w:bCs/>
        </w:rPr>
      </w:pPr>
      <w:r>
        <w:t>Madame, Monsieur,</w:t>
      </w:r>
    </w:p>
    <w:p w:rsidR="00995BB8" w:rsidRPr="00995BB8" w:rsidRDefault="00995BB8" w:rsidP="008A5E32">
      <w:pPr>
        <w:spacing w:before="200"/>
        <w:rPr>
          <w:lang w:val="fr-CH"/>
        </w:rPr>
      </w:pPr>
      <w:r w:rsidRPr="00995BB8">
        <w:rPr>
          <w:bCs/>
          <w:lang w:val="fr-CH"/>
        </w:rPr>
        <w:t>1</w:t>
      </w:r>
      <w:r>
        <w:rPr>
          <w:bCs/>
          <w:lang w:val="fr-CH"/>
        </w:rPr>
        <w:tab/>
      </w:r>
      <w:r w:rsidR="00994863" w:rsidRPr="00995BB8">
        <w:rPr>
          <w:bCs/>
          <w:lang w:val="fr-CH"/>
        </w:rPr>
        <w:t xml:space="preserve">Le Bureau </w:t>
      </w:r>
      <w:r w:rsidR="00994863" w:rsidRPr="00995BB8">
        <w:rPr>
          <w:lang w:val="fr-CH"/>
        </w:rPr>
        <w:t xml:space="preserve">des radiocommunications de l'UIT a l'honneur, </w:t>
      </w:r>
      <w:r w:rsidR="00994863" w:rsidRPr="00995BB8">
        <w:rPr>
          <w:bCs/>
          <w:lang w:val="fr-CH"/>
        </w:rPr>
        <w:t xml:space="preserve">par la présente Circulaire administrative, </w:t>
      </w:r>
      <w:r w:rsidR="00994863" w:rsidRPr="00995BB8">
        <w:rPr>
          <w:lang w:val="fr-CH"/>
        </w:rPr>
        <w:t xml:space="preserve">d'inviter votre Administration ou votre organisation à assister à la </w:t>
      </w:r>
      <w:r w:rsidRPr="00995BB8">
        <w:rPr>
          <w:lang w:val="fr-CH"/>
        </w:rPr>
        <w:t>troisième</w:t>
      </w:r>
      <w:r w:rsidR="00994863" w:rsidRPr="00995BB8">
        <w:rPr>
          <w:lang w:val="fr-CH"/>
        </w:rPr>
        <w:t xml:space="preserve"> réunion d'information </w:t>
      </w:r>
      <w:r w:rsidR="00994863" w:rsidRPr="002D3BC2">
        <w:t>de l'UIT</w:t>
      </w:r>
      <w:r w:rsidR="00994863" w:rsidRPr="00995BB8">
        <w:rPr>
          <w:lang w:val="fr-CH"/>
        </w:rPr>
        <w:t xml:space="preserve"> s</w:t>
      </w:r>
      <w:r w:rsidR="00CE0434">
        <w:rPr>
          <w:lang w:val="fr-CH"/>
        </w:rPr>
        <w:t>ur la préparation de la CMR-12 qui est organisée en application de la Résolution 72 (Rév.CMR-07).</w:t>
      </w:r>
    </w:p>
    <w:p w:rsidR="00CE0434" w:rsidRDefault="00995BB8" w:rsidP="00ED128C">
      <w:pPr>
        <w:rPr>
          <w:lang w:val="fr-CH"/>
        </w:rPr>
      </w:pPr>
      <w:r>
        <w:rPr>
          <w:lang w:val="fr-CH"/>
        </w:rPr>
        <w:t>2</w:t>
      </w:r>
      <w:r w:rsidR="00ED128C">
        <w:rPr>
          <w:lang w:val="fr-CH"/>
        </w:rPr>
        <w:tab/>
      </w:r>
      <w:r w:rsidR="00CE0434">
        <w:rPr>
          <w:lang w:val="fr-CH"/>
        </w:rPr>
        <w:t>La réunion sera présidée par M. Albert Nalbandian, Préside</w:t>
      </w:r>
      <w:r w:rsidR="00CB64D8">
        <w:rPr>
          <w:lang w:val="fr-CH"/>
        </w:rPr>
        <w:t>nt de la Réunion de préparation </w:t>
      </w:r>
      <w:r w:rsidR="00CE0434">
        <w:rPr>
          <w:lang w:val="fr-CH"/>
        </w:rPr>
        <w:t>à la Conférence de 2011 (RPC-11)</w:t>
      </w:r>
      <w:r w:rsidR="00CB64D8">
        <w:rPr>
          <w:lang w:val="fr-CH"/>
        </w:rPr>
        <w:t>. Elle se tiendra au Centre international de conférences de Genève (CICG) les 7 et 8 novembre 2011. La séance d'ouverture débutera à 9 h 30 le 7 novembre 2011 au siège de l'UIT.</w:t>
      </w:r>
    </w:p>
    <w:p w:rsidR="00995BB8" w:rsidRDefault="00994863" w:rsidP="00CB64D8">
      <w:pPr>
        <w:rPr>
          <w:lang w:val="fr-CH"/>
        </w:rPr>
      </w:pPr>
      <w:r>
        <w:rPr>
          <w:lang w:val="fr-CH"/>
        </w:rPr>
        <w:t>3</w:t>
      </w:r>
      <w:r>
        <w:rPr>
          <w:lang w:val="fr-CH"/>
        </w:rPr>
        <w:tab/>
        <w:t>Sur la base de la prés</w:t>
      </w:r>
      <w:r w:rsidR="007553A8">
        <w:rPr>
          <w:lang w:val="fr-CH"/>
        </w:rPr>
        <w:t>entation du R</w:t>
      </w:r>
      <w:r>
        <w:rPr>
          <w:lang w:val="fr-CH"/>
        </w:rPr>
        <w:t>apport de la RPC</w:t>
      </w:r>
      <w:r w:rsidR="00CB64D8">
        <w:rPr>
          <w:lang w:val="fr-CH"/>
        </w:rPr>
        <w:t xml:space="preserve"> et du Rapport du Directeur du </w:t>
      </w:r>
      <w:r w:rsidR="00CB64D8" w:rsidRPr="00CB64D8">
        <w:rPr>
          <w:lang w:val="fr-CH"/>
        </w:rPr>
        <w:t>Bureau des radiocommunications</w:t>
      </w:r>
      <w:r w:rsidR="00CB64D8">
        <w:rPr>
          <w:lang w:val="fr-CH"/>
        </w:rPr>
        <w:t xml:space="preserve"> à la CMR-12 ainsi que </w:t>
      </w:r>
      <w:r>
        <w:rPr>
          <w:lang w:val="fr-CH"/>
        </w:rPr>
        <w:t xml:space="preserve">de renseignements </w:t>
      </w:r>
      <w:r w:rsidR="00CB64D8">
        <w:rPr>
          <w:lang w:val="fr-CH"/>
        </w:rPr>
        <w:t xml:space="preserve">mis à jour </w:t>
      </w:r>
      <w:r>
        <w:rPr>
          <w:lang w:val="fr-CH"/>
        </w:rPr>
        <w:t>concernant le Bureau et les travaux préparatoires régionaux en vue de la CMR-12, cette réunion offrira aux participants la possibilité d'échanger des vues et de mieux compre</w:t>
      </w:r>
      <w:r w:rsidR="00A00859">
        <w:rPr>
          <w:lang w:val="fr-CH"/>
        </w:rPr>
        <w:t>ndre les projets de proposition commune</w:t>
      </w:r>
      <w:r>
        <w:rPr>
          <w:lang w:val="fr-CH"/>
        </w:rPr>
        <w:t xml:space="preserve"> et les positions des entités concernées. </w:t>
      </w:r>
    </w:p>
    <w:p w:rsidR="00994863" w:rsidRDefault="00995BB8" w:rsidP="00CB64D8">
      <w:pPr>
        <w:rPr>
          <w:lang w:val="fr-CH"/>
        </w:rPr>
      </w:pPr>
      <w:r>
        <w:rPr>
          <w:lang w:val="fr-CH"/>
        </w:rPr>
        <w:t>4</w:t>
      </w:r>
      <w:r>
        <w:rPr>
          <w:lang w:val="fr-CH"/>
        </w:rPr>
        <w:tab/>
      </w:r>
      <w:r w:rsidR="00994863">
        <w:rPr>
          <w:lang w:val="fr-CH"/>
        </w:rPr>
        <w:t xml:space="preserve">A cet effet, </w:t>
      </w:r>
      <w:r w:rsidR="00CB64D8">
        <w:rPr>
          <w:lang w:val="fr-CH"/>
        </w:rPr>
        <w:t>les participants, en particulier les Groupes régionaux, sont invités à soumettre des contributions. Elles peuvent</w:t>
      </w:r>
      <w:r w:rsidR="00994863">
        <w:rPr>
          <w:lang w:val="fr-CH"/>
        </w:rPr>
        <w:t xml:space="preserve"> être communiqué</w:t>
      </w:r>
      <w:r w:rsidR="00CB64D8">
        <w:rPr>
          <w:lang w:val="fr-CH"/>
        </w:rPr>
        <w:t>e</w:t>
      </w:r>
      <w:r w:rsidR="00994863">
        <w:rPr>
          <w:lang w:val="fr-CH"/>
        </w:rPr>
        <w:t xml:space="preserve">s par courrier électronique au </w:t>
      </w:r>
      <w:r w:rsidR="00A00859">
        <w:rPr>
          <w:lang w:val="fr-CH"/>
        </w:rPr>
        <w:t xml:space="preserve">secrétariat </w:t>
      </w:r>
      <w:r w:rsidR="00994863">
        <w:rPr>
          <w:lang w:val="fr-CH"/>
        </w:rPr>
        <w:t>du BR (</w:t>
      </w:r>
      <w:hyperlink r:id="rId10" w:history="1">
        <w:r w:rsidR="00994863" w:rsidRPr="00D5559E">
          <w:rPr>
            <w:rStyle w:val="Hyperlink"/>
            <w:lang w:val="fr-CH"/>
          </w:rPr>
          <w:t>brmail@itu.int</w:t>
        </w:r>
      </w:hyperlink>
      <w:r w:rsidR="00994863">
        <w:rPr>
          <w:lang w:val="fr-CH"/>
        </w:rPr>
        <w:t xml:space="preserve">), </w:t>
      </w:r>
      <w:r w:rsidR="00994863" w:rsidRPr="007A2084">
        <w:rPr>
          <w:b/>
          <w:lang w:val="fr-CH"/>
        </w:rPr>
        <w:t xml:space="preserve">au plus tard le </w:t>
      </w:r>
      <w:r>
        <w:rPr>
          <w:b/>
          <w:lang w:val="fr-CH"/>
        </w:rPr>
        <w:t>28 octobre</w:t>
      </w:r>
      <w:r w:rsidR="00994863" w:rsidRPr="007A2084">
        <w:rPr>
          <w:b/>
          <w:lang w:val="fr-CH"/>
        </w:rPr>
        <w:t xml:space="preserve"> 201</w:t>
      </w:r>
      <w:r>
        <w:rPr>
          <w:b/>
          <w:lang w:val="fr-CH"/>
        </w:rPr>
        <w:t>1</w:t>
      </w:r>
      <w:r w:rsidR="00994863">
        <w:rPr>
          <w:lang w:val="fr-CH"/>
        </w:rPr>
        <w:t>.</w:t>
      </w:r>
    </w:p>
    <w:p w:rsidR="00994863" w:rsidRDefault="00FD7CA4" w:rsidP="001F5D61">
      <w:pPr>
        <w:rPr>
          <w:lang w:val="fr-CH"/>
        </w:rPr>
      </w:pPr>
      <w:r>
        <w:rPr>
          <w:lang w:val="fr-CH"/>
        </w:rPr>
        <w:t>5</w:t>
      </w:r>
      <w:r w:rsidR="00994863">
        <w:rPr>
          <w:lang w:val="fr-CH"/>
        </w:rPr>
        <w:tab/>
        <w:t xml:space="preserve">Un programme provisoire de la réunion est joint en </w:t>
      </w:r>
      <w:r w:rsidR="00994863" w:rsidRPr="008A5E32">
        <w:rPr>
          <w:b/>
          <w:bCs/>
          <w:lang w:val="fr-CH"/>
        </w:rPr>
        <w:t>Annexe 1</w:t>
      </w:r>
      <w:r w:rsidR="00994863">
        <w:rPr>
          <w:lang w:val="fr-CH"/>
        </w:rPr>
        <w:t xml:space="preserve">. Il sera disponible sur </w:t>
      </w:r>
      <w:hyperlink r:id="rId11" w:history="1">
        <w:r w:rsidR="001F5D61" w:rsidRPr="00943E16">
          <w:rPr>
            <w:rStyle w:val="Hyperlink"/>
          </w:rPr>
          <w:t>http://www.itu.int/ITU-R/go/wrc-12-info-11</w:t>
        </w:r>
      </w:hyperlink>
      <w:r w:rsidR="00994863">
        <w:rPr>
          <w:lang w:val="fr-CH"/>
        </w:rPr>
        <w:t xml:space="preserve"> et sera mis à jour dès que des renseignements nouveaux ou modifiés seront ajoutés. </w:t>
      </w:r>
    </w:p>
    <w:p w:rsidR="00994863" w:rsidRPr="006F0ED9" w:rsidRDefault="00767341" w:rsidP="001F5D61">
      <w:pPr>
        <w:rPr>
          <w:lang w:val="fr-CH"/>
        </w:rPr>
      </w:pPr>
      <w:r>
        <w:rPr>
          <w:lang w:val="fr-CH"/>
        </w:rPr>
        <w:t>6</w:t>
      </w:r>
      <w:r w:rsidR="00994863">
        <w:rPr>
          <w:lang w:val="fr-CH"/>
        </w:rPr>
        <w:tab/>
      </w:r>
      <w:r w:rsidR="00994863" w:rsidRPr="006F0ED9">
        <w:rPr>
          <w:lang w:val="fr-CH"/>
        </w:rPr>
        <w:t>Veuillez noter que la réunion se tiendra dans un environnement "sans papier", c'est-à-dire</w:t>
      </w:r>
      <w:r w:rsidR="00994863">
        <w:rPr>
          <w:lang w:val="fr-CH"/>
        </w:rPr>
        <w:t xml:space="preserve"> </w:t>
      </w:r>
      <w:r w:rsidR="00994863" w:rsidRPr="006F0ED9">
        <w:rPr>
          <w:lang w:val="fr-CH"/>
        </w:rPr>
        <w:t>que tous les documents seront disponibles sur le site web précité. En conséquence, les participants sont</w:t>
      </w:r>
      <w:r w:rsidR="00994863">
        <w:rPr>
          <w:lang w:val="fr-CH"/>
        </w:rPr>
        <w:t xml:space="preserve"> </w:t>
      </w:r>
      <w:r w:rsidR="00994863" w:rsidRPr="006F0ED9">
        <w:rPr>
          <w:lang w:val="fr-CH"/>
        </w:rPr>
        <w:t>invités à apporter leur ordinateur portable. Dans certains cas particuliers, le secrétariat du BR</w:t>
      </w:r>
      <w:r w:rsidR="00994863">
        <w:rPr>
          <w:lang w:val="fr-CH"/>
        </w:rPr>
        <w:t xml:space="preserve"> </w:t>
      </w:r>
      <w:r w:rsidR="00994863" w:rsidRPr="006F0ED9">
        <w:rPr>
          <w:lang w:val="fr-CH"/>
        </w:rPr>
        <w:t>s'efforcera de fournir un nombre limité de portables que les participants pourront utiliser pendant la</w:t>
      </w:r>
      <w:r w:rsidR="00994863">
        <w:rPr>
          <w:lang w:val="fr-CH"/>
        </w:rPr>
        <w:t xml:space="preserve"> </w:t>
      </w:r>
      <w:r w:rsidR="00994863" w:rsidRPr="006F0ED9">
        <w:rPr>
          <w:lang w:val="fr-CH"/>
        </w:rPr>
        <w:t>réunion.</w:t>
      </w:r>
    </w:p>
    <w:p w:rsidR="00994863" w:rsidRDefault="00994863" w:rsidP="002F6F87">
      <w:pPr>
        <w:pStyle w:val="Headingb"/>
        <w:rPr>
          <w:lang w:val="fr-CH"/>
        </w:rPr>
      </w:pPr>
      <w:r w:rsidRPr="003D193B">
        <w:rPr>
          <w:lang w:val="fr-CH"/>
        </w:rPr>
        <w:lastRenderedPageBreak/>
        <w:t>Pa</w:t>
      </w:r>
      <w:r>
        <w:rPr>
          <w:lang w:val="fr-CH"/>
        </w:rPr>
        <w:t>rticipation</w:t>
      </w:r>
      <w:r w:rsidRPr="003D193B">
        <w:rPr>
          <w:lang w:val="fr-CH"/>
        </w:rPr>
        <w:t>/Visas</w:t>
      </w:r>
    </w:p>
    <w:p w:rsidR="00994863" w:rsidRPr="007553A8" w:rsidRDefault="00767341" w:rsidP="001F5D61">
      <w:pPr>
        <w:rPr>
          <w:szCs w:val="24"/>
        </w:rPr>
      </w:pPr>
      <w:r>
        <w:rPr>
          <w:lang w:val="fr-CH"/>
        </w:rPr>
        <w:t>7</w:t>
      </w:r>
      <w:r w:rsidR="00994863" w:rsidRPr="007553A8">
        <w:rPr>
          <w:lang w:val="fr-CH"/>
        </w:rPr>
        <w:tab/>
        <w:t xml:space="preserve">Les participants à cette réunion devront s'inscrire en ligne via le système EDRS, et les inscriptions débuteront le </w:t>
      </w:r>
      <w:r>
        <w:rPr>
          <w:lang w:val="fr-CH"/>
        </w:rPr>
        <w:t>5</w:t>
      </w:r>
      <w:r w:rsidR="00994863" w:rsidRPr="007553A8">
        <w:rPr>
          <w:lang w:val="fr-CH"/>
        </w:rPr>
        <w:t xml:space="preserve"> septembre 201</w:t>
      </w:r>
      <w:r>
        <w:rPr>
          <w:lang w:val="fr-CH"/>
        </w:rPr>
        <w:t>1</w:t>
      </w:r>
      <w:r w:rsidR="00994863" w:rsidRPr="007553A8">
        <w:rPr>
          <w:lang w:val="fr-CH"/>
        </w:rPr>
        <w:t xml:space="preserve">. Le formulaire d'inscription est affiché sur le site web de la réunion, à l'adresse </w:t>
      </w:r>
      <w:hyperlink r:id="rId12" w:history="1">
        <w:r w:rsidR="001F5D61" w:rsidRPr="00943E16">
          <w:rPr>
            <w:rStyle w:val="Hyperlink"/>
          </w:rPr>
          <w:t>http://www.itu.int/ITU-R/go/wrc-12-info-11</w:t>
        </w:r>
      </w:hyperlink>
      <w:r w:rsidR="00994863" w:rsidRPr="007553A8">
        <w:rPr>
          <w:szCs w:val="24"/>
        </w:rPr>
        <w:t>.</w:t>
      </w:r>
    </w:p>
    <w:p w:rsidR="00994863" w:rsidRDefault="00DE12F2" w:rsidP="002F6F87">
      <w:r>
        <w:rPr>
          <w:szCs w:val="24"/>
        </w:rPr>
        <w:t>8</w:t>
      </w:r>
      <w:r w:rsidR="00994863" w:rsidRPr="007553A8">
        <w:rPr>
          <w:szCs w:val="24"/>
        </w:rPr>
        <w:tab/>
        <w:t xml:space="preserve">Les participants qui ont des questions à formuler ou souhaitent recevoir un complément d'information peuvent s'adresser à l'Unité d'inscription des délégués: </w:t>
      </w:r>
      <w:hyperlink r:id="rId13" w:history="1">
        <w:r w:rsidR="00994863" w:rsidRPr="007553A8">
          <w:rPr>
            <w:rStyle w:val="Hyperlink"/>
          </w:rPr>
          <w:t>ITU-RRegistration@itu.int</w:t>
        </w:r>
      </w:hyperlink>
      <w:r w:rsidR="00994863" w:rsidRPr="007553A8">
        <w:t>.</w:t>
      </w:r>
    </w:p>
    <w:p w:rsidR="001F5D61" w:rsidRDefault="001F5D61" w:rsidP="001F5D61">
      <w:pPr>
        <w:rPr>
          <w:lang w:val="fr-CH"/>
        </w:rPr>
      </w:pPr>
      <w:r>
        <w:rPr>
          <w:lang w:val="fr-CH"/>
        </w:rPr>
        <w:t>9</w:t>
      </w:r>
      <w:r>
        <w:rPr>
          <w:lang w:val="fr-CH"/>
        </w:rPr>
        <w:tab/>
        <w:t>Il est rappelé aux participants que, pour les ressortissants de certains pays, l'entrée et le séjour sur le territoire de la Suisse sont soumis à l'obtention d'un visa. Ce visa doit être demandé au moins quatre (4) semaines avant l'ouverture de la réunion et être obtenu auprès de la représentation de la Suisse dans votre pays d'origine (ambassade ou consulat).</w:t>
      </w:r>
    </w:p>
    <w:p w:rsidR="001F5D61" w:rsidRDefault="001F5D61" w:rsidP="00CA3500">
      <w:pPr>
        <w:rPr>
          <w:lang w:val="fr-CH"/>
        </w:rPr>
      </w:pPr>
      <w:r>
        <w:rPr>
          <w:lang w:val="fr-CH"/>
        </w:rPr>
        <w:t xml:space="preserve">A défaut, ce visa doit être obtenu auprès de la représentation de la Suisse la plus proche de votre pays de départ. En cas de problème, l'Union peut, sur demande officielle </w:t>
      </w:r>
      <w:r w:rsidR="00CA3500">
        <w:rPr>
          <w:lang w:val="fr-CH"/>
        </w:rPr>
        <w:t>de l'administration ou de l'entité représentée concernée</w:t>
      </w:r>
      <w:r>
        <w:rPr>
          <w:lang w:val="fr-CH"/>
        </w:rPr>
        <w:t>, intervenir auprès des autorités suisses compétentes pour faciliter l'émission de ce visa. Comme indiqué plus haut, cette procédure prendra quatre semaines.</w:t>
      </w:r>
    </w:p>
    <w:p w:rsidR="001F5D61" w:rsidRDefault="001F5D61" w:rsidP="001F5D61">
      <w:pPr>
        <w:spacing w:before="100"/>
        <w:rPr>
          <w:lang w:val="fr-CH"/>
        </w:rPr>
      </w:pPr>
      <w:r>
        <w:t xml:space="preserve">La procédure d'assistance pour l'obtention d'un visa a été simplifiée. </w:t>
      </w:r>
      <w:r w:rsidRPr="00387C95">
        <w:rPr>
          <w:bCs/>
          <w:iCs/>
          <w:lang w:val="fr-CH"/>
        </w:rPr>
        <w:t>Si l'assistance de l'UIT est requise</w:t>
      </w:r>
      <w:r>
        <w:rPr>
          <w:lang w:val="fr-CH"/>
        </w:rPr>
        <w:t>, la demande d'assistance pour l'obtention d'un visa peut être faite par le coordonnateur désigné au moment de la soumission de la demande d'inscription pour la personne concernée.</w:t>
      </w:r>
    </w:p>
    <w:p w:rsidR="001F5D61" w:rsidRDefault="001F5D61" w:rsidP="001F5D61">
      <w:pPr>
        <w:spacing w:before="100"/>
        <w:rPr>
          <w:szCs w:val="24"/>
        </w:rPr>
      </w:pPr>
      <w:r>
        <w:rPr>
          <w:lang w:val="fr-CH"/>
        </w:rPr>
        <w:t>Au bas du formulaire d'inscription, le coordonnateur désigné trouvera plusieurs questions auxquelles il devra répondre de façon complète et précise. Les informations demandées sont les suivantes:</w:t>
      </w:r>
    </w:p>
    <w:p w:rsidR="001F5D61" w:rsidRDefault="001F5D61" w:rsidP="001F5D61">
      <w:pPr>
        <w:spacing w:before="80"/>
      </w:pPr>
      <w:r>
        <w:t xml:space="preserve">Date </w:t>
      </w:r>
      <w:r w:rsidR="00CA3500">
        <w:t xml:space="preserve">et lieu </w:t>
      </w:r>
      <w:r>
        <w:t>de naissance</w:t>
      </w:r>
    </w:p>
    <w:p w:rsidR="001F5D61" w:rsidRDefault="001F5D61" w:rsidP="001F5D61">
      <w:pPr>
        <w:spacing w:before="80"/>
      </w:pPr>
      <w:r>
        <w:t>Numéro du passeport</w:t>
      </w:r>
    </w:p>
    <w:p w:rsidR="001F5D61" w:rsidRDefault="001F5D61" w:rsidP="001F5D61">
      <w:pPr>
        <w:spacing w:before="80"/>
      </w:pPr>
      <w:r>
        <w:t>Date de délivrance et date d'expiration du passeport.</w:t>
      </w:r>
    </w:p>
    <w:p w:rsidR="001F5D61" w:rsidRDefault="001F5D61" w:rsidP="001F5D61">
      <w:pPr>
        <w:rPr>
          <w:lang w:val="fr-CH"/>
        </w:rPr>
      </w:pPr>
      <w:r>
        <w:rPr>
          <w:lang w:val="fr-CH"/>
        </w:rPr>
        <w:t>La procédure d'assistance pour l'obtention d'un visa s'enclenchera alors automatiquement.</w:t>
      </w:r>
    </w:p>
    <w:p w:rsidR="001F5D61" w:rsidRPr="00414BC5" w:rsidRDefault="001F5D61" w:rsidP="001F5D61">
      <w:r>
        <w:rPr>
          <w:lang w:val="fr-CH"/>
        </w:rPr>
        <w:t>Les participants seront informés, par le formulaire de confirmation de l'inscription qui leur sera envoyé à leur adresse de courrier électronique, que leur demande a été bien reçue et qu'elle est en cours de traitement.</w:t>
      </w:r>
    </w:p>
    <w:p w:rsidR="00994863" w:rsidRPr="007553A8" w:rsidRDefault="00A52AC7" w:rsidP="00E1571E">
      <w:pPr>
        <w:rPr>
          <w:lang w:val="fr-CH"/>
        </w:rPr>
      </w:pPr>
      <w:r>
        <w:rPr>
          <w:lang w:val="fr-CH"/>
        </w:rPr>
        <w:t>10</w:t>
      </w:r>
      <w:r w:rsidR="00994863" w:rsidRPr="007553A8">
        <w:rPr>
          <w:lang w:val="fr-CH"/>
        </w:rPr>
        <w:tab/>
        <w:t>Le guichet d'inscription ouvrira à 8 heures le jour d'ouverture de la réunion, à l'entrée du bâtiment Montbrillant. Veuillez noter qu'il faudra présenter la confirmation d'inscription envoyée à chaque participant par courrier électronique, ainsi qu'une pièce d'identité avec photo, pour pouvoir obtenir un badge.</w:t>
      </w:r>
    </w:p>
    <w:p w:rsidR="00994863" w:rsidRPr="007553A8" w:rsidRDefault="00994863" w:rsidP="002F6F87">
      <w:pPr>
        <w:pStyle w:val="Headingb"/>
      </w:pPr>
      <w:r w:rsidRPr="007553A8">
        <w:t>Logement</w:t>
      </w:r>
    </w:p>
    <w:p w:rsidR="00994863" w:rsidRPr="007553A8" w:rsidRDefault="00994863" w:rsidP="00A52AC7">
      <w:pPr>
        <w:rPr>
          <w:szCs w:val="24"/>
        </w:rPr>
      </w:pPr>
      <w:r w:rsidRPr="007553A8">
        <w:t>1</w:t>
      </w:r>
      <w:r w:rsidR="00A52AC7">
        <w:t>1</w:t>
      </w:r>
      <w:r w:rsidRPr="007553A8">
        <w:tab/>
        <w:t xml:space="preserve">Vous trouverez des informations sur les chambres d'hôtel à Genève sur: </w:t>
      </w:r>
      <w:hyperlink r:id="rId14" w:history="1">
        <w:r w:rsidRPr="007553A8">
          <w:rPr>
            <w:rStyle w:val="Hyperlink"/>
            <w:szCs w:val="24"/>
          </w:rPr>
          <w:t>http://www.itu.int/travel/index.html</w:t>
        </w:r>
      </w:hyperlink>
      <w:r w:rsidRPr="007553A8">
        <w:rPr>
          <w:szCs w:val="24"/>
        </w:rPr>
        <w:t>.</w:t>
      </w:r>
    </w:p>
    <w:p w:rsidR="00994863" w:rsidRPr="007553A8" w:rsidRDefault="00994863" w:rsidP="00E1571E">
      <w:pPr>
        <w:pStyle w:val="Headingb"/>
      </w:pPr>
      <w:r w:rsidRPr="007553A8">
        <w:t>Bourses</w:t>
      </w:r>
    </w:p>
    <w:p w:rsidR="00994863" w:rsidRDefault="00A52AC7" w:rsidP="0066477E">
      <w:pPr>
        <w:rPr>
          <w:rFonts w:eastAsia="SimSun"/>
          <w:lang w:eastAsia="zh-CN"/>
        </w:rPr>
      </w:pPr>
      <w:r>
        <w:rPr>
          <w:rFonts w:eastAsia="SimSun"/>
          <w:lang w:eastAsia="zh-CN"/>
        </w:rPr>
        <w:t>12</w:t>
      </w:r>
      <w:r w:rsidR="00DE6383">
        <w:rPr>
          <w:rFonts w:eastAsia="SimSun"/>
          <w:lang w:eastAsia="zh-CN"/>
        </w:rPr>
        <w:tab/>
      </w:r>
      <w:r w:rsidR="00994863" w:rsidRPr="007553A8">
        <w:rPr>
          <w:rFonts w:eastAsia="SimSun"/>
          <w:lang w:eastAsia="zh-CN"/>
        </w:rPr>
        <w:t xml:space="preserve">Compte tenu des difficultés auxquelles doivent faire </w:t>
      </w:r>
      <w:r w:rsidR="004071F8">
        <w:rPr>
          <w:rFonts w:eastAsia="SimSun"/>
          <w:lang w:eastAsia="zh-CN"/>
        </w:rPr>
        <w:t xml:space="preserve">face </w:t>
      </w:r>
      <w:r w:rsidR="00E1571E">
        <w:rPr>
          <w:rFonts w:eastAsia="SimSun"/>
          <w:lang w:eastAsia="zh-CN"/>
        </w:rPr>
        <w:t>certains Etats M</w:t>
      </w:r>
      <w:r w:rsidR="00994863" w:rsidRPr="007553A8">
        <w:rPr>
          <w:rFonts w:eastAsia="SimSun"/>
          <w:lang w:eastAsia="zh-CN"/>
        </w:rPr>
        <w:t xml:space="preserve">embres, l'UIT offrira une bourse par pays éligible, la priorité étant accordée aux demandes émanant des pays les moins avancés (PMA). Les demandes de bourse devraient être présentées avant le </w:t>
      </w:r>
      <w:r w:rsidR="0066477E">
        <w:rPr>
          <w:rFonts w:eastAsia="SimSun"/>
          <w:b/>
          <w:bCs/>
          <w:lang w:eastAsia="zh-CN"/>
        </w:rPr>
        <w:t>5</w:t>
      </w:r>
      <w:r w:rsidR="00994863" w:rsidRPr="007553A8">
        <w:rPr>
          <w:rFonts w:eastAsia="SimSun"/>
          <w:b/>
          <w:bCs/>
          <w:lang w:eastAsia="zh-CN"/>
        </w:rPr>
        <w:t xml:space="preserve"> septembre 201</w:t>
      </w:r>
      <w:r w:rsidR="0066477E">
        <w:rPr>
          <w:rFonts w:eastAsia="SimSun"/>
          <w:b/>
          <w:bCs/>
          <w:lang w:eastAsia="zh-CN"/>
        </w:rPr>
        <w:t>1</w:t>
      </w:r>
      <w:r w:rsidR="00994863" w:rsidRPr="007553A8">
        <w:rPr>
          <w:rFonts w:eastAsia="SimSun"/>
          <w:b/>
          <w:bCs/>
          <w:lang w:eastAsia="zh-CN"/>
        </w:rPr>
        <w:t> </w:t>
      </w:r>
      <w:r w:rsidR="00994863" w:rsidRPr="007553A8">
        <w:rPr>
          <w:rFonts w:eastAsia="SimSun"/>
          <w:lang w:eastAsia="zh-CN"/>
        </w:rPr>
        <w:t xml:space="preserve">à l'aide du formulaire joint dans </w:t>
      </w:r>
      <w:r w:rsidR="00994863" w:rsidRPr="00754382">
        <w:rPr>
          <w:rFonts w:eastAsia="SimSun"/>
          <w:lang w:eastAsia="zh-CN"/>
        </w:rPr>
        <w:t>l'</w:t>
      </w:r>
      <w:r w:rsidR="00994863" w:rsidRPr="00754382">
        <w:rPr>
          <w:rFonts w:eastAsia="SimSun"/>
          <w:b/>
          <w:bCs/>
          <w:lang w:eastAsia="zh-CN"/>
        </w:rPr>
        <w:t>Annexe 2</w:t>
      </w:r>
      <w:r w:rsidR="00994863" w:rsidRPr="007553A8">
        <w:rPr>
          <w:rFonts w:eastAsia="SimSun"/>
          <w:lang w:eastAsia="zh-CN"/>
        </w:rPr>
        <w:t>. L'UIT se chargera des dispositions à prendre en matière d'hébergement et réglera les frais y afférents.</w:t>
      </w:r>
    </w:p>
    <w:p w:rsidR="00CA3500" w:rsidRDefault="00CA3500">
      <w:pPr>
        <w:tabs>
          <w:tab w:val="clear" w:pos="794"/>
          <w:tab w:val="clear" w:pos="1191"/>
          <w:tab w:val="clear" w:pos="1588"/>
          <w:tab w:val="clear" w:pos="1985"/>
        </w:tabs>
        <w:overflowPunct/>
        <w:autoSpaceDE/>
        <w:autoSpaceDN/>
        <w:adjustRightInd/>
        <w:spacing w:before="0"/>
        <w:textAlignment w:val="auto"/>
        <w:rPr>
          <w:rFonts w:eastAsia="SimSun"/>
          <w:lang w:eastAsia="zh-CN"/>
        </w:rPr>
      </w:pPr>
      <w:r>
        <w:rPr>
          <w:rFonts w:eastAsia="SimSun"/>
          <w:lang w:eastAsia="zh-CN"/>
        </w:rPr>
        <w:br w:type="page"/>
      </w:r>
      <w:bookmarkStart w:id="4" w:name="_GoBack"/>
      <w:bookmarkEnd w:id="4"/>
    </w:p>
    <w:p w:rsidR="0066477E" w:rsidRDefault="0066477E" w:rsidP="00CA3500">
      <w:pPr>
        <w:rPr>
          <w:rStyle w:val="Hyperlink"/>
          <w:color w:val="auto"/>
          <w:u w:val="none"/>
        </w:rPr>
      </w:pPr>
      <w:r>
        <w:rPr>
          <w:rFonts w:eastAsia="SimSun"/>
          <w:lang w:eastAsia="zh-CN"/>
        </w:rPr>
        <w:lastRenderedPageBreak/>
        <w:t>13</w:t>
      </w:r>
      <w:r>
        <w:rPr>
          <w:rFonts w:eastAsia="SimSun"/>
          <w:lang w:eastAsia="zh-CN"/>
        </w:rPr>
        <w:tab/>
      </w:r>
      <w:r w:rsidR="00CA3500">
        <w:rPr>
          <w:rFonts w:eastAsia="SimSun"/>
          <w:lang w:eastAsia="zh-CN"/>
        </w:rPr>
        <w:t>Pour tout complément d'information concernant la troisième réunio</w:t>
      </w:r>
      <w:r w:rsidR="00754382">
        <w:rPr>
          <w:rFonts w:eastAsia="SimSun"/>
          <w:lang w:eastAsia="zh-CN"/>
        </w:rPr>
        <w:t>n d'information de l'UIT </w:t>
      </w:r>
      <w:r w:rsidR="00CA3500">
        <w:rPr>
          <w:rFonts w:eastAsia="SimSun"/>
          <w:lang w:eastAsia="zh-CN"/>
        </w:rPr>
        <w:t xml:space="preserve">sur la préparation de la CMR-12, la personne à contacter est M. Philippe Aubineau, Conseiller pour la RPC, </w:t>
      </w:r>
      <w:r w:rsidR="00CA3500" w:rsidRPr="00CA3500">
        <w:rPr>
          <w:rFonts w:eastAsia="SimSun"/>
          <w:lang w:val="fr-CH" w:eastAsia="zh-CN"/>
        </w:rPr>
        <w:t>Bureau des radiocommunications</w:t>
      </w:r>
      <w:r w:rsidR="00CA3500" w:rsidRPr="00CA3500">
        <w:t xml:space="preserve"> </w:t>
      </w:r>
      <w:r w:rsidR="00CA3500">
        <w:t>(</w:t>
      </w:r>
      <w:r w:rsidR="00CA3500" w:rsidRPr="00474D21">
        <w:t>T</w:t>
      </w:r>
      <w:r w:rsidR="00CA3500">
        <w:t>é</w:t>
      </w:r>
      <w:r w:rsidR="00CA3500" w:rsidRPr="00474D21">
        <w:t>l.: +4</w:t>
      </w:r>
      <w:r w:rsidR="00CA3500">
        <w:t xml:space="preserve">1 22 730 5992 ou </w:t>
      </w:r>
      <w:r w:rsidR="00A00859">
        <w:t>e</w:t>
      </w:r>
      <w:r w:rsidR="00A00859">
        <w:noBreakHyphen/>
      </w:r>
      <w:r w:rsidR="00CA3500" w:rsidRPr="00474D21">
        <w:t>mail:</w:t>
      </w:r>
      <w:r w:rsidR="00A00859">
        <w:t> </w:t>
      </w:r>
      <w:hyperlink r:id="rId15" w:history="1">
        <w:r w:rsidR="00CA3500" w:rsidRPr="00A77BA9">
          <w:rPr>
            <w:rStyle w:val="Hyperlink"/>
          </w:rPr>
          <w:t>philippe.aubineau@itu.int</w:t>
        </w:r>
      </w:hyperlink>
      <w:r w:rsidR="00CA3500" w:rsidRPr="00CA3500">
        <w:rPr>
          <w:rStyle w:val="Hyperlink"/>
          <w:color w:val="auto"/>
          <w:u w:val="none"/>
        </w:rPr>
        <w:t>).</w:t>
      </w:r>
    </w:p>
    <w:p w:rsidR="00CA3500" w:rsidRPr="00CA3500" w:rsidRDefault="00CA3500" w:rsidP="00CA3500">
      <w:pPr>
        <w:rPr>
          <w:rFonts w:eastAsia="SimSun"/>
          <w:lang w:val="fr-CH" w:eastAsia="zh-CN"/>
        </w:rPr>
      </w:pPr>
      <w:r>
        <w:rPr>
          <w:rStyle w:val="Hyperlink"/>
          <w:color w:val="auto"/>
          <w:u w:val="none"/>
        </w:rPr>
        <w:t>Veuillez agréer, Madame, Monsieur, l'assurance de ma considération distinguée.</w:t>
      </w:r>
    </w:p>
    <w:p w:rsidR="00994863" w:rsidRPr="007553A8" w:rsidRDefault="00994863" w:rsidP="00CA3500">
      <w:pPr>
        <w:pStyle w:val="Head"/>
        <w:tabs>
          <w:tab w:val="clear" w:pos="6663"/>
          <w:tab w:val="center" w:pos="7371"/>
        </w:tabs>
        <w:spacing w:before="840"/>
        <w:rPr>
          <w:lang w:val="fr-FR"/>
        </w:rPr>
      </w:pPr>
      <w:r w:rsidRPr="007553A8">
        <w:rPr>
          <w:lang w:val="fr-FR"/>
        </w:rPr>
        <w:tab/>
      </w:r>
      <w:r w:rsidR="0066477E">
        <w:rPr>
          <w:lang w:val="fr-FR"/>
        </w:rPr>
        <w:t>François Rancy</w:t>
      </w:r>
    </w:p>
    <w:p w:rsidR="00994863" w:rsidRPr="007553A8" w:rsidRDefault="00994863" w:rsidP="00994863">
      <w:pPr>
        <w:pStyle w:val="Head"/>
        <w:tabs>
          <w:tab w:val="clear" w:pos="6663"/>
          <w:tab w:val="center" w:pos="7371"/>
          <w:tab w:val="right" w:pos="8505"/>
        </w:tabs>
        <w:rPr>
          <w:lang w:val="fr-FR"/>
        </w:rPr>
      </w:pPr>
      <w:r w:rsidRPr="007553A8">
        <w:rPr>
          <w:lang w:val="fr-FR"/>
        </w:rPr>
        <w:tab/>
        <w:t>Directeur du Bureau des radiocommunications</w:t>
      </w:r>
    </w:p>
    <w:p w:rsidR="00E1571E" w:rsidRDefault="00E1571E" w:rsidP="00754382"/>
    <w:p w:rsidR="00CA3500" w:rsidRDefault="00CA3500" w:rsidP="00754382"/>
    <w:p w:rsidR="00CA3500" w:rsidRDefault="00CA3500" w:rsidP="00754382"/>
    <w:p w:rsidR="00CA3500" w:rsidRDefault="00CA3500" w:rsidP="00754382"/>
    <w:p w:rsidR="00CA3500" w:rsidRDefault="00CA3500" w:rsidP="00754382"/>
    <w:p w:rsidR="00E1571E" w:rsidRDefault="00E1571E" w:rsidP="00754382"/>
    <w:p w:rsidR="00E1571E" w:rsidRDefault="00E1571E" w:rsidP="00754382"/>
    <w:p w:rsidR="00994863" w:rsidRPr="007553A8" w:rsidRDefault="00994863" w:rsidP="00994863">
      <w:pPr>
        <w:tabs>
          <w:tab w:val="left" w:pos="284"/>
          <w:tab w:val="left" w:pos="568"/>
        </w:tabs>
        <w:rPr>
          <w:sz w:val="18"/>
          <w:u w:val="single"/>
        </w:rPr>
      </w:pPr>
      <w:r w:rsidRPr="007553A8">
        <w:rPr>
          <w:b/>
          <w:bCs/>
        </w:rPr>
        <w:t>Annexes</w:t>
      </w:r>
      <w:r w:rsidRPr="00E1571E">
        <w:t>:</w:t>
      </w:r>
      <w:r w:rsidRPr="007553A8">
        <w:t xml:space="preserve"> 2</w:t>
      </w:r>
    </w:p>
    <w:p w:rsidR="00E1571E" w:rsidRPr="00754382" w:rsidRDefault="00E1571E" w:rsidP="00994863">
      <w:pPr>
        <w:tabs>
          <w:tab w:val="left" w:pos="284"/>
          <w:tab w:val="left" w:pos="568"/>
        </w:tabs>
        <w:rPr>
          <w:szCs w:val="24"/>
          <w:u w:val="single"/>
        </w:rPr>
      </w:pPr>
    </w:p>
    <w:p w:rsidR="00754382" w:rsidRPr="00754382" w:rsidRDefault="00754382" w:rsidP="00994863">
      <w:pPr>
        <w:tabs>
          <w:tab w:val="left" w:pos="284"/>
          <w:tab w:val="left" w:pos="568"/>
        </w:tabs>
        <w:rPr>
          <w:szCs w:val="24"/>
          <w:u w:val="single"/>
        </w:rPr>
      </w:pPr>
    </w:p>
    <w:p w:rsidR="00754382" w:rsidRPr="00754382" w:rsidRDefault="00754382" w:rsidP="00994863">
      <w:pPr>
        <w:tabs>
          <w:tab w:val="left" w:pos="284"/>
          <w:tab w:val="left" w:pos="568"/>
        </w:tabs>
        <w:rPr>
          <w:szCs w:val="24"/>
          <w:u w:val="single"/>
        </w:rPr>
      </w:pPr>
    </w:p>
    <w:p w:rsidR="00754382" w:rsidRPr="00754382" w:rsidRDefault="00754382" w:rsidP="00994863">
      <w:pPr>
        <w:tabs>
          <w:tab w:val="left" w:pos="284"/>
          <w:tab w:val="left" w:pos="568"/>
        </w:tabs>
        <w:rPr>
          <w:szCs w:val="24"/>
          <w:u w:val="single"/>
        </w:rPr>
      </w:pPr>
    </w:p>
    <w:p w:rsidR="00754382" w:rsidRPr="00754382" w:rsidRDefault="00754382" w:rsidP="00994863">
      <w:pPr>
        <w:tabs>
          <w:tab w:val="left" w:pos="284"/>
          <w:tab w:val="left" w:pos="568"/>
        </w:tabs>
        <w:rPr>
          <w:szCs w:val="24"/>
          <w:u w:val="single"/>
        </w:rPr>
      </w:pPr>
    </w:p>
    <w:p w:rsidR="00754382" w:rsidRPr="00754382" w:rsidRDefault="00754382" w:rsidP="00994863">
      <w:pPr>
        <w:tabs>
          <w:tab w:val="left" w:pos="284"/>
          <w:tab w:val="left" w:pos="568"/>
        </w:tabs>
        <w:rPr>
          <w:szCs w:val="24"/>
          <w:u w:val="single"/>
        </w:rPr>
      </w:pPr>
    </w:p>
    <w:p w:rsidR="00994863" w:rsidRPr="007553A8" w:rsidRDefault="00994863" w:rsidP="00994863">
      <w:pPr>
        <w:tabs>
          <w:tab w:val="left" w:pos="284"/>
          <w:tab w:val="left" w:pos="568"/>
        </w:tabs>
        <w:rPr>
          <w:sz w:val="18"/>
        </w:rPr>
      </w:pPr>
      <w:r w:rsidRPr="007553A8">
        <w:rPr>
          <w:sz w:val="18"/>
          <w:u w:val="single"/>
        </w:rPr>
        <w:t>Distribution:</w:t>
      </w:r>
      <w:r w:rsidRPr="007553A8">
        <w:rPr>
          <w:sz w:val="18"/>
          <w:u w:val="single"/>
        </w:rPr>
        <w:br/>
      </w:r>
      <w:r w:rsidRPr="007553A8">
        <w:rPr>
          <w:sz w:val="18"/>
        </w:rPr>
        <w:t>–</w:t>
      </w:r>
      <w:r w:rsidRPr="007553A8">
        <w:rPr>
          <w:sz w:val="18"/>
        </w:rPr>
        <w:tab/>
        <w:t>Administrations des Etats Membres de l'UIT</w:t>
      </w:r>
    </w:p>
    <w:p w:rsidR="00994863" w:rsidRPr="007553A8" w:rsidRDefault="00994863" w:rsidP="00994863">
      <w:pPr>
        <w:tabs>
          <w:tab w:val="left" w:pos="284"/>
          <w:tab w:val="left" w:pos="568"/>
        </w:tabs>
        <w:spacing w:before="0"/>
        <w:rPr>
          <w:sz w:val="18"/>
        </w:rPr>
      </w:pPr>
      <w:r w:rsidRPr="007553A8">
        <w:rPr>
          <w:sz w:val="18"/>
        </w:rPr>
        <w:t>–</w:t>
      </w:r>
      <w:r w:rsidRPr="007553A8">
        <w:rPr>
          <w:sz w:val="18"/>
        </w:rPr>
        <w:tab/>
        <w:t>Membres du Secteur des radiocommunications</w:t>
      </w:r>
    </w:p>
    <w:p w:rsidR="00994863" w:rsidRPr="007553A8" w:rsidRDefault="00994863" w:rsidP="00994863">
      <w:pPr>
        <w:tabs>
          <w:tab w:val="left" w:pos="284"/>
        </w:tabs>
        <w:spacing w:before="0"/>
        <w:ind w:left="284" w:hanging="284"/>
        <w:rPr>
          <w:sz w:val="18"/>
        </w:rPr>
      </w:pPr>
      <w:r w:rsidRPr="007553A8">
        <w:rPr>
          <w:sz w:val="18"/>
        </w:rPr>
        <w:t>–</w:t>
      </w:r>
      <w:r w:rsidRPr="007553A8">
        <w:rPr>
          <w:sz w:val="18"/>
        </w:rPr>
        <w:tab/>
        <w:t>Présidents et Vice-Présidents des Commissions d'études des radiocommunications et de la Commission spéciale chargée d'examiner les questions réglementaires et de procédure</w:t>
      </w:r>
    </w:p>
    <w:p w:rsidR="00994863" w:rsidRPr="007553A8" w:rsidRDefault="00994863" w:rsidP="00994863">
      <w:pPr>
        <w:tabs>
          <w:tab w:val="left" w:pos="284"/>
        </w:tabs>
        <w:spacing w:before="0"/>
        <w:ind w:left="284" w:hanging="284"/>
        <w:rPr>
          <w:sz w:val="18"/>
        </w:rPr>
      </w:pPr>
      <w:r w:rsidRPr="007553A8">
        <w:rPr>
          <w:sz w:val="18"/>
        </w:rPr>
        <w:t>–</w:t>
      </w:r>
      <w:r w:rsidRPr="007553A8">
        <w:rPr>
          <w:sz w:val="18"/>
        </w:rPr>
        <w:tab/>
        <w:t>Président et Vice-Présidents du Groupe consultatif des radiocommunications</w:t>
      </w:r>
    </w:p>
    <w:p w:rsidR="00994863" w:rsidRPr="007553A8" w:rsidRDefault="00994863" w:rsidP="00994863">
      <w:pPr>
        <w:tabs>
          <w:tab w:val="left" w:pos="284"/>
        </w:tabs>
        <w:spacing w:before="0"/>
        <w:ind w:left="284" w:hanging="284"/>
        <w:rPr>
          <w:sz w:val="18"/>
        </w:rPr>
      </w:pPr>
      <w:r w:rsidRPr="007553A8">
        <w:rPr>
          <w:sz w:val="18"/>
        </w:rPr>
        <w:t>–</w:t>
      </w:r>
      <w:r w:rsidRPr="007553A8">
        <w:rPr>
          <w:sz w:val="18"/>
        </w:rPr>
        <w:tab/>
        <w:t>Président et Vice-Présidents de la Réunion de préparation à la Conférence</w:t>
      </w:r>
    </w:p>
    <w:p w:rsidR="00994863" w:rsidRPr="007553A8" w:rsidRDefault="00994863" w:rsidP="00994863">
      <w:pPr>
        <w:tabs>
          <w:tab w:val="left" w:pos="284"/>
        </w:tabs>
        <w:spacing w:before="0"/>
        <w:ind w:left="284" w:hanging="284"/>
        <w:rPr>
          <w:sz w:val="18"/>
        </w:rPr>
      </w:pPr>
      <w:r w:rsidRPr="007553A8">
        <w:rPr>
          <w:sz w:val="18"/>
        </w:rPr>
        <w:t>–</w:t>
      </w:r>
      <w:r w:rsidRPr="007553A8">
        <w:rPr>
          <w:sz w:val="18"/>
        </w:rPr>
        <w:tab/>
        <w:t>Membres du Comité du Règlement des radiocommunications</w:t>
      </w:r>
    </w:p>
    <w:p w:rsidR="00994863" w:rsidRDefault="00994863" w:rsidP="00994863">
      <w:pPr>
        <w:tabs>
          <w:tab w:val="left" w:pos="284"/>
        </w:tabs>
        <w:spacing w:before="0"/>
        <w:ind w:left="284" w:hanging="284"/>
        <w:rPr>
          <w:sz w:val="18"/>
        </w:rPr>
      </w:pPr>
      <w:r w:rsidRPr="007553A8">
        <w:rPr>
          <w:sz w:val="18"/>
        </w:rPr>
        <w:t>–</w:t>
      </w:r>
      <w:r w:rsidRPr="007553A8">
        <w:rPr>
          <w:sz w:val="18"/>
        </w:rPr>
        <w:tab/>
        <w:t>Secrétaire général de l'UIT, Directeur du Bureau de la normalisation des télécommunications, Directeur du Bureau de développement des télécommunications</w:t>
      </w:r>
    </w:p>
    <w:p w:rsidR="007553A8" w:rsidRPr="007553A8" w:rsidRDefault="007553A8" w:rsidP="00994863">
      <w:pPr>
        <w:tabs>
          <w:tab w:val="left" w:pos="284"/>
        </w:tabs>
        <w:spacing w:before="0"/>
        <w:ind w:left="284" w:hanging="284"/>
        <w:rPr>
          <w:sz w:val="18"/>
        </w:rPr>
      </w:pPr>
    </w:p>
    <w:p w:rsidR="00994863" w:rsidRPr="007553A8" w:rsidRDefault="00994863" w:rsidP="00994863">
      <w:pPr>
        <w:sectPr w:rsidR="00994863" w:rsidRPr="007553A8" w:rsidSect="00E1571E">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pPr>
    </w:p>
    <w:p w:rsidR="00994863" w:rsidRPr="001D4110" w:rsidRDefault="00994863" w:rsidP="00994863">
      <w:pPr>
        <w:pStyle w:val="Normalaftertitle"/>
        <w:spacing w:before="240"/>
        <w:jc w:val="center"/>
        <w:rPr>
          <w:rFonts w:eastAsia="SimSun"/>
          <w:sz w:val="28"/>
          <w:szCs w:val="28"/>
          <w:lang w:val="en-US" w:eastAsia="zh-CN"/>
        </w:rPr>
      </w:pPr>
      <w:r w:rsidRPr="001D4110">
        <w:rPr>
          <w:sz w:val="28"/>
          <w:szCs w:val="28"/>
          <w:lang w:val="en-US"/>
        </w:rPr>
        <w:lastRenderedPageBreak/>
        <w:t>ANNEXE 1</w:t>
      </w:r>
    </w:p>
    <w:p w:rsidR="00994863" w:rsidRPr="007553A8" w:rsidRDefault="00994863" w:rsidP="00994863"/>
    <w:tbl>
      <w:tblPr>
        <w:tblStyle w:val="TableGrid"/>
        <w:tblW w:w="9840" w:type="dxa"/>
        <w:tblLayout w:type="fixed"/>
        <w:tblLook w:val="01E0" w:firstRow="1" w:lastRow="1" w:firstColumn="1" w:lastColumn="1" w:noHBand="0" w:noVBand="0"/>
      </w:tblPr>
      <w:tblGrid>
        <w:gridCol w:w="3227"/>
        <w:gridCol w:w="6613"/>
      </w:tblGrid>
      <w:tr w:rsidR="0014457B" w:rsidRPr="007553A8" w:rsidTr="0014457B">
        <w:tc>
          <w:tcPr>
            <w:tcW w:w="3227" w:type="dxa"/>
            <w:vAlign w:val="center"/>
          </w:tcPr>
          <w:p w:rsidR="0014457B" w:rsidRPr="007553A8" w:rsidRDefault="0014457B" w:rsidP="00A1529E">
            <w:pPr>
              <w:spacing w:before="240" w:after="240"/>
              <w:jc w:val="center"/>
              <w:rPr>
                <w:b/>
                <w:bCs/>
                <w:sz w:val="28"/>
                <w:szCs w:val="28"/>
              </w:rPr>
            </w:pPr>
            <w:r w:rsidRPr="007553A8">
              <w:rPr>
                <w:noProof/>
                <w:lang w:val="en-US" w:eastAsia="zh-CN"/>
              </w:rPr>
              <w:drawing>
                <wp:inline distT="0" distB="0" distL="0" distR="0" wp14:anchorId="767D8FB7" wp14:editId="49FF6839">
                  <wp:extent cx="802005" cy="91440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9" cstate="print"/>
                          <a:srcRect/>
                          <a:stretch>
                            <a:fillRect/>
                          </a:stretch>
                        </pic:blipFill>
                        <pic:spPr bwMode="auto">
                          <a:xfrm>
                            <a:off x="0" y="0"/>
                            <a:ext cx="802005" cy="914400"/>
                          </a:xfrm>
                          <a:prstGeom prst="rect">
                            <a:avLst/>
                          </a:prstGeom>
                          <a:noFill/>
                          <a:ln w="9525">
                            <a:noFill/>
                            <a:miter lim="800000"/>
                            <a:headEnd/>
                            <a:tailEnd/>
                          </a:ln>
                        </pic:spPr>
                      </pic:pic>
                    </a:graphicData>
                  </a:graphic>
                </wp:inline>
              </w:drawing>
            </w:r>
          </w:p>
        </w:tc>
        <w:tc>
          <w:tcPr>
            <w:tcW w:w="6613" w:type="dxa"/>
            <w:vAlign w:val="center"/>
          </w:tcPr>
          <w:p w:rsidR="0014457B" w:rsidRPr="007553A8" w:rsidRDefault="0014457B" w:rsidP="002F6F87">
            <w:pPr>
              <w:jc w:val="center"/>
              <w:rPr>
                <w:b/>
                <w:bCs/>
                <w:sz w:val="20"/>
              </w:rPr>
            </w:pPr>
            <w:r>
              <w:rPr>
                <w:b/>
                <w:bCs/>
                <w:sz w:val="28"/>
                <w:szCs w:val="28"/>
              </w:rPr>
              <w:t>Troisième</w:t>
            </w:r>
            <w:r w:rsidRPr="007553A8">
              <w:rPr>
                <w:b/>
                <w:bCs/>
                <w:sz w:val="28"/>
                <w:szCs w:val="28"/>
              </w:rPr>
              <w:t xml:space="preserve"> réunion d'information de l'UIT </w:t>
            </w:r>
            <w:r>
              <w:rPr>
                <w:b/>
                <w:bCs/>
                <w:sz w:val="28"/>
                <w:szCs w:val="28"/>
              </w:rPr>
              <w:br/>
            </w:r>
            <w:r w:rsidRPr="007553A8">
              <w:rPr>
                <w:b/>
                <w:bCs/>
                <w:sz w:val="28"/>
                <w:szCs w:val="28"/>
              </w:rPr>
              <w:t>sur la préparation de la CMR-12</w:t>
            </w:r>
          </w:p>
          <w:p w:rsidR="0014457B" w:rsidRPr="007553A8" w:rsidRDefault="0014457B" w:rsidP="00A1529E">
            <w:pPr>
              <w:spacing w:before="240" w:after="240"/>
              <w:jc w:val="center"/>
              <w:rPr>
                <w:b/>
                <w:bCs/>
                <w:sz w:val="28"/>
                <w:szCs w:val="28"/>
              </w:rPr>
            </w:pPr>
            <w:r w:rsidRPr="007553A8">
              <w:rPr>
                <w:b/>
                <w:bCs/>
                <w:sz w:val="22"/>
                <w:szCs w:val="22"/>
              </w:rPr>
              <w:t xml:space="preserve">(Genève, </w:t>
            </w:r>
            <w:r>
              <w:rPr>
                <w:b/>
                <w:bCs/>
                <w:sz w:val="22"/>
                <w:szCs w:val="22"/>
              </w:rPr>
              <w:t>7-8</w:t>
            </w:r>
            <w:r w:rsidRPr="007553A8">
              <w:rPr>
                <w:b/>
                <w:bCs/>
                <w:sz w:val="22"/>
                <w:szCs w:val="22"/>
              </w:rPr>
              <w:t xml:space="preserve"> novembre 201</w:t>
            </w:r>
            <w:r>
              <w:rPr>
                <w:b/>
                <w:bCs/>
                <w:sz w:val="22"/>
                <w:szCs w:val="22"/>
              </w:rPr>
              <w:t>1</w:t>
            </w:r>
            <w:r w:rsidRPr="007553A8">
              <w:rPr>
                <w:b/>
                <w:bCs/>
                <w:sz w:val="22"/>
                <w:szCs w:val="22"/>
              </w:rPr>
              <w:t>)</w:t>
            </w:r>
          </w:p>
        </w:tc>
      </w:tr>
    </w:tbl>
    <w:p w:rsidR="00994863" w:rsidRPr="007553A8" w:rsidRDefault="00994863" w:rsidP="00994863">
      <w:pPr>
        <w:jc w:val="center"/>
        <w:rPr>
          <w:b/>
          <w:bCs/>
          <w:sz w:val="28"/>
          <w:szCs w:val="28"/>
        </w:rPr>
      </w:pPr>
      <w:bookmarkStart w:id="5" w:name="OLE_LINK1"/>
      <w:bookmarkStart w:id="6" w:name="OLE_LINK2"/>
    </w:p>
    <w:p w:rsidR="00994863" w:rsidRPr="007553A8" w:rsidRDefault="00994863" w:rsidP="00994863">
      <w:pPr>
        <w:spacing w:after="240"/>
        <w:jc w:val="center"/>
        <w:rPr>
          <w:b/>
          <w:bCs/>
        </w:rPr>
      </w:pPr>
      <w:r w:rsidRPr="007553A8">
        <w:rPr>
          <w:b/>
          <w:bCs/>
        </w:rPr>
        <w:t>Programme provisoire</w:t>
      </w:r>
    </w:p>
    <w:tbl>
      <w:tblPr>
        <w:tblW w:w="8838" w:type="dxa"/>
        <w:jc w:val="center"/>
        <w:tblInd w:w="-185" w:type="dxa"/>
        <w:tblLayout w:type="fixed"/>
        <w:tblCellMar>
          <w:top w:w="108" w:type="dxa"/>
          <w:bottom w:w="108" w:type="dxa"/>
        </w:tblCellMar>
        <w:tblLook w:val="0000" w:firstRow="0" w:lastRow="0" w:firstColumn="0" w:lastColumn="0" w:noHBand="0" w:noVBand="0"/>
      </w:tblPr>
      <w:tblGrid>
        <w:gridCol w:w="1843"/>
        <w:gridCol w:w="3711"/>
        <w:gridCol w:w="3284"/>
      </w:tblGrid>
      <w:tr w:rsidR="00994863" w:rsidRPr="007553A8" w:rsidTr="00E1571E">
        <w:trPr>
          <w:jc w:val="center"/>
        </w:trPr>
        <w:tc>
          <w:tcPr>
            <w:tcW w:w="1843" w:type="dxa"/>
            <w:tcBorders>
              <w:top w:val="single" w:sz="8" w:space="0" w:color="auto"/>
              <w:left w:val="single" w:sz="8" w:space="0" w:color="auto"/>
              <w:bottom w:val="single" w:sz="8" w:space="0" w:color="auto"/>
              <w:right w:val="single" w:sz="8" w:space="0" w:color="auto"/>
            </w:tcBorders>
            <w:shd w:val="clear" w:color="auto" w:fill="00FFFF"/>
          </w:tcPr>
          <w:p w:rsidR="00994863" w:rsidRPr="007553A8" w:rsidRDefault="00994863" w:rsidP="00994863">
            <w:pPr>
              <w:pStyle w:val="Tablehead"/>
              <w:rPr>
                <w:rFonts w:eastAsia="SimSun"/>
                <w:lang w:eastAsia="zh-CN"/>
              </w:rPr>
            </w:pPr>
            <w:r w:rsidRPr="007553A8">
              <w:rPr>
                <w:rFonts w:eastAsia="SimSun"/>
                <w:lang w:eastAsia="zh-CN"/>
              </w:rPr>
              <w:t>Horaire</w:t>
            </w:r>
          </w:p>
        </w:tc>
        <w:tc>
          <w:tcPr>
            <w:tcW w:w="3711"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994863" w:rsidRPr="007553A8" w:rsidRDefault="00994863" w:rsidP="00754382">
            <w:pPr>
              <w:pStyle w:val="Tablehead"/>
              <w:rPr>
                <w:rFonts w:eastAsia="SimSun"/>
                <w:lang w:eastAsia="zh-CN"/>
              </w:rPr>
            </w:pPr>
            <w:r w:rsidRPr="007553A8">
              <w:t>1er jour</w:t>
            </w:r>
            <w:r w:rsidRPr="007553A8">
              <w:rPr>
                <w:rFonts w:eastAsia="SimSun"/>
                <w:lang w:eastAsia="zh-CN"/>
              </w:rPr>
              <w:t xml:space="preserve"> (</w:t>
            </w:r>
            <w:r w:rsidR="00754382">
              <w:rPr>
                <w:rFonts w:eastAsia="SimSun"/>
                <w:lang w:eastAsia="zh-CN"/>
              </w:rPr>
              <w:t>7.11.11</w:t>
            </w:r>
            <w:r w:rsidRPr="007553A8">
              <w:rPr>
                <w:rFonts w:eastAsia="SimSun"/>
                <w:lang w:eastAsia="zh-CN"/>
              </w:rPr>
              <w:t>)</w:t>
            </w:r>
          </w:p>
        </w:tc>
        <w:tc>
          <w:tcPr>
            <w:tcW w:w="3284"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994863" w:rsidRPr="007553A8" w:rsidRDefault="00994863" w:rsidP="00754382">
            <w:pPr>
              <w:pStyle w:val="Tablehead"/>
              <w:rPr>
                <w:rFonts w:eastAsia="SimSun"/>
                <w:lang w:eastAsia="zh-CN"/>
              </w:rPr>
            </w:pPr>
            <w:r w:rsidRPr="007553A8">
              <w:t>2ème jour</w:t>
            </w:r>
            <w:r w:rsidRPr="007553A8">
              <w:rPr>
                <w:rFonts w:eastAsia="SimSun"/>
                <w:lang w:eastAsia="zh-CN"/>
              </w:rPr>
              <w:t xml:space="preserve"> (</w:t>
            </w:r>
            <w:r w:rsidR="00754382">
              <w:rPr>
                <w:rFonts w:eastAsia="SimSun"/>
                <w:lang w:eastAsia="zh-CN"/>
              </w:rPr>
              <w:t>8.11.11</w:t>
            </w:r>
            <w:r w:rsidRPr="007553A8">
              <w:rPr>
                <w:rFonts w:eastAsia="SimSun"/>
                <w:lang w:eastAsia="zh-CN"/>
              </w:rPr>
              <w:t>)</w:t>
            </w:r>
          </w:p>
        </w:tc>
      </w:tr>
      <w:tr w:rsidR="00994863" w:rsidRPr="007553A8" w:rsidTr="00E1571E">
        <w:trPr>
          <w:jc w:val="center"/>
        </w:trPr>
        <w:tc>
          <w:tcPr>
            <w:tcW w:w="1843" w:type="dxa"/>
            <w:tcBorders>
              <w:top w:val="nil"/>
              <w:left w:val="single" w:sz="8" w:space="0" w:color="auto"/>
              <w:right w:val="single" w:sz="8" w:space="0" w:color="auto"/>
            </w:tcBorders>
          </w:tcPr>
          <w:p w:rsidR="00994863" w:rsidRPr="007553A8" w:rsidRDefault="00994863" w:rsidP="00754382">
            <w:pPr>
              <w:pStyle w:val="Tabletext"/>
              <w:spacing w:before="0" w:after="0"/>
              <w:rPr>
                <w:rFonts w:eastAsia="SimSun"/>
                <w:lang w:eastAsia="zh-CN"/>
              </w:rPr>
            </w:pPr>
            <w:r w:rsidRPr="007553A8">
              <w:rPr>
                <w:rFonts w:eastAsia="SimSun"/>
                <w:lang w:eastAsia="zh-CN"/>
              </w:rPr>
              <w:t xml:space="preserve">9 h </w:t>
            </w:r>
            <w:r w:rsidR="00E1571E">
              <w:rPr>
                <w:rFonts w:eastAsia="SimSun"/>
                <w:lang w:eastAsia="zh-CN"/>
              </w:rPr>
              <w:t>00</w:t>
            </w:r>
            <w:r w:rsidR="00A01291">
              <w:rPr>
                <w:rFonts w:eastAsia="SimSun"/>
                <w:lang w:eastAsia="zh-CN"/>
              </w:rPr>
              <w:t>-</w:t>
            </w:r>
            <w:r w:rsidRPr="007553A8">
              <w:rPr>
                <w:rFonts w:eastAsia="SimSun"/>
                <w:lang w:eastAsia="zh-CN"/>
              </w:rPr>
              <w:t>10 h 30</w:t>
            </w:r>
          </w:p>
        </w:tc>
        <w:tc>
          <w:tcPr>
            <w:tcW w:w="37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4863" w:rsidRPr="007553A8" w:rsidRDefault="00B1574B" w:rsidP="00754382">
            <w:pPr>
              <w:pStyle w:val="Tabletext"/>
              <w:spacing w:before="0" w:after="0"/>
            </w:pPr>
            <w:r>
              <w:rPr>
                <w:rFonts w:eastAsia="SimSun"/>
                <w:lang w:eastAsia="zh-CN"/>
              </w:rPr>
              <w:t>9</w:t>
            </w:r>
            <w:r w:rsidR="00994863" w:rsidRPr="007553A8">
              <w:rPr>
                <w:rFonts w:eastAsia="SimSun"/>
                <w:lang w:eastAsia="zh-CN"/>
              </w:rPr>
              <w:t xml:space="preserve"> h</w:t>
            </w:r>
            <w:r w:rsidR="00E1571E">
              <w:rPr>
                <w:rFonts w:eastAsia="SimSun"/>
                <w:lang w:eastAsia="zh-CN"/>
              </w:rPr>
              <w:t xml:space="preserve"> </w:t>
            </w:r>
            <w:r>
              <w:rPr>
                <w:rFonts w:eastAsia="SimSun"/>
                <w:lang w:eastAsia="zh-CN"/>
              </w:rPr>
              <w:t>3</w:t>
            </w:r>
            <w:r w:rsidR="00E1571E">
              <w:rPr>
                <w:rFonts w:eastAsia="SimSun"/>
                <w:lang w:eastAsia="zh-CN"/>
              </w:rPr>
              <w:t>0</w:t>
            </w:r>
            <w:r w:rsidR="0014457B">
              <w:rPr>
                <w:rFonts w:eastAsia="SimSun"/>
                <w:lang w:eastAsia="zh-CN"/>
              </w:rPr>
              <w:t>:</w:t>
            </w:r>
            <w:r w:rsidR="00754382">
              <w:rPr>
                <w:rFonts w:eastAsia="SimSun"/>
                <w:lang w:eastAsia="zh-CN"/>
              </w:rPr>
              <w:t xml:space="preserve"> </w:t>
            </w:r>
            <w:r w:rsidR="00994863" w:rsidRPr="007553A8">
              <w:t>Ouverture</w:t>
            </w:r>
          </w:p>
          <w:p w:rsidR="00994863" w:rsidRDefault="00994863" w:rsidP="00754382">
            <w:pPr>
              <w:pStyle w:val="Tabletext"/>
              <w:spacing w:before="0" w:after="0"/>
            </w:pPr>
            <w:r w:rsidRPr="007553A8">
              <w:t xml:space="preserve">Etat d'avancement des travaux préparatoires </w:t>
            </w:r>
            <w:r w:rsidR="0014457B">
              <w:t>de l'UIT en vue de la </w:t>
            </w:r>
            <w:r w:rsidRPr="007553A8">
              <w:t>CMR-12</w:t>
            </w:r>
            <w:r w:rsidR="0014457B">
              <w:t xml:space="preserve"> et de l'AR-12</w:t>
            </w:r>
          </w:p>
          <w:p w:rsidR="0014457B" w:rsidRPr="007553A8" w:rsidRDefault="0014457B" w:rsidP="00754382">
            <w:pPr>
              <w:pStyle w:val="Tabletext"/>
              <w:spacing w:before="0" w:after="0"/>
              <w:rPr>
                <w:rFonts w:eastAsia="SimSun"/>
                <w:lang w:val="fr-CH" w:eastAsia="zh-CN"/>
              </w:rPr>
            </w:pPr>
            <w:r>
              <w:t>Rapport du Directeur du BR à la CMR</w:t>
            </w:r>
            <w:r>
              <w:noBreakHyphen/>
              <w:t>12</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994863" w:rsidRPr="0014457B" w:rsidRDefault="00994863" w:rsidP="00754382">
            <w:pPr>
              <w:pStyle w:val="Tabletext"/>
              <w:spacing w:before="0" w:after="0"/>
              <w:rPr>
                <w:rFonts w:eastAsia="SimSun"/>
                <w:lang w:val="fr-CH" w:eastAsia="zh-CN"/>
              </w:rPr>
            </w:pPr>
            <w:r w:rsidRPr="007553A8">
              <w:t xml:space="preserve">Examen des points de l'ordre du jour de la CMR-12 </w:t>
            </w:r>
            <w:r w:rsidR="0014457B">
              <w:t xml:space="preserve">concernant les questions relatives aux services par satellite (points </w:t>
            </w:r>
            <w:r w:rsidR="0014457B" w:rsidRPr="0014457B">
              <w:rPr>
                <w:rFonts w:eastAsia="SimSun"/>
                <w:lang w:val="fr-CH" w:eastAsia="zh-CN"/>
              </w:rPr>
              <w:t>1.13, 1.18, 1.25, 7</w:t>
            </w:r>
            <w:r w:rsidR="0014457B">
              <w:rPr>
                <w:rFonts w:eastAsia="SimSun"/>
                <w:lang w:val="fr-CH" w:eastAsia="zh-CN"/>
              </w:rPr>
              <w:t>)</w:t>
            </w:r>
            <w:r w:rsidR="0014457B" w:rsidRPr="0014457B">
              <w:rPr>
                <w:rFonts w:eastAsia="SimSun"/>
                <w:vertAlign w:val="superscript"/>
                <w:lang w:val="fr-CH" w:eastAsia="zh-CN"/>
              </w:rPr>
              <w:t>1</w:t>
            </w:r>
          </w:p>
        </w:tc>
      </w:tr>
      <w:tr w:rsidR="00994863" w:rsidRPr="007553A8" w:rsidTr="001D4110">
        <w:trPr>
          <w:jc w:val="center"/>
        </w:trPr>
        <w:tc>
          <w:tcPr>
            <w:tcW w:w="1843" w:type="dxa"/>
            <w:tcBorders>
              <w:top w:val="nil"/>
              <w:left w:val="single" w:sz="8" w:space="0" w:color="auto"/>
              <w:bottom w:val="single" w:sz="8" w:space="0" w:color="auto"/>
              <w:right w:val="single" w:sz="8" w:space="0" w:color="auto"/>
            </w:tcBorders>
          </w:tcPr>
          <w:p w:rsidR="00994863" w:rsidRPr="007553A8" w:rsidRDefault="00A01291" w:rsidP="00754382">
            <w:pPr>
              <w:pStyle w:val="Tabletext"/>
              <w:spacing w:before="0" w:after="0"/>
              <w:rPr>
                <w:rFonts w:eastAsia="SimSun"/>
                <w:lang w:eastAsia="zh-CN"/>
              </w:rPr>
            </w:pPr>
            <w:r>
              <w:rPr>
                <w:rFonts w:eastAsia="SimSun"/>
                <w:lang w:eastAsia="zh-CN"/>
              </w:rPr>
              <w:t>10 h 45-</w:t>
            </w:r>
            <w:r w:rsidR="00994863" w:rsidRPr="007553A8">
              <w:rPr>
                <w:rFonts w:eastAsia="SimSun"/>
                <w:lang w:eastAsia="zh-CN"/>
              </w:rPr>
              <w:t>12 h</w:t>
            </w:r>
            <w:r w:rsidR="00E1571E">
              <w:rPr>
                <w:rFonts w:eastAsia="SimSun"/>
                <w:lang w:eastAsia="zh-CN"/>
              </w:rPr>
              <w:t xml:space="preserve"> 00</w:t>
            </w:r>
          </w:p>
        </w:tc>
        <w:tc>
          <w:tcPr>
            <w:tcW w:w="37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4863" w:rsidRPr="0014457B" w:rsidRDefault="00994863" w:rsidP="00754382">
            <w:pPr>
              <w:pStyle w:val="Tabletext"/>
              <w:spacing w:before="0" w:after="0"/>
              <w:rPr>
                <w:rFonts w:eastAsia="SimSun"/>
                <w:lang w:val="fr-CH" w:eastAsia="zh-CN"/>
              </w:rPr>
            </w:pPr>
            <w:r w:rsidRPr="007553A8">
              <w:t xml:space="preserve">Examen des points de l'ordre du jour de la CMR-12 </w:t>
            </w:r>
            <w:r w:rsidR="0014457B">
              <w:t xml:space="preserve">concernant les questions relatives aux services de radiolocalisation, maritime et d'amateur (points </w:t>
            </w:r>
            <w:r w:rsidR="0014457B" w:rsidRPr="0014457B">
              <w:rPr>
                <w:rFonts w:eastAsia="SimSun"/>
                <w:lang w:val="fr-CH" w:eastAsia="zh-CN"/>
              </w:rPr>
              <w:t>1.9, 1.10, 1.14, 1.15, 1.21, 1.23)</w:t>
            </w:r>
            <w:r w:rsidR="0014457B" w:rsidRPr="0014457B">
              <w:rPr>
                <w:rFonts w:eastAsia="SimSun"/>
                <w:vertAlign w:val="superscript"/>
                <w:lang w:val="fr-CH" w:eastAsia="zh-CN"/>
              </w:rPr>
              <w:t>1</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994863" w:rsidRPr="0014457B" w:rsidRDefault="00994863" w:rsidP="00754382">
            <w:pPr>
              <w:pStyle w:val="Tabletext"/>
              <w:spacing w:before="0" w:after="0"/>
              <w:rPr>
                <w:rFonts w:eastAsia="SimSun"/>
                <w:lang w:val="fr-CH" w:eastAsia="zh-CN"/>
              </w:rPr>
            </w:pPr>
            <w:r w:rsidRPr="007553A8">
              <w:t xml:space="preserve">Examen des points de l'ordre du jour de la CMR-12 </w:t>
            </w:r>
            <w:r w:rsidR="0014457B">
              <w:t xml:space="preserve">concernant les questions relatives aux services scientifiques (points </w:t>
            </w:r>
            <w:r w:rsidR="0014457B">
              <w:rPr>
                <w:rFonts w:eastAsia="SimSun"/>
                <w:lang w:eastAsia="zh-CN"/>
              </w:rPr>
              <w:t xml:space="preserve">1.6, </w:t>
            </w:r>
            <w:r w:rsidR="0014457B" w:rsidRPr="0014457B">
              <w:rPr>
                <w:rFonts w:eastAsia="SimSun"/>
                <w:lang w:val="fr-CH" w:eastAsia="zh-CN"/>
              </w:rPr>
              <w:t>1.11, 1.12, 1.16, 1.24</w:t>
            </w:r>
            <w:r w:rsidR="0014457B">
              <w:rPr>
                <w:rFonts w:eastAsia="SimSun"/>
                <w:lang w:val="fr-CH" w:eastAsia="zh-CN"/>
              </w:rPr>
              <w:t>)</w:t>
            </w:r>
            <w:r w:rsidR="0014457B" w:rsidRPr="0014457B">
              <w:rPr>
                <w:rFonts w:eastAsia="SimSun"/>
                <w:vertAlign w:val="superscript"/>
                <w:lang w:val="fr-CH" w:eastAsia="zh-CN"/>
              </w:rPr>
              <w:t>1</w:t>
            </w:r>
          </w:p>
        </w:tc>
      </w:tr>
      <w:tr w:rsidR="00994863" w:rsidRPr="007553A8" w:rsidTr="001D4110">
        <w:trPr>
          <w:jc w:val="center"/>
        </w:trPr>
        <w:tc>
          <w:tcPr>
            <w:tcW w:w="1843" w:type="dxa"/>
            <w:tcBorders>
              <w:top w:val="single" w:sz="8" w:space="0" w:color="auto"/>
              <w:left w:val="single" w:sz="8" w:space="0" w:color="auto"/>
              <w:bottom w:val="single" w:sz="8" w:space="0" w:color="auto"/>
              <w:right w:val="single" w:sz="8" w:space="0" w:color="auto"/>
            </w:tcBorders>
            <w:shd w:val="pct20" w:color="auto" w:fill="auto"/>
          </w:tcPr>
          <w:p w:rsidR="00994863" w:rsidRPr="007553A8" w:rsidRDefault="00994863" w:rsidP="003B17CB">
            <w:pPr>
              <w:pStyle w:val="Tabletext"/>
              <w:rPr>
                <w:rFonts w:eastAsia="SimSun"/>
                <w:lang w:eastAsia="zh-CN"/>
              </w:rPr>
            </w:pPr>
            <w:r w:rsidRPr="007553A8">
              <w:rPr>
                <w:rFonts w:eastAsia="SimSun"/>
                <w:lang w:eastAsia="zh-CN"/>
              </w:rPr>
              <w:t xml:space="preserve">12 h </w:t>
            </w:r>
            <w:r w:rsidR="00E1571E">
              <w:rPr>
                <w:rFonts w:eastAsia="SimSun"/>
                <w:lang w:eastAsia="zh-CN"/>
              </w:rPr>
              <w:t>00</w:t>
            </w:r>
            <w:r w:rsidR="00A01291">
              <w:rPr>
                <w:rFonts w:eastAsia="SimSun"/>
                <w:lang w:eastAsia="zh-CN"/>
              </w:rPr>
              <w:t>-</w:t>
            </w:r>
            <w:r w:rsidRPr="007553A8">
              <w:rPr>
                <w:rFonts w:eastAsia="SimSun"/>
                <w:lang w:eastAsia="zh-CN"/>
              </w:rPr>
              <w:t>14 h</w:t>
            </w:r>
            <w:r w:rsidR="00E1571E">
              <w:rPr>
                <w:rFonts w:eastAsia="SimSun"/>
                <w:lang w:eastAsia="zh-CN"/>
              </w:rPr>
              <w:t xml:space="preserve"> 00</w:t>
            </w:r>
          </w:p>
        </w:tc>
        <w:tc>
          <w:tcPr>
            <w:tcW w:w="6995" w:type="dxa"/>
            <w:gridSpan w:val="2"/>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tcPr>
          <w:p w:rsidR="00994863" w:rsidRPr="007553A8" w:rsidRDefault="00994863" w:rsidP="003B17CB">
            <w:pPr>
              <w:pStyle w:val="Tabletext"/>
            </w:pPr>
            <w:r w:rsidRPr="007553A8">
              <w:t>Pause déjeuner</w:t>
            </w:r>
          </w:p>
        </w:tc>
      </w:tr>
      <w:tr w:rsidR="00994863" w:rsidRPr="007553A8" w:rsidTr="00E1571E">
        <w:trPr>
          <w:jc w:val="center"/>
        </w:trPr>
        <w:tc>
          <w:tcPr>
            <w:tcW w:w="1843" w:type="dxa"/>
            <w:tcBorders>
              <w:top w:val="single" w:sz="8" w:space="0" w:color="auto"/>
              <w:left w:val="single" w:sz="8" w:space="0" w:color="auto"/>
              <w:right w:val="single" w:sz="8" w:space="0" w:color="auto"/>
            </w:tcBorders>
          </w:tcPr>
          <w:p w:rsidR="00994863" w:rsidRPr="007553A8" w:rsidRDefault="00994863" w:rsidP="00754382">
            <w:pPr>
              <w:pStyle w:val="Tabletext"/>
              <w:spacing w:before="0" w:after="0"/>
              <w:rPr>
                <w:rFonts w:eastAsia="SimSun"/>
                <w:lang w:eastAsia="zh-CN"/>
              </w:rPr>
            </w:pPr>
            <w:r w:rsidRPr="007553A8">
              <w:rPr>
                <w:rFonts w:eastAsia="SimSun"/>
                <w:lang w:eastAsia="zh-CN"/>
              </w:rPr>
              <w:t xml:space="preserve">14 h </w:t>
            </w:r>
            <w:r w:rsidR="00E1571E">
              <w:rPr>
                <w:rFonts w:eastAsia="SimSun"/>
                <w:lang w:eastAsia="zh-CN"/>
              </w:rPr>
              <w:t>00</w:t>
            </w:r>
            <w:r w:rsidR="00A01291">
              <w:rPr>
                <w:rFonts w:eastAsia="SimSun"/>
                <w:lang w:eastAsia="zh-CN"/>
              </w:rPr>
              <w:t>-</w:t>
            </w:r>
            <w:r w:rsidRPr="007553A8">
              <w:rPr>
                <w:rFonts w:eastAsia="SimSun"/>
                <w:lang w:eastAsia="zh-CN"/>
              </w:rPr>
              <w:t>15 h 30</w:t>
            </w:r>
          </w:p>
        </w:tc>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4863" w:rsidRPr="0091489F" w:rsidRDefault="00994863" w:rsidP="00754382">
            <w:pPr>
              <w:pStyle w:val="Tabletext"/>
              <w:spacing w:before="0" w:after="0"/>
              <w:rPr>
                <w:rFonts w:eastAsia="SimSun"/>
                <w:lang w:val="fr-CH" w:eastAsia="zh-CN"/>
              </w:rPr>
            </w:pPr>
            <w:r w:rsidRPr="007553A8">
              <w:t xml:space="preserve">Examen des points de l'ordre du jour de la CMR-12 </w:t>
            </w:r>
            <w:r w:rsidR="0091489F">
              <w:t xml:space="preserve">concernant les questions relatives au service aéronautique (points </w:t>
            </w:r>
            <w:r w:rsidR="0091489F" w:rsidRPr="0091489F">
              <w:rPr>
                <w:rFonts w:eastAsia="SimSun"/>
                <w:lang w:val="fr-CH" w:eastAsia="zh-CN"/>
              </w:rPr>
              <w:t>1.3, 1.4, 1.7</w:t>
            </w:r>
            <w:r w:rsidR="0091489F">
              <w:rPr>
                <w:rFonts w:eastAsia="SimSun"/>
                <w:lang w:val="fr-CH" w:eastAsia="zh-CN"/>
              </w:rPr>
              <w:t>)</w:t>
            </w:r>
            <w:r w:rsidR="0091489F" w:rsidRPr="0091489F">
              <w:rPr>
                <w:rFonts w:eastAsia="SimSun"/>
                <w:vertAlign w:val="superscript"/>
                <w:lang w:val="fr-CH" w:eastAsia="zh-CN"/>
              </w:rPr>
              <w:t>1</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4863" w:rsidRPr="00617C0D" w:rsidRDefault="00994863" w:rsidP="00754382">
            <w:pPr>
              <w:pStyle w:val="Tabletext"/>
              <w:spacing w:before="0" w:after="0"/>
              <w:rPr>
                <w:rFonts w:eastAsia="SimSun"/>
                <w:lang w:val="fr-CH" w:eastAsia="zh-CN"/>
              </w:rPr>
            </w:pPr>
            <w:r w:rsidRPr="007553A8">
              <w:t xml:space="preserve">Examen des points de l'ordre du jour de la CMR-12 </w:t>
            </w:r>
            <w:r w:rsidR="00617C0D">
              <w:t xml:space="preserve">concernant les questions générales et d'autres questions (points </w:t>
            </w:r>
            <w:r w:rsidR="00617C0D">
              <w:rPr>
                <w:rFonts w:eastAsia="SimSun"/>
                <w:lang w:eastAsia="zh-CN"/>
              </w:rPr>
              <w:t xml:space="preserve">1.2, </w:t>
            </w:r>
            <w:r w:rsidR="00617C0D" w:rsidRPr="00617C0D">
              <w:rPr>
                <w:rFonts w:eastAsia="SimSun"/>
                <w:lang w:val="fr-CH" w:eastAsia="zh-CN"/>
              </w:rPr>
              <w:t>1.19, 1.22, 1.1, 2, 4, 8.2</w:t>
            </w:r>
            <w:r w:rsidR="00617C0D">
              <w:rPr>
                <w:rFonts w:eastAsia="SimSun"/>
                <w:lang w:val="fr-CH" w:eastAsia="zh-CN"/>
              </w:rPr>
              <w:t>)</w:t>
            </w:r>
            <w:r w:rsidR="00617C0D" w:rsidRPr="00617C0D">
              <w:rPr>
                <w:rFonts w:eastAsia="SimSun"/>
                <w:vertAlign w:val="superscript"/>
                <w:lang w:val="fr-CH" w:eastAsia="zh-CN"/>
              </w:rPr>
              <w:t>1</w:t>
            </w:r>
          </w:p>
        </w:tc>
      </w:tr>
      <w:tr w:rsidR="00994863" w:rsidRPr="007553A8" w:rsidTr="00E1571E">
        <w:trPr>
          <w:jc w:val="center"/>
        </w:trPr>
        <w:tc>
          <w:tcPr>
            <w:tcW w:w="1843" w:type="dxa"/>
            <w:tcBorders>
              <w:top w:val="nil"/>
              <w:left w:val="single" w:sz="8" w:space="0" w:color="auto"/>
              <w:bottom w:val="single" w:sz="8" w:space="0" w:color="auto"/>
              <w:right w:val="single" w:sz="8" w:space="0" w:color="auto"/>
            </w:tcBorders>
          </w:tcPr>
          <w:p w:rsidR="00994863" w:rsidRPr="007553A8" w:rsidRDefault="00A01291" w:rsidP="00754382">
            <w:pPr>
              <w:pStyle w:val="Tabletext"/>
              <w:spacing w:before="0" w:after="0"/>
              <w:rPr>
                <w:rFonts w:eastAsia="SimSun"/>
                <w:lang w:eastAsia="zh-CN"/>
              </w:rPr>
            </w:pPr>
            <w:r>
              <w:rPr>
                <w:rFonts w:eastAsia="SimSun"/>
                <w:lang w:eastAsia="zh-CN"/>
              </w:rPr>
              <w:t>15 h 45-</w:t>
            </w:r>
            <w:r w:rsidR="00994863" w:rsidRPr="007553A8">
              <w:rPr>
                <w:rFonts w:eastAsia="SimSun"/>
                <w:lang w:eastAsia="zh-CN"/>
              </w:rPr>
              <w:t>17 h</w:t>
            </w:r>
            <w:r w:rsidR="00E1571E">
              <w:rPr>
                <w:rFonts w:eastAsia="SimSun"/>
                <w:lang w:eastAsia="zh-CN"/>
              </w:rPr>
              <w:t xml:space="preserve"> 00</w:t>
            </w:r>
          </w:p>
        </w:tc>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4863" w:rsidRPr="00617C0D" w:rsidRDefault="00994863" w:rsidP="00A00859">
            <w:pPr>
              <w:pStyle w:val="Tabletext"/>
              <w:spacing w:before="0" w:after="0"/>
              <w:rPr>
                <w:rFonts w:eastAsia="SimSun"/>
                <w:lang w:val="fr-CH" w:eastAsia="zh-CN"/>
              </w:rPr>
            </w:pPr>
            <w:r w:rsidRPr="007553A8">
              <w:t xml:space="preserve">Examen des points de l'ordre du jour de la CMR-12 </w:t>
            </w:r>
            <w:r w:rsidR="00617C0D">
              <w:t xml:space="preserve">concernant les questions relatives aux services fixe, mobile et de radiodiffusion (points </w:t>
            </w:r>
            <w:r w:rsidR="00617C0D" w:rsidRPr="00617C0D">
              <w:rPr>
                <w:rFonts w:eastAsia="SimSun"/>
                <w:lang w:val="fr-CH" w:eastAsia="zh-CN"/>
              </w:rPr>
              <w:t>1.5, 1.8, 1.17, 1.20</w:t>
            </w:r>
            <w:r w:rsidR="00617C0D">
              <w:rPr>
                <w:rFonts w:eastAsia="SimSun"/>
                <w:lang w:val="fr-CH" w:eastAsia="zh-CN"/>
              </w:rPr>
              <w:t>)</w:t>
            </w:r>
            <w:r w:rsidR="00A00859" w:rsidRPr="0091489F">
              <w:rPr>
                <w:rFonts w:eastAsia="SimSun"/>
                <w:vertAlign w:val="superscript"/>
                <w:lang w:val="fr-CH" w:eastAsia="zh-CN"/>
              </w:rPr>
              <w:t>1</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4863" w:rsidRPr="007553A8" w:rsidRDefault="00617C0D" w:rsidP="00754382">
            <w:pPr>
              <w:pStyle w:val="Tabletext"/>
              <w:spacing w:before="0" w:after="0"/>
            </w:pPr>
            <w:r>
              <w:t>Conclusion et s</w:t>
            </w:r>
            <w:r w:rsidR="00994863" w:rsidRPr="007553A8">
              <w:t>éance de clôture</w:t>
            </w:r>
          </w:p>
        </w:tc>
      </w:tr>
      <w:tr w:rsidR="00E1571E" w:rsidRPr="007553A8" w:rsidTr="00FD7CA4">
        <w:trPr>
          <w:jc w:val="center"/>
        </w:trPr>
        <w:tc>
          <w:tcPr>
            <w:tcW w:w="8838" w:type="dxa"/>
            <w:gridSpan w:val="3"/>
            <w:tcBorders>
              <w:top w:val="single" w:sz="8" w:space="0" w:color="auto"/>
            </w:tcBorders>
          </w:tcPr>
          <w:p w:rsidR="00E1571E" w:rsidRPr="007553A8" w:rsidRDefault="00E1571E" w:rsidP="003B17CB">
            <w:pPr>
              <w:pStyle w:val="Tabletext"/>
              <w:ind w:left="284" w:hanging="284"/>
            </w:pPr>
            <w:r w:rsidRPr="00E1571E">
              <w:rPr>
                <w:vertAlign w:val="superscript"/>
              </w:rPr>
              <w:t>1</w:t>
            </w:r>
            <w:r>
              <w:tab/>
            </w:r>
            <w:r w:rsidRPr="007553A8">
              <w:t xml:space="preserve">Présentation et explication des méthodes proposées </w:t>
            </w:r>
            <w:r w:rsidR="003B17CB">
              <w:t xml:space="preserve">dans le Rapport de la RPC </w:t>
            </w:r>
            <w:r w:rsidRPr="007553A8">
              <w:t>visant à traiter les points de l'ordre du jour</w:t>
            </w:r>
            <w:r>
              <w:t> </w:t>
            </w:r>
            <w:r w:rsidRPr="007553A8">
              <w:t xml:space="preserve">de la CMR-12 et </w:t>
            </w:r>
            <w:r w:rsidR="003B17CB">
              <w:t>des projets de vue/prise</w:t>
            </w:r>
            <w:r w:rsidRPr="007553A8">
              <w:t xml:space="preserve"> de position</w:t>
            </w:r>
            <w:r w:rsidR="003B17CB">
              <w:t>/proposition</w:t>
            </w:r>
            <w:r w:rsidRPr="007553A8">
              <w:t xml:space="preserve"> des gr</w:t>
            </w:r>
            <w:r>
              <w:t>oupes régionaux (UAT, </w:t>
            </w:r>
            <w:r w:rsidRPr="007553A8">
              <w:t>APT</w:t>
            </w:r>
            <w:r w:rsidRPr="007553A8">
              <w:noBreakHyphen/>
              <w:t>APG, ASMG, CITEL-PCC.II, RCC, CEPT-DPG)</w:t>
            </w:r>
            <w:r>
              <w:t xml:space="preserve"> et d'autres organisations (par </w:t>
            </w:r>
            <w:r w:rsidRPr="007553A8">
              <w:t>exemple, OACI, OMI, OMM, etc.).</w:t>
            </w:r>
            <w:r w:rsidR="003B17CB">
              <w:t xml:space="preserve"> A ce stade, l'ordre pour ce qui est de l'examen des différents points de l'ordre du jour de la CMR-12 est indicatif. Il pourra être modifié par la suite si cela s'avère nécessaire.</w:t>
            </w:r>
          </w:p>
        </w:tc>
      </w:tr>
      <w:bookmarkEnd w:id="5"/>
      <w:bookmarkEnd w:id="6"/>
    </w:tbl>
    <w:p w:rsidR="00994863" w:rsidRPr="007553A8" w:rsidRDefault="00994863" w:rsidP="00994863">
      <w:pPr>
        <w:rPr>
          <w:lang w:val="fr-CH"/>
        </w:rPr>
        <w:sectPr w:rsidR="00994863" w:rsidRPr="007553A8" w:rsidSect="00E1571E">
          <w:head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rsidR="002B7144" w:rsidRDefault="002B7144" w:rsidP="002B7144">
      <w:pPr>
        <w:jc w:val="center"/>
        <w:rPr>
          <w:sz w:val="28"/>
          <w:szCs w:val="28"/>
        </w:rPr>
      </w:pPr>
      <w:r>
        <w:rPr>
          <w:sz w:val="28"/>
          <w:szCs w:val="28"/>
        </w:rPr>
        <w:lastRenderedPageBreak/>
        <w:t>ANNEXE 2</w:t>
      </w:r>
    </w:p>
    <w:p w:rsidR="002B7144" w:rsidRDefault="002B7144" w:rsidP="002B7144"/>
    <w:tbl>
      <w:tblPr>
        <w:tblW w:w="9510" w:type="dxa"/>
        <w:tblInd w:w="108" w:type="dxa"/>
        <w:tblLayout w:type="fixed"/>
        <w:tblLook w:val="04A0" w:firstRow="1" w:lastRow="0" w:firstColumn="1" w:lastColumn="0" w:noHBand="0" w:noVBand="1"/>
      </w:tblPr>
      <w:tblGrid>
        <w:gridCol w:w="28"/>
        <w:gridCol w:w="1150"/>
        <w:gridCol w:w="1516"/>
        <w:gridCol w:w="142"/>
        <w:gridCol w:w="2977"/>
        <w:gridCol w:w="567"/>
        <w:gridCol w:w="119"/>
        <w:gridCol w:w="1583"/>
        <w:gridCol w:w="1417"/>
        <w:gridCol w:w="11"/>
      </w:tblGrid>
      <w:tr w:rsidR="002B7144" w:rsidTr="002B7144">
        <w:trPr>
          <w:gridBefore w:val="1"/>
          <w:wBefore w:w="27" w:type="dxa"/>
          <w:cantSplit/>
        </w:trPr>
        <w:tc>
          <w:tcPr>
            <w:tcW w:w="1150" w:type="dxa"/>
            <w:tcBorders>
              <w:top w:val="single" w:sz="6" w:space="0" w:color="auto"/>
              <w:left w:val="single" w:sz="6" w:space="0" w:color="auto"/>
              <w:bottom w:val="single" w:sz="6" w:space="0" w:color="auto"/>
              <w:right w:val="nil"/>
            </w:tcBorders>
            <w:hideMark/>
          </w:tcPr>
          <w:p w:rsidR="002B7144" w:rsidRDefault="002B7144">
            <w:pPr>
              <w:spacing w:before="0"/>
              <w:rPr>
                <w:lang w:val="en-GB"/>
              </w:rPr>
            </w:pPr>
            <w:r>
              <w:br/>
            </w:r>
            <w:r w:rsidR="00BC213A">
              <w:rPr>
                <w:sz w:val="16"/>
              </w:rPr>
              <w:fldChar w:fldCharType="begin"/>
            </w:r>
            <w:r>
              <w:rPr>
                <w:sz w:val="16"/>
              </w:rPr>
              <w:instrText>import R:\\ART\\TIF\\LGO_0UIT.TIF</w:instrText>
            </w:r>
            <w:r w:rsidR="00BC213A">
              <w:rPr>
                <w:sz w:val="16"/>
              </w:rPr>
              <w:fldChar w:fldCharType="separate"/>
            </w:r>
            <w:r>
              <w:rPr>
                <w:noProof/>
                <w:sz w:val="20"/>
                <w:lang w:val="en-US" w:eastAsia="zh-CN"/>
              </w:rPr>
              <w:drawing>
                <wp:inline distT="0" distB="0" distL="0" distR="0">
                  <wp:extent cx="561975" cy="590550"/>
                  <wp:effectExtent l="19050" t="0" r="9525" b="0"/>
                  <wp:docPr id="7" name="Picture 3"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RT\TIF\LGO_0UIT.TIF"/>
                          <pic:cNvPicPr>
                            <a:picLocks noChangeAspect="1" noChangeArrowheads="1"/>
                          </pic:cNvPicPr>
                        </pic:nvPicPr>
                        <pic:blipFill>
                          <a:blip r:embed="rId22" r:link="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00BC213A">
              <w:rPr>
                <w:sz w:val="16"/>
              </w:rPr>
              <w:fldChar w:fldCharType="end"/>
            </w:r>
          </w:p>
        </w:tc>
        <w:tc>
          <w:tcPr>
            <w:tcW w:w="6903" w:type="dxa"/>
            <w:gridSpan w:val="6"/>
            <w:tcBorders>
              <w:top w:val="single" w:sz="6" w:space="0" w:color="auto"/>
              <w:left w:val="nil"/>
              <w:bottom w:val="single" w:sz="6" w:space="0" w:color="auto"/>
              <w:right w:val="nil"/>
            </w:tcBorders>
            <w:vAlign w:val="center"/>
          </w:tcPr>
          <w:p w:rsidR="002B7144" w:rsidRDefault="002C2EE7">
            <w:pPr>
              <w:spacing w:before="0"/>
              <w:jc w:val="center"/>
              <w:rPr>
                <w:b/>
                <w:bCs/>
                <w:sz w:val="28"/>
                <w:szCs w:val="28"/>
                <w:lang w:val="en-GB"/>
              </w:rPr>
            </w:pPr>
            <w:r>
              <w:rPr>
                <w:b/>
                <w:bCs/>
                <w:sz w:val="28"/>
                <w:szCs w:val="28"/>
                <w:lang w:val="en-US"/>
              </w:rPr>
              <w:t>3rd</w:t>
            </w:r>
            <w:r w:rsidR="002B7144" w:rsidRPr="002B7144">
              <w:rPr>
                <w:b/>
                <w:bCs/>
                <w:sz w:val="28"/>
                <w:szCs w:val="28"/>
                <w:lang w:val="en-US"/>
              </w:rPr>
              <w:t xml:space="preserve"> ITU Information Meeting on</w:t>
            </w:r>
            <w:r w:rsidR="002B7144" w:rsidRPr="002B7144">
              <w:rPr>
                <w:b/>
                <w:bCs/>
                <w:sz w:val="28"/>
                <w:szCs w:val="28"/>
                <w:lang w:val="en-US"/>
              </w:rPr>
              <w:br/>
              <w:t>WRC-12 Preparation</w:t>
            </w:r>
          </w:p>
          <w:p w:rsidR="002B7144" w:rsidRPr="002B7144" w:rsidRDefault="002B7144">
            <w:pPr>
              <w:spacing w:before="0"/>
              <w:jc w:val="center"/>
              <w:rPr>
                <w:b/>
                <w:bCs/>
                <w:sz w:val="28"/>
                <w:szCs w:val="28"/>
                <w:lang w:val="en-US"/>
              </w:rPr>
            </w:pPr>
          </w:p>
          <w:p w:rsidR="002B7144" w:rsidRDefault="002B7144" w:rsidP="002C2EE7">
            <w:pPr>
              <w:spacing w:before="0"/>
              <w:jc w:val="center"/>
              <w:rPr>
                <w:rFonts w:asciiTheme="majorBidi" w:hAnsiTheme="majorBidi" w:cstheme="majorBidi"/>
                <w:b/>
                <w:bCs/>
                <w:lang w:val="en-GB"/>
              </w:rPr>
            </w:pPr>
            <w:r>
              <w:rPr>
                <w:rFonts w:asciiTheme="majorBidi" w:hAnsiTheme="majorBidi" w:cstheme="majorBidi"/>
                <w:b/>
                <w:bCs/>
                <w:szCs w:val="22"/>
              </w:rPr>
              <w:t xml:space="preserve">Geneva, </w:t>
            </w:r>
            <w:r w:rsidR="002C2EE7">
              <w:rPr>
                <w:rFonts w:asciiTheme="majorBidi" w:hAnsiTheme="majorBidi" w:cstheme="majorBidi"/>
                <w:b/>
                <w:bCs/>
                <w:szCs w:val="22"/>
              </w:rPr>
              <w:t>7-8</w:t>
            </w:r>
            <w:r>
              <w:rPr>
                <w:rFonts w:asciiTheme="majorBidi" w:hAnsiTheme="majorBidi" w:cstheme="majorBidi"/>
                <w:b/>
                <w:bCs/>
                <w:szCs w:val="22"/>
              </w:rPr>
              <w:t xml:space="preserve"> November 201</w:t>
            </w:r>
            <w:r w:rsidR="002C2EE7">
              <w:rPr>
                <w:rFonts w:asciiTheme="majorBidi" w:hAnsiTheme="majorBidi" w:cstheme="majorBidi"/>
                <w:b/>
                <w:bCs/>
                <w:szCs w:val="22"/>
              </w:rPr>
              <w:t>1</w:t>
            </w:r>
          </w:p>
        </w:tc>
        <w:tc>
          <w:tcPr>
            <w:tcW w:w="1428" w:type="dxa"/>
            <w:gridSpan w:val="2"/>
            <w:tcBorders>
              <w:top w:val="single" w:sz="6" w:space="0" w:color="auto"/>
              <w:left w:val="nil"/>
              <w:bottom w:val="single" w:sz="6" w:space="0" w:color="auto"/>
              <w:right w:val="single" w:sz="6" w:space="0" w:color="auto"/>
            </w:tcBorders>
          </w:tcPr>
          <w:p w:rsidR="002B7144" w:rsidRDefault="002B7144">
            <w:pPr>
              <w:spacing w:before="0"/>
              <w:rPr>
                <w:lang w:val="en-GB"/>
              </w:rPr>
            </w:pPr>
            <w:r>
              <w:br/>
            </w:r>
            <w:r w:rsidR="00FD7CA4">
              <w:fldChar w:fldCharType="begin"/>
            </w:r>
            <w:r w:rsidR="00FD7CA4">
              <w:instrText>import R:\\ART\\TIF\\LGO_0ITU.TIF</w:instrText>
            </w:r>
            <w:r w:rsidR="00FD7CA4">
              <w:fldChar w:fldCharType="separate"/>
            </w:r>
            <w:r>
              <w:rPr>
                <w:noProof/>
                <w:sz w:val="20"/>
                <w:lang w:val="en-US" w:eastAsia="zh-CN"/>
              </w:rPr>
              <w:drawing>
                <wp:inline distT="0" distB="0" distL="0" distR="0">
                  <wp:extent cx="571500" cy="590550"/>
                  <wp:effectExtent l="19050" t="0" r="0" b="0"/>
                  <wp:docPr id="6" name="Picture 4"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ITU.TIF"/>
                          <pic:cNvPicPr>
                            <a:picLocks noChangeAspect="1" noChangeArrowheads="1"/>
                          </pic:cNvPicPr>
                        </pic:nvPicPr>
                        <pic:blipFill>
                          <a:blip r:embed="rId24" r:link="rId25"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00FD7CA4">
              <w:rPr>
                <w:noProof/>
                <w:sz w:val="20"/>
                <w:lang w:val="en-US" w:eastAsia="zh-CN"/>
              </w:rPr>
              <w:fldChar w:fldCharType="end"/>
            </w:r>
          </w:p>
          <w:p w:rsidR="002B7144" w:rsidRDefault="002B7144">
            <w:pPr>
              <w:spacing w:before="0"/>
              <w:rPr>
                <w:lang w:val="en-GB"/>
              </w:rPr>
            </w:pPr>
          </w:p>
        </w:tc>
      </w:tr>
      <w:tr w:rsidR="002B7144" w:rsidRPr="002B7144" w:rsidTr="002B7144">
        <w:trPr>
          <w:gridAfter w:val="1"/>
          <w:wAfter w:w="11" w:type="dxa"/>
        </w:trPr>
        <w:tc>
          <w:tcPr>
            <w:tcW w:w="2693" w:type="dxa"/>
            <w:gridSpan w:val="3"/>
          </w:tcPr>
          <w:p w:rsidR="002B7144" w:rsidRDefault="002B7144">
            <w:pPr>
              <w:spacing w:before="0"/>
              <w:rPr>
                <w:b/>
                <w:bCs/>
                <w:iCs/>
                <w:sz w:val="20"/>
                <w:lang w:val="en-GB"/>
              </w:rPr>
            </w:pPr>
          </w:p>
          <w:p w:rsidR="002B7144" w:rsidRDefault="002B7144">
            <w:pPr>
              <w:spacing w:before="0"/>
              <w:rPr>
                <w:b/>
                <w:bCs/>
                <w:iCs/>
                <w:sz w:val="20"/>
                <w:lang w:val="en-GB"/>
              </w:rPr>
            </w:pPr>
            <w:r>
              <w:rPr>
                <w:b/>
                <w:bCs/>
                <w:iCs/>
                <w:sz w:val="20"/>
              </w:rPr>
              <w:t>Please return to:</w:t>
            </w:r>
          </w:p>
        </w:tc>
        <w:tc>
          <w:tcPr>
            <w:tcW w:w="3118" w:type="dxa"/>
            <w:gridSpan w:val="2"/>
          </w:tcPr>
          <w:p w:rsidR="002B7144" w:rsidRDefault="002B7144">
            <w:pPr>
              <w:spacing w:before="0"/>
              <w:rPr>
                <w:b/>
                <w:bCs/>
                <w:sz w:val="20"/>
                <w:lang w:val="en-GB"/>
              </w:rPr>
            </w:pPr>
          </w:p>
          <w:p w:rsidR="002B7144" w:rsidRDefault="002B7144">
            <w:pPr>
              <w:spacing w:before="0"/>
              <w:rPr>
                <w:b/>
                <w:bCs/>
                <w:sz w:val="20"/>
              </w:rPr>
            </w:pPr>
            <w:r>
              <w:rPr>
                <w:b/>
                <w:bCs/>
                <w:sz w:val="20"/>
              </w:rPr>
              <w:t>ITU/BDT</w:t>
            </w:r>
          </w:p>
          <w:p w:rsidR="002B7144" w:rsidRDefault="002B7144">
            <w:pPr>
              <w:spacing w:before="0"/>
              <w:rPr>
                <w:b/>
                <w:bCs/>
                <w:iCs/>
                <w:sz w:val="20"/>
                <w:lang w:val="en-GB"/>
              </w:rPr>
            </w:pPr>
            <w:r>
              <w:rPr>
                <w:b/>
                <w:bCs/>
                <w:sz w:val="20"/>
              </w:rPr>
              <w:t>Geneva (Switzerland)</w:t>
            </w:r>
          </w:p>
        </w:tc>
        <w:tc>
          <w:tcPr>
            <w:tcW w:w="3686" w:type="dxa"/>
            <w:gridSpan w:val="4"/>
          </w:tcPr>
          <w:p w:rsidR="002B7144" w:rsidRDefault="002B7144">
            <w:pPr>
              <w:spacing w:before="0"/>
              <w:rPr>
                <w:b/>
                <w:bCs/>
                <w:sz w:val="20"/>
                <w:lang w:val="fr-CH"/>
              </w:rPr>
            </w:pPr>
          </w:p>
          <w:p w:rsidR="002B7144" w:rsidRDefault="002B7144">
            <w:pPr>
              <w:tabs>
                <w:tab w:val="left" w:pos="720"/>
              </w:tabs>
              <w:spacing w:before="0"/>
              <w:rPr>
                <w:b/>
                <w:bCs/>
                <w:sz w:val="20"/>
                <w:lang w:val="fr-CH"/>
              </w:rPr>
            </w:pPr>
            <w:r>
              <w:rPr>
                <w:b/>
                <w:bCs/>
                <w:sz w:val="20"/>
                <w:lang w:val="fr-CH"/>
              </w:rPr>
              <w:t>E-mail:</w:t>
            </w:r>
            <w:r>
              <w:rPr>
                <w:b/>
                <w:bCs/>
                <w:sz w:val="20"/>
                <w:lang w:val="fr-CH"/>
              </w:rPr>
              <w:tab/>
            </w:r>
            <w:hyperlink r:id="rId26" w:history="1">
              <w:r>
                <w:rPr>
                  <w:rStyle w:val="Hyperlink"/>
                  <w:b/>
                  <w:bCs/>
                  <w:sz w:val="20"/>
                  <w:lang w:val="fr-CH"/>
                </w:rPr>
                <w:t>bdtfellowships@itu.int</w:t>
              </w:r>
            </w:hyperlink>
            <w:r>
              <w:rPr>
                <w:b/>
                <w:bCs/>
                <w:sz w:val="20"/>
                <w:lang w:val="fr-CH"/>
              </w:rPr>
              <w:br/>
              <w:t>Tel:</w:t>
            </w:r>
            <w:r>
              <w:rPr>
                <w:b/>
                <w:bCs/>
                <w:sz w:val="20"/>
                <w:lang w:val="fr-CH"/>
              </w:rPr>
              <w:tab/>
              <w:t>+41 22 730 5487</w:t>
            </w:r>
            <w:r>
              <w:rPr>
                <w:b/>
                <w:bCs/>
                <w:sz w:val="20"/>
                <w:lang w:val="fr-CH"/>
              </w:rPr>
              <w:br/>
              <w:t xml:space="preserve">Fax: </w:t>
            </w:r>
            <w:r>
              <w:rPr>
                <w:b/>
                <w:bCs/>
                <w:sz w:val="20"/>
                <w:lang w:val="fr-CH"/>
              </w:rPr>
              <w:tab/>
              <w:t>+41 22 730 5778</w:t>
            </w:r>
          </w:p>
          <w:p w:rsidR="002B7144" w:rsidRDefault="002B7144">
            <w:pPr>
              <w:tabs>
                <w:tab w:val="left" w:pos="720"/>
              </w:tabs>
              <w:spacing w:before="0"/>
              <w:rPr>
                <w:b/>
                <w:bCs/>
                <w:sz w:val="20"/>
                <w:lang w:val="fr-CH"/>
              </w:rPr>
            </w:pPr>
          </w:p>
        </w:tc>
      </w:tr>
      <w:tr w:rsidR="002B7144" w:rsidRPr="000E265F" w:rsidTr="002B7144">
        <w:trPr>
          <w:gridBefore w:val="1"/>
          <w:wBefore w:w="27" w:type="dxa"/>
          <w:cantSplit/>
        </w:trPr>
        <w:tc>
          <w:tcPr>
            <w:tcW w:w="9481" w:type="dxa"/>
            <w:gridSpan w:val="9"/>
            <w:tcBorders>
              <w:top w:val="single" w:sz="12" w:space="0" w:color="auto"/>
              <w:left w:val="single" w:sz="6" w:space="0" w:color="auto"/>
              <w:bottom w:val="single" w:sz="12" w:space="0" w:color="auto"/>
              <w:right w:val="single" w:sz="12" w:space="0" w:color="auto"/>
            </w:tcBorders>
            <w:hideMark/>
          </w:tcPr>
          <w:p w:rsidR="002B7144" w:rsidRDefault="002B7144" w:rsidP="002C2EE7">
            <w:pPr>
              <w:spacing w:before="0"/>
              <w:jc w:val="center"/>
              <w:rPr>
                <w:iCs/>
                <w:lang w:val="en-GB"/>
              </w:rPr>
            </w:pPr>
            <w:r w:rsidRPr="002B7144">
              <w:rPr>
                <w:b/>
                <w:iCs/>
                <w:lang w:val="en-US"/>
              </w:rPr>
              <w:t xml:space="preserve">Request for fellowship to be submitted before </w:t>
            </w:r>
            <w:r w:rsidR="002C2EE7">
              <w:rPr>
                <w:b/>
                <w:iCs/>
                <w:lang w:val="en-US"/>
              </w:rPr>
              <w:t>5</w:t>
            </w:r>
            <w:r w:rsidRPr="002B7144">
              <w:rPr>
                <w:b/>
                <w:iCs/>
                <w:lang w:val="en-US"/>
              </w:rPr>
              <w:t xml:space="preserve"> September 201</w:t>
            </w:r>
            <w:r w:rsidR="002C2EE7">
              <w:rPr>
                <w:b/>
                <w:iCs/>
                <w:lang w:val="en-US"/>
              </w:rPr>
              <w:t>1</w:t>
            </w:r>
          </w:p>
        </w:tc>
      </w:tr>
      <w:tr w:rsidR="002B7144" w:rsidRPr="000E265F" w:rsidTr="002B7144">
        <w:trPr>
          <w:gridAfter w:val="1"/>
          <w:wAfter w:w="11" w:type="dxa"/>
        </w:trPr>
        <w:tc>
          <w:tcPr>
            <w:tcW w:w="2835" w:type="dxa"/>
            <w:gridSpan w:val="4"/>
            <w:tcMar>
              <w:top w:w="0" w:type="dxa"/>
              <w:left w:w="107" w:type="dxa"/>
              <w:bottom w:w="0" w:type="dxa"/>
              <w:right w:w="107" w:type="dxa"/>
            </w:tcMar>
          </w:tcPr>
          <w:p w:rsidR="002B7144" w:rsidRDefault="002B7144">
            <w:pPr>
              <w:spacing w:before="0"/>
              <w:jc w:val="center"/>
              <w:rPr>
                <w:iCs/>
                <w:lang w:val="en-GB"/>
              </w:rPr>
            </w:pPr>
          </w:p>
          <w:p w:rsidR="002B7144" w:rsidRDefault="002B7144">
            <w:pPr>
              <w:spacing w:before="0"/>
              <w:jc w:val="center"/>
              <w:rPr>
                <w:iCs/>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2B7144" w:rsidRDefault="002B7144">
            <w:pPr>
              <w:spacing w:before="0"/>
              <w:jc w:val="center"/>
              <w:rPr>
                <w:iCs/>
                <w:sz w:val="22"/>
                <w:szCs w:val="22"/>
                <w:lang w:val="en-GB"/>
              </w:rPr>
            </w:pPr>
            <w:r w:rsidRPr="002B7144">
              <w:rPr>
                <w:iCs/>
                <w:sz w:val="22"/>
                <w:szCs w:val="22"/>
                <w:lang w:val="en-US"/>
              </w:rPr>
              <w:t>Participation of women is encouraged</w:t>
            </w:r>
          </w:p>
        </w:tc>
        <w:tc>
          <w:tcPr>
            <w:tcW w:w="3000" w:type="dxa"/>
            <w:gridSpan w:val="2"/>
            <w:tcMar>
              <w:top w:w="0" w:type="dxa"/>
              <w:left w:w="107" w:type="dxa"/>
              <w:bottom w:w="0" w:type="dxa"/>
              <w:right w:w="107" w:type="dxa"/>
            </w:tcMar>
          </w:tcPr>
          <w:p w:rsidR="002B7144" w:rsidRDefault="002B7144">
            <w:pPr>
              <w:spacing w:before="0"/>
              <w:jc w:val="center"/>
              <w:rPr>
                <w:lang w:val="en-GB"/>
              </w:rPr>
            </w:pPr>
          </w:p>
        </w:tc>
      </w:tr>
      <w:tr w:rsidR="002B7144" w:rsidTr="002B7144">
        <w:trPr>
          <w:gridBefore w:val="1"/>
          <w:wBefore w:w="27" w:type="dxa"/>
          <w:cantSplit/>
        </w:trPr>
        <w:tc>
          <w:tcPr>
            <w:tcW w:w="9481" w:type="dxa"/>
            <w:gridSpan w:val="9"/>
            <w:tcBorders>
              <w:top w:val="single" w:sz="6" w:space="0" w:color="auto"/>
              <w:left w:val="single" w:sz="6" w:space="0" w:color="auto"/>
              <w:bottom w:val="nil"/>
              <w:right w:val="single" w:sz="6" w:space="0" w:color="auto"/>
            </w:tcBorders>
          </w:tcPr>
          <w:p w:rsidR="002B7144" w:rsidRDefault="002B7144">
            <w:pPr>
              <w:tabs>
                <w:tab w:val="left" w:pos="170"/>
                <w:tab w:val="left" w:pos="1701"/>
                <w:tab w:val="right" w:leader="underscore" w:pos="10773"/>
              </w:tabs>
              <w:spacing w:before="0"/>
              <w:rPr>
                <w:b/>
                <w:sz w:val="16"/>
                <w:lang w:val="en-US"/>
              </w:rPr>
            </w:pPr>
          </w:p>
          <w:p w:rsidR="002B7144" w:rsidRDefault="002B7144">
            <w:pPr>
              <w:tabs>
                <w:tab w:val="left" w:pos="170"/>
                <w:tab w:val="left" w:pos="1701"/>
                <w:tab w:val="right" w:leader="underscore" w:pos="10773"/>
              </w:tabs>
              <w:spacing w:before="0"/>
              <w:rPr>
                <w:b/>
                <w:sz w:val="16"/>
                <w:lang w:val="en-US"/>
              </w:rPr>
            </w:pPr>
            <w:r>
              <w:rPr>
                <w:b/>
                <w:sz w:val="16"/>
                <w:lang w:val="en-US"/>
              </w:rPr>
              <w:t>Country</w:t>
            </w:r>
            <w:r>
              <w:rPr>
                <w:b/>
                <w:sz w:val="16"/>
                <w:lang w:val="en-US"/>
              </w:rPr>
              <w:tab/>
            </w:r>
            <w:r>
              <w:rPr>
                <w:b/>
                <w:sz w:val="16"/>
                <w:lang w:val="en-US"/>
              </w:rPr>
              <w:tab/>
              <w:t>____________________________________________________________________________________________________</w:t>
            </w:r>
          </w:p>
          <w:p w:rsidR="002B7144" w:rsidRDefault="002B7144">
            <w:pPr>
              <w:tabs>
                <w:tab w:val="left" w:pos="170"/>
                <w:tab w:val="left" w:pos="1701"/>
                <w:tab w:val="right" w:leader="underscore" w:pos="10773"/>
              </w:tabs>
              <w:spacing w:before="0"/>
              <w:rPr>
                <w:b/>
                <w:sz w:val="16"/>
                <w:lang w:val="en-US"/>
              </w:rPr>
            </w:pPr>
          </w:p>
          <w:p w:rsidR="002B7144" w:rsidRDefault="002B7144">
            <w:pPr>
              <w:tabs>
                <w:tab w:val="left" w:pos="170"/>
                <w:tab w:val="left" w:pos="1701"/>
                <w:tab w:val="right" w:leader="underscore" w:pos="10773"/>
              </w:tabs>
              <w:spacing w:before="0"/>
              <w:rPr>
                <w:b/>
                <w:sz w:val="16"/>
                <w:lang w:val="en-US"/>
              </w:rPr>
            </w:pPr>
          </w:p>
          <w:p w:rsidR="002B7144" w:rsidRDefault="002B7144">
            <w:pPr>
              <w:tabs>
                <w:tab w:val="left" w:pos="170"/>
                <w:tab w:val="left" w:pos="1701"/>
                <w:tab w:val="left" w:pos="3686"/>
                <w:tab w:val="right" w:leader="underscore" w:pos="10773"/>
              </w:tabs>
              <w:spacing w:before="0"/>
              <w:rPr>
                <w:b/>
                <w:sz w:val="16"/>
                <w:lang w:val="en-US"/>
              </w:rPr>
            </w:pPr>
            <w:r>
              <w:rPr>
                <w:b/>
                <w:sz w:val="16"/>
                <w:lang w:val="en-US"/>
              </w:rPr>
              <w:t>Name of the Administration or Organization</w:t>
            </w:r>
            <w:r>
              <w:rPr>
                <w:b/>
                <w:sz w:val="16"/>
                <w:lang w:val="en-US"/>
              </w:rPr>
              <w:tab/>
              <w:t>_____________________________________________________________________</w:t>
            </w:r>
          </w:p>
          <w:p w:rsidR="002B7144" w:rsidRDefault="002B7144">
            <w:pPr>
              <w:tabs>
                <w:tab w:val="left" w:pos="170"/>
                <w:tab w:val="left" w:pos="1701"/>
                <w:tab w:val="right" w:leader="underscore" w:pos="10773"/>
              </w:tabs>
              <w:spacing w:before="0"/>
              <w:rPr>
                <w:b/>
                <w:sz w:val="16"/>
                <w:lang w:val="en-US"/>
              </w:rPr>
            </w:pPr>
          </w:p>
          <w:p w:rsidR="002B7144" w:rsidRDefault="002B7144">
            <w:pPr>
              <w:tabs>
                <w:tab w:val="left" w:pos="170"/>
                <w:tab w:val="left" w:pos="1701"/>
                <w:tab w:val="right" w:leader="underscore" w:pos="5954"/>
                <w:tab w:val="left" w:pos="6521"/>
                <w:tab w:val="right" w:leader="underscore" w:pos="10773"/>
              </w:tabs>
              <w:spacing w:before="0"/>
              <w:rPr>
                <w:b/>
                <w:sz w:val="16"/>
                <w:lang w:val="en-US"/>
              </w:rPr>
            </w:pPr>
          </w:p>
          <w:p w:rsidR="002B7144" w:rsidRDefault="002B7144">
            <w:pPr>
              <w:tabs>
                <w:tab w:val="left" w:pos="170"/>
                <w:tab w:val="left" w:pos="1701"/>
                <w:tab w:val="right" w:leader="underscore" w:pos="5954"/>
                <w:tab w:val="left" w:pos="6521"/>
                <w:tab w:val="right" w:leader="underscore" w:pos="10773"/>
              </w:tabs>
              <w:spacing w:before="0"/>
              <w:rPr>
                <w:b/>
                <w:sz w:val="16"/>
                <w:lang w:val="en-US"/>
              </w:rPr>
            </w:pPr>
            <w:r>
              <w:rPr>
                <w:b/>
                <w:sz w:val="16"/>
                <w:lang w:val="en-US"/>
              </w:rPr>
              <w:t>Mr / Ms</w:t>
            </w:r>
            <w:r>
              <w:rPr>
                <w:b/>
                <w:sz w:val="16"/>
                <w:lang w:val="en-US"/>
              </w:rPr>
              <w:tab/>
            </w:r>
            <w:r>
              <w:rPr>
                <w:b/>
                <w:sz w:val="16"/>
                <w:lang w:val="en-US"/>
              </w:rPr>
              <w:tab/>
            </w:r>
            <w:r>
              <w:rPr>
                <w:b/>
                <w:sz w:val="16"/>
                <w:lang w:val="en-US"/>
              </w:rPr>
              <w:tab/>
            </w:r>
            <w:r>
              <w:rPr>
                <w:b/>
                <w:sz w:val="16"/>
                <w:lang w:val="en-US"/>
              </w:rPr>
              <w:tab/>
              <w:t>_________________________________</w:t>
            </w:r>
            <w:r>
              <w:rPr>
                <w:b/>
                <w:sz w:val="16"/>
                <w:lang w:val="en-US"/>
              </w:rPr>
              <w:tab/>
            </w:r>
            <w:r>
              <w:rPr>
                <w:b/>
                <w:sz w:val="16"/>
                <w:lang w:val="en-US"/>
              </w:rPr>
              <w:tab/>
              <w:t>__________________________________</w:t>
            </w:r>
          </w:p>
          <w:p w:rsidR="002B7144" w:rsidRDefault="002B7144">
            <w:pPr>
              <w:tabs>
                <w:tab w:val="left" w:pos="170"/>
                <w:tab w:val="left" w:pos="1701"/>
                <w:tab w:val="center" w:pos="3828"/>
                <w:tab w:val="center" w:pos="7785"/>
                <w:tab w:val="center" w:pos="9781"/>
                <w:tab w:val="right" w:leader="underscore" w:pos="10773"/>
              </w:tabs>
              <w:spacing w:before="0"/>
              <w:rPr>
                <w:b/>
                <w:sz w:val="16"/>
                <w:lang w:val="en-US"/>
              </w:rPr>
            </w:pPr>
            <w:r>
              <w:rPr>
                <w:b/>
                <w:sz w:val="16"/>
                <w:lang w:val="en-US"/>
              </w:rPr>
              <w:t xml:space="preserve">   </w:t>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(family name)</w:t>
            </w:r>
            <w:r>
              <w:rPr>
                <w:b/>
                <w:sz w:val="16"/>
                <w:lang w:val="en-US"/>
              </w:rPr>
              <w:tab/>
              <w:t>(given name)</w:t>
            </w:r>
          </w:p>
          <w:p w:rsidR="002B7144" w:rsidRDefault="002B7144">
            <w:pPr>
              <w:tabs>
                <w:tab w:val="left" w:pos="170"/>
                <w:tab w:val="left" w:pos="1701"/>
                <w:tab w:val="right" w:leader="underscore" w:pos="10773"/>
              </w:tabs>
              <w:spacing w:before="0"/>
              <w:rPr>
                <w:b/>
                <w:sz w:val="16"/>
                <w:lang w:val="en-US"/>
              </w:rPr>
            </w:pPr>
          </w:p>
          <w:p w:rsidR="002B7144" w:rsidRDefault="002B7144">
            <w:pPr>
              <w:tabs>
                <w:tab w:val="left" w:pos="170"/>
                <w:tab w:val="right" w:pos="4536"/>
                <w:tab w:val="right" w:leader="underscore" w:pos="10773"/>
              </w:tabs>
              <w:spacing w:before="0"/>
              <w:rPr>
                <w:b/>
                <w:sz w:val="16"/>
                <w:lang w:val="en-US"/>
              </w:rPr>
            </w:pPr>
            <w:r>
              <w:rPr>
                <w:b/>
                <w:sz w:val="16"/>
                <w:lang w:val="en-US"/>
              </w:rPr>
              <w:t xml:space="preserve">Title </w:t>
            </w:r>
            <w:r>
              <w:rPr>
                <w:b/>
                <w:sz w:val="16"/>
                <w:lang w:val="en-US"/>
              </w:rPr>
              <w:tab/>
              <w:t>_________________________________________________________________________________________________________</w:t>
            </w:r>
          </w:p>
          <w:p w:rsidR="002B7144" w:rsidRDefault="002B7144">
            <w:pPr>
              <w:tabs>
                <w:tab w:val="left" w:pos="170"/>
                <w:tab w:val="left" w:pos="1701"/>
                <w:tab w:val="right" w:leader="underscore" w:pos="10773"/>
              </w:tabs>
              <w:spacing w:before="0"/>
              <w:rPr>
                <w:b/>
                <w:sz w:val="16"/>
                <w:lang w:val="en-US"/>
              </w:rPr>
            </w:pPr>
          </w:p>
        </w:tc>
      </w:tr>
      <w:tr w:rsidR="002B7144" w:rsidRPr="000E265F" w:rsidTr="002B7144">
        <w:trPr>
          <w:gridBefore w:val="1"/>
          <w:wBefore w:w="27" w:type="dxa"/>
          <w:cantSplit/>
        </w:trPr>
        <w:tc>
          <w:tcPr>
            <w:tcW w:w="9481" w:type="dxa"/>
            <w:gridSpan w:val="9"/>
            <w:tcBorders>
              <w:top w:val="nil"/>
              <w:left w:val="single" w:sz="6" w:space="0" w:color="auto"/>
              <w:bottom w:val="single" w:sz="6" w:space="0" w:color="auto"/>
              <w:right w:val="single" w:sz="6" w:space="0" w:color="auto"/>
            </w:tcBorders>
          </w:tcPr>
          <w:p w:rsidR="002B7144" w:rsidRDefault="002B7144">
            <w:pPr>
              <w:tabs>
                <w:tab w:val="left" w:pos="170"/>
                <w:tab w:val="left" w:pos="1701"/>
                <w:tab w:val="right" w:leader="underscore" w:pos="5954"/>
                <w:tab w:val="left" w:pos="6521"/>
                <w:tab w:val="right" w:leader="underscore" w:pos="10773"/>
              </w:tabs>
              <w:spacing w:before="0"/>
              <w:rPr>
                <w:b/>
                <w:sz w:val="16"/>
                <w:lang w:val="en-GB"/>
              </w:rPr>
            </w:pPr>
          </w:p>
          <w:p w:rsidR="002B7144" w:rsidRPr="002B7144" w:rsidRDefault="002B7144">
            <w:pPr>
              <w:tabs>
                <w:tab w:val="left" w:pos="170"/>
                <w:tab w:val="left" w:pos="1701"/>
                <w:tab w:val="right" w:leader="underscore" w:pos="5954"/>
                <w:tab w:val="left" w:pos="6521"/>
                <w:tab w:val="right" w:leader="underscore" w:pos="10773"/>
              </w:tabs>
              <w:spacing w:before="0"/>
              <w:rPr>
                <w:b/>
                <w:sz w:val="16"/>
                <w:lang w:val="en-US"/>
              </w:rPr>
            </w:pPr>
            <w:r w:rsidRPr="002B7144">
              <w:rPr>
                <w:b/>
                <w:sz w:val="16"/>
                <w:lang w:val="en-US"/>
              </w:rPr>
              <w:t>Address</w:t>
            </w:r>
            <w:r w:rsidRPr="002B7144">
              <w:rPr>
                <w:b/>
                <w:sz w:val="16"/>
                <w:lang w:val="en-US"/>
              </w:rPr>
              <w:tab/>
              <w:t xml:space="preserve"> ________________________________________________________________________________________________________</w:t>
            </w:r>
          </w:p>
          <w:p w:rsidR="002B7144" w:rsidRPr="002B7144" w:rsidRDefault="002B7144">
            <w:pPr>
              <w:tabs>
                <w:tab w:val="left" w:pos="170"/>
                <w:tab w:val="left" w:pos="1701"/>
                <w:tab w:val="right" w:leader="underscore" w:pos="5954"/>
                <w:tab w:val="left" w:pos="6521"/>
                <w:tab w:val="right" w:leader="underscore" w:pos="10773"/>
              </w:tabs>
              <w:spacing w:before="0"/>
              <w:rPr>
                <w:b/>
                <w:sz w:val="16"/>
                <w:lang w:val="en-US"/>
              </w:rPr>
            </w:pPr>
          </w:p>
          <w:p w:rsidR="002B7144" w:rsidRPr="002B7144" w:rsidRDefault="002B7144">
            <w:pPr>
              <w:tabs>
                <w:tab w:val="left" w:pos="170"/>
                <w:tab w:val="left" w:pos="1701"/>
                <w:tab w:val="right" w:leader="underscore" w:pos="5954"/>
                <w:tab w:val="left" w:pos="6521"/>
                <w:tab w:val="right" w:leader="underscore" w:pos="10773"/>
              </w:tabs>
              <w:spacing w:before="0"/>
              <w:rPr>
                <w:b/>
                <w:sz w:val="16"/>
                <w:lang w:val="en-US"/>
              </w:rPr>
            </w:pPr>
            <w:r w:rsidRPr="002B7144">
              <w:rPr>
                <w:b/>
                <w:sz w:val="16"/>
                <w:lang w:val="en-US"/>
              </w:rPr>
              <w:tab/>
              <w:t>________________________________________________________________________________________________________________</w:t>
            </w:r>
          </w:p>
          <w:p w:rsidR="002B7144" w:rsidRPr="002B7144" w:rsidRDefault="002B7144">
            <w:pPr>
              <w:tabs>
                <w:tab w:val="left" w:pos="170"/>
                <w:tab w:val="left" w:pos="1701"/>
                <w:tab w:val="center" w:pos="3828"/>
                <w:tab w:val="center" w:pos="8647"/>
                <w:tab w:val="center" w:pos="9781"/>
                <w:tab w:val="right" w:leader="underscore" w:pos="10773"/>
              </w:tabs>
              <w:spacing w:before="0"/>
              <w:rPr>
                <w:b/>
                <w:sz w:val="16"/>
                <w:lang w:val="en-US"/>
              </w:rPr>
            </w:pPr>
          </w:p>
          <w:p w:rsidR="002B7144" w:rsidRPr="002B7144" w:rsidRDefault="002B714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2B7144">
              <w:rPr>
                <w:b/>
                <w:sz w:val="16"/>
                <w:lang w:val="en-US"/>
              </w:rPr>
              <w:t>Tel.:</w:t>
            </w:r>
            <w:r w:rsidRPr="002B7144">
              <w:rPr>
                <w:b/>
                <w:sz w:val="16"/>
                <w:lang w:val="en-US"/>
              </w:rPr>
              <w:tab/>
            </w:r>
            <w:bookmarkStart w:id="7" w:name="OLE_LINK3"/>
            <w:bookmarkStart w:id="8" w:name="OLE_LINK4"/>
            <w:r w:rsidRPr="002B7144">
              <w:rPr>
                <w:b/>
                <w:sz w:val="16"/>
                <w:lang w:val="en-US"/>
              </w:rPr>
              <w:t>__________________________</w:t>
            </w:r>
            <w:bookmarkEnd w:id="7"/>
            <w:bookmarkEnd w:id="8"/>
            <w:r w:rsidRPr="002B7144">
              <w:rPr>
                <w:b/>
                <w:sz w:val="16"/>
                <w:lang w:val="en-US"/>
              </w:rPr>
              <w:tab/>
            </w:r>
            <w:r w:rsidRPr="002B7144">
              <w:rPr>
                <w:b/>
                <w:sz w:val="16"/>
                <w:lang w:val="en-US"/>
              </w:rPr>
              <w:tab/>
              <w:t>Fax:  __________________________</w:t>
            </w:r>
            <w:r w:rsidRPr="002B7144">
              <w:rPr>
                <w:b/>
                <w:sz w:val="16"/>
                <w:lang w:val="en-US"/>
              </w:rPr>
              <w:tab/>
              <w:t>E-Mail</w:t>
            </w:r>
            <w:r w:rsidRPr="002B7144">
              <w:rPr>
                <w:b/>
                <w:sz w:val="16"/>
                <w:lang w:val="en-US"/>
              </w:rPr>
              <w:tab/>
              <w:t>: __________________________________</w:t>
            </w:r>
          </w:p>
          <w:p w:rsidR="002B7144" w:rsidRPr="002B7144" w:rsidRDefault="002B7144">
            <w:pPr>
              <w:tabs>
                <w:tab w:val="left" w:pos="170"/>
                <w:tab w:val="left" w:pos="1701"/>
                <w:tab w:val="center" w:pos="3828"/>
                <w:tab w:val="center" w:pos="8647"/>
                <w:tab w:val="center" w:pos="9781"/>
                <w:tab w:val="right" w:leader="underscore" w:pos="10773"/>
              </w:tabs>
              <w:spacing w:before="0"/>
              <w:rPr>
                <w:b/>
                <w:sz w:val="16"/>
                <w:lang w:val="en-US"/>
              </w:rPr>
            </w:pPr>
          </w:p>
          <w:p w:rsidR="002B7144" w:rsidRPr="002B7144" w:rsidRDefault="002B7144">
            <w:pPr>
              <w:tabs>
                <w:tab w:val="left" w:pos="170"/>
                <w:tab w:val="left" w:pos="1701"/>
                <w:tab w:val="center" w:pos="3828"/>
                <w:tab w:val="center" w:pos="8647"/>
                <w:tab w:val="center" w:pos="9781"/>
                <w:tab w:val="right" w:leader="underscore" w:pos="10773"/>
              </w:tabs>
              <w:spacing w:before="0"/>
              <w:rPr>
                <w:b/>
                <w:sz w:val="16"/>
                <w:lang w:val="en-US"/>
              </w:rPr>
            </w:pPr>
          </w:p>
          <w:p w:rsidR="002B7144" w:rsidRPr="002B7144" w:rsidRDefault="002B7144">
            <w:pPr>
              <w:tabs>
                <w:tab w:val="left" w:pos="170"/>
                <w:tab w:val="left" w:pos="1701"/>
                <w:tab w:val="left" w:pos="5245"/>
                <w:tab w:val="left" w:pos="7230"/>
                <w:tab w:val="right" w:leader="underscore" w:pos="10773"/>
              </w:tabs>
              <w:spacing w:before="0"/>
              <w:rPr>
                <w:b/>
                <w:sz w:val="16"/>
                <w:lang w:val="en-US"/>
              </w:rPr>
            </w:pPr>
            <w:r w:rsidRPr="002B7144">
              <w:rPr>
                <w:b/>
                <w:sz w:val="16"/>
                <w:lang w:val="en-US"/>
              </w:rPr>
              <w:t xml:space="preserve">PASSPORT INFORMATION : </w:t>
            </w:r>
          </w:p>
          <w:p w:rsidR="002B7144" w:rsidRPr="002B7144" w:rsidRDefault="002B7144">
            <w:pPr>
              <w:tabs>
                <w:tab w:val="left" w:pos="170"/>
                <w:tab w:val="left" w:pos="1701"/>
                <w:tab w:val="left" w:pos="5245"/>
                <w:tab w:val="left" w:pos="7230"/>
                <w:tab w:val="right" w:leader="underscore" w:pos="10773"/>
              </w:tabs>
              <w:spacing w:before="0"/>
              <w:rPr>
                <w:b/>
                <w:sz w:val="16"/>
                <w:lang w:val="en-US"/>
              </w:rPr>
            </w:pPr>
          </w:p>
          <w:p w:rsidR="002B7144" w:rsidRPr="002B7144" w:rsidRDefault="002B7144">
            <w:pPr>
              <w:tabs>
                <w:tab w:val="left" w:pos="170"/>
                <w:tab w:val="left" w:pos="1701"/>
                <w:tab w:val="center" w:pos="3828"/>
                <w:tab w:val="center" w:pos="8647"/>
                <w:tab w:val="center" w:pos="9781"/>
                <w:tab w:val="right" w:leader="underscore" w:pos="10773"/>
              </w:tabs>
              <w:spacing w:before="0"/>
              <w:rPr>
                <w:b/>
                <w:sz w:val="16"/>
                <w:lang w:val="en-US"/>
              </w:rPr>
            </w:pPr>
            <w:r w:rsidRPr="002B7144">
              <w:rPr>
                <w:b/>
                <w:sz w:val="16"/>
                <w:lang w:val="en-US"/>
              </w:rPr>
              <w:t>Date of birth</w:t>
            </w:r>
            <w:r w:rsidRPr="002B7144">
              <w:rPr>
                <w:b/>
                <w:sz w:val="16"/>
                <w:lang w:val="en-US"/>
              </w:rPr>
              <w:tab/>
              <w:t>_______________________________________________</w:t>
            </w:r>
          </w:p>
          <w:p w:rsidR="002B7144" w:rsidRPr="002B7144" w:rsidRDefault="002B7144">
            <w:pPr>
              <w:tabs>
                <w:tab w:val="left" w:pos="170"/>
                <w:tab w:val="left" w:pos="1701"/>
                <w:tab w:val="center" w:pos="3828"/>
                <w:tab w:val="center" w:pos="8647"/>
                <w:tab w:val="center" w:pos="9781"/>
                <w:tab w:val="right" w:leader="underscore" w:pos="10773"/>
              </w:tabs>
              <w:spacing w:before="0"/>
              <w:rPr>
                <w:b/>
                <w:sz w:val="16"/>
                <w:lang w:val="en-US"/>
              </w:rPr>
            </w:pPr>
          </w:p>
          <w:p w:rsidR="002B7144" w:rsidRPr="002B7144" w:rsidRDefault="002B7144">
            <w:pPr>
              <w:tabs>
                <w:tab w:val="left" w:pos="170"/>
                <w:tab w:val="left" w:pos="1701"/>
                <w:tab w:val="right" w:leader="underscore" w:pos="4820"/>
                <w:tab w:val="left" w:pos="5245"/>
                <w:tab w:val="left" w:pos="7230"/>
                <w:tab w:val="right" w:leader="underscore" w:pos="10773"/>
              </w:tabs>
              <w:spacing w:before="0"/>
              <w:rPr>
                <w:b/>
                <w:sz w:val="16"/>
                <w:lang w:val="en-US"/>
              </w:rPr>
            </w:pPr>
          </w:p>
          <w:p w:rsidR="002B7144" w:rsidRPr="002B7144" w:rsidRDefault="002B7144">
            <w:pPr>
              <w:tabs>
                <w:tab w:val="left" w:pos="170"/>
                <w:tab w:val="left" w:pos="1701"/>
                <w:tab w:val="right" w:leader="underscore" w:pos="4820"/>
                <w:tab w:val="left" w:pos="5245"/>
                <w:tab w:val="left" w:pos="7230"/>
                <w:tab w:val="right" w:leader="underscore" w:pos="10773"/>
              </w:tabs>
              <w:spacing w:before="0"/>
              <w:rPr>
                <w:b/>
                <w:sz w:val="16"/>
                <w:lang w:val="en-US"/>
              </w:rPr>
            </w:pPr>
            <w:r w:rsidRPr="002B7144">
              <w:rPr>
                <w:b/>
                <w:sz w:val="16"/>
                <w:lang w:val="en-US"/>
              </w:rPr>
              <w:t>Nationality</w:t>
            </w:r>
            <w:r w:rsidRPr="002B7144">
              <w:rPr>
                <w:b/>
                <w:sz w:val="16"/>
                <w:lang w:val="en-US"/>
              </w:rPr>
              <w:tab/>
            </w:r>
            <w:r w:rsidRPr="002B7144">
              <w:rPr>
                <w:b/>
                <w:sz w:val="16"/>
                <w:lang w:val="en-US"/>
              </w:rPr>
              <w:tab/>
              <w:t>_________________________________</w:t>
            </w:r>
            <w:r w:rsidRPr="002B7144">
              <w:rPr>
                <w:b/>
                <w:sz w:val="16"/>
                <w:lang w:val="en-US"/>
              </w:rPr>
              <w:tab/>
            </w:r>
            <w:r w:rsidRPr="002B7144">
              <w:rPr>
                <w:b/>
                <w:sz w:val="16"/>
                <w:lang w:val="en-US"/>
              </w:rPr>
              <w:tab/>
              <w:t>Passport number    _______________________________</w:t>
            </w:r>
          </w:p>
          <w:p w:rsidR="002B7144" w:rsidRPr="002B7144" w:rsidRDefault="002B7144">
            <w:pPr>
              <w:tabs>
                <w:tab w:val="left" w:pos="170"/>
                <w:tab w:val="left" w:pos="1701"/>
                <w:tab w:val="left" w:pos="5245"/>
                <w:tab w:val="left" w:pos="7230"/>
                <w:tab w:val="right" w:leader="underscore" w:pos="10773"/>
              </w:tabs>
              <w:spacing w:before="0"/>
              <w:rPr>
                <w:b/>
                <w:sz w:val="16"/>
                <w:lang w:val="en-US"/>
              </w:rPr>
            </w:pPr>
            <w:r w:rsidRPr="002B7144">
              <w:rPr>
                <w:b/>
                <w:sz w:val="16"/>
                <w:lang w:val="en-US"/>
              </w:rPr>
              <w:tab/>
            </w:r>
            <w:r w:rsidRPr="002B7144">
              <w:rPr>
                <w:b/>
                <w:sz w:val="16"/>
                <w:lang w:val="en-US"/>
              </w:rPr>
              <w:tab/>
            </w:r>
            <w:r w:rsidRPr="002B7144">
              <w:rPr>
                <w:b/>
                <w:sz w:val="16"/>
                <w:lang w:val="en-US"/>
              </w:rPr>
              <w:tab/>
            </w:r>
          </w:p>
          <w:p w:rsidR="002B7144" w:rsidRPr="002B7144" w:rsidRDefault="002B7144">
            <w:pPr>
              <w:tabs>
                <w:tab w:val="left" w:pos="170"/>
                <w:tab w:val="left" w:pos="1850"/>
                <w:tab w:val="left" w:pos="3693"/>
                <w:tab w:val="left" w:pos="4543"/>
                <w:tab w:val="left" w:pos="7378"/>
                <w:tab w:val="left" w:pos="9079"/>
              </w:tabs>
              <w:spacing w:before="0"/>
              <w:rPr>
                <w:b/>
                <w:sz w:val="16"/>
                <w:lang w:val="en-US"/>
              </w:rPr>
            </w:pPr>
            <w:r w:rsidRPr="002B7144">
              <w:rPr>
                <w:b/>
                <w:sz w:val="16"/>
                <w:lang w:val="en-US"/>
              </w:rPr>
              <w:tab/>
            </w:r>
            <w:r w:rsidRPr="002B7144">
              <w:rPr>
                <w:b/>
                <w:sz w:val="16"/>
                <w:lang w:val="en-US"/>
              </w:rPr>
              <w:tab/>
            </w:r>
            <w:r w:rsidRPr="002B7144">
              <w:rPr>
                <w:b/>
                <w:sz w:val="16"/>
                <w:lang w:val="en-US"/>
              </w:rPr>
              <w:tab/>
            </w:r>
            <w:r w:rsidRPr="002B7144">
              <w:rPr>
                <w:b/>
                <w:sz w:val="16"/>
                <w:lang w:val="en-US"/>
              </w:rPr>
              <w:tab/>
            </w:r>
            <w:r w:rsidRPr="002B7144">
              <w:rPr>
                <w:b/>
                <w:sz w:val="16"/>
                <w:lang w:val="en-US"/>
              </w:rPr>
              <w:tab/>
            </w:r>
          </w:p>
          <w:p w:rsidR="002B7144" w:rsidRPr="002B7144" w:rsidRDefault="002B714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lang w:val="en-US"/>
              </w:rPr>
            </w:pPr>
            <w:r w:rsidRPr="002B7144">
              <w:rPr>
                <w:b/>
                <w:sz w:val="16"/>
                <w:lang w:val="en-US"/>
              </w:rPr>
              <w:t>Date of issue</w:t>
            </w:r>
            <w:r w:rsidRPr="002B7144">
              <w:rPr>
                <w:b/>
                <w:sz w:val="16"/>
                <w:lang w:val="en-US"/>
              </w:rPr>
              <w:tab/>
              <w:t>__________</w:t>
            </w:r>
            <w:r w:rsidRPr="002B7144">
              <w:rPr>
                <w:b/>
                <w:sz w:val="16"/>
                <w:lang w:val="en-US"/>
              </w:rPr>
              <w:tab/>
            </w:r>
            <w:r w:rsidRPr="002B7144">
              <w:rPr>
                <w:b/>
                <w:sz w:val="16"/>
                <w:lang w:val="en-US"/>
              </w:rPr>
              <w:tab/>
              <w:t>In (place)</w:t>
            </w:r>
            <w:r w:rsidRPr="002B7144">
              <w:rPr>
                <w:b/>
                <w:sz w:val="16"/>
                <w:lang w:val="en-US"/>
              </w:rPr>
              <w:tab/>
              <w:t>_____________  Valid until (date) ___________________________</w:t>
            </w:r>
          </w:p>
          <w:p w:rsidR="002B7144" w:rsidRDefault="002B7144">
            <w:pPr>
              <w:tabs>
                <w:tab w:val="left" w:pos="170"/>
                <w:tab w:val="left" w:pos="1850"/>
                <w:tab w:val="left" w:pos="3693"/>
                <w:tab w:val="left" w:pos="4543"/>
                <w:tab w:val="left" w:pos="7378"/>
                <w:tab w:val="left" w:pos="9079"/>
                <w:tab w:val="right" w:leader="underscore" w:pos="10773"/>
              </w:tabs>
              <w:spacing w:before="0"/>
              <w:rPr>
                <w:b/>
                <w:sz w:val="16"/>
                <w:lang w:val="en-GB"/>
              </w:rPr>
            </w:pPr>
            <w:r w:rsidRPr="002B7144">
              <w:rPr>
                <w:b/>
                <w:sz w:val="16"/>
                <w:lang w:val="en-US"/>
              </w:rPr>
              <w:t xml:space="preserve"> </w:t>
            </w:r>
          </w:p>
        </w:tc>
      </w:tr>
      <w:tr w:rsidR="002B7144" w:rsidTr="002B7144">
        <w:trPr>
          <w:gridBefore w:val="1"/>
          <w:wBefore w:w="27" w:type="dxa"/>
          <w:cantSplit/>
        </w:trPr>
        <w:tc>
          <w:tcPr>
            <w:tcW w:w="9481" w:type="dxa"/>
            <w:gridSpan w:val="9"/>
            <w:tcBorders>
              <w:top w:val="nil"/>
              <w:left w:val="single" w:sz="6" w:space="0" w:color="auto"/>
              <w:bottom w:val="nil"/>
              <w:right w:val="single" w:sz="6" w:space="0" w:color="auto"/>
            </w:tcBorders>
            <w:hideMark/>
          </w:tcPr>
          <w:p w:rsidR="002B7144" w:rsidRDefault="002B7144">
            <w:pPr>
              <w:spacing w:before="0"/>
              <w:ind w:firstLine="34"/>
              <w:rPr>
                <w:b/>
                <w:bCs/>
                <w:sz w:val="18"/>
                <w:szCs w:val="18"/>
                <w:lang w:val="en-GB"/>
              </w:rPr>
            </w:pPr>
            <w:r>
              <w:rPr>
                <w:b/>
                <w:bCs/>
                <w:sz w:val="18"/>
                <w:szCs w:val="18"/>
              </w:rPr>
              <w:t>CONDITIONS OF FELLOWSHIP</w:t>
            </w:r>
          </w:p>
        </w:tc>
      </w:tr>
      <w:tr w:rsidR="002B7144" w:rsidRPr="000E265F" w:rsidTr="002B7144">
        <w:trPr>
          <w:gridBefore w:val="1"/>
          <w:wBefore w:w="27" w:type="dxa"/>
          <w:cantSplit/>
        </w:trPr>
        <w:tc>
          <w:tcPr>
            <w:tcW w:w="9481" w:type="dxa"/>
            <w:gridSpan w:val="9"/>
            <w:tcBorders>
              <w:top w:val="nil"/>
              <w:left w:val="single" w:sz="6" w:space="0" w:color="auto"/>
              <w:bottom w:val="nil"/>
              <w:right w:val="single" w:sz="6" w:space="0" w:color="auto"/>
            </w:tcBorders>
            <w:vAlign w:val="center"/>
            <w:hideMark/>
          </w:tcPr>
          <w:p w:rsidR="002B7144" w:rsidRDefault="002B7144">
            <w:pPr>
              <w:spacing w:before="0"/>
              <w:rPr>
                <w:sz w:val="16"/>
                <w:lang w:val="en-GB"/>
              </w:rPr>
            </w:pPr>
            <w:r w:rsidRPr="002B7144">
              <w:rPr>
                <w:sz w:val="16"/>
                <w:lang w:val="en-US"/>
              </w:rPr>
              <w:t>1. A round trip air ticket in economy class from country of origin to venue by the most direct and economical itinerary</w:t>
            </w:r>
          </w:p>
        </w:tc>
      </w:tr>
      <w:tr w:rsidR="002B7144" w:rsidRPr="000E265F" w:rsidTr="002B7144">
        <w:trPr>
          <w:gridBefore w:val="1"/>
          <w:wBefore w:w="27" w:type="dxa"/>
          <w:cantSplit/>
        </w:trPr>
        <w:tc>
          <w:tcPr>
            <w:tcW w:w="9481" w:type="dxa"/>
            <w:gridSpan w:val="9"/>
            <w:tcBorders>
              <w:top w:val="nil"/>
              <w:left w:val="single" w:sz="6" w:space="0" w:color="auto"/>
              <w:bottom w:val="nil"/>
              <w:right w:val="single" w:sz="6" w:space="0" w:color="auto"/>
            </w:tcBorders>
            <w:vAlign w:val="center"/>
            <w:hideMark/>
          </w:tcPr>
          <w:p w:rsidR="002B7144" w:rsidRDefault="002B7144">
            <w:pPr>
              <w:spacing w:before="0"/>
              <w:rPr>
                <w:sz w:val="16"/>
                <w:lang w:val="en-GB"/>
              </w:rPr>
            </w:pPr>
            <w:r w:rsidRPr="002B7144">
              <w:rPr>
                <w:sz w:val="16"/>
                <w:lang w:val="en-US"/>
              </w:rPr>
              <w:t>2. Accommodation is booked and pre-paid by ITU</w:t>
            </w:r>
          </w:p>
        </w:tc>
      </w:tr>
      <w:tr w:rsidR="002B7144" w:rsidRPr="000E265F" w:rsidTr="002B7144">
        <w:trPr>
          <w:gridBefore w:val="1"/>
          <w:wBefore w:w="27" w:type="dxa"/>
          <w:cantSplit/>
        </w:trPr>
        <w:tc>
          <w:tcPr>
            <w:tcW w:w="9481" w:type="dxa"/>
            <w:gridSpan w:val="9"/>
            <w:tcBorders>
              <w:top w:val="nil"/>
              <w:left w:val="single" w:sz="6" w:space="0" w:color="auto"/>
              <w:bottom w:val="nil"/>
              <w:right w:val="single" w:sz="6" w:space="0" w:color="auto"/>
            </w:tcBorders>
            <w:hideMark/>
          </w:tcPr>
          <w:p w:rsidR="002B7144" w:rsidRDefault="002B7144">
            <w:pPr>
              <w:spacing w:before="0"/>
              <w:ind w:left="170" w:hanging="170"/>
              <w:rPr>
                <w:sz w:val="16"/>
                <w:lang w:val="en-GB"/>
              </w:rPr>
            </w:pPr>
            <w:r w:rsidRPr="002B7144">
              <w:rPr>
                <w:sz w:val="16"/>
                <w:lang w:val="en-US"/>
              </w:rPr>
              <w:t>3. A daily allowance to cover meals and misc. expenses will be paid to the fellow</w:t>
            </w:r>
          </w:p>
        </w:tc>
      </w:tr>
      <w:tr w:rsidR="002B7144" w:rsidRPr="000E265F" w:rsidTr="002B7144">
        <w:trPr>
          <w:gridBefore w:val="1"/>
          <w:wBefore w:w="27" w:type="dxa"/>
          <w:cantSplit/>
        </w:trPr>
        <w:tc>
          <w:tcPr>
            <w:tcW w:w="9481" w:type="dxa"/>
            <w:gridSpan w:val="9"/>
            <w:tcBorders>
              <w:top w:val="nil"/>
              <w:left w:val="single" w:sz="6" w:space="0" w:color="auto"/>
              <w:bottom w:val="single" w:sz="6" w:space="0" w:color="auto"/>
              <w:right w:val="single" w:sz="6" w:space="0" w:color="auto"/>
            </w:tcBorders>
            <w:hideMark/>
          </w:tcPr>
          <w:p w:rsidR="002B7144" w:rsidRDefault="002B7144">
            <w:pPr>
              <w:spacing w:before="0"/>
              <w:ind w:left="170" w:hanging="170"/>
              <w:rPr>
                <w:sz w:val="16"/>
                <w:lang w:val="en-GB"/>
              </w:rPr>
            </w:pPr>
            <w:r w:rsidRPr="002B7144">
              <w:rPr>
                <w:sz w:val="16"/>
                <w:lang w:val="en-US"/>
              </w:rPr>
              <w:t>4. Imperative that fellows be present from the first day to the end of the meeting</w:t>
            </w:r>
          </w:p>
        </w:tc>
      </w:tr>
      <w:tr w:rsidR="002B7144" w:rsidTr="002B7144">
        <w:trPr>
          <w:gridBefore w:val="1"/>
          <w:wBefore w:w="27" w:type="dxa"/>
        </w:trPr>
        <w:tc>
          <w:tcPr>
            <w:tcW w:w="6351" w:type="dxa"/>
            <w:gridSpan w:val="5"/>
            <w:tcBorders>
              <w:top w:val="single" w:sz="4" w:space="0" w:color="auto"/>
              <w:left w:val="single" w:sz="4" w:space="0" w:color="auto"/>
              <w:bottom w:val="single" w:sz="4" w:space="0" w:color="auto"/>
              <w:right w:val="nil"/>
            </w:tcBorders>
          </w:tcPr>
          <w:p w:rsidR="002B7144" w:rsidRDefault="002B7144">
            <w:pPr>
              <w:spacing w:before="0"/>
              <w:ind w:left="170" w:hanging="170"/>
              <w:rPr>
                <w:b/>
                <w:bCs/>
                <w:sz w:val="16"/>
                <w:lang w:val="en-GB"/>
              </w:rPr>
            </w:pPr>
          </w:p>
          <w:p w:rsidR="002B7144" w:rsidRDefault="002B7144">
            <w:pPr>
              <w:spacing w:before="0"/>
              <w:rPr>
                <w:b/>
                <w:bCs/>
                <w:sz w:val="16"/>
              </w:rPr>
            </w:pPr>
            <w:r>
              <w:rPr>
                <w:b/>
                <w:bCs/>
                <w:sz w:val="16"/>
              </w:rPr>
              <w:t>Signature of fellowship candidate</w:t>
            </w:r>
          </w:p>
          <w:p w:rsidR="002B7144" w:rsidRDefault="002B7144">
            <w:pPr>
              <w:spacing w:before="0"/>
              <w:rPr>
                <w:lang w:val="en-GB"/>
              </w:rPr>
            </w:pPr>
          </w:p>
        </w:tc>
        <w:tc>
          <w:tcPr>
            <w:tcW w:w="3130" w:type="dxa"/>
            <w:gridSpan w:val="4"/>
            <w:tcBorders>
              <w:top w:val="single" w:sz="4" w:space="0" w:color="auto"/>
              <w:left w:val="nil"/>
              <w:bottom w:val="single" w:sz="4" w:space="0" w:color="auto"/>
              <w:right w:val="single" w:sz="4" w:space="0" w:color="auto"/>
            </w:tcBorders>
          </w:tcPr>
          <w:p w:rsidR="002B7144" w:rsidRDefault="002B7144">
            <w:pPr>
              <w:spacing w:before="0"/>
              <w:rPr>
                <w:sz w:val="16"/>
                <w:szCs w:val="16"/>
                <w:lang w:val="en-GB"/>
              </w:rPr>
            </w:pPr>
          </w:p>
          <w:p w:rsidR="002B7144" w:rsidRDefault="002B7144">
            <w:pPr>
              <w:spacing w:before="0"/>
              <w:rPr>
                <w:lang w:val="en-GB"/>
              </w:rPr>
            </w:pPr>
            <w:r>
              <w:rPr>
                <w:b/>
                <w:bCs/>
                <w:sz w:val="16"/>
              </w:rPr>
              <w:t>Date</w:t>
            </w:r>
          </w:p>
        </w:tc>
      </w:tr>
      <w:tr w:rsidR="002B7144" w:rsidRPr="000E265F" w:rsidTr="002B7144">
        <w:trPr>
          <w:gridBefore w:val="1"/>
          <w:wBefore w:w="27" w:type="dxa"/>
        </w:trPr>
        <w:tc>
          <w:tcPr>
            <w:tcW w:w="9481" w:type="dxa"/>
            <w:gridSpan w:val="9"/>
            <w:tcBorders>
              <w:top w:val="single" w:sz="4" w:space="0" w:color="auto"/>
              <w:left w:val="single" w:sz="4" w:space="0" w:color="auto"/>
              <w:bottom w:val="single" w:sz="4" w:space="0" w:color="auto"/>
              <w:right w:val="single" w:sz="4" w:space="0" w:color="auto"/>
            </w:tcBorders>
          </w:tcPr>
          <w:p w:rsidR="002B7144" w:rsidRDefault="002B7144">
            <w:pPr>
              <w:spacing w:before="0"/>
              <w:ind w:left="170" w:hanging="170"/>
              <w:rPr>
                <w:b/>
                <w:bCs/>
                <w:sz w:val="16"/>
                <w:lang w:val="en-GB"/>
              </w:rPr>
            </w:pPr>
          </w:p>
          <w:p w:rsidR="002B7144" w:rsidRPr="002B7144" w:rsidRDefault="002B7144">
            <w:pPr>
              <w:spacing w:before="0"/>
              <w:rPr>
                <w:b/>
                <w:bCs/>
                <w:sz w:val="16"/>
                <w:lang w:val="en-US"/>
              </w:rPr>
            </w:pPr>
            <w:r w:rsidRPr="002B7144">
              <w:rPr>
                <w:b/>
                <w:bCs/>
                <w:sz w:val="16"/>
                <w:lang w:val="en-US"/>
              </w:rPr>
              <w:t>TO VALIDATE FELLOWSHIP REQUEST, NAME, TITLE AND SIGNATURE OF CERTIFYING OFFICIAL DESIGNATING PARTICIPANT MUST BE COMPLETED BELOW WITH OFFICIAL STAMP.</w:t>
            </w:r>
          </w:p>
          <w:p w:rsidR="002B7144" w:rsidRDefault="002B7144">
            <w:pPr>
              <w:spacing w:before="0"/>
              <w:rPr>
                <w:sz w:val="14"/>
                <w:szCs w:val="18"/>
                <w:lang w:val="en-GB"/>
              </w:rPr>
            </w:pPr>
          </w:p>
        </w:tc>
      </w:tr>
      <w:tr w:rsidR="002B7144" w:rsidTr="002B7144">
        <w:trPr>
          <w:gridBefore w:val="1"/>
          <w:wBefore w:w="27" w:type="dxa"/>
        </w:trPr>
        <w:tc>
          <w:tcPr>
            <w:tcW w:w="6351" w:type="dxa"/>
            <w:gridSpan w:val="5"/>
            <w:tcBorders>
              <w:top w:val="single" w:sz="4" w:space="0" w:color="auto"/>
              <w:left w:val="single" w:sz="4" w:space="0" w:color="auto"/>
              <w:bottom w:val="single" w:sz="4" w:space="0" w:color="auto"/>
              <w:right w:val="nil"/>
            </w:tcBorders>
          </w:tcPr>
          <w:p w:rsidR="002B7144" w:rsidRDefault="002B7144">
            <w:pPr>
              <w:spacing w:before="0"/>
              <w:rPr>
                <w:b/>
                <w:bCs/>
                <w:sz w:val="16"/>
                <w:lang w:val="en-GB"/>
              </w:rPr>
            </w:pPr>
          </w:p>
          <w:p w:rsidR="002B7144" w:rsidRDefault="002B7144">
            <w:pPr>
              <w:spacing w:before="0"/>
              <w:rPr>
                <w:b/>
                <w:bCs/>
                <w:sz w:val="16"/>
              </w:rPr>
            </w:pPr>
            <w:r>
              <w:rPr>
                <w:b/>
                <w:bCs/>
                <w:sz w:val="16"/>
              </w:rPr>
              <w:t>Signature</w:t>
            </w:r>
          </w:p>
          <w:p w:rsidR="002B7144" w:rsidRDefault="002B7144">
            <w:pPr>
              <w:spacing w:before="0"/>
              <w:rPr>
                <w:b/>
                <w:bCs/>
                <w:sz w:val="16"/>
              </w:rPr>
            </w:pPr>
          </w:p>
          <w:p w:rsidR="002B7144" w:rsidRDefault="002B7144">
            <w:pPr>
              <w:spacing w:before="0"/>
              <w:rPr>
                <w:b/>
                <w:bCs/>
                <w:sz w:val="16"/>
              </w:rPr>
            </w:pPr>
          </w:p>
          <w:p w:rsidR="002B7144" w:rsidRDefault="002B7144">
            <w:pPr>
              <w:spacing w:before="0"/>
              <w:rPr>
                <w:lang w:val="en-GB"/>
              </w:rPr>
            </w:pPr>
          </w:p>
        </w:tc>
        <w:tc>
          <w:tcPr>
            <w:tcW w:w="3130" w:type="dxa"/>
            <w:gridSpan w:val="4"/>
            <w:tcBorders>
              <w:top w:val="single" w:sz="4" w:space="0" w:color="auto"/>
              <w:left w:val="nil"/>
              <w:bottom w:val="single" w:sz="4" w:space="0" w:color="auto"/>
              <w:right w:val="single" w:sz="4" w:space="0" w:color="auto"/>
            </w:tcBorders>
          </w:tcPr>
          <w:p w:rsidR="002B7144" w:rsidRDefault="002B7144">
            <w:pPr>
              <w:spacing w:before="0"/>
              <w:rPr>
                <w:sz w:val="16"/>
                <w:szCs w:val="16"/>
                <w:lang w:val="en-GB"/>
              </w:rPr>
            </w:pPr>
          </w:p>
          <w:p w:rsidR="002B7144" w:rsidRDefault="002B7144">
            <w:pPr>
              <w:spacing w:before="0"/>
              <w:rPr>
                <w:lang w:val="en-GB"/>
              </w:rPr>
            </w:pPr>
            <w:r>
              <w:rPr>
                <w:b/>
                <w:bCs/>
                <w:sz w:val="16"/>
              </w:rPr>
              <w:t>Date</w:t>
            </w:r>
          </w:p>
        </w:tc>
      </w:tr>
    </w:tbl>
    <w:p w:rsidR="002B7144" w:rsidRDefault="002B7144" w:rsidP="002B7144">
      <w:pPr>
        <w:tabs>
          <w:tab w:val="left" w:pos="851"/>
        </w:tabs>
        <w:spacing w:before="0"/>
        <w:rPr>
          <w:lang w:val="en-GB"/>
        </w:rPr>
      </w:pPr>
    </w:p>
    <w:p w:rsidR="003B17CB" w:rsidRDefault="003B17CB">
      <w:pPr>
        <w:jc w:val="center"/>
      </w:pPr>
      <w:r>
        <w:t>______________</w:t>
      </w:r>
    </w:p>
    <w:sectPr w:rsidR="003B17CB" w:rsidSect="00E1571E">
      <w:headerReference w:type="default" r:id="rId27"/>
      <w:footerReference w:type="even" r:id="rId28"/>
      <w:footerReference w:type="default" r:id="rId29"/>
      <w:footerReference w:type="first" r:id="rId3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32" w:rsidRDefault="008A5E32">
      <w:r>
        <w:separator/>
      </w:r>
    </w:p>
  </w:endnote>
  <w:endnote w:type="continuationSeparator" w:id="0">
    <w:p w:rsidR="008A5E32" w:rsidRDefault="008A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Pr="00ED128C" w:rsidRDefault="008A5E32">
    <w:pPr>
      <w:pStyle w:val="Footer"/>
      <w:rPr>
        <w:lang w:val="es-ES_tradnl"/>
      </w:rPr>
    </w:pPr>
    <w:r>
      <w:fldChar w:fldCharType="begin"/>
    </w:r>
    <w:r w:rsidRPr="00ED128C">
      <w:rPr>
        <w:lang w:val="es-ES_tradnl"/>
      </w:rPr>
      <w:instrText xml:space="preserve"> FILENAME \p  \* MERGEFORMAT </w:instrText>
    </w:r>
    <w:r>
      <w:fldChar w:fldCharType="separate"/>
    </w:r>
    <w:r w:rsidR="000E265F">
      <w:rPr>
        <w:lang w:val="es-ES_tradnl"/>
      </w:rPr>
      <w:t>P:\FRA\ITU-R\BR\DIR\CA\100\197V3F.DOCX</w:t>
    </w:r>
    <w:r>
      <w:rPr>
        <w:lang w:val="es-ES_tradnl"/>
      </w:rPr>
      <w:fldChar w:fldCharType="end"/>
    </w:r>
    <w:r>
      <w:rPr>
        <w:lang w:val="es-ES_tradnl"/>
      </w:rPr>
      <w:t xml:space="preserve"> (309684</w:t>
    </w:r>
    <w:r w:rsidRPr="00ED128C">
      <w:rPr>
        <w:lang w:val="es-ES_tradnl"/>
      </w:rPr>
      <w:t>)</w:t>
    </w:r>
    <w:r w:rsidRPr="00ED128C">
      <w:rPr>
        <w:lang w:val="es-ES_tradnl"/>
      </w:rPr>
      <w:tab/>
    </w:r>
    <w:r>
      <w:fldChar w:fldCharType="begin"/>
    </w:r>
    <w:r>
      <w:instrText xml:space="preserve"> SAVEDATE \@ DD.MM.YY </w:instrText>
    </w:r>
    <w:r>
      <w:fldChar w:fldCharType="separate"/>
    </w:r>
    <w:r w:rsidR="000E265F">
      <w:t>29.06.11</w:t>
    </w:r>
    <w:r>
      <w:fldChar w:fldCharType="end"/>
    </w:r>
    <w:r w:rsidRPr="00ED128C">
      <w:rPr>
        <w:lang w:val="es-ES_tradnl"/>
      </w:rPr>
      <w:tab/>
    </w:r>
    <w:r>
      <w:fldChar w:fldCharType="begin"/>
    </w:r>
    <w:r>
      <w:instrText xml:space="preserve"> PRINTDATE \@ DD.MM.YY </w:instrText>
    </w:r>
    <w:r>
      <w:fldChar w:fldCharType="separate"/>
    </w:r>
    <w:r w:rsidR="000E265F">
      <w:t>29.06.11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8A5E32" w:rsidTr="00FD7CA4">
      <w:trPr>
        <w:cantSplit/>
      </w:trPr>
      <w:tc>
        <w:tcPr>
          <w:tcW w:w="1062" w:type="pct"/>
          <w:tcBorders>
            <w:top w:val="single" w:sz="6" w:space="0" w:color="auto"/>
          </w:tcBorders>
          <w:tcMar>
            <w:top w:w="57" w:type="dxa"/>
          </w:tcMar>
        </w:tcPr>
        <w:p w:rsidR="008A5E32" w:rsidRDefault="008A5E32" w:rsidP="00FD7CA4">
          <w:pPr>
            <w:pStyle w:val="itu"/>
            <w:rPr>
              <w:lang w:val="fr-FR"/>
            </w:rPr>
          </w:pPr>
          <w:r>
            <w:rPr>
              <w:lang w:val="fr-FR"/>
            </w:rPr>
            <w:t>Place des Nations</w:t>
          </w:r>
        </w:p>
      </w:tc>
      <w:tc>
        <w:tcPr>
          <w:tcW w:w="1584" w:type="pct"/>
          <w:tcBorders>
            <w:top w:val="single" w:sz="6" w:space="0" w:color="auto"/>
          </w:tcBorders>
          <w:tcMar>
            <w:top w:w="57" w:type="dxa"/>
          </w:tcMar>
        </w:tcPr>
        <w:p w:rsidR="008A5E32" w:rsidRDefault="008A5E32" w:rsidP="00FD7CA4">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A5E32" w:rsidRDefault="008A5E32" w:rsidP="00FD7CA4">
          <w:pPr>
            <w:pStyle w:val="itu"/>
            <w:rPr>
              <w:lang w:val="fr-FR"/>
            </w:rPr>
          </w:pPr>
          <w:r>
            <w:rPr>
              <w:lang w:val="fr-FR"/>
            </w:rPr>
            <w:t>Télex 421 000 uit ch</w:t>
          </w:r>
        </w:p>
      </w:tc>
      <w:tc>
        <w:tcPr>
          <w:tcW w:w="1131" w:type="pct"/>
          <w:tcBorders>
            <w:top w:val="single" w:sz="6" w:space="0" w:color="auto"/>
          </w:tcBorders>
          <w:tcMar>
            <w:top w:w="57" w:type="dxa"/>
          </w:tcMar>
        </w:tcPr>
        <w:p w:rsidR="008A5E32" w:rsidRDefault="008A5E32" w:rsidP="00FD7CA4">
          <w:pPr>
            <w:pStyle w:val="itu"/>
            <w:rPr>
              <w:lang w:val="fr-FR"/>
            </w:rPr>
          </w:pPr>
          <w:r>
            <w:rPr>
              <w:lang w:val="fr-FR"/>
            </w:rPr>
            <w:t>E-mail:</w:t>
          </w:r>
          <w:r>
            <w:rPr>
              <w:lang w:val="fr-FR"/>
            </w:rPr>
            <w:tab/>
            <w:t>itumail@itu.int</w:t>
          </w:r>
        </w:p>
      </w:tc>
    </w:tr>
    <w:tr w:rsidR="008A5E32" w:rsidTr="00FD7CA4">
      <w:trPr>
        <w:cantSplit/>
      </w:trPr>
      <w:tc>
        <w:tcPr>
          <w:tcW w:w="1062" w:type="pct"/>
        </w:tcPr>
        <w:p w:rsidR="008A5E32" w:rsidRDefault="008A5E32" w:rsidP="00FD7CA4">
          <w:pPr>
            <w:pStyle w:val="itu"/>
            <w:rPr>
              <w:lang w:val="fr-FR"/>
            </w:rPr>
          </w:pPr>
          <w:r>
            <w:rPr>
              <w:lang w:val="fr-FR"/>
            </w:rPr>
            <w:t>CH-1211 Genève 20</w:t>
          </w:r>
        </w:p>
      </w:tc>
      <w:tc>
        <w:tcPr>
          <w:tcW w:w="1584" w:type="pct"/>
        </w:tcPr>
        <w:p w:rsidR="008A5E32" w:rsidRDefault="008A5E32" w:rsidP="00FD7CA4">
          <w:pPr>
            <w:pStyle w:val="itu"/>
            <w:rPr>
              <w:lang w:val="fr-FR"/>
            </w:rPr>
          </w:pPr>
          <w:r>
            <w:rPr>
              <w:lang w:val="fr-FR"/>
            </w:rPr>
            <w:t>Téléfax</w:t>
          </w:r>
          <w:r>
            <w:rPr>
              <w:lang w:val="fr-FR"/>
            </w:rPr>
            <w:tab/>
            <w:t>Gr3:</w:t>
          </w:r>
          <w:r>
            <w:rPr>
              <w:lang w:val="fr-FR"/>
            </w:rPr>
            <w:tab/>
            <w:t>+41 22 733 72 56</w:t>
          </w:r>
        </w:p>
      </w:tc>
      <w:tc>
        <w:tcPr>
          <w:tcW w:w="1223" w:type="pct"/>
        </w:tcPr>
        <w:p w:rsidR="008A5E32" w:rsidRDefault="008A5E32" w:rsidP="00FD7CA4">
          <w:pPr>
            <w:pStyle w:val="itu"/>
            <w:rPr>
              <w:lang w:val="fr-FR"/>
            </w:rPr>
          </w:pPr>
          <w:r>
            <w:rPr>
              <w:lang w:val="fr-FR"/>
            </w:rPr>
            <w:t>Télégramme ITU GENEVE</w:t>
          </w:r>
        </w:p>
      </w:tc>
      <w:tc>
        <w:tcPr>
          <w:tcW w:w="1131" w:type="pct"/>
        </w:tcPr>
        <w:p w:rsidR="008A5E32" w:rsidRDefault="008A5E32" w:rsidP="00FD7CA4">
          <w:pPr>
            <w:pStyle w:val="itu"/>
            <w:rPr>
              <w:lang w:val="fr-FR"/>
            </w:rPr>
          </w:pPr>
          <w:r>
            <w:rPr>
              <w:lang w:val="fr-FR"/>
            </w:rPr>
            <w:tab/>
          </w:r>
          <w:hyperlink r:id="rId1" w:history="1">
            <w:r>
              <w:rPr>
                <w:lang w:val="fr-FR"/>
              </w:rPr>
              <w:t>http://www.itu.int/</w:t>
            </w:r>
          </w:hyperlink>
        </w:p>
      </w:tc>
    </w:tr>
    <w:tr w:rsidR="008A5E32" w:rsidTr="00FD7CA4">
      <w:trPr>
        <w:cantSplit/>
      </w:trPr>
      <w:tc>
        <w:tcPr>
          <w:tcW w:w="1062" w:type="pct"/>
        </w:tcPr>
        <w:p w:rsidR="008A5E32" w:rsidRDefault="008A5E32" w:rsidP="00FD7CA4">
          <w:pPr>
            <w:pStyle w:val="itu"/>
            <w:rPr>
              <w:lang w:val="fr-FR"/>
            </w:rPr>
          </w:pPr>
          <w:r>
            <w:rPr>
              <w:lang w:val="fr-FR"/>
            </w:rPr>
            <w:t>Suisse</w:t>
          </w:r>
        </w:p>
      </w:tc>
      <w:tc>
        <w:tcPr>
          <w:tcW w:w="1584" w:type="pct"/>
        </w:tcPr>
        <w:p w:rsidR="008A5E32" w:rsidRDefault="008A5E32" w:rsidP="00FD7CA4">
          <w:pPr>
            <w:pStyle w:val="itu"/>
            <w:rPr>
              <w:lang w:val="fr-FR"/>
            </w:rPr>
          </w:pPr>
          <w:r>
            <w:rPr>
              <w:lang w:val="fr-FR"/>
            </w:rPr>
            <w:tab/>
            <w:t>Gr4:</w:t>
          </w:r>
          <w:r>
            <w:rPr>
              <w:lang w:val="fr-FR"/>
            </w:rPr>
            <w:tab/>
            <w:t>+41 22 730 65 00</w:t>
          </w:r>
        </w:p>
      </w:tc>
      <w:tc>
        <w:tcPr>
          <w:tcW w:w="1223" w:type="pct"/>
        </w:tcPr>
        <w:p w:rsidR="008A5E32" w:rsidRDefault="008A5E32" w:rsidP="00FD7CA4">
          <w:pPr>
            <w:pStyle w:val="itu"/>
            <w:rPr>
              <w:lang w:val="fr-FR"/>
            </w:rPr>
          </w:pPr>
        </w:p>
      </w:tc>
      <w:tc>
        <w:tcPr>
          <w:tcW w:w="1131" w:type="pct"/>
        </w:tcPr>
        <w:p w:rsidR="008A5E32" w:rsidRDefault="008A5E32" w:rsidP="00FD7CA4">
          <w:pPr>
            <w:pStyle w:val="itu"/>
            <w:rPr>
              <w:lang w:val="fr-FR"/>
            </w:rPr>
          </w:pPr>
        </w:p>
      </w:tc>
    </w:tr>
  </w:tbl>
  <w:p w:rsidR="008A5E32" w:rsidRPr="008C50DA" w:rsidRDefault="008A5E32" w:rsidP="008C50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Pr="001F5D61" w:rsidRDefault="008A5E32" w:rsidP="0014457B">
    <w:pPr>
      <w:pStyle w:val="Footer"/>
      <w:rPr>
        <w:lang w:val="es-ES"/>
      </w:rPr>
    </w:pPr>
    <w:r>
      <w:fldChar w:fldCharType="begin"/>
    </w:r>
    <w:r w:rsidRPr="001F5D61">
      <w:rPr>
        <w:lang w:val="es-ES"/>
      </w:rPr>
      <w:instrText xml:space="preserve"> FILENAME \p  \* MERGEFORMAT </w:instrText>
    </w:r>
    <w:r>
      <w:fldChar w:fldCharType="separate"/>
    </w:r>
    <w:r w:rsidR="000E265F">
      <w:rPr>
        <w:lang w:val="es-ES"/>
      </w:rPr>
      <w:t>P:\FRA\ITU-R\BR\DIR\CA\100\197V3F.DOCX</w:t>
    </w:r>
    <w:r>
      <w:rPr>
        <w:lang w:val="es-ES_tradnl"/>
      </w:rPr>
      <w:fldChar w:fldCharType="end"/>
    </w:r>
    <w:r w:rsidRPr="001F5D61">
      <w:rPr>
        <w:lang w:val="es-ES"/>
      </w:rPr>
      <w:t xml:space="preserve"> (</w:t>
    </w:r>
    <w:r>
      <w:rPr>
        <w:lang w:val="es-ES"/>
      </w:rPr>
      <w:t>309684</w:t>
    </w:r>
    <w:r w:rsidRPr="001F5D61">
      <w:rPr>
        <w:lang w:val="es-ES"/>
      </w:rPr>
      <w:t>)</w:t>
    </w:r>
    <w:r w:rsidRPr="001F5D61">
      <w:rPr>
        <w:lang w:val="es-ES"/>
      </w:rPr>
      <w:tab/>
    </w:r>
    <w:r>
      <w:fldChar w:fldCharType="begin"/>
    </w:r>
    <w:r>
      <w:instrText xml:space="preserve"> SAVEDATE \@ DD.MM.YY </w:instrText>
    </w:r>
    <w:r>
      <w:fldChar w:fldCharType="separate"/>
    </w:r>
    <w:r w:rsidR="000E265F">
      <w:t>29.06.11</w:t>
    </w:r>
    <w:r>
      <w:fldChar w:fldCharType="end"/>
    </w:r>
    <w:r w:rsidRPr="001F5D61">
      <w:rPr>
        <w:lang w:val="es-ES"/>
      </w:rPr>
      <w:tab/>
    </w:r>
    <w:r>
      <w:fldChar w:fldCharType="begin"/>
    </w:r>
    <w:r>
      <w:instrText xml:space="preserve"> PRINTDATE \@ DD.MM.YY </w:instrText>
    </w:r>
    <w:r>
      <w:fldChar w:fldCharType="separate"/>
    </w:r>
    <w:r w:rsidR="000E265F">
      <w:t>29.06.11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Pr="00E845BD" w:rsidRDefault="008A5E32">
    <w:pPr>
      <w:rPr>
        <w:lang w:val="pt-BR"/>
      </w:rPr>
    </w:pPr>
    <w:r>
      <w:fldChar w:fldCharType="begin"/>
    </w:r>
    <w:r w:rsidRPr="001F5D61">
      <w:rPr>
        <w:lang w:val="es-ES"/>
      </w:rPr>
      <w:instrText xml:space="preserve"> FILENAME \p \* MERGEFORMAT </w:instrText>
    </w:r>
    <w:r>
      <w:fldChar w:fldCharType="separate"/>
    </w:r>
    <w:r w:rsidR="000E265F" w:rsidRPr="000E265F">
      <w:rPr>
        <w:noProof/>
        <w:lang w:val="pt-BR"/>
      </w:rPr>
      <w:t>P:\FRA\ITU-R\BR\DIR\CA\100</w:t>
    </w:r>
    <w:r w:rsidR="000E265F">
      <w:rPr>
        <w:noProof/>
        <w:lang w:val="es-ES"/>
      </w:rPr>
      <w:t>\197V3F.DOCX</w:t>
    </w:r>
    <w:r>
      <w:rPr>
        <w:noProof/>
        <w:lang w:val="es-ES_tradnl"/>
      </w:rPr>
      <w:fldChar w:fldCharType="end"/>
    </w:r>
    <w:r w:rsidRPr="00E845BD">
      <w:rPr>
        <w:lang w:val="pt-BR"/>
      </w:rPr>
      <w:tab/>
    </w:r>
    <w:r>
      <w:fldChar w:fldCharType="begin"/>
    </w:r>
    <w:r>
      <w:instrText xml:space="preserve"> savedate \@ dd.MM.yy </w:instrText>
    </w:r>
    <w:r>
      <w:fldChar w:fldCharType="separate"/>
    </w:r>
    <w:r w:rsidR="000E265F">
      <w:rPr>
        <w:noProof/>
      </w:rPr>
      <w:t>29.06.11</w:t>
    </w:r>
    <w:r>
      <w:fldChar w:fldCharType="end"/>
    </w:r>
    <w:r w:rsidRPr="00E845BD">
      <w:rPr>
        <w:lang w:val="pt-BR"/>
      </w:rPr>
      <w:tab/>
    </w:r>
    <w:r>
      <w:fldChar w:fldCharType="begin"/>
    </w:r>
    <w:r>
      <w:instrText xml:space="preserve"> printdate \@ dd.MM.yy </w:instrText>
    </w:r>
    <w:r>
      <w:fldChar w:fldCharType="separate"/>
    </w:r>
    <w:r w:rsidR="000E265F">
      <w:rPr>
        <w:noProof/>
      </w:rPr>
      <w:t>29.06.11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Pr="001F5D61" w:rsidRDefault="008A5E32" w:rsidP="00954FDD">
    <w:pPr>
      <w:pStyle w:val="Footer"/>
      <w:rPr>
        <w:lang w:val="es-ES"/>
      </w:rPr>
    </w:pPr>
    <w:r>
      <w:fldChar w:fldCharType="begin"/>
    </w:r>
    <w:r w:rsidRPr="001F5D61">
      <w:rPr>
        <w:lang w:val="es-ES"/>
      </w:rPr>
      <w:instrText xml:space="preserve"> FILENAME \p  \* MERGEFORMAT </w:instrText>
    </w:r>
    <w:r>
      <w:fldChar w:fldCharType="separate"/>
    </w:r>
    <w:r w:rsidR="000E265F">
      <w:rPr>
        <w:lang w:val="es-ES"/>
      </w:rPr>
      <w:t>P:\FRA\ITU-R\BR\DIR\CA\100\197V3F.DOCX</w:t>
    </w:r>
    <w:r>
      <w:rPr>
        <w:lang w:val="es-ES_tradnl"/>
      </w:rPr>
      <w:fldChar w:fldCharType="end"/>
    </w:r>
    <w:r w:rsidRPr="00E845BD">
      <w:rPr>
        <w:lang w:val="pt-BR"/>
      </w:rPr>
      <w:t xml:space="preserve"> (269605)</w:t>
    </w:r>
    <w:r w:rsidRPr="001F5D61">
      <w:rPr>
        <w:lang w:val="es-ES"/>
      </w:rPr>
      <w:tab/>
    </w:r>
    <w:r>
      <w:fldChar w:fldCharType="begin"/>
    </w:r>
    <w:r>
      <w:instrText xml:space="preserve"> SAVEDATE \@ DD.MM.YY </w:instrText>
    </w:r>
    <w:r>
      <w:fldChar w:fldCharType="separate"/>
    </w:r>
    <w:r w:rsidR="000E265F">
      <w:t>29.06.11</w:t>
    </w:r>
    <w:r>
      <w:fldChar w:fldCharType="end"/>
    </w:r>
    <w:r w:rsidRPr="001F5D61">
      <w:rPr>
        <w:lang w:val="es-ES"/>
      </w:rPr>
      <w:tab/>
    </w:r>
    <w:r>
      <w:fldChar w:fldCharType="begin"/>
    </w:r>
    <w:r>
      <w:instrText xml:space="preserve"> PRINTDATE \@ DD.MM.YY </w:instrText>
    </w:r>
    <w:r>
      <w:fldChar w:fldCharType="separate"/>
    </w:r>
    <w:r w:rsidR="000E265F">
      <w:t>29.06.11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Pr="001F5D61" w:rsidRDefault="008A5E32">
    <w:pPr>
      <w:pStyle w:val="Footer"/>
      <w:rPr>
        <w:lang w:val="es-ES"/>
      </w:rPr>
    </w:pPr>
    <w:r>
      <w:fldChar w:fldCharType="begin"/>
    </w:r>
    <w:r w:rsidRPr="001F5D61">
      <w:rPr>
        <w:lang w:val="es-ES"/>
      </w:rPr>
      <w:instrText xml:space="preserve"> FILENAME \p  \* MERGEFORMAT </w:instrText>
    </w:r>
    <w:r>
      <w:fldChar w:fldCharType="separate"/>
    </w:r>
    <w:r w:rsidR="000E265F">
      <w:rPr>
        <w:lang w:val="es-ES"/>
      </w:rPr>
      <w:t>P:\FRA\ITU-R\BR\DIR\CA\100\197V3F.DOCX</w:t>
    </w:r>
    <w:r>
      <w:rPr>
        <w:lang w:val="es-ES_tradnl"/>
      </w:rPr>
      <w:fldChar w:fldCharType="end"/>
    </w:r>
    <w:r>
      <w:rPr>
        <w:lang w:val="es-ES"/>
      </w:rPr>
      <w:t xml:space="preserve"> (309684</w:t>
    </w:r>
    <w:r w:rsidRPr="001F5D61">
      <w:rPr>
        <w:lang w:val="es-ES"/>
      </w:rPr>
      <w:t>)</w:t>
    </w:r>
    <w:r w:rsidRPr="001F5D61">
      <w:rPr>
        <w:lang w:val="es-ES"/>
      </w:rPr>
      <w:tab/>
    </w:r>
    <w:r>
      <w:fldChar w:fldCharType="begin"/>
    </w:r>
    <w:r>
      <w:instrText xml:space="preserve"> SAVEDATE \@ DD.MM.YY </w:instrText>
    </w:r>
    <w:r>
      <w:fldChar w:fldCharType="separate"/>
    </w:r>
    <w:r w:rsidR="000E265F">
      <w:t>29.06.11</w:t>
    </w:r>
    <w:r>
      <w:fldChar w:fldCharType="end"/>
    </w:r>
    <w:r w:rsidRPr="001F5D61">
      <w:rPr>
        <w:lang w:val="es-ES"/>
      </w:rPr>
      <w:tab/>
    </w:r>
    <w:r>
      <w:fldChar w:fldCharType="begin"/>
    </w:r>
    <w:r>
      <w:instrText xml:space="preserve"> PRINTDATE \@ DD.MM.YY </w:instrText>
    </w:r>
    <w:r>
      <w:fldChar w:fldCharType="separate"/>
    </w:r>
    <w:r w:rsidR="000E265F">
      <w:t>29.06.11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32" w:rsidRDefault="008A5E32">
      <w:r>
        <w:t>____________________</w:t>
      </w:r>
    </w:p>
  </w:footnote>
  <w:footnote w:type="continuationSeparator" w:id="0">
    <w:p w:rsidR="008A5E32" w:rsidRDefault="008A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Default="008A5E32">
    <w:pPr>
      <w:pStyle w:val="Header"/>
    </w:pPr>
    <w:r>
      <w:t xml:space="preserve">- </w:t>
    </w:r>
    <w:sdt>
      <w:sdtPr>
        <w:id w:val="9085814"/>
        <w:docPartObj>
          <w:docPartGallery w:val="Page Numbers (Top of Page)"/>
          <w:docPartUnique/>
        </w:docPartObj>
      </w:sdtPr>
      <w:sdtEndPr/>
      <w:sdtContent>
        <w:r>
          <w:fldChar w:fldCharType="begin"/>
        </w:r>
        <w:r>
          <w:instrText xml:space="preserve"> PAGE   \* MERGEFORMAT </w:instrText>
        </w:r>
        <w:r>
          <w:fldChar w:fldCharType="separate"/>
        </w:r>
        <w:r w:rsidR="000E265F">
          <w:rPr>
            <w:noProof/>
          </w:rPr>
          <w:t>3</w:t>
        </w:r>
        <w:r>
          <w:rPr>
            <w:noProof/>
          </w:rPr>
          <w:fldChar w:fldCharType="end"/>
        </w:r>
        <w:r>
          <w:t xml:space="preserve"> -</w:t>
        </w:r>
      </w:sdtContent>
    </w:sdt>
  </w:p>
  <w:p w:rsidR="008A5E32" w:rsidRDefault="008A5E32">
    <w:pPr>
      <w:pStyle w:val="Header"/>
    </w:pPr>
    <w:r>
      <w:t>CA/197-F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Default="008A5E32">
    <w:pPr>
      <w:pStyle w:val="Header"/>
    </w:pPr>
    <w:r>
      <w:t xml:space="preserve">- </w:t>
    </w:r>
    <w:sdt>
      <w:sdtPr>
        <w:id w:val="-2127293962"/>
        <w:docPartObj>
          <w:docPartGallery w:val="Page Numbers (Top of Page)"/>
          <w:docPartUnique/>
        </w:docPartObj>
      </w:sdtPr>
      <w:sdtEndPr/>
      <w:sdtContent>
        <w:r>
          <w:fldChar w:fldCharType="begin"/>
        </w:r>
        <w:r>
          <w:instrText xml:space="preserve"> PAGE   \* MERGEFORMAT </w:instrText>
        </w:r>
        <w:r>
          <w:fldChar w:fldCharType="separate"/>
        </w:r>
        <w:r w:rsidR="000E265F">
          <w:rPr>
            <w:noProof/>
          </w:rPr>
          <w:t>3</w:t>
        </w:r>
        <w:r>
          <w:rPr>
            <w:noProof/>
          </w:rPr>
          <w:fldChar w:fldCharType="end"/>
        </w:r>
        <w:r>
          <w:t xml:space="preserve"> -</w:t>
        </w:r>
      </w:sdtContent>
    </w:sdt>
  </w:p>
  <w:p w:rsidR="008A5E32" w:rsidRDefault="008A5E32">
    <w:pPr>
      <w:pStyle w:val="Header"/>
    </w:pPr>
    <w:r>
      <w:t>CA/197-F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5813"/>
      <w:docPartObj>
        <w:docPartGallery w:val="Page Numbers (Top of Page)"/>
        <w:docPartUnique/>
      </w:docPartObj>
    </w:sdtPr>
    <w:sdtEndPr/>
    <w:sdtContent>
      <w:p w:rsidR="008A5E32" w:rsidRDefault="008A5E32">
        <w:pPr>
          <w:pStyle w:val="Header"/>
        </w:pPr>
        <w:r>
          <w:t xml:space="preserve">- </w:t>
        </w:r>
        <w:r>
          <w:fldChar w:fldCharType="begin"/>
        </w:r>
        <w:r>
          <w:instrText xml:space="preserve"> PAGE   \* MERGEFORMAT </w:instrText>
        </w:r>
        <w:r>
          <w:fldChar w:fldCharType="separate"/>
        </w:r>
        <w:r w:rsidR="000E265F">
          <w:rPr>
            <w:noProof/>
          </w:rPr>
          <w:t>5</w:t>
        </w:r>
        <w:r>
          <w:rPr>
            <w:noProof/>
          </w:rPr>
          <w:fldChar w:fldCharType="end"/>
        </w:r>
        <w:r>
          <w:t xml:space="preserve"> -</w:t>
        </w:r>
      </w:p>
    </w:sdtContent>
  </w:sdt>
  <w:p w:rsidR="008A5E32" w:rsidRPr="0080025F" w:rsidRDefault="008A5E32" w:rsidP="002F6F87">
    <w:pPr>
      <w:pStyle w:val="Header"/>
      <w:rPr>
        <w:szCs w:val="18"/>
        <w:lang w:val="fr-CH"/>
      </w:rPr>
    </w:pPr>
    <w:r>
      <w:rPr>
        <w:szCs w:val="18"/>
        <w:lang w:val="fr-CH"/>
      </w:rPr>
      <w:t>CA/197-F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32" w:rsidRPr="002F6F87" w:rsidRDefault="008A5E32" w:rsidP="002F6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583B"/>
    <w:multiLevelType w:val="hybridMultilevel"/>
    <w:tmpl w:val="A1BC3EA6"/>
    <w:lvl w:ilvl="0" w:tplc="020E535E">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AB"/>
    <w:rsid w:val="000E11F1"/>
    <w:rsid w:val="000E265F"/>
    <w:rsid w:val="000F3969"/>
    <w:rsid w:val="0014457B"/>
    <w:rsid w:val="001D4110"/>
    <w:rsid w:val="001E478D"/>
    <w:rsid w:val="001F5D61"/>
    <w:rsid w:val="002307DA"/>
    <w:rsid w:val="00235A83"/>
    <w:rsid w:val="00286727"/>
    <w:rsid w:val="002B4493"/>
    <w:rsid w:val="002B7144"/>
    <w:rsid w:val="002C2EE7"/>
    <w:rsid w:val="002C417B"/>
    <w:rsid w:val="002F6F87"/>
    <w:rsid w:val="003203D8"/>
    <w:rsid w:val="00390B02"/>
    <w:rsid w:val="003B17CB"/>
    <w:rsid w:val="004071F8"/>
    <w:rsid w:val="00431646"/>
    <w:rsid w:val="00454B22"/>
    <w:rsid w:val="00491362"/>
    <w:rsid w:val="004C5BCA"/>
    <w:rsid w:val="004F7957"/>
    <w:rsid w:val="00524F3B"/>
    <w:rsid w:val="00530E69"/>
    <w:rsid w:val="0054096C"/>
    <w:rsid w:val="00572924"/>
    <w:rsid w:val="005C212D"/>
    <w:rsid w:val="00617C0D"/>
    <w:rsid w:val="00652068"/>
    <w:rsid w:val="0066477E"/>
    <w:rsid w:val="00667960"/>
    <w:rsid w:val="007249B4"/>
    <w:rsid w:val="00740586"/>
    <w:rsid w:val="00744778"/>
    <w:rsid w:val="00754382"/>
    <w:rsid w:val="007553A8"/>
    <w:rsid w:val="00767341"/>
    <w:rsid w:val="00770CD0"/>
    <w:rsid w:val="007F0FC1"/>
    <w:rsid w:val="00823FEF"/>
    <w:rsid w:val="00845C95"/>
    <w:rsid w:val="008A5E32"/>
    <w:rsid w:val="008C50DA"/>
    <w:rsid w:val="008C5D1D"/>
    <w:rsid w:val="0091489F"/>
    <w:rsid w:val="00941006"/>
    <w:rsid w:val="00954FDD"/>
    <w:rsid w:val="00982A47"/>
    <w:rsid w:val="00994863"/>
    <w:rsid w:val="00995BB8"/>
    <w:rsid w:val="009A7225"/>
    <w:rsid w:val="009E1B92"/>
    <w:rsid w:val="009F1829"/>
    <w:rsid w:val="00A00859"/>
    <w:rsid w:val="00A01291"/>
    <w:rsid w:val="00A1529E"/>
    <w:rsid w:val="00A2257B"/>
    <w:rsid w:val="00A52AC7"/>
    <w:rsid w:val="00A8405B"/>
    <w:rsid w:val="00AA61D8"/>
    <w:rsid w:val="00AD6597"/>
    <w:rsid w:val="00B1574B"/>
    <w:rsid w:val="00B168AA"/>
    <w:rsid w:val="00B20907"/>
    <w:rsid w:val="00B257A5"/>
    <w:rsid w:val="00B85839"/>
    <w:rsid w:val="00BC213A"/>
    <w:rsid w:val="00BC3AAB"/>
    <w:rsid w:val="00BD3BAB"/>
    <w:rsid w:val="00BD75C4"/>
    <w:rsid w:val="00BF3EC6"/>
    <w:rsid w:val="00BF62DD"/>
    <w:rsid w:val="00C01D4C"/>
    <w:rsid w:val="00C21966"/>
    <w:rsid w:val="00C27C49"/>
    <w:rsid w:val="00C473C3"/>
    <w:rsid w:val="00C51F9A"/>
    <w:rsid w:val="00CA0794"/>
    <w:rsid w:val="00CA3500"/>
    <w:rsid w:val="00CA44BA"/>
    <w:rsid w:val="00CB64D8"/>
    <w:rsid w:val="00CB743B"/>
    <w:rsid w:val="00CE0434"/>
    <w:rsid w:val="00D01686"/>
    <w:rsid w:val="00D421F1"/>
    <w:rsid w:val="00DE12F2"/>
    <w:rsid w:val="00DE6383"/>
    <w:rsid w:val="00DF3CC8"/>
    <w:rsid w:val="00DF5C28"/>
    <w:rsid w:val="00E13330"/>
    <w:rsid w:val="00E1571E"/>
    <w:rsid w:val="00E25073"/>
    <w:rsid w:val="00E845BD"/>
    <w:rsid w:val="00E8701E"/>
    <w:rsid w:val="00E870AF"/>
    <w:rsid w:val="00EA1D9B"/>
    <w:rsid w:val="00ED128C"/>
    <w:rsid w:val="00EE1F61"/>
    <w:rsid w:val="00F30E0F"/>
    <w:rsid w:val="00F46D14"/>
    <w:rsid w:val="00FA7B4D"/>
    <w:rsid w:val="00FD7CA4"/>
    <w:rsid w:val="00FE1623"/>
    <w:rsid w:val="00FF73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BC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C5BCA"/>
    <w:pPr>
      <w:keepNext/>
      <w:keepLines/>
      <w:spacing w:before="360"/>
      <w:ind w:left="794" w:hanging="794"/>
      <w:outlineLvl w:val="0"/>
    </w:pPr>
    <w:rPr>
      <w:b/>
    </w:rPr>
  </w:style>
  <w:style w:type="paragraph" w:styleId="Heading2">
    <w:name w:val="heading 2"/>
    <w:basedOn w:val="Heading1"/>
    <w:next w:val="Normal"/>
    <w:qFormat/>
    <w:rsid w:val="004C5BCA"/>
    <w:pPr>
      <w:spacing w:before="240"/>
      <w:outlineLvl w:val="1"/>
    </w:pPr>
  </w:style>
  <w:style w:type="paragraph" w:styleId="Heading3">
    <w:name w:val="heading 3"/>
    <w:basedOn w:val="Heading1"/>
    <w:next w:val="Normal"/>
    <w:qFormat/>
    <w:rsid w:val="004C5BCA"/>
    <w:pPr>
      <w:spacing w:before="160"/>
      <w:outlineLvl w:val="2"/>
    </w:pPr>
  </w:style>
  <w:style w:type="paragraph" w:styleId="Heading4">
    <w:name w:val="heading 4"/>
    <w:basedOn w:val="Heading3"/>
    <w:next w:val="Normal"/>
    <w:qFormat/>
    <w:rsid w:val="004C5BCA"/>
    <w:pPr>
      <w:tabs>
        <w:tab w:val="clear" w:pos="794"/>
        <w:tab w:val="left" w:pos="1021"/>
      </w:tabs>
      <w:ind w:left="1021" w:hanging="1021"/>
      <w:outlineLvl w:val="3"/>
    </w:pPr>
  </w:style>
  <w:style w:type="paragraph" w:styleId="Heading5">
    <w:name w:val="heading 5"/>
    <w:basedOn w:val="Heading4"/>
    <w:next w:val="Normal"/>
    <w:qFormat/>
    <w:rsid w:val="004C5BCA"/>
    <w:pPr>
      <w:outlineLvl w:val="4"/>
    </w:pPr>
  </w:style>
  <w:style w:type="paragraph" w:styleId="Heading6">
    <w:name w:val="heading 6"/>
    <w:basedOn w:val="Heading4"/>
    <w:next w:val="Normal"/>
    <w:qFormat/>
    <w:rsid w:val="004C5BCA"/>
    <w:pPr>
      <w:tabs>
        <w:tab w:val="clear" w:pos="1021"/>
        <w:tab w:val="clear" w:pos="1191"/>
      </w:tabs>
      <w:ind w:left="1588" w:hanging="1588"/>
      <w:outlineLvl w:val="5"/>
    </w:pPr>
  </w:style>
  <w:style w:type="paragraph" w:styleId="Heading7">
    <w:name w:val="heading 7"/>
    <w:basedOn w:val="Heading6"/>
    <w:next w:val="Normal"/>
    <w:qFormat/>
    <w:rsid w:val="004C5BCA"/>
    <w:pPr>
      <w:outlineLvl w:val="6"/>
    </w:pPr>
  </w:style>
  <w:style w:type="paragraph" w:styleId="Heading8">
    <w:name w:val="heading 8"/>
    <w:basedOn w:val="Heading6"/>
    <w:next w:val="Normal"/>
    <w:qFormat/>
    <w:rsid w:val="004C5BCA"/>
    <w:pPr>
      <w:outlineLvl w:val="7"/>
    </w:pPr>
  </w:style>
  <w:style w:type="paragraph" w:styleId="Heading9">
    <w:name w:val="heading 9"/>
    <w:basedOn w:val="Heading6"/>
    <w:next w:val="Normal"/>
    <w:qFormat/>
    <w:rsid w:val="004C5B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C5BCA"/>
    <w:pPr>
      <w:keepLines/>
      <w:spacing w:before="240" w:after="120"/>
      <w:jc w:val="center"/>
    </w:pPr>
    <w:rPr>
      <w:b/>
    </w:rPr>
  </w:style>
  <w:style w:type="paragraph" w:customStyle="1" w:styleId="TabletitleBR">
    <w:name w:val="Table_title_BR"/>
    <w:basedOn w:val="Normal"/>
    <w:next w:val="Tablehead"/>
    <w:rsid w:val="004C5BCA"/>
    <w:pPr>
      <w:keepNext/>
      <w:keepLines/>
      <w:spacing w:before="0" w:after="120"/>
      <w:jc w:val="center"/>
    </w:pPr>
    <w:rPr>
      <w:b/>
    </w:rPr>
  </w:style>
  <w:style w:type="paragraph" w:customStyle="1" w:styleId="AnnexNotitle">
    <w:name w:val="Annex_No &amp; title"/>
    <w:basedOn w:val="Normal"/>
    <w:next w:val="Normalaftertitle"/>
    <w:rsid w:val="004C5BCA"/>
    <w:pPr>
      <w:keepNext/>
      <w:keepLines/>
      <w:spacing w:before="480"/>
      <w:jc w:val="center"/>
    </w:pPr>
    <w:rPr>
      <w:b/>
      <w:sz w:val="28"/>
    </w:rPr>
  </w:style>
  <w:style w:type="character" w:customStyle="1" w:styleId="Appdef">
    <w:name w:val="App_def"/>
    <w:basedOn w:val="DefaultParagraphFont"/>
    <w:rsid w:val="004C5BCA"/>
    <w:rPr>
      <w:rFonts w:ascii="Times New Roman" w:hAnsi="Times New Roman"/>
      <w:b/>
    </w:rPr>
  </w:style>
  <w:style w:type="character" w:customStyle="1" w:styleId="Appref">
    <w:name w:val="App_ref"/>
    <w:basedOn w:val="DefaultParagraphFont"/>
    <w:rsid w:val="004C5BCA"/>
  </w:style>
  <w:style w:type="paragraph" w:customStyle="1" w:styleId="AppendixNotitle">
    <w:name w:val="Appendix_No &amp; title"/>
    <w:basedOn w:val="AnnexNotitle"/>
    <w:next w:val="Normalaftertitle"/>
    <w:rsid w:val="004C5BCA"/>
  </w:style>
  <w:style w:type="paragraph" w:customStyle="1" w:styleId="Figure">
    <w:name w:val="Figure"/>
    <w:basedOn w:val="Normal"/>
    <w:next w:val="FigureNotitle"/>
    <w:rsid w:val="004C5BCA"/>
    <w:pPr>
      <w:keepNext/>
      <w:keepLines/>
      <w:spacing w:before="240" w:after="120"/>
      <w:jc w:val="center"/>
    </w:pPr>
  </w:style>
  <w:style w:type="paragraph" w:customStyle="1" w:styleId="FooterQP">
    <w:name w:val="Footer_QP"/>
    <w:basedOn w:val="Normal"/>
    <w:rsid w:val="004C5BC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C5BCA"/>
    <w:rPr>
      <w:rFonts w:ascii="Times New Roman" w:hAnsi="Times New Roman"/>
      <w:b/>
    </w:rPr>
  </w:style>
  <w:style w:type="paragraph" w:customStyle="1" w:styleId="Artheading">
    <w:name w:val="Art_heading"/>
    <w:basedOn w:val="Normal"/>
    <w:next w:val="Normalaftertitle"/>
    <w:rsid w:val="004C5BCA"/>
    <w:pPr>
      <w:spacing w:before="480"/>
      <w:jc w:val="center"/>
    </w:pPr>
    <w:rPr>
      <w:b/>
      <w:sz w:val="28"/>
    </w:rPr>
  </w:style>
  <w:style w:type="paragraph" w:customStyle="1" w:styleId="ArtNo">
    <w:name w:val="Art_No"/>
    <w:basedOn w:val="Normal"/>
    <w:next w:val="Arttitle"/>
    <w:rsid w:val="004C5BCA"/>
    <w:pPr>
      <w:keepNext/>
      <w:keepLines/>
      <w:spacing w:before="480"/>
      <w:jc w:val="center"/>
    </w:pPr>
    <w:rPr>
      <w:caps/>
      <w:sz w:val="28"/>
    </w:rPr>
  </w:style>
  <w:style w:type="character" w:customStyle="1" w:styleId="Artref">
    <w:name w:val="Art_ref"/>
    <w:basedOn w:val="DefaultParagraphFont"/>
    <w:rsid w:val="004C5BCA"/>
  </w:style>
  <w:style w:type="paragraph" w:customStyle="1" w:styleId="Arttitle">
    <w:name w:val="Art_title"/>
    <w:basedOn w:val="Normal"/>
    <w:next w:val="Normalaftertitle"/>
    <w:rsid w:val="004C5BCA"/>
    <w:pPr>
      <w:keepNext/>
      <w:keepLines/>
      <w:spacing w:before="240"/>
      <w:jc w:val="center"/>
    </w:pPr>
    <w:rPr>
      <w:b/>
      <w:sz w:val="28"/>
    </w:rPr>
  </w:style>
  <w:style w:type="paragraph" w:customStyle="1" w:styleId="ASN1">
    <w:name w:val="ASN.1"/>
    <w:basedOn w:val="Normal"/>
    <w:rsid w:val="004C5BC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C5BCA"/>
    <w:pPr>
      <w:keepNext/>
      <w:keepLines/>
      <w:spacing w:before="160"/>
      <w:ind w:left="794"/>
    </w:pPr>
    <w:rPr>
      <w:i/>
    </w:rPr>
  </w:style>
  <w:style w:type="paragraph" w:customStyle="1" w:styleId="ChapNo">
    <w:name w:val="Chap_No"/>
    <w:basedOn w:val="Normal"/>
    <w:next w:val="Chaptitle"/>
    <w:rsid w:val="004C5BCA"/>
    <w:pPr>
      <w:keepNext/>
      <w:keepLines/>
      <w:spacing w:before="480"/>
      <w:jc w:val="center"/>
    </w:pPr>
    <w:rPr>
      <w:b/>
      <w:caps/>
      <w:sz w:val="28"/>
    </w:rPr>
  </w:style>
  <w:style w:type="paragraph" w:customStyle="1" w:styleId="Chaptitle">
    <w:name w:val="Chap_title"/>
    <w:basedOn w:val="Normal"/>
    <w:next w:val="Normalaftertitle"/>
    <w:rsid w:val="004C5BCA"/>
    <w:pPr>
      <w:keepNext/>
      <w:keepLines/>
      <w:spacing w:before="240"/>
      <w:jc w:val="center"/>
    </w:pPr>
    <w:rPr>
      <w:b/>
      <w:sz w:val="28"/>
    </w:rPr>
  </w:style>
  <w:style w:type="paragraph" w:customStyle="1" w:styleId="ddate">
    <w:name w:val="ddate"/>
    <w:basedOn w:val="Normal"/>
    <w:rsid w:val="004C5BC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C5BC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C5BC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C5BCA"/>
    <w:rPr>
      <w:vertAlign w:val="superscript"/>
    </w:rPr>
  </w:style>
  <w:style w:type="paragraph" w:customStyle="1" w:styleId="enumlev1">
    <w:name w:val="enumlev1"/>
    <w:basedOn w:val="Normal"/>
    <w:rsid w:val="004C5BCA"/>
    <w:pPr>
      <w:spacing w:before="80"/>
      <w:ind w:left="794" w:hanging="794"/>
    </w:pPr>
  </w:style>
  <w:style w:type="paragraph" w:customStyle="1" w:styleId="enumlev2">
    <w:name w:val="enumlev2"/>
    <w:basedOn w:val="enumlev1"/>
    <w:rsid w:val="004C5BCA"/>
    <w:pPr>
      <w:ind w:left="1191" w:hanging="397"/>
    </w:pPr>
  </w:style>
  <w:style w:type="paragraph" w:customStyle="1" w:styleId="enumlev3">
    <w:name w:val="enumlev3"/>
    <w:basedOn w:val="enumlev2"/>
    <w:rsid w:val="004C5BCA"/>
    <w:pPr>
      <w:ind w:left="1588"/>
    </w:pPr>
  </w:style>
  <w:style w:type="paragraph" w:customStyle="1" w:styleId="Equation">
    <w:name w:val="Equation"/>
    <w:basedOn w:val="Normal"/>
    <w:rsid w:val="004C5BCA"/>
    <w:pPr>
      <w:tabs>
        <w:tab w:val="clear" w:pos="1191"/>
        <w:tab w:val="clear" w:pos="1588"/>
        <w:tab w:val="clear" w:pos="1985"/>
        <w:tab w:val="center" w:pos="4820"/>
        <w:tab w:val="right" w:pos="9639"/>
      </w:tabs>
    </w:pPr>
  </w:style>
  <w:style w:type="paragraph" w:customStyle="1" w:styleId="Equationlegend">
    <w:name w:val="Equation_legend"/>
    <w:basedOn w:val="Normal"/>
    <w:rsid w:val="004C5BC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C5BC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C5BCA"/>
    <w:rPr>
      <w:b w:val="0"/>
    </w:rPr>
  </w:style>
  <w:style w:type="character" w:styleId="PageNumber">
    <w:name w:val="page number"/>
    <w:basedOn w:val="DefaultParagraphFont"/>
    <w:rsid w:val="004C5BCA"/>
  </w:style>
  <w:style w:type="paragraph" w:customStyle="1" w:styleId="RecNoBR">
    <w:name w:val="Rec_No_BR"/>
    <w:basedOn w:val="Normal"/>
    <w:next w:val="Rectitle"/>
    <w:rsid w:val="004C5BCA"/>
    <w:pPr>
      <w:keepNext/>
      <w:keepLines/>
      <w:spacing w:before="480"/>
      <w:jc w:val="center"/>
    </w:pPr>
    <w:rPr>
      <w:caps/>
      <w:sz w:val="28"/>
    </w:rPr>
  </w:style>
  <w:style w:type="paragraph" w:customStyle="1" w:styleId="Figurewithouttitle">
    <w:name w:val="Figure_without_title"/>
    <w:basedOn w:val="Normal"/>
    <w:next w:val="Normalaftertitle"/>
    <w:rsid w:val="004C5BCA"/>
    <w:pPr>
      <w:keepLines/>
      <w:spacing w:before="240" w:after="120"/>
      <w:jc w:val="center"/>
    </w:pPr>
  </w:style>
  <w:style w:type="paragraph" w:styleId="Footer">
    <w:name w:val="footer"/>
    <w:basedOn w:val="Normal"/>
    <w:rsid w:val="004C5BC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C5BC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C5BCA"/>
    <w:rPr>
      <w:position w:val="6"/>
      <w:sz w:val="18"/>
    </w:rPr>
  </w:style>
  <w:style w:type="paragraph" w:styleId="FootnoteText">
    <w:name w:val="footnote text"/>
    <w:basedOn w:val="Note"/>
    <w:semiHidden/>
    <w:rsid w:val="004C5BCA"/>
    <w:pPr>
      <w:keepLines/>
      <w:tabs>
        <w:tab w:val="left" w:pos="255"/>
      </w:tabs>
      <w:ind w:left="255" w:hanging="255"/>
    </w:pPr>
  </w:style>
  <w:style w:type="paragraph" w:styleId="Header">
    <w:name w:val="header"/>
    <w:basedOn w:val="Normal"/>
    <w:link w:val="HeaderChar"/>
    <w:uiPriority w:val="99"/>
    <w:rsid w:val="004C5BC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C5BCA"/>
    <w:pPr>
      <w:keepNext/>
      <w:spacing w:before="160"/>
    </w:pPr>
    <w:rPr>
      <w:b/>
    </w:rPr>
  </w:style>
  <w:style w:type="paragraph" w:customStyle="1" w:styleId="Headingi">
    <w:name w:val="Heading_i"/>
    <w:basedOn w:val="Normal"/>
    <w:next w:val="Normal"/>
    <w:rsid w:val="004C5BCA"/>
    <w:pPr>
      <w:keepNext/>
      <w:spacing w:before="160"/>
    </w:pPr>
    <w:rPr>
      <w:i/>
    </w:rPr>
  </w:style>
  <w:style w:type="paragraph" w:styleId="Index1">
    <w:name w:val="index 1"/>
    <w:basedOn w:val="Normal"/>
    <w:next w:val="Normal"/>
    <w:semiHidden/>
    <w:rsid w:val="004C5BCA"/>
  </w:style>
  <w:style w:type="paragraph" w:styleId="Index2">
    <w:name w:val="index 2"/>
    <w:basedOn w:val="Normal"/>
    <w:next w:val="Normal"/>
    <w:semiHidden/>
    <w:rsid w:val="004C5BCA"/>
    <w:pPr>
      <w:ind w:left="283"/>
    </w:pPr>
  </w:style>
  <w:style w:type="paragraph" w:styleId="Index3">
    <w:name w:val="index 3"/>
    <w:basedOn w:val="Normal"/>
    <w:next w:val="Normal"/>
    <w:semiHidden/>
    <w:rsid w:val="004C5BCA"/>
    <w:pPr>
      <w:ind w:left="566"/>
    </w:pPr>
  </w:style>
  <w:style w:type="paragraph" w:customStyle="1" w:styleId="QuestionNoBR">
    <w:name w:val="Question_No_BR"/>
    <w:basedOn w:val="RecNoBR"/>
    <w:next w:val="Questiontitle"/>
    <w:rsid w:val="004C5BCA"/>
  </w:style>
  <w:style w:type="paragraph" w:customStyle="1" w:styleId="RepNoBR">
    <w:name w:val="Rep_No_BR"/>
    <w:basedOn w:val="RecNoBR"/>
    <w:next w:val="Reptitle"/>
    <w:rsid w:val="004C5BCA"/>
  </w:style>
  <w:style w:type="paragraph" w:customStyle="1" w:styleId="ResNoBR">
    <w:name w:val="Res_No_BR"/>
    <w:basedOn w:val="RecNoBR"/>
    <w:next w:val="Restitle"/>
    <w:rsid w:val="004C5BCA"/>
  </w:style>
  <w:style w:type="paragraph" w:customStyle="1" w:styleId="Section1">
    <w:name w:val="Section_1"/>
    <w:basedOn w:val="Normal"/>
    <w:next w:val="Normal"/>
    <w:rsid w:val="004C5BC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C5BCA"/>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C5BCA"/>
  </w:style>
  <w:style w:type="paragraph" w:customStyle="1" w:styleId="Normalaftertitle">
    <w:name w:val="Normal_after_title"/>
    <w:basedOn w:val="Normal"/>
    <w:next w:val="Normal"/>
    <w:rsid w:val="004C5BCA"/>
    <w:pPr>
      <w:spacing w:before="360"/>
    </w:pPr>
  </w:style>
  <w:style w:type="paragraph" w:customStyle="1" w:styleId="TableNotitle">
    <w:name w:val="Table_No &amp; title"/>
    <w:basedOn w:val="Normal"/>
    <w:next w:val="Tablehead"/>
    <w:rsid w:val="004C5BCA"/>
    <w:pPr>
      <w:keepNext/>
      <w:keepLines/>
      <w:spacing w:before="360" w:after="120"/>
      <w:jc w:val="center"/>
    </w:pPr>
    <w:rPr>
      <w:b/>
    </w:rPr>
  </w:style>
  <w:style w:type="paragraph" w:customStyle="1" w:styleId="Infodoc">
    <w:name w:val="Infodoc"/>
    <w:basedOn w:val="Normal"/>
    <w:rsid w:val="004C5BC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C5BCA"/>
    <w:pPr>
      <w:spacing w:before="80"/>
    </w:pPr>
  </w:style>
  <w:style w:type="paragraph" w:customStyle="1" w:styleId="Address">
    <w:name w:val="Address"/>
    <w:basedOn w:val="Normal"/>
    <w:rsid w:val="004C5BC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C5BC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C5BCA"/>
    <w:pPr>
      <w:keepNext/>
      <w:keepLines/>
      <w:spacing w:before="480" w:after="80"/>
      <w:jc w:val="center"/>
    </w:pPr>
    <w:rPr>
      <w:caps/>
      <w:sz w:val="28"/>
    </w:rPr>
  </w:style>
  <w:style w:type="paragraph" w:customStyle="1" w:styleId="Partref">
    <w:name w:val="Part_ref"/>
    <w:basedOn w:val="Normal"/>
    <w:next w:val="Parttitle"/>
    <w:rsid w:val="004C5BCA"/>
    <w:pPr>
      <w:keepNext/>
      <w:keepLines/>
      <w:spacing w:before="280"/>
      <w:jc w:val="center"/>
    </w:pPr>
  </w:style>
  <w:style w:type="paragraph" w:customStyle="1" w:styleId="Parttitle">
    <w:name w:val="Part_title"/>
    <w:basedOn w:val="Normal"/>
    <w:next w:val="Normalaftertitle"/>
    <w:rsid w:val="004C5BCA"/>
    <w:pPr>
      <w:keepNext/>
      <w:keepLines/>
      <w:spacing w:before="240" w:after="280"/>
      <w:jc w:val="center"/>
    </w:pPr>
    <w:rPr>
      <w:b/>
      <w:sz w:val="28"/>
    </w:rPr>
  </w:style>
  <w:style w:type="paragraph" w:customStyle="1" w:styleId="RecNo">
    <w:name w:val="Rec_No"/>
    <w:basedOn w:val="Normal"/>
    <w:next w:val="Rectitle"/>
    <w:rsid w:val="004C5BCA"/>
    <w:pPr>
      <w:keepNext/>
      <w:keepLines/>
      <w:spacing w:before="0"/>
    </w:pPr>
    <w:rPr>
      <w:b/>
      <w:sz w:val="28"/>
    </w:rPr>
  </w:style>
  <w:style w:type="paragraph" w:customStyle="1" w:styleId="meeting">
    <w:name w:val="meeting"/>
    <w:basedOn w:val="Normal"/>
    <w:next w:val="Normal"/>
    <w:rsid w:val="004C5BCA"/>
    <w:pPr>
      <w:tabs>
        <w:tab w:val="left" w:pos="7371"/>
      </w:tabs>
      <w:spacing w:after="560"/>
    </w:pPr>
  </w:style>
  <w:style w:type="paragraph" w:customStyle="1" w:styleId="Rectitle">
    <w:name w:val="Rec_title"/>
    <w:basedOn w:val="Normal"/>
    <w:next w:val="Normalaftertitle"/>
    <w:rsid w:val="004C5BCA"/>
    <w:pPr>
      <w:keepNext/>
      <w:keepLines/>
      <w:spacing w:before="360"/>
      <w:jc w:val="center"/>
    </w:pPr>
    <w:rPr>
      <w:b/>
      <w:sz w:val="28"/>
    </w:rPr>
  </w:style>
  <w:style w:type="paragraph" w:customStyle="1" w:styleId="Recref">
    <w:name w:val="Rec_ref"/>
    <w:basedOn w:val="Normal"/>
    <w:next w:val="Recdate"/>
    <w:rsid w:val="004C5BC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C5BC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C5BCA"/>
  </w:style>
  <w:style w:type="paragraph" w:customStyle="1" w:styleId="QuestionNo">
    <w:name w:val="Question_No"/>
    <w:basedOn w:val="RecNo"/>
    <w:next w:val="Questiontitle"/>
    <w:rsid w:val="004C5BCA"/>
  </w:style>
  <w:style w:type="paragraph" w:customStyle="1" w:styleId="Questionref">
    <w:name w:val="Question_ref"/>
    <w:basedOn w:val="Recref"/>
    <w:next w:val="Questiondate"/>
    <w:rsid w:val="004C5BCA"/>
  </w:style>
  <w:style w:type="paragraph" w:customStyle="1" w:styleId="Questiontitle">
    <w:name w:val="Question_title"/>
    <w:basedOn w:val="Rectitle"/>
    <w:next w:val="Questionref"/>
    <w:rsid w:val="004C5BCA"/>
  </w:style>
  <w:style w:type="character" w:customStyle="1" w:styleId="Recdef">
    <w:name w:val="Rec_def"/>
    <w:basedOn w:val="DefaultParagraphFont"/>
    <w:rsid w:val="004C5BCA"/>
    <w:rPr>
      <w:b/>
    </w:rPr>
  </w:style>
  <w:style w:type="paragraph" w:customStyle="1" w:styleId="Reftext">
    <w:name w:val="Ref_text"/>
    <w:basedOn w:val="Normal"/>
    <w:rsid w:val="004C5BCA"/>
    <w:pPr>
      <w:ind w:left="794" w:hanging="794"/>
    </w:pPr>
  </w:style>
  <w:style w:type="paragraph" w:customStyle="1" w:styleId="Reftitle">
    <w:name w:val="Ref_title"/>
    <w:basedOn w:val="Normal"/>
    <w:next w:val="Reftext"/>
    <w:rsid w:val="004C5BCA"/>
    <w:pPr>
      <w:spacing w:before="480"/>
      <w:jc w:val="center"/>
    </w:pPr>
    <w:rPr>
      <w:b/>
    </w:rPr>
  </w:style>
  <w:style w:type="paragraph" w:customStyle="1" w:styleId="Repdate">
    <w:name w:val="Rep_date"/>
    <w:basedOn w:val="Recdate"/>
    <w:next w:val="Normalaftertitle"/>
    <w:rsid w:val="004C5BCA"/>
  </w:style>
  <w:style w:type="paragraph" w:customStyle="1" w:styleId="RepNo">
    <w:name w:val="Rep_No"/>
    <w:basedOn w:val="RecNo"/>
    <w:next w:val="Reptitle"/>
    <w:rsid w:val="004C5BCA"/>
  </w:style>
  <w:style w:type="paragraph" w:customStyle="1" w:styleId="Repref">
    <w:name w:val="Rep_ref"/>
    <w:basedOn w:val="Recref"/>
    <w:next w:val="Repdate"/>
    <w:rsid w:val="004C5BCA"/>
  </w:style>
  <w:style w:type="paragraph" w:customStyle="1" w:styleId="Reptitle">
    <w:name w:val="Rep_title"/>
    <w:basedOn w:val="Rectitle"/>
    <w:next w:val="Repref"/>
    <w:rsid w:val="004C5BCA"/>
  </w:style>
  <w:style w:type="paragraph" w:customStyle="1" w:styleId="Resdate">
    <w:name w:val="Res_date"/>
    <w:basedOn w:val="Recdate"/>
    <w:next w:val="Normalaftertitle"/>
    <w:rsid w:val="004C5BCA"/>
  </w:style>
  <w:style w:type="character" w:customStyle="1" w:styleId="Resdef">
    <w:name w:val="Res_def"/>
    <w:basedOn w:val="DefaultParagraphFont"/>
    <w:rsid w:val="004C5BCA"/>
    <w:rPr>
      <w:rFonts w:ascii="Times New Roman" w:hAnsi="Times New Roman"/>
      <w:b/>
    </w:rPr>
  </w:style>
  <w:style w:type="paragraph" w:customStyle="1" w:styleId="ResNo">
    <w:name w:val="Res_No"/>
    <w:basedOn w:val="RecNo"/>
    <w:next w:val="Restitle"/>
    <w:rsid w:val="004C5BCA"/>
  </w:style>
  <w:style w:type="paragraph" w:customStyle="1" w:styleId="Resref">
    <w:name w:val="Res_ref"/>
    <w:basedOn w:val="Recref"/>
    <w:next w:val="Resdate"/>
    <w:rsid w:val="004C5BCA"/>
  </w:style>
  <w:style w:type="paragraph" w:customStyle="1" w:styleId="Restitle">
    <w:name w:val="Res_title"/>
    <w:basedOn w:val="Rectitle"/>
    <w:next w:val="Resref"/>
    <w:rsid w:val="004C5BCA"/>
  </w:style>
  <w:style w:type="paragraph" w:customStyle="1" w:styleId="SectionNo">
    <w:name w:val="Section_No"/>
    <w:basedOn w:val="Normal"/>
    <w:next w:val="Sectiontitle"/>
    <w:rsid w:val="004C5BCA"/>
    <w:pPr>
      <w:keepNext/>
      <w:keepLines/>
      <w:spacing w:before="480" w:after="80"/>
      <w:jc w:val="center"/>
    </w:pPr>
    <w:rPr>
      <w:caps/>
      <w:sz w:val="28"/>
    </w:rPr>
  </w:style>
  <w:style w:type="paragraph" w:customStyle="1" w:styleId="Sectiontitle">
    <w:name w:val="Section_title"/>
    <w:basedOn w:val="Normal"/>
    <w:next w:val="Normalaftertitle"/>
    <w:rsid w:val="004C5BCA"/>
    <w:pPr>
      <w:keepNext/>
      <w:keepLines/>
      <w:spacing w:before="480" w:after="280"/>
      <w:jc w:val="center"/>
    </w:pPr>
    <w:rPr>
      <w:b/>
      <w:sz w:val="28"/>
    </w:rPr>
  </w:style>
  <w:style w:type="paragraph" w:customStyle="1" w:styleId="Source">
    <w:name w:val="Source"/>
    <w:basedOn w:val="Normal"/>
    <w:next w:val="Normalaftertitle"/>
    <w:rsid w:val="004C5BCA"/>
    <w:pPr>
      <w:spacing w:before="840" w:after="200"/>
      <w:jc w:val="center"/>
    </w:pPr>
    <w:rPr>
      <w:b/>
      <w:sz w:val="28"/>
    </w:rPr>
  </w:style>
  <w:style w:type="paragraph" w:customStyle="1" w:styleId="SpecialFooter">
    <w:name w:val="Special Footer"/>
    <w:basedOn w:val="Footer"/>
    <w:rsid w:val="004C5BC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C5BCA"/>
    <w:rPr>
      <w:b/>
      <w:color w:val="auto"/>
    </w:rPr>
  </w:style>
  <w:style w:type="paragraph" w:customStyle="1" w:styleId="Tabletext">
    <w:name w:val="Table_text"/>
    <w:basedOn w:val="Normal"/>
    <w:rsid w:val="004C5B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4C5B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C5B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C5BCA"/>
    <w:pPr>
      <w:keepNext/>
      <w:spacing w:before="560" w:after="120"/>
      <w:jc w:val="center"/>
    </w:pPr>
    <w:rPr>
      <w:caps/>
    </w:rPr>
  </w:style>
  <w:style w:type="paragraph" w:customStyle="1" w:styleId="Tableref">
    <w:name w:val="Table_ref"/>
    <w:basedOn w:val="Normal"/>
    <w:next w:val="TabletitleBR"/>
    <w:rsid w:val="004C5BCA"/>
    <w:pPr>
      <w:keepNext/>
      <w:spacing w:before="0" w:after="120"/>
      <w:jc w:val="center"/>
    </w:pPr>
  </w:style>
  <w:style w:type="paragraph" w:customStyle="1" w:styleId="Title1">
    <w:name w:val="Title 1"/>
    <w:basedOn w:val="Source"/>
    <w:next w:val="Title2"/>
    <w:rsid w:val="004C5BC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C5BCA"/>
  </w:style>
  <w:style w:type="paragraph" w:customStyle="1" w:styleId="Title3">
    <w:name w:val="Title 3"/>
    <w:basedOn w:val="Title2"/>
    <w:next w:val="Title4"/>
    <w:rsid w:val="004C5BCA"/>
    <w:rPr>
      <w:caps w:val="0"/>
    </w:rPr>
  </w:style>
  <w:style w:type="paragraph" w:customStyle="1" w:styleId="Title4">
    <w:name w:val="Title 4"/>
    <w:basedOn w:val="Title3"/>
    <w:next w:val="Heading1"/>
    <w:rsid w:val="004C5BCA"/>
    <w:rPr>
      <w:b/>
    </w:rPr>
  </w:style>
  <w:style w:type="paragraph" w:customStyle="1" w:styleId="toc0">
    <w:name w:val="toc 0"/>
    <w:basedOn w:val="Normal"/>
    <w:next w:val="TOC1"/>
    <w:rsid w:val="004C5BCA"/>
    <w:pPr>
      <w:tabs>
        <w:tab w:val="clear" w:pos="794"/>
        <w:tab w:val="clear" w:pos="1191"/>
        <w:tab w:val="clear" w:pos="1588"/>
        <w:tab w:val="clear" w:pos="1985"/>
        <w:tab w:val="right" w:pos="9639"/>
      </w:tabs>
    </w:pPr>
    <w:rPr>
      <w:b/>
    </w:rPr>
  </w:style>
  <w:style w:type="paragraph" w:styleId="TOC1">
    <w:name w:val="toc 1"/>
    <w:basedOn w:val="Normal"/>
    <w:semiHidden/>
    <w:rsid w:val="004C5BC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C5BCA"/>
    <w:pPr>
      <w:spacing w:before="80"/>
      <w:ind w:left="1531" w:hanging="851"/>
    </w:pPr>
  </w:style>
  <w:style w:type="paragraph" w:styleId="TOC3">
    <w:name w:val="toc 3"/>
    <w:basedOn w:val="TOC2"/>
    <w:semiHidden/>
    <w:rsid w:val="004C5BCA"/>
  </w:style>
  <w:style w:type="paragraph" w:styleId="TOC4">
    <w:name w:val="toc 4"/>
    <w:basedOn w:val="TOC3"/>
    <w:semiHidden/>
    <w:rsid w:val="004C5BCA"/>
  </w:style>
  <w:style w:type="paragraph" w:styleId="TOC5">
    <w:name w:val="toc 5"/>
    <w:basedOn w:val="TOC4"/>
    <w:semiHidden/>
    <w:rsid w:val="004C5BCA"/>
  </w:style>
  <w:style w:type="paragraph" w:styleId="TOC6">
    <w:name w:val="toc 6"/>
    <w:basedOn w:val="TOC4"/>
    <w:semiHidden/>
    <w:rsid w:val="004C5BCA"/>
  </w:style>
  <w:style w:type="paragraph" w:styleId="TOC7">
    <w:name w:val="toc 7"/>
    <w:basedOn w:val="TOC4"/>
    <w:semiHidden/>
    <w:rsid w:val="004C5BCA"/>
  </w:style>
  <w:style w:type="paragraph" w:styleId="TOC8">
    <w:name w:val="toc 8"/>
    <w:basedOn w:val="TOC4"/>
    <w:semiHidden/>
    <w:rsid w:val="004C5BCA"/>
  </w:style>
  <w:style w:type="paragraph" w:customStyle="1" w:styleId="FiguretitleBR">
    <w:name w:val="Figure_title_BR"/>
    <w:basedOn w:val="TabletitleBR"/>
    <w:next w:val="Figurewithouttitle"/>
    <w:rsid w:val="004C5BCA"/>
    <w:pPr>
      <w:keepNext w:val="0"/>
      <w:spacing w:after="480"/>
    </w:pPr>
  </w:style>
  <w:style w:type="paragraph" w:customStyle="1" w:styleId="FigureNoBR">
    <w:name w:val="Figure_No_BR"/>
    <w:basedOn w:val="Normal"/>
    <w:next w:val="FiguretitleBR"/>
    <w:rsid w:val="004C5BCA"/>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23FEF"/>
    <w:rPr>
      <w:color w:val="0000FF"/>
      <w:u w:val="single"/>
    </w:rPr>
  </w:style>
  <w:style w:type="paragraph" w:customStyle="1" w:styleId="Head">
    <w:name w:val="Head"/>
    <w:basedOn w:val="Normal"/>
    <w:rsid w:val="00994863"/>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character" w:customStyle="1" w:styleId="HeaderChar">
    <w:name w:val="Header Char"/>
    <w:basedOn w:val="DefaultParagraphFont"/>
    <w:link w:val="Header"/>
    <w:uiPriority w:val="99"/>
    <w:rsid w:val="00982A47"/>
    <w:rPr>
      <w:rFonts w:ascii="Times New Roman" w:hAnsi="Times New Roman"/>
      <w:sz w:val="18"/>
      <w:lang w:val="fr-FR" w:eastAsia="en-US"/>
    </w:rPr>
  </w:style>
  <w:style w:type="paragraph" w:styleId="ListParagraph">
    <w:name w:val="List Paragraph"/>
    <w:basedOn w:val="Normal"/>
    <w:uiPriority w:val="34"/>
    <w:qFormat/>
    <w:rsid w:val="00995BB8"/>
    <w:pPr>
      <w:ind w:left="720"/>
      <w:contextualSpacing/>
    </w:pPr>
  </w:style>
  <w:style w:type="character" w:styleId="FollowedHyperlink">
    <w:name w:val="FollowedHyperlink"/>
    <w:basedOn w:val="DefaultParagraphFont"/>
    <w:rsid w:val="00767341"/>
    <w:rPr>
      <w:color w:val="800080" w:themeColor="followedHyperlink"/>
      <w:u w:val="single"/>
    </w:rPr>
  </w:style>
  <w:style w:type="paragraph" w:styleId="BalloonText">
    <w:name w:val="Balloon Text"/>
    <w:basedOn w:val="Normal"/>
    <w:link w:val="BalloonTextChar"/>
    <w:rsid w:val="00524F3B"/>
    <w:pPr>
      <w:spacing w:before="0"/>
    </w:pPr>
    <w:rPr>
      <w:rFonts w:ascii="Tahoma" w:hAnsi="Tahoma" w:cs="Tahoma"/>
      <w:sz w:val="16"/>
      <w:szCs w:val="16"/>
    </w:rPr>
  </w:style>
  <w:style w:type="character" w:customStyle="1" w:styleId="BalloonTextChar">
    <w:name w:val="Balloon Text Char"/>
    <w:basedOn w:val="DefaultParagraphFont"/>
    <w:link w:val="BalloonText"/>
    <w:rsid w:val="00524F3B"/>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BC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C5BCA"/>
    <w:pPr>
      <w:keepNext/>
      <w:keepLines/>
      <w:spacing w:before="360"/>
      <w:ind w:left="794" w:hanging="794"/>
      <w:outlineLvl w:val="0"/>
    </w:pPr>
    <w:rPr>
      <w:b/>
    </w:rPr>
  </w:style>
  <w:style w:type="paragraph" w:styleId="Heading2">
    <w:name w:val="heading 2"/>
    <w:basedOn w:val="Heading1"/>
    <w:next w:val="Normal"/>
    <w:qFormat/>
    <w:rsid w:val="004C5BCA"/>
    <w:pPr>
      <w:spacing w:before="240"/>
      <w:outlineLvl w:val="1"/>
    </w:pPr>
  </w:style>
  <w:style w:type="paragraph" w:styleId="Heading3">
    <w:name w:val="heading 3"/>
    <w:basedOn w:val="Heading1"/>
    <w:next w:val="Normal"/>
    <w:qFormat/>
    <w:rsid w:val="004C5BCA"/>
    <w:pPr>
      <w:spacing w:before="160"/>
      <w:outlineLvl w:val="2"/>
    </w:pPr>
  </w:style>
  <w:style w:type="paragraph" w:styleId="Heading4">
    <w:name w:val="heading 4"/>
    <w:basedOn w:val="Heading3"/>
    <w:next w:val="Normal"/>
    <w:qFormat/>
    <w:rsid w:val="004C5BCA"/>
    <w:pPr>
      <w:tabs>
        <w:tab w:val="clear" w:pos="794"/>
        <w:tab w:val="left" w:pos="1021"/>
      </w:tabs>
      <w:ind w:left="1021" w:hanging="1021"/>
      <w:outlineLvl w:val="3"/>
    </w:pPr>
  </w:style>
  <w:style w:type="paragraph" w:styleId="Heading5">
    <w:name w:val="heading 5"/>
    <w:basedOn w:val="Heading4"/>
    <w:next w:val="Normal"/>
    <w:qFormat/>
    <w:rsid w:val="004C5BCA"/>
    <w:pPr>
      <w:outlineLvl w:val="4"/>
    </w:pPr>
  </w:style>
  <w:style w:type="paragraph" w:styleId="Heading6">
    <w:name w:val="heading 6"/>
    <w:basedOn w:val="Heading4"/>
    <w:next w:val="Normal"/>
    <w:qFormat/>
    <w:rsid w:val="004C5BCA"/>
    <w:pPr>
      <w:tabs>
        <w:tab w:val="clear" w:pos="1021"/>
        <w:tab w:val="clear" w:pos="1191"/>
      </w:tabs>
      <w:ind w:left="1588" w:hanging="1588"/>
      <w:outlineLvl w:val="5"/>
    </w:pPr>
  </w:style>
  <w:style w:type="paragraph" w:styleId="Heading7">
    <w:name w:val="heading 7"/>
    <w:basedOn w:val="Heading6"/>
    <w:next w:val="Normal"/>
    <w:qFormat/>
    <w:rsid w:val="004C5BCA"/>
    <w:pPr>
      <w:outlineLvl w:val="6"/>
    </w:pPr>
  </w:style>
  <w:style w:type="paragraph" w:styleId="Heading8">
    <w:name w:val="heading 8"/>
    <w:basedOn w:val="Heading6"/>
    <w:next w:val="Normal"/>
    <w:qFormat/>
    <w:rsid w:val="004C5BCA"/>
    <w:pPr>
      <w:outlineLvl w:val="7"/>
    </w:pPr>
  </w:style>
  <w:style w:type="paragraph" w:styleId="Heading9">
    <w:name w:val="heading 9"/>
    <w:basedOn w:val="Heading6"/>
    <w:next w:val="Normal"/>
    <w:qFormat/>
    <w:rsid w:val="004C5B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C5BCA"/>
    <w:pPr>
      <w:keepLines/>
      <w:spacing w:before="240" w:after="120"/>
      <w:jc w:val="center"/>
    </w:pPr>
    <w:rPr>
      <w:b/>
    </w:rPr>
  </w:style>
  <w:style w:type="paragraph" w:customStyle="1" w:styleId="TabletitleBR">
    <w:name w:val="Table_title_BR"/>
    <w:basedOn w:val="Normal"/>
    <w:next w:val="Tablehead"/>
    <w:rsid w:val="004C5BCA"/>
    <w:pPr>
      <w:keepNext/>
      <w:keepLines/>
      <w:spacing w:before="0" w:after="120"/>
      <w:jc w:val="center"/>
    </w:pPr>
    <w:rPr>
      <w:b/>
    </w:rPr>
  </w:style>
  <w:style w:type="paragraph" w:customStyle="1" w:styleId="AnnexNotitle">
    <w:name w:val="Annex_No &amp; title"/>
    <w:basedOn w:val="Normal"/>
    <w:next w:val="Normalaftertitle"/>
    <w:rsid w:val="004C5BCA"/>
    <w:pPr>
      <w:keepNext/>
      <w:keepLines/>
      <w:spacing w:before="480"/>
      <w:jc w:val="center"/>
    </w:pPr>
    <w:rPr>
      <w:b/>
      <w:sz w:val="28"/>
    </w:rPr>
  </w:style>
  <w:style w:type="character" w:customStyle="1" w:styleId="Appdef">
    <w:name w:val="App_def"/>
    <w:basedOn w:val="DefaultParagraphFont"/>
    <w:rsid w:val="004C5BCA"/>
    <w:rPr>
      <w:rFonts w:ascii="Times New Roman" w:hAnsi="Times New Roman"/>
      <w:b/>
    </w:rPr>
  </w:style>
  <w:style w:type="character" w:customStyle="1" w:styleId="Appref">
    <w:name w:val="App_ref"/>
    <w:basedOn w:val="DefaultParagraphFont"/>
    <w:rsid w:val="004C5BCA"/>
  </w:style>
  <w:style w:type="paragraph" w:customStyle="1" w:styleId="AppendixNotitle">
    <w:name w:val="Appendix_No &amp; title"/>
    <w:basedOn w:val="AnnexNotitle"/>
    <w:next w:val="Normalaftertitle"/>
    <w:rsid w:val="004C5BCA"/>
  </w:style>
  <w:style w:type="paragraph" w:customStyle="1" w:styleId="Figure">
    <w:name w:val="Figure"/>
    <w:basedOn w:val="Normal"/>
    <w:next w:val="FigureNotitle"/>
    <w:rsid w:val="004C5BCA"/>
    <w:pPr>
      <w:keepNext/>
      <w:keepLines/>
      <w:spacing w:before="240" w:after="120"/>
      <w:jc w:val="center"/>
    </w:pPr>
  </w:style>
  <w:style w:type="paragraph" w:customStyle="1" w:styleId="FooterQP">
    <w:name w:val="Footer_QP"/>
    <w:basedOn w:val="Normal"/>
    <w:rsid w:val="004C5BC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C5BCA"/>
    <w:rPr>
      <w:rFonts w:ascii="Times New Roman" w:hAnsi="Times New Roman"/>
      <w:b/>
    </w:rPr>
  </w:style>
  <w:style w:type="paragraph" w:customStyle="1" w:styleId="Artheading">
    <w:name w:val="Art_heading"/>
    <w:basedOn w:val="Normal"/>
    <w:next w:val="Normalaftertitle"/>
    <w:rsid w:val="004C5BCA"/>
    <w:pPr>
      <w:spacing w:before="480"/>
      <w:jc w:val="center"/>
    </w:pPr>
    <w:rPr>
      <w:b/>
      <w:sz w:val="28"/>
    </w:rPr>
  </w:style>
  <w:style w:type="paragraph" w:customStyle="1" w:styleId="ArtNo">
    <w:name w:val="Art_No"/>
    <w:basedOn w:val="Normal"/>
    <w:next w:val="Arttitle"/>
    <w:rsid w:val="004C5BCA"/>
    <w:pPr>
      <w:keepNext/>
      <w:keepLines/>
      <w:spacing w:before="480"/>
      <w:jc w:val="center"/>
    </w:pPr>
    <w:rPr>
      <w:caps/>
      <w:sz w:val="28"/>
    </w:rPr>
  </w:style>
  <w:style w:type="character" w:customStyle="1" w:styleId="Artref">
    <w:name w:val="Art_ref"/>
    <w:basedOn w:val="DefaultParagraphFont"/>
    <w:rsid w:val="004C5BCA"/>
  </w:style>
  <w:style w:type="paragraph" w:customStyle="1" w:styleId="Arttitle">
    <w:name w:val="Art_title"/>
    <w:basedOn w:val="Normal"/>
    <w:next w:val="Normalaftertitle"/>
    <w:rsid w:val="004C5BCA"/>
    <w:pPr>
      <w:keepNext/>
      <w:keepLines/>
      <w:spacing w:before="240"/>
      <w:jc w:val="center"/>
    </w:pPr>
    <w:rPr>
      <w:b/>
      <w:sz w:val="28"/>
    </w:rPr>
  </w:style>
  <w:style w:type="paragraph" w:customStyle="1" w:styleId="ASN1">
    <w:name w:val="ASN.1"/>
    <w:basedOn w:val="Normal"/>
    <w:rsid w:val="004C5BC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C5BCA"/>
    <w:pPr>
      <w:keepNext/>
      <w:keepLines/>
      <w:spacing w:before="160"/>
      <w:ind w:left="794"/>
    </w:pPr>
    <w:rPr>
      <w:i/>
    </w:rPr>
  </w:style>
  <w:style w:type="paragraph" w:customStyle="1" w:styleId="ChapNo">
    <w:name w:val="Chap_No"/>
    <w:basedOn w:val="Normal"/>
    <w:next w:val="Chaptitle"/>
    <w:rsid w:val="004C5BCA"/>
    <w:pPr>
      <w:keepNext/>
      <w:keepLines/>
      <w:spacing w:before="480"/>
      <w:jc w:val="center"/>
    </w:pPr>
    <w:rPr>
      <w:b/>
      <w:caps/>
      <w:sz w:val="28"/>
    </w:rPr>
  </w:style>
  <w:style w:type="paragraph" w:customStyle="1" w:styleId="Chaptitle">
    <w:name w:val="Chap_title"/>
    <w:basedOn w:val="Normal"/>
    <w:next w:val="Normalaftertitle"/>
    <w:rsid w:val="004C5BCA"/>
    <w:pPr>
      <w:keepNext/>
      <w:keepLines/>
      <w:spacing w:before="240"/>
      <w:jc w:val="center"/>
    </w:pPr>
    <w:rPr>
      <w:b/>
      <w:sz w:val="28"/>
    </w:rPr>
  </w:style>
  <w:style w:type="paragraph" w:customStyle="1" w:styleId="ddate">
    <w:name w:val="ddate"/>
    <w:basedOn w:val="Normal"/>
    <w:rsid w:val="004C5BC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C5BC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C5BC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C5BCA"/>
    <w:rPr>
      <w:vertAlign w:val="superscript"/>
    </w:rPr>
  </w:style>
  <w:style w:type="paragraph" w:customStyle="1" w:styleId="enumlev1">
    <w:name w:val="enumlev1"/>
    <w:basedOn w:val="Normal"/>
    <w:rsid w:val="004C5BCA"/>
    <w:pPr>
      <w:spacing w:before="80"/>
      <w:ind w:left="794" w:hanging="794"/>
    </w:pPr>
  </w:style>
  <w:style w:type="paragraph" w:customStyle="1" w:styleId="enumlev2">
    <w:name w:val="enumlev2"/>
    <w:basedOn w:val="enumlev1"/>
    <w:rsid w:val="004C5BCA"/>
    <w:pPr>
      <w:ind w:left="1191" w:hanging="397"/>
    </w:pPr>
  </w:style>
  <w:style w:type="paragraph" w:customStyle="1" w:styleId="enumlev3">
    <w:name w:val="enumlev3"/>
    <w:basedOn w:val="enumlev2"/>
    <w:rsid w:val="004C5BCA"/>
    <w:pPr>
      <w:ind w:left="1588"/>
    </w:pPr>
  </w:style>
  <w:style w:type="paragraph" w:customStyle="1" w:styleId="Equation">
    <w:name w:val="Equation"/>
    <w:basedOn w:val="Normal"/>
    <w:rsid w:val="004C5BCA"/>
    <w:pPr>
      <w:tabs>
        <w:tab w:val="clear" w:pos="1191"/>
        <w:tab w:val="clear" w:pos="1588"/>
        <w:tab w:val="clear" w:pos="1985"/>
        <w:tab w:val="center" w:pos="4820"/>
        <w:tab w:val="right" w:pos="9639"/>
      </w:tabs>
    </w:pPr>
  </w:style>
  <w:style w:type="paragraph" w:customStyle="1" w:styleId="Equationlegend">
    <w:name w:val="Equation_legend"/>
    <w:basedOn w:val="Normal"/>
    <w:rsid w:val="004C5BC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C5BC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C5BCA"/>
    <w:rPr>
      <w:b w:val="0"/>
    </w:rPr>
  </w:style>
  <w:style w:type="character" w:styleId="PageNumber">
    <w:name w:val="page number"/>
    <w:basedOn w:val="DefaultParagraphFont"/>
    <w:rsid w:val="004C5BCA"/>
  </w:style>
  <w:style w:type="paragraph" w:customStyle="1" w:styleId="RecNoBR">
    <w:name w:val="Rec_No_BR"/>
    <w:basedOn w:val="Normal"/>
    <w:next w:val="Rectitle"/>
    <w:rsid w:val="004C5BCA"/>
    <w:pPr>
      <w:keepNext/>
      <w:keepLines/>
      <w:spacing w:before="480"/>
      <w:jc w:val="center"/>
    </w:pPr>
    <w:rPr>
      <w:caps/>
      <w:sz w:val="28"/>
    </w:rPr>
  </w:style>
  <w:style w:type="paragraph" w:customStyle="1" w:styleId="Figurewithouttitle">
    <w:name w:val="Figure_without_title"/>
    <w:basedOn w:val="Normal"/>
    <w:next w:val="Normalaftertitle"/>
    <w:rsid w:val="004C5BCA"/>
    <w:pPr>
      <w:keepLines/>
      <w:spacing w:before="240" w:after="120"/>
      <w:jc w:val="center"/>
    </w:pPr>
  </w:style>
  <w:style w:type="paragraph" w:styleId="Footer">
    <w:name w:val="footer"/>
    <w:basedOn w:val="Normal"/>
    <w:rsid w:val="004C5BC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C5BC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C5BCA"/>
    <w:rPr>
      <w:position w:val="6"/>
      <w:sz w:val="18"/>
    </w:rPr>
  </w:style>
  <w:style w:type="paragraph" w:styleId="FootnoteText">
    <w:name w:val="footnote text"/>
    <w:basedOn w:val="Note"/>
    <w:semiHidden/>
    <w:rsid w:val="004C5BCA"/>
    <w:pPr>
      <w:keepLines/>
      <w:tabs>
        <w:tab w:val="left" w:pos="255"/>
      </w:tabs>
      <w:ind w:left="255" w:hanging="255"/>
    </w:pPr>
  </w:style>
  <w:style w:type="paragraph" w:styleId="Header">
    <w:name w:val="header"/>
    <w:basedOn w:val="Normal"/>
    <w:link w:val="HeaderChar"/>
    <w:uiPriority w:val="99"/>
    <w:rsid w:val="004C5BC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C5BCA"/>
    <w:pPr>
      <w:keepNext/>
      <w:spacing w:before="160"/>
    </w:pPr>
    <w:rPr>
      <w:b/>
    </w:rPr>
  </w:style>
  <w:style w:type="paragraph" w:customStyle="1" w:styleId="Headingi">
    <w:name w:val="Heading_i"/>
    <w:basedOn w:val="Normal"/>
    <w:next w:val="Normal"/>
    <w:rsid w:val="004C5BCA"/>
    <w:pPr>
      <w:keepNext/>
      <w:spacing w:before="160"/>
    </w:pPr>
    <w:rPr>
      <w:i/>
    </w:rPr>
  </w:style>
  <w:style w:type="paragraph" w:styleId="Index1">
    <w:name w:val="index 1"/>
    <w:basedOn w:val="Normal"/>
    <w:next w:val="Normal"/>
    <w:semiHidden/>
    <w:rsid w:val="004C5BCA"/>
  </w:style>
  <w:style w:type="paragraph" w:styleId="Index2">
    <w:name w:val="index 2"/>
    <w:basedOn w:val="Normal"/>
    <w:next w:val="Normal"/>
    <w:semiHidden/>
    <w:rsid w:val="004C5BCA"/>
    <w:pPr>
      <w:ind w:left="283"/>
    </w:pPr>
  </w:style>
  <w:style w:type="paragraph" w:styleId="Index3">
    <w:name w:val="index 3"/>
    <w:basedOn w:val="Normal"/>
    <w:next w:val="Normal"/>
    <w:semiHidden/>
    <w:rsid w:val="004C5BCA"/>
    <w:pPr>
      <w:ind w:left="566"/>
    </w:pPr>
  </w:style>
  <w:style w:type="paragraph" w:customStyle="1" w:styleId="QuestionNoBR">
    <w:name w:val="Question_No_BR"/>
    <w:basedOn w:val="RecNoBR"/>
    <w:next w:val="Questiontitle"/>
    <w:rsid w:val="004C5BCA"/>
  </w:style>
  <w:style w:type="paragraph" w:customStyle="1" w:styleId="RepNoBR">
    <w:name w:val="Rep_No_BR"/>
    <w:basedOn w:val="RecNoBR"/>
    <w:next w:val="Reptitle"/>
    <w:rsid w:val="004C5BCA"/>
  </w:style>
  <w:style w:type="paragraph" w:customStyle="1" w:styleId="ResNoBR">
    <w:name w:val="Res_No_BR"/>
    <w:basedOn w:val="RecNoBR"/>
    <w:next w:val="Restitle"/>
    <w:rsid w:val="004C5BCA"/>
  </w:style>
  <w:style w:type="paragraph" w:customStyle="1" w:styleId="Section1">
    <w:name w:val="Section_1"/>
    <w:basedOn w:val="Normal"/>
    <w:next w:val="Normal"/>
    <w:rsid w:val="004C5BC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C5BCA"/>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C5BCA"/>
  </w:style>
  <w:style w:type="paragraph" w:customStyle="1" w:styleId="Normalaftertitle">
    <w:name w:val="Normal_after_title"/>
    <w:basedOn w:val="Normal"/>
    <w:next w:val="Normal"/>
    <w:rsid w:val="004C5BCA"/>
    <w:pPr>
      <w:spacing w:before="360"/>
    </w:pPr>
  </w:style>
  <w:style w:type="paragraph" w:customStyle="1" w:styleId="TableNotitle">
    <w:name w:val="Table_No &amp; title"/>
    <w:basedOn w:val="Normal"/>
    <w:next w:val="Tablehead"/>
    <w:rsid w:val="004C5BCA"/>
    <w:pPr>
      <w:keepNext/>
      <w:keepLines/>
      <w:spacing w:before="360" w:after="120"/>
      <w:jc w:val="center"/>
    </w:pPr>
    <w:rPr>
      <w:b/>
    </w:rPr>
  </w:style>
  <w:style w:type="paragraph" w:customStyle="1" w:styleId="Infodoc">
    <w:name w:val="Infodoc"/>
    <w:basedOn w:val="Normal"/>
    <w:rsid w:val="004C5BC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C5BCA"/>
    <w:pPr>
      <w:spacing w:before="80"/>
    </w:pPr>
  </w:style>
  <w:style w:type="paragraph" w:customStyle="1" w:styleId="Address">
    <w:name w:val="Address"/>
    <w:basedOn w:val="Normal"/>
    <w:rsid w:val="004C5BC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C5BC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C5BCA"/>
    <w:pPr>
      <w:keepNext/>
      <w:keepLines/>
      <w:spacing w:before="480" w:after="80"/>
      <w:jc w:val="center"/>
    </w:pPr>
    <w:rPr>
      <w:caps/>
      <w:sz w:val="28"/>
    </w:rPr>
  </w:style>
  <w:style w:type="paragraph" w:customStyle="1" w:styleId="Partref">
    <w:name w:val="Part_ref"/>
    <w:basedOn w:val="Normal"/>
    <w:next w:val="Parttitle"/>
    <w:rsid w:val="004C5BCA"/>
    <w:pPr>
      <w:keepNext/>
      <w:keepLines/>
      <w:spacing w:before="280"/>
      <w:jc w:val="center"/>
    </w:pPr>
  </w:style>
  <w:style w:type="paragraph" w:customStyle="1" w:styleId="Parttitle">
    <w:name w:val="Part_title"/>
    <w:basedOn w:val="Normal"/>
    <w:next w:val="Normalaftertitle"/>
    <w:rsid w:val="004C5BCA"/>
    <w:pPr>
      <w:keepNext/>
      <w:keepLines/>
      <w:spacing w:before="240" w:after="280"/>
      <w:jc w:val="center"/>
    </w:pPr>
    <w:rPr>
      <w:b/>
      <w:sz w:val="28"/>
    </w:rPr>
  </w:style>
  <w:style w:type="paragraph" w:customStyle="1" w:styleId="RecNo">
    <w:name w:val="Rec_No"/>
    <w:basedOn w:val="Normal"/>
    <w:next w:val="Rectitle"/>
    <w:rsid w:val="004C5BCA"/>
    <w:pPr>
      <w:keepNext/>
      <w:keepLines/>
      <w:spacing w:before="0"/>
    </w:pPr>
    <w:rPr>
      <w:b/>
      <w:sz w:val="28"/>
    </w:rPr>
  </w:style>
  <w:style w:type="paragraph" w:customStyle="1" w:styleId="meeting">
    <w:name w:val="meeting"/>
    <w:basedOn w:val="Normal"/>
    <w:next w:val="Normal"/>
    <w:rsid w:val="004C5BCA"/>
    <w:pPr>
      <w:tabs>
        <w:tab w:val="left" w:pos="7371"/>
      </w:tabs>
      <w:spacing w:after="560"/>
    </w:pPr>
  </w:style>
  <w:style w:type="paragraph" w:customStyle="1" w:styleId="Rectitle">
    <w:name w:val="Rec_title"/>
    <w:basedOn w:val="Normal"/>
    <w:next w:val="Normalaftertitle"/>
    <w:rsid w:val="004C5BCA"/>
    <w:pPr>
      <w:keepNext/>
      <w:keepLines/>
      <w:spacing w:before="360"/>
      <w:jc w:val="center"/>
    </w:pPr>
    <w:rPr>
      <w:b/>
      <w:sz w:val="28"/>
    </w:rPr>
  </w:style>
  <w:style w:type="paragraph" w:customStyle="1" w:styleId="Recref">
    <w:name w:val="Rec_ref"/>
    <w:basedOn w:val="Normal"/>
    <w:next w:val="Recdate"/>
    <w:rsid w:val="004C5BC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C5BC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C5BCA"/>
  </w:style>
  <w:style w:type="paragraph" w:customStyle="1" w:styleId="QuestionNo">
    <w:name w:val="Question_No"/>
    <w:basedOn w:val="RecNo"/>
    <w:next w:val="Questiontitle"/>
    <w:rsid w:val="004C5BCA"/>
  </w:style>
  <w:style w:type="paragraph" w:customStyle="1" w:styleId="Questionref">
    <w:name w:val="Question_ref"/>
    <w:basedOn w:val="Recref"/>
    <w:next w:val="Questiondate"/>
    <w:rsid w:val="004C5BCA"/>
  </w:style>
  <w:style w:type="paragraph" w:customStyle="1" w:styleId="Questiontitle">
    <w:name w:val="Question_title"/>
    <w:basedOn w:val="Rectitle"/>
    <w:next w:val="Questionref"/>
    <w:rsid w:val="004C5BCA"/>
  </w:style>
  <w:style w:type="character" w:customStyle="1" w:styleId="Recdef">
    <w:name w:val="Rec_def"/>
    <w:basedOn w:val="DefaultParagraphFont"/>
    <w:rsid w:val="004C5BCA"/>
    <w:rPr>
      <w:b/>
    </w:rPr>
  </w:style>
  <w:style w:type="paragraph" w:customStyle="1" w:styleId="Reftext">
    <w:name w:val="Ref_text"/>
    <w:basedOn w:val="Normal"/>
    <w:rsid w:val="004C5BCA"/>
    <w:pPr>
      <w:ind w:left="794" w:hanging="794"/>
    </w:pPr>
  </w:style>
  <w:style w:type="paragraph" w:customStyle="1" w:styleId="Reftitle">
    <w:name w:val="Ref_title"/>
    <w:basedOn w:val="Normal"/>
    <w:next w:val="Reftext"/>
    <w:rsid w:val="004C5BCA"/>
    <w:pPr>
      <w:spacing w:before="480"/>
      <w:jc w:val="center"/>
    </w:pPr>
    <w:rPr>
      <w:b/>
    </w:rPr>
  </w:style>
  <w:style w:type="paragraph" w:customStyle="1" w:styleId="Repdate">
    <w:name w:val="Rep_date"/>
    <w:basedOn w:val="Recdate"/>
    <w:next w:val="Normalaftertitle"/>
    <w:rsid w:val="004C5BCA"/>
  </w:style>
  <w:style w:type="paragraph" w:customStyle="1" w:styleId="RepNo">
    <w:name w:val="Rep_No"/>
    <w:basedOn w:val="RecNo"/>
    <w:next w:val="Reptitle"/>
    <w:rsid w:val="004C5BCA"/>
  </w:style>
  <w:style w:type="paragraph" w:customStyle="1" w:styleId="Repref">
    <w:name w:val="Rep_ref"/>
    <w:basedOn w:val="Recref"/>
    <w:next w:val="Repdate"/>
    <w:rsid w:val="004C5BCA"/>
  </w:style>
  <w:style w:type="paragraph" w:customStyle="1" w:styleId="Reptitle">
    <w:name w:val="Rep_title"/>
    <w:basedOn w:val="Rectitle"/>
    <w:next w:val="Repref"/>
    <w:rsid w:val="004C5BCA"/>
  </w:style>
  <w:style w:type="paragraph" w:customStyle="1" w:styleId="Resdate">
    <w:name w:val="Res_date"/>
    <w:basedOn w:val="Recdate"/>
    <w:next w:val="Normalaftertitle"/>
    <w:rsid w:val="004C5BCA"/>
  </w:style>
  <w:style w:type="character" w:customStyle="1" w:styleId="Resdef">
    <w:name w:val="Res_def"/>
    <w:basedOn w:val="DefaultParagraphFont"/>
    <w:rsid w:val="004C5BCA"/>
    <w:rPr>
      <w:rFonts w:ascii="Times New Roman" w:hAnsi="Times New Roman"/>
      <w:b/>
    </w:rPr>
  </w:style>
  <w:style w:type="paragraph" w:customStyle="1" w:styleId="ResNo">
    <w:name w:val="Res_No"/>
    <w:basedOn w:val="RecNo"/>
    <w:next w:val="Restitle"/>
    <w:rsid w:val="004C5BCA"/>
  </w:style>
  <w:style w:type="paragraph" w:customStyle="1" w:styleId="Resref">
    <w:name w:val="Res_ref"/>
    <w:basedOn w:val="Recref"/>
    <w:next w:val="Resdate"/>
    <w:rsid w:val="004C5BCA"/>
  </w:style>
  <w:style w:type="paragraph" w:customStyle="1" w:styleId="Restitle">
    <w:name w:val="Res_title"/>
    <w:basedOn w:val="Rectitle"/>
    <w:next w:val="Resref"/>
    <w:rsid w:val="004C5BCA"/>
  </w:style>
  <w:style w:type="paragraph" w:customStyle="1" w:styleId="SectionNo">
    <w:name w:val="Section_No"/>
    <w:basedOn w:val="Normal"/>
    <w:next w:val="Sectiontitle"/>
    <w:rsid w:val="004C5BCA"/>
    <w:pPr>
      <w:keepNext/>
      <w:keepLines/>
      <w:spacing w:before="480" w:after="80"/>
      <w:jc w:val="center"/>
    </w:pPr>
    <w:rPr>
      <w:caps/>
      <w:sz w:val="28"/>
    </w:rPr>
  </w:style>
  <w:style w:type="paragraph" w:customStyle="1" w:styleId="Sectiontitle">
    <w:name w:val="Section_title"/>
    <w:basedOn w:val="Normal"/>
    <w:next w:val="Normalaftertitle"/>
    <w:rsid w:val="004C5BCA"/>
    <w:pPr>
      <w:keepNext/>
      <w:keepLines/>
      <w:spacing w:before="480" w:after="280"/>
      <w:jc w:val="center"/>
    </w:pPr>
    <w:rPr>
      <w:b/>
      <w:sz w:val="28"/>
    </w:rPr>
  </w:style>
  <w:style w:type="paragraph" w:customStyle="1" w:styleId="Source">
    <w:name w:val="Source"/>
    <w:basedOn w:val="Normal"/>
    <w:next w:val="Normalaftertitle"/>
    <w:rsid w:val="004C5BCA"/>
    <w:pPr>
      <w:spacing w:before="840" w:after="200"/>
      <w:jc w:val="center"/>
    </w:pPr>
    <w:rPr>
      <w:b/>
      <w:sz w:val="28"/>
    </w:rPr>
  </w:style>
  <w:style w:type="paragraph" w:customStyle="1" w:styleId="SpecialFooter">
    <w:name w:val="Special Footer"/>
    <w:basedOn w:val="Footer"/>
    <w:rsid w:val="004C5BC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C5BCA"/>
    <w:rPr>
      <w:b/>
      <w:color w:val="auto"/>
    </w:rPr>
  </w:style>
  <w:style w:type="paragraph" w:customStyle="1" w:styleId="Tabletext">
    <w:name w:val="Table_text"/>
    <w:basedOn w:val="Normal"/>
    <w:rsid w:val="004C5B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4C5B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C5B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C5BCA"/>
    <w:pPr>
      <w:keepNext/>
      <w:spacing w:before="560" w:after="120"/>
      <w:jc w:val="center"/>
    </w:pPr>
    <w:rPr>
      <w:caps/>
    </w:rPr>
  </w:style>
  <w:style w:type="paragraph" w:customStyle="1" w:styleId="Tableref">
    <w:name w:val="Table_ref"/>
    <w:basedOn w:val="Normal"/>
    <w:next w:val="TabletitleBR"/>
    <w:rsid w:val="004C5BCA"/>
    <w:pPr>
      <w:keepNext/>
      <w:spacing w:before="0" w:after="120"/>
      <w:jc w:val="center"/>
    </w:pPr>
  </w:style>
  <w:style w:type="paragraph" w:customStyle="1" w:styleId="Title1">
    <w:name w:val="Title 1"/>
    <w:basedOn w:val="Source"/>
    <w:next w:val="Title2"/>
    <w:rsid w:val="004C5BC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C5BCA"/>
  </w:style>
  <w:style w:type="paragraph" w:customStyle="1" w:styleId="Title3">
    <w:name w:val="Title 3"/>
    <w:basedOn w:val="Title2"/>
    <w:next w:val="Title4"/>
    <w:rsid w:val="004C5BCA"/>
    <w:rPr>
      <w:caps w:val="0"/>
    </w:rPr>
  </w:style>
  <w:style w:type="paragraph" w:customStyle="1" w:styleId="Title4">
    <w:name w:val="Title 4"/>
    <w:basedOn w:val="Title3"/>
    <w:next w:val="Heading1"/>
    <w:rsid w:val="004C5BCA"/>
    <w:rPr>
      <w:b/>
    </w:rPr>
  </w:style>
  <w:style w:type="paragraph" w:customStyle="1" w:styleId="toc0">
    <w:name w:val="toc 0"/>
    <w:basedOn w:val="Normal"/>
    <w:next w:val="TOC1"/>
    <w:rsid w:val="004C5BCA"/>
    <w:pPr>
      <w:tabs>
        <w:tab w:val="clear" w:pos="794"/>
        <w:tab w:val="clear" w:pos="1191"/>
        <w:tab w:val="clear" w:pos="1588"/>
        <w:tab w:val="clear" w:pos="1985"/>
        <w:tab w:val="right" w:pos="9639"/>
      </w:tabs>
    </w:pPr>
    <w:rPr>
      <w:b/>
    </w:rPr>
  </w:style>
  <w:style w:type="paragraph" w:styleId="TOC1">
    <w:name w:val="toc 1"/>
    <w:basedOn w:val="Normal"/>
    <w:semiHidden/>
    <w:rsid w:val="004C5BC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C5BCA"/>
    <w:pPr>
      <w:spacing w:before="80"/>
      <w:ind w:left="1531" w:hanging="851"/>
    </w:pPr>
  </w:style>
  <w:style w:type="paragraph" w:styleId="TOC3">
    <w:name w:val="toc 3"/>
    <w:basedOn w:val="TOC2"/>
    <w:semiHidden/>
    <w:rsid w:val="004C5BCA"/>
  </w:style>
  <w:style w:type="paragraph" w:styleId="TOC4">
    <w:name w:val="toc 4"/>
    <w:basedOn w:val="TOC3"/>
    <w:semiHidden/>
    <w:rsid w:val="004C5BCA"/>
  </w:style>
  <w:style w:type="paragraph" w:styleId="TOC5">
    <w:name w:val="toc 5"/>
    <w:basedOn w:val="TOC4"/>
    <w:semiHidden/>
    <w:rsid w:val="004C5BCA"/>
  </w:style>
  <w:style w:type="paragraph" w:styleId="TOC6">
    <w:name w:val="toc 6"/>
    <w:basedOn w:val="TOC4"/>
    <w:semiHidden/>
    <w:rsid w:val="004C5BCA"/>
  </w:style>
  <w:style w:type="paragraph" w:styleId="TOC7">
    <w:name w:val="toc 7"/>
    <w:basedOn w:val="TOC4"/>
    <w:semiHidden/>
    <w:rsid w:val="004C5BCA"/>
  </w:style>
  <w:style w:type="paragraph" w:styleId="TOC8">
    <w:name w:val="toc 8"/>
    <w:basedOn w:val="TOC4"/>
    <w:semiHidden/>
    <w:rsid w:val="004C5BCA"/>
  </w:style>
  <w:style w:type="paragraph" w:customStyle="1" w:styleId="FiguretitleBR">
    <w:name w:val="Figure_title_BR"/>
    <w:basedOn w:val="TabletitleBR"/>
    <w:next w:val="Figurewithouttitle"/>
    <w:rsid w:val="004C5BCA"/>
    <w:pPr>
      <w:keepNext w:val="0"/>
      <w:spacing w:after="480"/>
    </w:pPr>
  </w:style>
  <w:style w:type="paragraph" w:customStyle="1" w:styleId="FigureNoBR">
    <w:name w:val="Figure_No_BR"/>
    <w:basedOn w:val="Normal"/>
    <w:next w:val="FiguretitleBR"/>
    <w:rsid w:val="004C5BCA"/>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23FEF"/>
    <w:rPr>
      <w:color w:val="0000FF"/>
      <w:u w:val="single"/>
    </w:rPr>
  </w:style>
  <w:style w:type="paragraph" w:customStyle="1" w:styleId="Head">
    <w:name w:val="Head"/>
    <w:basedOn w:val="Normal"/>
    <w:rsid w:val="00994863"/>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character" w:customStyle="1" w:styleId="HeaderChar">
    <w:name w:val="Header Char"/>
    <w:basedOn w:val="DefaultParagraphFont"/>
    <w:link w:val="Header"/>
    <w:uiPriority w:val="99"/>
    <w:rsid w:val="00982A47"/>
    <w:rPr>
      <w:rFonts w:ascii="Times New Roman" w:hAnsi="Times New Roman"/>
      <w:sz w:val="18"/>
      <w:lang w:val="fr-FR" w:eastAsia="en-US"/>
    </w:rPr>
  </w:style>
  <w:style w:type="paragraph" w:styleId="ListParagraph">
    <w:name w:val="List Paragraph"/>
    <w:basedOn w:val="Normal"/>
    <w:uiPriority w:val="34"/>
    <w:qFormat/>
    <w:rsid w:val="00995BB8"/>
    <w:pPr>
      <w:ind w:left="720"/>
      <w:contextualSpacing/>
    </w:pPr>
  </w:style>
  <w:style w:type="character" w:styleId="FollowedHyperlink">
    <w:name w:val="FollowedHyperlink"/>
    <w:basedOn w:val="DefaultParagraphFont"/>
    <w:rsid w:val="00767341"/>
    <w:rPr>
      <w:color w:val="800080" w:themeColor="followedHyperlink"/>
      <w:u w:val="single"/>
    </w:rPr>
  </w:style>
  <w:style w:type="paragraph" w:styleId="BalloonText">
    <w:name w:val="Balloon Text"/>
    <w:basedOn w:val="Normal"/>
    <w:link w:val="BalloonTextChar"/>
    <w:rsid w:val="00524F3B"/>
    <w:pPr>
      <w:spacing w:before="0"/>
    </w:pPr>
    <w:rPr>
      <w:rFonts w:ascii="Tahoma" w:hAnsi="Tahoma" w:cs="Tahoma"/>
      <w:sz w:val="16"/>
      <w:szCs w:val="16"/>
    </w:rPr>
  </w:style>
  <w:style w:type="character" w:customStyle="1" w:styleId="BalloonTextChar">
    <w:name w:val="Balloon Text Char"/>
    <w:basedOn w:val="DefaultParagraphFont"/>
    <w:link w:val="BalloonText"/>
    <w:rsid w:val="00524F3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1687">
      <w:bodyDiv w:val="1"/>
      <w:marLeft w:val="0"/>
      <w:marRight w:val="0"/>
      <w:marTop w:val="0"/>
      <w:marBottom w:val="0"/>
      <w:divBdr>
        <w:top w:val="none" w:sz="0" w:space="0" w:color="auto"/>
        <w:left w:val="none" w:sz="0" w:space="0" w:color="auto"/>
        <w:bottom w:val="none" w:sz="0" w:space="0" w:color="auto"/>
        <w:right w:val="none" w:sz="0" w:space="0" w:color="auto"/>
      </w:divBdr>
    </w:div>
    <w:div w:id="1265961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U-RRegistration@itu.int" TargetMode="External"/><Relationship Id="rId18" Type="http://schemas.openxmlformats.org/officeDocument/2006/relationships/footer" Target="footer2.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R/go/wrc-12-info-11" TargetMode="External"/><Relationship Id="rId17" Type="http://schemas.openxmlformats.org/officeDocument/2006/relationships/footer" Target="footer1.xml"/><Relationship Id="rId25" Type="http://schemas.openxmlformats.org/officeDocument/2006/relationships/image" Target="file:///R:\ART\TIF\LGO_0ITU.TI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rc-12-info-11" TargetMode="External"/><Relationship Id="rId24" Type="http://schemas.openxmlformats.org/officeDocument/2006/relationships/image" Target="media/image3.tif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hilippe.aubineau@itu.int" TargetMode="External"/><Relationship Id="rId23" Type="http://schemas.openxmlformats.org/officeDocument/2006/relationships/image" Target="file:///R:\ART\TIF\LGO_0UIT.TIF" TargetMode="External"/><Relationship Id="rId28" Type="http://schemas.openxmlformats.org/officeDocument/2006/relationships/footer" Target="footer4.xml"/><Relationship Id="rId10" Type="http://schemas.openxmlformats.org/officeDocument/2006/relationships/hyperlink" Target="mailto:brmail@itu.int" TargetMode="External"/><Relationship Id="rId19" Type="http://schemas.openxmlformats.org/officeDocument/2006/relationships/header" Target="head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travel/index.html" TargetMode="External"/><Relationship Id="rId22" Type="http://schemas.openxmlformats.org/officeDocument/2006/relationships/image" Target="media/image2.tiff"/><Relationship Id="rId27" Type="http://schemas.openxmlformats.org/officeDocument/2006/relationships/header" Target="head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5A63-AE44-4405-A395-F4B4387D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Template>
  <TotalTime>6</TotalTime>
  <Pages>5</Pages>
  <Words>1435</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10744</CharactersWithSpaces>
  <SharedDoc>false</SharedDoc>
  <HLinks>
    <vt:vector size="12" baseType="variant">
      <vt:variant>
        <vt:i4>3735624</vt:i4>
      </vt:variant>
      <vt:variant>
        <vt:i4>0</vt:i4>
      </vt:variant>
      <vt:variant>
        <vt:i4>0</vt:i4>
      </vt:variant>
      <vt:variant>
        <vt:i4>5</vt:i4>
      </vt:variant>
      <vt:variant>
        <vt:lpwstr>mailto:yvon.henri@itu.int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barbier</cp:lastModifiedBy>
  <cp:revision>3</cp:revision>
  <cp:lastPrinted>2011-06-29T13:58:00Z</cp:lastPrinted>
  <dcterms:created xsi:type="dcterms:W3CDTF">2011-06-29T13:55:00Z</dcterms:created>
  <dcterms:modified xsi:type="dcterms:W3CDTF">2011-06-29T14:00:00Z</dcterms:modified>
</cp:coreProperties>
</file>