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9C50D9" w:rsidTr="00D01805">
        <w:trPr>
          <w:cantSplit/>
        </w:trPr>
        <w:tc>
          <w:tcPr>
            <w:tcW w:w="2693" w:type="dxa"/>
            <w:tcBorders>
              <w:left w:val="nil"/>
              <w:bottom w:val="single" w:sz="4" w:space="0" w:color="auto"/>
            </w:tcBorders>
          </w:tcPr>
          <w:p w:rsidR="009C50D9" w:rsidRDefault="009C50D9" w:rsidP="009C50D9">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r>
              <w:rPr>
                <w:rFonts w:ascii="Trebuchet MS" w:hAnsi="Trebuchet MS"/>
                <w:i/>
                <w:iCs/>
              </w:rPr>
              <w:t>QUESTION 17-2/2</w:t>
            </w:r>
            <w:bookmarkEnd w:id="0"/>
            <w:bookmarkEnd w:id="1"/>
            <w:bookmarkEnd w:id="2"/>
            <w:bookmarkEnd w:id="3"/>
            <w:bookmarkEnd w:id="4"/>
            <w:bookmarkEnd w:id="5"/>
            <w:bookmarkEnd w:id="6"/>
          </w:p>
        </w:tc>
      </w:tr>
      <w:tr w:rsidR="009C50D9" w:rsidTr="00D01805">
        <w:trPr>
          <w:cantSplit/>
          <w:trHeight w:val="895"/>
        </w:trPr>
        <w:tc>
          <w:tcPr>
            <w:tcW w:w="2693" w:type="dxa"/>
            <w:tcBorders>
              <w:top w:val="single" w:sz="4" w:space="0" w:color="auto"/>
              <w:left w:val="nil"/>
            </w:tcBorders>
          </w:tcPr>
          <w:p w:rsidR="009C50D9" w:rsidRDefault="009C50D9" w:rsidP="004C7AE6">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7" w:name="_Toc253662061"/>
            <w:r>
              <w:rPr>
                <w:rFonts w:ascii="Trebuchet MS" w:hAnsi="Trebuchet MS" w:cs="Arial"/>
                <w:b w:val="0"/>
                <w:bCs/>
                <w:i/>
                <w:iCs/>
                <w:lang w:val="en-US"/>
              </w:rPr>
              <w:t>R</w:t>
            </w:r>
            <w:r w:rsidR="004C7AE6">
              <w:rPr>
                <w:rFonts w:ascii="Trebuchet MS" w:hAnsi="Trebuchet MS" w:cs="Arial"/>
                <w:b w:val="0"/>
                <w:bCs/>
                <w:i/>
                <w:iCs/>
                <w:lang w:val="en-US"/>
              </w:rPr>
              <w:t>ap</w:t>
            </w:r>
            <w:r>
              <w:rPr>
                <w:rFonts w:ascii="Trebuchet MS" w:hAnsi="Trebuchet MS" w:cs="Arial"/>
                <w:b w:val="0"/>
                <w:bCs/>
                <w:i/>
                <w:iCs/>
                <w:lang w:val="en-US"/>
              </w:rPr>
              <w:t>port</w:t>
            </w:r>
            <w:r w:rsidR="004C7AE6">
              <w:rPr>
                <w:rFonts w:ascii="Trebuchet MS" w:hAnsi="Trebuchet MS" w:cs="Arial"/>
                <w:b w:val="0"/>
                <w:bCs/>
                <w:i/>
                <w:iCs/>
                <w:lang w:val="en-US"/>
              </w:rPr>
              <w:t xml:space="preserve"> Final</w:t>
            </w:r>
          </w:p>
          <w:bookmarkEnd w:id="7"/>
          <w:p w:rsidR="009C50D9" w:rsidRDefault="009C50D9" w:rsidP="00D01805">
            <w:pPr>
              <w:pStyle w:val="Heading3"/>
              <w:tabs>
                <w:tab w:val="clear" w:pos="794"/>
                <w:tab w:val="clear" w:pos="1191"/>
                <w:tab w:val="clear" w:pos="1588"/>
                <w:tab w:val="clear" w:pos="1985"/>
              </w:tabs>
              <w:spacing w:before="120"/>
              <w:ind w:left="0" w:firstLine="0"/>
              <w:jc w:val="left"/>
              <w:rPr>
                <w:rFonts w:ascii="Trebuchet MS" w:hAnsi="Trebuchet MS" w:cs="Arial"/>
                <w:b w:val="0"/>
                <w:bCs/>
                <w:i/>
                <w:iCs/>
              </w:rPr>
            </w:pPr>
          </w:p>
          <w:p w:rsidR="009C50D9" w:rsidRPr="00F8454D" w:rsidRDefault="009C50D9" w:rsidP="00D01805">
            <w:pPr>
              <w:pStyle w:val="Heading3"/>
              <w:ind w:left="0"/>
              <w:jc w:val="left"/>
              <w:rPr>
                <w:rFonts w:ascii="Trebuchet MS" w:hAnsi="Trebuchet MS" w:cs="Arial"/>
                <w:i/>
                <w:iCs/>
              </w:rPr>
            </w:pPr>
          </w:p>
        </w:tc>
      </w:tr>
    </w:tbl>
    <w:p w:rsidR="00EB6A81" w:rsidRPr="00913C0E" w:rsidRDefault="00EB6A81" w:rsidP="00913C0E">
      <w:pPr>
        <w:rPr>
          <w:rFonts w:ascii="Arial" w:hAnsi="Arial" w:cs="Arial"/>
          <w:bCs/>
        </w:rPr>
      </w:pPr>
    </w:p>
    <w:p w:rsidR="00EB6A81" w:rsidRPr="00913C0E" w:rsidRDefault="00EB6A81" w:rsidP="00913C0E">
      <w:pPr>
        <w:pStyle w:val="Normalaftertitle"/>
        <w:spacing w:before="120"/>
        <w:rPr>
          <w:rFonts w:ascii="Arial" w:hAnsi="Arial" w:cs="Arial"/>
          <w:bCs/>
        </w:rPr>
      </w:pPr>
    </w:p>
    <w:p w:rsidR="00EB6A81" w:rsidRPr="00913C0E" w:rsidRDefault="00EB6A81" w:rsidP="00913C0E">
      <w:pPr>
        <w:rPr>
          <w:rFonts w:ascii="Arial" w:hAnsi="Arial" w:cs="Arial"/>
          <w:bCs/>
        </w:rPr>
      </w:pPr>
    </w:p>
    <w:p w:rsidR="00CE7324" w:rsidRPr="00913C0E" w:rsidRDefault="00CE7324" w:rsidP="00913C0E">
      <w:pPr>
        <w:rPr>
          <w:rFonts w:ascii="Arial" w:hAnsi="Arial" w:cs="Arial"/>
          <w:bCs/>
        </w:rPr>
      </w:pPr>
    </w:p>
    <w:p w:rsidR="00CE7324" w:rsidRPr="00913C0E" w:rsidRDefault="00CE7324" w:rsidP="00913C0E">
      <w:pPr>
        <w:rPr>
          <w:rFonts w:ascii="Arial" w:hAnsi="Arial" w:cs="Arial"/>
          <w:bCs/>
        </w:rPr>
      </w:pPr>
    </w:p>
    <w:p w:rsidR="00EB6A81" w:rsidRPr="00913C0E" w:rsidRDefault="00EB6A81" w:rsidP="00913C0E">
      <w:pPr>
        <w:rPr>
          <w:rFonts w:ascii="Arial" w:hAnsi="Arial" w:cs="Arial"/>
          <w:bCs/>
        </w:rPr>
      </w:pPr>
    </w:p>
    <w:p w:rsidR="004C7AE6" w:rsidRDefault="004C7AE6" w:rsidP="004C7AE6">
      <w:pPr>
        <w:rPr>
          <w:rFonts w:ascii="Arial" w:hAnsi="Arial" w:cs="Arial"/>
        </w:rPr>
      </w:pPr>
    </w:p>
    <w:p w:rsidR="004C7AE6" w:rsidRPr="00D80D2A" w:rsidRDefault="004C7AE6" w:rsidP="004C7AE6">
      <w:pPr>
        <w:shd w:val="clear" w:color="auto" w:fill="B3B3B3"/>
        <w:tabs>
          <w:tab w:val="clear" w:pos="794"/>
          <w:tab w:val="clear" w:pos="1191"/>
          <w:tab w:val="clear" w:pos="1588"/>
          <w:tab w:val="clear" w:pos="1985"/>
          <w:tab w:val="left" w:pos="1247"/>
          <w:tab w:val="left" w:pos="5347"/>
        </w:tabs>
        <w:spacing w:before="160"/>
        <w:ind w:right="-142"/>
        <w:jc w:val="left"/>
        <w:rPr>
          <w:rFonts w:ascii="Trebuchet MS" w:hAnsi="Trebuchet MS" w:cs="Arial"/>
          <w:color w:val="FFFFFF"/>
          <w:sz w:val="32"/>
          <w:lang w:val="fr-CH"/>
        </w:rPr>
      </w:pPr>
      <w:r w:rsidRPr="00B35C25">
        <w:rPr>
          <w:rFonts w:ascii="Trebuchet MS" w:hAnsi="Trebuchet MS" w:cs="Arial"/>
          <w:b/>
          <w:bCs/>
          <w:color w:val="FFFFFF"/>
          <w:sz w:val="32"/>
          <w:lang w:val="fr-CH"/>
        </w:rPr>
        <w:t>UIT-D</w:t>
      </w:r>
      <w:r w:rsidRPr="00D80D2A">
        <w:rPr>
          <w:rFonts w:ascii="Trebuchet MS" w:hAnsi="Trebuchet MS" w:cs="Arial"/>
          <w:color w:val="FFFFFF"/>
          <w:sz w:val="32"/>
          <w:lang w:val="fr-CH"/>
        </w:rPr>
        <w:tab/>
      </w:r>
      <w:r w:rsidRPr="004D1F5C">
        <w:rPr>
          <w:rFonts w:ascii="Trebuchet MS" w:hAnsi="Trebuchet MS" w:cs="Arial"/>
          <w:color w:val="FFFFFF"/>
          <w:sz w:val="32"/>
          <w:lang w:val="fr-CH"/>
        </w:rPr>
        <w:t>COMISSION D'ÉTUDES</w:t>
      </w:r>
      <w:r w:rsidRPr="00D80D2A">
        <w:rPr>
          <w:rFonts w:ascii="Trebuchet MS" w:hAnsi="Trebuchet MS" w:cs="Arial"/>
          <w:color w:val="FFFFFF"/>
          <w:sz w:val="32"/>
          <w:lang w:val="fr-CH"/>
        </w:rPr>
        <w:t xml:space="preserve"> </w:t>
      </w:r>
      <w:r>
        <w:rPr>
          <w:rFonts w:ascii="Trebuchet MS" w:hAnsi="Trebuchet MS" w:cs="Arial"/>
          <w:color w:val="FFFFFF"/>
          <w:sz w:val="32"/>
          <w:lang w:val="fr-CH"/>
        </w:rPr>
        <w:t>2</w:t>
      </w:r>
      <w:r w:rsidRPr="00D80D2A">
        <w:rPr>
          <w:rFonts w:ascii="Trebuchet MS" w:hAnsi="Trebuchet MS" w:cs="Arial"/>
          <w:color w:val="FFFFFF"/>
          <w:sz w:val="32"/>
          <w:lang w:val="fr-CH"/>
        </w:rPr>
        <w:tab/>
      </w:r>
      <w:r w:rsidRPr="004D1F5C">
        <w:rPr>
          <w:rFonts w:ascii="Trebuchet MS" w:hAnsi="Trebuchet MS" w:cs="Arial"/>
          <w:color w:val="FFFFFF"/>
          <w:sz w:val="32"/>
          <w:lang w:val="fr-CH"/>
        </w:rPr>
        <w:t>4</w:t>
      </w:r>
      <w:r w:rsidRPr="004D1F5C">
        <w:rPr>
          <w:rFonts w:ascii="Trebuchet MS" w:hAnsi="Trebuchet MS" w:cs="Arial"/>
          <w:color w:val="FFFFFF"/>
          <w:sz w:val="32"/>
          <w:vertAlign w:val="superscript"/>
          <w:lang w:val="fr-CH"/>
        </w:rPr>
        <w:t>e</w:t>
      </w:r>
      <w:r w:rsidRPr="004D1F5C">
        <w:rPr>
          <w:rFonts w:ascii="Trebuchet MS" w:hAnsi="Trebuchet MS" w:cs="Arial"/>
          <w:color w:val="FFFFFF"/>
          <w:sz w:val="32"/>
          <w:lang w:val="fr-CH"/>
        </w:rPr>
        <w:t xml:space="preserve"> PÉRIODE D'ÉTUDES </w:t>
      </w:r>
      <w:r w:rsidRPr="00D80D2A">
        <w:rPr>
          <w:rFonts w:ascii="Trebuchet MS" w:hAnsi="Trebuchet MS" w:cs="Arial"/>
          <w:color w:val="FFFFFF"/>
          <w:sz w:val="32"/>
          <w:lang w:val="fr-CH"/>
        </w:rPr>
        <w:t>(2006-2010)</w:t>
      </w:r>
    </w:p>
    <w:p w:rsidR="00EB6A81" w:rsidRPr="002E55A8" w:rsidRDefault="00EB6A81" w:rsidP="00913C0E">
      <w:pPr>
        <w:ind w:right="2520"/>
        <w:jc w:val="right"/>
        <w:rPr>
          <w:rFonts w:ascii="Arial" w:hAnsi="Arial" w:cs="Arial"/>
          <w:bCs/>
          <w:lang w:val="fr-CH"/>
        </w:rPr>
      </w:pPr>
    </w:p>
    <w:p w:rsidR="00EB6A81" w:rsidRPr="002E55A8" w:rsidRDefault="00EB6A81" w:rsidP="00913C0E">
      <w:pPr>
        <w:ind w:right="2520"/>
        <w:jc w:val="right"/>
        <w:rPr>
          <w:rFonts w:ascii="Arial" w:hAnsi="Arial" w:cs="Arial"/>
          <w:bCs/>
          <w:lang w:val="fr-CH"/>
        </w:rPr>
      </w:pPr>
    </w:p>
    <w:p w:rsidR="00EB6A81" w:rsidRPr="002E55A8" w:rsidRDefault="00EB6A81" w:rsidP="00913C0E">
      <w:pPr>
        <w:ind w:right="2520"/>
        <w:jc w:val="right"/>
        <w:rPr>
          <w:rFonts w:ascii="Arial" w:hAnsi="Arial" w:cs="Arial"/>
          <w:bCs/>
          <w:lang w:val="fr-CH"/>
        </w:rPr>
      </w:pPr>
    </w:p>
    <w:p w:rsidR="00AA4CDC" w:rsidRPr="002E55A8" w:rsidRDefault="00AA4CDC" w:rsidP="00AA4CDC">
      <w:pPr>
        <w:spacing w:line="600" w:lineRule="exact"/>
        <w:ind w:right="2517"/>
        <w:jc w:val="right"/>
        <w:rPr>
          <w:rFonts w:ascii="Trebuchet MS" w:hAnsi="Trebuchet MS" w:cs="Tahoma"/>
          <w:b/>
          <w:i/>
          <w:iCs/>
          <w:sz w:val="44"/>
          <w:szCs w:val="44"/>
          <w:lang w:val="fr-CH"/>
        </w:rPr>
      </w:pPr>
      <w:r w:rsidRPr="002E55A8">
        <w:rPr>
          <w:rFonts w:ascii="Trebuchet MS" w:hAnsi="Trebuchet MS" w:cs="Tahoma"/>
          <w:b/>
          <w:i/>
          <w:iCs/>
          <w:sz w:val="44"/>
          <w:szCs w:val="44"/>
          <w:lang w:val="fr-CH"/>
        </w:rPr>
        <w:t>QUESTION 17-2/2:</w:t>
      </w:r>
    </w:p>
    <w:p w:rsidR="00EB6A81" w:rsidRPr="002E55A8" w:rsidRDefault="00BF1B56" w:rsidP="002E55A8">
      <w:pPr>
        <w:spacing w:line="600" w:lineRule="exact"/>
        <w:ind w:right="2517"/>
        <w:jc w:val="right"/>
        <w:rPr>
          <w:rFonts w:ascii="Trebuchet MS" w:hAnsi="Trebuchet MS" w:cs="Tahoma"/>
          <w:bCs/>
          <w:i/>
          <w:iCs/>
          <w:sz w:val="44"/>
          <w:szCs w:val="44"/>
          <w:lang w:val="fr-CH"/>
        </w:rPr>
      </w:pPr>
      <w:r w:rsidRPr="002E55A8">
        <w:rPr>
          <w:rFonts w:ascii="Trebuchet MS" w:hAnsi="Trebuchet MS" w:cs="Tahoma"/>
          <w:bCs/>
          <w:i/>
          <w:iCs/>
          <w:sz w:val="44"/>
          <w:szCs w:val="44"/>
          <w:lang w:val="fr-FR"/>
        </w:rPr>
        <w:t>Etat d'avancement</w:t>
      </w:r>
      <w:r w:rsidR="002E55A8">
        <w:rPr>
          <w:rFonts w:ascii="Trebuchet MS" w:hAnsi="Trebuchet MS" w:cs="Tahoma"/>
          <w:bCs/>
          <w:i/>
          <w:iCs/>
          <w:sz w:val="44"/>
          <w:szCs w:val="44"/>
          <w:lang w:val="fr-FR"/>
        </w:rPr>
        <w:t xml:space="preserve"> </w:t>
      </w:r>
      <w:r w:rsidRPr="002E55A8">
        <w:rPr>
          <w:rFonts w:ascii="Trebuchet MS" w:hAnsi="Trebuchet MS" w:cs="Tahoma"/>
          <w:bCs/>
          <w:i/>
          <w:iCs/>
          <w:sz w:val="44"/>
          <w:szCs w:val="44"/>
          <w:lang w:val="fr-FR"/>
        </w:rPr>
        <w:t>des activités relatives aux</w:t>
      </w:r>
      <w:r w:rsidR="002E55A8">
        <w:rPr>
          <w:rFonts w:ascii="Trebuchet MS" w:hAnsi="Trebuchet MS" w:cs="Tahoma"/>
          <w:bCs/>
          <w:i/>
          <w:iCs/>
          <w:sz w:val="44"/>
          <w:szCs w:val="44"/>
          <w:lang w:val="fr-FR"/>
        </w:rPr>
        <w:t xml:space="preserve"> </w:t>
      </w:r>
      <w:r w:rsidRPr="002E55A8">
        <w:rPr>
          <w:rFonts w:ascii="Trebuchet MS" w:hAnsi="Trebuchet MS" w:cs="Tahoma"/>
          <w:bCs/>
          <w:i/>
          <w:iCs/>
          <w:sz w:val="44"/>
          <w:szCs w:val="44"/>
          <w:lang w:val="fr-FR"/>
        </w:rPr>
        <w:t>cyber services/</w:t>
      </w:r>
      <w:r w:rsidR="002E55A8">
        <w:rPr>
          <w:rFonts w:ascii="Trebuchet MS" w:hAnsi="Trebuchet MS" w:cs="Tahoma"/>
          <w:bCs/>
          <w:i/>
          <w:iCs/>
          <w:sz w:val="44"/>
          <w:szCs w:val="44"/>
          <w:lang w:val="fr-FR"/>
        </w:rPr>
        <w:t xml:space="preserve"> </w:t>
      </w:r>
      <w:r w:rsidRPr="002E55A8">
        <w:rPr>
          <w:rFonts w:ascii="Trebuchet MS" w:hAnsi="Trebuchet MS" w:cs="Tahoma"/>
          <w:bCs/>
          <w:i/>
          <w:iCs/>
          <w:sz w:val="44"/>
          <w:szCs w:val="44"/>
          <w:lang w:val="fr-FR"/>
        </w:rPr>
        <w:t>applications dans le monde</w:t>
      </w:r>
    </w:p>
    <w:p w:rsidR="00EB6A81" w:rsidRPr="002E55A8" w:rsidRDefault="00EB6A81" w:rsidP="00913C0E">
      <w:pPr>
        <w:spacing w:before="0"/>
        <w:ind w:right="2520"/>
        <w:jc w:val="right"/>
        <w:rPr>
          <w:rFonts w:ascii="Arial Rounded MT Bold" w:hAnsi="Arial Rounded MT Bold" w:cs="Tahoma"/>
          <w:bCs/>
          <w:i/>
          <w:iCs/>
          <w:sz w:val="52"/>
          <w:lang w:val="fr-CH"/>
        </w:rPr>
      </w:pPr>
    </w:p>
    <w:p w:rsidR="00EB6A81" w:rsidRPr="002E55A8" w:rsidRDefault="00EB6A81" w:rsidP="00913C0E">
      <w:pPr>
        <w:rPr>
          <w:bCs/>
          <w:lang w:val="fr-CH"/>
        </w:rPr>
      </w:pPr>
    </w:p>
    <w:p w:rsidR="00115571" w:rsidRPr="002E55A8" w:rsidRDefault="00115571" w:rsidP="00913C0E">
      <w:pPr>
        <w:rPr>
          <w:bCs/>
          <w:lang w:val="fr-CH"/>
        </w:rPr>
      </w:pPr>
    </w:p>
    <w:p w:rsidR="00115571" w:rsidRPr="002E55A8" w:rsidRDefault="00115571" w:rsidP="00913C0E">
      <w:pPr>
        <w:rPr>
          <w:bCs/>
          <w:lang w:val="fr-CH"/>
        </w:rPr>
      </w:pPr>
    </w:p>
    <w:p w:rsidR="00115571" w:rsidRPr="002E55A8" w:rsidRDefault="00115571" w:rsidP="00913C0E">
      <w:pPr>
        <w:rPr>
          <w:bCs/>
          <w:lang w:val="fr-CH"/>
        </w:rPr>
      </w:pPr>
    </w:p>
    <w:p w:rsidR="00115571" w:rsidRPr="002E55A8" w:rsidRDefault="00115571" w:rsidP="00913C0E">
      <w:pPr>
        <w:rPr>
          <w:bCs/>
          <w:lang w:val="fr-CH"/>
        </w:rPr>
      </w:pPr>
    </w:p>
    <w:p w:rsidR="00E83FA2" w:rsidRPr="002E55A8" w:rsidRDefault="00E83FA2" w:rsidP="00913C0E">
      <w:pPr>
        <w:jc w:val="right"/>
        <w:rPr>
          <w:bCs/>
          <w:lang w:val="fr-CH"/>
        </w:rPr>
      </w:pPr>
    </w:p>
    <w:p w:rsidR="00B27BCC" w:rsidRPr="002E55A8" w:rsidRDefault="00B27BCC" w:rsidP="00913C0E">
      <w:pPr>
        <w:pStyle w:val="Heading1"/>
        <w:jc w:val="center"/>
        <w:rPr>
          <w:b w:val="0"/>
          <w:bCs/>
          <w:lang w:val="fr-CH"/>
        </w:rPr>
        <w:sectPr w:rsidR="00B27BCC" w:rsidRPr="002E55A8"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E55A8" w:rsidRDefault="00B27BCC" w:rsidP="00913C0E">
      <w:pPr>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B27BCC" w:rsidRPr="002E55A8" w:rsidRDefault="00B27BCC" w:rsidP="00913C0E">
      <w:pPr>
        <w:jc w:val="left"/>
        <w:rPr>
          <w:bCs/>
          <w:lang w:val="fr-CH"/>
        </w:rPr>
      </w:pPr>
    </w:p>
    <w:p w:rsidR="004C7AE6" w:rsidRPr="00D80D2A" w:rsidRDefault="004C7AE6" w:rsidP="004C7AE6">
      <w:pPr>
        <w:jc w:val="lef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4C7AE6" w:rsidRPr="002E55A8" w:rsidTr="00ED28C6">
        <w:trPr>
          <w:trHeight w:val="1145"/>
          <w:jc w:val="center"/>
        </w:trPr>
        <w:tc>
          <w:tcPr>
            <w:tcW w:w="9620" w:type="dxa"/>
            <w:shd w:val="clear" w:color="auto" w:fill="FFFFFF"/>
          </w:tcPr>
          <w:p w:rsidR="004C7AE6" w:rsidRPr="00D80D2A" w:rsidRDefault="004C7AE6" w:rsidP="00ED28C6">
            <w:pPr>
              <w:rPr>
                <w:b/>
                <w:bCs/>
                <w:szCs w:val="24"/>
                <w:lang w:val="fr-CH"/>
              </w:rPr>
            </w:pPr>
            <w:r w:rsidRPr="00D80D2A">
              <w:rPr>
                <w:b/>
                <w:bCs/>
                <w:szCs w:val="24"/>
                <w:lang w:val="fr-CH"/>
              </w:rPr>
              <w:t>DÉNI DE RESPONSABILITÉ</w:t>
            </w:r>
          </w:p>
          <w:p w:rsidR="004C7AE6" w:rsidRPr="00D80D2A" w:rsidRDefault="004C7AE6" w:rsidP="00ED28C6">
            <w:pPr>
              <w:pStyle w:val="Normalaftertitle"/>
              <w:spacing w:before="160" w:after="160"/>
              <w:rPr>
                <w:lang w:val="fr-CH"/>
              </w:rPr>
            </w:pPr>
            <w:r w:rsidRPr="00A07776">
              <w:rPr>
                <w:b/>
                <w:bCs/>
                <w:szCs w:val="24"/>
                <w:lang w:val="fr-CH"/>
              </w:rPr>
              <w:t>Le présent rapport a été établi par un grand nombre de volontaires provenant d</w:t>
            </w:r>
            <w:r>
              <w:rPr>
                <w:b/>
                <w:bCs/>
                <w:szCs w:val="24"/>
                <w:lang w:val="fr-CH"/>
              </w:rPr>
              <w:t>'</w:t>
            </w:r>
            <w:r w:rsidRPr="00A07776">
              <w:rPr>
                <w:b/>
                <w:bCs/>
                <w:szCs w:val="24"/>
                <w:lang w:val="fr-CH"/>
              </w:rPr>
              <w:t>administrations et opérateurs différents. La mention de telle ou telle entreprise ou de tel ou tel produit n</w:t>
            </w:r>
            <w:r>
              <w:rPr>
                <w:b/>
                <w:bCs/>
                <w:szCs w:val="24"/>
                <w:lang w:val="fr-CH"/>
              </w:rPr>
              <w:t>'</w:t>
            </w:r>
            <w:r w:rsidRPr="00A07776">
              <w:rPr>
                <w:b/>
                <w:bCs/>
                <w:szCs w:val="24"/>
                <w:lang w:val="fr-CH"/>
              </w:rPr>
              <w:t>implique en aucune manière une approbation ou une recommandation de la part de l</w:t>
            </w:r>
            <w:r>
              <w:rPr>
                <w:b/>
                <w:bCs/>
                <w:szCs w:val="24"/>
                <w:lang w:val="fr-CH"/>
              </w:rPr>
              <w:t>'</w:t>
            </w:r>
            <w:r w:rsidRPr="00A07776">
              <w:rPr>
                <w:b/>
                <w:bCs/>
                <w:szCs w:val="24"/>
                <w:lang w:val="fr-CH"/>
              </w:rPr>
              <w:t>UIT.</w:t>
            </w:r>
          </w:p>
        </w:tc>
      </w:tr>
    </w:tbl>
    <w:p w:rsidR="00B27BCC" w:rsidRPr="002E55A8" w:rsidRDefault="00B27BCC" w:rsidP="00913C0E">
      <w:pPr>
        <w:rPr>
          <w:bCs/>
          <w:lang w:val="fr-CH"/>
        </w:rPr>
      </w:pPr>
    </w:p>
    <w:p w:rsidR="00747593" w:rsidRPr="002E55A8" w:rsidRDefault="00747593" w:rsidP="00913C0E">
      <w:pPr>
        <w:pStyle w:val="FigureNotitle"/>
        <w:rPr>
          <w:b w:val="0"/>
          <w:bCs/>
          <w:sz w:val="28"/>
          <w:lang w:val="fr-CH"/>
        </w:rPr>
        <w:sectPr w:rsidR="00747593" w:rsidRPr="002E55A8" w:rsidSect="00747593">
          <w:headerReference w:type="even" r:id="rId13"/>
          <w:pgSz w:w="11907" w:h="16840" w:code="9"/>
          <w:pgMar w:top="1418" w:right="1134" w:bottom="1418" w:left="1134" w:header="720" w:footer="720" w:gutter="0"/>
          <w:paperSrc w:first="15" w:other="15"/>
          <w:pgNumType w:fmt="lowerRoman"/>
          <w:cols w:space="720"/>
          <w:vAlign w:val="both"/>
        </w:sectPr>
      </w:pPr>
    </w:p>
    <w:p w:rsidR="00A562C1" w:rsidRPr="002E55A8" w:rsidRDefault="00BF1B56" w:rsidP="00913C0E">
      <w:pPr>
        <w:pStyle w:val="FigureNotitle"/>
        <w:rPr>
          <w:sz w:val="28"/>
          <w:lang w:val="fr-CH"/>
        </w:rPr>
      </w:pPr>
      <w:r w:rsidRPr="002E55A8">
        <w:rPr>
          <w:sz w:val="28"/>
          <w:lang w:val="fr-CH"/>
        </w:rPr>
        <w:lastRenderedPageBreak/>
        <w:t>RÉSUMÉ</w:t>
      </w:r>
    </w:p>
    <w:p w:rsidR="00537948" w:rsidRPr="002E55A8" w:rsidRDefault="00537948" w:rsidP="00001356">
      <w:pPr>
        <w:pStyle w:val="Normalaftertitle"/>
        <w:spacing w:before="0"/>
        <w:rPr>
          <w:lang w:val="fr-CH"/>
        </w:rPr>
      </w:pPr>
    </w:p>
    <w:p w:rsidR="00A562C1" w:rsidRPr="002E55A8" w:rsidRDefault="00BF1B56" w:rsidP="00634891">
      <w:pPr>
        <w:rPr>
          <w:lang w:val="fr-CH"/>
        </w:rPr>
      </w:pPr>
      <w:r w:rsidRPr="00BE14A7">
        <w:rPr>
          <w:lang w:val="fr-FR"/>
        </w:rPr>
        <w:t>Le présent</w:t>
      </w:r>
      <w:r>
        <w:rPr>
          <w:lang w:val="fr-FR"/>
        </w:rPr>
        <w:t xml:space="preserve"> </w:t>
      </w:r>
      <w:r w:rsidRPr="00BE14A7">
        <w:rPr>
          <w:lang w:val="fr-FR"/>
        </w:rPr>
        <w:t xml:space="preserve">document contient des informations sur les activités passées ou prévues du Programme 3 du BDT liées aux </w:t>
      </w:r>
      <w:proofErr w:type="spellStart"/>
      <w:r w:rsidRPr="00BE14A7">
        <w:rPr>
          <w:lang w:val="fr-FR"/>
        </w:rPr>
        <w:t>cyberservices</w:t>
      </w:r>
      <w:proofErr w:type="spellEnd"/>
      <w:r w:rsidRPr="00BE14A7">
        <w:rPr>
          <w:lang w:val="fr-FR"/>
        </w:rPr>
        <w:t xml:space="preserve"> et aux applications des TIC dans les pays en développement.</w:t>
      </w:r>
      <w:r w:rsidRPr="00BE14A7">
        <w:rPr>
          <w:rStyle w:val="FootnoteReference"/>
          <w:lang w:val="fr-FR"/>
        </w:rPr>
        <w:footnoteReference w:id="1"/>
      </w: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rPr>
          <w:bCs/>
          <w:lang w:val="fr-CH"/>
        </w:rPr>
      </w:pPr>
    </w:p>
    <w:p w:rsidR="00A562C1" w:rsidRPr="002E55A8" w:rsidRDefault="00A562C1" w:rsidP="00913C0E">
      <w:pPr>
        <w:pStyle w:val="Figure"/>
        <w:keepNext w:val="0"/>
        <w:keepLines w:val="0"/>
        <w:spacing w:before="120" w:after="0"/>
        <w:rPr>
          <w:bCs/>
          <w:sz w:val="24"/>
          <w:lang w:val="fr-CH"/>
        </w:rPr>
        <w:sectPr w:rsidR="00A562C1" w:rsidRPr="002E55A8"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2E55A8" w:rsidRDefault="00E83FA2" w:rsidP="00BF1B56">
      <w:pPr>
        <w:pStyle w:val="Figure"/>
        <w:keepNext w:val="0"/>
        <w:keepLines w:val="0"/>
        <w:spacing w:before="120" w:after="0"/>
        <w:rPr>
          <w:b/>
          <w:sz w:val="28"/>
          <w:szCs w:val="28"/>
          <w:lang w:val="fr-CH"/>
        </w:rPr>
      </w:pPr>
      <w:r w:rsidRPr="002E55A8">
        <w:rPr>
          <w:b/>
          <w:sz w:val="28"/>
          <w:szCs w:val="28"/>
          <w:lang w:val="fr-CH"/>
        </w:rPr>
        <w:lastRenderedPageBreak/>
        <w:t>TABLE</w:t>
      </w:r>
      <w:r w:rsidR="006B709C" w:rsidRPr="002E55A8">
        <w:rPr>
          <w:b/>
          <w:sz w:val="28"/>
          <w:szCs w:val="28"/>
          <w:lang w:val="fr-CH"/>
        </w:rPr>
        <w:t xml:space="preserve"> </w:t>
      </w:r>
      <w:r w:rsidR="00BF1B56" w:rsidRPr="002E55A8">
        <w:rPr>
          <w:b/>
          <w:sz w:val="28"/>
          <w:szCs w:val="28"/>
          <w:lang w:val="fr-CH"/>
        </w:rPr>
        <w:t>DES MATIÈRES</w:t>
      </w:r>
    </w:p>
    <w:p w:rsidR="00096FCD" w:rsidRPr="002E55A8" w:rsidRDefault="0008342F" w:rsidP="00913C0E">
      <w:pPr>
        <w:pStyle w:val="Recdate"/>
        <w:keepLines w:val="0"/>
        <w:tabs>
          <w:tab w:val="right" w:pos="9639"/>
        </w:tabs>
        <w:jc w:val="left"/>
        <w:rPr>
          <w:b/>
          <w:iCs/>
          <w:lang w:val="fr-CH"/>
        </w:rPr>
      </w:pPr>
      <w:r w:rsidRPr="002E55A8">
        <w:rPr>
          <w:bCs/>
          <w:iCs/>
          <w:lang w:val="fr-CH"/>
        </w:rPr>
        <w:tab/>
      </w:r>
      <w:r w:rsidRPr="002E55A8">
        <w:rPr>
          <w:b/>
          <w:iCs/>
          <w:lang w:val="fr-CH"/>
        </w:rPr>
        <w:t>Page</w:t>
      </w:r>
    </w:p>
    <w:p w:rsidR="00D6554C" w:rsidRPr="002E55A8" w:rsidRDefault="003B0B94" w:rsidP="003B0B94">
      <w:pPr>
        <w:pStyle w:val="TOC1"/>
        <w:tabs>
          <w:tab w:val="clear" w:pos="9214"/>
          <w:tab w:val="right" w:pos="9639"/>
        </w:tabs>
        <w:spacing w:line="240" w:lineRule="exact"/>
        <w:rPr>
          <w:rFonts w:asciiTheme="minorHAnsi" w:eastAsiaTheme="minorEastAsia" w:hAnsiTheme="minorHAnsi" w:cstheme="minorBidi"/>
          <w:noProof/>
          <w:szCs w:val="22"/>
          <w:lang w:val="fr-CH" w:eastAsia="zh-CN"/>
        </w:rPr>
      </w:pPr>
      <w:r w:rsidRPr="002E55A8">
        <w:rPr>
          <w:rStyle w:val="Hyperlink"/>
          <w:noProof/>
          <w:color w:val="auto"/>
          <w:u w:val="none"/>
          <w:lang w:val="fr-CH"/>
        </w:rPr>
        <w:t>Activités passées et en cours du</w:t>
      </w:r>
      <w:r w:rsidR="00D6554C" w:rsidRPr="002E55A8">
        <w:rPr>
          <w:rStyle w:val="Hyperlink"/>
          <w:noProof/>
          <w:color w:val="auto"/>
          <w:u w:val="none"/>
          <w:lang w:val="fr-CH"/>
        </w:rPr>
        <w:t xml:space="preserve"> BDT</w:t>
      </w:r>
      <w:r w:rsidR="00D6554C" w:rsidRPr="002E55A8">
        <w:rPr>
          <w:noProof/>
          <w:webHidden/>
          <w:lang w:val="fr-CH"/>
        </w:rPr>
        <w:tab/>
      </w:r>
      <w:r w:rsidR="00D6554C" w:rsidRPr="002E55A8">
        <w:rPr>
          <w:noProof/>
          <w:webHidden/>
          <w:lang w:val="fr-CH"/>
        </w:rPr>
        <w:tab/>
        <w:t>1</w:t>
      </w:r>
    </w:p>
    <w:p w:rsidR="00D6554C" w:rsidRPr="002E55A8" w:rsidRDefault="003B0B94" w:rsidP="00F73D99">
      <w:pPr>
        <w:pStyle w:val="TOC1"/>
        <w:tabs>
          <w:tab w:val="clear" w:pos="9214"/>
          <w:tab w:val="right" w:pos="9639"/>
        </w:tabs>
        <w:spacing w:line="240" w:lineRule="exact"/>
        <w:rPr>
          <w:rFonts w:asciiTheme="minorHAnsi" w:eastAsiaTheme="minorEastAsia" w:hAnsiTheme="minorHAnsi" w:cstheme="minorBidi"/>
          <w:noProof/>
          <w:szCs w:val="22"/>
          <w:lang w:val="fr-CH" w:eastAsia="zh-CN"/>
        </w:rPr>
      </w:pPr>
      <w:r w:rsidRPr="002E55A8">
        <w:rPr>
          <w:rStyle w:val="Hyperlink"/>
          <w:noProof/>
          <w:color w:val="auto"/>
          <w:u w:val="none"/>
          <w:lang w:val="fr-CH"/>
        </w:rPr>
        <w:t>Activités régionales</w:t>
      </w:r>
      <w:r w:rsidR="00D6554C" w:rsidRPr="002E55A8">
        <w:rPr>
          <w:noProof/>
          <w:webHidden/>
          <w:lang w:val="fr-CH"/>
        </w:rPr>
        <w:tab/>
      </w:r>
      <w:r w:rsidR="00D6554C" w:rsidRPr="002E55A8">
        <w:rPr>
          <w:noProof/>
          <w:webHidden/>
          <w:lang w:val="fr-CH"/>
        </w:rPr>
        <w:tab/>
      </w:r>
      <w:r w:rsidR="00F73D99" w:rsidRPr="002E55A8">
        <w:rPr>
          <w:noProof/>
          <w:webHidden/>
          <w:lang w:val="fr-CH"/>
        </w:rPr>
        <w:t>2</w:t>
      </w:r>
    </w:p>
    <w:p w:rsidR="00D6554C" w:rsidRPr="002E55A8" w:rsidRDefault="003B0B94" w:rsidP="00D6554C">
      <w:pPr>
        <w:pStyle w:val="TOC1"/>
        <w:tabs>
          <w:tab w:val="clear" w:pos="9214"/>
          <w:tab w:val="right" w:pos="9639"/>
        </w:tabs>
        <w:spacing w:line="240" w:lineRule="exact"/>
        <w:rPr>
          <w:rFonts w:asciiTheme="minorHAnsi" w:eastAsiaTheme="minorEastAsia" w:hAnsiTheme="minorHAnsi" w:cstheme="minorBidi"/>
          <w:noProof/>
          <w:szCs w:val="22"/>
          <w:lang w:val="fr-CH" w:eastAsia="zh-CN"/>
        </w:rPr>
      </w:pPr>
      <w:r w:rsidRPr="002E55A8">
        <w:rPr>
          <w:rStyle w:val="Hyperlink"/>
          <w:noProof/>
          <w:color w:val="auto"/>
          <w:u w:val="none"/>
          <w:lang w:val="fr-CH"/>
        </w:rPr>
        <w:t>Activités prévues par le BDT</w:t>
      </w:r>
      <w:r w:rsidR="00D6554C" w:rsidRPr="002E55A8">
        <w:rPr>
          <w:rStyle w:val="Hyperlink"/>
          <w:noProof/>
          <w:color w:val="auto"/>
          <w:u w:val="none"/>
          <w:lang w:val="fr-CH"/>
        </w:rPr>
        <w:t xml:space="preserve"> (2009)</w:t>
      </w:r>
      <w:r w:rsidR="00D6554C" w:rsidRPr="002E55A8">
        <w:rPr>
          <w:noProof/>
          <w:webHidden/>
          <w:lang w:val="fr-CH"/>
        </w:rPr>
        <w:tab/>
      </w:r>
      <w:r w:rsidR="00D6554C" w:rsidRPr="002E55A8">
        <w:rPr>
          <w:noProof/>
          <w:webHidden/>
          <w:lang w:val="fr-CH"/>
        </w:rPr>
        <w:tab/>
        <w:t>2</w:t>
      </w:r>
    </w:p>
    <w:p w:rsidR="00D6554C" w:rsidRPr="002E55A8" w:rsidRDefault="00CF6834" w:rsidP="00D6554C">
      <w:pPr>
        <w:pStyle w:val="TOC1"/>
        <w:tabs>
          <w:tab w:val="clear" w:pos="9214"/>
          <w:tab w:val="right" w:pos="9639"/>
        </w:tabs>
        <w:spacing w:line="240" w:lineRule="exact"/>
        <w:rPr>
          <w:rFonts w:asciiTheme="minorHAnsi" w:eastAsiaTheme="minorEastAsia" w:hAnsiTheme="minorHAnsi" w:cstheme="minorBidi"/>
          <w:noProof/>
          <w:szCs w:val="22"/>
          <w:lang w:val="fr-CH" w:eastAsia="zh-CN"/>
        </w:rPr>
      </w:pPr>
      <w:r w:rsidRPr="002E55A8">
        <w:rPr>
          <w:rStyle w:val="Hyperlink"/>
          <w:noProof/>
          <w:color w:val="auto"/>
          <w:u w:val="none"/>
          <w:lang w:val="fr-CH"/>
        </w:rPr>
        <w:t xml:space="preserve">L'avenir de la </w:t>
      </w:r>
      <w:r w:rsidR="00D6554C" w:rsidRPr="002E55A8">
        <w:rPr>
          <w:rStyle w:val="Hyperlink"/>
          <w:noProof/>
          <w:color w:val="auto"/>
          <w:u w:val="none"/>
          <w:lang w:val="fr-CH"/>
        </w:rPr>
        <w:t>Question 17-2/2</w:t>
      </w:r>
      <w:r w:rsidR="00D6554C" w:rsidRPr="002E55A8">
        <w:rPr>
          <w:noProof/>
          <w:webHidden/>
          <w:lang w:val="fr-CH"/>
        </w:rPr>
        <w:tab/>
      </w:r>
      <w:r w:rsidR="00D6554C" w:rsidRPr="002E55A8">
        <w:rPr>
          <w:noProof/>
          <w:webHidden/>
          <w:lang w:val="fr-CH"/>
        </w:rPr>
        <w:tab/>
        <w:t>2</w:t>
      </w:r>
    </w:p>
    <w:p w:rsidR="00BD548E" w:rsidRPr="002E55A8" w:rsidRDefault="00BD548E" w:rsidP="00D6554C">
      <w:pPr>
        <w:pStyle w:val="Normalaftertitle"/>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D6554C" w:rsidRPr="002E55A8" w:rsidRDefault="00D6554C" w:rsidP="00D6554C">
      <w:pPr>
        <w:rPr>
          <w:lang w:val="fr-CH"/>
        </w:rPr>
      </w:pPr>
    </w:p>
    <w:p w:rsidR="00096FCD" w:rsidRPr="002E55A8" w:rsidRDefault="00096FCD" w:rsidP="00511555">
      <w:pPr>
        <w:rPr>
          <w:rFonts w:eastAsia="SimSun"/>
          <w:noProof/>
          <w:webHidden/>
          <w:sz w:val="24"/>
          <w:lang w:val="fr-CH" w:eastAsia="zh-CN"/>
        </w:rPr>
      </w:pPr>
    </w:p>
    <w:p w:rsidR="0010386F" w:rsidRPr="002E55A8" w:rsidRDefault="0010386F" w:rsidP="00E83FA2">
      <w:pPr>
        <w:rPr>
          <w:lang w:val="fr-CH"/>
        </w:rPr>
        <w:sectPr w:rsidR="0010386F" w:rsidRPr="002E55A8" w:rsidSect="00A562C1">
          <w:type w:val="oddPage"/>
          <w:pgSz w:w="11907" w:h="16840" w:code="9"/>
          <w:pgMar w:top="1418" w:right="1134" w:bottom="1418" w:left="1134" w:header="720" w:footer="720" w:gutter="0"/>
          <w:paperSrc w:first="15" w:other="15"/>
          <w:pgNumType w:fmt="lowerRoman"/>
          <w:cols w:space="720"/>
          <w:vAlign w:val="both"/>
        </w:sectPr>
      </w:pPr>
    </w:p>
    <w:p w:rsidR="00C45286" w:rsidRPr="002E55A8" w:rsidRDefault="00EC2A2B" w:rsidP="00BF1B56">
      <w:pPr>
        <w:pStyle w:val="FigureNotitle"/>
        <w:rPr>
          <w:bCs/>
          <w:caps/>
          <w:sz w:val="28"/>
          <w:szCs w:val="28"/>
          <w:lang w:val="fr-CH"/>
        </w:rPr>
      </w:pPr>
      <w:r w:rsidRPr="002E55A8">
        <w:rPr>
          <w:bCs/>
          <w:caps/>
          <w:sz w:val="28"/>
          <w:szCs w:val="28"/>
          <w:lang w:val="fr-CH"/>
        </w:rPr>
        <w:lastRenderedPageBreak/>
        <w:t>QUESTION</w:t>
      </w:r>
      <w:r w:rsidR="006B709C" w:rsidRPr="002E55A8">
        <w:rPr>
          <w:bCs/>
          <w:caps/>
          <w:sz w:val="28"/>
          <w:szCs w:val="28"/>
          <w:lang w:val="fr-CH"/>
        </w:rPr>
        <w:t xml:space="preserve"> </w:t>
      </w:r>
      <w:r w:rsidR="00E64F32" w:rsidRPr="002E55A8">
        <w:rPr>
          <w:bCs/>
          <w:caps/>
          <w:sz w:val="28"/>
          <w:szCs w:val="28"/>
          <w:lang w:val="fr-CH"/>
        </w:rPr>
        <w:t>1</w:t>
      </w:r>
      <w:r w:rsidR="00762E68" w:rsidRPr="002E55A8">
        <w:rPr>
          <w:bCs/>
          <w:caps/>
          <w:sz w:val="28"/>
          <w:szCs w:val="28"/>
          <w:lang w:val="fr-CH"/>
        </w:rPr>
        <w:t>7</w:t>
      </w:r>
      <w:r w:rsidR="00CE7324" w:rsidRPr="002E55A8">
        <w:rPr>
          <w:bCs/>
          <w:caps/>
          <w:sz w:val="28"/>
          <w:szCs w:val="28"/>
          <w:lang w:val="fr-CH"/>
        </w:rPr>
        <w:t>-</w:t>
      </w:r>
      <w:r w:rsidR="00762E68" w:rsidRPr="002E55A8">
        <w:rPr>
          <w:bCs/>
          <w:caps/>
          <w:sz w:val="28"/>
          <w:szCs w:val="28"/>
          <w:lang w:val="fr-CH"/>
        </w:rPr>
        <w:t>2</w:t>
      </w:r>
      <w:r w:rsidRPr="002E55A8">
        <w:rPr>
          <w:bCs/>
          <w:caps/>
          <w:sz w:val="28"/>
          <w:szCs w:val="28"/>
          <w:lang w:val="fr-CH"/>
        </w:rPr>
        <w:t>/2</w:t>
      </w:r>
      <w:r w:rsidR="00A562C1" w:rsidRPr="002E55A8">
        <w:rPr>
          <w:bCs/>
          <w:caps/>
          <w:sz w:val="28"/>
          <w:szCs w:val="28"/>
          <w:lang w:val="fr-CH"/>
        </w:rPr>
        <w:br/>
      </w:r>
      <w:r w:rsidR="00A562C1" w:rsidRPr="002E55A8">
        <w:rPr>
          <w:bCs/>
          <w:caps/>
          <w:sz w:val="28"/>
          <w:szCs w:val="28"/>
          <w:lang w:val="fr-CH"/>
        </w:rPr>
        <w:br/>
      </w:r>
      <w:r w:rsidR="00D70E33" w:rsidRPr="002E55A8">
        <w:rPr>
          <w:bCs/>
          <w:sz w:val="28"/>
          <w:szCs w:val="28"/>
          <w:lang w:val="fr-CH"/>
        </w:rPr>
        <w:t>R</w:t>
      </w:r>
      <w:r w:rsidR="00BF1B56" w:rsidRPr="002E55A8">
        <w:rPr>
          <w:bCs/>
          <w:sz w:val="28"/>
          <w:szCs w:val="28"/>
          <w:lang w:val="fr-CH"/>
        </w:rPr>
        <w:t xml:space="preserve">apport sur les activités relatives aux cyber services/applications, </w:t>
      </w:r>
      <w:r w:rsidR="00BF1B56" w:rsidRPr="002E55A8">
        <w:rPr>
          <w:bCs/>
          <w:sz w:val="28"/>
          <w:szCs w:val="28"/>
          <w:lang w:val="fr-CH"/>
        </w:rPr>
        <w:br/>
      </w:r>
      <w:r w:rsidR="00D70E33" w:rsidRPr="002E55A8">
        <w:rPr>
          <w:bCs/>
          <w:sz w:val="28"/>
          <w:szCs w:val="28"/>
          <w:lang w:val="fr-CH"/>
        </w:rPr>
        <w:t>Programme 3</w:t>
      </w:r>
      <w:r w:rsidR="00BF1B56" w:rsidRPr="002E55A8">
        <w:rPr>
          <w:bCs/>
          <w:sz w:val="28"/>
          <w:szCs w:val="28"/>
          <w:lang w:val="fr-CH"/>
        </w:rPr>
        <w:t xml:space="preserve"> de l'UIT-D</w:t>
      </w:r>
    </w:p>
    <w:p w:rsidR="009529F6" w:rsidRPr="002E55A8" w:rsidRDefault="009529F6" w:rsidP="009529F6">
      <w:pPr>
        <w:pStyle w:val="Normalaftertitle"/>
        <w:rPr>
          <w:lang w:val="fr-CH"/>
        </w:rPr>
      </w:pPr>
    </w:p>
    <w:p w:rsidR="00BF1B56" w:rsidRPr="002E55A8" w:rsidRDefault="00BF1B56" w:rsidP="00BF1B56">
      <w:pPr>
        <w:rPr>
          <w:lang w:val="fr-CH"/>
        </w:rPr>
      </w:pPr>
      <w:r w:rsidRPr="002E55A8">
        <w:rPr>
          <w:lang w:val="fr-CH"/>
        </w:rPr>
        <w:t>La Question 17-2/2 de la Commission d'études 2 a été adoptée par la quatrième Conférence mondiale de développement des télécommunications (CMDT) tenue à Doha (Qatar) du 7 au 15 mars 2006, comme suite à la Question précédente.</w:t>
      </w:r>
    </w:p>
    <w:p w:rsidR="00BF1B56" w:rsidRPr="002E55A8" w:rsidRDefault="00BF1B56" w:rsidP="00BF1B56">
      <w:pPr>
        <w:rPr>
          <w:lang w:val="fr-CH"/>
        </w:rPr>
      </w:pPr>
      <w:r w:rsidRPr="002E55A8">
        <w:rPr>
          <w:lang w:val="fr-CH"/>
        </w:rPr>
        <w:t xml:space="preserve">La Division des applications TIC et de la </w:t>
      </w:r>
      <w:proofErr w:type="spellStart"/>
      <w:r w:rsidRPr="002E55A8">
        <w:rPr>
          <w:lang w:val="fr-CH"/>
        </w:rPr>
        <w:t>cybersécurité</w:t>
      </w:r>
      <w:proofErr w:type="spellEnd"/>
      <w:r w:rsidRPr="002E55A8">
        <w:rPr>
          <w:lang w:val="fr-CH"/>
        </w:rPr>
        <w:t xml:space="preserve"> (CYB), qui a la responsabilité générale du Programme 3 du Plan d'action de Doha adopté à la CMDT de 2006, a identifié la </w:t>
      </w:r>
      <w:proofErr w:type="spellStart"/>
      <w:r w:rsidRPr="002E55A8">
        <w:rPr>
          <w:lang w:val="fr-CH"/>
        </w:rPr>
        <w:t>cybersanté</w:t>
      </w:r>
      <w:proofErr w:type="spellEnd"/>
      <w:r w:rsidRPr="002E55A8">
        <w:rPr>
          <w:lang w:val="fr-CH"/>
        </w:rPr>
        <w:t xml:space="preserve">, le </w:t>
      </w:r>
      <w:proofErr w:type="spellStart"/>
      <w:r w:rsidRPr="002E55A8">
        <w:rPr>
          <w:lang w:val="fr-CH"/>
        </w:rPr>
        <w:t>cyberenvironnement</w:t>
      </w:r>
      <w:proofErr w:type="spellEnd"/>
      <w:r w:rsidRPr="002E55A8">
        <w:rPr>
          <w:lang w:val="fr-CH"/>
        </w:rPr>
        <w:t xml:space="preserve"> et le </w:t>
      </w:r>
      <w:proofErr w:type="spellStart"/>
      <w:r w:rsidRPr="002E55A8">
        <w:rPr>
          <w:lang w:val="fr-CH"/>
        </w:rPr>
        <w:t>cybergouvernement</w:t>
      </w:r>
      <w:proofErr w:type="spellEnd"/>
      <w:r w:rsidRPr="002E55A8">
        <w:rPr>
          <w:lang w:val="fr-CH"/>
        </w:rPr>
        <w:t xml:space="preserve"> comme domaines prioritaires parmi les éléments d'applications TIC définis dans le Programme.</w:t>
      </w:r>
    </w:p>
    <w:p w:rsidR="009529F6" w:rsidRPr="002E55A8" w:rsidRDefault="00BF1B56" w:rsidP="00BF1B56">
      <w:pPr>
        <w:rPr>
          <w:lang w:val="fr-CH"/>
        </w:rPr>
      </w:pPr>
      <w:r w:rsidRPr="002E55A8">
        <w:rPr>
          <w:lang w:val="fr-CH"/>
        </w:rPr>
        <w:t xml:space="preserve">La </w:t>
      </w:r>
      <w:proofErr w:type="spellStart"/>
      <w:r w:rsidRPr="002E55A8">
        <w:rPr>
          <w:lang w:val="fr-CH"/>
        </w:rPr>
        <w:t>cybersanté</w:t>
      </w:r>
      <w:proofErr w:type="spellEnd"/>
      <w:r w:rsidRPr="002E55A8">
        <w:rPr>
          <w:lang w:val="fr-CH"/>
        </w:rPr>
        <w:t xml:space="preserve"> fait l'objet d'une Question distincte, la Question 14 de la Commission d'études 2, mais les autres </w:t>
      </w:r>
      <w:proofErr w:type="spellStart"/>
      <w:r w:rsidRPr="002E55A8">
        <w:rPr>
          <w:lang w:val="fr-CH"/>
        </w:rPr>
        <w:t>cyberservices</w:t>
      </w:r>
      <w:proofErr w:type="spellEnd"/>
      <w:r w:rsidRPr="002E55A8">
        <w:rPr>
          <w:lang w:val="fr-CH"/>
        </w:rPr>
        <w:t xml:space="preserve"> et applications connexes, avec l'accent sur le </w:t>
      </w:r>
      <w:proofErr w:type="spellStart"/>
      <w:r w:rsidRPr="002E55A8">
        <w:rPr>
          <w:lang w:val="fr-CH"/>
        </w:rPr>
        <w:t>cybergouvernement</w:t>
      </w:r>
      <w:proofErr w:type="spellEnd"/>
      <w:r w:rsidRPr="002E55A8">
        <w:rPr>
          <w:lang w:val="fr-CH"/>
        </w:rPr>
        <w:t xml:space="preserve"> et le </w:t>
      </w:r>
      <w:proofErr w:type="spellStart"/>
      <w:r w:rsidRPr="002E55A8">
        <w:rPr>
          <w:lang w:val="fr-CH"/>
        </w:rPr>
        <w:t>cyberenvironnement</w:t>
      </w:r>
      <w:proofErr w:type="spellEnd"/>
      <w:r w:rsidRPr="002E55A8">
        <w:rPr>
          <w:lang w:val="fr-CH"/>
        </w:rPr>
        <w:t>, nécessitent une attention particulière pour que l'on s'assure que les Etats Membres soient dûment assistés.</w:t>
      </w:r>
    </w:p>
    <w:p w:rsidR="009529F6" w:rsidRPr="002E55A8" w:rsidRDefault="00BF1B56" w:rsidP="00053E5B">
      <w:pPr>
        <w:pStyle w:val="headingb0"/>
        <w:rPr>
          <w:lang w:val="fr-CH"/>
        </w:rPr>
      </w:pPr>
      <w:r w:rsidRPr="00BE14A7">
        <w:rPr>
          <w:lang w:val="fr-FR"/>
        </w:rPr>
        <w:t>Activités passées et en cours du BDT</w:t>
      </w:r>
    </w:p>
    <w:p w:rsidR="00106697" w:rsidRPr="00106697" w:rsidRDefault="00F810E8" w:rsidP="00106697">
      <w:pPr>
        <w:pStyle w:val="enumlev1"/>
        <w:rPr>
          <w:bCs/>
          <w:szCs w:val="22"/>
          <w:lang w:val="fr-FR"/>
        </w:rPr>
      </w:pPr>
      <w:r w:rsidRPr="002E55A8">
        <w:rPr>
          <w:szCs w:val="22"/>
          <w:lang w:val="fr-CH"/>
        </w:rPr>
        <w:t>•</w:t>
      </w:r>
      <w:r w:rsidRPr="002E55A8">
        <w:rPr>
          <w:szCs w:val="22"/>
          <w:lang w:val="fr-CH"/>
        </w:rPr>
        <w:tab/>
      </w:r>
      <w:r w:rsidR="00106697" w:rsidRPr="00106697">
        <w:rPr>
          <w:bCs/>
          <w:szCs w:val="22"/>
          <w:lang w:val="fr-FR"/>
        </w:rPr>
        <w:t xml:space="preserve">Sur la base de l'étude exploratoire relative au </w:t>
      </w:r>
      <w:hyperlink r:id="rId17" w:history="1">
        <w:proofErr w:type="spellStart"/>
        <w:r w:rsidR="00106697" w:rsidRPr="00106697">
          <w:rPr>
            <w:rStyle w:val="Hyperlink"/>
            <w:bCs/>
            <w:szCs w:val="22"/>
            <w:lang w:val="fr-FR"/>
          </w:rPr>
          <w:t>cyberenvironnement</w:t>
        </w:r>
        <w:proofErr w:type="spellEnd"/>
      </w:hyperlink>
      <w:r w:rsidR="00106697" w:rsidRPr="00106697">
        <w:rPr>
          <w:bCs/>
          <w:szCs w:val="22"/>
          <w:lang w:val="fr-FR"/>
        </w:rPr>
        <w:t xml:space="preserve"> (</w:t>
      </w:r>
      <w:hyperlink r:id="rId18" w:history="1">
        <w:r w:rsidR="00106697" w:rsidRPr="00106697">
          <w:rPr>
            <w:rStyle w:val="Hyperlink"/>
            <w:bCs/>
            <w:szCs w:val="22"/>
            <w:lang w:val="fr-FR"/>
          </w:rPr>
          <w:t xml:space="preserve">Les TIC pour le </w:t>
        </w:r>
        <w:proofErr w:type="spellStart"/>
        <w:r w:rsidR="00106697" w:rsidRPr="00106697">
          <w:rPr>
            <w:rStyle w:val="Hyperlink"/>
            <w:bCs/>
            <w:szCs w:val="22"/>
            <w:lang w:val="fr-FR"/>
          </w:rPr>
          <w:t>cyberenvironnement</w:t>
        </w:r>
        <w:proofErr w:type="spellEnd"/>
      </w:hyperlink>
      <w:r w:rsidR="00106697" w:rsidRPr="00106697">
        <w:rPr>
          <w:bCs/>
          <w:szCs w:val="22"/>
          <w:lang w:val="fr-FR"/>
        </w:rPr>
        <w:t xml:space="preserve">) effectuée l'année dernière, le BDT travaille actuellement à un kit sur le </w:t>
      </w:r>
      <w:proofErr w:type="spellStart"/>
      <w:r w:rsidR="00106697" w:rsidRPr="00106697">
        <w:rPr>
          <w:bCs/>
          <w:szCs w:val="22"/>
          <w:lang w:val="fr-FR"/>
        </w:rPr>
        <w:t>cyberenvironnement</w:t>
      </w:r>
      <w:proofErr w:type="spellEnd"/>
      <w:r w:rsidR="00106697" w:rsidRPr="00106697">
        <w:rPr>
          <w:bCs/>
          <w:szCs w:val="22"/>
          <w:lang w:val="fr-FR"/>
        </w:rPr>
        <w:t xml:space="preserve"> qui donnera aux Etats Membres une méthode et suggérera une série d'indicateurs pour leur permettre d'évaluer leur capacité d'utilisation des TIC pour l'environnement. Un indice sur l'état de préparation en matière de </w:t>
      </w:r>
      <w:proofErr w:type="spellStart"/>
      <w:r w:rsidR="00106697" w:rsidRPr="00106697">
        <w:rPr>
          <w:bCs/>
          <w:szCs w:val="22"/>
          <w:lang w:val="fr-FR"/>
        </w:rPr>
        <w:t>cyberenvironnement</w:t>
      </w:r>
      <w:proofErr w:type="spellEnd"/>
      <w:r w:rsidR="00106697" w:rsidRPr="00106697">
        <w:rPr>
          <w:bCs/>
          <w:szCs w:val="22"/>
          <w:lang w:val="fr-FR"/>
        </w:rPr>
        <w:t xml:space="preserve"> (EERI) fait également partie du kit. Des représentants du Programme des Nations Unies pour l'environnement (PNUE) et d'autres secteurs de l'UIT ont commenté les premières versions.</w:t>
      </w:r>
    </w:p>
    <w:p w:rsidR="00106697" w:rsidRPr="00106697" w:rsidRDefault="00106697" w:rsidP="00106697">
      <w:pPr>
        <w:pStyle w:val="enumlev1"/>
        <w:rPr>
          <w:bCs/>
          <w:szCs w:val="22"/>
          <w:lang w:val="fr-FR"/>
        </w:rPr>
      </w:pPr>
      <w:r w:rsidRPr="002E55A8">
        <w:rPr>
          <w:szCs w:val="22"/>
          <w:lang w:val="fr-CH"/>
        </w:rPr>
        <w:t>•</w:t>
      </w:r>
      <w:r w:rsidRPr="002E55A8">
        <w:rPr>
          <w:szCs w:val="22"/>
          <w:lang w:val="fr-CH"/>
        </w:rPr>
        <w:tab/>
      </w:r>
      <w:r w:rsidRPr="00106697">
        <w:rPr>
          <w:bCs/>
          <w:szCs w:val="22"/>
          <w:lang w:val="fr-FR"/>
        </w:rPr>
        <w:t xml:space="preserve">A la suite des conclusions de l'étude exploratoire relative au </w:t>
      </w:r>
      <w:hyperlink r:id="rId19" w:history="1">
        <w:proofErr w:type="spellStart"/>
        <w:r w:rsidRPr="00106697">
          <w:rPr>
            <w:rStyle w:val="Hyperlink"/>
            <w:bCs/>
            <w:szCs w:val="22"/>
            <w:lang w:val="fr-FR"/>
          </w:rPr>
          <w:t>cybergouvernement</w:t>
        </w:r>
        <w:proofErr w:type="spellEnd"/>
      </w:hyperlink>
      <w:r w:rsidRPr="00106697">
        <w:rPr>
          <w:bCs/>
          <w:szCs w:val="22"/>
          <w:lang w:val="fr-FR"/>
        </w:rPr>
        <w:t xml:space="preserve"> (</w:t>
      </w:r>
      <w:hyperlink r:id="rId20" w:history="1">
        <w:r w:rsidRPr="00106697">
          <w:rPr>
            <w:rStyle w:val="Hyperlink"/>
            <w:bCs/>
            <w:szCs w:val="22"/>
            <w:lang w:val="fr-FR"/>
          </w:rPr>
          <w:t>Gouvernement électronique pour les pays en développement</w:t>
        </w:r>
      </w:hyperlink>
      <w:r w:rsidRPr="00106697">
        <w:rPr>
          <w:bCs/>
          <w:szCs w:val="22"/>
          <w:lang w:val="fr-FR"/>
        </w:rPr>
        <w:t xml:space="preserve">) dont le projet a été publié en 2008, le BDT est en train de mettre au point un kit de </w:t>
      </w:r>
      <w:proofErr w:type="spellStart"/>
      <w:r w:rsidRPr="00106697">
        <w:rPr>
          <w:bCs/>
          <w:szCs w:val="22"/>
          <w:lang w:val="fr-FR"/>
        </w:rPr>
        <w:t>cybergouvernement</w:t>
      </w:r>
      <w:proofErr w:type="spellEnd"/>
      <w:r w:rsidRPr="00106697">
        <w:rPr>
          <w:bCs/>
          <w:szCs w:val="22"/>
          <w:lang w:val="fr-FR"/>
        </w:rPr>
        <w:t xml:space="preserve">. Celui-ci comportera une série de modules qui porteront sur les domaines d'action prioritaires pour les décideurs dans les quatre dimensions de l'environnement du </w:t>
      </w:r>
      <w:proofErr w:type="spellStart"/>
      <w:r w:rsidRPr="00106697">
        <w:rPr>
          <w:bCs/>
          <w:szCs w:val="22"/>
          <w:lang w:val="fr-FR"/>
        </w:rPr>
        <w:t>cybergouvernement</w:t>
      </w:r>
      <w:proofErr w:type="spellEnd"/>
      <w:r w:rsidRPr="00106697">
        <w:rPr>
          <w:bCs/>
          <w:szCs w:val="22"/>
          <w:lang w:val="fr-FR"/>
        </w:rPr>
        <w:t xml:space="preserve">: infrastructure, politique, gouvernance et portée. Le module initial, en cours de finalisation, propose un cadre d'évaluation de l'état de préparation des pays au </w:t>
      </w:r>
      <w:proofErr w:type="spellStart"/>
      <w:r w:rsidRPr="00106697">
        <w:rPr>
          <w:bCs/>
          <w:szCs w:val="22"/>
          <w:lang w:val="fr-FR"/>
        </w:rPr>
        <w:t>cybergouvernement</w:t>
      </w:r>
      <w:proofErr w:type="spellEnd"/>
      <w:r w:rsidRPr="00106697">
        <w:rPr>
          <w:bCs/>
          <w:szCs w:val="22"/>
          <w:lang w:val="fr-FR"/>
        </w:rPr>
        <w:t>, sur la base d'indices et d'indicateurs pour les quatre dimensions. Des représentants du Département des affaires économiques et sociales des Nations Unies et de l'Organisation pour la coopération et le développement économiques (OCDE) ont commenté la première version.</w:t>
      </w:r>
    </w:p>
    <w:p w:rsidR="00106697" w:rsidRPr="00106697" w:rsidRDefault="00106697" w:rsidP="00106697">
      <w:pPr>
        <w:pStyle w:val="enumlev1"/>
        <w:rPr>
          <w:bCs/>
          <w:szCs w:val="22"/>
          <w:lang w:val="fr-FR"/>
        </w:rPr>
      </w:pPr>
      <w:r w:rsidRPr="002E55A8">
        <w:rPr>
          <w:szCs w:val="22"/>
          <w:lang w:val="fr-CH"/>
        </w:rPr>
        <w:t>•</w:t>
      </w:r>
      <w:r w:rsidRPr="002E55A8">
        <w:rPr>
          <w:szCs w:val="22"/>
          <w:lang w:val="fr-CH"/>
        </w:rPr>
        <w:tab/>
      </w:r>
      <w:r w:rsidRPr="00106697">
        <w:rPr>
          <w:bCs/>
          <w:szCs w:val="22"/>
          <w:lang w:val="fr-FR"/>
        </w:rPr>
        <w:t>Le Groupe chargé du Programme 3 a organisé, à Genève (Suisse) le 24 mars 2009, un atelier informel sur la Question 17-2/2 de la CE 2 dont le thème était "</w:t>
      </w:r>
      <w:hyperlink r:id="rId21" w:history="1">
        <w:r w:rsidRPr="00106697">
          <w:rPr>
            <w:rStyle w:val="Hyperlink"/>
            <w:bCs/>
            <w:szCs w:val="22"/>
            <w:lang w:val="fr-FR"/>
          </w:rPr>
          <w:t xml:space="preserve">Evaluation de l'état de préparation au </w:t>
        </w:r>
        <w:proofErr w:type="spellStart"/>
        <w:r w:rsidRPr="00106697">
          <w:rPr>
            <w:rStyle w:val="Hyperlink"/>
            <w:bCs/>
            <w:szCs w:val="22"/>
            <w:lang w:val="fr-FR"/>
          </w:rPr>
          <w:t>cybergouvernement</w:t>
        </w:r>
        <w:proofErr w:type="spellEnd"/>
        <w:r w:rsidRPr="00106697">
          <w:rPr>
            <w:rStyle w:val="Hyperlink"/>
            <w:bCs/>
            <w:szCs w:val="22"/>
            <w:lang w:val="fr-FR"/>
          </w:rPr>
          <w:t>: outils proposés pour aider les décideurs</w:t>
        </w:r>
      </w:hyperlink>
      <w:r w:rsidRPr="00106697">
        <w:rPr>
          <w:bCs/>
          <w:szCs w:val="22"/>
          <w:lang w:val="fr-FR"/>
        </w:rPr>
        <w:t xml:space="preserve">", pour présenter aux Etats Membres l'état d'avancement du module initial du kit UIT sur le </w:t>
      </w:r>
      <w:proofErr w:type="spellStart"/>
      <w:r w:rsidRPr="00106697">
        <w:rPr>
          <w:bCs/>
          <w:szCs w:val="22"/>
          <w:lang w:val="fr-FR"/>
        </w:rPr>
        <w:t>cybergouvernement</w:t>
      </w:r>
      <w:proofErr w:type="spellEnd"/>
      <w:r w:rsidRPr="00106697">
        <w:rPr>
          <w:bCs/>
          <w:szCs w:val="22"/>
          <w:lang w:val="fr-FR"/>
        </w:rPr>
        <w:t xml:space="preserve"> et la version beta de l'outil de contrôle rapide de </w:t>
      </w:r>
      <w:proofErr w:type="spellStart"/>
      <w:r w:rsidRPr="00106697">
        <w:rPr>
          <w:bCs/>
          <w:szCs w:val="22"/>
          <w:lang w:val="fr-FR"/>
        </w:rPr>
        <w:t>cybergouvernement</w:t>
      </w:r>
      <w:proofErr w:type="spellEnd"/>
      <w:r w:rsidRPr="00106697">
        <w:rPr>
          <w:bCs/>
          <w:szCs w:val="22"/>
          <w:lang w:val="fr-FR"/>
        </w:rPr>
        <w:t xml:space="preserve"> de l'UIT. </w:t>
      </w:r>
    </w:p>
    <w:p w:rsidR="00106697" w:rsidRPr="00106697" w:rsidRDefault="00106697" w:rsidP="00106697">
      <w:pPr>
        <w:pStyle w:val="enumlev1"/>
        <w:rPr>
          <w:bCs/>
          <w:szCs w:val="22"/>
          <w:lang w:val="fr-FR"/>
        </w:rPr>
      </w:pPr>
      <w:r w:rsidRPr="002E55A8">
        <w:rPr>
          <w:szCs w:val="22"/>
          <w:lang w:val="fr-CH"/>
        </w:rPr>
        <w:t>•</w:t>
      </w:r>
      <w:r w:rsidRPr="002E55A8">
        <w:rPr>
          <w:szCs w:val="22"/>
          <w:lang w:val="fr-CH"/>
        </w:rPr>
        <w:tab/>
      </w:r>
      <w:r w:rsidRPr="00106697">
        <w:rPr>
          <w:bCs/>
          <w:szCs w:val="22"/>
          <w:lang w:val="fr-FR"/>
        </w:rPr>
        <w:t>Poursuivant la collaboration entre le BDT et le Département des affaires économiques et sociales des Nations Unies, les entités ont organisé un séminaire conjoint sur le thème "</w:t>
      </w:r>
      <w:hyperlink r:id="rId22" w:history="1">
        <w:r w:rsidRPr="00106697">
          <w:rPr>
            <w:rStyle w:val="Hyperlink"/>
            <w:bCs/>
            <w:szCs w:val="22"/>
            <w:lang w:val="fr-FR"/>
          </w:rPr>
          <w:t>e-</w:t>
        </w:r>
        <w:proofErr w:type="spellStart"/>
        <w:r w:rsidRPr="00106697">
          <w:rPr>
            <w:rStyle w:val="Hyperlink"/>
            <w:bCs/>
            <w:szCs w:val="22"/>
            <w:lang w:val="fr-FR"/>
          </w:rPr>
          <w:t>Government</w:t>
        </w:r>
        <w:proofErr w:type="spellEnd"/>
        <w:r w:rsidRPr="00106697">
          <w:rPr>
            <w:rStyle w:val="Hyperlink"/>
            <w:bCs/>
            <w:szCs w:val="22"/>
            <w:lang w:val="fr-FR"/>
          </w:rPr>
          <w:t xml:space="preserve"> and Public-</w:t>
        </w:r>
        <w:proofErr w:type="spellStart"/>
        <w:r w:rsidRPr="00106697">
          <w:rPr>
            <w:rStyle w:val="Hyperlink"/>
            <w:bCs/>
            <w:szCs w:val="22"/>
            <w:lang w:val="fr-FR"/>
          </w:rPr>
          <w:t>Private</w:t>
        </w:r>
        <w:proofErr w:type="spellEnd"/>
        <w:r w:rsidRPr="00106697">
          <w:rPr>
            <w:rStyle w:val="Hyperlink"/>
            <w:bCs/>
            <w:szCs w:val="22"/>
            <w:lang w:val="fr-FR"/>
          </w:rPr>
          <w:t xml:space="preserve"> </w:t>
        </w:r>
        <w:proofErr w:type="spellStart"/>
        <w:r w:rsidRPr="00106697">
          <w:rPr>
            <w:rStyle w:val="Hyperlink"/>
            <w:bCs/>
            <w:szCs w:val="22"/>
            <w:lang w:val="fr-FR"/>
          </w:rPr>
          <w:t>Partnerships</w:t>
        </w:r>
        <w:proofErr w:type="spellEnd"/>
        <w:r w:rsidRPr="00106697">
          <w:rPr>
            <w:rStyle w:val="Hyperlink"/>
            <w:bCs/>
            <w:szCs w:val="22"/>
            <w:lang w:val="fr-FR"/>
          </w:rPr>
          <w:t xml:space="preserve"> for </w:t>
        </w:r>
        <w:proofErr w:type="spellStart"/>
        <w:r w:rsidRPr="00106697">
          <w:rPr>
            <w:rStyle w:val="Hyperlink"/>
            <w:bCs/>
            <w:szCs w:val="22"/>
            <w:lang w:val="fr-FR"/>
          </w:rPr>
          <w:t>Better</w:t>
        </w:r>
        <w:proofErr w:type="spellEnd"/>
        <w:r w:rsidRPr="00106697">
          <w:rPr>
            <w:rStyle w:val="Hyperlink"/>
            <w:bCs/>
            <w:szCs w:val="22"/>
            <w:lang w:val="fr-FR"/>
          </w:rPr>
          <w:t xml:space="preserve"> Public Service </w:t>
        </w:r>
        <w:proofErr w:type="spellStart"/>
        <w:r w:rsidRPr="00106697">
          <w:rPr>
            <w:rStyle w:val="Hyperlink"/>
            <w:bCs/>
            <w:szCs w:val="22"/>
            <w:lang w:val="fr-FR"/>
          </w:rPr>
          <w:t>Delivery</w:t>
        </w:r>
        <w:proofErr w:type="spellEnd"/>
        <w:r w:rsidRPr="00106697">
          <w:rPr>
            <w:rStyle w:val="Hyperlink"/>
            <w:bCs/>
            <w:szCs w:val="22"/>
            <w:lang w:val="fr-FR"/>
          </w:rPr>
          <w:t xml:space="preserve"> and </w:t>
        </w:r>
        <w:proofErr w:type="spellStart"/>
        <w:r w:rsidRPr="00106697">
          <w:rPr>
            <w:rStyle w:val="Hyperlink"/>
            <w:bCs/>
            <w:szCs w:val="22"/>
            <w:lang w:val="fr-FR"/>
          </w:rPr>
          <w:t>MDGs</w:t>
        </w:r>
        <w:proofErr w:type="spellEnd"/>
        <w:r w:rsidRPr="00106697">
          <w:rPr>
            <w:rStyle w:val="Hyperlink"/>
            <w:bCs/>
            <w:szCs w:val="22"/>
            <w:lang w:val="fr-FR"/>
          </w:rPr>
          <w:t xml:space="preserve"> </w:t>
        </w:r>
        <w:proofErr w:type="spellStart"/>
        <w:r w:rsidRPr="00106697">
          <w:rPr>
            <w:rStyle w:val="Hyperlink"/>
            <w:bCs/>
            <w:szCs w:val="22"/>
            <w:lang w:val="fr-FR"/>
          </w:rPr>
          <w:t>Implementation</w:t>
        </w:r>
        <w:proofErr w:type="spellEnd"/>
      </w:hyperlink>
      <w:r w:rsidRPr="00106697">
        <w:rPr>
          <w:bCs/>
          <w:szCs w:val="22"/>
          <w:lang w:val="fr-FR"/>
        </w:rPr>
        <w:t xml:space="preserve">" pendant le Forum 2009 du SMSI (18-22 mai 2009). </w:t>
      </w:r>
    </w:p>
    <w:p w:rsidR="00106697" w:rsidRPr="00106697" w:rsidRDefault="00106697" w:rsidP="00106697">
      <w:pPr>
        <w:pStyle w:val="enumlev1"/>
        <w:rPr>
          <w:bCs/>
          <w:szCs w:val="22"/>
          <w:lang w:val="fr-FR"/>
        </w:rPr>
      </w:pPr>
      <w:r w:rsidRPr="002E55A8">
        <w:rPr>
          <w:szCs w:val="22"/>
          <w:lang w:val="fr-CH"/>
        </w:rPr>
        <w:t>•</w:t>
      </w:r>
      <w:r w:rsidRPr="002E55A8">
        <w:rPr>
          <w:szCs w:val="22"/>
          <w:lang w:val="fr-CH"/>
        </w:rPr>
        <w:tab/>
      </w:r>
      <w:r w:rsidRPr="00106697">
        <w:rPr>
          <w:bCs/>
          <w:szCs w:val="22"/>
          <w:lang w:val="fr-FR"/>
        </w:rPr>
        <w:t xml:space="preserve">Le BDT a aussi contribué à la </w:t>
      </w:r>
      <w:hyperlink r:id="rId23" w:history="1">
        <w:r w:rsidRPr="00106697">
          <w:rPr>
            <w:rStyle w:val="Hyperlink"/>
            <w:bCs/>
            <w:szCs w:val="22"/>
            <w:lang w:val="fr-FR"/>
          </w:rPr>
          <w:t xml:space="preserve">réunion de facilitation sur le </w:t>
        </w:r>
        <w:proofErr w:type="spellStart"/>
        <w:r w:rsidRPr="00106697">
          <w:rPr>
            <w:rStyle w:val="Hyperlink"/>
            <w:bCs/>
            <w:szCs w:val="22"/>
            <w:lang w:val="fr-FR"/>
          </w:rPr>
          <w:t>cyberenvironnement</w:t>
        </w:r>
        <w:proofErr w:type="spellEnd"/>
      </w:hyperlink>
      <w:r w:rsidRPr="00106697">
        <w:rPr>
          <w:bCs/>
          <w:szCs w:val="22"/>
          <w:lang w:val="fr-FR"/>
        </w:rPr>
        <w:t xml:space="preserve"> lors du Forum 2009 du SMSI. Lors de la réunion organisée par le BDT en collaboration avec l'Organisation météorologique mondiale et le PNUE, le BDT a présenté aux Membres l'état d'avancement du rapport sur le kit </w:t>
      </w:r>
      <w:proofErr w:type="spellStart"/>
      <w:r w:rsidRPr="00106697">
        <w:rPr>
          <w:bCs/>
          <w:szCs w:val="22"/>
          <w:lang w:val="fr-FR"/>
        </w:rPr>
        <w:t>cyberenvironnement</w:t>
      </w:r>
      <w:proofErr w:type="spellEnd"/>
      <w:r w:rsidRPr="00106697">
        <w:rPr>
          <w:bCs/>
          <w:szCs w:val="22"/>
          <w:lang w:val="fr-FR"/>
        </w:rPr>
        <w:t xml:space="preserve"> de l'UIT et sur l'indice EERI.</w:t>
      </w:r>
    </w:p>
    <w:p w:rsidR="009529F6" w:rsidRPr="002E55A8" w:rsidRDefault="00106697" w:rsidP="00BD6E07">
      <w:pPr>
        <w:pStyle w:val="enumlev1"/>
        <w:rPr>
          <w:szCs w:val="22"/>
          <w:lang w:val="fr-CH"/>
        </w:rPr>
      </w:pPr>
      <w:r w:rsidRPr="002E55A8">
        <w:rPr>
          <w:szCs w:val="22"/>
          <w:lang w:val="fr-CH"/>
        </w:rPr>
        <w:lastRenderedPageBreak/>
        <w:t>•</w:t>
      </w:r>
      <w:r w:rsidRPr="002E55A8">
        <w:rPr>
          <w:szCs w:val="22"/>
          <w:lang w:val="fr-CH"/>
        </w:rPr>
        <w:tab/>
      </w:r>
      <w:r w:rsidRPr="00106697">
        <w:rPr>
          <w:bCs/>
          <w:szCs w:val="22"/>
          <w:lang w:val="fr-FR"/>
        </w:rPr>
        <w:t xml:space="preserve">Pour faciliter l'accès aux ressources des applications TIC et aux activités du BDT dans ce domaine, la Division CYB a actualisé le format du site web de l'UIT consacré aux </w:t>
      </w:r>
      <w:proofErr w:type="spellStart"/>
      <w:r w:rsidRPr="00106697">
        <w:rPr>
          <w:bCs/>
          <w:szCs w:val="22"/>
          <w:lang w:val="fr-FR"/>
        </w:rPr>
        <w:t>cyberservices</w:t>
      </w:r>
      <w:proofErr w:type="spellEnd"/>
      <w:r w:rsidRPr="00106697">
        <w:rPr>
          <w:bCs/>
          <w:szCs w:val="22"/>
          <w:lang w:val="fr-FR"/>
        </w:rPr>
        <w:t xml:space="preserve"> </w:t>
      </w:r>
      <w:hyperlink r:id="rId24" w:history="1">
        <w:r w:rsidR="00390F7E" w:rsidRPr="00342A16">
          <w:rPr>
            <w:rStyle w:val="Hyperlink"/>
            <w:bCs/>
            <w:szCs w:val="22"/>
            <w:lang w:val="fr-FR"/>
          </w:rPr>
          <w:t>www.itu.int/ITU-D/cyb/app/</w:t>
        </w:r>
      </w:hyperlink>
    </w:p>
    <w:p w:rsidR="009529F6" w:rsidRPr="002E55A8" w:rsidRDefault="00106697" w:rsidP="00053E5B">
      <w:pPr>
        <w:pStyle w:val="headingb0"/>
        <w:rPr>
          <w:lang w:val="fr-CH"/>
        </w:rPr>
      </w:pPr>
      <w:r w:rsidRPr="00D33668">
        <w:rPr>
          <w:lang w:val="fr-FR"/>
        </w:rPr>
        <w:t>Activités régionales</w:t>
      </w:r>
    </w:p>
    <w:p w:rsidR="009529F6" w:rsidRPr="002E55A8" w:rsidRDefault="005A0288" w:rsidP="00106697">
      <w:pPr>
        <w:pStyle w:val="enumlev1"/>
        <w:rPr>
          <w:lang w:val="fr-CH"/>
        </w:rPr>
      </w:pPr>
      <w:r w:rsidRPr="002E55A8">
        <w:rPr>
          <w:lang w:val="fr-CH"/>
        </w:rPr>
        <w:t>•</w:t>
      </w:r>
      <w:r w:rsidRPr="002E55A8">
        <w:rPr>
          <w:lang w:val="fr-CH"/>
        </w:rPr>
        <w:tab/>
      </w:r>
      <w:r w:rsidR="009529F6" w:rsidRPr="002E55A8">
        <w:rPr>
          <w:lang w:val="fr-CH"/>
        </w:rPr>
        <w:t>R</w:t>
      </w:r>
      <w:r w:rsidR="00106697" w:rsidRPr="002E55A8">
        <w:rPr>
          <w:lang w:val="fr-CH"/>
        </w:rPr>
        <w:t>é</w:t>
      </w:r>
      <w:r w:rsidR="009529F6" w:rsidRPr="002E55A8">
        <w:rPr>
          <w:lang w:val="fr-CH"/>
        </w:rPr>
        <w:t>gion</w:t>
      </w:r>
      <w:r w:rsidR="00106697" w:rsidRPr="002E55A8">
        <w:rPr>
          <w:lang w:val="fr-CH"/>
        </w:rPr>
        <w:t xml:space="preserve"> Europe/CEI</w:t>
      </w:r>
      <w:r w:rsidR="009529F6" w:rsidRPr="002E55A8">
        <w:rPr>
          <w:lang w:val="fr-CH"/>
        </w:rPr>
        <w:t>:</w:t>
      </w:r>
    </w:p>
    <w:p w:rsidR="009529F6" w:rsidRPr="002E55A8" w:rsidRDefault="00645533" w:rsidP="00106697">
      <w:pPr>
        <w:pStyle w:val="enumlev2"/>
        <w:rPr>
          <w:sz w:val="18"/>
          <w:szCs w:val="18"/>
          <w:lang w:val="fr-CH"/>
        </w:rPr>
      </w:pPr>
      <w:r w:rsidRPr="002E55A8">
        <w:rPr>
          <w:lang w:val="fr-CH"/>
        </w:rPr>
        <w:t>•</w:t>
      </w:r>
      <w:r w:rsidRPr="002E55A8">
        <w:rPr>
          <w:lang w:val="fr-CH"/>
        </w:rPr>
        <w:tab/>
      </w:r>
      <w:r w:rsidR="00106697" w:rsidRPr="00D33668">
        <w:rPr>
          <w:lang w:val="fr-FR"/>
        </w:rPr>
        <w:t xml:space="preserve">Assistance d'experts à la République de Belarus sur "l'état de préparation au </w:t>
      </w:r>
      <w:proofErr w:type="spellStart"/>
      <w:r w:rsidR="00106697" w:rsidRPr="00D33668">
        <w:rPr>
          <w:lang w:val="fr-FR"/>
        </w:rPr>
        <w:t>cybergouvernement</w:t>
      </w:r>
      <w:proofErr w:type="spellEnd"/>
      <w:r w:rsidR="00106697">
        <w:rPr>
          <w:lang w:val="fr-FR"/>
        </w:rPr>
        <w:t>"</w:t>
      </w:r>
      <w:r w:rsidR="009529F6" w:rsidRPr="002E55A8">
        <w:rPr>
          <w:lang w:val="fr-CH"/>
        </w:rPr>
        <w:t>.</w:t>
      </w:r>
    </w:p>
    <w:p w:rsidR="009529F6" w:rsidRPr="002E55A8" w:rsidRDefault="00835AD0" w:rsidP="00106697">
      <w:pPr>
        <w:pStyle w:val="enumlev1"/>
        <w:rPr>
          <w:lang w:val="fr-CH"/>
        </w:rPr>
      </w:pPr>
      <w:r w:rsidRPr="002E55A8">
        <w:rPr>
          <w:lang w:val="fr-CH"/>
        </w:rPr>
        <w:t>•</w:t>
      </w:r>
      <w:r w:rsidRPr="002E55A8">
        <w:rPr>
          <w:lang w:val="fr-CH"/>
        </w:rPr>
        <w:tab/>
      </w:r>
      <w:r w:rsidR="00106697" w:rsidRPr="002E55A8">
        <w:rPr>
          <w:lang w:val="fr-CH"/>
        </w:rPr>
        <w:t>Région Amériques</w:t>
      </w:r>
      <w:r w:rsidR="009529F6" w:rsidRPr="002E55A8">
        <w:rPr>
          <w:lang w:val="fr-CH"/>
        </w:rPr>
        <w:t>:</w:t>
      </w:r>
    </w:p>
    <w:p w:rsidR="009529F6" w:rsidRPr="002E55A8" w:rsidRDefault="00835AD0" w:rsidP="00106697">
      <w:pPr>
        <w:pStyle w:val="enumlev2"/>
        <w:rPr>
          <w:szCs w:val="22"/>
          <w:lang w:val="fr-CH"/>
        </w:rPr>
      </w:pPr>
      <w:r w:rsidRPr="002E55A8">
        <w:rPr>
          <w:lang w:val="fr-CH"/>
        </w:rPr>
        <w:t>•</w:t>
      </w:r>
      <w:r w:rsidRPr="002E55A8">
        <w:rPr>
          <w:lang w:val="fr-CH"/>
        </w:rPr>
        <w:tab/>
      </w:r>
      <w:r w:rsidR="00106697" w:rsidRPr="00106697">
        <w:rPr>
          <w:bCs/>
          <w:szCs w:val="22"/>
          <w:lang w:val="fr-FR"/>
        </w:rPr>
        <w:t xml:space="preserve">Le BDT a participé activement au </w:t>
      </w:r>
      <w:hyperlink r:id="rId25" w:history="1">
        <w:r w:rsidR="00106697" w:rsidRPr="00106697">
          <w:rPr>
            <w:rStyle w:val="Hyperlink"/>
            <w:bCs/>
            <w:szCs w:val="22"/>
            <w:lang w:val="fr-FR"/>
          </w:rPr>
          <w:t>Troisième colloque de l'UIT sur les TIC et le changement climatique</w:t>
        </w:r>
      </w:hyperlink>
      <w:r w:rsidR="00106697" w:rsidRPr="00106697">
        <w:rPr>
          <w:bCs/>
          <w:szCs w:val="22"/>
          <w:lang w:val="fr-FR"/>
        </w:rPr>
        <w:t>, Quito (Equateur), 8-10 juillet 2009</w:t>
      </w:r>
      <w:r w:rsidR="009529F6" w:rsidRPr="002E55A8">
        <w:rPr>
          <w:szCs w:val="22"/>
          <w:lang w:val="fr-CH"/>
        </w:rPr>
        <w:t>.</w:t>
      </w:r>
    </w:p>
    <w:p w:rsidR="009529F6" w:rsidRPr="002E55A8" w:rsidRDefault="00106697" w:rsidP="00053E5B">
      <w:pPr>
        <w:pStyle w:val="headingb0"/>
        <w:rPr>
          <w:lang w:val="fr-CH"/>
        </w:rPr>
      </w:pPr>
      <w:bookmarkStart w:id="8" w:name="_Toc257102522"/>
      <w:r w:rsidRPr="00BE14A7">
        <w:rPr>
          <w:lang w:val="fr-FR"/>
        </w:rPr>
        <w:t>Activités</w:t>
      </w:r>
      <w:r>
        <w:rPr>
          <w:lang w:val="fr-FR"/>
        </w:rPr>
        <w:t xml:space="preserve"> </w:t>
      </w:r>
      <w:r w:rsidRPr="00BE14A7">
        <w:rPr>
          <w:lang w:val="fr-FR"/>
        </w:rPr>
        <w:t xml:space="preserve">prévues par le BDT </w:t>
      </w:r>
      <w:r w:rsidR="009529F6" w:rsidRPr="002E55A8">
        <w:rPr>
          <w:lang w:val="fr-CH"/>
        </w:rPr>
        <w:t>(2009)</w:t>
      </w:r>
      <w:bookmarkEnd w:id="8"/>
    </w:p>
    <w:p w:rsidR="009529F6" w:rsidRPr="002E55A8" w:rsidRDefault="00106697" w:rsidP="00D34935">
      <w:pPr>
        <w:rPr>
          <w:lang w:val="fr-CH"/>
        </w:rPr>
      </w:pPr>
      <w:r w:rsidRPr="00BE14A7">
        <w:rPr>
          <w:lang w:val="fr-FR"/>
        </w:rPr>
        <w:t xml:space="preserve">Les activités 2009 sont axées autour de </w:t>
      </w:r>
      <w:r>
        <w:rPr>
          <w:lang w:val="fr-FR"/>
        </w:rPr>
        <w:t>trois</w:t>
      </w:r>
      <w:r w:rsidRPr="00BE14A7">
        <w:rPr>
          <w:lang w:val="fr-FR"/>
        </w:rPr>
        <w:t xml:space="preserve"> dimensions stratégiques</w:t>
      </w:r>
      <w:r w:rsidR="009529F6" w:rsidRPr="002E55A8">
        <w:rPr>
          <w:lang w:val="fr-CH"/>
        </w:rPr>
        <w:t>:</w:t>
      </w:r>
    </w:p>
    <w:p w:rsidR="009529F6" w:rsidRPr="002E55A8" w:rsidRDefault="00AB675C" w:rsidP="0073690B">
      <w:pPr>
        <w:pStyle w:val="enumlev1"/>
        <w:rPr>
          <w:lang w:val="fr-CH"/>
        </w:rPr>
      </w:pPr>
      <w:r w:rsidRPr="002E55A8">
        <w:rPr>
          <w:lang w:val="fr-CH"/>
        </w:rPr>
        <w:t>1</w:t>
      </w:r>
      <w:r w:rsidRPr="002E55A8">
        <w:rPr>
          <w:lang w:val="fr-CH"/>
        </w:rPr>
        <w:tab/>
      </w:r>
      <w:r w:rsidR="00106697" w:rsidRPr="00D33668">
        <w:rPr>
          <w:lang w:val="fr-FR"/>
        </w:rPr>
        <w:t xml:space="preserve">Elaboration de kits d'évaluation et de mise en </w:t>
      </w:r>
      <w:r w:rsidR="0073690B">
        <w:rPr>
          <w:lang w:val="fr-FR"/>
        </w:rPr>
        <w:t>œ</w:t>
      </w:r>
      <w:r w:rsidR="00106697" w:rsidRPr="00D33668">
        <w:rPr>
          <w:lang w:val="fr-FR"/>
        </w:rPr>
        <w:t xml:space="preserve">uvre pour faciliter l'établissement de </w:t>
      </w:r>
      <w:proofErr w:type="spellStart"/>
      <w:r w:rsidR="00106697" w:rsidRPr="00D33668">
        <w:rPr>
          <w:lang w:val="fr-FR"/>
        </w:rPr>
        <w:t>cyberstratégies</w:t>
      </w:r>
      <w:proofErr w:type="spellEnd"/>
      <w:r w:rsidR="00106697" w:rsidRPr="00D33668">
        <w:rPr>
          <w:lang w:val="fr-FR"/>
        </w:rPr>
        <w:t xml:space="preserve"> nationales et l'utilisation des applications et services connexes</w:t>
      </w:r>
      <w:r w:rsidR="009529F6" w:rsidRPr="002E55A8">
        <w:rPr>
          <w:lang w:val="fr-CH"/>
        </w:rPr>
        <w:t>.</w:t>
      </w:r>
    </w:p>
    <w:p w:rsidR="00106697" w:rsidRPr="002E55A8" w:rsidRDefault="00AB675C" w:rsidP="00106697">
      <w:pPr>
        <w:pStyle w:val="enumlev2"/>
        <w:rPr>
          <w:bCs/>
          <w:lang w:val="fr-CH"/>
        </w:rPr>
      </w:pPr>
      <w:r w:rsidRPr="002E55A8">
        <w:rPr>
          <w:lang w:val="fr-CH"/>
        </w:rPr>
        <w:t>•</w:t>
      </w:r>
      <w:r w:rsidRPr="002E55A8">
        <w:rPr>
          <w:lang w:val="fr-CH"/>
        </w:rPr>
        <w:tab/>
      </w:r>
      <w:r w:rsidR="00106697" w:rsidRPr="00106697">
        <w:rPr>
          <w:bCs/>
          <w:lang w:val="fr-FR"/>
        </w:rPr>
        <w:t xml:space="preserve">Les modules initiaux sur l'évaluation de l'état de préparation au </w:t>
      </w:r>
      <w:proofErr w:type="spellStart"/>
      <w:r w:rsidR="00106697" w:rsidRPr="00106697">
        <w:rPr>
          <w:bCs/>
          <w:lang w:val="fr-FR"/>
        </w:rPr>
        <w:t>cyberenvironnement</w:t>
      </w:r>
      <w:proofErr w:type="spellEnd"/>
      <w:r w:rsidR="00106697" w:rsidRPr="00106697">
        <w:rPr>
          <w:bCs/>
          <w:lang w:val="fr-FR"/>
        </w:rPr>
        <w:t xml:space="preserve"> et au </w:t>
      </w:r>
      <w:proofErr w:type="spellStart"/>
      <w:r w:rsidR="00106697" w:rsidRPr="00106697">
        <w:rPr>
          <w:bCs/>
          <w:lang w:val="fr-FR"/>
        </w:rPr>
        <w:t>cybergouvernement</w:t>
      </w:r>
      <w:proofErr w:type="spellEnd"/>
      <w:r w:rsidR="00106697" w:rsidRPr="00106697">
        <w:rPr>
          <w:bCs/>
          <w:lang w:val="fr-FR"/>
        </w:rPr>
        <w:t xml:space="preserve">, une fois achevés, seront diffusés sous forme de projets aux membres du Groupe Question 17-2/2 de la CE 2 pour commentaires. </w:t>
      </w:r>
      <w:r w:rsidR="00106697" w:rsidRPr="002E55A8">
        <w:rPr>
          <w:bCs/>
          <w:lang w:val="fr-CH"/>
        </w:rPr>
        <w:t>Une deuxième version de l'outil de contrôle rapide de l'UIT est en cours d'élaboration, le but étant d'améliorer les fonctionnalités et d'incorporer certaines suggestions des membres.</w:t>
      </w:r>
    </w:p>
    <w:p w:rsidR="009529F6" w:rsidRPr="002E55A8" w:rsidRDefault="00106697" w:rsidP="00106697">
      <w:pPr>
        <w:pStyle w:val="enumlev2"/>
        <w:rPr>
          <w:sz w:val="18"/>
          <w:szCs w:val="18"/>
          <w:lang w:val="fr-CH"/>
        </w:rPr>
      </w:pPr>
      <w:r w:rsidRPr="002E55A8">
        <w:rPr>
          <w:lang w:val="fr-CH"/>
        </w:rPr>
        <w:t>•</w:t>
      </w:r>
      <w:r w:rsidRPr="002E55A8">
        <w:rPr>
          <w:lang w:val="fr-CH"/>
        </w:rPr>
        <w:tab/>
      </w:r>
      <w:r w:rsidRPr="00106697">
        <w:rPr>
          <w:bCs/>
          <w:lang w:val="fr-FR"/>
        </w:rPr>
        <w:t>Des modules ultérieurs des kits seront mis au point compte tenu des commentaires reçus</w:t>
      </w:r>
      <w:r w:rsidR="009529F6" w:rsidRPr="002E55A8">
        <w:rPr>
          <w:sz w:val="18"/>
          <w:szCs w:val="18"/>
          <w:lang w:val="fr-CH"/>
        </w:rPr>
        <w:t>.</w:t>
      </w:r>
    </w:p>
    <w:p w:rsidR="009529F6" w:rsidRPr="002E55A8" w:rsidRDefault="00C67163" w:rsidP="00106697">
      <w:pPr>
        <w:pStyle w:val="enumlev1"/>
        <w:rPr>
          <w:lang w:val="fr-CH"/>
        </w:rPr>
      </w:pPr>
      <w:r w:rsidRPr="002E55A8">
        <w:rPr>
          <w:lang w:val="fr-CH"/>
        </w:rPr>
        <w:t>2</w:t>
      </w:r>
      <w:r w:rsidRPr="002E55A8">
        <w:rPr>
          <w:lang w:val="fr-CH"/>
        </w:rPr>
        <w:tab/>
      </w:r>
      <w:r w:rsidR="00106697" w:rsidRPr="00BE14A7">
        <w:rPr>
          <w:lang w:val="fr-FR"/>
        </w:rPr>
        <w:t xml:space="preserve">Apporter une assistance spécialisée et concrète aux Etats </w:t>
      </w:r>
      <w:r w:rsidR="00106697">
        <w:rPr>
          <w:lang w:val="fr-FR"/>
        </w:rPr>
        <w:t>M</w:t>
      </w:r>
      <w:r w:rsidR="00106697" w:rsidRPr="00BE14A7">
        <w:rPr>
          <w:lang w:val="fr-FR"/>
        </w:rPr>
        <w:t>embres</w:t>
      </w:r>
      <w:r w:rsidR="009529F6" w:rsidRPr="002E55A8">
        <w:rPr>
          <w:lang w:val="fr-CH"/>
        </w:rPr>
        <w:t xml:space="preserve">. </w:t>
      </w:r>
    </w:p>
    <w:p w:rsidR="009529F6" w:rsidRPr="002E55A8" w:rsidRDefault="00C67163" w:rsidP="00106697">
      <w:pPr>
        <w:pStyle w:val="enumlev2"/>
        <w:rPr>
          <w:lang w:val="fr-CH"/>
        </w:rPr>
      </w:pPr>
      <w:r w:rsidRPr="002E55A8">
        <w:rPr>
          <w:lang w:val="fr-CH"/>
        </w:rPr>
        <w:t>•</w:t>
      </w:r>
      <w:r w:rsidRPr="002E55A8">
        <w:rPr>
          <w:lang w:val="fr-CH"/>
        </w:rPr>
        <w:tab/>
      </w:r>
      <w:r w:rsidR="00106697" w:rsidRPr="00F94117">
        <w:rPr>
          <w:lang w:val="fr-FR"/>
        </w:rPr>
        <w:t xml:space="preserve">A leur demande, aider les membres à procéder à des évaluations d'état de préparation au </w:t>
      </w:r>
      <w:proofErr w:type="spellStart"/>
      <w:r w:rsidR="00106697" w:rsidRPr="00F94117">
        <w:rPr>
          <w:lang w:val="fr-FR"/>
        </w:rPr>
        <w:t>cybergouvernement</w:t>
      </w:r>
      <w:proofErr w:type="spellEnd"/>
      <w:r w:rsidR="00106697" w:rsidRPr="00F94117">
        <w:rPr>
          <w:lang w:val="fr-FR"/>
        </w:rPr>
        <w:t xml:space="preserve"> et tester l'utilité de l'indice EERI pour lesdites évaluations</w:t>
      </w:r>
      <w:r w:rsidR="009529F6" w:rsidRPr="002E55A8">
        <w:rPr>
          <w:lang w:val="fr-CH"/>
        </w:rPr>
        <w:t>.</w:t>
      </w:r>
    </w:p>
    <w:p w:rsidR="009529F6" w:rsidRPr="002E55A8" w:rsidRDefault="00C67163" w:rsidP="00106697">
      <w:pPr>
        <w:pStyle w:val="enumlev1"/>
        <w:rPr>
          <w:lang w:val="fr-CH"/>
        </w:rPr>
      </w:pPr>
      <w:r w:rsidRPr="002E55A8">
        <w:rPr>
          <w:lang w:val="fr-CH"/>
        </w:rPr>
        <w:t>3</w:t>
      </w:r>
      <w:r w:rsidRPr="002E55A8">
        <w:rPr>
          <w:lang w:val="fr-CH"/>
        </w:rPr>
        <w:tab/>
      </w:r>
      <w:r w:rsidR="00106697" w:rsidRPr="00BE14A7">
        <w:rPr>
          <w:lang w:val="fr-FR"/>
        </w:rPr>
        <w:t>Poursuivre la collaboration avec les organisations des Nations Unies qui coordonnent la grande orientation C7 du SMSI et</w:t>
      </w:r>
      <w:r w:rsidR="00106697">
        <w:rPr>
          <w:lang w:val="fr-FR"/>
        </w:rPr>
        <w:t>,</w:t>
      </w:r>
      <w:r w:rsidR="00106697" w:rsidRPr="00BE14A7">
        <w:rPr>
          <w:lang w:val="fr-FR"/>
        </w:rPr>
        <w:t xml:space="preserve"> en particulier</w:t>
      </w:r>
      <w:r w:rsidR="00106697">
        <w:rPr>
          <w:lang w:val="fr-FR"/>
        </w:rPr>
        <w:t>,</w:t>
      </w:r>
      <w:r w:rsidR="00106697" w:rsidRPr="00BE14A7">
        <w:rPr>
          <w:lang w:val="fr-FR"/>
        </w:rPr>
        <w:t xml:space="preserve"> avec le Département des affaires économiques et sociales des Nations Unies et le PNUE pour le </w:t>
      </w:r>
      <w:proofErr w:type="spellStart"/>
      <w:r w:rsidR="00106697" w:rsidRPr="00BE14A7">
        <w:rPr>
          <w:lang w:val="fr-FR"/>
        </w:rPr>
        <w:t>cyberenvironnement</w:t>
      </w:r>
      <w:proofErr w:type="spellEnd"/>
      <w:r w:rsidR="00106697" w:rsidRPr="00BE14A7">
        <w:rPr>
          <w:lang w:val="fr-FR"/>
        </w:rPr>
        <w:t xml:space="preserve"> afin d'éviter les doublons et d'améliorer l'utilisation des ressources financières disponibles</w:t>
      </w:r>
      <w:r w:rsidR="009529F6" w:rsidRPr="002E55A8">
        <w:rPr>
          <w:lang w:val="fr-CH"/>
        </w:rPr>
        <w:t>.</w:t>
      </w:r>
    </w:p>
    <w:p w:rsidR="009529F6" w:rsidRPr="002E55A8" w:rsidRDefault="00106697" w:rsidP="00106697">
      <w:pPr>
        <w:pStyle w:val="headingb0"/>
        <w:rPr>
          <w:lang w:val="fr-CH"/>
        </w:rPr>
      </w:pPr>
      <w:bookmarkStart w:id="9" w:name="_Toc257102523"/>
      <w:r w:rsidRPr="002E55A8">
        <w:rPr>
          <w:lang w:val="fr-CH"/>
        </w:rPr>
        <w:t>L'avenir de la</w:t>
      </w:r>
      <w:r w:rsidR="009529F6" w:rsidRPr="002E55A8">
        <w:rPr>
          <w:lang w:val="fr-CH"/>
        </w:rPr>
        <w:t xml:space="preserve"> Question 17-2/2</w:t>
      </w:r>
      <w:bookmarkEnd w:id="9"/>
    </w:p>
    <w:p w:rsidR="00106697" w:rsidRPr="00BE14A7" w:rsidRDefault="00106697" w:rsidP="00106697">
      <w:pPr>
        <w:rPr>
          <w:lang w:val="fr-FR"/>
        </w:rPr>
      </w:pPr>
      <w:r w:rsidRPr="00BE14A7">
        <w:rPr>
          <w:lang w:val="fr-FR"/>
        </w:rPr>
        <w:t xml:space="preserve">L'ampleur des activités entreprises actuellement par l'UIT-D dans le domaine des </w:t>
      </w:r>
      <w:proofErr w:type="spellStart"/>
      <w:r w:rsidRPr="00BE14A7">
        <w:rPr>
          <w:lang w:val="fr-FR"/>
        </w:rPr>
        <w:t>cyberservices</w:t>
      </w:r>
      <w:proofErr w:type="spellEnd"/>
      <w:r w:rsidRPr="00BE14A7">
        <w:rPr>
          <w:lang w:val="fr-FR"/>
        </w:rPr>
        <w:t xml:space="preserve"> et des applications TIC donne à penser que de nouvelles discussions des membres sont nécessaires sur le point de savoir si la question à l'étude doit continuer d'être étudiée telle quelle ou doit être révisé</w:t>
      </w:r>
      <w:r>
        <w:rPr>
          <w:lang w:val="fr-FR"/>
        </w:rPr>
        <w:t>e</w:t>
      </w:r>
      <w:r w:rsidRPr="00BE14A7">
        <w:rPr>
          <w:lang w:val="fr-FR"/>
        </w:rPr>
        <w:t xml:space="preserve">. </w:t>
      </w:r>
    </w:p>
    <w:p w:rsidR="001D4A3C" w:rsidRPr="002E55A8" w:rsidRDefault="00106697" w:rsidP="00390F7E">
      <w:pPr>
        <w:rPr>
          <w:lang w:val="fr-CH"/>
        </w:rPr>
      </w:pPr>
      <w:r w:rsidRPr="00BE14A7">
        <w:rPr>
          <w:lang w:val="fr-FR"/>
        </w:rPr>
        <w:t xml:space="preserve">L'avenir de la Question 17-2/2 a été débattu officieusement pendant l'atelier informel du </w:t>
      </w:r>
      <w:r>
        <w:rPr>
          <w:lang w:val="fr-FR"/>
        </w:rPr>
        <w:t>G</w:t>
      </w:r>
      <w:r w:rsidRPr="00BE14A7">
        <w:rPr>
          <w:lang w:val="fr-FR"/>
        </w:rPr>
        <w:t>roupe</w:t>
      </w:r>
      <w:r>
        <w:rPr>
          <w:lang w:val="fr-FR"/>
        </w:rPr>
        <w:t> </w:t>
      </w:r>
      <w:r w:rsidRPr="00BE14A7">
        <w:rPr>
          <w:lang w:val="fr-FR"/>
        </w:rPr>
        <w:t>Q</w:t>
      </w:r>
      <w:r>
        <w:rPr>
          <w:lang w:val="fr-FR"/>
        </w:rPr>
        <w:t>.</w:t>
      </w:r>
      <w:r w:rsidRPr="00BE14A7">
        <w:rPr>
          <w:lang w:val="fr-FR"/>
        </w:rPr>
        <w:t>17-2/2 de la CE</w:t>
      </w:r>
      <w:r w:rsidR="00390F7E">
        <w:rPr>
          <w:lang w:val="fr-FR"/>
        </w:rPr>
        <w:t> </w:t>
      </w:r>
      <w:r w:rsidRPr="00BE14A7">
        <w:rPr>
          <w:lang w:val="fr-FR"/>
        </w:rPr>
        <w:t>2 en mars 2009. Notant le manque d'expérience des pays en développement en matière de</w:t>
      </w:r>
      <w:r>
        <w:rPr>
          <w:lang w:val="fr-FR"/>
        </w:rPr>
        <w:t xml:space="preserve"> </w:t>
      </w:r>
      <w:proofErr w:type="spellStart"/>
      <w:r w:rsidRPr="00BE14A7">
        <w:rPr>
          <w:lang w:val="fr-FR"/>
        </w:rPr>
        <w:t>cybergouvernement</w:t>
      </w:r>
      <w:proofErr w:type="spellEnd"/>
      <w:r w:rsidRPr="00BE14A7">
        <w:rPr>
          <w:lang w:val="fr-FR"/>
        </w:rPr>
        <w:t xml:space="preserve">, le Président, M. </w:t>
      </w:r>
      <w:proofErr w:type="spellStart"/>
      <w:r w:rsidRPr="00BE14A7">
        <w:rPr>
          <w:lang w:val="fr-FR"/>
        </w:rPr>
        <w:t>Kisrawi</w:t>
      </w:r>
      <w:proofErr w:type="spellEnd"/>
      <w:r w:rsidRPr="00BE14A7">
        <w:rPr>
          <w:lang w:val="fr-FR"/>
        </w:rPr>
        <w:t>, a</w:t>
      </w:r>
      <w:r>
        <w:rPr>
          <w:lang w:val="fr-FR"/>
        </w:rPr>
        <w:t xml:space="preserve"> </w:t>
      </w:r>
      <w:r w:rsidRPr="00BE14A7">
        <w:rPr>
          <w:lang w:val="fr-FR"/>
        </w:rPr>
        <w:t>proposé de continuer les travaux sur la Q</w:t>
      </w:r>
      <w:r>
        <w:rPr>
          <w:lang w:val="fr-FR"/>
        </w:rPr>
        <w:t xml:space="preserve">uestion </w:t>
      </w:r>
      <w:r w:rsidRPr="00BE14A7">
        <w:rPr>
          <w:lang w:val="fr-FR"/>
        </w:rPr>
        <w:t>17 en les axant sur ce domaine. Il a aussi suggéré que la CE 2 crée une nouvelle Question sur les</w:t>
      </w:r>
      <w:r>
        <w:rPr>
          <w:lang w:val="fr-FR"/>
        </w:rPr>
        <w:t xml:space="preserve"> </w:t>
      </w:r>
      <w:r w:rsidRPr="00BE14A7">
        <w:rPr>
          <w:lang w:val="fr-FR"/>
        </w:rPr>
        <w:t xml:space="preserve">applications du </w:t>
      </w:r>
      <w:proofErr w:type="spellStart"/>
      <w:r w:rsidRPr="00BE14A7">
        <w:rPr>
          <w:lang w:val="fr-FR"/>
        </w:rPr>
        <w:t>cyberenvironnement</w:t>
      </w:r>
      <w:proofErr w:type="spellEnd"/>
      <w:r w:rsidRPr="00BE14A7">
        <w:rPr>
          <w:lang w:val="fr-FR"/>
        </w:rPr>
        <w:t xml:space="preserve">, soulignant l'intérêt porté actuellement par l'UIT sur le rôle des TIC dans la lutte contre le changement climatique. Sur la base des commentaires des participants, M. </w:t>
      </w:r>
      <w:proofErr w:type="spellStart"/>
      <w:r w:rsidRPr="00BE14A7">
        <w:rPr>
          <w:lang w:val="fr-FR"/>
        </w:rPr>
        <w:t>Kisrawi</w:t>
      </w:r>
      <w:proofErr w:type="spellEnd"/>
      <w:r w:rsidRPr="00BE14A7">
        <w:rPr>
          <w:lang w:val="fr-FR"/>
        </w:rPr>
        <w:t xml:space="preserve"> a proposé d'élaborer deux Questions distinctes, l'une sur le </w:t>
      </w:r>
      <w:proofErr w:type="spellStart"/>
      <w:r w:rsidRPr="00BE14A7">
        <w:rPr>
          <w:lang w:val="fr-FR"/>
        </w:rPr>
        <w:t>cybergouvernement</w:t>
      </w:r>
      <w:proofErr w:type="spellEnd"/>
      <w:r w:rsidRPr="00BE14A7">
        <w:rPr>
          <w:lang w:val="fr-FR"/>
        </w:rPr>
        <w:t xml:space="preserve"> et l'autre sur le </w:t>
      </w:r>
      <w:proofErr w:type="spellStart"/>
      <w:r w:rsidRPr="00BE14A7">
        <w:rPr>
          <w:lang w:val="fr-FR"/>
        </w:rPr>
        <w:t>cyberenvironnement</w:t>
      </w:r>
      <w:proofErr w:type="spellEnd"/>
      <w:r w:rsidRPr="00BE14A7">
        <w:rPr>
          <w:lang w:val="fr-FR"/>
        </w:rPr>
        <w:t xml:space="preserve">, et de maintenir les applications de </w:t>
      </w:r>
      <w:proofErr w:type="spellStart"/>
      <w:r w:rsidRPr="00BE14A7">
        <w:rPr>
          <w:lang w:val="fr-FR"/>
        </w:rPr>
        <w:t>cybersanté</w:t>
      </w:r>
      <w:proofErr w:type="spellEnd"/>
      <w:r w:rsidRPr="00BE14A7">
        <w:rPr>
          <w:lang w:val="fr-FR"/>
        </w:rPr>
        <w:t xml:space="preserve"> séparées, au titre de la Question 14</w:t>
      </w:r>
      <w:r w:rsidR="009529F6" w:rsidRPr="002E55A8">
        <w:rPr>
          <w:lang w:val="fr-CH"/>
        </w:rPr>
        <w:t>.</w:t>
      </w:r>
    </w:p>
    <w:p w:rsidR="00CA2179" w:rsidRPr="002E55A8" w:rsidRDefault="00CA2179" w:rsidP="00CA2179">
      <w:pPr>
        <w:rPr>
          <w:lang w:val="fr-CH"/>
        </w:rPr>
      </w:pPr>
    </w:p>
    <w:p w:rsidR="00106697" w:rsidRPr="002E55A8" w:rsidRDefault="00106697" w:rsidP="00CA2179">
      <w:pPr>
        <w:rPr>
          <w:lang w:val="fr-CH"/>
        </w:rPr>
      </w:pPr>
    </w:p>
    <w:sectPr w:rsidR="00106697" w:rsidRPr="002E55A8" w:rsidSect="00D62C98">
      <w:headerReference w:type="even" r:id="rId26"/>
      <w:headerReference w:type="default" r:id="rId27"/>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B2" w:rsidRDefault="00DA46B2">
      <w:r>
        <w:separator/>
      </w:r>
    </w:p>
  </w:endnote>
  <w:endnote w:type="continuationSeparator" w:id="0">
    <w:p w:rsidR="00DA46B2" w:rsidRDefault="00DA4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B2" w:rsidRDefault="00DA46B2">
      <w:r>
        <w:t>____________________</w:t>
      </w:r>
    </w:p>
  </w:footnote>
  <w:footnote w:type="continuationSeparator" w:id="0">
    <w:p w:rsidR="00DA46B2" w:rsidRDefault="00DA46B2">
      <w:r>
        <w:continuationSeparator/>
      </w:r>
    </w:p>
  </w:footnote>
  <w:footnote w:id="1">
    <w:p w:rsidR="00BF1B56" w:rsidRPr="00BE14A7" w:rsidRDefault="00BF1B56" w:rsidP="00BF1B56">
      <w:pPr>
        <w:pStyle w:val="FootnoteText"/>
        <w:tabs>
          <w:tab w:val="left" w:pos="284"/>
        </w:tabs>
        <w:ind w:left="284" w:hanging="284"/>
        <w:rPr>
          <w:szCs w:val="18"/>
          <w:lang w:val="fr-FR"/>
        </w:rPr>
      </w:pPr>
      <w:r w:rsidRPr="003B0B94">
        <w:rPr>
          <w:rStyle w:val="FootnoteReference"/>
          <w:rFonts w:asciiTheme="majorBidi" w:hAnsiTheme="majorBidi" w:cstheme="majorBidi"/>
          <w:szCs w:val="18"/>
        </w:rPr>
        <w:footnoteRef/>
      </w:r>
      <w:r w:rsidRPr="00BE14A7">
        <w:rPr>
          <w:szCs w:val="18"/>
          <w:lang w:val="fr-FR"/>
        </w:rPr>
        <w:tab/>
        <w:t>Cette notion recouvre aussi les pays les moins avancés (PMA), les petits Etats insulaires en développement et les pays à économie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7D5510" w:rsidP="00747593">
    <w:pPr>
      <w:pStyle w:val="Header"/>
      <w:tabs>
        <w:tab w:val="left" w:pos="1122"/>
      </w:tabs>
      <w:jc w:val="left"/>
      <w:rPr>
        <w:lang w:val="fr-CH"/>
      </w:rPr>
    </w:pPr>
    <w:r>
      <w:rPr>
        <w:rStyle w:val="PageNumber"/>
      </w:rPr>
      <w:fldChar w:fldCharType="begin"/>
    </w:r>
    <w:r w:rsidR="00C2465F">
      <w:rPr>
        <w:rStyle w:val="PageNumber"/>
      </w:rPr>
      <w:instrText xml:space="preserve"> PAGE </w:instrText>
    </w:r>
    <w:r>
      <w:rPr>
        <w:rStyle w:val="PageNumber"/>
      </w:rPr>
      <w:fldChar w:fldCharType="separate"/>
    </w:r>
    <w:r w:rsidR="00AA4CDC">
      <w:rPr>
        <w:rStyle w:val="PageNumber"/>
        <w:noProof/>
      </w:rPr>
      <w:t>ii</w:t>
    </w:r>
    <w:r>
      <w:rPr>
        <w:rStyle w:val="PageNumber"/>
      </w:rPr>
      <w:fldChar w:fldCharType="end"/>
    </w:r>
    <w:r w:rsidR="00C2465F">
      <w:rPr>
        <w:rStyle w:val="PageNumber"/>
        <w:lang w:val="fr-CH"/>
      </w:rPr>
      <w:tab/>
    </w:r>
    <w:r w:rsidR="00C2465F">
      <w:rPr>
        <w:rStyle w:val="PageNumber"/>
        <w:lang w:val="fr-CH"/>
      </w:rPr>
      <w:tab/>
      <w:t>Q</w:t>
    </w:r>
    <w:r w:rsidR="00C2465F" w:rsidRPr="002D4FCA">
      <w:rPr>
        <w:bCs/>
        <w:szCs w:val="22"/>
        <w:lang w:val="fr-CH"/>
      </w:rPr>
      <w:t>uestion</w:t>
    </w:r>
    <w:r w:rsidR="00C2465F">
      <w:rPr>
        <w:b w:val="0"/>
        <w:bCs/>
        <w:szCs w:val="22"/>
        <w:lang w:val="fr-CH"/>
      </w:rPr>
      <w:t xml:space="preserve"> </w:t>
    </w:r>
    <w:r w:rsidR="00C2465F">
      <w:rPr>
        <w:bCs/>
        <w:szCs w:val="22"/>
        <w:lang w:val="fr-CH"/>
      </w:rPr>
      <w:t>22</w:t>
    </w:r>
    <w:r w:rsidR="00C2465F" w:rsidRPr="00DB09F2">
      <w:rPr>
        <w:bCs/>
        <w:szCs w:val="22"/>
        <w:lang w:val="fr-CH"/>
      </w:rPr>
      <w:t>/</w:t>
    </w:r>
    <w:r w:rsidR="00C2465F">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Pr="002E55A8" w:rsidRDefault="004C7AE6" w:rsidP="002E55A8">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2E55A8">
      <w:rPr>
        <w:rFonts w:ascii="Univers BoldExt" w:hAnsi="Univers BoldExt"/>
        <w:b w:val="0"/>
        <w:bCs/>
        <w:color w:val="999999"/>
        <w:spacing w:val="88"/>
        <w:sz w:val="24"/>
        <w:szCs w:val="24"/>
        <w:lang w:val="fr-CH"/>
      </w:rPr>
      <w:t>Union internationale des télécommunications</w:t>
    </w:r>
  </w:p>
  <w:p w:rsidR="00C2465F" w:rsidRPr="0062594A" w:rsidRDefault="00C2465F"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Pr="00E87C8C" w:rsidRDefault="00C2465F"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7D5510">
      <w:rPr>
        <w:rStyle w:val="PageNumber"/>
      </w:rPr>
      <w:fldChar w:fldCharType="begin"/>
    </w:r>
    <w:r>
      <w:rPr>
        <w:rStyle w:val="PageNumber"/>
      </w:rPr>
      <w:instrText xml:space="preserve"> PAGE </w:instrText>
    </w:r>
    <w:r w:rsidR="007D5510">
      <w:rPr>
        <w:rStyle w:val="PageNumber"/>
      </w:rPr>
      <w:fldChar w:fldCharType="separate"/>
    </w:r>
    <w:r>
      <w:rPr>
        <w:rStyle w:val="PageNumber"/>
        <w:noProof/>
      </w:rPr>
      <w:t>130</w:t>
    </w:r>
    <w:r w:rsidR="007D5510">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Pr="0093317B" w:rsidRDefault="00C2465F"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7D5510" w:rsidP="007E7394">
    <w:pPr>
      <w:pStyle w:val="Header"/>
      <w:tabs>
        <w:tab w:val="left" w:pos="1122"/>
      </w:tabs>
      <w:jc w:val="left"/>
      <w:rPr>
        <w:lang w:val="fr-CH"/>
      </w:rPr>
    </w:pPr>
    <w:r>
      <w:rPr>
        <w:rStyle w:val="PageNumber"/>
      </w:rPr>
      <w:fldChar w:fldCharType="begin"/>
    </w:r>
    <w:r w:rsidR="00C2465F">
      <w:rPr>
        <w:rStyle w:val="PageNumber"/>
      </w:rPr>
      <w:instrText xml:space="preserve"> PAGE </w:instrText>
    </w:r>
    <w:r>
      <w:rPr>
        <w:rStyle w:val="PageNumber"/>
      </w:rPr>
      <w:fldChar w:fldCharType="separate"/>
    </w:r>
    <w:r w:rsidR="002E55A8">
      <w:rPr>
        <w:rStyle w:val="PageNumber"/>
        <w:noProof/>
      </w:rPr>
      <w:t>iv</w:t>
    </w:r>
    <w:r>
      <w:rPr>
        <w:rStyle w:val="PageNumber"/>
      </w:rPr>
      <w:fldChar w:fldCharType="end"/>
    </w:r>
    <w:r w:rsidR="00C2465F">
      <w:rPr>
        <w:rStyle w:val="PageNumber"/>
        <w:lang w:val="fr-CH"/>
      </w:rPr>
      <w:tab/>
    </w:r>
    <w:r w:rsidR="00C2465F">
      <w:rPr>
        <w:rStyle w:val="PageNumber"/>
        <w:lang w:val="fr-CH"/>
      </w:rPr>
      <w:tab/>
      <w:t>Q</w:t>
    </w:r>
    <w:r w:rsidR="00C2465F" w:rsidRPr="002D4FCA">
      <w:rPr>
        <w:bCs/>
        <w:szCs w:val="22"/>
        <w:lang w:val="fr-CH"/>
      </w:rPr>
      <w:t>uestion</w:t>
    </w:r>
    <w:r w:rsidR="00C2465F">
      <w:rPr>
        <w:b w:val="0"/>
        <w:bCs/>
        <w:szCs w:val="22"/>
        <w:lang w:val="fr-CH"/>
      </w:rPr>
      <w:t xml:space="preserve"> </w:t>
    </w:r>
    <w:r w:rsidR="00C2465F">
      <w:rPr>
        <w:bCs/>
        <w:szCs w:val="22"/>
        <w:lang w:val="fr-CH"/>
      </w:rPr>
      <w:t>18-1</w:t>
    </w:r>
    <w:r w:rsidR="00C2465F" w:rsidRPr="00DB09F2">
      <w:rPr>
        <w:bCs/>
        <w:szCs w:val="22"/>
        <w:lang w:val="fr-CH"/>
      </w:rPr>
      <w:t>/</w:t>
    </w:r>
    <w:r w:rsidR="00C2465F">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DB01EA">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DB01EA">
      <w:rPr>
        <w:szCs w:val="22"/>
        <w:lang w:val="fr-CH"/>
      </w:rPr>
      <w:t>17</w:t>
    </w:r>
    <w:r>
      <w:rPr>
        <w:bCs/>
        <w:szCs w:val="22"/>
        <w:lang w:val="fr-CH"/>
      </w:rPr>
      <w:t>-</w:t>
    </w:r>
    <w:r w:rsidR="00DB01EA">
      <w:rPr>
        <w:bCs/>
        <w:szCs w:val="22"/>
        <w:lang w:val="fr-CH"/>
      </w:rPr>
      <w:t>2</w:t>
    </w:r>
    <w:r w:rsidRPr="00DB09F2">
      <w:rPr>
        <w:bCs/>
        <w:szCs w:val="22"/>
        <w:lang w:val="fr-CH"/>
      </w:rPr>
      <w:t>/</w:t>
    </w:r>
    <w:r>
      <w:rPr>
        <w:bCs/>
        <w:szCs w:val="22"/>
        <w:lang w:val="fr-CH"/>
      </w:rPr>
      <w:t>2</w:t>
    </w:r>
    <w:r>
      <w:rPr>
        <w:bCs/>
        <w:szCs w:val="22"/>
        <w:lang w:val="fr-CH"/>
      </w:rPr>
      <w:tab/>
    </w:r>
    <w:r w:rsidR="007D5510">
      <w:rPr>
        <w:rStyle w:val="PageNumber"/>
      </w:rPr>
      <w:fldChar w:fldCharType="begin"/>
    </w:r>
    <w:r>
      <w:rPr>
        <w:rStyle w:val="PageNumber"/>
      </w:rPr>
      <w:instrText xml:space="preserve"> PAGE </w:instrText>
    </w:r>
    <w:r w:rsidR="007D5510">
      <w:rPr>
        <w:rStyle w:val="PageNumber"/>
      </w:rPr>
      <w:fldChar w:fldCharType="separate"/>
    </w:r>
    <w:r w:rsidR="002E55A8">
      <w:rPr>
        <w:rStyle w:val="PageNumber"/>
        <w:noProof/>
      </w:rPr>
      <w:t>v</w:t>
    </w:r>
    <w:r w:rsidR="007D5510">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7D5510" w:rsidP="00DF05A3">
    <w:pPr>
      <w:pStyle w:val="Header"/>
      <w:tabs>
        <w:tab w:val="left" w:pos="1122"/>
      </w:tabs>
      <w:jc w:val="left"/>
      <w:rPr>
        <w:lang w:val="fr-CH"/>
      </w:rPr>
    </w:pPr>
    <w:r>
      <w:rPr>
        <w:rStyle w:val="PageNumber"/>
      </w:rPr>
      <w:fldChar w:fldCharType="begin"/>
    </w:r>
    <w:r w:rsidR="00C2465F">
      <w:rPr>
        <w:rStyle w:val="PageNumber"/>
      </w:rPr>
      <w:instrText xml:space="preserve"> PAGE </w:instrText>
    </w:r>
    <w:r>
      <w:rPr>
        <w:rStyle w:val="PageNumber"/>
      </w:rPr>
      <w:fldChar w:fldCharType="separate"/>
    </w:r>
    <w:r w:rsidR="002E55A8">
      <w:rPr>
        <w:rStyle w:val="PageNumber"/>
        <w:noProof/>
      </w:rPr>
      <w:t>2</w:t>
    </w:r>
    <w:r>
      <w:rPr>
        <w:rStyle w:val="PageNumber"/>
      </w:rPr>
      <w:fldChar w:fldCharType="end"/>
    </w:r>
    <w:r w:rsidR="00C2465F">
      <w:rPr>
        <w:rStyle w:val="PageNumber"/>
        <w:lang w:val="fr-CH"/>
      </w:rPr>
      <w:tab/>
    </w:r>
    <w:r w:rsidR="00C2465F">
      <w:rPr>
        <w:rStyle w:val="PageNumber"/>
        <w:lang w:val="fr-CH"/>
      </w:rPr>
      <w:tab/>
      <w:t>Q</w:t>
    </w:r>
    <w:r w:rsidR="00C2465F" w:rsidRPr="002D4FCA">
      <w:rPr>
        <w:bCs/>
        <w:szCs w:val="22"/>
        <w:lang w:val="fr-CH"/>
      </w:rPr>
      <w:t>uestion</w:t>
    </w:r>
    <w:r w:rsidR="00C2465F">
      <w:rPr>
        <w:b w:val="0"/>
        <w:bCs/>
        <w:szCs w:val="22"/>
        <w:lang w:val="fr-CH"/>
      </w:rPr>
      <w:t xml:space="preserve"> </w:t>
    </w:r>
    <w:r w:rsidR="00C2465F">
      <w:rPr>
        <w:bCs/>
        <w:szCs w:val="22"/>
        <w:lang w:val="fr-CH"/>
      </w:rPr>
      <w:t>1</w:t>
    </w:r>
    <w:r w:rsidR="00DF05A3">
      <w:rPr>
        <w:bCs/>
        <w:szCs w:val="22"/>
        <w:lang w:val="fr-CH"/>
      </w:rPr>
      <w:t>7</w:t>
    </w:r>
    <w:r w:rsidR="00C2465F">
      <w:rPr>
        <w:bCs/>
        <w:szCs w:val="22"/>
        <w:lang w:val="fr-CH"/>
      </w:rPr>
      <w:t>-</w:t>
    </w:r>
    <w:r w:rsidR="00DF05A3">
      <w:rPr>
        <w:bCs/>
        <w:szCs w:val="22"/>
        <w:lang w:val="fr-CH"/>
      </w:rPr>
      <w:t>2</w:t>
    </w:r>
    <w:r w:rsidR="00C2465F" w:rsidRPr="00DB09F2">
      <w:rPr>
        <w:bCs/>
        <w:szCs w:val="22"/>
        <w:lang w:val="fr-CH"/>
      </w:rPr>
      <w:t>/</w:t>
    </w:r>
    <w:r w:rsidR="00C2465F">
      <w:rPr>
        <w:bCs/>
        <w:szCs w:val="22"/>
        <w:lang w:val="fr-CH"/>
      </w:rP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DF05A3">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w:t>
    </w:r>
    <w:r w:rsidR="00DF05A3">
      <w:rPr>
        <w:bCs/>
        <w:szCs w:val="22"/>
        <w:lang w:val="fr-CH"/>
      </w:rPr>
      <w:t>7</w:t>
    </w:r>
    <w:r>
      <w:rPr>
        <w:bCs/>
        <w:szCs w:val="22"/>
        <w:lang w:val="fr-CH"/>
      </w:rPr>
      <w:t>-</w:t>
    </w:r>
    <w:r w:rsidR="00DF05A3">
      <w:rPr>
        <w:bCs/>
        <w:szCs w:val="22"/>
        <w:lang w:val="fr-CH"/>
      </w:rPr>
      <w:t>2</w:t>
    </w:r>
    <w:r w:rsidRPr="00DB09F2">
      <w:rPr>
        <w:bCs/>
        <w:szCs w:val="22"/>
        <w:lang w:val="fr-CH"/>
      </w:rPr>
      <w:t>/</w:t>
    </w:r>
    <w:r>
      <w:rPr>
        <w:bCs/>
        <w:szCs w:val="22"/>
        <w:lang w:val="fr-CH"/>
      </w:rPr>
      <w:t>2</w:t>
    </w:r>
    <w:r>
      <w:rPr>
        <w:bCs/>
        <w:szCs w:val="22"/>
        <w:lang w:val="fr-CH"/>
      </w:rPr>
      <w:tab/>
    </w:r>
    <w:r w:rsidR="007D5510">
      <w:rPr>
        <w:rStyle w:val="PageNumber"/>
      </w:rPr>
      <w:fldChar w:fldCharType="begin"/>
    </w:r>
    <w:r>
      <w:rPr>
        <w:rStyle w:val="PageNumber"/>
      </w:rPr>
      <w:instrText xml:space="preserve"> PAGE </w:instrText>
    </w:r>
    <w:r w:rsidR="007D5510">
      <w:rPr>
        <w:rStyle w:val="PageNumber"/>
      </w:rPr>
      <w:fldChar w:fldCharType="separate"/>
    </w:r>
    <w:r w:rsidR="002E55A8">
      <w:rPr>
        <w:rStyle w:val="PageNumber"/>
        <w:noProof/>
      </w:rPr>
      <w:t>1</w:t>
    </w:r>
    <w:r w:rsidR="007D551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7D109A6"/>
    <w:multiLevelType w:val="multilevel"/>
    <w:tmpl w:val="CA9AF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8403B61"/>
    <w:multiLevelType w:val="hybridMultilevel"/>
    <w:tmpl w:val="61BCFECE"/>
    <w:lvl w:ilvl="0" w:tplc="CB0C1A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BD4083"/>
    <w:multiLevelType w:val="hybridMultilevel"/>
    <w:tmpl w:val="4F5A9E2E"/>
    <w:lvl w:ilvl="0" w:tplc="9DC62F98">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1015367A"/>
    <w:multiLevelType w:val="hybridMultilevel"/>
    <w:tmpl w:val="3E7CA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B1B0061"/>
    <w:multiLevelType w:val="hybridMultilevel"/>
    <w:tmpl w:val="B63E0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93436D"/>
    <w:multiLevelType w:val="hybridMultilevel"/>
    <w:tmpl w:val="554E065A"/>
    <w:lvl w:ilvl="0" w:tplc="7A8CE2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29765D"/>
    <w:multiLevelType w:val="hybridMultilevel"/>
    <w:tmpl w:val="5C72D7C4"/>
    <w:lvl w:ilvl="0" w:tplc="0409000F">
      <w:start w:val="1"/>
      <w:numFmt w:val="decimal"/>
      <w:lvlText w:val="%1."/>
      <w:lvlJc w:val="left"/>
      <w:pPr>
        <w:tabs>
          <w:tab w:val="num" w:pos="360"/>
        </w:tabs>
        <w:ind w:left="360" w:hanging="360"/>
      </w:pPr>
      <w:rPr>
        <w:rFonts w:hint="default"/>
      </w:rPr>
    </w:lvl>
    <w:lvl w:ilvl="1" w:tplc="000F0409">
      <w:start w:val="1"/>
      <w:numFmt w:val="decimal"/>
      <w:lvlText w:val="%2."/>
      <w:lvlJc w:val="left"/>
      <w:pPr>
        <w:ind w:left="360" w:hanging="360"/>
      </w:pPr>
      <w:rPr>
        <w:rFont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5">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41F62B7F"/>
    <w:multiLevelType w:val="hybridMultilevel"/>
    <w:tmpl w:val="8CC6F05C"/>
    <w:lvl w:ilvl="0" w:tplc="610468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D35AA8"/>
    <w:multiLevelType w:val="hybridMultilevel"/>
    <w:tmpl w:val="D5466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1C6CBC"/>
    <w:multiLevelType w:val="hybridMultilevel"/>
    <w:tmpl w:val="1F463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rebuchet M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4FD735AE"/>
    <w:multiLevelType w:val="hybridMultilevel"/>
    <w:tmpl w:val="4E487E06"/>
    <w:lvl w:ilvl="0" w:tplc="5D42227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C577C"/>
    <w:multiLevelType w:val="hybridMultilevel"/>
    <w:tmpl w:val="E872FFD4"/>
    <w:lvl w:ilvl="0" w:tplc="93E4FE72">
      <w:start w:val="1"/>
      <w:numFmt w:val="bullet"/>
      <w:lvlText w:val="•"/>
      <w:lvlJc w:val="left"/>
      <w:pPr>
        <w:ind w:left="1154" w:hanging="360"/>
      </w:pPr>
      <w:rPr>
        <w:rFonts w:ascii="Times New Roman" w:eastAsia="Times New Roman" w:hAnsi="Times New Roman" w:cs="Times New Roman" w:hint="default"/>
        <w:sz w:val="22"/>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6">
    <w:nsid w:val="533568E8"/>
    <w:multiLevelType w:val="hybridMultilevel"/>
    <w:tmpl w:val="415600CE"/>
    <w:lvl w:ilvl="0" w:tplc="9780A6C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nsid w:val="542424CA"/>
    <w:multiLevelType w:val="hybridMultilevel"/>
    <w:tmpl w:val="6F9058BE"/>
    <w:lvl w:ilvl="0" w:tplc="F5208F06">
      <w:start w:val="11"/>
      <w:numFmt w:val="bullet"/>
      <w:lvlText w:val="•"/>
      <w:lvlJc w:val="left"/>
      <w:pPr>
        <w:ind w:left="1154" w:hanging="360"/>
      </w:pPr>
      <w:rPr>
        <w:rFonts w:ascii="Times New Roman" w:eastAsia="Times New Roman" w:hAnsi="Times New Roman" w:cs="Times New Roman" w:hint="default"/>
        <w:sz w:val="22"/>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9">
    <w:nsid w:val="5B505F91"/>
    <w:multiLevelType w:val="hybridMultilevel"/>
    <w:tmpl w:val="4EEC26AE"/>
    <w:lvl w:ilvl="0" w:tplc="B4D4A964">
      <w:numFmt w:val="bullet"/>
      <w:lvlText w:val=""/>
      <w:lvlJc w:val="left"/>
      <w:pPr>
        <w:tabs>
          <w:tab w:val="num" w:pos="284"/>
        </w:tabs>
        <w:ind w:left="284" w:hanging="284"/>
      </w:pPr>
      <w:rPr>
        <w:rFonts w:ascii="Symbol" w:hAnsi="Symbol" w:hint="default"/>
      </w:rPr>
    </w:lvl>
    <w:lvl w:ilvl="1" w:tplc="03E6DCB4" w:tentative="1">
      <w:start w:val="1"/>
      <w:numFmt w:val="bullet"/>
      <w:lvlText w:val="o"/>
      <w:lvlJc w:val="left"/>
      <w:pPr>
        <w:tabs>
          <w:tab w:val="num" w:pos="1440"/>
        </w:tabs>
        <w:ind w:left="1440" w:hanging="360"/>
      </w:pPr>
      <w:rPr>
        <w:rFonts w:ascii="Courier New" w:hAnsi="Courier New" w:cs="Courier New" w:hint="default"/>
      </w:rPr>
    </w:lvl>
    <w:lvl w:ilvl="2" w:tplc="A9A2290C" w:tentative="1">
      <w:start w:val="1"/>
      <w:numFmt w:val="bullet"/>
      <w:lvlText w:val=""/>
      <w:lvlJc w:val="left"/>
      <w:pPr>
        <w:tabs>
          <w:tab w:val="num" w:pos="2160"/>
        </w:tabs>
        <w:ind w:left="2160" w:hanging="360"/>
      </w:pPr>
      <w:rPr>
        <w:rFonts w:ascii="Wingdings" w:hAnsi="Wingdings" w:hint="default"/>
      </w:rPr>
    </w:lvl>
    <w:lvl w:ilvl="3" w:tplc="1514FEF6" w:tentative="1">
      <w:start w:val="1"/>
      <w:numFmt w:val="bullet"/>
      <w:lvlText w:val=""/>
      <w:lvlJc w:val="left"/>
      <w:pPr>
        <w:tabs>
          <w:tab w:val="num" w:pos="2880"/>
        </w:tabs>
        <w:ind w:left="2880" w:hanging="360"/>
      </w:pPr>
      <w:rPr>
        <w:rFonts w:ascii="Symbol" w:hAnsi="Symbol" w:hint="default"/>
      </w:rPr>
    </w:lvl>
    <w:lvl w:ilvl="4" w:tplc="DECA9B9E" w:tentative="1">
      <w:start w:val="1"/>
      <w:numFmt w:val="bullet"/>
      <w:lvlText w:val="o"/>
      <w:lvlJc w:val="left"/>
      <w:pPr>
        <w:tabs>
          <w:tab w:val="num" w:pos="3600"/>
        </w:tabs>
        <w:ind w:left="3600" w:hanging="360"/>
      </w:pPr>
      <w:rPr>
        <w:rFonts w:ascii="Courier New" w:hAnsi="Courier New" w:cs="Courier New" w:hint="default"/>
      </w:rPr>
    </w:lvl>
    <w:lvl w:ilvl="5" w:tplc="62DACB20" w:tentative="1">
      <w:start w:val="1"/>
      <w:numFmt w:val="bullet"/>
      <w:lvlText w:val=""/>
      <w:lvlJc w:val="left"/>
      <w:pPr>
        <w:tabs>
          <w:tab w:val="num" w:pos="4320"/>
        </w:tabs>
        <w:ind w:left="4320" w:hanging="360"/>
      </w:pPr>
      <w:rPr>
        <w:rFonts w:ascii="Wingdings" w:hAnsi="Wingdings" w:hint="default"/>
      </w:rPr>
    </w:lvl>
    <w:lvl w:ilvl="6" w:tplc="17929D6A" w:tentative="1">
      <w:start w:val="1"/>
      <w:numFmt w:val="bullet"/>
      <w:lvlText w:val=""/>
      <w:lvlJc w:val="left"/>
      <w:pPr>
        <w:tabs>
          <w:tab w:val="num" w:pos="5040"/>
        </w:tabs>
        <w:ind w:left="5040" w:hanging="360"/>
      </w:pPr>
      <w:rPr>
        <w:rFonts w:ascii="Symbol" w:hAnsi="Symbol" w:hint="default"/>
      </w:rPr>
    </w:lvl>
    <w:lvl w:ilvl="7" w:tplc="5942B7CA" w:tentative="1">
      <w:start w:val="1"/>
      <w:numFmt w:val="bullet"/>
      <w:lvlText w:val="o"/>
      <w:lvlJc w:val="left"/>
      <w:pPr>
        <w:tabs>
          <w:tab w:val="num" w:pos="5760"/>
        </w:tabs>
        <w:ind w:left="5760" w:hanging="360"/>
      </w:pPr>
      <w:rPr>
        <w:rFonts w:ascii="Courier New" w:hAnsi="Courier New" w:cs="Courier New" w:hint="default"/>
      </w:rPr>
    </w:lvl>
    <w:lvl w:ilvl="8" w:tplc="79DA4516" w:tentative="1">
      <w:start w:val="1"/>
      <w:numFmt w:val="bullet"/>
      <w:lvlText w:val=""/>
      <w:lvlJc w:val="left"/>
      <w:pPr>
        <w:tabs>
          <w:tab w:val="num" w:pos="6480"/>
        </w:tabs>
        <w:ind w:left="6480" w:hanging="360"/>
      </w:pPr>
      <w:rPr>
        <w:rFonts w:ascii="Wingdings" w:hAnsi="Wingdings" w:hint="default"/>
      </w:rPr>
    </w:lvl>
  </w:abstractNum>
  <w:abstractNum w:abstractNumId="40">
    <w:nsid w:val="5E81442F"/>
    <w:multiLevelType w:val="hybridMultilevel"/>
    <w:tmpl w:val="E6BC5EAE"/>
    <w:lvl w:ilvl="0" w:tplc="0348454E">
      <w:start w:val="1"/>
      <w:numFmt w:val="bullet"/>
      <w:lvlText w:val=""/>
      <w:lvlJc w:val="left"/>
      <w:pPr>
        <w:tabs>
          <w:tab w:val="num" w:pos="720"/>
        </w:tabs>
        <w:ind w:left="720" w:hanging="360"/>
      </w:pPr>
      <w:rPr>
        <w:rFonts w:ascii="Symbol" w:hAnsi="Symbol" w:hint="default"/>
      </w:rPr>
    </w:lvl>
    <w:lvl w:ilvl="1" w:tplc="58E00E74" w:tentative="1">
      <w:start w:val="1"/>
      <w:numFmt w:val="bullet"/>
      <w:lvlText w:val="o"/>
      <w:lvlJc w:val="left"/>
      <w:pPr>
        <w:tabs>
          <w:tab w:val="num" w:pos="1440"/>
        </w:tabs>
        <w:ind w:left="1440" w:hanging="360"/>
      </w:pPr>
      <w:rPr>
        <w:rFonts w:ascii="Courier New" w:hAnsi="Courier New" w:cs="Courier New" w:hint="default"/>
      </w:rPr>
    </w:lvl>
    <w:lvl w:ilvl="2" w:tplc="FC4C958A" w:tentative="1">
      <w:start w:val="1"/>
      <w:numFmt w:val="bullet"/>
      <w:lvlText w:val=""/>
      <w:lvlJc w:val="left"/>
      <w:pPr>
        <w:tabs>
          <w:tab w:val="num" w:pos="2160"/>
        </w:tabs>
        <w:ind w:left="2160" w:hanging="360"/>
      </w:pPr>
      <w:rPr>
        <w:rFonts w:ascii="Wingdings" w:hAnsi="Wingdings" w:hint="default"/>
      </w:rPr>
    </w:lvl>
    <w:lvl w:ilvl="3" w:tplc="6466FA7C" w:tentative="1">
      <w:start w:val="1"/>
      <w:numFmt w:val="bullet"/>
      <w:lvlText w:val=""/>
      <w:lvlJc w:val="left"/>
      <w:pPr>
        <w:tabs>
          <w:tab w:val="num" w:pos="2880"/>
        </w:tabs>
        <w:ind w:left="2880" w:hanging="360"/>
      </w:pPr>
      <w:rPr>
        <w:rFonts w:ascii="Symbol" w:hAnsi="Symbol" w:hint="default"/>
      </w:rPr>
    </w:lvl>
    <w:lvl w:ilvl="4" w:tplc="1A20C1AA" w:tentative="1">
      <w:start w:val="1"/>
      <w:numFmt w:val="bullet"/>
      <w:lvlText w:val="o"/>
      <w:lvlJc w:val="left"/>
      <w:pPr>
        <w:tabs>
          <w:tab w:val="num" w:pos="3600"/>
        </w:tabs>
        <w:ind w:left="3600" w:hanging="360"/>
      </w:pPr>
      <w:rPr>
        <w:rFonts w:ascii="Courier New" w:hAnsi="Courier New" w:cs="Courier New" w:hint="default"/>
      </w:rPr>
    </w:lvl>
    <w:lvl w:ilvl="5" w:tplc="223A740C" w:tentative="1">
      <w:start w:val="1"/>
      <w:numFmt w:val="bullet"/>
      <w:lvlText w:val=""/>
      <w:lvlJc w:val="left"/>
      <w:pPr>
        <w:tabs>
          <w:tab w:val="num" w:pos="4320"/>
        </w:tabs>
        <w:ind w:left="4320" w:hanging="360"/>
      </w:pPr>
      <w:rPr>
        <w:rFonts w:ascii="Wingdings" w:hAnsi="Wingdings" w:hint="default"/>
      </w:rPr>
    </w:lvl>
    <w:lvl w:ilvl="6" w:tplc="57C0E920" w:tentative="1">
      <w:start w:val="1"/>
      <w:numFmt w:val="bullet"/>
      <w:lvlText w:val=""/>
      <w:lvlJc w:val="left"/>
      <w:pPr>
        <w:tabs>
          <w:tab w:val="num" w:pos="5040"/>
        </w:tabs>
        <w:ind w:left="5040" w:hanging="360"/>
      </w:pPr>
      <w:rPr>
        <w:rFonts w:ascii="Symbol" w:hAnsi="Symbol" w:hint="default"/>
      </w:rPr>
    </w:lvl>
    <w:lvl w:ilvl="7" w:tplc="0CF46472" w:tentative="1">
      <w:start w:val="1"/>
      <w:numFmt w:val="bullet"/>
      <w:lvlText w:val="o"/>
      <w:lvlJc w:val="left"/>
      <w:pPr>
        <w:tabs>
          <w:tab w:val="num" w:pos="5760"/>
        </w:tabs>
        <w:ind w:left="5760" w:hanging="360"/>
      </w:pPr>
      <w:rPr>
        <w:rFonts w:ascii="Courier New" w:hAnsi="Courier New" w:cs="Courier New" w:hint="default"/>
      </w:rPr>
    </w:lvl>
    <w:lvl w:ilvl="8" w:tplc="F4CA983A" w:tentative="1">
      <w:start w:val="1"/>
      <w:numFmt w:val="bullet"/>
      <w:lvlText w:val=""/>
      <w:lvlJc w:val="left"/>
      <w:pPr>
        <w:tabs>
          <w:tab w:val="num" w:pos="6480"/>
        </w:tabs>
        <w:ind w:left="6480" w:hanging="360"/>
      </w:pPr>
      <w:rPr>
        <w:rFonts w:ascii="Wingdings" w:hAnsi="Wingdings" w:hint="default"/>
      </w:rPr>
    </w:lvl>
  </w:abstractNum>
  <w:abstractNum w:abstractNumId="41">
    <w:nsid w:val="61536E0C"/>
    <w:multiLevelType w:val="hybridMultilevel"/>
    <w:tmpl w:val="3A12123E"/>
    <w:lvl w:ilvl="0" w:tplc="D818C778">
      <w:start w:val="1"/>
      <w:numFmt w:val="decimal"/>
      <w:lvlText w:val="%1."/>
      <w:lvlJc w:val="left"/>
      <w:pPr>
        <w:tabs>
          <w:tab w:val="num" w:pos="360"/>
        </w:tabs>
        <w:ind w:left="360" w:hanging="360"/>
      </w:pPr>
    </w:lvl>
    <w:lvl w:ilvl="1" w:tplc="D876C34C">
      <w:start w:val="1"/>
      <w:numFmt w:val="lowerLetter"/>
      <w:lvlText w:val="%2."/>
      <w:lvlJc w:val="left"/>
      <w:pPr>
        <w:tabs>
          <w:tab w:val="num" w:pos="1080"/>
        </w:tabs>
        <w:ind w:left="1080" w:hanging="360"/>
      </w:pPr>
    </w:lvl>
    <w:lvl w:ilvl="2" w:tplc="BEF2FDEA">
      <w:start w:val="1"/>
      <w:numFmt w:val="lowerRoman"/>
      <w:lvlText w:val="%3."/>
      <w:lvlJc w:val="right"/>
      <w:pPr>
        <w:tabs>
          <w:tab w:val="num" w:pos="1800"/>
        </w:tabs>
        <w:ind w:left="1800" w:hanging="180"/>
      </w:pPr>
    </w:lvl>
    <w:lvl w:ilvl="3" w:tplc="AFBAF1BC" w:tentative="1">
      <w:start w:val="1"/>
      <w:numFmt w:val="decimal"/>
      <w:lvlText w:val="%4."/>
      <w:lvlJc w:val="left"/>
      <w:pPr>
        <w:tabs>
          <w:tab w:val="num" w:pos="2520"/>
        </w:tabs>
        <w:ind w:left="2520" w:hanging="360"/>
      </w:pPr>
    </w:lvl>
    <w:lvl w:ilvl="4" w:tplc="69123D04" w:tentative="1">
      <w:start w:val="1"/>
      <w:numFmt w:val="lowerLetter"/>
      <w:lvlText w:val="%5."/>
      <w:lvlJc w:val="left"/>
      <w:pPr>
        <w:tabs>
          <w:tab w:val="num" w:pos="3240"/>
        </w:tabs>
        <w:ind w:left="3240" w:hanging="360"/>
      </w:pPr>
    </w:lvl>
    <w:lvl w:ilvl="5" w:tplc="33B4F770" w:tentative="1">
      <w:start w:val="1"/>
      <w:numFmt w:val="lowerRoman"/>
      <w:lvlText w:val="%6."/>
      <w:lvlJc w:val="right"/>
      <w:pPr>
        <w:tabs>
          <w:tab w:val="num" w:pos="3960"/>
        </w:tabs>
        <w:ind w:left="3960" w:hanging="180"/>
      </w:pPr>
    </w:lvl>
    <w:lvl w:ilvl="6" w:tplc="1AEE9DA0" w:tentative="1">
      <w:start w:val="1"/>
      <w:numFmt w:val="decimal"/>
      <w:lvlText w:val="%7."/>
      <w:lvlJc w:val="left"/>
      <w:pPr>
        <w:tabs>
          <w:tab w:val="num" w:pos="4680"/>
        </w:tabs>
        <w:ind w:left="4680" w:hanging="360"/>
      </w:pPr>
    </w:lvl>
    <w:lvl w:ilvl="7" w:tplc="9AEAB030" w:tentative="1">
      <w:start w:val="1"/>
      <w:numFmt w:val="lowerLetter"/>
      <w:lvlText w:val="%8."/>
      <w:lvlJc w:val="left"/>
      <w:pPr>
        <w:tabs>
          <w:tab w:val="num" w:pos="5400"/>
        </w:tabs>
        <w:ind w:left="5400" w:hanging="360"/>
      </w:pPr>
    </w:lvl>
    <w:lvl w:ilvl="8" w:tplc="B4A485BC" w:tentative="1">
      <w:start w:val="1"/>
      <w:numFmt w:val="lowerRoman"/>
      <w:lvlText w:val="%9."/>
      <w:lvlJc w:val="right"/>
      <w:pPr>
        <w:tabs>
          <w:tab w:val="num" w:pos="6120"/>
        </w:tabs>
        <w:ind w:left="6120" w:hanging="180"/>
      </w:pPr>
    </w:lvl>
  </w:abstractNum>
  <w:abstractNum w:abstractNumId="42">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7F55EAD"/>
    <w:multiLevelType w:val="hybridMultilevel"/>
    <w:tmpl w:val="F18632B4"/>
    <w:lvl w:ilvl="0" w:tplc="3B826A00">
      <w:start w:val="11"/>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44">
    <w:nsid w:val="7A2E094F"/>
    <w:multiLevelType w:val="hybridMultilevel"/>
    <w:tmpl w:val="B4A0E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B803F8C"/>
    <w:multiLevelType w:val="hybridMultilevel"/>
    <w:tmpl w:val="29843874"/>
    <w:lvl w:ilvl="0" w:tplc="26FC086C">
      <w:start w:val="1"/>
      <w:numFmt w:val="lowerLetter"/>
      <w:lvlText w:val="%1."/>
      <w:lvlJc w:val="left"/>
      <w:pPr>
        <w:tabs>
          <w:tab w:val="num" w:pos="360"/>
        </w:tabs>
        <w:ind w:left="360" w:hanging="360"/>
      </w:pPr>
      <w:rPr>
        <w:rFonts w:hint="default"/>
      </w:rPr>
    </w:lvl>
    <w:lvl w:ilvl="1" w:tplc="77EE8912">
      <w:start w:val="1"/>
      <w:numFmt w:val="lowerLetter"/>
      <w:pStyle w:val="CEOindent-abc"/>
      <w:lvlText w:val="%2."/>
      <w:lvlJc w:val="left"/>
      <w:pPr>
        <w:tabs>
          <w:tab w:val="num" w:pos="360"/>
        </w:tabs>
        <w:ind w:left="360" w:hanging="360"/>
      </w:pPr>
      <w:rPr>
        <w:rFonts w:hint="default"/>
      </w:rPr>
    </w:lvl>
    <w:lvl w:ilvl="2" w:tplc="DF58B35A" w:tentative="1">
      <w:start w:val="1"/>
      <w:numFmt w:val="lowerRoman"/>
      <w:lvlText w:val="%3."/>
      <w:lvlJc w:val="right"/>
      <w:pPr>
        <w:tabs>
          <w:tab w:val="num" w:pos="1080"/>
        </w:tabs>
        <w:ind w:left="1080" w:hanging="180"/>
      </w:pPr>
    </w:lvl>
    <w:lvl w:ilvl="3" w:tplc="2F869394" w:tentative="1">
      <w:start w:val="1"/>
      <w:numFmt w:val="decimal"/>
      <w:lvlText w:val="%4."/>
      <w:lvlJc w:val="left"/>
      <w:pPr>
        <w:tabs>
          <w:tab w:val="num" w:pos="1800"/>
        </w:tabs>
        <w:ind w:left="1800" w:hanging="360"/>
      </w:pPr>
    </w:lvl>
    <w:lvl w:ilvl="4" w:tplc="34AC12C2" w:tentative="1">
      <w:start w:val="1"/>
      <w:numFmt w:val="lowerLetter"/>
      <w:lvlText w:val="%5."/>
      <w:lvlJc w:val="left"/>
      <w:pPr>
        <w:tabs>
          <w:tab w:val="num" w:pos="2520"/>
        </w:tabs>
        <w:ind w:left="2520" w:hanging="360"/>
      </w:pPr>
    </w:lvl>
    <w:lvl w:ilvl="5" w:tplc="D8AE350C" w:tentative="1">
      <w:start w:val="1"/>
      <w:numFmt w:val="lowerRoman"/>
      <w:lvlText w:val="%6."/>
      <w:lvlJc w:val="right"/>
      <w:pPr>
        <w:tabs>
          <w:tab w:val="num" w:pos="3240"/>
        </w:tabs>
        <w:ind w:left="3240" w:hanging="180"/>
      </w:pPr>
    </w:lvl>
    <w:lvl w:ilvl="6" w:tplc="6A5A7F20" w:tentative="1">
      <w:start w:val="1"/>
      <w:numFmt w:val="decimal"/>
      <w:lvlText w:val="%7."/>
      <w:lvlJc w:val="left"/>
      <w:pPr>
        <w:tabs>
          <w:tab w:val="num" w:pos="3960"/>
        </w:tabs>
        <w:ind w:left="3960" w:hanging="360"/>
      </w:pPr>
    </w:lvl>
    <w:lvl w:ilvl="7" w:tplc="6C8A46D0" w:tentative="1">
      <w:start w:val="1"/>
      <w:numFmt w:val="lowerLetter"/>
      <w:lvlText w:val="%8."/>
      <w:lvlJc w:val="left"/>
      <w:pPr>
        <w:tabs>
          <w:tab w:val="num" w:pos="4680"/>
        </w:tabs>
        <w:ind w:left="4680" w:hanging="360"/>
      </w:pPr>
    </w:lvl>
    <w:lvl w:ilvl="8" w:tplc="2794DF0C" w:tentative="1">
      <w:start w:val="1"/>
      <w:numFmt w:val="lowerRoman"/>
      <w:lvlText w:val="%9."/>
      <w:lvlJc w:val="right"/>
      <w:pPr>
        <w:tabs>
          <w:tab w:val="num" w:pos="5400"/>
        </w:tabs>
        <w:ind w:left="5400" w:hanging="180"/>
      </w:pPr>
    </w:lvl>
  </w:abstractNum>
  <w:abstractNum w:abstractNumId="46">
    <w:nsid w:val="7C883B00"/>
    <w:multiLevelType w:val="hybridMultilevel"/>
    <w:tmpl w:val="8D30E1C4"/>
    <w:lvl w:ilvl="0" w:tplc="D4F2DB6C">
      <w:start w:val="1"/>
      <w:numFmt w:val="bullet"/>
      <w:lvlText w:val="–"/>
      <w:lvlJc w:val="left"/>
      <w:pPr>
        <w:ind w:left="720" w:hanging="360"/>
      </w:pPr>
      <w:rPr>
        <w:rFonts w:ascii="Times New Roman" w:eastAsia="Times New Roman" w:hAnsi="Times New Roman" w:cs="Times New Roman" w:hint="default"/>
      </w:rPr>
    </w:lvl>
    <w:lvl w:ilvl="1" w:tplc="7C986346" w:tentative="1">
      <w:start w:val="1"/>
      <w:numFmt w:val="bullet"/>
      <w:lvlText w:val="o"/>
      <w:lvlJc w:val="left"/>
      <w:pPr>
        <w:ind w:left="1440" w:hanging="360"/>
      </w:pPr>
      <w:rPr>
        <w:rFonts w:ascii="Courier New" w:hAnsi="Courier New" w:cs="Courier New" w:hint="default"/>
      </w:rPr>
    </w:lvl>
    <w:lvl w:ilvl="2" w:tplc="0AD4CA1C" w:tentative="1">
      <w:start w:val="1"/>
      <w:numFmt w:val="bullet"/>
      <w:lvlText w:val=""/>
      <w:lvlJc w:val="left"/>
      <w:pPr>
        <w:ind w:left="2160" w:hanging="360"/>
      </w:pPr>
      <w:rPr>
        <w:rFonts w:ascii="Wingdings" w:hAnsi="Wingdings" w:hint="default"/>
      </w:rPr>
    </w:lvl>
    <w:lvl w:ilvl="3" w:tplc="0C0EB4DA" w:tentative="1">
      <w:start w:val="1"/>
      <w:numFmt w:val="bullet"/>
      <w:lvlText w:val=""/>
      <w:lvlJc w:val="left"/>
      <w:pPr>
        <w:ind w:left="2880" w:hanging="360"/>
      </w:pPr>
      <w:rPr>
        <w:rFonts w:ascii="Symbol" w:hAnsi="Symbol" w:hint="default"/>
      </w:rPr>
    </w:lvl>
    <w:lvl w:ilvl="4" w:tplc="9CBC752A" w:tentative="1">
      <w:start w:val="1"/>
      <w:numFmt w:val="bullet"/>
      <w:lvlText w:val="o"/>
      <w:lvlJc w:val="left"/>
      <w:pPr>
        <w:ind w:left="3600" w:hanging="360"/>
      </w:pPr>
      <w:rPr>
        <w:rFonts w:ascii="Courier New" w:hAnsi="Courier New" w:cs="Courier New" w:hint="default"/>
      </w:rPr>
    </w:lvl>
    <w:lvl w:ilvl="5" w:tplc="68E22DD6" w:tentative="1">
      <w:start w:val="1"/>
      <w:numFmt w:val="bullet"/>
      <w:lvlText w:val=""/>
      <w:lvlJc w:val="left"/>
      <w:pPr>
        <w:ind w:left="4320" w:hanging="360"/>
      </w:pPr>
      <w:rPr>
        <w:rFonts w:ascii="Wingdings" w:hAnsi="Wingdings" w:hint="default"/>
      </w:rPr>
    </w:lvl>
    <w:lvl w:ilvl="6" w:tplc="D3D8C4EC" w:tentative="1">
      <w:start w:val="1"/>
      <w:numFmt w:val="bullet"/>
      <w:lvlText w:val=""/>
      <w:lvlJc w:val="left"/>
      <w:pPr>
        <w:ind w:left="5040" w:hanging="360"/>
      </w:pPr>
      <w:rPr>
        <w:rFonts w:ascii="Symbol" w:hAnsi="Symbol" w:hint="default"/>
      </w:rPr>
    </w:lvl>
    <w:lvl w:ilvl="7" w:tplc="1C44DEBC" w:tentative="1">
      <w:start w:val="1"/>
      <w:numFmt w:val="bullet"/>
      <w:lvlText w:val="o"/>
      <w:lvlJc w:val="left"/>
      <w:pPr>
        <w:ind w:left="5760" w:hanging="360"/>
      </w:pPr>
      <w:rPr>
        <w:rFonts w:ascii="Courier New" w:hAnsi="Courier New" w:cs="Courier New" w:hint="default"/>
      </w:rPr>
    </w:lvl>
    <w:lvl w:ilvl="8" w:tplc="8AAEDD1E"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27"/>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37"/>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9"/>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2"/>
  </w:num>
  <w:num w:numId="23">
    <w:abstractNumId w:val="28"/>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21"/>
  </w:num>
  <w:num w:numId="28">
    <w:abstractNumId w:val="42"/>
  </w:num>
  <w:num w:numId="29">
    <w:abstractNumId w:val="19"/>
  </w:num>
  <w:num w:numId="30">
    <w:abstractNumId w:val="44"/>
  </w:num>
  <w:num w:numId="31">
    <w:abstractNumId w:val="24"/>
  </w:num>
  <w:num w:numId="32">
    <w:abstractNumId w:val="46"/>
  </w:num>
  <w:num w:numId="33">
    <w:abstractNumId w:val="40"/>
  </w:num>
  <w:num w:numId="34">
    <w:abstractNumId w:val="17"/>
  </w:num>
  <w:num w:numId="35">
    <w:abstractNumId w:val="22"/>
  </w:num>
  <w:num w:numId="36">
    <w:abstractNumId w:val="34"/>
  </w:num>
  <w:num w:numId="37">
    <w:abstractNumId w:val="45"/>
  </w:num>
  <w:num w:numId="38">
    <w:abstractNumId w:val="20"/>
  </w:num>
  <w:num w:numId="39">
    <w:abstractNumId w:val="30"/>
  </w:num>
  <w:num w:numId="40">
    <w:abstractNumId w:val="14"/>
  </w:num>
  <w:num w:numId="41">
    <w:abstractNumId w:val="16"/>
  </w:num>
  <w:num w:numId="42">
    <w:abstractNumId w:val="33"/>
  </w:num>
  <w:num w:numId="43">
    <w:abstractNumId w:val="23"/>
  </w:num>
  <w:num w:numId="44">
    <w:abstractNumId w:val="29"/>
  </w:num>
  <w:num w:numId="45">
    <w:abstractNumId w:val="36"/>
  </w:num>
  <w:num w:numId="46">
    <w:abstractNumId w:val="38"/>
  </w:num>
  <w:num w:numId="47">
    <w:abstractNumId w:val="15"/>
  </w:num>
  <w:num w:numId="48">
    <w:abstractNumId w:val="43"/>
  </w:num>
  <w:num w:numId="49">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attachedTemplate r:id="rId1"/>
  <w:stylePaneFormatFilter w:val="3001"/>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splitPgBreakAndParaMark/>
  </w:compat>
  <w:rsids>
    <w:rsidRoot w:val="00F97148"/>
    <w:rsid w:val="00000A4F"/>
    <w:rsid w:val="00001356"/>
    <w:rsid w:val="000022CF"/>
    <w:rsid w:val="000032CF"/>
    <w:rsid w:val="0000365F"/>
    <w:rsid w:val="000038A5"/>
    <w:rsid w:val="00005709"/>
    <w:rsid w:val="00005807"/>
    <w:rsid w:val="00005958"/>
    <w:rsid w:val="0000784D"/>
    <w:rsid w:val="00010B79"/>
    <w:rsid w:val="00010B8D"/>
    <w:rsid w:val="00010FE6"/>
    <w:rsid w:val="00011887"/>
    <w:rsid w:val="00013DC1"/>
    <w:rsid w:val="00015535"/>
    <w:rsid w:val="0001651E"/>
    <w:rsid w:val="00016903"/>
    <w:rsid w:val="00016BF5"/>
    <w:rsid w:val="000231E5"/>
    <w:rsid w:val="0002641B"/>
    <w:rsid w:val="0003039B"/>
    <w:rsid w:val="00030629"/>
    <w:rsid w:val="000313F7"/>
    <w:rsid w:val="00031E5A"/>
    <w:rsid w:val="00032CDA"/>
    <w:rsid w:val="0003433B"/>
    <w:rsid w:val="000343B3"/>
    <w:rsid w:val="00035700"/>
    <w:rsid w:val="00036303"/>
    <w:rsid w:val="0003633E"/>
    <w:rsid w:val="00041985"/>
    <w:rsid w:val="00041D5A"/>
    <w:rsid w:val="000438AD"/>
    <w:rsid w:val="0004485F"/>
    <w:rsid w:val="00047026"/>
    <w:rsid w:val="0004791C"/>
    <w:rsid w:val="00050295"/>
    <w:rsid w:val="00050756"/>
    <w:rsid w:val="00052702"/>
    <w:rsid w:val="00053E5B"/>
    <w:rsid w:val="00055C69"/>
    <w:rsid w:val="00061064"/>
    <w:rsid w:val="000615C2"/>
    <w:rsid w:val="00061C22"/>
    <w:rsid w:val="0006325B"/>
    <w:rsid w:val="00065262"/>
    <w:rsid w:val="00065683"/>
    <w:rsid w:val="0006684C"/>
    <w:rsid w:val="00067022"/>
    <w:rsid w:val="000705A6"/>
    <w:rsid w:val="000708C0"/>
    <w:rsid w:val="00070BBB"/>
    <w:rsid w:val="00073A0C"/>
    <w:rsid w:val="00077691"/>
    <w:rsid w:val="00077D5D"/>
    <w:rsid w:val="00080501"/>
    <w:rsid w:val="00080564"/>
    <w:rsid w:val="00080641"/>
    <w:rsid w:val="00080B99"/>
    <w:rsid w:val="00081F9F"/>
    <w:rsid w:val="0008342F"/>
    <w:rsid w:val="000845FD"/>
    <w:rsid w:val="00084875"/>
    <w:rsid w:val="00084C48"/>
    <w:rsid w:val="00086051"/>
    <w:rsid w:val="00086956"/>
    <w:rsid w:val="000915D1"/>
    <w:rsid w:val="000921F8"/>
    <w:rsid w:val="00092261"/>
    <w:rsid w:val="000966B0"/>
    <w:rsid w:val="000968A9"/>
    <w:rsid w:val="00096FCD"/>
    <w:rsid w:val="000A068B"/>
    <w:rsid w:val="000A0BAE"/>
    <w:rsid w:val="000A1C7E"/>
    <w:rsid w:val="000A1CB8"/>
    <w:rsid w:val="000A2861"/>
    <w:rsid w:val="000A596D"/>
    <w:rsid w:val="000A6EEF"/>
    <w:rsid w:val="000A7367"/>
    <w:rsid w:val="000B146C"/>
    <w:rsid w:val="000B1E86"/>
    <w:rsid w:val="000B3024"/>
    <w:rsid w:val="000B30AE"/>
    <w:rsid w:val="000B33D5"/>
    <w:rsid w:val="000B403C"/>
    <w:rsid w:val="000B54BE"/>
    <w:rsid w:val="000B5C27"/>
    <w:rsid w:val="000B736B"/>
    <w:rsid w:val="000C0DA9"/>
    <w:rsid w:val="000C1194"/>
    <w:rsid w:val="000C19F5"/>
    <w:rsid w:val="000C1A79"/>
    <w:rsid w:val="000C1B41"/>
    <w:rsid w:val="000C39BF"/>
    <w:rsid w:val="000C523A"/>
    <w:rsid w:val="000C5CBD"/>
    <w:rsid w:val="000C6E3D"/>
    <w:rsid w:val="000C7F20"/>
    <w:rsid w:val="000D1657"/>
    <w:rsid w:val="000D476E"/>
    <w:rsid w:val="000D4A85"/>
    <w:rsid w:val="000D5603"/>
    <w:rsid w:val="000D5C10"/>
    <w:rsid w:val="000D61F2"/>
    <w:rsid w:val="000D7851"/>
    <w:rsid w:val="000E0346"/>
    <w:rsid w:val="000E2E20"/>
    <w:rsid w:val="000E3462"/>
    <w:rsid w:val="000E35DC"/>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06697"/>
    <w:rsid w:val="00110DFB"/>
    <w:rsid w:val="00112903"/>
    <w:rsid w:val="001134F9"/>
    <w:rsid w:val="0011440A"/>
    <w:rsid w:val="00114AA7"/>
    <w:rsid w:val="00115571"/>
    <w:rsid w:val="00115E2D"/>
    <w:rsid w:val="001162EB"/>
    <w:rsid w:val="00116F3F"/>
    <w:rsid w:val="00117A21"/>
    <w:rsid w:val="00120BDE"/>
    <w:rsid w:val="001229D0"/>
    <w:rsid w:val="0012474C"/>
    <w:rsid w:val="00124DAD"/>
    <w:rsid w:val="00126ED1"/>
    <w:rsid w:val="0012717E"/>
    <w:rsid w:val="00131F4D"/>
    <w:rsid w:val="00132FDF"/>
    <w:rsid w:val="00136260"/>
    <w:rsid w:val="00137E5A"/>
    <w:rsid w:val="00141100"/>
    <w:rsid w:val="001415A9"/>
    <w:rsid w:val="00141723"/>
    <w:rsid w:val="001426A7"/>
    <w:rsid w:val="001454D4"/>
    <w:rsid w:val="0014691A"/>
    <w:rsid w:val="001476E5"/>
    <w:rsid w:val="00147E69"/>
    <w:rsid w:val="0015035A"/>
    <w:rsid w:val="00153922"/>
    <w:rsid w:val="001556B7"/>
    <w:rsid w:val="00155A67"/>
    <w:rsid w:val="001560F3"/>
    <w:rsid w:val="0015627E"/>
    <w:rsid w:val="00156988"/>
    <w:rsid w:val="00156DA9"/>
    <w:rsid w:val="001625F8"/>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1FAC"/>
    <w:rsid w:val="001836BF"/>
    <w:rsid w:val="00183C7C"/>
    <w:rsid w:val="00183F01"/>
    <w:rsid w:val="001847C9"/>
    <w:rsid w:val="001848E3"/>
    <w:rsid w:val="00186B5A"/>
    <w:rsid w:val="00187185"/>
    <w:rsid w:val="001906BB"/>
    <w:rsid w:val="00190F06"/>
    <w:rsid w:val="0019155C"/>
    <w:rsid w:val="00191E9B"/>
    <w:rsid w:val="001927C0"/>
    <w:rsid w:val="00192AD0"/>
    <w:rsid w:val="00192FC4"/>
    <w:rsid w:val="0019314C"/>
    <w:rsid w:val="00193445"/>
    <w:rsid w:val="00193CCB"/>
    <w:rsid w:val="0019421A"/>
    <w:rsid w:val="00194AAB"/>
    <w:rsid w:val="00194D9D"/>
    <w:rsid w:val="0019694A"/>
    <w:rsid w:val="001A0156"/>
    <w:rsid w:val="001A1806"/>
    <w:rsid w:val="001A1EBB"/>
    <w:rsid w:val="001A2678"/>
    <w:rsid w:val="001A30C0"/>
    <w:rsid w:val="001A3E3C"/>
    <w:rsid w:val="001A4124"/>
    <w:rsid w:val="001A47DE"/>
    <w:rsid w:val="001A648C"/>
    <w:rsid w:val="001A6CBC"/>
    <w:rsid w:val="001B112E"/>
    <w:rsid w:val="001B1BC3"/>
    <w:rsid w:val="001B1CCF"/>
    <w:rsid w:val="001B4837"/>
    <w:rsid w:val="001B6C2B"/>
    <w:rsid w:val="001B7013"/>
    <w:rsid w:val="001B7231"/>
    <w:rsid w:val="001B7F4D"/>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4A3C"/>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29D"/>
    <w:rsid w:val="001F2F83"/>
    <w:rsid w:val="001F3325"/>
    <w:rsid w:val="001F3BFE"/>
    <w:rsid w:val="001F5B32"/>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5938"/>
    <w:rsid w:val="0022778B"/>
    <w:rsid w:val="00227800"/>
    <w:rsid w:val="002314C9"/>
    <w:rsid w:val="0023295F"/>
    <w:rsid w:val="002336B5"/>
    <w:rsid w:val="00234059"/>
    <w:rsid w:val="00235E81"/>
    <w:rsid w:val="002369FD"/>
    <w:rsid w:val="0023765F"/>
    <w:rsid w:val="00240453"/>
    <w:rsid w:val="00240C1C"/>
    <w:rsid w:val="00240EA5"/>
    <w:rsid w:val="0024122F"/>
    <w:rsid w:val="002422D2"/>
    <w:rsid w:val="00242DAE"/>
    <w:rsid w:val="00244D9A"/>
    <w:rsid w:val="00244EF3"/>
    <w:rsid w:val="002455FC"/>
    <w:rsid w:val="00245C7B"/>
    <w:rsid w:val="002460E4"/>
    <w:rsid w:val="00246A28"/>
    <w:rsid w:val="00246ABA"/>
    <w:rsid w:val="00247AA5"/>
    <w:rsid w:val="0025215D"/>
    <w:rsid w:val="00254364"/>
    <w:rsid w:val="00256C4F"/>
    <w:rsid w:val="00260AAB"/>
    <w:rsid w:val="00260F99"/>
    <w:rsid w:val="0026248C"/>
    <w:rsid w:val="002634F5"/>
    <w:rsid w:val="00264224"/>
    <w:rsid w:val="002647F0"/>
    <w:rsid w:val="0026535F"/>
    <w:rsid w:val="00266BB2"/>
    <w:rsid w:val="00267ED8"/>
    <w:rsid w:val="00270592"/>
    <w:rsid w:val="002714E0"/>
    <w:rsid w:val="00271566"/>
    <w:rsid w:val="00274628"/>
    <w:rsid w:val="0027589D"/>
    <w:rsid w:val="00277B65"/>
    <w:rsid w:val="00280AEE"/>
    <w:rsid w:val="00281436"/>
    <w:rsid w:val="002823CD"/>
    <w:rsid w:val="00282BE9"/>
    <w:rsid w:val="00284032"/>
    <w:rsid w:val="00285748"/>
    <w:rsid w:val="00286D9D"/>
    <w:rsid w:val="00287100"/>
    <w:rsid w:val="00290099"/>
    <w:rsid w:val="00291A4D"/>
    <w:rsid w:val="00291B8E"/>
    <w:rsid w:val="00291FEB"/>
    <w:rsid w:val="002949F9"/>
    <w:rsid w:val="00294C26"/>
    <w:rsid w:val="00294C44"/>
    <w:rsid w:val="00294FEA"/>
    <w:rsid w:val="00295870"/>
    <w:rsid w:val="002965D5"/>
    <w:rsid w:val="00296DBD"/>
    <w:rsid w:val="00296EDF"/>
    <w:rsid w:val="0029787C"/>
    <w:rsid w:val="002A1026"/>
    <w:rsid w:val="002A1617"/>
    <w:rsid w:val="002A2360"/>
    <w:rsid w:val="002A27D0"/>
    <w:rsid w:val="002A33A2"/>
    <w:rsid w:val="002A36B0"/>
    <w:rsid w:val="002A3F0A"/>
    <w:rsid w:val="002A4500"/>
    <w:rsid w:val="002A4BFD"/>
    <w:rsid w:val="002A62A0"/>
    <w:rsid w:val="002A6A17"/>
    <w:rsid w:val="002A6EDD"/>
    <w:rsid w:val="002B0E45"/>
    <w:rsid w:val="002B1477"/>
    <w:rsid w:val="002B25C0"/>
    <w:rsid w:val="002B274B"/>
    <w:rsid w:val="002B2BA5"/>
    <w:rsid w:val="002B347C"/>
    <w:rsid w:val="002B53E2"/>
    <w:rsid w:val="002B62CE"/>
    <w:rsid w:val="002C37A9"/>
    <w:rsid w:val="002C3B16"/>
    <w:rsid w:val="002C5F86"/>
    <w:rsid w:val="002C67D1"/>
    <w:rsid w:val="002C68BD"/>
    <w:rsid w:val="002C77CC"/>
    <w:rsid w:val="002D0D7C"/>
    <w:rsid w:val="002D0D9A"/>
    <w:rsid w:val="002D122B"/>
    <w:rsid w:val="002D15B4"/>
    <w:rsid w:val="002D18B8"/>
    <w:rsid w:val="002D1A9C"/>
    <w:rsid w:val="002D2358"/>
    <w:rsid w:val="002D3849"/>
    <w:rsid w:val="002D39E6"/>
    <w:rsid w:val="002D4A26"/>
    <w:rsid w:val="002D4FCA"/>
    <w:rsid w:val="002D5285"/>
    <w:rsid w:val="002D528E"/>
    <w:rsid w:val="002D5CEB"/>
    <w:rsid w:val="002D5DA0"/>
    <w:rsid w:val="002D6197"/>
    <w:rsid w:val="002D766F"/>
    <w:rsid w:val="002D7756"/>
    <w:rsid w:val="002E060D"/>
    <w:rsid w:val="002E22B6"/>
    <w:rsid w:val="002E2FC7"/>
    <w:rsid w:val="002E410D"/>
    <w:rsid w:val="002E55A8"/>
    <w:rsid w:val="002E6A8B"/>
    <w:rsid w:val="002F29A6"/>
    <w:rsid w:val="002F30F0"/>
    <w:rsid w:val="002F31A2"/>
    <w:rsid w:val="002F49C3"/>
    <w:rsid w:val="002F68AC"/>
    <w:rsid w:val="002F68B0"/>
    <w:rsid w:val="002F7CBE"/>
    <w:rsid w:val="002F7CE1"/>
    <w:rsid w:val="00300AAB"/>
    <w:rsid w:val="00301B3B"/>
    <w:rsid w:val="0030342E"/>
    <w:rsid w:val="003036CC"/>
    <w:rsid w:val="00305194"/>
    <w:rsid w:val="003072AC"/>
    <w:rsid w:val="00310994"/>
    <w:rsid w:val="00311A96"/>
    <w:rsid w:val="00311D5D"/>
    <w:rsid w:val="0031285A"/>
    <w:rsid w:val="00312B98"/>
    <w:rsid w:val="003136AD"/>
    <w:rsid w:val="00315567"/>
    <w:rsid w:val="003156AF"/>
    <w:rsid w:val="003160B6"/>
    <w:rsid w:val="00316FFD"/>
    <w:rsid w:val="0031792D"/>
    <w:rsid w:val="00320D72"/>
    <w:rsid w:val="003212E5"/>
    <w:rsid w:val="0032559F"/>
    <w:rsid w:val="003266BD"/>
    <w:rsid w:val="00330221"/>
    <w:rsid w:val="0033029C"/>
    <w:rsid w:val="00331292"/>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7B2"/>
    <w:rsid w:val="00363384"/>
    <w:rsid w:val="00363DC6"/>
    <w:rsid w:val="00364137"/>
    <w:rsid w:val="00365283"/>
    <w:rsid w:val="0036541D"/>
    <w:rsid w:val="00365E04"/>
    <w:rsid w:val="00366375"/>
    <w:rsid w:val="00370725"/>
    <w:rsid w:val="00370C9A"/>
    <w:rsid w:val="00372DEF"/>
    <w:rsid w:val="00376745"/>
    <w:rsid w:val="00377B49"/>
    <w:rsid w:val="0038021B"/>
    <w:rsid w:val="003803B8"/>
    <w:rsid w:val="00381342"/>
    <w:rsid w:val="00381F3F"/>
    <w:rsid w:val="00382983"/>
    <w:rsid w:val="003829E6"/>
    <w:rsid w:val="00383F84"/>
    <w:rsid w:val="00387213"/>
    <w:rsid w:val="00390223"/>
    <w:rsid w:val="003907FB"/>
    <w:rsid w:val="00390F7E"/>
    <w:rsid w:val="0039354E"/>
    <w:rsid w:val="003946E7"/>
    <w:rsid w:val="00394791"/>
    <w:rsid w:val="0039616F"/>
    <w:rsid w:val="00396F81"/>
    <w:rsid w:val="003A04EA"/>
    <w:rsid w:val="003A51EA"/>
    <w:rsid w:val="003A5E56"/>
    <w:rsid w:val="003A717A"/>
    <w:rsid w:val="003A7769"/>
    <w:rsid w:val="003B0B94"/>
    <w:rsid w:val="003B0EFD"/>
    <w:rsid w:val="003B1017"/>
    <w:rsid w:val="003B1AFC"/>
    <w:rsid w:val="003B1CC2"/>
    <w:rsid w:val="003B21C8"/>
    <w:rsid w:val="003B6263"/>
    <w:rsid w:val="003B765D"/>
    <w:rsid w:val="003C0856"/>
    <w:rsid w:val="003C0BF7"/>
    <w:rsid w:val="003C138C"/>
    <w:rsid w:val="003C39F0"/>
    <w:rsid w:val="003C4615"/>
    <w:rsid w:val="003C4A4C"/>
    <w:rsid w:val="003C5A5C"/>
    <w:rsid w:val="003C60F1"/>
    <w:rsid w:val="003C617B"/>
    <w:rsid w:val="003C6CA8"/>
    <w:rsid w:val="003C6CAF"/>
    <w:rsid w:val="003C6D0A"/>
    <w:rsid w:val="003C70B0"/>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6CE1"/>
    <w:rsid w:val="003E712A"/>
    <w:rsid w:val="003F268C"/>
    <w:rsid w:val="003F4B00"/>
    <w:rsid w:val="003F4B40"/>
    <w:rsid w:val="003F5B1B"/>
    <w:rsid w:val="003F64C1"/>
    <w:rsid w:val="00400E7A"/>
    <w:rsid w:val="004022EE"/>
    <w:rsid w:val="004022F0"/>
    <w:rsid w:val="004027AB"/>
    <w:rsid w:val="00402CCF"/>
    <w:rsid w:val="00402E74"/>
    <w:rsid w:val="00402F66"/>
    <w:rsid w:val="0040427B"/>
    <w:rsid w:val="00404F1D"/>
    <w:rsid w:val="004109A1"/>
    <w:rsid w:val="00411B3B"/>
    <w:rsid w:val="00412409"/>
    <w:rsid w:val="0041291B"/>
    <w:rsid w:val="00412FE0"/>
    <w:rsid w:val="00413588"/>
    <w:rsid w:val="00413C8A"/>
    <w:rsid w:val="00414106"/>
    <w:rsid w:val="0041414F"/>
    <w:rsid w:val="00415B02"/>
    <w:rsid w:val="00415FFD"/>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59C"/>
    <w:rsid w:val="00450F5E"/>
    <w:rsid w:val="00451F70"/>
    <w:rsid w:val="00455632"/>
    <w:rsid w:val="00457C97"/>
    <w:rsid w:val="0046306C"/>
    <w:rsid w:val="004632F7"/>
    <w:rsid w:val="00463770"/>
    <w:rsid w:val="00470244"/>
    <w:rsid w:val="0047229C"/>
    <w:rsid w:val="00473765"/>
    <w:rsid w:val="00473947"/>
    <w:rsid w:val="00475D8B"/>
    <w:rsid w:val="0047660C"/>
    <w:rsid w:val="004772F3"/>
    <w:rsid w:val="00480196"/>
    <w:rsid w:val="00480D3F"/>
    <w:rsid w:val="00481E4A"/>
    <w:rsid w:val="004833C0"/>
    <w:rsid w:val="004836AE"/>
    <w:rsid w:val="004848FD"/>
    <w:rsid w:val="00484CF4"/>
    <w:rsid w:val="00486AE5"/>
    <w:rsid w:val="00486E6B"/>
    <w:rsid w:val="00486F07"/>
    <w:rsid w:val="00486F32"/>
    <w:rsid w:val="00487898"/>
    <w:rsid w:val="0048795F"/>
    <w:rsid w:val="00487FEE"/>
    <w:rsid w:val="00490187"/>
    <w:rsid w:val="00491CD2"/>
    <w:rsid w:val="00493A5F"/>
    <w:rsid w:val="0049418E"/>
    <w:rsid w:val="00494537"/>
    <w:rsid w:val="004958C8"/>
    <w:rsid w:val="004A1B3E"/>
    <w:rsid w:val="004A212F"/>
    <w:rsid w:val="004A3104"/>
    <w:rsid w:val="004A4C07"/>
    <w:rsid w:val="004A5C70"/>
    <w:rsid w:val="004A7428"/>
    <w:rsid w:val="004A7FAE"/>
    <w:rsid w:val="004B0781"/>
    <w:rsid w:val="004B07FE"/>
    <w:rsid w:val="004B1877"/>
    <w:rsid w:val="004B2116"/>
    <w:rsid w:val="004B30C2"/>
    <w:rsid w:val="004B4949"/>
    <w:rsid w:val="004B531A"/>
    <w:rsid w:val="004B589A"/>
    <w:rsid w:val="004B63CC"/>
    <w:rsid w:val="004B6CDD"/>
    <w:rsid w:val="004B6F23"/>
    <w:rsid w:val="004B7BDA"/>
    <w:rsid w:val="004B7DC2"/>
    <w:rsid w:val="004C0320"/>
    <w:rsid w:val="004C09E4"/>
    <w:rsid w:val="004C1E49"/>
    <w:rsid w:val="004C1FBA"/>
    <w:rsid w:val="004C228C"/>
    <w:rsid w:val="004C2B34"/>
    <w:rsid w:val="004C3771"/>
    <w:rsid w:val="004C7AE6"/>
    <w:rsid w:val="004D0A60"/>
    <w:rsid w:val="004D0D2B"/>
    <w:rsid w:val="004D360D"/>
    <w:rsid w:val="004D70BA"/>
    <w:rsid w:val="004E0D03"/>
    <w:rsid w:val="004E18ED"/>
    <w:rsid w:val="004E1A7F"/>
    <w:rsid w:val="004E3BB4"/>
    <w:rsid w:val="004E46AA"/>
    <w:rsid w:val="004E48B6"/>
    <w:rsid w:val="004E5BAF"/>
    <w:rsid w:val="004E5EA7"/>
    <w:rsid w:val="004E6529"/>
    <w:rsid w:val="004F0C31"/>
    <w:rsid w:val="004F1055"/>
    <w:rsid w:val="004F1504"/>
    <w:rsid w:val="004F22F1"/>
    <w:rsid w:val="004F3149"/>
    <w:rsid w:val="004F4634"/>
    <w:rsid w:val="004F50C6"/>
    <w:rsid w:val="004F52FD"/>
    <w:rsid w:val="004F6E8F"/>
    <w:rsid w:val="005035A3"/>
    <w:rsid w:val="005054DD"/>
    <w:rsid w:val="0050673A"/>
    <w:rsid w:val="005072C0"/>
    <w:rsid w:val="00511555"/>
    <w:rsid w:val="00512CC8"/>
    <w:rsid w:val="005133C3"/>
    <w:rsid w:val="00513D5B"/>
    <w:rsid w:val="00513FEE"/>
    <w:rsid w:val="0051402C"/>
    <w:rsid w:val="00514B41"/>
    <w:rsid w:val="00516240"/>
    <w:rsid w:val="0052016F"/>
    <w:rsid w:val="00520894"/>
    <w:rsid w:val="005262F5"/>
    <w:rsid w:val="00526EBB"/>
    <w:rsid w:val="00527073"/>
    <w:rsid w:val="00530357"/>
    <w:rsid w:val="00533E71"/>
    <w:rsid w:val="00534CBB"/>
    <w:rsid w:val="00535489"/>
    <w:rsid w:val="005359A2"/>
    <w:rsid w:val="00535C30"/>
    <w:rsid w:val="00536338"/>
    <w:rsid w:val="00537948"/>
    <w:rsid w:val="00537B1C"/>
    <w:rsid w:val="0054008F"/>
    <w:rsid w:val="00541026"/>
    <w:rsid w:val="005422CE"/>
    <w:rsid w:val="00543384"/>
    <w:rsid w:val="00544030"/>
    <w:rsid w:val="005449F9"/>
    <w:rsid w:val="00545855"/>
    <w:rsid w:val="00546E3D"/>
    <w:rsid w:val="005506F8"/>
    <w:rsid w:val="00551EC8"/>
    <w:rsid w:val="00552F8A"/>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0C3A"/>
    <w:rsid w:val="00571538"/>
    <w:rsid w:val="00575EC2"/>
    <w:rsid w:val="00576909"/>
    <w:rsid w:val="00576A3C"/>
    <w:rsid w:val="00576AED"/>
    <w:rsid w:val="00577838"/>
    <w:rsid w:val="00577ED5"/>
    <w:rsid w:val="0058028F"/>
    <w:rsid w:val="005825D6"/>
    <w:rsid w:val="005829F9"/>
    <w:rsid w:val="00583470"/>
    <w:rsid w:val="005836FD"/>
    <w:rsid w:val="00583865"/>
    <w:rsid w:val="00583B0F"/>
    <w:rsid w:val="00584E09"/>
    <w:rsid w:val="00585801"/>
    <w:rsid w:val="00585974"/>
    <w:rsid w:val="00594F8D"/>
    <w:rsid w:val="005958DB"/>
    <w:rsid w:val="00597D24"/>
    <w:rsid w:val="00597EF4"/>
    <w:rsid w:val="005A01F6"/>
    <w:rsid w:val="005A0288"/>
    <w:rsid w:val="005A131C"/>
    <w:rsid w:val="005A1A1B"/>
    <w:rsid w:val="005A3678"/>
    <w:rsid w:val="005A396A"/>
    <w:rsid w:val="005A3B2B"/>
    <w:rsid w:val="005A4F79"/>
    <w:rsid w:val="005A60C8"/>
    <w:rsid w:val="005A7166"/>
    <w:rsid w:val="005A76EF"/>
    <w:rsid w:val="005B0547"/>
    <w:rsid w:val="005B1AA2"/>
    <w:rsid w:val="005B3037"/>
    <w:rsid w:val="005B333D"/>
    <w:rsid w:val="005B38B5"/>
    <w:rsid w:val="005B6841"/>
    <w:rsid w:val="005C2975"/>
    <w:rsid w:val="005C656B"/>
    <w:rsid w:val="005C6883"/>
    <w:rsid w:val="005C6D5B"/>
    <w:rsid w:val="005C7389"/>
    <w:rsid w:val="005D129C"/>
    <w:rsid w:val="005D230A"/>
    <w:rsid w:val="005D3A72"/>
    <w:rsid w:val="005D3B1E"/>
    <w:rsid w:val="005D4B12"/>
    <w:rsid w:val="005D5873"/>
    <w:rsid w:val="005D5A95"/>
    <w:rsid w:val="005D6BCF"/>
    <w:rsid w:val="005D6F84"/>
    <w:rsid w:val="005E073F"/>
    <w:rsid w:val="005E0A51"/>
    <w:rsid w:val="005E108E"/>
    <w:rsid w:val="005E19BA"/>
    <w:rsid w:val="005E3627"/>
    <w:rsid w:val="005E3C36"/>
    <w:rsid w:val="005E449F"/>
    <w:rsid w:val="005E5408"/>
    <w:rsid w:val="005E69D5"/>
    <w:rsid w:val="005E702A"/>
    <w:rsid w:val="005F195A"/>
    <w:rsid w:val="005F25E8"/>
    <w:rsid w:val="005F300D"/>
    <w:rsid w:val="005F3A1A"/>
    <w:rsid w:val="005F3BA5"/>
    <w:rsid w:val="005F3C1E"/>
    <w:rsid w:val="005F3ED5"/>
    <w:rsid w:val="005F6B21"/>
    <w:rsid w:val="005F70C3"/>
    <w:rsid w:val="00600310"/>
    <w:rsid w:val="00600376"/>
    <w:rsid w:val="00601903"/>
    <w:rsid w:val="00601B7B"/>
    <w:rsid w:val="00601FDD"/>
    <w:rsid w:val="0060238B"/>
    <w:rsid w:val="006029AE"/>
    <w:rsid w:val="00604A68"/>
    <w:rsid w:val="006059B6"/>
    <w:rsid w:val="0060625E"/>
    <w:rsid w:val="00606A25"/>
    <w:rsid w:val="006070F7"/>
    <w:rsid w:val="00607BF2"/>
    <w:rsid w:val="00610B9B"/>
    <w:rsid w:val="0061125E"/>
    <w:rsid w:val="006139CD"/>
    <w:rsid w:val="00613F8D"/>
    <w:rsid w:val="00614008"/>
    <w:rsid w:val="0061625A"/>
    <w:rsid w:val="00616391"/>
    <w:rsid w:val="00616940"/>
    <w:rsid w:val="0061763D"/>
    <w:rsid w:val="006202E1"/>
    <w:rsid w:val="0062178C"/>
    <w:rsid w:val="00622F67"/>
    <w:rsid w:val="00625367"/>
    <w:rsid w:val="0062683D"/>
    <w:rsid w:val="006311D9"/>
    <w:rsid w:val="006336DA"/>
    <w:rsid w:val="0063421C"/>
    <w:rsid w:val="006345D0"/>
    <w:rsid w:val="00634891"/>
    <w:rsid w:val="00634AB7"/>
    <w:rsid w:val="0063660C"/>
    <w:rsid w:val="006405EB"/>
    <w:rsid w:val="00640F60"/>
    <w:rsid w:val="00641555"/>
    <w:rsid w:val="00641684"/>
    <w:rsid w:val="006429C5"/>
    <w:rsid w:val="00642D5B"/>
    <w:rsid w:val="00643C57"/>
    <w:rsid w:val="006444A3"/>
    <w:rsid w:val="006445FF"/>
    <w:rsid w:val="0064488D"/>
    <w:rsid w:val="006451FC"/>
    <w:rsid w:val="00645533"/>
    <w:rsid w:val="00645D4F"/>
    <w:rsid w:val="00651328"/>
    <w:rsid w:val="00651A6E"/>
    <w:rsid w:val="00655CB5"/>
    <w:rsid w:val="00655FB7"/>
    <w:rsid w:val="00656718"/>
    <w:rsid w:val="00657D4A"/>
    <w:rsid w:val="00660205"/>
    <w:rsid w:val="00660F9B"/>
    <w:rsid w:val="00661AA1"/>
    <w:rsid w:val="0066436F"/>
    <w:rsid w:val="00665A91"/>
    <w:rsid w:val="0066600F"/>
    <w:rsid w:val="00666B6F"/>
    <w:rsid w:val="0067047A"/>
    <w:rsid w:val="00671B62"/>
    <w:rsid w:val="0067200D"/>
    <w:rsid w:val="0067293B"/>
    <w:rsid w:val="00674565"/>
    <w:rsid w:val="00675126"/>
    <w:rsid w:val="00675D99"/>
    <w:rsid w:val="00675E66"/>
    <w:rsid w:val="00676345"/>
    <w:rsid w:val="00676486"/>
    <w:rsid w:val="0067693F"/>
    <w:rsid w:val="00680F50"/>
    <w:rsid w:val="00680FE6"/>
    <w:rsid w:val="0068155E"/>
    <w:rsid w:val="0068303D"/>
    <w:rsid w:val="006835FA"/>
    <w:rsid w:val="00684CA0"/>
    <w:rsid w:val="00684EAC"/>
    <w:rsid w:val="0068542F"/>
    <w:rsid w:val="006868D8"/>
    <w:rsid w:val="0068732E"/>
    <w:rsid w:val="006917E8"/>
    <w:rsid w:val="006918C7"/>
    <w:rsid w:val="0069198F"/>
    <w:rsid w:val="006921F3"/>
    <w:rsid w:val="0069247E"/>
    <w:rsid w:val="0069283E"/>
    <w:rsid w:val="0069290C"/>
    <w:rsid w:val="006930F0"/>
    <w:rsid w:val="00694BE3"/>
    <w:rsid w:val="006955EB"/>
    <w:rsid w:val="006959E2"/>
    <w:rsid w:val="006975D9"/>
    <w:rsid w:val="00697728"/>
    <w:rsid w:val="006A1399"/>
    <w:rsid w:val="006A29C4"/>
    <w:rsid w:val="006A5397"/>
    <w:rsid w:val="006A53AF"/>
    <w:rsid w:val="006A593A"/>
    <w:rsid w:val="006B0FA8"/>
    <w:rsid w:val="006B18DC"/>
    <w:rsid w:val="006B2211"/>
    <w:rsid w:val="006B3884"/>
    <w:rsid w:val="006B709C"/>
    <w:rsid w:val="006B7241"/>
    <w:rsid w:val="006C0726"/>
    <w:rsid w:val="006C1414"/>
    <w:rsid w:val="006C3C3B"/>
    <w:rsid w:val="006C4BA5"/>
    <w:rsid w:val="006C5093"/>
    <w:rsid w:val="006C59DF"/>
    <w:rsid w:val="006C60C5"/>
    <w:rsid w:val="006C69A9"/>
    <w:rsid w:val="006C6AF7"/>
    <w:rsid w:val="006C755C"/>
    <w:rsid w:val="006D09FA"/>
    <w:rsid w:val="006D17C1"/>
    <w:rsid w:val="006D1AA6"/>
    <w:rsid w:val="006D31D9"/>
    <w:rsid w:val="006D4D68"/>
    <w:rsid w:val="006D6DB9"/>
    <w:rsid w:val="006E0CF1"/>
    <w:rsid w:val="006E244C"/>
    <w:rsid w:val="006E55FD"/>
    <w:rsid w:val="006E5CF2"/>
    <w:rsid w:val="006E713D"/>
    <w:rsid w:val="006F01A1"/>
    <w:rsid w:val="006F0B3D"/>
    <w:rsid w:val="006F2B58"/>
    <w:rsid w:val="006F3468"/>
    <w:rsid w:val="006F3DCF"/>
    <w:rsid w:val="006F4A36"/>
    <w:rsid w:val="006F5226"/>
    <w:rsid w:val="006F6450"/>
    <w:rsid w:val="006F73AE"/>
    <w:rsid w:val="006F7432"/>
    <w:rsid w:val="006F7B0E"/>
    <w:rsid w:val="00700B57"/>
    <w:rsid w:val="00701E4F"/>
    <w:rsid w:val="0070212E"/>
    <w:rsid w:val="00702929"/>
    <w:rsid w:val="00702D47"/>
    <w:rsid w:val="00703141"/>
    <w:rsid w:val="00706343"/>
    <w:rsid w:val="00710223"/>
    <w:rsid w:val="007104E8"/>
    <w:rsid w:val="007107E9"/>
    <w:rsid w:val="00711687"/>
    <w:rsid w:val="007119F7"/>
    <w:rsid w:val="00713822"/>
    <w:rsid w:val="007145CB"/>
    <w:rsid w:val="00715574"/>
    <w:rsid w:val="00715A2A"/>
    <w:rsid w:val="00716600"/>
    <w:rsid w:val="00716936"/>
    <w:rsid w:val="00716F37"/>
    <w:rsid w:val="00716F96"/>
    <w:rsid w:val="00717DD7"/>
    <w:rsid w:val="00721D95"/>
    <w:rsid w:val="0072230F"/>
    <w:rsid w:val="0072267D"/>
    <w:rsid w:val="0072300D"/>
    <w:rsid w:val="00723136"/>
    <w:rsid w:val="00724153"/>
    <w:rsid w:val="007241E9"/>
    <w:rsid w:val="00725F11"/>
    <w:rsid w:val="00726C48"/>
    <w:rsid w:val="00727A55"/>
    <w:rsid w:val="00732EF0"/>
    <w:rsid w:val="00733044"/>
    <w:rsid w:val="007333AC"/>
    <w:rsid w:val="00733534"/>
    <w:rsid w:val="00734720"/>
    <w:rsid w:val="00734A3E"/>
    <w:rsid w:val="007363B7"/>
    <w:rsid w:val="0073690B"/>
    <w:rsid w:val="007373B1"/>
    <w:rsid w:val="00740179"/>
    <w:rsid w:val="007412AC"/>
    <w:rsid w:val="0074140E"/>
    <w:rsid w:val="007425DF"/>
    <w:rsid w:val="0074387F"/>
    <w:rsid w:val="00744FCC"/>
    <w:rsid w:val="00747593"/>
    <w:rsid w:val="00752697"/>
    <w:rsid w:val="007533EC"/>
    <w:rsid w:val="007549AD"/>
    <w:rsid w:val="00755C50"/>
    <w:rsid w:val="007560A6"/>
    <w:rsid w:val="00756221"/>
    <w:rsid w:val="00757F2E"/>
    <w:rsid w:val="00760788"/>
    <w:rsid w:val="00761BB2"/>
    <w:rsid w:val="00762E68"/>
    <w:rsid w:val="00764248"/>
    <w:rsid w:val="007642BF"/>
    <w:rsid w:val="00766F72"/>
    <w:rsid w:val="00767D06"/>
    <w:rsid w:val="00771441"/>
    <w:rsid w:val="00773401"/>
    <w:rsid w:val="00774BEA"/>
    <w:rsid w:val="0077508D"/>
    <w:rsid w:val="00780157"/>
    <w:rsid w:val="00780862"/>
    <w:rsid w:val="00782520"/>
    <w:rsid w:val="007830E0"/>
    <w:rsid w:val="00783A1F"/>
    <w:rsid w:val="00784486"/>
    <w:rsid w:val="00784C35"/>
    <w:rsid w:val="00786D7F"/>
    <w:rsid w:val="00790393"/>
    <w:rsid w:val="00791592"/>
    <w:rsid w:val="00791968"/>
    <w:rsid w:val="0079302A"/>
    <w:rsid w:val="0079310F"/>
    <w:rsid w:val="0079380D"/>
    <w:rsid w:val="00795491"/>
    <w:rsid w:val="00795C4D"/>
    <w:rsid w:val="0079706F"/>
    <w:rsid w:val="007A06FA"/>
    <w:rsid w:val="007A3BF5"/>
    <w:rsid w:val="007A76F4"/>
    <w:rsid w:val="007B04D0"/>
    <w:rsid w:val="007B0F9F"/>
    <w:rsid w:val="007B3444"/>
    <w:rsid w:val="007B3F6B"/>
    <w:rsid w:val="007B4B2E"/>
    <w:rsid w:val="007B5989"/>
    <w:rsid w:val="007C05DE"/>
    <w:rsid w:val="007C16B3"/>
    <w:rsid w:val="007C22BE"/>
    <w:rsid w:val="007C3163"/>
    <w:rsid w:val="007C32B3"/>
    <w:rsid w:val="007C35E3"/>
    <w:rsid w:val="007C5683"/>
    <w:rsid w:val="007C56A1"/>
    <w:rsid w:val="007C776B"/>
    <w:rsid w:val="007C7A5C"/>
    <w:rsid w:val="007D0CE4"/>
    <w:rsid w:val="007D105D"/>
    <w:rsid w:val="007D1D68"/>
    <w:rsid w:val="007D4666"/>
    <w:rsid w:val="007D5510"/>
    <w:rsid w:val="007D752C"/>
    <w:rsid w:val="007D7631"/>
    <w:rsid w:val="007D77AC"/>
    <w:rsid w:val="007D7FF4"/>
    <w:rsid w:val="007E1F25"/>
    <w:rsid w:val="007E5853"/>
    <w:rsid w:val="007E5DB8"/>
    <w:rsid w:val="007E7358"/>
    <w:rsid w:val="007E7394"/>
    <w:rsid w:val="007F0553"/>
    <w:rsid w:val="007F0B17"/>
    <w:rsid w:val="007F22CA"/>
    <w:rsid w:val="007F2806"/>
    <w:rsid w:val="007F39F1"/>
    <w:rsid w:val="007F3AC1"/>
    <w:rsid w:val="007F3CF6"/>
    <w:rsid w:val="007F3FEB"/>
    <w:rsid w:val="007F473A"/>
    <w:rsid w:val="007F5944"/>
    <w:rsid w:val="008033A9"/>
    <w:rsid w:val="00804FFD"/>
    <w:rsid w:val="00805BBB"/>
    <w:rsid w:val="0080634C"/>
    <w:rsid w:val="00806531"/>
    <w:rsid w:val="00807040"/>
    <w:rsid w:val="00807D05"/>
    <w:rsid w:val="008104D3"/>
    <w:rsid w:val="00811065"/>
    <w:rsid w:val="008129C6"/>
    <w:rsid w:val="00813A45"/>
    <w:rsid w:val="00814966"/>
    <w:rsid w:val="008154A5"/>
    <w:rsid w:val="00821B86"/>
    <w:rsid w:val="00822963"/>
    <w:rsid w:val="00822ACE"/>
    <w:rsid w:val="00822D58"/>
    <w:rsid w:val="00822F0A"/>
    <w:rsid w:val="00830310"/>
    <w:rsid w:val="00830D5E"/>
    <w:rsid w:val="008310B3"/>
    <w:rsid w:val="00831C8C"/>
    <w:rsid w:val="00833443"/>
    <w:rsid w:val="008346BA"/>
    <w:rsid w:val="00834AC8"/>
    <w:rsid w:val="00835AD0"/>
    <w:rsid w:val="00835EAD"/>
    <w:rsid w:val="00837E13"/>
    <w:rsid w:val="0084160D"/>
    <w:rsid w:val="008426A3"/>
    <w:rsid w:val="00842CEB"/>
    <w:rsid w:val="00843C2F"/>
    <w:rsid w:val="00846F1C"/>
    <w:rsid w:val="0084713C"/>
    <w:rsid w:val="00847206"/>
    <w:rsid w:val="00847DF4"/>
    <w:rsid w:val="00853C04"/>
    <w:rsid w:val="00854680"/>
    <w:rsid w:val="00854C25"/>
    <w:rsid w:val="00854E60"/>
    <w:rsid w:val="00856579"/>
    <w:rsid w:val="00857BFD"/>
    <w:rsid w:val="00860D01"/>
    <w:rsid w:val="0086134E"/>
    <w:rsid w:val="0086189E"/>
    <w:rsid w:val="00862904"/>
    <w:rsid w:val="008635B9"/>
    <w:rsid w:val="00864BBD"/>
    <w:rsid w:val="00865758"/>
    <w:rsid w:val="0086580C"/>
    <w:rsid w:val="00866889"/>
    <w:rsid w:val="00866EFE"/>
    <w:rsid w:val="00867F5D"/>
    <w:rsid w:val="00870B0C"/>
    <w:rsid w:val="00871F70"/>
    <w:rsid w:val="00873754"/>
    <w:rsid w:val="0087488B"/>
    <w:rsid w:val="00874A69"/>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19A6"/>
    <w:rsid w:val="008A341D"/>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899"/>
    <w:rsid w:val="008E4A16"/>
    <w:rsid w:val="008E4C99"/>
    <w:rsid w:val="008E4E33"/>
    <w:rsid w:val="008E674B"/>
    <w:rsid w:val="008E6D15"/>
    <w:rsid w:val="008F01E6"/>
    <w:rsid w:val="008F1AEE"/>
    <w:rsid w:val="008F1DA5"/>
    <w:rsid w:val="008F29FE"/>
    <w:rsid w:val="008F3858"/>
    <w:rsid w:val="008F3D4D"/>
    <w:rsid w:val="008F414A"/>
    <w:rsid w:val="008F43E8"/>
    <w:rsid w:val="008F459F"/>
    <w:rsid w:val="008F63E5"/>
    <w:rsid w:val="008F7400"/>
    <w:rsid w:val="009009C3"/>
    <w:rsid w:val="00901955"/>
    <w:rsid w:val="00902981"/>
    <w:rsid w:val="00903797"/>
    <w:rsid w:val="00903FF2"/>
    <w:rsid w:val="0090405A"/>
    <w:rsid w:val="00904765"/>
    <w:rsid w:val="0090533E"/>
    <w:rsid w:val="00911D79"/>
    <w:rsid w:val="00911DD7"/>
    <w:rsid w:val="00912549"/>
    <w:rsid w:val="00913113"/>
    <w:rsid w:val="00913193"/>
    <w:rsid w:val="00913C0E"/>
    <w:rsid w:val="0091546F"/>
    <w:rsid w:val="00916059"/>
    <w:rsid w:val="0091625B"/>
    <w:rsid w:val="00917800"/>
    <w:rsid w:val="00917DA4"/>
    <w:rsid w:val="009205FA"/>
    <w:rsid w:val="0092228F"/>
    <w:rsid w:val="0092386B"/>
    <w:rsid w:val="009240F9"/>
    <w:rsid w:val="0092517D"/>
    <w:rsid w:val="00927349"/>
    <w:rsid w:val="0092741A"/>
    <w:rsid w:val="00927755"/>
    <w:rsid w:val="009322C0"/>
    <w:rsid w:val="0093317B"/>
    <w:rsid w:val="00933216"/>
    <w:rsid w:val="009343A9"/>
    <w:rsid w:val="00934942"/>
    <w:rsid w:val="00934FC0"/>
    <w:rsid w:val="0094362C"/>
    <w:rsid w:val="0094369E"/>
    <w:rsid w:val="009439CD"/>
    <w:rsid w:val="009446CB"/>
    <w:rsid w:val="0094485D"/>
    <w:rsid w:val="00944972"/>
    <w:rsid w:val="00944BD3"/>
    <w:rsid w:val="00944DD7"/>
    <w:rsid w:val="00945242"/>
    <w:rsid w:val="009509C1"/>
    <w:rsid w:val="009523CD"/>
    <w:rsid w:val="009529F6"/>
    <w:rsid w:val="0095312C"/>
    <w:rsid w:val="00953190"/>
    <w:rsid w:val="00953B9C"/>
    <w:rsid w:val="009546BE"/>
    <w:rsid w:val="0095653B"/>
    <w:rsid w:val="00956C8C"/>
    <w:rsid w:val="009575B0"/>
    <w:rsid w:val="00957A4F"/>
    <w:rsid w:val="00957D65"/>
    <w:rsid w:val="009612AF"/>
    <w:rsid w:val="00961AB8"/>
    <w:rsid w:val="0096232E"/>
    <w:rsid w:val="0096269D"/>
    <w:rsid w:val="00964050"/>
    <w:rsid w:val="00964347"/>
    <w:rsid w:val="00964627"/>
    <w:rsid w:val="00966FFE"/>
    <w:rsid w:val="00967BF6"/>
    <w:rsid w:val="00967ED9"/>
    <w:rsid w:val="00970688"/>
    <w:rsid w:val="009738F0"/>
    <w:rsid w:val="00973CF6"/>
    <w:rsid w:val="00974F1C"/>
    <w:rsid w:val="00975CD6"/>
    <w:rsid w:val="00976F0D"/>
    <w:rsid w:val="009772EE"/>
    <w:rsid w:val="00986821"/>
    <w:rsid w:val="00990C57"/>
    <w:rsid w:val="0099149A"/>
    <w:rsid w:val="00991D8E"/>
    <w:rsid w:val="0099314C"/>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1DF0"/>
    <w:rsid w:val="009A4344"/>
    <w:rsid w:val="009A479E"/>
    <w:rsid w:val="009A4B27"/>
    <w:rsid w:val="009A5BA9"/>
    <w:rsid w:val="009A735B"/>
    <w:rsid w:val="009A7C5E"/>
    <w:rsid w:val="009A7C74"/>
    <w:rsid w:val="009A7EE9"/>
    <w:rsid w:val="009B0561"/>
    <w:rsid w:val="009B0737"/>
    <w:rsid w:val="009B22FA"/>
    <w:rsid w:val="009B32AE"/>
    <w:rsid w:val="009B32E4"/>
    <w:rsid w:val="009B37D5"/>
    <w:rsid w:val="009B3CDA"/>
    <w:rsid w:val="009B3F51"/>
    <w:rsid w:val="009B73D5"/>
    <w:rsid w:val="009B7F27"/>
    <w:rsid w:val="009C27B3"/>
    <w:rsid w:val="009C50D9"/>
    <w:rsid w:val="009C5154"/>
    <w:rsid w:val="009C5764"/>
    <w:rsid w:val="009C61C4"/>
    <w:rsid w:val="009D09D6"/>
    <w:rsid w:val="009D30D7"/>
    <w:rsid w:val="009D58B3"/>
    <w:rsid w:val="009D75A3"/>
    <w:rsid w:val="009D76D7"/>
    <w:rsid w:val="009E11F3"/>
    <w:rsid w:val="009E21EE"/>
    <w:rsid w:val="009E28F7"/>
    <w:rsid w:val="009E3002"/>
    <w:rsid w:val="009E3483"/>
    <w:rsid w:val="009E43F0"/>
    <w:rsid w:val="009E53A2"/>
    <w:rsid w:val="009E584C"/>
    <w:rsid w:val="009E69F5"/>
    <w:rsid w:val="009E7F03"/>
    <w:rsid w:val="009F1067"/>
    <w:rsid w:val="009F4C28"/>
    <w:rsid w:val="009F5668"/>
    <w:rsid w:val="009F6FA8"/>
    <w:rsid w:val="009F71C2"/>
    <w:rsid w:val="00A005D9"/>
    <w:rsid w:val="00A00E0A"/>
    <w:rsid w:val="00A0378D"/>
    <w:rsid w:val="00A0393B"/>
    <w:rsid w:val="00A04BF1"/>
    <w:rsid w:val="00A061DF"/>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36C7F"/>
    <w:rsid w:val="00A3793F"/>
    <w:rsid w:val="00A40346"/>
    <w:rsid w:val="00A407D4"/>
    <w:rsid w:val="00A40A64"/>
    <w:rsid w:val="00A41211"/>
    <w:rsid w:val="00A4299C"/>
    <w:rsid w:val="00A43685"/>
    <w:rsid w:val="00A436E0"/>
    <w:rsid w:val="00A43F14"/>
    <w:rsid w:val="00A44643"/>
    <w:rsid w:val="00A449B8"/>
    <w:rsid w:val="00A45FE8"/>
    <w:rsid w:val="00A50788"/>
    <w:rsid w:val="00A524FF"/>
    <w:rsid w:val="00A52738"/>
    <w:rsid w:val="00A562C1"/>
    <w:rsid w:val="00A566B0"/>
    <w:rsid w:val="00A61351"/>
    <w:rsid w:val="00A61D95"/>
    <w:rsid w:val="00A625A2"/>
    <w:rsid w:val="00A6370B"/>
    <w:rsid w:val="00A64D82"/>
    <w:rsid w:val="00A66033"/>
    <w:rsid w:val="00A666D7"/>
    <w:rsid w:val="00A67D91"/>
    <w:rsid w:val="00A70604"/>
    <w:rsid w:val="00A7120D"/>
    <w:rsid w:val="00A72060"/>
    <w:rsid w:val="00A729DE"/>
    <w:rsid w:val="00A77AE4"/>
    <w:rsid w:val="00A82838"/>
    <w:rsid w:val="00A83924"/>
    <w:rsid w:val="00A83EAF"/>
    <w:rsid w:val="00A851EB"/>
    <w:rsid w:val="00A85D08"/>
    <w:rsid w:val="00A92040"/>
    <w:rsid w:val="00A93DE2"/>
    <w:rsid w:val="00A9553B"/>
    <w:rsid w:val="00A96242"/>
    <w:rsid w:val="00A97055"/>
    <w:rsid w:val="00AA1B34"/>
    <w:rsid w:val="00AA2AAC"/>
    <w:rsid w:val="00AA2F70"/>
    <w:rsid w:val="00AA4CDC"/>
    <w:rsid w:val="00AA5FB6"/>
    <w:rsid w:val="00AA7D06"/>
    <w:rsid w:val="00AA7DDE"/>
    <w:rsid w:val="00AB0398"/>
    <w:rsid w:val="00AB15EE"/>
    <w:rsid w:val="00AB26CE"/>
    <w:rsid w:val="00AB2B48"/>
    <w:rsid w:val="00AB675C"/>
    <w:rsid w:val="00AB7D47"/>
    <w:rsid w:val="00AC11A6"/>
    <w:rsid w:val="00AC188E"/>
    <w:rsid w:val="00AC263E"/>
    <w:rsid w:val="00AC29B1"/>
    <w:rsid w:val="00AC581B"/>
    <w:rsid w:val="00AC63A8"/>
    <w:rsid w:val="00AC651A"/>
    <w:rsid w:val="00AC6795"/>
    <w:rsid w:val="00AC67B9"/>
    <w:rsid w:val="00AC7272"/>
    <w:rsid w:val="00AD02CC"/>
    <w:rsid w:val="00AD0555"/>
    <w:rsid w:val="00AD089F"/>
    <w:rsid w:val="00AD0CF1"/>
    <w:rsid w:val="00AD10BA"/>
    <w:rsid w:val="00AD2612"/>
    <w:rsid w:val="00AD3557"/>
    <w:rsid w:val="00AD4FF9"/>
    <w:rsid w:val="00AD552B"/>
    <w:rsid w:val="00AD79AE"/>
    <w:rsid w:val="00AD7C8A"/>
    <w:rsid w:val="00AE0334"/>
    <w:rsid w:val="00AE1AAA"/>
    <w:rsid w:val="00AE273C"/>
    <w:rsid w:val="00AE3FE4"/>
    <w:rsid w:val="00AE7664"/>
    <w:rsid w:val="00AE7855"/>
    <w:rsid w:val="00AE7B4B"/>
    <w:rsid w:val="00AF2001"/>
    <w:rsid w:val="00AF2564"/>
    <w:rsid w:val="00AF3CFF"/>
    <w:rsid w:val="00AF5696"/>
    <w:rsid w:val="00AF712B"/>
    <w:rsid w:val="00B005E6"/>
    <w:rsid w:val="00B01199"/>
    <w:rsid w:val="00B02614"/>
    <w:rsid w:val="00B0278B"/>
    <w:rsid w:val="00B032EC"/>
    <w:rsid w:val="00B03ECA"/>
    <w:rsid w:val="00B04761"/>
    <w:rsid w:val="00B05935"/>
    <w:rsid w:val="00B06B32"/>
    <w:rsid w:val="00B11073"/>
    <w:rsid w:val="00B111A9"/>
    <w:rsid w:val="00B11208"/>
    <w:rsid w:val="00B1244B"/>
    <w:rsid w:val="00B1254C"/>
    <w:rsid w:val="00B12762"/>
    <w:rsid w:val="00B12A0A"/>
    <w:rsid w:val="00B131D6"/>
    <w:rsid w:val="00B13FBC"/>
    <w:rsid w:val="00B16CDE"/>
    <w:rsid w:val="00B2236D"/>
    <w:rsid w:val="00B22BE0"/>
    <w:rsid w:val="00B25DE6"/>
    <w:rsid w:val="00B27BCC"/>
    <w:rsid w:val="00B31680"/>
    <w:rsid w:val="00B31B23"/>
    <w:rsid w:val="00B32A4C"/>
    <w:rsid w:val="00B347F3"/>
    <w:rsid w:val="00B37EBC"/>
    <w:rsid w:val="00B409B6"/>
    <w:rsid w:val="00B4669D"/>
    <w:rsid w:val="00B469DD"/>
    <w:rsid w:val="00B47518"/>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59EA"/>
    <w:rsid w:val="00B7767D"/>
    <w:rsid w:val="00B77CB7"/>
    <w:rsid w:val="00B81098"/>
    <w:rsid w:val="00B81703"/>
    <w:rsid w:val="00B81D10"/>
    <w:rsid w:val="00B833FB"/>
    <w:rsid w:val="00B84631"/>
    <w:rsid w:val="00B84B23"/>
    <w:rsid w:val="00B85053"/>
    <w:rsid w:val="00B8559F"/>
    <w:rsid w:val="00B85AB6"/>
    <w:rsid w:val="00B8708E"/>
    <w:rsid w:val="00B87D86"/>
    <w:rsid w:val="00B909D3"/>
    <w:rsid w:val="00B911A0"/>
    <w:rsid w:val="00B91A2E"/>
    <w:rsid w:val="00B925DA"/>
    <w:rsid w:val="00B92E48"/>
    <w:rsid w:val="00B93266"/>
    <w:rsid w:val="00B93C69"/>
    <w:rsid w:val="00B93CED"/>
    <w:rsid w:val="00B942BA"/>
    <w:rsid w:val="00B95843"/>
    <w:rsid w:val="00BA1418"/>
    <w:rsid w:val="00BA238E"/>
    <w:rsid w:val="00BA35FC"/>
    <w:rsid w:val="00BA4F76"/>
    <w:rsid w:val="00BA73D0"/>
    <w:rsid w:val="00BB0293"/>
    <w:rsid w:val="00BB0A0C"/>
    <w:rsid w:val="00BB67B0"/>
    <w:rsid w:val="00BB6AA5"/>
    <w:rsid w:val="00BB6C9C"/>
    <w:rsid w:val="00BC3498"/>
    <w:rsid w:val="00BC38ED"/>
    <w:rsid w:val="00BC3EB4"/>
    <w:rsid w:val="00BC46ED"/>
    <w:rsid w:val="00BC72B7"/>
    <w:rsid w:val="00BC7867"/>
    <w:rsid w:val="00BD0968"/>
    <w:rsid w:val="00BD2D2D"/>
    <w:rsid w:val="00BD548E"/>
    <w:rsid w:val="00BD5621"/>
    <w:rsid w:val="00BD6494"/>
    <w:rsid w:val="00BD6E07"/>
    <w:rsid w:val="00BE0875"/>
    <w:rsid w:val="00BF1B56"/>
    <w:rsid w:val="00BF40B4"/>
    <w:rsid w:val="00BF57C1"/>
    <w:rsid w:val="00BF716C"/>
    <w:rsid w:val="00BF74C7"/>
    <w:rsid w:val="00BF7D99"/>
    <w:rsid w:val="00BF7EF8"/>
    <w:rsid w:val="00C004F9"/>
    <w:rsid w:val="00C023B2"/>
    <w:rsid w:val="00C02A9A"/>
    <w:rsid w:val="00C02D3D"/>
    <w:rsid w:val="00C06F9E"/>
    <w:rsid w:val="00C07E1D"/>
    <w:rsid w:val="00C1084A"/>
    <w:rsid w:val="00C11A62"/>
    <w:rsid w:val="00C13461"/>
    <w:rsid w:val="00C13482"/>
    <w:rsid w:val="00C1358F"/>
    <w:rsid w:val="00C14C21"/>
    <w:rsid w:val="00C15390"/>
    <w:rsid w:val="00C1552A"/>
    <w:rsid w:val="00C15894"/>
    <w:rsid w:val="00C15EB2"/>
    <w:rsid w:val="00C16043"/>
    <w:rsid w:val="00C161A6"/>
    <w:rsid w:val="00C20E45"/>
    <w:rsid w:val="00C2465F"/>
    <w:rsid w:val="00C259BF"/>
    <w:rsid w:val="00C27917"/>
    <w:rsid w:val="00C300FC"/>
    <w:rsid w:val="00C303D6"/>
    <w:rsid w:val="00C307E8"/>
    <w:rsid w:val="00C3104A"/>
    <w:rsid w:val="00C32159"/>
    <w:rsid w:val="00C33340"/>
    <w:rsid w:val="00C35F4F"/>
    <w:rsid w:val="00C36D0B"/>
    <w:rsid w:val="00C37CC8"/>
    <w:rsid w:val="00C37E45"/>
    <w:rsid w:val="00C40171"/>
    <w:rsid w:val="00C41792"/>
    <w:rsid w:val="00C44206"/>
    <w:rsid w:val="00C45286"/>
    <w:rsid w:val="00C454C2"/>
    <w:rsid w:val="00C45DCA"/>
    <w:rsid w:val="00C51015"/>
    <w:rsid w:val="00C51F71"/>
    <w:rsid w:val="00C52023"/>
    <w:rsid w:val="00C535A3"/>
    <w:rsid w:val="00C56533"/>
    <w:rsid w:val="00C56C28"/>
    <w:rsid w:val="00C57E63"/>
    <w:rsid w:val="00C61637"/>
    <w:rsid w:val="00C62485"/>
    <w:rsid w:val="00C62BE4"/>
    <w:rsid w:val="00C63D35"/>
    <w:rsid w:val="00C6437B"/>
    <w:rsid w:val="00C6597A"/>
    <w:rsid w:val="00C67163"/>
    <w:rsid w:val="00C67536"/>
    <w:rsid w:val="00C72CAC"/>
    <w:rsid w:val="00C74AAD"/>
    <w:rsid w:val="00C75CD6"/>
    <w:rsid w:val="00C761AE"/>
    <w:rsid w:val="00C76ADD"/>
    <w:rsid w:val="00C76B98"/>
    <w:rsid w:val="00C76DB3"/>
    <w:rsid w:val="00C7703C"/>
    <w:rsid w:val="00C77DBB"/>
    <w:rsid w:val="00C829DE"/>
    <w:rsid w:val="00C842F9"/>
    <w:rsid w:val="00C84EE1"/>
    <w:rsid w:val="00C861B4"/>
    <w:rsid w:val="00C904CF"/>
    <w:rsid w:val="00C9068A"/>
    <w:rsid w:val="00C91878"/>
    <w:rsid w:val="00C92A36"/>
    <w:rsid w:val="00C930D0"/>
    <w:rsid w:val="00C93737"/>
    <w:rsid w:val="00C94987"/>
    <w:rsid w:val="00C974DB"/>
    <w:rsid w:val="00C97B91"/>
    <w:rsid w:val="00CA0033"/>
    <w:rsid w:val="00CA1FBE"/>
    <w:rsid w:val="00CA2179"/>
    <w:rsid w:val="00CA32B4"/>
    <w:rsid w:val="00CA3629"/>
    <w:rsid w:val="00CA615C"/>
    <w:rsid w:val="00CA6FB1"/>
    <w:rsid w:val="00CA7989"/>
    <w:rsid w:val="00CB158C"/>
    <w:rsid w:val="00CB1F4E"/>
    <w:rsid w:val="00CB3DCB"/>
    <w:rsid w:val="00CB40E7"/>
    <w:rsid w:val="00CB4B99"/>
    <w:rsid w:val="00CB740C"/>
    <w:rsid w:val="00CC10ED"/>
    <w:rsid w:val="00CC51F8"/>
    <w:rsid w:val="00CC68B2"/>
    <w:rsid w:val="00CC79EB"/>
    <w:rsid w:val="00CD08A5"/>
    <w:rsid w:val="00CD2BA9"/>
    <w:rsid w:val="00CD3DF4"/>
    <w:rsid w:val="00CD4694"/>
    <w:rsid w:val="00CD5BBC"/>
    <w:rsid w:val="00CD5FF4"/>
    <w:rsid w:val="00CD60F8"/>
    <w:rsid w:val="00CE11A4"/>
    <w:rsid w:val="00CE1F20"/>
    <w:rsid w:val="00CE57F6"/>
    <w:rsid w:val="00CE72B1"/>
    <w:rsid w:val="00CE7324"/>
    <w:rsid w:val="00CF0028"/>
    <w:rsid w:val="00CF1ADE"/>
    <w:rsid w:val="00CF1C82"/>
    <w:rsid w:val="00CF31EF"/>
    <w:rsid w:val="00CF3E45"/>
    <w:rsid w:val="00CF469A"/>
    <w:rsid w:val="00CF5859"/>
    <w:rsid w:val="00CF59CA"/>
    <w:rsid w:val="00CF6834"/>
    <w:rsid w:val="00CF76B1"/>
    <w:rsid w:val="00CF789C"/>
    <w:rsid w:val="00D007A1"/>
    <w:rsid w:val="00D01BB3"/>
    <w:rsid w:val="00D05415"/>
    <w:rsid w:val="00D06E34"/>
    <w:rsid w:val="00D07F2F"/>
    <w:rsid w:val="00D10489"/>
    <w:rsid w:val="00D10DAA"/>
    <w:rsid w:val="00D13507"/>
    <w:rsid w:val="00D13A3A"/>
    <w:rsid w:val="00D13C3F"/>
    <w:rsid w:val="00D13D51"/>
    <w:rsid w:val="00D1517D"/>
    <w:rsid w:val="00D16363"/>
    <w:rsid w:val="00D17663"/>
    <w:rsid w:val="00D17BFF"/>
    <w:rsid w:val="00D20936"/>
    <w:rsid w:val="00D20F06"/>
    <w:rsid w:val="00D228F1"/>
    <w:rsid w:val="00D2298B"/>
    <w:rsid w:val="00D278DE"/>
    <w:rsid w:val="00D308F2"/>
    <w:rsid w:val="00D3099D"/>
    <w:rsid w:val="00D31EFC"/>
    <w:rsid w:val="00D32A91"/>
    <w:rsid w:val="00D34935"/>
    <w:rsid w:val="00D3517C"/>
    <w:rsid w:val="00D35862"/>
    <w:rsid w:val="00D36343"/>
    <w:rsid w:val="00D400DF"/>
    <w:rsid w:val="00D403F8"/>
    <w:rsid w:val="00D42148"/>
    <w:rsid w:val="00D434BF"/>
    <w:rsid w:val="00D44E5B"/>
    <w:rsid w:val="00D51FD1"/>
    <w:rsid w:val="00D5490C"/>
    <w:rsid w:val="00D565EC"/>
    <w:rsid w:val="00D57A43"/>
    <w:rsid w:val="00D60711"/>
    <w:rsid w:val="00D61858"/>
    <w:rsid w:val="00D629DE"/>
    <w:rsid w:val="00D62C98"/>
    <w:rsid w:val="00D630F1"/>
    <w:rsid w:val="00D640A7"/>
    <w:rsid w:val="00D64ABA"/>
    <w:rsid w:val="00D64D12"/>
    <w:rsid w:val="00D64E25"/>
    <w:rsid w:val="00D653D6"/>
    <w:rsid w:val="00D6554C"/>
    <w:rsid w:val="00D66604"/>
    <w:rsid w:val="00D70E33"/>
    <w:rsid w:val="00D710CD"/>
    <w:rsid w:val="00D72438"/>
    <w:rsid w:val="00D72DF5"/>
    <w:rsid w:val="00D73E1B"/>
    <w:rsid w:val="00D74E02"/>
    <w:rsid w:val="00D75BF0"/>
    <w:rsid w:val="00D7626C"/>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6B2"/>
    <w:rsid w:val="00DA482A"/>
    <w:rsid w:val="00DA6802"/>
    <w:rsid w:val="00DB01EA"/>
    <w:rsid w:val="00DB09F2"/>
    <w:rsid w:val="00DB2266"/>
    <w:rsid w:val="00DB2F2C"/>
    <w:rsid w:val="00DB37DD"/>
    <w:rsid w:val="00DB5C25"/>
    <w:rsid w:val="00DB6D85"/>
    <w:rsid w:val="00DC01EF"/>
    <w:rsid w:val="00DC08AC"/>
    <w:rsid w:val="00DC0F14"/>
    <w:rsid w:val="00DC0F30"/>
    <w:rsid w:val="00DC1677"/>
    <w:rsid w:val="00DC18F2"/>
    <w:rsid w:val="00DC3952"/>
    <w:rsid w:val="00DC51E7"/>
    <w:rsid w:val="00DC5376"/>
    <w:rsid w:val="00DC5ECF"/>
    <w:rsid w:val="00DC6637"/>
    <w:rsid w:val="00DC759C"/>
    <w:rsid w:val="00DD1004"/>
    <w:rsid w:val="00DD11CC"/>
    <w:rsid w:val="00DD132D"/>
    <w:rsid w:val="00DD227B"/>
    <w:rsid w:val="00DD2AEC"/>
    <w:rsid w:val="00DD2D08"/>
    <w:rsid w:val="00DD34EE"/>
    <w:rsid w:val="00DD35EE"/>
    <w:rsid w:val="00DD44DC"/>
    <w:rsid w:val="00DD50E9"/>
    <w:rsid w:val="00DD7202"/>
    <w:rsid w:val="00DD79FB"/>
    <w:rsid w:val="00DE0146"/>
    <w:rsid w:val="00DE1E30"/>
    <w:rsid w:val="00DE3322"/>
    <w:rsid w:val="00DE3339"/>
    <w:rsid w:val="00DE34A7"/>
    <w:rsid w:val="00DE5826"/>
    <w:rsid w:val="00DE6375"/>
    <w:rsid w:val="00DF0344"/>
    <w:rsid w:val="00DF05A3"/>
    <w:rsid w:val="00DF1207"/>
    <w:rsid w:val="00DF69AC"/>
    <w:rsid w:val="00DF7464"/>
    <w:rsid w:val="00E032B0"/>
    <w:rsid w:val="00E03724"/>
    <w:rsid w:val="00E03A5B"/>
    <w:rsid w:val="00E0411B"/>
    <w:rsid w:val="00E04EBA"/>
    <w:rsid w:val="00E05222"/>
    <w:rsid w:val="00E07570"/>
    <w:rsid w:val="00E10990"/>
    <w:rsid w:val="00E12076"/>
    <w:rsid w:val="00E20004"/>
    <w:rsid w:val="00E2047A"/>
    <w:rsid w:val="00E213DE"/>
    <w:rsid w:val="00E21765"/>
    <w:rsid w:val="00E23679"/>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533"/>
    <w:rsid w:val="00E46AE5"/>
    <w:rsid w:val="00E46DA8"/>
    <w:rsid w:val="00E50107"/>
    <w:rsid w:val="00E508E2"/>
    <w:rsid w:val="00E529B8"/>
    <w:rsid w:val="00E54640"/>
    <w:rsid w:val="00E5487F"/>
    <w:rsid w:val="00E54D9F"/>
    <w:rsid w:val="00E56642"/>
    <w:rsid w:val="00E57A69"/>
    <w:rsid w:val="00E61DE6"/>
    <w:rsid w:val="00E62058"/>
    <w:rsid w:val="00E6310F"/>
    <w:rsid w:val="00E63419"/>
    <w:rsid w:val="00E63E5A"/>
    <w:rsid w:val="00E64B94"/>
    <w:rsid w:val="00E64F32"/>
    <w:rsid w:val="00E65F7A"/>
    <w:rsid w:val="00E67C5F"/>
    <w:rsid w:val="00E70FF1"/>
    <w:rsid w:val="00E71594"/>
    <w:rsid w:val="00E732C7"/>
    <w:rsid w:val="00E74FA6"/>
    <w:rsid w:val="00E77688"/>
    <w:rsid w:val="00E819AD"/>
    <w:rsid w:val="00E83FA2"/>
    <w:rsid w:val="00E8483B"/>
    <w:rsid w:val="00E84C93"/>
    <w:rsid w:val="00E878CA"/>
    <w:rsid w:val="00E879FE"/>
    <w:rsid w:val="00E87C8C"/>
    <w:rsid w:val="00E905FA"/>
    <w:rsid w:val="00E906D1"/>
    <w:rsid w:val="00E90B71"/>
    <w:rsid w:val="00E90DA7"/>
    <w:rsid w:val="00E91521"/>
    <w:rsid w:val="00E92403"/>
    <w:rsid w:val="00E92BBC"/>
    <w:rsid w:val="00E93006"/>
    <w:rsid w:val="00E93A53"/>
    <w:rsid w:val="00E95FD0"/>
    <w:rsid w:val="00E978B3"/>
    <w:rsid w:val="00E97E8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B7B6D"/>
    <w:rsid w:val="00EC1A83"/>
    <w:rsid w:val="00EC275F"/>
    <w:rsid w:val="00EC2A2B"/>
    <w:rsid w:val="00EC3579"/>
    <w:rsid w:val="00EC47CC"/>
    <w:rsid w:val="00EC4D30"/>
    <w:rsid w:val="00EC6564"/>
    <w:rsid w:val="00ED024A"/>
    <w:rsid w:val="00ED0881"/>
    <w:rsid w:val="00ED0AD0"/>
    <w:rsid w:val="00ED16F0"/>
    <w:rsid w:val="00ED1CC2"/>
    <w:rsid w:val="00ED2E8C"/>
    <w:rsid w:val="00ED3767"/>
    <w:rsid w:val="00ED3A4E"/>
    <w:rsid w:val="00ED3D19"/>
    <w:rsid w:val="00ED5FB8"/>
    <w:rsid w:val="00EE0B9B"/>
    <w:rsid w:val="00EE3439"/>
    <w:rsid w:val="00EE60D6"/>
    <w:rsid w:val="00EE63AF"/>
    <w:rsid w:val="00EE72C6"/>
    <w:rsid w:val="00EE76B9"/>
    <w:rsid w:val="00EF1608"/>
    <w:rsid w:val="00EF16FF"/>
    <w:rsid w:val="00EF330B"/>
    <w:rsid w:val="00EF39E8"/>
    <w:rsid w:val="00EF5A1B"/>
    <w:rsid w:val="00F00D44"/>
    <w:rsid w:val="00F01822"/>
    <w:rsid w:val="00F022EF"/>
    <w:rsid w:val="00F02736"/>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62FC"/>
    <w:rsid w:val="00F1747D"/>
    <w:rsid w:val="00F17D7A"/>
    <w:rsid w:val="00F17F68"/>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18FF"/>
    <w:rsid w:val="00F42D6C"/>
    <w:rsid w:val="00F42E9B"/>
    <w:rsid w:val="00F47A26"/>
    <w:rsid w:val="00F503A8"/>
    <w:rsid w:val="00F5260C"/>
    <w:rsid w:val="00F52AE7"/>
    <w:rsid w:val="00F52C53"/>
    <w:rsid w:val="00F539F9"/>
    <w:rsid w:val="00F540D0"/>
    <w:rsid w:val="00F546A5"/>
    <w:rsid w:val="00F54B05"/>
    <w:rsid w:val="00F54B93"/>
    <w:rsid w:val="00F55D33"/>
    <w:rsid w:val="00F55FFA"/>
    <w:rsid w:val="00F566EC"/>
    <w:rsid w:val="00F61542"/>
    <w:rsid w:val="00F61786"/>
    <w:rsid w:val="00F61A6F"/>
    <w:rsid w:val="00F6208C"/>
    <w:rsid w:val="00F629C5"/>
    <w:rsid w:val="00F64114"/>
    <w:rsid w:val="00F65231"/>
    <w:rsid w:val="00F65236"/>
    <w:rsid w:val="00F67560"/>
    <w:rsid w:val="00F70BEF"/>
    <w:rsid w:val="00F720EC"/>
    <w:rsid w:val="00F73B8A"/>
    <w:rsid w:val="00F73D99"/>
    <w:rsid w:val="00F756E6"/>
    <w:rsid w:val="00F7586C"/>
    <w:rsid w:val="00F76227"/>
    <w:rsid w:val="00F76A3A"/>
    <w:rsid w:val="00F76A5F"/>
    <w:rsid w:val="00F77EB2"/>
    <w:rsid w:val="00F810E8"/>
    <w:rsid w:val="00F816EB"/>
    <w:rsid w:val="00F81A7E"/>
    <w:rsid w:val="00F81C67"/>
    <w:rsid w:val="00F8278A"/>
    <w:rsid w:val="00F8454D"/>
    <w:rsid w:val="00F8571A"/>
    <w:rsid w:val="00F90C4B"/>
    <w:rsid w:val="00F90F52"/>
    <w:rsid w:val="00F9248C"/>
    <w:rsid w:val="00F92E00"/>
    <w:rsid w:val="00F932E9"/>
    <w:rsid w:val="00F9393D"/>
    <w:rsid w:val="00F93C65"/>
    <w:rsid w:val="00F93CBA"/>
    <w:rsid w:val="00F944CE"/>
    <w:rsid w:val="00F96CC5"/>
    <w:rsid w:val="00F96FB6"/>
    <w:rsid w:val="00F97148"/>
    <w:rsid w:val="00FA074B"/>
    <w:rsid w:val="00FA0D23"/>
    <w:rsid w:val="00FA2BA6"/>
    <w:rsid w:val="00FA3243"/>
    <w:rsid w:val="00FA3F6F"/>
    <w:rsid w:val="00FA46B7"/>
    <w:rsid w:val="00FA49A6"/>
    <w:rsid w:val="00FA55B5"/>
    <w:rsid w:val="00FA5E76"/>
    <w:rsid w:val="00FA7E5C"/>
    <w:rsid w:val="00FB18DD"/>
    <w:rsid w:val="00FB38A9"/>
    <w:rsid w:val="00FB582D"/>
    <w:rsid w:val="00FB5F1E"/>
    <w:rsid w:val="00FB60C8"/>
    <w:rsid w:val="00FC2152"/>
    <w:rsid w:val="00FC29B6"/>
    <w:rsid w:val="00FC3AFD"/>
    <w:rsid w:val="00FC3D7E"/>
    <w:rsid w:val="00FC794C"/>
    <w:rsid w:val="00FC7A06"/>
    <w:rsid w:val="00FD1D12"/>
    <w:rsid w:val="00FD4840"/>
    <w:rsid w:val="00FD4D4D"/>
    <w:rsid w:val="00FD5074"/>
    <w:rsid w:val="00FE08CF"/>
    <w:rsid w:val="00FE29DC"/>
    <w:rsid w:val="00FE2A8D"/>
    <w:rsid w:val="00FE6326"/>
    <w:rsid w:val="00FE76D0"/>
    <w:rsid w:val="00FF1492"/>
    <w:rsid w:val="00FF1C2F"/>
    <w:rsid w:val="00FF1D49"/>
    <w:rsid w:val="00FF3BE8"/>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link w:val="HeadingbChar"/>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
    <w:autoRedefine/>
    <w:rsid w:val="00675126"/>
    <w:rPr>
      <w:rFonts w:ascii="Verdana" w:eastAsia="SimSun" w:hAnsi="Verdana"/>
      <w:sz w:val="19"/>
      <w:szCs w:val="19"/>
      <w:lang w:val="en-GB" w:eastAsia="en-US"/>
    </w:rPr>
  </w:style>
  <w:style w:type="character" w:customStyle="1" w:styleId="CEONormalChar">
    <w:name w:val="CEO_Normal Char"/>
    <w:basedOn w:val="DefaultParagraphFont"/>
    <w:link w:val="CEONormal"/>
    <w:rsid w:val="00675126"/>
    <w:rPr>
      <w:rFonts w:ascii="Verdana" w:eastAsia="SimSun" w:hAnsi="Verdana"/>
      <w:sz w:val="19"/>
      <w:szCs w:val="19"/>
      <w:lang w:val="en-GB" w:eastAsia="en-US"/>
    </w:rPr>
  </w:style>
  <w:style w:type="paragraph" w:customStyle="1" w:styleId="CEOHeading2indent1-123">
    <w:name w:val="CEO_Heading2_indent1-123"/>
    <w:basedOn w:val="Heading2"/>
    <w:next w:val="CEONormal"/>
    <w:autoRedefine/>
    <w:rsid w:val="00D64ABA"/>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Sun" w:hAnsi="Verdana" w:cs="Simplified Arabic"/>
      <w:bCs/>
      <w:sz w:val="18"/>
      <w:szCs w:val="28"/>
      <w:lang w:eastAsia="zh-CN"/>
    </w:rPr>
  </w:style>
  <w:style w:type="paragraph" w:customStyle="1" w:styleId="CEOindent-endash">
    <w:name w:val="CEO_indent-endash"/>
    <w:basedOn w:val="Normal"/>
    <w:next w:val="enumlev2"/>
    <w:rsid w:val="00415FFD"/>
    <w:pPr>
      <w:numPr>
        <w:numId w:val="31"/>
      </w:numPr>
      <w:tabs>
        <w:tab w:val="clear" w:pos="794"/>
        <w:tab w:val="clear" w:pos="1191"/>
        <w:tab w:val="clear" w:pos="1588"/>
        <w:tab w:val="clear" w:pos="1985"/>
      </w:tabs>
      <w:overflowPunct/>
      <w:autoSpaceDE/>
      <w:autoSpaceDN/>
      <w:adjustRightInd/>
      <w:jc w:val="left"/>
      <w:textAlignment w:val="auto"/>
    </w:pPr>
    <w:rPr>
      <w:rFonts w:ascii="Verdana" w:eastAsia="SimSun" w:hAnsi="Verdana"/>
      <w:sz w:val="19"/>
      <w:szCs w:val="19"/>
    </w:rPr>
  </w:style>
  <w:style w:type="paragraph" w:customStyle="1" w:styleId="CEOcontribution-H123">
    <w:name w:val="CEO_contribution-H123"/>
    <w:basedOn w:val="Normal"/>
    <w:rsid w:val="00F96CC5"/>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Tabletitle">
    <w:name w:val="Table_title"/>
    <w:basedOn w:val="Normal"/>
    <w:next w:val="Tablehead"/>
    <w:rsid w:val="00181FAC"/>
    <w:pPr>
      <w:keepNext/>
      <w:keepLines/>
      <w:spacing w:before="0" w:after="120"/>
      <w:jc w:val="center"/>
    </w:pPr>
    <w:rPr>
      <w:b/>
      <w:sz w:val="24"/>
    </w:rPr>
  </w:style>
  <w:style w:type="paragraph" w:customStyle="1" w:styleId="Normalaftertitle0">
    <w:name w:val="Normal after title"/>
    <w:basedOn w:val="Normal"/>
    <w:next w:val="Normal"/>
    <w:rsid w:val="0000784D"/>
    <w:pPr>
      <w:spacing w:before="280"/>
    </w:pPr>
  </w:style>
  <w:style w:type="paragraph" w:customStyle="1" w:styleId="CEOIndent-bulletsblackdot">
    <w:name w:val="CEO_Indent-bulletsblackdot"/>
    <w:basedOn w:val="Normal"/>
    <w:rsid w:val="000E0346"/>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Heading2">
    <w:name w:val="CEO_Heading2"/>
    <w:basedOn w:val="Heading2"/>
    <w:next w:val="CEONormal"/>
    <w:autoRedefine/>
    <w:rsid w:val="000E0346"/>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Cs/>
      <w:sz w:val="19"/>
      <w:szCs w:val="28"/>
      <w:lang w:eastAsia="zh-CN"/>
    </w:rPr>
  </w:style>
  <w:style w:type="paragraph" w:customStyle="1" w:styleId="CEOindent-abc">
    <w:name w:val="CEO_indent-abc"/>
    <w:basedOn w:val="Normal"/>
    <w:rsid w:val="00ED0881"/>
    <w:pPr>
      <w:numPr>
        <w:ilvl w:val="1"/>
        <w:numId w:val="3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Figuretitle0">
    <w:name w:val="Figure_title"/>
    <w:basedOn w:val="Normal"/>
    <w:next w:val="Normal"/>
    <w:rsid w:val="0045059C"/>
    <w:pPr>
      <w:keepLines/>
      <w:spacing w:before="0" w:after="120"/>
      <w:jc w:val="center"/>
    </w:pPr>
    <w:rPr>
      <w:b/>
      <w:sz w:val="24"/>
    </w:rPr>
  </w:style>
  <w:style w:type="character" w:customStyle="1" w:styleId="enumlev1Char">
    <w:name w:val="enumlev1 Char"/>
    <w:basedOn w:val="DefaultParagraphFont"/>
    <w:link w:val="enumlev1"/>
    <w:rsid w:val="00744FCC"/>
    <w:rPr>
      <w:rFonts w:ascii="Times New Roman" w:hAnsi="Times New Roman"/>
      <w:sz w:val="22"/>
      <w:lang w:val="en-GB" w:eastAsia="en-US"/>
    </w:rPr>
  </w:style>
  <w:style w:type="paragraph" w:customStyle="1" w:styleId="CEOHeading3">
    <w:name w:val="CEO_Heading 3"/>
    <w:basedOn w:val="CEONormal"/>
    <w:link w:val="CEOHeading3Char"/>
    <w:autoRedefine/>
    <w:rsid w:val="00FA3243"/>
    <w:pPr>
      <w:spacing w:after="120"/>
    </w:pPr>
    <w:rPr>
      <w:b/>
      <w:bCs/>
    </w:rPr>
  </w:style>
  <w:style w:type="character" w:customStyle="1" w:styleId="CEOHeading3Char">
    <w:name w:val="CEO_Heading 3 Char"/>
    <w:basedOn w:val="CEONormalChar"/>
    <w:link w:val="CEOHeading3"/>
    <w:rsid w:val="00FA3243"/>
    <w:rPr>
      <w:b/>
      <w:bCs/>
    </w:rPr>
  </w:style>
  <w:style w:type="paragraph" w:customStyle="1" w:styleId="CEOHeading4">
    <w:name w:val="CEO_Heading 4"/>
    <w:basedOn w:val="Normal"/>
    <w:next w:val="CEONormal"/>
    <w:link w:val="CEOHeading4Char"/>
    <w:rsid w:val="00FA3243"/>
    <w:pPr>
      <w:tabs>
        <w:tab w:val="clear" w:pos="794"/>
        <w:tab w:val="clear" w:pos="1191"/>
        <w:tab w:val="clear" w:pos="1588"/>
        <w:tab w:val="clear" w:pos="1985"/>
      </w:tabs>
      <w:overflowPunct/>
      <w:autoSpaceDE/>
      <w:autoSpaceDN/>
      <w:adjustRightInd/>
      <w:spacing w:after="120"/>
      <w:jc w:val="left"/>
      <w:textAlignment w:val="auto"/>
      <w:outlineLvl w:val="3"/>
    </w:pPr>
    <w:rPr>
      <w:rFonts w:ascii="Verdana" w:eastAsia="SimHei" w:hAnsi="Verdana" w:cs="Simplified Arabic"/>
      <w:bCs/>
      <w:sz w:val="18"/>
      <w:szCs w:val="28"/>
      <w:lang w:eastAsia="zh-CN"/>
    </w:rPr>
  </w:style>
  <w:style w:type="character" w:customStyle="1" w:styleId="CEOHeading4Char">
    <w:name w:val="CEO_Heading 4 Char"/>
    <w:basedOn w:val="DefaultParagraphFont"/>
    <w:link w:val="CEOHeading4"/>
    <w:rsid w:val="00FA3243"/>
    <w:rPr>
      <w:rFonts w:ascii="Verdana" w:eastAsia="SimHei" w:hAnsi="Verdana" w:cs="Simplified Arabic"/>
      <w:bCs/>
      <w:sz w:val="18"/>
      <w:szCs w:val="28"/>
      <w:lang w:val="en-GB"/>
    </w:rPr>
  </w:style>
  <w:style w:type="paragraph" w:customStyle="1" w:styleId="CEOHeader1">
    <w:name w:val="CEO_Header1"/>
    <w:basedOn w:val="Normal"/>
    <w:rsid w:val="00B93266"/>
    <w:pPr>
      <w:tabs>
        <w:tab w:val="clear" w:pos="794"/>
        <w:tab w:val="clear" w:pos="1191"/>
        <w:tab w:val="clear" w:pos="1588"/>
        <w:tab w:val="clear" w:pos="1985"/>
        <w:tab w:val="num" w:pos="720"/>
      </w:tabs>
      <w:overflowPunct/>
      <w:autoSpaceDE/>
      <w:autoSpaceDN/>
      <w:adjustRightInd/>
      <w:spacing w:before="0"/>
      <w:ind w:left="720" w:hanging="720"/>
      <w:jc w:val="left"/>
      <w:textAlignment w:val="auto"/>
    </w:pPr>
    <w:rPr>
      <w:rFonts w:ascii="Verdana" w:eastAsia="SimHei" w:hAnsi="Verdana" w:cs="Simplified Arabic"/>
      <w:bCs/>
      <w:sz w:val="19"/>
      <w:szCs w:val="19"/>
      <w:lang w:val="en-US"/>
    </w:rPr>
  </w:style>
  <w:style w:type="paragraph" w:customStyle="1" w:styleId="CEOParagraph111">
    <w:name w:val="CEO_Paragraph1.1.1"/>
    <w:basedOn w:val="Heading3"/>
    <w:link w:val="CEOParagraph111Char"/>
    <w:rsid w:val="00B93266"/>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character" w:customStyle="1" w:styleId="CEOParagraph111Char">
    <w:name w:val="CEO_Paragraph1.1.1 Char"/>
    <w:basedOn w:val="DefaultParagraphFont"/>
    <w:link w:val="CEOParagraph111"/>
    <w:rsid w:val="00B93266"/>
    <w:rPr>
      <w:rFonts w:ascii="Verdana" w:eastAsia="SimHei" w:hAnsi="Verdana" w:cs="Simplified Arabic"/>
      <w:sz w:val="19"/>
      <w:szCs w:val="28"/>
      <w:lang w:val="en-GB"/>
    </w:rPr>
  </w:style>
  <w:style w:type="character" w:customStyle="1" w:styleId="HeadingbChar">
    <w:name w:val="Heading_b Char"/>
    <w:basedOn w:val="DefaultParagraphFont"/>
    <w:link w:val="Headingb"/>
    <w:rsid w:val="00B93266"/>
    <w:rPr>
      <w:rFonts w:ascii="Times New Roman" w:hAnsi="Times New Roman"/>
      <w:b/>
      <w:sz w:val="22"/>
      <w:lang w:val="en-GB" w:eastAsia="en-US"/>
    </w:rPr>
  </w:style>
  <w:style w:type="paragraph" w:customStyle="1" w:styleId="CEOHeadingb">
    <w:name w:val="CEO_Heading_b"/>
    <w:basedOn w:val="Headingb"/>
    <w:next w:val="CEONormal"/>
    <w:autoRedefine/>
    <w:rsid w:val="00570C3A"/>
    <w:pPr>
      <w:jc w:val="left"/>
    </w:pPr>
    <w:rPr>
      <w:rFonts w:ascii="Verdana" w:hAnsi="Verdana"/>
      <w:sz w:val="19"/>
    </w:rPr>
  </w:style>
  <w:style w:type="character" w:customStyle="1" w:styleId="A4">
    <w:name w:val="A4"/>
    <w:rsid w:val="002422D2"/>
    <w:rPr>
      <w:rFonts w:cs="Futura Std Book"/>
      <w:color w:val="000000"/>
      <w:sz w:val="11"/>
      <w:szCs w:val="11"/>
    </w:rPr>
  </w:style>
  <w:style w:type="paragraph" w:customStyle="1" w:styleId="CEOcontributionH1">
    <w:name w:val="CEO_contributionH1"/>
    <w:basedOn w:val="CEOcontribution-H123"/>
    <w:next w:val="CEONormal"/>
    <w:rsid w:val="00F64114"/>
    <w:pPr>
      <w:keepNext/>
      <w:keepLines/>
      <w:tabs>
        <w:tab w:val="clear" w:pos="720"/>
      </w:tabs>
      <w:spacing w:before="480"/>
      <w:ind w:left="0" w:firstLine="0"/>
    </w:pPr>
  </w:style>
  <w:style w:type="character" w:styleId="Strong">
    <w:name w:val="Strong"/>
    <w:basedOn w:val="DefaultParagraphFont"/>
    <w:qFormat/>
    <w:rsid w:val="00F64114"/>
    <w:rPr>
      <w:b/>
      <w:bCs/>
    </w:rPr>
  </w:style>
  <w:style w:type="paragraph" w:customStyle="1" w:styleId="CEOHeader4">
    <w:name w:val="CEO_Header 4"/>
    <w:basedOn w:val="CEOHeader1"/>
    <w:autoRedefine/>
    <w:rsid w:val="003212E5"/>
    <w:pPr>
      <w:tabs>
        <w:tab w:val="clear" w:pos="720"/>
      </w:tabs>
      <w:spacing w:before="120" w:after="120"/>
      <w:ind w:left="0" w:firstLine="0"/>
    </w:pPr>
  </w:style>
  <w:style w:type="paragraph" w:customStyle="1" w:styleId="CEODocNoDetails">
    <w:name w:val="CEO_DocNoDetails"/>
    <w:basedOn w:val="Normal"/>
    <w:rsid w:val="009529F6"/>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character" w:customStyle="1" w:styleId="HeaderChar">
    <w:name w:val="Header Char"/>
    <w:basedOn w:val="DefaultParagraphFont"/>
    <w:link w:val="Header"/>
    <w:rsid w:val="009529F6"/>
    <w:rPr>
      <w:rFonts w:ascii="Times New Roma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itu.int/ITU-D/cyb/app/docs/itu-icts-for-e-environment.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itu.int/ITU-D/cyb/ap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ITU-D/cyb/app/e-env.html" TargetMode="External"/><Relationship Id="rId25" Type="http://schemas.openxmlformats.org/officeDocument/2006/relationships/hyperlink" Target="http://www.itu.int/ITU-T/worksem/climatechange/200907/index.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ITU-D/cyb/app/docs/e-gov_for_dev_countries-repo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int/ITU-D/cyb/app/"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itu.int/wsis/implementation/2009/forum/geneva/al_c7_environment.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u.int/ITU-D/cyb/app/e-gov.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itu.int/wsis/implementation/2009/forum/geneva/tw_e-government-UNDESA-ITU.html" TargetMode="External"/><Relationship Id="rId27"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E742-9613-4FF8-AB28-A96B066B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1552</TotalTime>
  <Pages>8</Pages>
  <Words>1139</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8276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377</cp:revision>
  <cp:lastPrinted>2010-03-23T09:34:00Z</cp:lastPrinted>
  <dcterms:created xsi:type="dcterms:W3CDTF">2010-02-09T15:34:00Z</dcterms:created>
  <dcterms:modified xsi:type="dcterms:W3CDTF">2010-04-27T11:24:00Z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