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8C02" w14:textId="28947389" w:rsidR="005A6BD1" w:rsidRPr="003B3400" w:rsidRDefault="005A6BD1" w:rsidP="005A6BD1">
      <w:pPr>
        <w:pStyle w:val="ResNo"/>
        <w:rPr>
          <w:rtl/>
          <w:lang w:bidi="ar-EG"/>
        </w:rPr>
      </w:pPr>
      <w:bookmarkStart w:id="0" w:name="_Toc227852046"/>
      <w:r w:rsidRPr="003B3400">
        <w:rPr>
          <w:rFonts w:hint="cs"/>
          <w:rtl/>
        </w:rPr>
        <w:t>القرار 89 (المراجَع في باكو، 2025</w:t>
      </w:r>
      <w:r w:rsidRPr="003B3400">
        <w:rPr>
          <w:rFonts w:hint="cs"/>
          <w:rtl/>
          <w:lang w:bidi="ar-EG"/>
        </w:rPr>
        <w:t>)</w:t>
      </w:r>
      <w:bookmarkEnd w:id="0"/>
    </w:p>
    <w:p w14:paraId="7220252E" w14:textId="77777777" w:rsidR="005A6BD1" w:rsidRPr="003B3400" w:rsidRDefault="005A6BD1" w:rsidP="005A6BD1">
      <w:pPr>
        <w:pStyle w:val="Restitle"/>
        <w:rPr>
          <w:rtl/>
        </w:rPr>
      </w:pPr>
      <w:bookmarkStart w:id="1" w:name="_Toc227852047"/>
      <w:r w:rsidRPr="003B3400">
        <w:rPr>
          <w:rFonts w:hint="cs"/>
          <w:rtl/>
        </w:rPr>
        <w:t>التحول الرقمي من أجل التنمية المستدامة</w:t>
      </w:r>
      <w:bookmarkEnd w:id="1"/>
    </w:p>
    <w:p w14:paraId="563F4AAC" w14:textId="77777777" w:rsidR="005A6BD1" w:rsidRPr="003B3400" w:rsidRDefault="005A6BD1" w:rsidP="005A6BD1">
      <w:pPr>
        <w:pStyle w:val="Normalaftertitle"/>
        <w:rPr>
          <w:rtl/>
          <w:lang w:bidi="ar-EG"/>
        </w:rPr>
      </w:pPr>
      <w:r w:rsidRPr="003B3400">
        <w:rPr>
          <w:rtl/>
        </w:rPr>
        <w:t>إن المؤتمر العالمي لتنمية الاتصالات (</w:t>
      </w:r>
      <w:r w:rsidRPr="003B3400">
        <w:rPr>
          <w:rFonts w:hint="cs"/>
          <w:rtl/>
        </w:rPr>
        <w:t>باكو، 2025</w:t>
      </w:r>
      <w:r w:rsidRPr="003B3400">
        <w:rPr>
          <w:rtl/>
          <w:lang w:bidi="ar-EG"/>
        </w:rPr>
        <w:t>)،</w:t>
      </w:r>
    </w:p>
    <w:p w14:paraId="55209727" w14:textId="77777777" w:rsidR="005A6BD1" w:rsidRPr="003B3400" w:rsidRDefault="005A6BD1" w:rsidP="005A6BD1">
      <w:pPr>
        <w:pStyle w:val="Call"/>
        <w:rPr>
          <w:lang w:bidi="ar-EG"/>
        </w:rPr>
      </w:pPr>
      <w:r w:rsidRPr="003B3400">
        <w:rPr>
          <w:rtl/>
          <w:lang w:bidi="ar-EG"/>
        </w:rPr>
        <w:t>إذ يذكِّر</w:t>
      </w:r>
    </w:p>
    <w:p w14:paraId="5E5397DF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  <w:lang w:bidi="ar-EG"/>
        </w:rPr>
        <w:t xml:space="preserve"> أ )</w:t>
      </w:r>
      <w:r w:rsidRPr="003B3400">
        <w:rPr>
          <w:rtl/>
          <w:lang w:bidi="ar-EG"/>
        </w:rPr>
        <w:tab/>
        <w:t xml:space="preserve">بالقرار </w:t>
      </w:r>
      <w:r w:rsidRPr="003B3400">
        <w:rPr>
          <w:rStyle w:val="Left-to-Right"/>
        </w:rPr>
        <w:t>70/1</w:t>
      </w:r>
      <w:r w:rsidRPr="003B3400">
        <w:rPr>
          <w:rtl/>
          <w:lang w:bidi="ar-EG"/>
        </w:rPr>
        <w:t xml:space="preserve"> للجمعية العامة للأمم المتحدة </w:t>
      </w:r>
      <w:r w:rsidRPr="003B3400">
        <w:rPr>
          <w:lang w:val="en-GB"/>
        </w:rPr>
        <w:t>(UNGA)</w:t>
      </w:r>
      <w:r w:rsidRPr="003B3400">
        <w:rPr>
          <w:rtl/>
          <w:lang w:bidi="ar-EG"/>
        </w:rPr>
        <w:t xml:space="preserve"> بشأن "تحويل عالمنا</w:t>
      </w:r>
      <w:r w:rsidRPr="003B3400">
        <w:rPr>
          <w:lang w:val="en-GB" w:bidi="ar-EG"/>
        </w:rPr>
        <w:t>:</w:t>
      </w:r>
      <w:r w:rsidRPr="003B3400">
        <w:rPr>
          <w:rtl/>
          <w:lang w:bidi="ar-EG"/>
        </w:rPr>
        <w:t xml:space="preserve"> خطة التنمية المستدامة لعام </w:t>
      </w:r>
      <w:r w:rsidRPr="003B3400">
        <w:rPr>
          <w:lang w:val="en-GB" w:bidi="ar-EG"/>
        </w:rPr>
        <w:t>2030</w:t>
      </w:r>
      <w:r w:rsidRPr="003B3400">
        <w:rPr>
          <w:rtl/>
          <w:lang w:bidi="ar-EG"/>
        </w:rPr>
        <w:t>"؛</w:t>
      </w:r>
    </w:p>
    <w:p w14:paraId="47F624A5" w14:textId="4470BAF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  <w:t xml:space="preserve">بالقرار </w:t>
      </w:r>
      <w:r w:rsidRPr="003B3400">
        <w:rPr>
          <w:rStyle w:val="Left-to-Right"/>
        </w:rPr>
        <w:t>70/125</w:t>
      </w:r>
      <w:r w:rsidRPr="003B3400">
        <w:rPr>
          <w:rtl/>
          <w:lang w:bidi="ar-EG"/>
        </w:rPr>
        <w:t xml:space="preserve"> للجمعية العامة للأمم المتحدة، بشأن الوثيقة الختامية للاجتماع الرفيـع المسـتوى للجمعيـة العامـة بشـأن الاستعراض العام لتنفيذ نتائج القمة العالمية لمجتمع المعلومات</w:t>
      </w:r>
      <w:r w:rsidR="00692746"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(WSIS)</w:t>
      </w:r>
      <w:r w:rsidRPr="003B3400">
        <w:rPr>
          <w:rtl/>
          <w:lang w:bidi="ar-EG"/>
        </w:rPr>
        <w:t>؛</w:t>
      </w:r>
    </w:p>
    <w:p w14:paraId="48E8B797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i/>
          <w:iCs/>
          <w:spacing w:val="-2"/>
          <w:rtl/>
          <w:lang w:bidi="ar-EG"/>
        </w:rPr>
        <w:t>ج)</w:t>
      </w:r>
      <w:r w:rsidRPr="003B3400">
        <w:rPr>
          <w:spacing w:val="-2"/>
          <w:rtl/>
          <w:lang w:bidi="ar-EG"/>
        </w:rPr>
        <w:tab/>
      </w:r>
      <w:r w:rsidRPr="003B3400">
        <w:rPr>
          <w:rFonts w:hint="cs"/>
          <w:spacing w:val="-2"/>
          <w:rtl/>
        </w:rPr>
        <w:t>بالوثائق النهائية للقمة</w:t>
      </w:r>
      <w:r w:rsidRPr="003B3400">
        <w:rPr>
          <w:spacing w:val="-2"/>
          <w:rtl/>
        </w:rPr>
        <w:t xml:space="preserve"> العالمية لمجتمع المعلومات </w:t>
      </w:r>
      <w:r w:rsidRPr="003B3400">
        <w:rPr>
          <w:rFonts w:hint="cs"/>
          <w:spacing w:val="-2"/>
          <w:rtl/>
        </w:rPr>
        <w:t>ولا سيما</w:t>
      </w:r>
      <w:r w:rsidRPr="003B3400">
        <w:rPr>
          <w:spacing w:val="-2"/>
          <w:rtl/>
        </w:rPr>
        <w:t xml:space="preserve"> خطة عمل جنيف وبرنامج عمل تونس؛</w:t>
      </w:r>
    </w:p>
    <w:p w14:paraId="22D7FA0B" w14:textId="77777777" w:rsidR="005A6BD1" w:rsidRPr="003B3400" w:rsidRDefault="005A6BD1" w:rsidP="006256DA">
      <w:pPr>
        <w:rPr>
          <w:rtl/>
        </w:rPr>
      </w:pPr>
      <w:r w:rsidRPr="003B3400">
        <w:rPr>
          <w:i/>
          <w:iCs/>
          <w:rtl/>
        </w:rPr>
        <w:t>د )</w:t>
      </w:r>
      <w:r w:rsidRPr="003B3400">
        <w:rPr>
          <w:rtl/>
        </w:rPr>
        <w:tab/>
        <w:t>بنتائج أعمال الفريق الرفيع المستوى المعني بالتعاون الرقمي التابع للأمين العام للأمم المتحدة وخريطة الطريق المتصلة بها،</w:t>
      </w:r>
      <w:r w:rsidRPr="003B3400">
        <w:rPr>
          <w:rFonts w:hint="cs"/>
          <w:rtl/>
          <w:lang w:bidi="ar-SY"/>
        </w:rPr>
        <w:t xml:space="preserve"> فضلاً عن مبادرة النبض العالمي </w:t>
      </w:r>
      <w:r w:rsidRPr="003B3400">
        <w:rPr>
          <w:lang w:bidi="ar-SY"/>
        </w:rPr>
        <w:t>(</w:t>
      </w:r>
      <w:r w:rsidRPr="003B3400">
        <w:rPr>
          <w:lang w:val="en-GB" w:bidi="ar-SY"/>
        </w:rPr>
        <w:t>Global Pulse)</w:t>
      </w:r>
      <w:r w:rsidRPr="003B3400">
        <w:rPr>
          <w:rFonts w:hint="cs"/>
          <w:rtl/>
        </w:rPr>
        <w:t xml:space="preserve"> للأمم المتحدة؛</w:t>
      </w:r>
    </w:p>
    <w:p w14:paraId="52A037D6" w14:textId="77777777" w:rsidR="005A6BD1" w:rsidRPr="003B3400" w:rsidRDefault="005A6BD1" w:rsidP="006256DA">
      <w:pPr>
        <w:rPr>
          <w:rtl/>
        </w:rPr>
      </w:pPr>
      <w:r w:rsidRPr="003B3400">
        <w:rPr>
          <w:rFonts w:hint="cs"/>
          <w:i/>
          <w:iCs/>
          <w:rtl/>
        </w:rPr>
        <w:t>هـ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بالتعاهد</w:t>
      </w:r>
      <w:r w:rsidRPr="003B3400">
        <w:rPr>
          <w:rtl/>
        </w:rPr>
        <w:t xml:space="preserve"> الرقمي العالمي المعتمد ك</w:t>
      </w:r>
      <w:r w:rsidRPr="003B3400">
        <w:rPr>
          <w:rFonts w:hint="cs"/>
          <w:rtl/>
          <w:lang w:bidi="ar-EG"/>
        </w:rPr>
        <w:t xml:space="preserve">الملحق </w:t>
      </w:r>
      <w:r w:rsidRPr="003B3400">
        <w:rPr>
          <w:lang w:bidi="ar-EG"/>
        </w:rPr>
        <w:t>I</w:t>
      </w:r>
      <w:r w:rsidRPr="003B3400">
        <w:rPr>
          <w:rFonts w:hint="cs"/>
          <w:rtl/>
          <w:lang w:bidi="ar-EG"/>
        </w:rPr>
        <w:t xml:space="preserve"> بقرار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</w:t>
      </w:r>
      <w:r w:rsidRPr="003B3400">
        <w:rPr>
          <w:rtl/>
        </w:rPr>
        <w:t xml:space="preserve">لجمعية العامة للأمم المتحدة </w:t>
      </w:r>
      <w:r w:rsidRPr="003B3400">
        <w:rPr>
          <w:rFonts w:hint="cs"/>
          <w:rtl/>
        </w:rPr>
        <w:t>1</w:t>
      </w:r>
      <w:r w:rsidRPr="003B3400">
        <w:rPr>
          <w:rtl/>
        </w:rPr>
        <w:t>/</w:t>
      </w:r>
      <w:r w:rsidRPr="003B3400">
        <w:rPr>
          <w:rFonts w:hint="cs"/>
          <w:rtl/>
        </w:rPr>
        <w:t>79</w:t>
      </w:r>
      <w:r w:rsidRPr="003B3400">
        <w:rPr>
          <w:rtl/>
        </w:rPr>
        <w:t xml:space="preserve"> المؤرخ 22 سبتمبر 2024، والذي </w:t>
      </w:r>
      <w:r w:rsidRPr="003B3400">
        <w:rPr>
          <w:rFonts w:hint="cs"/>
          <w:rtl/>
        </w:rPr>
        <w:t>ي</w:t>
      </w:r>
      <w:r w:rsidRPr="003B3400">
        <w:rPr>
          <w:rtl/>
        </w:rPr>
        <w:t>حدد الأهداف والمبادئ والالتزامات والإجراءات المتعلقة بالتحول الرقمي؛</w:t>
      </w:r>
    </w:p>
    <w:p w14:paraId="678ADD4A" w14:textId="77777777" w:rsidR="005A6BD1" w:rsidRPr="003B3400" w:rsidRDefault="005A6BD1" w:rsidP="006256DA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و )</w:t>
      </w:r>
      <w:r w:rsidRPr="003B3400">
        <w:rPr>
          <w:rtl/>
          <w:lang w:bidi="ar-EG"/>
        </w:rPr>
        <w:tab/>
        <w:t xml:space="preserve">بالقرار </w:t>
      </w:r>
      <w:r w:rsidRPr="003B3400">
        <w:rPr>
          <w:lang w:bidi="ar-EG"/>
        </w:rPr>
        <w:t>71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لمؤتمر المندوبين المفوضين، </w:t>
      </w:r>
      <w:r w:rsidRPr="003B3400">
        <w:rPr>
          <w:rtl/>
          <w:lang w:bidi="ar-EG"/>
        </w:rPr>
        <w:t>بشأن الخطة الاستراتيجية للاتحاد</w:t>
      </w:r>
      <w:r w:rsidRPr="003B3400">
        <w:rPr>
          <w:rFonts w:hint="cs"/>
          <w:rtl/>
          <w:lang w:bidi="ar-EG"/>
        </w:rPr>
        <w:t>، بصيغته المراجعة بشكل دوري</w:t>
      </w:r>
      <w:r w:rsidRPr="003B3400">
        <w:rPr>
          <w:rtl/>
          <w:lang w:bidi="ar-EG"/>
        </w:rPr>
        <w:t>؛</w:t>
      </w:r>
    </w:p>
    <w:p w14:paraId="555843D6" w14:textId="64A1921F" w:rsidR="005A6BD1" w:rsidRPr="003B3400" w:rsidRDefault="005A6BD1" w:rsidP="006256DA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ز )</w:t>
      </w:r>
      <w:r w:rsidRPr="003B3400">
        <w:rPr>
          <w:rtl/>
          <w:lang w:bidi="ar-EG"/>
        </w:rPr>
        <w:tab/>
        <w:t xml:space="preserve">بالقرار </w:t>
      </w:r>
      <w:r w:rsidRPr="003B3400">
        <w:rPr>
          <w:lang w:bidi="ar-EG"/>
        </w:rPr>
        <w:t>130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 xml:space="preserve">(المراجَع في </w:t>
      </w:r>
      <w:r w:rsidRPr="003B3400">
        <w:rPr>
          <w:rFonts w:hint="cs"/>
          <w:rtl/>
          <w:lang w:bidi="ar-EG"/>
        </w:rPr>
        <w:t>بوخارست، 2022</w:t>
      </w:r>
      <w:r w:rsidRPr="003B3400">
        <w:rPr>
          <w:rtl/>
          <w:lang w:bidi="ar-EG"/>
        </w:rPr>
        <w:t xml:space="preserve">) </w:t>
      </w:r>
      <w:r w:rsidRPr="003B3400">
        <w:rPr>
          <w:rFonts w:hint="cs"/>
          <w:spacing w:val="-4"/>
          <w:rtl/>
          <w:lang w:bidi="ar-EG"/>
        </w:rPr>
        <w:t>لمؤتمر المندوبين المفوضين،</w:t>
      </w:r>
      <w:r w:rsidRPr="003B3400">
        <w:rPr>
          <w:rtl/>
          <w:lang w:bidi="ar-EG"/>
        </w:rPr>
        <w:t xml:space="preserve"> بشأن </w:t>
      </w:r>
      <w:r w:rsidRPr="003B3400">
        <w:rPr>
          <w:rFonts w:hint="cs"/>
          <w:rtl/>
          <w:lang w:bidi="ar-EG"/>
        </w:rPr>
        <w:t xml:space="preserve">تعزيز </w:t>
      </w:r>
      <w:r w:rsidRPr="003B3400">
        <w:rPr>
          <w:rtl/>
        </w:rPr>
        <w:t>دور الاتحاد في مجال بناء الثقة والأمن في استعمال تكنولوجيا المعلومات والاتصالات</w:t>
      </w:r>
      <w:r w:rsidRPr="003B3400">
        <w:rPr>
          <w:rtl/>
          <w:lang w:bidi="ar-EG"/>
        </w:rPr>
        <w:t>؛</w:t>
      </w:r>
    </w:p>
    <w:p w14:paraId="362F4E6C" w14:textId="77777777" w:rsidR="005A6BD1" w:rsidRPr="003B3400" w:rsidRDefault="005A6BD1" w:rsidP="006256DA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ح)</w:t>
      </w:r>
      <w:r w:rsidRPr="003B3400">
        <w:rPr>
          <w:rtl/>
          <w:lang w:bidi="ar-EG"/>
        </w:rPr>
        <w:tab/>
        <w:t xml:space="preserve">بالقرار </w:t>
      </w:r>
      <w:r w:rsidRPr="003B3400">
        <w:rPr>
          <w:lang w:val="en-GB" w:bidi="ar-EG"/>
        </w:rPr>
        <w:t>200</w:t>
      </w:r>
      <w:r w:rsidRPr="003B3400">
        <w:rPr>
          <w:rtl/>
          <w:lang w:bidi="ar-EG"/>
        </w:rPr>
        <w:t xml:space="preserve"> (المراجَع في </w:t>
      </w:r>
      <w:r w:rsidRPr="003B3400">
        <w:rPr>
          <w:rFonts w:hint="cs"/>
          <w:rtl/>
          <w:lang w:bidi="ar-EG"/>
        </w:rPr>
        <w:t>بوخارست، 2022</w:t>
      </w:r>
      <w:r w:rsidRPr="003B3400">
        <w:rPr>
          <w:rtl/>
          <w:lang w:bidi="ar-EG"/>
        </w:rPr>
        <w:t xml:space="preserve">) </w:t>
      </w:r>
      <w:r w:rsidRPr="003B3400">
        <w:rPr>
          <w:rFonts w:hint="cs"/>
          <w:spacing w:val="-4"/>
          <w:rtl/>
          <w:lang w:bidi="ar-EG"/>
        </w:rPr>
        <w:t>لمؤتمر المندوبين المفوضين،</w:t>
      </w:r>
      <w:r w:rsidRPr="003B3400">
        <w:rPr>
          <w:rtl/>
          <w:lang w:bidi="ar-EG"/>
        </w:rPr>
        <w:t xml:space="preserve"> بشأن برنامج التوصيل في </w:t>
      </w:r>
      <w:r w:rsidRPr="003B3400">
        <w:rPr>
          <w:lang w:val="en-GB" w:bidi="ar-EG"/>
        </w:rPr>
        <w:t>2030</w:t>
      </w:r>
      <w:r w:rsidRPr="003B3400">
        <w:rPr>
          <w:rtl/>
          <w:lang w:bidi="ar-EG"/>
        </w:rPr>
        <w:t xml:space="preserve"> من أجل التنمية العالمية للاتصالات/تكنولوجيا المعلومات والاتصالات، بما في ذلك النطاق العريض، لصالح التنمية المستدامة؛</w:t>
      </w:r>
    </w:p>
    <w:p w14:paraId="56A5E7D2" w14:textId="6ACEB08A" w:rsidR="00AC25FA" w:rsidRPr="003B3400" w:rsidRDefault="00AC25FA" w:rsidP="006256DA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4FE04B5E" w14:textId="098C5D67" w:rsidR="005A6BD1" w:rsidRPr="003B3400" w:rsidRDefault="005A6BD1" w:rsidP="005A6BD1">
      <w:pPr>
        <w:rPr>
          <w:spacing w:val="-6"/>
          <w:rtl/>
          <w:lang w:bidi="ar-EG"/>
        </w:rPr>
      </w:pPr>
      <w:r w:rsidRPr="003B3400">
        <w:rPr>
          <w:rFonts w:hint="cs"/>
          <w:i/>
          <w:iCs/>
          <w:spacing w:val="-6"/>
          <w:rtl/>
          <w:lang w:bidi="ar-EG"/>
        </w:rPr>
        <w:lastRenderedPageBreak/>
        <w:t>ط)</w:t>
      </w:r>
      <w:r w:rsidRPr="003B3400">
        <w:rPr>
          <w:spacing w:val="-6"/>
          <w:rtl/>
          <w:lang w:bidi="ar-EG"/>
        </w:rPr>
        <w:tab/>
        <w:t xml:space="preserve">بالقرار </w:t>
      </w:r>
      <w:r w:rsidRPr="003B3400">
        <w:rPr>
          <w:spacing w:val="-6"/>
          <w:lang w:bidi="ar-EG"/>
        </w:rPr>
        <w:t>137</w:t>
      </w:r>
      <w:r w:rsidRPr="003B3400">
        <w:rPr>
          <w:spacing w:val="-6"/>
          <w:rtl/>
          <w:lang w:bidi="ar-EG"/>
        </w:rPr>
        <w:t xml:space="preserve"> (المراجَع في </w:t>
      </w:r>
      <w:r w:rsidRPr="003B3400">
        <w:rPr>
          <w:rFonts w:hint="cs"/>
          <w:spacing w:val="-6"/>
          <w:rtl/>
          <w:lang w:bidi="ar-EG"/>
        </w:rPr>
        <w:t>بوخارست، 2022</w:t>
      </w:r>
      <w:r w:rsidRPr="003B3400">
        <w:rPr>
          <w:spacing w:val="-6"/>
          <w:rtl/>
          <w:lang w:bidi="ar-EG"/>
        </w:rPr>
        <w:t xml:space="preserve">) </w:t>
      </w:r>
      <w:r w:rsidRPr="003B3400">
        <w:rPr>
          <w:rFonts w:hint="cs"/>
          <w:spacing w:val="-6"/>
          <w:rtl/>
          <w:lang w:bidi="ar-EG"/>
        </w:rPr>
        <w:t>لمؤتمر المندوبين المفوضين،</w:t>
      </w:r>
      <w:r w:rsidRPr="003B3400">
        <w:rPr>
          <w:spacing w:val="-6"/>
          <w:rtl/>
          <w:lang w:bidi="ar-EG"/>
        </w:rPr>
        <w:t xml:space="preserve"> بشأن نشر شبكات المستقبل في البلدان النامية</w:t>
      </w:r>
      <w:r w:rsidR="009945F8">
        <w:rPr>
          <w:rStyle w:val="FootnoteReference"/>
          <w:rtl/>
          <w:lang w:bidi="ar-EG"/>
        </w:rPr>
        <w:footnoteReference w:customMarkFollows="1" w:id="1"/>
        <w:t>1</w:t>
      </w:r>
      <w:r w:rsidRPr="003B3400">
        <w:rPr>
          <w:spacing w:val="-6"/>
          <w:rtl/>
          <w:lang w:bidi="ar-EG"/>
        </w:rPr>
        <w:t>؛</w:t>
      </w:r>
    </w:p>
    <w:p w14:paraId="6AB82F96" w14:textId="3718EF1D" w:rsidR="005A6BD1" w:rsidRPr="003B3400" w:rsidRDefault="005A6BD1" w:rsidP="00AC25FA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ي)</w:t>
      </w:r>
      <w:r w:rsidRPr="003B3400">
        <w:rPr>
          <w:rtl/>
          <w:lang w:bidi="ar-EG"/>
        </w:rPr>
        <w:tab/>
        <w:t>ب</w:t>
      </w:r>
      <w:r w:rsidRPr="003B3400">
        <w:rPr>
          <w:rtl/>
        </w:rPr>
        <w:t xml:space="preserve">القـرار </w:t>
      </w:r>
      <w:r w:rsidRPr="003B3400">
        <w:rPr>
          <w:lang w:val="en-GB" w:bidi="ar-EG"/>
        </w:rPr>
        <w:t>17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لهذا المؤتمر، </w:t>
      </w:r>
      <w:r w:rsidRPr="003B3400">
        <w:rPr>
          <w:rtl/>
        </w:rPr>
        <w:t>بشأن</w:t>
      </w:r>
      <w:r w:rsidRPr="003B3400">
        <w:t xml:space="preserve"> </w:t>
      </w:r>
      <w:r w:rsidR="00E37C28" w:rsidRPr="003B3400">
        <w:rPr>
          <w:rFonts w:hint="cs"/>
          <w:rtl/>
        </w:rPr>
        <w:t>تعبئة الموارد و</w:t>
      </w:r>
      <w:r w:rsidR="00E37C28" w:rsidRPr="003B3400">
        <w:rPr>
          <w:rtl/>
        </w:rPr>
        <w:t xml:space="preserve">تنفيذ المبادرات </w:t>
      </w:r>
      <w:r w:rsidR="00E37C28" w:rsidRPr="003B3400">
        <w:rPr>
          <w:rFonts w:hint="cs"/>
          <w:rtl/>
        </w:rPr>
        <w:t xml:space="preserve">الإقليمية </w:t>
      </w:r>
      <w:r w:rsidR="00E37C28" w:rsidRPr="003B3400">
        <w:rPr>
          <w:rtl/>
        </w:rPr>
        <w:t>المعتمدة</w:t>
      </w:r>
      <w:r w:rsidR="00E37C28" w:rsidRPr="003B3400">
        <w:rPr>
          <w:rFonts w:hint="cs"/>
          <w:rtl/>
        </w:rPr>
        <w:t xml:space="preserve"> </w:t>
      </w:r>
      <w:r w:rsidR="00E37C28" w:rsidRPr="003B3400">
        <w:rPr>
          <w:rtl/>
        </w:rPr>
        <w:t>والتعاون</w:t>
      </w:r>
      <w:r w:rsidR="00E37C28" w:rsidRPr="003B3400">
        <w:rPr>
          <w:rFonts w:hint="cs"/>
          <w:rtl/>
        </w:rPr>
        <w:t> </w:t>
      </w:r>
      <w:r w:rsidR="00E37C28" w:rsidRPr="003B3400">
        <w:rPr>
          <w:rtl/>
        </w:rPr>
        <w:t>بشأنها</w:t>
      </w:r>
      <w:r w:rsidRPr="003B3400">
        <w:rPr>
          <w:rtl/>
          <w:lang w:bidi="ar-EG"/>
        </w:rPr>
        <w:t>؛</w:t>
      </w:r>
    </w:p>
    <w:p w14:paraId="0D1889A6" w14:textId="319D39D9" w:rsidR="005A6BD1" w:rsidRPr="003B3400" w:rsidRDefault="005A6BD1" w:rsidP="00F97346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ك)</w:t>
      </w:r>
      <w:r w:rsidRPr="003B3400">
        <w:rPr>
          <w:rtl/>
          <w:lang w:bidi="ar-EG"/>
        </w:rPr>
        <w:tab/>
        <w:t>ب</w:t>
      </w:r>
      <w:r w:rsidRPr="003B3400">
        <w:rPr>
          <w:rtl/>
        </w:rPr>
        <w:t xml:space="preserve">القـرار </w:t>
      </w:r>
      <w:r w:rsidRPr="003B3400">
        <w:rPr>
          <w:lang w:val="en-GB" w:bidi="ar-EG"/>
        </w:rPr>
        <w:t>11</w:t>
      </w:r>
      <w:r w:rsidRPr="003B3400">
        <w:rPr>
          <w:rtl/>
        </w:rPr>
        <w:t xml:space="preserve"> (المراجَع في 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 xml:space="preserve">لهذا المؤتمر، </w:t>
      </w:r>
      <w:r w:rsidRPr="003B3400">
        <w:rPr>
          <w:rtl/>
        </w:rPr>
        <w:t xml:space="preserve">بشأن </w:t>
      </w:r>
      <w:r w:rsidR="00F97346" w:rsidRPr="003B3400">
        <w:rPr>
          <w:rFonts w:hint="cs"/>
          <w:rtl/>
        </w:rPr>
        <w:t>خدمات الاتصالات/تكنولوجيا المعلومات والاتصالات في المناطق الريفية</w:t>
      </w:r>
      <w:r w:rsidR="00F97346" w:rsidRPr="003B3400" w:rsidDel="00E245A0">
        <w:rPr>
          <w:rFonts w:hint="cs"/>
          <w:rtl/>
        </w:rPr>
        <w:t xml:space="preserve"> </w:t>
      </w:r>
      <w:r w:rsidR="00F97346" w:rsidRPr="003B3400">
        <w:rPr>
          <w:rFonts w:hint="cs"/>
          <w:rtl/>
        </w:rPr>
        <w:t>والمعزولة معدومة الخدمات وشحيحة الخدمات</w:t>
      </w:r>
      <w:r w:rsidRPr="003B3400">
        <w:rPr>
          <w:rtl/>
          <w:lang w:bidi="ar-EG"/>
        </w:rPr>
        <w:t>؛</w:t>
      </w:r>
    </w:p>
    <w:p w14:paraId="0165502B" w14:textId="02FBA92B" w:rsidR="005A6BD1" w:rsidRPr="003B3400" w:rsidRDefault="005A6BD1" w:rsidP="00E37C28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ل)</w:t>
      </w:r>
      <w:r w:rsidRPr="003B3400">
        <w:rPr>
          <w:rtl/>
          <w:lang w:bidi="ar-EG"/>
        </w:rPr>
        <w:tab/>
        <w:t xml:space="preserve">بالقـرار </w:t>
      </w:r>
      <w:r w:rsidRPr="003B3400">
        <w:rPr>
          <w:lang w:val="en-GB" w:bidi="ar-EG"/>
        </w:rPr>
        <w:t>77</w:t>
      </w:r>
      <w:r w:rsidRPr="003B3400">
        <w:rPr>
          <w:rtl/>
          <w:lang w:bidi="ar-EG"/>
        </w:rPr>
        <w:t xml:space="preserve"> (المراجَع في 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لهذا المؤتمر</w:t>
      </w:r>
      <w:r w:rsidRPr="003B3400">
        <w:rPr>
          <w:rFonts w:hint="cs"/>
          <w:rtl/>
          <w:lang w:bidi="ar-EG"/>
        </w:rPr>
        <w:t xml:space="preserve">، </w:t>
      </w:r>
      <w:r w:rsidRPr="003B3400">
        <w:rPr>
          <w:rtl/>
          <w:lang w:bidi="ar-EG"/>
        </w:rPr>
        <w:t xml:space="preserve">بشأن </w:t>
      </w:r>
      <w:r w:rsidR="00E37C28" w:rsidRPr="003B3400">
        <w:rPr>
          <w:rFonts w:hint="cs"/>
          <w:rtl/>
        </w:rPr>
        <w:t xml:space="preserve">تكنولوجيا وتطبيقات النطاق العريض </w:t>
      </w:r>
      <w:r w:rsidR="00E37C28" w:rsidRPr="003B3400">
        <w:rPr>
          <w:rFonts w:hint="eastAsia"/>
          <w:rtl/>
        </w:rPr>
        <w:t>من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أجل</w:t>
      </w:r>
      <w:r w:rsidR="00E37C28" w:rsidRPr="003B3400">
        <w:rPr>
          <w:rtl/>
        </w:rPr>
        <w:t xml:space="preserve"> </w:t>
      </w:r>
      <w:r w:rsidR="00E37C28" w:rsidRPr="003B3400">
        <w:rPr>
          <w:rFonts w:hint="cs"/>
          <w:rtl/>
        </w:rPr>
        <w:t xml:space="preserve">تحقيق </w:t>
      </w:r>
      <w:r w:rsidR="00E37C28" w:rsidRPr="003B3400">
        <w:rPr>
          <w:rFonts w:hint="eastAsia"/>
          <w:rtl/>
        </w:rPr>
        <w:t>نمو</w:t>
      </w:r>
      <w:r w:rsidR="00E37C28" w:rsidRPr="003B3400">
        <w:rPr>
          <w:rFonts w:hint="cs"/>
          <w:rtl/>
        </w:rPr>
        <w:t xml:space="preserve"> وتطوير </w:t>
      </w:r>
      <w:r w:rsidR="00E37C28" w:rsidRPr="003B3400">
        <w:rPr>
          <w:rFonts w:hint="eastAsia"/>
          <w:rtl/>
        </w:rPr>
        <w:t>أكبر</w:t>
      </w:r>
      <w:r w:rsidR="00E37C28" w:rsidRPr="003B3400">
        <w:rPr>
          <w:rtl/>
        </w:rPr>
        <w:t xml:space="preserve"> </w:t>
      </w:r>
      <w:r w:rsidR="00E37C28" w:rsidRPr="003B3400">
        <w:rPr>
          <w:rFonts w:hint="cs"/>
          <w:rtl/>
        </w:rPr>
        <w:t>لخدمات الاتصالات/تكنولوجيا المعلومات والاتصالات ول</w:t>
      </w:r>
      <w:r w:rsidR="00E37C28" w:rsidRPr="003B3400">
        <w:rPr>
          <w:rFonts w:hint="eastAsia"/>
          <w:rtl/>
        </w:rPr>
        <w:t>لتوصيل</w:t>
      </w:r>
      <w:r w:rsidR="00E37C28" w:rsidRPr="003B3400">
        <w:rPr>
          <w:rFonts w:hint="cs"/>
          <w:rtl/>
        </w:rPr>
        <w:t>ية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عريض</w:t>
      </w:r>
      <w:r w:rsidR="00E37C28" w:rsidRPr="003B3400">
        <w:rPr>
          <w:rFonts w:hint="cs"/>
          <w:rtl/>
        </w:rPr>
        <w:t>ة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النطاق</w:t>
      </w:r>
      <w:r w:rsidRPr="003B3400">
        <w:rPr>
          <w:rtl/>
          <w:lang w:bidi="ar-EG"/>
        </w:rPr>
        <w:t>؛</w:t>
      </w:r>
    </w:p>
    <w:p w14:paraId="26C13134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م 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بالتوصيات والأعمال الأخرى للاتحاد المتصلة بالتحول الرقمي،</w:t>
      </w:r>
    </w:p>
    <w:p w14:paraId="5C89587B" w14:textId="77777777" w:rsidR="005A6BD1" w:rsidRPr="003B3400" w:rsidRDefault="005A6BD1" w:rsidP="005A6BD1">
      <w:pPr>
        <w:pStyle w:val="Call"/>
        <w:rPr>
          <w:lang w:bidi="ar-EG"/>
        </w:rPr>
      </w:pPr>
      <w:r w:rsidRPr="003B3400">
        <w:rPr>
          <w:rtl/>
          <w:lang w:bidi="ar-EG"/>
        </w:rPr>
        <w:t>وإذ يضع في اعتباره</w:t>
      </w:r>
    </w:p>
    <w:p w14:paraId="1C143BB1" w14:textId="77777777" w:rsidR="005A6BD1" w:rsidRPr="003B3400" w:rsidRDefault="005A6BD1" w:rsidP="006256DA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 xml:space="preserve"> أ )</w:t>
      </w:r>
      <w:r w:rsidRPr="003B3400">
        <w:rPr>
          <w:rtl/>
          <w:lang w:bidi="ar-EG"/>
        </w:rPr>
        <w:tab/>
        <w:t>دور الاتحاد، بصفته وكالة من وكالات الأمم المتحدة المتخصصة، في دعم الدول الأعضاء والمساهمة في الجهود العالمية المبذولة لتحقيق أهداف التنمية المستدامة </w:t>
      </w:r>
      <w:r w:rsidRPr="003B3400">
        <w:rPr>
          <w:lang w:bidi="ar-EG"/>
        </w:rPr>
        <w:t>(SDG)</w:t>
      </w:r>
      <w:r w:rsidRPr="003B3400">
        <w:rPr>
          <w:rtl/>
          <w:lang w:bidi="ar-EG"/>
        </w:rPr>
        <w:t>؛</w:t>
      </w:r>
    </w:p>
    <w:p w14:paraId="4F42BEBB" w14:textId="77777777" w:rsidR="005A6BD1" w:rsidRPr="003B3400" w:rsidRDefault="005A6BD1" w:rsidP="006256DA">
      <w:pPr>
        <w:rPr>
          <w:rtl/>
        </w:rPr>
      </w:pPr>
      <w:r w:rsidRPr="003B3400">
        <w:rPr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</w:r>
      <w:r w:rsidRPr="003B3400">
        <w:rPr>
          <w:rtl/>
        </w:rPr>
        <w:t xml:space="preserve">أن </w:t>
      </w:r>
      <w:r w:rsidRPr="003B3400">
        <w:rPr>
          <w:rFonts w:hint="cs"/>
          <w:rtl/>
        </w:rPr>
        <w:t>الاتحاد يلتزم ب</w:t>
      </w:r>
      <w:r w:rsidRPr="003B3400">
        <w:rPr>
          <w:rtl/>
          <w:lang w:bidi="ar-EG"/>
        </w:rPr>
        <w:t xml:space="preserve">الشمول </w:t>
      </w:r>
      <w:r w:rsidRPr="003B3400">
        <w:rPr>
          <w:rFonts w:hint="cs"/>
          <w:rtl/>
          <w:lang w:bidi="ar-EG"/>
        </w:rPr>
        <w:t>و</w:t>
      </w:r>
      <w:r w:rsidRPr="003B3400">
        <w:rPr>
          <w:rtl/>
        </w:rPr>
        <w:t xml:space="preserve">سد </w:t>
      </w:r>
      <w:r w:rsidRPr="003B3400">
        <w:rPr>
          <w:rFonts w:hint="cs"/>
          <w:rtl/>
        </w:rPr>
        <w:t>الفجوات</w:t>
      </w:r>
      <w:r w:rsidRPr="003B3400">
        <w:rPr>
          <w:rtl/>
        </w:rPr>
        <w:t xml:space="preserve"> الرقمية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وتوفير النفاذ إلى النطاق العريض للجميع؛</w:t>
      </w:r>
    </w:p>
    <w:p w14:paraId="4E9BE612" w14:textId="77777777" w:rsidR="005A6BD1" w:rsidRPr="003B3400" w:rsidRDefault="005A6BD1" w:rsidP="006256DA">
      <w:pPr>
        <w:rPr>
          <w:rtl/>
          <w:lang w:val="en-GB"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أن التحول الرقمي </w:t>
      </w:r>
      <w:r w:rsidRPr="003B3400">
        <w:rPr>
          <w:rFonts w:hint="cs"/>
          <w:rtl/>
        </w:rPr>
        <w:t>مهم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لتنفيذ</w:t>
      </w:r>
      <w:r w:rsidRPr="003B3400">
        <w:rPr>
          <w:rtl/>
        </w:rPr>
        <w:t xml:space="preserve"> خطة التنمية المستدامة لعام </w:t>
      </w:r>
      <w:r w:rsidRPr="003B3400">
        <w:rPr>
          <w:lang w:val="en-GB"/>
        </w:rPr>
        <w:t>2030</w:t>
      </w:r>
      <w:r w:rsidRPr="003B3400">
        <w:rPr>
          <w:rtl/>
          <w:lang w:val="en-GB"/>
        </w:rPr>
        <w:t xml:space="preserve"> </w:t>
      </w:r>
      <w:r w:rsidRPr="003B3400">
        <w:rPr>
          <w:rFonts w:hint="cs"/>
          <w:rtl/>
          <w:lang w:val="en-GB"/>
        </w:rPr>
        <w:t>ونتائج القمة العالمية</w:t>
      </w:r>
      <w:r w:rsidRPr="003B3400">
        <w:rPr>
          <w:rtl/>
          <w:lang w:val="en-GB"/>
        </w:rPr>
        <w:t xml:space="preserve"> لمجتمع المعلومات؛</w:t>
      </w:r>
    </w:p>
    <w:p w14:paraId="4DD62E15" w14:textId="77777777" w:rsidR="005A6BD1" w:rsidRPr="003B3400" w:rsidRDefault="005A6BD1" w:rsidP="006256DA">
      <w:pPr>
        <w:rPr>
          <w:rtl/>
        </w:rPr>
      </w:pPr>
      <w:r w:rsidRPr="003B3400">
        <w:rPr>
          <w:rFonts w:hint="cs"/>
          <w:i/>
          <w:iCs/>
          <w:rtl/>
        </w:rPr>
        <w:t xml:space="preserve">د 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أن التحول الرقمي ينطوي على إمكانات هائلة للتغيير الإيجابي </w:t>
      </w:r>
      <w:r w:rsidRPr="003B3400">
        <w:rPr>
          <w:rFonts w:hint="cs"/>
          <w:rtl/>
        </w:rPr>
        <w:t>وأنه عامل مهم لهذا التغيير، مع الإقرار بالمخاطر والتحديات التي قد يفرضها</w:t>
      </w:r>
      <w:r w:rsidRPr="003B3400">
        <w:rPr>
          <w:rtl/>
        </w:rPr>
        <w:t>؛</w:t>
      </w:r>
    </w:p>
    <w:p w14:paraId="2CB2CAE6" w14:textId="77777777" w:rsidR="005A6BD1" w:rsidRPr="003B3400" w:rsidRDefault="005A6BD1" w:rsidP="006256DA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ه‍ 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أ</w:t>
      </w:r>
      <w:r w:rsidRPr="003B3400">
        <w:rPr>
          <w:rtl/>
          <w:lang w:bidi="ar-EG"/>
        </w:rPr>
        <w:t>ن إدراج التحول الرقمي في الاستراتيجيات والسياسات الوطنية، مع مدخلات من أصحاب المصلحة، وسيلة فعّالة للتخطيط للتحول الرقمي</w:t>
      </w:r>
      <w:r w:rsidRPr="003B3400">
        <w:rPr>
          <w:rFonts w:hint="cs"/>
          <w:rtl/>
          <w:lang w:bidi="ar-EG"/>
        </w:rPr>
        <w:t>،</w:t>
      </w:r>
    </w:p>
    <w:p w14:paraId="75C2341A" w14:textId="12318D8F" w:rsidR="00AC25FA" w:rsidRPr="003B3400" w:rsidRDefault="00AC25FA" w:rsidP="006256DA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621EA947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lastRenderedPageBreak/>
        <w:t>وإذ يلاحظ</w:t>
      </w:r>
    </w:p>
    <w:p w14:paraId="4D50ECD2" w14:textId="77777777" w:rsidR="005A6BD1" w:rsidRPr="003B3400" w:rsidRDefault="005A6BD1" w:rsidP="005A6BD1">
      <w:pPr>
        <w:rPr>
          <w:spacing w:val="-2"/>
          <w:rtl/>
          <w:lang w:bidi="ar-EG"/>
        </w:rPr>
      </w:pPr>
      <w:r w:rsidRPr="003B3400">
        <w:rPr>
          <w:i/>
          <w:iCs/>
          <w:rtl/>
          <w:lang w:bidi="ar-EG"/>
        </w:rPr>
        <w:t xml:space="preserve"> أ )</w:t>
      </w:r>
      <w:r w:rsidRPr="003B3400">
        <w:rPr>
          <w:rtl/>
          <w:lang w:bidi="ar-EG"/>
        </w:rPr>
        <w:tab/>
      </w:r>
      <w:r w:rsidRPr="003B3400">
        <w:rPr>
          <w:spacing w:val="-2"/>
          <w:rtl/>
          <w:lang w:bidi="ar-EG"/>
        </w:rPr>
        <w:t>أن تحقيق البلدان النامية لأهداف التنمية المستدامة سيعتمد إلى حد كبير على قدرتها على تعبئة الموارد المالية والبشرية؛</w:t>
      </w:r>
    </w:p>
    <w:p w14:paraId="349A20F0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ب)</w:t>
      </w:r>
      <w:r w:rsidRPr="003B3400">
        <w:rPr>
          <w:rtl/>
          <w:lang w:bidi="ar-EG"/>
        </w:rPr>
        <w:tab/>
        <w:t xml:space="preserve">أن </w:t>
      </w:r>
      <w:r w:rsidRPr="003B3400">
        <w:rPr>
          <w:rFonts w:hint="cs"/>
          <w:rtl/>
          <w:lang w:bidi="ar-EG"/>
        </w:rPr>
        <w:t xml:space="preserve">التعاون مع جميع أصحاب المصلحة بشأن التحول الرقمي يمكن أن يسهم في التصدي للتحديات ذات الصلة </w:t>
      </w:r>
      <w:r w:rsidRPr="003B3400">
        <w:rPr>
          <w:rtl/>
          <w:lang w:bidi="ar-EG"/>
        </w:rPr>
        <w:t>وتوفير فرص للجميع،</w:t>
      </w:r>
    </w:p>
    <w:p w14:paraId="17EE5934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وإذ يضع في اعتباره</w:t>
      </w:r>
    </w:p>
    <w:p w14:paraId="2DE0D458" w14:textId="6B24BE88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  <w:lang w:bidi="ar-EG"/>
        </w:rPr>
        <w:t xml:space="preserve"> أ )</w:t>
      </w:r>
      <w:r w:rsidRPr="003B3400">
        <w:rPr>
          <w:rtl/>
          <w:lang w:bidi="ar-EG"/>
        </w:rPr>
        <w:tab/>
      </w:r>
      <w:r w:rsidRPr="003B3400">
        <w:rPr>
          <w:rtl/>
        </w:rPr>
        <w:t>أن الاتصالات/تكنولوجيا</w:t>
      </w:r>
      <w:r w:rsidR="006256DA" w:rsidRPr="003B3400">
        <w:rPr>
          <w:rFonts w:hint="cs"/>
          <w:rtl/>
          <w:lang w:bidi="ar-EG"/>
        </w:rPr>
        <w:t>ت</w:t>
      </w:r>
      <w:r w:rsidRPr="003B3400">
        <w:rPr>
          <w:rtl/>
        </w:rPr>
        <w:t xml:space="preserve"> المعلومات والاتصالات عامل تمكيني رئيسي من أجل التنمية الاجتماعية والبيئية والثقافية والاقتصادية، ومن ثم</w:t>
      </w:r>
      <w:r w:rsidRPr="003B3400">
        <w:rPr>
          <w:rFonts w:hint="cs"/>
          <w:rtl/>
        </w:rPr>
        <w:t xml:space="preserve"> من أجل</w:t>
      </w:r>
      <w:r w:rsidRPr="003B3400">
        <w:rPr>
          <w:rtl/>
        </w:rPr>
        <w:t xml:space="preserve"> الإسراع بتحقيق أهداف التنمية المستدامة ومقاصدها ذات الصلة في الوقت المناسب؛</w:t>
      </w:r>
    </w:p>
    <w:p w14:paraId="253EED24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  <w:t xml:space="preserve">أن خدمات وتكنولوجيات </w:t>
      </w:r>
      <w:r w:rsidRPr="003B3400">
        <w:rPr>
          <w:rFonts w:hint="cs"/>
          <w:rtl/>
        </w:rPr>
        <w:t>ا</w:t>
      </w:r>
      <w:r w:rsidRPr="003B3400">
        <w:rPr>
          <w:rtl/>
        </w:rPr>
        <w:t xml:space="preserve">لاتصالات/تكنولوجيا المعلومات والاتصالات </w:t>
      </w:r>
      <w:r w:rsidRPr="003B3400">
        <w:rPr>
          <w:rFonts w:hint="cs"/>
          <w:rtl/>
        </w:rPr>
        <w:t>الجديدة والناشئة بمثابة</w:t>
      </w:r>
      <w:r w:rsidRPr="003B3400">
        <w:rPr>
          <w:rtl/>
        </w:rPr>
        <w:t xml:space="preserve"> محركات رئيسية للتحول الرقمي، </w:t>
      </w:r>
      <w:r w:rsidRPr="003B3400">
        <w:rPr>
          <w:rFonts w:hint="cs"/>
          <w:rtl/>
        </w:rPr>
        <w:t xml:space="preserve">مما </w:t>
      </w:r>
      <w:r w:rsidRPr="003B3400">
        <w:rPr>
          <w:rtl/>
        </w:rPr>
        <w:t>يؤدي في الوقت نفسه إلى فرص وتحديات؛</w:t>
      </w:r>
    </w:p>
    <w:p w14:paraId="7A1C4841" w14:textId="6C6DA275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spacing w:val="-2"/>
          <w:rtl/>
          <w:lang w:bidi="ar-EG"/>
        </w:rPr>
        <w:t xml:space="preserve">أنه </w:t>
      </w:r>
      <w:r w:rsidRPr="003B3400">
        <w:rPr>
          <w:spacing w:val="-2"/>
          <w:rtl/>
          <w:lang w:bidi="ar-EG"/>
        </w:rPr>
        <w:t>من المهم تعزيز النفاذ إلى الاتصالات/تكنولوجيا</w:t>
      </w:r>
      <w:r w:rsidR="006256DA" w:rsidRPr="003B3400">
        <w:rPr>
          <w:rFonts w:hint="cs"/>
          <w:spacing w:val="-2"/>
          <w:rtl/>
          <w:lang w:bidi="ar-EG"/>
        </w:rPr>
        <w:t>ت</w:t>
      </w:r>
      <w:r w:rsidRPr="003B3400">
        <w:rPr>
          <w:spacing w:val="-2"/>
          <w:rtl/>
          <w:lang w:bidi="ar-EG"/>
        </w:rPr>
        <w:t xml:space="preserve"> المعلومات والاتصالات وزيادة استخدامها </w:t>
      </w:r>
      <w:r w:rsidRPr="003B3400">
        <w:rPr>
          <w:rFonts w:hint="cs"/>
          <w:spacing w:val="-2"/>
          <w:rtl/>
          <w:lang w:bidi="ar-EG"/>
        </w:rPr>
        <w:t>وتيسير</w:t>
      </w:r>
      <w:r w:rsidRPr="003B3400">
        <w:rPr>
          <w:spacing w:val="-2"/>
          <w:rtl/>
          <w:lang w:bidi="ar-EG"/>
        </w:rPr>
        <w:t xml:space="preserve"> الابتكار دعماً للتحول الرقمي للمجتمع</w:t>
      </w:r>
      <w:r w:rsidRPr="003B3400">
        <w:rPr>
          <w:rFonts w:hint="cs"/>
          <w:spacing w:val="-2"/>
          <w:rtl/>
          <w:lang w:bidi="ar-EG"/>
        </w:rPr>
        <w:t>؛</w:t>
      </w:r>
    </w:p>
    <w:p w14:paraId="2A0CDF1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د )</w:t>
      </w:r>
      <w:r w:rsidRPr="003B3400">
        <w:rPr>
          <w:rtl/>
          <w:lang w:bidi="ar-EG"/>
        </w:rPr>
        <w:tab/>
        <w:t xml:space="preserve">أن الأساليب والمعايير لتقييم </w:t>
      </w:r>
      <w:r w:rsidRPr="003B3400">
        <w:rPr>
          <w:rFonts w:hint="cs"/>
          <w:rtl/>
          <w:lang w:bidi="ar-EG"/>
        </w:rPr>
        <w:t>تأثيرات</w:t>
      </w:r>
      <w:r w:rsidRPr="003B3400">
        <w:rPr>
          <w:rtl/>
          <w:lang w:bidi="ar-EG"/>
        </w:rPr>
        <w:t xml:space="preserve"> التحول الرقمي ضرورية لضمان </w:t>
      </w:r>
      <w:r w:rsidRPr="003B3400">
        <w:rPr>
          <w:rFonts w:hint="cs"/>
          <w:rtl/>
          <w:lang w:bidi="ar-EG"/>
        </w:rPr>
        <w:t>تحقيق أقصى استفادة من</w:t>
      </w:r>
      <w:r w:rsidRPr="003B3400">
        <w:rPr>
          <w:rtl/>
          <w:lang w:bidi="ar-EG"/>
        </w:rPr>
        <w:t xml:space="preserve"> الفرص و</w:t>
      </w:r>
      <w:r w:rsidRPr="003B3400">
        <w:rPr>
          <w:rFonts w:hint="cs"/>
          <w:rtl/>
          <w:lang w:bidi="ar-EG"/>
        </w:rPr>
        <w:t>التصدي ل</w:t>
      </w:r>
      <w:r w:rsidRPr="003B3400">
        <w:rPr>
          <w:rtl/>
          <w:lang w:bidi="ar-EG"/>
        </w:rPr>
        <w:t>لتحديات بشكل فعال</w:t>
      </w:r>
      <w:r w:rsidRPr="003B3400">
        <w:rPr>
          <w:rFonts w:hint="cs"/>
          <w:rtl/>
          <w:lang w:bidi="ar-EG"/>
        </w:rPr>
        <w:t>،</w:t>
      </w:r>
    </w:p>
    <w:p w14:paraId="26D0F0AF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وإذ يدرك</w:t>
      </w:r>
    </w:p>
    <w:p w14:paraId="38AE385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 xml:space="preserve"> أ 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استمرار</w:t>
      </w:r>
      <w:r w:rsidRPr="003B3400">
        <w:rPr>
          <w:rtl/>
          <w:lang w:bidi="ar-EG"/>
        </w:rPr>
        <w:t xml:space="preserve"> توسع الاقتصاد الرقمي</w:t>
      </w:r>
      <w:r w:rsidRPr="003B3400">
        <w:rPr>
          <w:rFonts w:hint="cs"/>
          <w:rtl/>
          <w:lang w:bidi="ar-EG"/>
        </w:rPr>
        <w:t>،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وبالتالي،</w:t>
      </w:r>
      <w:r w:rsidRPr="003B3400">
        <w:rPr>
          <w:rtl/>
          <w:lang w:bidi="ar-EG"/>
        </w:rPr>
        <w:t xml:space="preserve"> لكي تستفيد البلدان النامية استفادة كاملة من التحول الرقمي، من الضروري بناء القدرات وتوفير الإمكانات</w:t>
      </w:r>
      <w:r w:rsidRPr="003B3400">
        <w:rPr>
          <w:rFonts w:hint="cs"/>
          <w:rtl/>
          <w:lang w:bidi="ar-EG"/>
        </w:rPr>
        <w:t xml:space="preserve"> ذات الصلة</w:t>
      </w:r>
      <w:r w:rsidRPr="003B3400">
        <w:rPr>
          <w:rtl/>
          <w:lang w:bidi="ar-EG"/>
        </w:rPr>
        <w:t xml:space="preserve">، </w:t>
      </w:r>
      <w:r w:rsidRPr="003B3400">
        <w:rPr>
          <w:rFonts w:hint="cs"/>
          <w:rtl/>
          <w:lang w:bidi="ar-EG"/>
        </w:rPr>
        <w:t>لتعزيز الفرص الاجتماعية والاقتصادية؛</w:t>
      </w:r>
    </w:p>
    <w:p w14:paraId="1A39A739" w14:textId="5994417C" w:rsidR="00AC25FA" w:rsidRPr="003B3400" w:rsidRDefault="00AC25FA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0EB39E53" w14:textId="77777777" w:rsidR="005A6BD1" w:rsidRPr="003B3400" w:rsidRDefault="005A6BD1" w:rsidP="005A6BD1">
      <w:pPr>
        <w:rPr>
          <w:rtl/>
          <w:lang w:val="en-GB"/>
        </w:rPr>
      </w:pPr>
      <w:r w:rsidRPr="003B3400">
        <w:rPr>
          <w:i/>
          <w:iCs/>
          <w:rtl/>
          <w:lang w:bidi="ar-EG"/>
        </w:rPr>
        <w:lastRenderedPageBreak/>
        <w:t>ب)</w:t>
      </w:r>
      <w:r w:rsidRPr="003B3400">
        <w:rPr>
          <w:rtl/>
          <w:lang w:bidi="ar-EG"/>
        </w:rPr>
        <w:tab/>
        <w:t xml:space="preserve">أن </w:t>
      </w:r>
      <w:proofErr w:type="spellStart"/>
      <w:r w:rsidRPr="003B3400">
        <w:rPr>
          <w:rFonts w:hint="cs"/>
          <w:rtl/>
          <w:lang w:bidi="ar-EG"/>
        </w:rPr>
        <w:t>رقمنة</w:t>
      </w:r>
      <w:proofErr w:type="spellEnd"/>
      <w:r w:rsidRPr="003B3400">
        <w:rPr>
          <w:rFonts w:hint="cs"/>
          <w:rtl/>
          <w:lang w:bidi="ar-EG"/>
        </w:rPr>
        <w:t xml:space="preserve"> الاقتصاد تيسر التحول الرقمي</w:t>
      </w:r>
      <w:r w:rsidRPr="003B3400">
        <w:rPr>
          <w:rtl/>
          <w:lang w:val="en-GB"/>
        </w:rPr>
        <w:t>؛</w:t>
      </w:r>
    </w:p>
    <w:p w14:paraId="1BCD8549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  <w:t xml:space="preserve">أن </w:t>
      </w:r>
      <w:r w:rsidRPr="003B3400">
        <w:rPr>
          <w:rFonts w:hint="cs"/>
          <w:rtl/>
          <w:lang w:bidi="ar-EG"/>
        </w:rPr>
        <w:t>البنية التحتية للاتصالات/تكنولوجيات المعلومات والاتصالات وخدماتها والتوصيلية الهادفة والشاملة والنفاذ ميسور التكلفة والمهارات الرقمية عناصر هامة في التحول الرقمي للاقتصاد وينبغي أن تؤخذ بعين الاعتبار في الاستراتيجيات الوطنية للتحول الرقمي</w:t>
      </w:r>
      <w:r w:rsidRPr="003B3400">
        <w:rPr>
          <w:rtl/>
          <w:lang w:bidi="ar-EG"/>
        </w:rPr>
        <w:t>؛</w:t>
      </w:r>
    </w:p>
    <w:p w14:paraId="367EFEA9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t>د )</w:t>
      </w:r>
      <w:r w:rsidRPr="003B3400">
        <w:rPr>
          <w:rtl/>
          <w:lang w:bidi="ar-EG"/>
        </w:rPr>
        <w:tab/>
        <w:t xml:space="preserve">أن تهيئة بيئة تمكينية للتحول الرقمي في ضوء احتياجات الاقتصاد الرقمي من الكهرباء والتوصيلية وغيرها من البنى التحتية، أمر </w:t>
      </w:r>
      <w:r w:rsidRPr="003B3400">
        <w:rPr>
          <w:rFonts w:hint="cs"/>
          <w:rtl/>
          <w:lang w:bidi="ar-EG"/>
        </w:rPr>
        <w:t>بالغ الأهمية</w:t>
      </w:r>
      <w:r w:rsidRPr="003B3400">
        <w:rPr>
          <w:rtl/>
          <w:lang w:bidi="ar-EG"/>
        </w:rPr>
        <w:t xml:space="preserve"> للبلدان النامية؛</w:t>
      </w:r>
    </w:p>
    <w:p w14:paraId="40FC7BA0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ه‍ )</w:t>
      </w:r>
      <w:r w:rsidRPr="003B3400">
        <w:rPr>
          <w:rtl/>
          <w:lang w:bidi="ar-EG"/>
        </w:rPr>
        <w:tab/>
        <w:t>أن الاتصالات/تكنولوجيا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  <w:lang w:bidi="ar-EG"/>
        </w:rPr>
        <w:t xml:space="preserve"> المعلومات والاتصالات هي </w:t>
      </w:r>
      <w:r w:rsidRPr="003B3400">
        <w:rPr>
          <w:rFonts w:hint="cs"/>
          <w:rtl/>
          <w:lang w:bidi="ar-EG"/>
        </w:rPr>
        <w:t>تكنولوجيات</w:t>
      </w:r>
      <w:r w:rsidRPr="003B3400">
        <w:rPr>
          <w:rtl/>
          <w:lang w:bidi="ar-EG"/>
        </w:rPr>
        <w:t xml:space="preserve"> تمك</w:t>
      </w:r>
      <w:r w:rsidRPr="003B3400">
        <w:rPr>
          <w:rFonts w:hint="cs"/>
          <w:rtl/>
          <w:lang w:bidi="ar-EG"/>
        </w:rPr>
        <w:t>ينية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 xml:space="preserve">نشر </w:t>
      </w:r>
      <w:r w:rsidRPr="003B3400">
        <w:rPr>
          <w:rFonts w:hint="cs"/>
          <w:rtl/>
          <w:lang w:bidi="ar-EG"/>
        </w:rPr>
        <w:t>ا</w:t>
      </w:r>
      <w:r w:rsidRPr="003B3400">
        <w:rPr>
          <w:rtl/>
          <w:lang w:bidi="ar-EG"/>
        </w:rPr>
        <w:t>لتحول والابتكار الرقمي</w:t>
      </w:r>
      <w:r w:rsidRPr="003B3400">
        <w:rPr>
          <w:rFonts w:hint="cs"/>
          <w:rtl/>
          <w:lang w:bidi="ar-EG"/>
        </w:rPr>
        <w:t>ين</w:t>
      </w:r>
      <w:r w:rsidRPr="003B3400">
        <w:rPr>
          <w:rtl/>
          <w:lang w:bidi="ar-EG"/>
        </w:rPr>
        <w:t xml:space="preserve"> الشامل</w:t>
      </w:r>
      <w:r w:rsidRPr="003B3400">
        <w:rPr>
          <w:rFonts w:hint="cs"/>
          <w:rtl/>
          <w:lang w:bidi="ar-EG"/>
        </w:rPr>
        <w:t>ين وقدرتهما على الصمود وقابلية توسيع نطاقهما،</w:t>
      </w:r>
    </w:p>
    <w:p w14:paraId="311F87FC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وإذ يدرك كذلك</w:t>
      </w:r>
    </w:p>
    <w:p w14:paraId="21B0A6BD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أ</w:t>
      </w:r>
      <w:r w:rsidRPr="003B3400">
        <w:rPr>
          <w:rtl/>
          <w:lang w:bidi="ar-EG"/>
        </w:rPr>
        <w:t xml:space="preserve">ن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 xml:space="preserve">جان </w:t>
      </w:r>
      <w:r w:rsidRPr="003B3400">
        <w:rPr>
          <w:rFonts w:hint="cs"/>
          <w:rtl/>
          <w:lang w:bidi="ar-EG"/>
        </w:rPr>
        <w:t>دراسات</w:t>
      </w:r>
      <w:r w:rsidRPr="003B3400">
        <w:rPr>
          <w:rtl/>
          <w:lang w:bidi="ar-EG"/>
        </w:rPr>
        <w:t xml:space="preserve"> قطاع تنمية الاتصالات</w:t>
      </w:r>
      <w:r w:rsidRPr="003B3400">
        <w:rPr>
          <w:rFonts w:hint="cs"/>
          <w:rtl/>
          <w:lang w:bidi="ar-EG"/>
        </w:rPr>
        <w:t xml:space="preserve"> بالاتحاد </w:t>
      </w:r>
      <w:r w:rsidRPr="003B3400">
        <w:rPr>
          <w:lang w:bidi="ar-EG"/>
        </w:rPr>
        <w:t>(ITU–D)</w:t>
      </w:r>
      <w:r w:rsidRPr="003B3400">
        <w:rPr>
          <w:rtl/>
          <w:lang w:bidi="ar-EG"/>
        </w:rPr>
        <w:t xml:space="preserve"> أحرز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  <w:lang w:bidi="ar-EG"/>
        </w:rPr>
        <w:t xml:space="preserve"> تقدماً كبيراً في</w:t>
      </w:r>
      <w:r w:rsidRPr="003B3400">
        <w:rPr>
          <w:rFonts w:hint="cs"/>
          <w:rtl/>
          <w:lang w:bidi="ar-EG"/>
        </w:rPr>
        <w:t xml:space="preserve"> أعمالها الجارية بشأن</w:t>
      </w:r>
      <w:r w:rsidRPr="003B3400">
        <w:rPr>
          <w:rtl/>
          <w:lang w:bidi="ar-EG"/>
        </w:rPr>
        <w:t xml:space="preserve"> التحول الرقمي</w:t>
      </w:r>
      <w:r w:rsidRPr="003B3400">
        <w:rPr>
          <w:rFonts w:hint="cs"/>
          <w:rtl/>
          <w:lang w:bidi="ar-EG"/>
        </w:rPr>
        <w:t>،</w:t>
      </w:r>
    </w:p>
    <w:p w14:paraId="10F9727C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 xml:space="preserve">يقرر أن يكلف مدير مكتب </w:t>
      </w:r>
      <w:r w:rsidRPr="003B3400">
        <w:rPr>
          <w:rtl/>
          <w:lang w:bidi="ar-EG"/>
        </w:rPr>
        <w:t>تنمية</w:t>
      </w:r>
      <w:r w:rsidRPr="003B3400">
        <w:rPr>
          <w:rtl/>
        </w:rPr>
        <w:t xml:space="preserve"> الاتصالات</w:t>
      </w:r>
    </w:p>
    <w:p w14:paraId="4CA9C002" w14:textId="77777777" w:rsidR="005A6BD1" w:rsidRPr="003B3400" w:rsidRDefault="005A6BD1" w:rsidP="005A6BD1">
      <w:pPr>
        <w:rPr>
          <w:rtl/>
          <w:lang w:bidi="ar-EG"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>بتيسير</w:t>
      </w:r>
      <w:r w:rsidRPr="003B3400">
        <w:rPr>
          <w:rtl/>
        </w:rPr>
        <w:t xml:space="preserve"> الجهود اللازمة داخل مكتب</w:t>
      </w:r>
      <w:r w:rsidRPr="003B3400">
        <w:rPr>
          <w:rFonts w:hint="cs"/>
          <w:rtl/>
        </w:rPr>
        <w:t xml:space="preserve"> تنمية الاتصالات </w:t>
      </w:r>
      <w:r w:rsidRPr="003B3400">
        <w:t>(BDT)</w:t>
      </w:r>
      <w:r w:rsidRPr="003B3400">
        <w:rPr>
          <w:rtl/>
        </w:rPr>
        <w:t xml:space="preserve"> بمساعدة المكاتب الإقليمية</w:t>
      </w:r>
      <w:r w:rsidRPr="003B3400">
        <w:rPr>
          <w:rFonts w:hint="cs"/>
          <w:rtl/>
        </w:rPr>
        <w:t xml:space="preserve"> للاتحاد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لتعزيز التحول الرقمي بما يتماشى</w:t>
      </w:r>
      <w:r w:rsidRPr="003B3400">
        <w:rPr>
          <w:rtl/>
        </w:rPr>
        <w:t xml:space="preserve"> مع الأولويات والمبادرات الإقليمية </w:t>
      </w:r>
      <w:r w:rsidRPr="003B3400">
        <w:rPr>
          <w:rFonts w:hint="cs"/>
          <w:rtl/>
        </w:rPr>
        <w:t>لقطاع تنمية الاتصالات</w:t>
      </w:r>
      <w:r w:rsidRPr="003B3400">
        <w:rPr>
          <w:rtl/>
        </w:rPr>
        <w:t xml:space="preserve"> وخطوط عمل القمة العالمية لمجتمع المعلومات وأهداف التنمية المستدامة ومسائل </w:t>
      </w:r>
      <w:r w:rsidRPr="003B3400">
        <w:rPr>
          <w:rFonts w:hint="cs"/>
          <w:rtl/>
        </w:rPr>
        <w:t xml:space="preserve">الدراسة </w:t>
      </w:r>
      <w:r w:rsidRPr="003B3400">
        <w:rPr>
          <w:rtl/>
          <w:lang w:bidi="ar-EG"/>
        </w:rPr>
        <w:t>ومشاريع قطاع تنمية الاتصالات؛</w:t>
      </w:r>
    </w:p>
    <w:p w14:paraId="2737F91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lang w:bidi="ar-EG"/>
        </w:rPr>
        <w:tab/>
      </w:r>
      <w:r w:rsidRPr="003B3400">
        <w:rPr>
          <w:rFonts w:hint="cs"/>
          <w:rtl/>
          <w:lang w:bidi="ar-EG"/>
        </w:rPr>
        <w:t>بتوجيه اهتمام أكبر إلى</w:t>
      </w:r>
      <w:r w:rsidRPr="003B3400">
        <w:rPr>
          <w:rtl/>
          <w:lang w:bidi="ar-EG"/>
        </w:rPr>
        <w:t xml:space="preserve"> المشاريع المتصلة </w:t>
      </w:r>
      <w:r w:rsidRPr="003B3400">
        <w:rPr>
          <w:rFonts w:hint="cs"/>
          <w:rtl/>
          <w:lang w:bidi="ar-EG"/>
        </w:rPr>
        <w:t>بخدمات</w:t>
      </w:r>
      <w:r w:rsidRPr="003B3400">
        <w:rPr>
          <w:rtl/>
          <w:lang w:bidi="ar-EG"/>
        </w:rPr>
        <w:t xml:space="preserve"> الاتصالات/تكنولوجيا المعلومات والاتصالات الجديدة والناشئة وب</w:t>
      </w:r>
      <w:r w:rsidRPr="003B3400">
        <w:rPr>
          <w:rFonts w:hint="cs"/>
          <w:rtl/>
          <w:lang w:bidi="ar-EG"/>
        </w:rPr>
        <w:t>الت</w:t>
      </w:r>
      <w:r w:rsidRPr="003B3400">
        <w:rPr>
          <w:rtl/>
          <w:lang w:bidi="ar-EG"/>
        </w:rPr>
        <w:t>كنولوجيا</w:t>
      </w:r>
      <w:r w:rsidRPr="003B3400">
        <w:rPr>
          <w:rFonts w:hint="cs"/>
          <w:rtl/>
          <w:lang w:bidi="ar-EG"/>
        </w:rPr>
        <w:t xml:space="preserve">ت المتصلة </w:t>
      </w:r>
      <w:r w:rsidRPr="003B3400">
        <w:rPr>
          <w:rtl/>
          <w:lang w:bidi="ar-EG"/>
        </w:rPr>
        <w:t xml:space="preserve">بالتحول الرقمي من خلال الأولويات والمبادرات الإقليمية لقطاع تنمية الاتصالات </w:t>
      </w:r>
      <w:r w:rsidRPr="003B3400">
        <w:rPr>
          <w:rFonts w:hint="cs"/>
          <w:rtl/>
          <w:lang w:bidi="ar-EG"/>
        </w:rPr>
        <w:t>وربطها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بأهداف</w:t>
      </w:r>
      <w:r w:rsidRPr="003B3400">
        <w:rPr>
          <w:rtl/>
          <w:lang w:bidi="ar-EG"/>
        </w:rPr>
        <w:t xml:space="preserve"> التنمية المستدامة وخطوط عمل القمة العالمية لمجتمع المعلومات ذات الصلة؛</w:t>
      </w:r>
    </w:p>
    <w:p w14:paraId="1F169256" w14:textId="42318DE2" w:rsidR="00AC25FA" w:rsidRPr="003B3400" w:rsidRDefault="00AC25FA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295B1A68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lastRenderedPageBreak/>
        <w:t>3</w:t>
      </w:r>
      <w:r w:rsidRPr="003B3400">
        <w:rPr>
          <w:rtl/>
          <w:lang w:bidi="ar-EG"/>
        </w:rPr>
        <w:tab/>
        <w:t xml:space="preserve">بمواصلة معالجة الأمور المتعلقة </w:t>
      </w:r>
      <w:r w:rsidRPr="003B3400">
        <w:rPr>
          <w:rFonts w:hint="cs"/>
          <w:rtl/>
          <w:lang w:bidi="ar-EG"/>
        </w:rPr>
        <w:t>بالعوامل التمكينية الرئيسية للاتصالات/تكنولوجيا المعلومات والاتصالات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من أجل التحول</w:t>
      </w:r>
      <w:r w:rsidRPr="003B3400">
        <w:rPr>
          <w:rtl/>
          <w:lang w:bidi="ar-EG"/>
        </w:rPr>
        <w:t xml:space="preserve"> الرقمي لمجموعة متنوعة من الخدمات والمحتوى المحلي، مع مراعاة آليات التمويل ذات الصلة لإيجاد حلول بأسعار معقولة وفعالة من حيث التكلفة ووضع السياسات والاستراتيجيات المرتبطة بها</w:t>
      </w:r>
      <w:r w:rsidRPr="003B3400">
        <w:rPr>
          <w:rFonts w:hint="cs"/>
          <w:rtl/>
          <w:lang w:bidi="ar-EG"/>
        </w:rPr>
        <w:t>، بما في ذلك مجموعة متنوعة من الخدمات والمحتوى المحلي</w:t>
      </w:r>
      <w:r w:rsidRPr="003B3400">
        <w:rPr>
          <w:rtl/>
          <w:lang w:bidi="ar-EG"/>
        </w:rPr>
        <w:t>؛</w:t>
      </w:r>
    </w:p>
    <w:p w14:paraId="2710CCB8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t>4</w:t>
      </w:r>
      <w:r w:rsidRPr="003B3400">
        <w:rPr>
          <w:rtl/>
          <w:lang w:bidi="ar-EG"/>
        </w:rPr>
        <w:tab/>
        <w:t xml:space="preserve">بالاضطلاع بدراسات ومشاريع بشأن السياسات </w:t>
      </w:r>
      <w:r w:rsidRPr="003B3400">
        <w:rPr>
          <w:rFonts w:hint="cs"/>
          <w:rtl/>
          <w:lang w:bidi="ar-EG"/>
        </w:rPr>
        <w:t xml:space="preserve">والأساليب </w:t>
      </w:r>
      <w:r w:rsidRPr="003B3400">
        <w:rPr>
          <w:rtl/>
          <w:lang w:bidi="ar-EG"/>
        </w:rPr>
        <w:t xml:space="preserve">والاستراتيجيات </w:t>
      </w:r>
      <w:r w:rsidRPr="003B3400">
        <w:rPr>
          <w:rFonts w:hint="cs"/>
          <w:rtl/>
          <w:lang w:bidi="ar-EG"/>
        </w:rPr>
        <w:t>المتعلقة بالتحول الرقمي،</w:t>
      </w:r>
      <w:r w:rsidRPr="003B3400">
        <w:rPr>
          <w:rtl/>
          <w:lang w:bidi="ar-EG"/>
        </w:rPr>
        <w:t xml:space="preserve"> وتمكين البلدان النامية من الاستفادة الكاملة من </w:t>
      </w:r>
      <w:r w:rsidRPr="003B3400">
        <w:rPr>
          <w:rFonts w:hint="cs"/>
          <w:rtl/>
          <w:lang w:bidi="ar-EG"/>
        </w:rPr>
        <w:t>الاقتصاد</w:t>
      </w:r>
      <w:r w:rsidRPr="003B3400">
        <w:rPr>
          <w:rtl/>
          <w:lang w:bidi="ar-EG"/>
        </w:rPr>
        <w:t xml:space="preserve"> الرقمي؛</w:t>
      </w:r>
    </w:p>
    <w:p w14:paraId="4A8A6684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t>5</w:t>
      </w:r>
      <w:r w:rsidRPr="003B3400">
        <w:rPr>
          <w:rtl/>
          <w:lang w:bidi="ar-EG"/>
        </w:rPr>
        <w:tab/>
        <w:t>بمواصلة أنشطة قطاع تنمية الاتصالات بشأن التحول الرقمي وزيادة تطويرها، بما في ذلك برامج التدريب وحملات التوعية، ودعم الجهود العالمية الرامية إلى بناء القدرات في مجال التحول الرقمي؛</w:t>
      </w:r>
    </w:p>
    <w:p w14:paraId="3A8BAE38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t>6</w:t>
      </w:r>
      <w:r w:rsidRPr="003B3400">
        <w:rPr>
          <w:rtl/>
          <w:lang w:bidi="ar-EG"/>
        </w:rPr>
        <w:tab/>
        <w:t>بتشجيع ودعم المبادرات الوطنية لدعم الاقتصاد الرقمي الوطني</w:t>
      </w:r>
      <w:r w:rsidRPr="003B3400">
        <w:rPr>
          <w:rFonts w:hint="cs"/>
          <w:rtl/>
          <w:lang w:bidi="ar-EG"/>
        </w:rPr>
        <w:t xml:space="preserve"> المكرسة لأبعاد الاتصالات/تكنولوجيا المعلومات والاتصالات في الاقتصاد الرقمي</w:t>
      </w:r>
      <w:r w:rsidRPr="003B3400">
        <w:rPr>
          <w:rtl/>
          <w:lang w:bidi="ar-EG"/>
        </w:rPr>
        <w:t>؛</w:t>
      </w:r>
    </w:p>
    <w:p w14:paraId="4FA9062C" w14:textId="77777777" w:rsidR="00A16393" w:rsidRPr="003B3400" w:rsidRDefault="00A16393" w:rsidP="00A16393">
      <w:pPr>
        <w:rPr>
          <w:rtl/>
          <w:lang w:bidi="ar-EG"/>
        </w:rPr>
      </w:pPr>
      <w:r w:rsidRPr="003B3400">
        <w:rPr>
          <w:rtl/>
          <w:lang w:bidi="ar-EG"/>
        </w:rPr>
        <w:t>7</w:t>
      </w:r>
      <w:r w:rsidRPr="003B3400">
        <w:rPr>
          <w:rtl/>
          <w:lang w:bidi="ar-EG"/>
        </w:rPr>
        <w:tab/>
        <w:t>بمساعدة الدول الأعضاء</w:t>
      </w:r>
      <w:r w:rsidRPr="003B3400">
        <w:rPr>
          <w:rFonts w:hint="cs"/>
          <w:rtl/>
          <w:lang w:bidi="ar-EG"/>
        </w:rPr>
        <w:t>، بناءً على طلبها وفي حدود الموارد المتاحة،</w:t>
      </w:r>
      <w:r w:rsidRPr="003B3400">
        <w:rPr>
          <w:rtl/>
          <w:lang w:bidi="ar-EG"/>
        </w:rPr>
        <w:t xml:space="preserve"> في وضع استراتيجيات وطنية في مجال التحول الرقمي</w:t>
      </w:r>
      <w:r w:rsidRPr="003B3400">
        <w:rPr>
          <w:rFonts w:hint="cs"/>
          <w:rtl/>
          <w:lang w:bidi="ar-EG"/>
        </w:rPr>
        <w:t xml:space="preserve"> باستخدام أدوات قطاع تنمية الاتصالات وموارده ذات الصلة بالتحول الرقمي؛</w:t>
      </w:r>
    </w:p>
    <w:p w14:paraId="3F4CAE4F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8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 xml:space="preserve">مساعدة الدول الأعضاء، بناءً على طلبها وفي حدود الموارد المتاحة، على وضع استراتيجيات للاستفادة من تنوع شبكات الاتصالات/تكنولوجيا المعلومات والاتصالات </w:t>
      </w:r>
      <w:r w:rsidRPr="003B3400">
        <w:rPr>
          <w:rFonts w:hint="cs"/>
          <w:rtl/>
          <w:lang w:bidi="ar-EG"/>
        </w:rPr>
        <w:t xml:space="preserve">بهدف </w:t>
      </w:r>
      <w:r w:rsidRPr="003B3400">
        <w:rPr>
          <w:rtl/>
          <w:lang w:bidi="ar-EG"/>
        </w:rPr>
        <w:t>تنفيذ حالات استخدام محددة تتعلق بالتحول الرقمي</w:t>
      </w:r>
      <w:r w:rsidRPr="003B3400">
        <w:rPr>
          <w:rFonts w:hint="cs"/>
          <w:rtl/>
          <w:lang w:bidi="ar-EG"/>
        </w:rPr>
        <w:t>،</w:t>
      </w:r>
    </w:p>
    <w:p w14:paraId="7BC7D5AE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يدعو مديري مكتب الاتصالات الراديوية، ومكتب تقييس الاتصالات، ومكتب تنمية الاتصالات إلى</w:t>
      </w:r>
    </w:p>
    <w:p w14:paraId="3C5D61E8" w14:textId="3DA8CC06" w:rsidR="005A6BD1" w:rsidRPr="003B3400" w:rsidRDefault="005A6BD1" w:rsidP="005A6BD1">
      <w:pPr>
        <w:rPr>
          <w:rtl/>
        </w:rPr>
      </w:pPr>
      <w:r w:rsidRPr="003B3400">
        <w:rPr>
          <w:rtl/>
          <w:lang w:bidi="ar-EG"/>
        </w:rPr>
        <w:t>1</w:t>
      </w:r>
      <w:r w:rsidRPr="003B3400">
        <w:rPr>
          <w:rtl/>
          <w:lang w:bidi="ar-EG"/>
        </w:rPr>
        <w:tab/>
        <w:t>التعاون الفع</w:t>
      </w:r>
      <w:r w:rsidRPr="003B3400">
        <w:rPr>
          <w:rFonts w:hint="cs"/>
          <w:rtl/>
          <w:lang w:bidi="ar-EG"/>
        </w:rPr>
        <w:t>ّ</w:t>
      </w:r>
      <w:r w:rsidRPr="003B3400">
        <w:rPr>
          <w:rtl/>
          <w:lang w:bidi="ar-EG"/>
        </w:rPr>
        <w:t xml:space="preserve">ال لتلبية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احتياجات </w:t>
      </w:r>
      <w:r w:rsidRPr="003B3400">
        <w:rPr>
          <w:rFonts w:hint="cs"/>
          <w:rtl/>
          <w:lang w:bidi="ar-EG"/>
        </w:rPr>
        <w:t>المشمولة ب</w:t>
      </w:r>
      <w:r w:rsidRPr="003B3400">
        <w:rPr>
          <w:rtl/>
          <w:lang w:bidi="ar-EG"/>
        </w:rPr>
        <w:t xml:space="preserve">هذا القرار </w:t>
      </w:r>
      <w:r w:rsidRPr="003B3400">
        <w:rPr>
          <w:rFonts w:hint="cs"/>
          <w:rtl/>
          <w:lang w:bidi="ar-EG"/>
        </w:rPr>
        <w:t>في</w:t>
      </w:r>
      <w:r w:rsidRPr="003B3400">
        <w:rPr>
          <w:rtl/>
          <w:lang w:bidi="ar-EG"/>
        </w:rPr>
        <w:t xml:space="preserve"> المجالات ذات الاهتمام المشترك المتعلقة بتكنولوجيات التحول الرقمي، في إطار "الاتحاد الواحد" وتعزيز </w:t>
      </w:r>
      <w:r w:rsidRPr="003B3400">
        <w:rPr>
          <w:rFonts w:hint="cs"/>
          <w:rtl/>
          <w:lang w:bidi="ar-EG"/>
        </w:rPr>
        <w:t>التنسيق</w:t>
      </w:r>
      <w:r w:rsidRPr="003B3400">
        <w:rPr>
          <w:rtl/>
          <w:lang w:bidi="ar-EG"/>
        </w:rPr>
        <w:t xml:space="preserve"> بين القطاعات الثلاثة؛</w:t>
      </w:r>
    </w:p>
    <w:p w14:paraId="6581D81F" w14:textId="77777777" w:rsidR="005A6BD1" w:rsidRPr="003B3400" w:rsidRDefault="005A6BD1" w:rsidP="005A6BD1">
      <w:pPr>
        <w:rPr>
          <w:spacing w:val="-4"/>
          <w:rtl/>
          <w:lang w:bidi="ar-EG"/>
        </w:rPr>
      </w:pPr>
      <w:r w:rsidRPr="003B3400">
        <w:rPr>
          <w:spacing w:val="-4"/>
          <w:rtl/>
          <w:lang w:bidi="ar-EG"/>
        </w:rPr>
        <w:t>2</w:t>
      </w:r>
      <w:r w:rsidRPr="003B3400">
        <w:rPr>
          <w:spacing w:val="-4"/>
          <w:rtl/>
          <w:lang w:bidi="ar-EG"/>
        </w:rPr>
        <w:tab/>
        <w:t xml:space="preserve">ضمان أن تشمل مهام </w:t>
      </w:r>
      <w:r w:rsidRPr="003B3400">
        <w:rPr>
          <w:rFonts w:hint="cs"/>
          <w:spacing w:val="-4"/>
          <w:rtl/>
          <w:lang w:bidi="ar-EG"/>
        </w:rPr>
        <w:t xml:space="preserve">كل فريق من </w:t>
      </w:r>
      <w:r w:rsidRPr="003B3400">
        <w:rPr>
          <w:spacing w:val="-4"/>
          <w:rtl/>
          <w:lang w:bidi="ar-EG"/>
        </w:rPr>
        <w:t xml:space="preserve">الأفرقة الاستشارية </w:t>
      </w:r>
      <w:r w:rsidRPr="003B3400">
        <w:rPr>
          <w:rFonts w:hint="cs"/>
          <w:spacing w:val="-4"/>
          <w:rtl/>
          <w:lang w:bidi="ar-EG"/>
        </w:rPr>
        <w:t>للقطاعات</w:t>
      </w:r>
      <w:r w:rsidRPr="003B3400">
        <w:rPr>
          <w:spacing w:val="-4"/>
          <w:rtl/>
          <w:lang w:bidi="ar-EG"/>
        </w:rPr>
        <w:t xml:space="preserve"> التنسيق مع القطاعين الآخرين فيما يتعلق </w:t>
      </w:r>
      <w:r w:rsidRPr="003B3400">
        <w:rPr>
          <w:rFonts w:hint="cs"/>
          <w:spacing w:val="-4"/>
          <w:rtl/>
          <w:lang w:bidi="ar-EG"/>
        </w:rPr>
        <w:t>ب</w:t>
      </w:r>
      <w:r w:rsidRPr="003B3400">
        <w:rPr>
          <w:spacing w:val="-4"/>
          <w:rtl/>
          <w:lang w:bidi="ar-EG"/>
        </w:rPr>
        <w:t>تكنولوجيات التحول الرقمي</w:t>
      </w:r>
      <w:r w:rsidRPr="003B3400">
        <w:rPr>
          <w:rFonts w:hint="cs"/>
          <w:spacing w:val="-4"/>
          <w:rtl/>
          <w:lang w:bidi="ar-EG"/>
        </w:rPr>
        <w:t>،</w:t>
      </w:r>
    </w:p>
    <w:p w14:paraId="414D0B1B" w14:textId="77777777" w:rsidR="005A6BD1" w:rsidRPr="003B3400" w:rsidRDefault="005A6BD1" w:rsidP="005A6BD1">
      <w:pPr>
        <w:pStyle w:val="Call"/>
        <w:rPr>
          <w:lang w:bidi="ar-EG"/>
        </w:rPr>
      </w:pPr>
      <w:r w:rsidRPr="003B3400">
        <w:rPr>
          <w:rtl/>
          <w:lang w:bidi="ar-EG"/>
        </w:rPr>
        <w:t>يدعو الدول الأعضاء وأعضاء القطاع</w:t>
      </w:r>
    </w:p>
    <w:p w14:paraId="43AFEF96" w14:textId="77777777" w:rsidR="005A6BD1" w:rsidRPr="003B3400" w:rsidRDefault="005A6BD1" w:rsidP="005A6BD1">
      <w:pPr>
        <w:rPr>
          <w:spacing w:val="2"/>
          <w:rtl/>
          <w:lang w:bidi="ar-EG"/>
        </w:rPr>
      </w:pPr>
      <w:r w:rsidRPr="003B3400">
        <w:rPr>
          <w:rtl/>
          <w:lang w:bidi="ar-EG"/>
        </w:rPr>
        <w:t>إلى</w:t>
      </w:r>
      <w:r w:rsidRPr="003B3400">
        <w:rPr>
          <w:spacing w:val="2"/>
          <w:rtl/>
          <w:lang w:bidi="ar-EG"/>
        </w:rPr>
        <w:t xml:space="preserve"> تقديم كل الدعم الممكن لتنفيذ هذا القرار و</w:t>
      </w:r>
      <w:r w:rsidRPr="003B3400">
        <w:rPr>
          <w:rFonts w:hint="cs"/>
          <w:spacing w:val="2"/>
          <w:rtl/>
          <w:lang w:bidi="ar-EG"/>
        </w:rPr>
        <w:t xml:space="preserve">المساهمة بفعالية في </w:t>
      </w:r>
      <w:r w:rsidRPr="003B3400">
        <w:rPr>
          <w:spacing w:val="2"/>
          <w:rtl/>
          <w:lang w:bidi="ar-EG"/>
        </w:rPr>
        <w:t xml:space="preserve">العمل </w:t>
      </w:r>
      <w:r w:rsidRPr="003B3400">
        <w:rPr>
          <w:rFonts w:hint="cs"/>
          <w:spacing w:val="2"/>
          <w:rtl/>
          <w:lang w:bidi="ar-EG"/>
        </w:rPr>
        <w:t>ذي الصلة في إطار</w:t>
      </w:r>
      <w:r w:rsidRPr="003B3400">
        <w:rPr>
          <w:spacing w:val="2"/>
          <w:rtl/>
          <w:lang w:bidi="ar-EG"/>
        </w:rPr>
        <w:t xml:space="preserve"> مسائل</w:t>
      </w:r>
      <w:r w:rsidRPr="003B3400">
        <w:rPr>
          <w:rFonts w:hint="cs"/>
          <w:spacing w:val="2"/>
          <w:rtl/>
          <w:lang w:bidi="ar-EG"/>
        </w:rPr>
        <w:t xml:space="preserve"> الدراسة</w:t>
      </w:r>
      <w:r w:rsidRPr="003B3400">
        <w:rPr>
          <w:spacing w:val="2"/>
          <w:rtl/>
          <w:lang w:bidi="ar-EG"/>
        </w:rPr>
        <w:t xml:space="preserve"> </w:t>
      </w:r>
      <w:r w:rsidRPr="003B3400">
        <w:rPr>
          <w:rFonts w:hint="cs"/>
          <w:spacing w:val="2"/>
          <w:rtl/>
          <w:lang w:bidi="ar-EG"/>
        </w:rPr>
        <w:t>ل</w:t>
      </w:r>
      <w:r w:rsidRPr="003B3400">
        <w:rPr>
          <w:spacing w:val="2"/>
          <w:rtl/>
          <w:lang w:bidi="ar-EG"/>
        </w:rPr>
        <w:t>لجنتي دراسات قطاع تنمية الاتصالات،</w:t>
      </w:r>
    </w:p>
    <w:p w14:paraId="1DECC67F" w14:textId="33EA0D8B" w:rsidR="00AC25FA" w:rsidRPr="003B3400" w:rsidRDefault="00AC25FA" w:rsidP="005A6BD1">
      <w:pPr>
        <w:rPr>
          <w:spacing w:val="2"/>
          <w:rtl/>
          <w:lang w:bidi="ar-EG"/>
        </w:rPr>
      </w:pPr>
      <w:r w:rsidRPr="003B3400">
        <w:rPr>
          <w:spacing w:val="2"/>
          <w:rtl/>
          <w:lang w:bidi="ar-EG"/>
        </w:rPr>
        <w:br w:type="page"/>
      </w:r>
    </w:p>
    <w:p w14:paraId="4F873318" w14:textId="77777777" w:rsidR="005A6BD1" w:rsidRPr="003B3400" w:rsidRDefault="005A6BD1" w:rsidP="005A6BD1">
      <w:pPr>
        <w:pStyle w:val="Call"/>
        <w:keepLines/>
        <w:rPr>
          <w:rtl/>
          <w:lang w:bidi="ar-EG"/>
        </w:rPr>
      </w:pPr>
      <w:r w:rsidRPr="003B3400">
        <w:rPr>
          <w:rFonts w:hint="cs"/>
          <w:rtl/>
          <w:lang w:bidi="ar-EG"/>
        </w:rPr>
        <w:lastRenderedPageBreak/>
        <w:t>يدعو</w:t>
      </w:r>
      <w:r w:rsidRPr="003B3400">
        <w:rPr>
          <w:rtl/>
          <w:lang w:bidi="ar-EG"/>
        </w:rPr>
        <w:t xml:space="preserve"> الأمين العام</w:t>
      </w:r>
      <w:r w:rsidRPr="003B3400">
        <w:rPr>
          <w:rFonts w:hint="cs"/>
          <w:rtl/>
          <w:lang w:bidi="ar-EG"/>
        </w:rPr>
        <w:t xml:space="preserve"> إلى</w:t>
      </w:r>
    </w:p>
    <w:p w14:paraId="10C00540" w14:textId="364AC9AC" w:rsidR="005A6BD1" w:rsidRPr="003B3400" w:rsidRDefault="005A6BD1" w:rsidP="006256DA">
      <w:pPr>
        <w:rPr>
          <w:rtl/>
          <w:lang w:bidi="ar-EG"/>
        </w:rPr>
      </w:pPr>
      <w:r w:rsidRPr="003B3400">
        <w:t>1</w:t>
      </w:r>
      <w:r w:rsidRPr="003B3400">
        <w:tab/>
      </w:r>
      <w:r w:rsidRPr="003B3400">
        <w:rPr>
          <w:rtl/>
        </w:rPr>
        <w:t xml:space="preserve">إدراج موضوع </w:t>
      </w:r>
      <w:r w:rsidRPr="003B3400">
        <w:rPr>
          <w:rFonts w:hint="cs"/>
          <w:rtl/>
        </w:rPr>
        <w:t>التحول الرقمي</w:t>
      </w:r>
      <w:r w:rsidRPr="003B3400">
        <w:rPr>
          <w:rtl/>
        </w:rPr>
        <w:t xml:space="preserve"> في القائمة التي تحتوي على المجالات ذات الاهتمام المشترك للقطاعات الثلاثة والأمانة</w:t>
      </w:r>
      <w:r w:rsidR="006256DA" w:rsidRPr="003B3400">
        <w:rPr>
          <w:rFonts w:hint="cs"/>
          <w:rtl/>
        </w:rPr>
        <w:t> </w:t>
      </w:r>
      <w:r w:rsidRPr="003B3400">
        <w:rPr>
          <w:rtl/>
        </w:rPr>
        <w:t>العامة</w:t>
      </w:r>
      <w:r w:rsidRPr="003B3400">
        <w:rPr>
          <w:rFonts w:hint="cs"/>
          <w:rtl/>
        </w:rPr>
        <w:t>؛</w:t>
      </w:r>
    </w:p>
    <w:p w14:paraId="31962073" w14:textId="77777777" w:rsidR="005A6BD1" w:rsidRDefault="005A6BD1" w:rsidP="005A6BD1">
      <w:pPr>
        <w:rPr>
          <w:rtl/>
        </w:rPr>
      </w:pPr>
      <w:r w:rsidRPr="003B3400">
        <w:rPr>
          <w:lang w:bidi="ar-EG"/>
        </w:rPr>
        <w:t>2</w:t>
      </w:r>
      <w:r w:rsidRPr="003B3400">
        <w:rPr>
          <w:lang w:bidi="ar-EG"/>
        </w:rPr>
        <w:tab/>
      </w:r>
      <w:r w:rsidRPr="003B3400">
        <w:rPr>
          <w:rtl/>
        </w:rPr>
        <w:t>الاقتراح على فريق التنسيق بين القطاعات المعني بالمسائل ذات الاهتمام المشترك</w:t>
      </w:r>
      <w:r w:rsidRPr="003B3400">
        <w:rPr>
          <w:lang w:bidi="ar-EG"/>
        </w:rPr>
        <w:t xml:space="preserve"> (ISCG) </w:t>
      </w:r>
      <w:r w:rsidRPr="003B3400">
        <w:rPr>
          <w:rtl/>
        </w:rPr>
        <w:t xml:space="preserve">أن يعتبر </w:t>
      </w:r>
      <w:r w:rsidRPr="003B3400">
        <w:rPr>
          <w:rFonts w:hint="cs"/>
          <w:rtl/>
        </w:rPr>
        <w:t>التحول</w:t>
      </w:r>
      <w:r w:rsidRPr="003B3400">
        <w:rPr>
          <w:rtl/>
        </w:rPr>
        <w:t xml:space="preserve"> الرقمي من </w:t>
      </w:r>
      <w:r w:rsidRPr="003B3400">
        <w:rPr>
          <w:rFonts w:hint="cs"/>
          <w:rtl/>
        </w:rPr>
        <w:t>المجالات</w:t>
      </w:r>
      <w:r w:rsidRPr="003B3400">
        <w:rPr>
          <w:rtl/>
        </w:rPr>
        <w:t xml:space="preserve"> ذات الاهتمام المشترك بالنسبة للقطاعات الثلاثة</w:t>
      </w:r>
      <w:r w:rsidRPr="003B3400">
        <w:rPr>
          <w:rFonts w:hint="cs"/>
          <w:rtl/>
        </w:rPr>
        <w:t>.</w:t>
      </w:r>
    </w:p>
    <w:p w14:paraId="0245818A" w14:textId="77777777" w:rsidR="0002550A" w:rsidRDefault="0002550A" w:rsidP="005A6BD1">
      <w:pPr>
        <w:rPr>
          <w:rtl/>
        </w:rPr>
      </w:pPr>
    </w:p>
    <w:p w14:paraId="40CA8BBF" w14:textId="77777777" w:rsidR="0002550A" w:rsidRDefault="0002550A" w:rsidP="005A6BD1">
      <w:pPr>
        <w:rPr>
          <w:rtl/>
        </w:rPr>
      </w:pPr>
    </w:p>
    <w:p w14:paraId="3C0ACE88" w14:textId="77777777" w:rsidR="0002550A" w:rsidRDefault="0002550A" w:rsidP="005A6BD1">
      <w:pPr>
        <w:rPr>
          <w:rtl/>
        </w:rPr>
      </w:pPr>
    </w:p>
    <w:p w14:paraId="322C75B6" w14:textId="77777777" w:rsidR="0002550A" w:rsidRDefault="0002550A" w:rsidP="005A6BD1">
      <w:pPr>
        <w:rPr>
          <w:rtl/>
        </w:rPr>
      </w:pPr>
    </w:p>
    <w:p w14:paraId="5C7DF2BE" w14:textId="77777777" w:rsidR="0002550A" w:rsidRDefault="0002550A" w:rsidP="005A6BD1">
      <w:pPr>
        <w:rPr>
          <w:rtl/>
        </w:rPr>
      </w:pPr>
    </w:p>
    <w:p w14:paraId="4767B3BD" w14:textId="77777777" w:rsidR="0002550A" w:rsidRDefault="0002550A" w:rsidP="005A6BD1">
      <w:pPr>
        <w:rPr>
          <w:rtl/>
        </w:rPr>
      </w:pPr>
    </w:p>
    <w:p w14:paraId="3FC582FA" w14:textId="77777777" w:rsidR="0002550A" w:rsidRDefault="0002550A" w:rsidP="005A6BD1">
      <w:pPr>
        <w:rPr>
          <w:rtl/>
        </w:rPr>
      </w:pPr>
    </w:p>
    <w:p w14:paraId="55D8C160" w14:textId="77777777" w:rsidR="0002550A" w:rsidRDefault="0002550A" w:rsidP="005A6BD1">
      <w:pPr>
        <w:rPr>
          <w:rtl/>
        </w:rPr>
      </w:pPr>
    </w:p>
    <w:p w14:paraId="6D22C1D2" w14:textId="77777777" w:rsidR="0002550A" w:rsidRDefault="0002550A" w:rsidP="005A6BD1">
      <w:pPr>
        <w:rPr>
          <w:rtl/>
        </w:rPr>
      </w:pPr>
    </w:p>
    <w:p w14:paraId="6987EF6B" w14:textId="77777777" w:rsidR="0002550A" w:rsidRDefault="0002550A" w:rsidP="005A6BD1">
      <w:pPr>
        <w:rPr>
          <w:rtl/>
        </w:rPr>
      </w:pPr>
    </w:p>
    <w:p w14:paraId="4953D6C7" w14:textId="77777777" w:rsidR="0002550A" w:rsidRDefault="0002550A" w:rsidP="005A6BD1">
      <w:pPr>
        <w:rPr>
          <w:rtl/>
        </w:rPr>
      </w:pPr>
    </w:p>
    <w:p w14:paraId="6F675D7B" w14:textId="77777777" w:rsidR="0002550A" w:rsidRDefault="0002550A" w:rsidP="005A6BD1">
      <w:pPr>
        <w:rPr>
          <w:rtl/>
        </w:rPr>
      </w:pPr>
    </w:p>
    <w:p w14:paraId="47D0930A" w14:textId="77777777" w:rsidR="0002550A" w:rsidRDefault="0002550A" w:rsidP="005A6BD1">
      <w:pPr>
        <w:rPr>
          <w:rtl/>
        </w:rPr>
      </w:pPr>
    </w:p>
    <w:p w14:paraId="1F1499C4" w14:textId="77777777" w:rsidR="0002550A" w:rsidRDefault="0002550A" w:rsidP="005A6BD1">
      <w:pPr>
        <w:rPr>
          <w:rtl/>
        </w:rPr>
      </w:pPr>
    </w:p>
    <w:p w14:paraId="7E222E83" w14:textId="77777777" w:rsidR="0002550A" w:rsidRPr="003B3400" w:rsidRDefault="0002550A" w:rsidP="005A6BD1">
      <w:pPr>
        <w:rPr>
          <w:rtl/>
          <w:lang w:bidi="ar-EG"/>
        </w:rPr>
      </w:pPr>
    </w:p>
    <w:sectPr w:rsidR="0002550A" w:rsidRPr="003B3400" w:rsidSect="00CC41F7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063C6" w14:textId="77777777" w:rsidR="00955CF2" w:rsidRDefault="00955CF2" w:rsidP="006C3242">
      <w:pPr>
        <w:spacing w:before="0" w:line="240" w:lineRule="auto"/>
      </w:pPr>
      <w:r>
        <w:separator/>
      </w:r>
    </w:p>
  </w:endnote>
  <w:endnote w:type="continuationSeparator" w:id="0">
    <w:p w14:paraId="390B9503" w14:textId="77777777" w:rsidR="00955CF2" w:rsidRDefault="00955CF2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74EA" w14:textId="77777777" w:rsidR="00955CF2" w:rsidRDefault="00955CF2" w:rsidP="006C3242">
      <w:pPr>
        <w:spacing w:before="0" w:line="240" w:lineRule="auto"/>
      </w:pPr>
      <w:r>
        <w:separator/>
      </w:r>
    </w:p>
  </w:footnote>
  <w:footnote w:type="continuationSeparator" w:id="0">
    <w:p w14:paraId="104E0A1B" w14:textId="77777777" w:rsidR="00955CF2" w:rsidRDefault="00955CF2" w:rsidP="006C3242">
      <w:pPr>
        <w:spacing w:before="0" w:line="240" w:lineRule="auto"/>
      </w:pPr>
      <w:r>
        <w:continuationSeparator/>
      </w:r>
    </w:p>
  </w:footnote>
  <w:footnote w:id="1">
    <w:p w14:paraId="38E37856" w14:textId="2406C53A" w:rsidR="009945F8" w:rsidRDefault="009945F8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5C778E">
        <w:rPr>
          <w:rFonts w:hint="cs"/>
          <w:rtl/>
        </w:rPr>
        <w:t>تشمل</w:t>
      </w:r>
      <w:r w:rsidRPr="005C778E">
        <w:rPr>
          <w:rtl/>
        </w:rPr>
        <w:t xml:space="preserve"> أقل البلدان نمواً والدول الجزرية الصغيرة النامية </w:t>
      </w:r>
      <w:r w:rsidRPr="005C778E">
        <w:rPr>
          <w:rFonts w:hint="cs"/>
          <w:rtl/>
        </w:rPr>
        <w:t>والبلدان</w:t>
      </w:r>
      <w:r w:rsidRPr="005C778E">
        <w:rPr>
          <w:rtl/>
        </w:rPr>
        <w:t xml:space="preserve">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18310522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670068" w14:textId="018DD517" w:rsidR="009945F8" w:rsidRPr="005703F1" w:rsidRDefault="009945F8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89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91129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C495DA" w14:textId="3B565CF3" w:rsidR="009945F8" w:rsidRPr="00713E5A" w:rsidRDefault="009945F8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550A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5CF2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C41F7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3819</TotalTime>
  <Pages>6</Pages>
  <Words>1065</Words>
  <Characters>6159</Characters>
  <Application>Microsoft Office Word</Application>
  <DocSecurity>0</DocSecurity>
  <Lines>100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89 (المراجَع في باكو، 2025) التحول الرقمي من أجل التنمية المستدامة</dc:title>
  <dc:subject/>
  <dc:creator>Documents Proposals Manager (DPM)</dc:creator>
  <cp:keywords/>
  <dc:description/>
  <cp:lastModifiedBy>Gergis, Mina</cp:lastModifiedBy>
  <cp:revision>74</cp:revision>
  <cp:lastPrinted>2026-04-23T15:02:00Z</cp:lastPrinted>
  <dcterms:created xsi:type="dcterms:W3CDTF">2026-02-20T06:02:00Z</dcterms:created>
  <dcterms:modified xsi:type="dcterms:W3CDTF">2026-09-23T13:00:00Z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