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85341" w14:textId="3D7B2311" w:rsidR="005A6BD1" w:rsidRPr="003B3400" w:rsidRDefault="005A6BD1" w:rsidP="005A6BD1">
      <w:pPr>
        <w:pStyle w:val="ResNo"/>
        <w:rPr>
          <w:rtl/>
        </w:rPr>
      </w:pPr>
      <w:bookmarkStart w:id="0" w:name="_Toc227852038"/>
      <w:r w:rsidRPr="003B3400">
        <w:rPr>
          <w:rFonts w:hint="cs"/>
          <w:rtl/>
        </w:rPr>
        <w:t>ال</w:t>
      </w:r>
      <w:r w:rsidRPr="003B3400">
        <w:rPr>
          <w:rtl/>
        </w:rPr>
        <w:t>قـرار</w:t>
      </w:r>
      <w:r w:rsidRPr="003B3400">
        <w:rPr>
          <w:rFonts w:hint="cs"/>
          <w:rtl/>
        </w:rPr>
        <w:t xml:space="preserve"> </w:t>
      </w:r>
      <w:r w:rsidRPr="003B3400">
        <w:t>84</w:t>
      </w:r>
      <w:r w:rsidRPr="003B3400">
        <w:rPr>
          <w:rFonts w:hint="cs"/>
          <w:rtl/>
        </w:rPr>
        <w:t xml:space="preserve"> (المراجَع في باكو، 2025)</w:t>
      </w:r>
      <w:bookmarkEnd w:id="0"/>
    </w:p>
    <w:p w14:paraId="1B1ED190" w14:textId="77777777" w:rsidR="005A6BD1" w:rsidRPr="003B3400" w:rsidRDefault="005A6BD1" w:rsidP="005A6BD1">
      <w:pPr>
        <w:pStyle w:val="Restitle"/>
        <w:spacing w:before="360"/>
        <w:rPr>
          <w:rtl/>
        </w:rPr>
      </w:pPr>
      <w:bookmarkStart w:id="1" w:name="_Toc227852039"/>
      <w:r w:rsidRPr="003B3400">
        <w:rPr>
          <w:rtl/>
        </w:rPr>
        <w:t>مكافحة سرقة أجهزة الاتصالات المتنقلة</w:t>
      </w:r>
      <w:bookmarkEnd w:id="1"/>
    </w:p>
    <w:p w14:paraId="085A38D7" w14:textId="77777777" w:rsidR="005A6BD1" w:rsidRPr="003B3400" w:rsidRDefault="005A6BD1" w:rsidP="005A6BD1">
      <w:pPr>
        <w:pStyle w:val="Normalaftertitle"/>
        <w:rPr>
          <w:rtl/>
        </w:rPr>
      </w:pPr>
      <w:r w:rsidRPr="003B3400">
        <w:rPr>
          <w:rtl/>
        </w:rPr>
        <w:t xml:space="preserve">إن </w:t>
      </w:r>
      <w:r w:rsidRPr="003B3400">
        <w:rPr>
          <w:rFonts w:hint="cs"/>
          <w:rtl/>
        </w:rPr>
        <w:t>المؤتمر العالمي لتنمية الاتصالات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>باكو، 2025</w:t>
      </w:r>
      <w:r w:rsidRPr="003B3400">
        <w:rPr>
          <w:rtl/>
        </w:rPr>
        <w:t>)،</w:t>
      </w:r>
    </w:p>
    <w:p w14:paraId="08433413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tl/>
        </w:rPr>
        <w:t>إذ يذكِّر</w:t>
      </w:r>
    </w:p>
    <w:p w14:paraId="15317793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 xml:space="preserve"> </w:t>
      </w:r>
      <w:proofErr w:type="gramStart"/>
      <w:r w:rsidRPr="003B3400">
        <w:rPr>
          <w:rFonts w:hint="cs"/>
          <w:i/>
          <w:iCs/>
          <w:rtl/>
        </w:rPr>
        <w:t>أ 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ب</w:t>
      </w:r>
      <w:r w:rsidRPr="003B3400">
        <w:rPr>
          <w:rtl/>
        </w:rPr>
        <w:t xml:space="preserve">القرار 196 (المراجَع في </w:t>
      </w:r>
      <w:r w:rsidRPr="003B3400">
        <w:rPr>
          <w:rFonts w:hint="cs"/>
          <w:rtl/>
        </w:rPr>
        <w:t>بوخارست، 2022</w:t>
      </w:r>
      <w:r w:rsidRPr="003B3400">
        <w:rPr>
          <w:rtl/>
        </w:rPr>
        <w:t>) لمؤتمر المندوبين المفوضين، بشأن حماية مستعملي/مستهلكي خدمات الاتصالات</w:t>
      </w:r>
      <w:r w:rsidRPr="003B3400">
        <w:rPr>
          <w:rFonts w:hint="cs"/>
          <w:rtl/>
        </w:rPr>
        <w:t>؛</w:t>
      </w:r>
    </w:p>
    <w:p w14:paraId="25C4FE7F" w14:textId="77777777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  <w:lang w:bidi="ar-EG"/>
        </w:rPr>
        <w:t>ب)</w:t>
      </w:r>
      <w:r w:rsidRPr="003B3400">
        <w:rPr>
          <w:rtl/>
        </w:rPr>
        <w:tab/>
      </w:r>
      <w:r w:rsidRPr="003B3400">
        <w:rPr>
          <w:rFonts w:hint="cs"/>
          <w:rtl/>
        </w:rPr>
        <w:t xml:space="preserve">بالقرار </w:t>
      </w:r>
      <w:r w:rsidRPr="003B3400">
        <w:t>189</w:t>
      </w:r>
      <w:r w:rsidRPr="003B3400">
        <w:rPr>
          <w:rFonts w:hint="cs"/>
          <w:rtl/>
        </w:rPr>
        <w:t xml:space="preserve"> (المراجَع في </w:t>
      </w:r>
      <w:r w:rsidRPr="003B3400">
        <w:rPr>
          <w:rFonts w:hint="cs"/>
          <w:spacing w:val="-4"/>
          <w:rtl/>
        </w:rPr>
        <w:t xml:space="preserve">بوخارست، </w:t>
      </w:r>
      <w:r w:rsidRPr="003B3400">
        <w:rPr>
          <w:rFonts w:hint="cs"/>
          <w:rtl/>
        </w:rPr>
        <w:t>2022) لمؤتمر المندوبين المفوضين، بشأن مساعدة الدول الأعضاء في مكافحة سرقة الأجهزة المتنقلة وردعها؛</w:t>
      </w:r>
    </w:p>
    <w:p w14:paraId="11641B8A" w14:textId="0DEC87BC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  <w:lang w:bidi="ar-EG"/>
        </w:rPr>
        <w:t>ج)</w:t>
      </w:r>
      <w:r w:rsidRPr="003B3400">
        <w:rPr>
          <w:rtl/>
        </w:rPr>
        <w:tab/>
      </w:r>
      <w:r w:rsidRPr="003B3400">
        <w:rPr>
          <w:rFonts w:hint="cs"/>
          <w:rtl/>
        </w:rPr>
        <w:t>بالقرار</w:t>
      </w:r>
      <w:r w:rsidRPr="003B3400">
        <w:rPr>
          <w:rFonts w:hint="cs"/>
          <w:rtl/>
          <w:lang w:val="ru-RU"/>
        </w:rPr>
        <w:t xml:space="preserve"> </w:t>
      </w:r>
      <w:r w:rsidRPr="003B3400">
        <w:rPr>
          <w:rFonts w:asciiTheme="minorHAnsi" w:hAnsiTheme="minorHAnsi"/>
          <w:rtl/>
          <w:lang w:val="ru-RU"/>
        </w:rPr>
        <w:t>97</w:t>
      </w:r>
      <w:r w:rsidRPr="003B3400">
        <w:rPr>
          <w:rFonts w:hint="cs"/>
          <w:rtl/>
          <w:lang w:val="ru-RU"/>
        </w:rPr>
        <w:t xml:space="preserve"> </w:t>
      </w:r>
      <w:r w:rsidRPr="003B3400">
        <w:rPr>
          <w:rFonts w:hint="cs"/>
          <w:rtl/>
        </w:rPr>
        <w:t xml:space="preserve">(المراجَع في </w:t>
      </w:r>
      <w:r w:rsidR="004867DD" w:rsidRPr="003B3400">
        <w:rPr>
          <w:rFonts w:hint="cs"/>
          <w:rtl/>
        </w:rPr>
        <w:t>نيودلهي</w:t>
      </w:r>
      <w:r w:rsidRPr="003B3400">
        <w:rPr>
          <w:rFonts w:hint="cs"/>
          <w:rtl/>
        </w:rPr>
        <w:t xml:space="preserve">، 2024) للجمعية العالمية لتقييس الاتصالات </w:t>
      </w:r>
      <w:r w:rsidRPr="003B3400">
        <w:t>(WTSA)</w:t>
      </w:r>
      <w:r w:rsidRPr="003B3400">
        <w:rPr>
          <w:rFonts w:hint="cs"/>
          <w:rtl/>
        </w:rPr>
        <w:t>، بشأن مكافحة سرقة أجهزة الاتصالات المتنقلة؛</w:t>
      </w:r>
    </w:p>
    <w:p w14:paraId="488148F6" w14:textId="78023AF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د 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ب</w:t>
      </w:r>
      <w:r w:rsidRPr="003B3400">
        <w:rPr>
          <w:rtl/>
        </w:rPr>
        <w:t xml:space="preserve">القـرار </w:t>
      </w:r>
      <w:r w:rsidRPr="003B3400">
        <w:t>188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 xml:space="preserve">المراجَع في </w:t>
      </w:r>
      <w:r w:rsidRPr="003B3400">
        <w:rPr>
          <w:rFonts w:hint="cs"/>
          <w:spacing w:val="-4"/>
          <w:rtl/>
        </w:rPr>
        <w:t xml:space="preserve">بوخارست، </w:t>
      </w:r>
      <w:r w:rsidRPr="003B3400">
        <w:rPr>
          <w:rFonts w:hint="cs"/>
          <w:rtl/>
        </w:rPr>
        <w:t>2022</w:t>
      </w:r>
      <w:r w:rsidRPr="003B3400">
        <w:rPr>
          <w:rtl/>
        </w:rPr>
        <w:t>) لمؤتمر المندوبين المفوضين، بشأن مكافحة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أجهزة الاتصالات/تكنولوجيا المعلومات والاتصالات</w:t>
      </w:r>
      <w:r w:rsidRPr="003B3400">
        <w:rPr>
          <w:rFonts w:hint="cs"/>
          <w:rtl/>
        </w:rPr>
        <w:t> المزيفة والمغشوشة</w:t>
      </w:r>
      <w:r w:rsidRPr="003B3400">
        <w:rPr>
          <w:rtl/>
        </w:rPr>
        <w:t>؛</w:t>
      </w:r>
    </w:p>
    <w:p w14:paraId="22D8D851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ه‍ 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بال</w:t>
      </w:r>
      <w:r w:rsidRPr="003B3400">
        <w:rPr>
          <w:rtl/>
        </w:rPr>
        <w:t xml:space="preserve">قـرار </w:t>
      </w:r>
      <w:r w:rsidRPr="003B3400">
        <w:t>174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 xml:space="preserve">المراجَع في بوسان، </w:t>
      </w:r>
      <w:r w:rsidRPr="003B3400">
        <w:t>2014</w:t>
      </w:r>
      <w:r w:rsidRPr="003B3400">
        <w:rPr>
          <w:rtl/>
        </w:rPr>
        <w:t>)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لمؤتمر المندوبين المفوضين</w:t>
      </w:r>
      <w:r w:rsidRPr="003B3400">
        <w:rPr>
          <w:rFonts w:hint="cs"/>
          <w:rtl/>
        </w:rPr>
        <w:t xml:space="preserve">، بشأن </w:t>
      </w:r>
      <w:r w:rsidRPr="003B3400">
        <w:rPr>
          <w:rtl/>
          <w:lang w:bidi="ar-EG"/>
        </w:rPr>
        <w:t>دور الاتحاد الدولي للاتصالات في قضايا السياسة العامة الدولية</w:t>
      </w:r>
      <w:r w:rsidRPr="003B3400">
        <w:rPr>
          <w:rFonts w:hint="cs"/>
          <w:rtl/>
          <w:lang w:bidi="ar-EG"/>
        </w:rPr>
        <w:t xml:space="preserve"> </w:t>
      </w:r>
      <w:r w:rsidRPr="003B3400">
        <w:rPr>
          <w:rtl/>
          <w:lang w:bidi="ar-EG"/>
        </w:rPr>
        <w:t>المتعلقة</w:t>
      </w:r>
      <w:r w:rsidRPr="003B3400">
        <w:rPr>
          <w:rFonts w:hint="cs"/>
          <w:rtl/>
          <w:lang w:bidi="ar-EG"/>
        </w:rPr>
        <w:t xml:space="preserve"> </w:t>
      </w:r>
      <w:r w:rsidRPr="003B3400">
        <w:rPr>
          <w:rtl/>
          <w:lang w:bidi="ar-EG"/>
        </w:rPr>
        <w:t>بمخاطر الاستعمال غير القانوني لتكنولوجيا المعلومات والاتصالات</w:t>
      </w:r>
      <w:r w:rsidRPr="003B3400">
        <w:rPr>
          <w:rFonts w:hint="cs"/>
          <w:rtl/>
        </w:rPr>
        <w:t>؛</w:t>
      </w:r>
    </w:p>
    <w:p w14:paraId="73EF51D2" w14:textId="77777777" w:rsidR="005A6BD1" w:rsidRPr="003B3400" w:rsidRDefault="005A6BD1" w:rsidP="005A6BD1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و 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بالقـرار</w:t>
      </w:r>
      <w:r w:rsidRPr="003B3400">
        <w:rPr>
          <w:rtl/>
        </w:rPr>
        <w:t xml:space="preserve"> </w:t>
      </w:r>
      <w:r w:rsidRPr="003B3400">
        <w:t>79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>المراجَع في كيغالي، 2022</w:t>
      </w:r>
      <w:r w:rsidRPr="003B3400">
        <w:rPr>
          <w:rtl/>
        </w:rPr>
        <w:t>)</w:t>
      </w:r>
      <w:r w:rsidRPr="003B3400">
        <w:rPr>
          <w:rFonts w:hint="cs"/>
          <w:rtl/>
        </w:rPr>
        <w:t xml:space="preserve"> للمؤتمر العالمي لتنمية الاتصالات </w:t>
      </w:r>
      <w:r w:rsidRPr="003B3400">
        <w:t>(WTDC)</w:t>
      </w:r>
      <w:r w:rsidRPr="003B3400">
        <w:rPr>
          <w:rFonts w:hint="cs"/>
          <w:rtl/>
        </w:rPr>
        <w:t>، بشأن دور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الاتصالات/تكنولوجيا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والاتصالات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في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مكافحة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أجهزة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</w:t>
      </w:r>
      <w:r w:rsidRPr="003B3400">
        <w:rPr>
          <w:rtl/>
        </w:rPr>
        <w:t>/</w:t>
      </w:r>
      <w:r w:rsidRPr="003B3400">
        <w:rPr>
          <w:rFonts w:hint="cs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والاتصالات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المزيفة والتصدي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لها؛</w:t>
      </w:r>
    </w:p>
    <w:p w14:paraId="3F22E08C" w14:textId="504ED7F2" w:rsidR="005A6BD1" w:rsidRPr="003B3400" w:rsidRDefault="005A6BD1" w:rsidP="00E37C28">
      <w:pPr>
        <w:rPr>
          <w:rtl/>
        </w:rPr>
      </w:pPr>
      <w:proofErr w:type="gramStart"/>
      <w:r w:rsidRPr="003B3400">
        <w:rPr>
          <w:rFonts w:hint="cs"/>
          <w:i/>
          <w:iCs/>
          <w:rtl/>
        </w:rPr>
        <w:t>ز )</w:t>
      </w:r>
      <w:proofErr w:type="gramEnd"/>
      <w:r w:rsidRPr="003B3400">
        <w:rPr>
          <w:rtl/>
        </w:rPr>
        <w:tab/>
      </w:r>
      <w:r w:rsidRPr="003B3400">
        <w:rPr>
          <w:rFonts w:hint="cs"/>
          <w:rtl/>
        </w:rPr>
        <w:t>بالقـرار</w:t>
      </w:r>
      <w:r w:rsidRPr="003B3400">
        <w:rPr>
          <w:rtl/>
        </w:rPr>
        <w:t xml:space="preserve"> </w:t>
      </w:r>
      <w:r w:rsidRPr="003B3400">
        <w:t>64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>المراجَع في باكو، 2025</w:t>
      </w:r>
      <w:r w:rsidRPr="003B3400">
        <w:rPr>
          <w:rtl/>
        </w:rPr>
        <w:t>)</w:t>
      </w:r>
      <w:r w:rsidRPr="003B3400">
        <w:rPr>
          <w:rFonts w:hint="cs"/>
          <w:rtl/>
        </w:rPr>
        <w:t xml:space="preserve"> لهذا المؤتمر، بشأن </w:t>
      </w:r>
      <w:r w:rsidR="00E37C28" w:rsidRPr="003B3400">
        <w:rPr>
          <w:rtl/>
        </w:rPr>
        <w:t xml:space="preserve">حماية ودعم </w:t>
      </w:r>
      <w:r w:rsidR="00E37C28" w:rsidRPr="003B3400">
        <w:rPr>
          <w:rFonts w:hint="cs"/>
          <w:rtl/>
        </w:rPr>
        <w:t xml:space="preserve">وتمكين </w:t>
      </w:r>
      <w:r w:rsidR="00E37C28" w:rsidRPr="003B3400">
        <w:rPr>
          <w:rtl/>
        </w:rPr>
        <w:t>مستع</w:t>
      </w:r>
      <w:r w:rsidR="00E37C28" w:rsidRPr="003B3400">
        <w:rPr>
          <w:rFonts w:hint="cs"/>
          <w:rtl/>
        </w:rPr>
        <w:t>ملي/مستهلكي خدمات الاتصالات/تكنولوجيا المعلومات والاتصالات</w:t>
      </w:r>
      <w:r w:rsidRPr="003B3400">
        <w:rPr>
          <w:rFonts w:hint="cs"/>
          <w:rtl/>
        </w:rPr>
        <w:t>؛</w:t>
      </w:r>
    </w:p>
    <w:p w14:paraId="380D2D0E" w14:textId="0C319454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ح)</w:t>
      </w:r>
      <w:r w:rsidRPr="003B3400">
        <w:rPr>
          <w:rFonts w:hint="cs"/>
          <w:rtl/>
        </w:rPr>
        <w:tab/>
        <w:t>بالقرار</w:t>
      </w:r>
      <w:r w:rsidRPr="003B3400">
        <w:rPr>
          <w:rFonts w:hint="cs"/>
          <w:rtl/>
          <w:lang w:val="ru-RU"/>
        </w:rPr>
        <w:t xml:space="preserve"> </w:t>
      </w:r>
      <w:r w:rsidRPr="003B3400">
        <w:rPr>
          <w:rFonts w:asciiTheme="minorHAnsi" w:hAnsiTheme="minorHAnsi"/>
        </w:rPr>
        <w:t>96</w:t>
      </w:r>
      <w:r w:rsidRPr="003B3400">
        <w:rPr>
          <w:rFonts w:hint="cs"/>
          <w:rtl/>
          <w:lang w:val="ru-RU"/>
        </w:rPr>
        <w:t xml:space="preserve"> (</w:t>
      </w:r>
      <w:r w:rsidRPr="003B3400">
        <w:rPr>
          <w:rFonts w:hint="cs"/>
          <w:spacing w:val="-4"/>
          <w:rtl/>
        </w:rPr>
        <w:t xml:space="preserve">المراجَع في </w:t>
      </w:r>
      <w:r w:rsidR="004867DD" w:rsidRPr="003B3400">
        <w:rPr>
          <w:rFonts w:hint="cs"/>
          <w:spacing w:val="-4"/>
          <w:rtl/>
        </w:rPr>
        <w:t>نيودلهي</w:t>
      </w:r>
      <w:r w:rsidRPr="003B3400">
        <w:rPr>
          <w:rFonts w:hint="cs"/>
          <w:spacing w:val="-4"/>
          <w:rtl/>
        </w:rPr>
        <w:t>، 2024</w:t>
      </w:r>
      <w:r w:rsidRPr="003B3400">
        <w:rPr>
          <w:rFonts w:hint="cs"/>
          <w:rtl/>
          <w:lang w:val="ru-RU"/>
        </w:rPr>
        <w:t xml:space="preserve">) </w:t>
      </w:r>
      <w:r w:rsidRPr="003B3400">
        <w:rPr>
          <w:rFonts w:hint="cs"/>
          <w:rtl/>
        </w:rPr>
        <w:t xml:space="preserve">للجمعية العالمية لتقييس الاتصالات، بشأن </w:t>
      </w:r>
      <w:r w:rsidRPr="003B3400">
        <w:rPr>
          <w:rtl/>
        </w:rPr>
        <w:t xml:space="preserve">دراسات قطاع تقييس </w:t>
      </w:r>
      <w:r w:rsidRPr="003B3400">
        <w:rPr>
          <w:rFonts w:hint="cs"/>
          <w:rtl/>
        </w:rPr>
        <w:t>الاتصالات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في الاتحاد</w:t>
      </w:r>
      <w:r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 xml:space="preserve">الدولي للاتصالات </w:t>
      </w:r>
      <w:r w:rsidRPr="003B3400">
        <w:rPr>
          <w:rtl/>
        </w:rPr>
        <w:t>بشأن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>مكافحة أجهزة الاتصالات/تكنولوجيا المعلومات</w:t>
      </w:r>
      <w:r w:rsidRPr="003B3400">
        <w:rPr>
          <w:rFonts w:hint="cs"/>
          <w:rtl/>
        </w:rPr>
        <w:t> </w:t>
      </w:r>
      <w:r w:rsidRPr="003B3400">
        <w:rPr>
          <w:rtl/>
        </w:rPr>
        <w:t>والاتصالات</w:t>
      </w:r>
      <w:r w:rsidRPr="003B3400">
        <w:rPr>
          <w:rFonts w:hint="cs"/>
          <w:rtl/>
        </w:rPr>
        <w:t xml:space="preserve"> الزائفة والمتلاعب بها،</w:t>
      </w:r>
    </w:p>
    <w:p w14:paraId="14A79B02" w14:textId="7AB22312" w:rsidR="00BE7006" w:rsidRPr="003B3400" w:rsidRDefault="00BE7006" w:rsidP="005A6BD1">
      <w:pPr>
        <w:rPr>
          <w:rtl/>
        </w:rPr>
      </w:pPr>
      <w:r w:rsidRPr="003B3400">
        <w:rPr>
          <w:rtl/>
        </w:rPr>
        <w:br w:type="page"/>
      </w:r>
    </w:p>
    <w:p w14:paraId="6C8655E3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cs"/>
          <w:rtl/>
        </w:rPr>
        <w:lastRenderedPageBreak/>
        <w:t>وإذ يعترف</w:t>
      </w:r>
    </w:p>
    <w:p w14:paraId="7899E391" w14:textId="368B9192" w:rsidR="005A6BD1" w:rsidRPr="003B3400" w:rsidRDefault="005A6BD1" w:rsidP="004867DD">
      <w:pPr>
        <w:rPr>
          <w:rtl/>
        </w:rPr>
      </w:pPr>
      <w:r w:rsidRPr="003B3400">
        <w:rPr>
          <w:rFonts w:hint="cs"/>
          <w:i/>
          <w:iCs/>
          <w:rtl/>
        </w:rPr>
        <w:t xml:space="preserve"> </w:t>
      </w:r>
      <w:proofErr w:type="gramStart"/>
      <w:r w:rsidRPr="003B3400">
        <w:rPr>
          <w:rFonts w:hint="cs"/>
          <w:i/>
          <w:iCs/>
          <w:rtl/>
        </w:rPr>
        <w:t>أ )</w:t>
      </w:r>
      <w:proofErr w:type="gramEnd"/>
      <w:r w:rsidRPr="003B3400">
        <w:rPr>
          <w:rFonts w:hint="cs"/>
          <w:i/>
          <w:iCs/>
          <w:rtl/>
        </w:rPr>
        <w:tab/>
      </w:r>
      <w:r w:rsidRPr="003B3400">
        <w:rPr>
          <w:rFonts w:hint="cs"/>
          <w:rtl/>
        </w:rPr>
        <w:t>بأن الحكومات ودوائر الصناعة تنفذ إجراءات لمنع ومكافحة سرقة أجهزة</w:t>
      </w:r>
      <w:r w:rsidRPr="003B3400">
        <w:rPr>
          <w:rFonts w:hint="cs"/>
          <w:spacing w:val="4"/>
          <w:rtl/>
        </w:rPr>
        <w:t xml:space="preserve"> </w:t>
      </w:r>
      <w:r w:rsidRPr="003B3400">
        <w:rPr>
          <w:rFonts w:hint="cs"/>
          <w:rtl/>
        </w:rPr>
        <w:t>الاتصالات/تكنولوجيا المعلومات والاتصالات</w:t>
      </w:r>
      <w:r w:rsidR="004867DD" w:rsidRPr="003B3400">
        <w:rPr>
          <w:rFonts w:hint="eastAsia"/>
          <w:rtl/>
        </w:rPr>
        <w:t> </w:t>
      </w:r>
      <w:r w:rsidRPr="003B3400">
        <w:rPr>
          <w:rFonts w:hint="cs"/>
          <w:rtl/>
        </w:rPr>
        <w:t>المتنقلة؛</w:t>
      </w:r>
    </w:p>
    <w:p w14:paraId="42BC267D" w14:textId="70D449AB" w:rsidR="005A6BD1" w:rsidRPr="003B3400" w:rsidRDefault="005A6BD1" w:rsidP="005A6BD1">
      <w:pPr>
        <w:rPr>
          <w:spacing w:val="-2"/>
          <w:rtl/>
          <w:lang w:bidi="ar"/>
        </w:rPr>
      </w:pPr>
      <w:r w:rsidRPr="003B3400">
        <w:rPr>
          <w:rFonts w:hint="eastAsia"/>
          <w:i/>
          <w:iCs/>
          <w:spacing w:val="-2"/>
          <w:rtl/>
        </w:rPr>
        <w:t>ب</w:t>
      </w:r>
      <w:r w:rsidRPr="003B3400">
        <w:rPr>
          <w:rFonts w:hint="cs"/>
          <w:i/>
          <w:iCs/>
          <w:spacing w:val="-2"/>
          <w:rtl/>
          <w:lang w:bidi="ar"/>
        </w:rPr>
        <w:t>)</w:t>
      </w:r>
      <w:r w:rsidRPr="003B3400">
        <w:rPr>
          <w:spacing w:val="-2"/>
          <w:rtl/>
          <w:lang w:bidi="ar"/>
        </w:rPr>
        <w:tab/>
      </w:r>
      <w:r w:rsidRPr="003B3400">
        <w:rPr>
          <w:rFonts w:hint="eastAsia"/>
          <w:spacing w:val="-2"/>
          <w:rtl/>
        </w:rPr>
        <w:t>بأن</w:t>
      </w:r>
      <w:r w:rsidRPr="003B3400">
        <w:rPr>
          <w:spacing w:val="-2"/>
          <w:rtl/>
          <w:lang w:bidi="ar"/>
        </w:rPr>
        <w:t xml:space="preserve"> </w:t>
      </w:r>
      <w:r w:rsidRPr="003B3400">
        <w:rPr>
          <w:rFonts w:hint="eastAsia"/>
          <w:spacing w:val="-2"/>
          <w:rtl/>
        </w:rPr>
        <w:t>سرقة</w:t>
      </w:r>
      <w:r w:rsidRPr="003B3400">
        <w:rPr>
          <w:spacing w:val="-2"/>
          <w:rtl/>
          <w:lang w:bidi="ar"/>
        </w:rPr>
        <w:t xml:space="preserve"> </w:t>
      </w:r>
      <w:r w:rsidRPr="003B3400">
        <w:rPr>
          <w:rFonts w:hint="eastAsia"/>
          <w:spacing w:val="-2"/>
          <w:rtl/>
        </w:rPr>
        <w:t>أجهزة</w:t>
      </w:r>
      <w:r w:rsidRPr="003B3400">
        <w:rPr>
          <w:rFonts w:hint="cs"/>
          <w:spacing w:val="4"/>
          <w:rtl/>
        </w:rPr>
        <w:t xml:space="preserve"> </w:t>
      </w:r>
      <w:r w:rsidRPr="003B3400">
        <w:rPr>
          <w:rFonts w:hint="cs"/>
          <w:spacing w:val="-2"/>
          <w:rtl/>
        </w:rPr>
        <w:t>الاتصالات/تكنولوجيا المعلومات والاتصالات</w:t>
      </w:r>
      <w:r w:rsidRPr="003B3400">
        <w:rPr>
          <w:spacing w:val="-2"/>
          <w:rtl/>
          <w:lang w:bidi="ar"/>
        </w:rPr>
        <w:t xml:space="preserve"> </w:t>
      </w:r>
      <w:r w:rsidRPr="003B3400">
        <w:rPr>
          <w:rFonts w:hint="eastAsia"/>
          <w:spacing w:val="-2"/>
          <w:rtl/>
        </w:rPr>
        <w:t>المتنقلة</w:t>
      </w:r>
      <w:r w:rsidRPr="003B3400">
        <w:rPr>
          <w:spacing w:val="-2"/>
          <w:rtl/>
          <w:lang w:bidi="ar"/>
        </w:rPr>
        <w:t xml:space="preserve"> </w:t>
      </w:r>
      <w:r w:rsidRPr="003B3400">
        <w:rPr>
          <w:rFonts w:hint="eastAsia"/>
          <w:spacing w:val="-2"/>
          <w:rtl/>
        </w:rPr>
        <w:t>التي</w:t>
      </w:r>
      <w:r w:rsidRPr="003B3400">
        <w:rPr>
          <w:spacing w:val="-2"/>
          <w:rtl/>
          <w:lang w:bidi="ar"/>
        </w:rPr>
        <w:t xml:space="preserve"> </w:t>
      </w:r>
      <w:r w:rsidRPr="003B3400">
        <w:rPr>
          <w:rFonts w:hint="eastAsia"/>
          <w:spacing w:val="-2"/>
          <w:rtl/>
        </w:rPr>
        <w:t>يمتلكها</w:t>
      </w:r>
      <w:r w:rsidRPr="003B3400">
        <w:rPr>
          <w:spacing w:val="-2"/>
          <w:rtl/>
          <w:lang w:bidi="ar"/>
        </w:rPr>
        <w:t xml:space="preserve"> </w:t>
      </w:r>
      <w:r w:rsidRPr="003B3400">
        <w:rPr>
          <w:rFonts w:hint="eastAsia"/>
          <w:spacing w:val="-2"/>
          <w:rtl/>
        </w:rPr>
        <w:t>المستعملون</w:t>
      </w:r>
      <w:r w:rsidRPr="003B3400">
        <w:rPr>
          <w:spacing w:val="-2"/>
          <w:rtl/>
          <w:lang w:bidi="ar"/>
        </w:rPr>
        <w:t xml:space="preserve"> </w:t>
      </w:r>
      <w:r w:rsidRPr="003B3400">
        <w:rPr>
          <w:rFonts w:hint="eastAsia"/>
          <w:spacing w:val="-2"/>
          <w:rtl/>
        </w:rPr>
        <w:t>قد</w:t>
      </w:r>
      <w:r w:rsidRPr="003B3400">
        <w:rPr>
          <w:spacing w:val="-2"/>
          <w:rtl/>
          <w:lang w:bidi="ar"/>
        </w:rPr>
        <w:t xml:space="preserve"> </w:t>
      </w:r>
      <w:r w:rsidRPr="003B3400">
        <w:rPr>
          <w:rFonts w:hint="eastAsia"/>
          <w:spacing w:val="-2"/>
          <w:rtl/>
        </w:rPr>
        <w:t>تؤدي</w:t>
      </w:r>
      <w:r w:rsidRPr="003B3400">
        <w:rPr>
          <w:spacing w:val="-2"/>
          <w:rtl/>
          <w:lang w:bidi="ar"/>
        </w:rPr>
        <w:t xml:space="preserve"> </w:t>
      </w:r>
      <w:r w:rsidRPr="003B3400">
        <w:rPr>
          <w:rFonts w:hint="eastAsia"/>
          <w:spacing w:val="-2"/>
          <w:rtl/>
        </w:rPr>
        <w:t>إلى</w:t>
      </w:r>
      <w:r w:rsidRPr="003B3400">
        <w:rPr>
          <w:spacing w:val="-2"/>
          <w:rtl/>
          <w:lang w:bidi="ar"/>
        </w:rPr>
        <w:t xml:space="preserve"> </w:t>
      </w:r>
      <w:r w:rsidRPr="003B3400">
        <w:rPr>
          <w:rFonts w:hint="eastAsia"/>
          <w:spacing w:val="-2"/>
          <w:rtl/>
        </w:rPr>
        <w:t>الاستخدام</w:t>
      </w:r>
      <w:r w:rsidRPr="003B3400">
        <w:rPr>
          <w:spacing w:val="-2"/>
          <w:rtl/>
          <w:lang w:bidi="ar"/>
        </w:rPr>
        <w:t xml:space="preserve"> </w:t>
      </w:r>
      <w:r w:rsidRPr="003B3400">
        <w:rPr>
          <w:rFonts w:hint="eastAsia"/>
          <w:spacing w:val="-2"/>
          <w:rtl/>
        </w:rPr>
        <w:t>الإجرامي</w:t>
      </w:r>
      <w:r w:rsidRPr="003B3400">
        <w:rPr>
          <w:spacing w:val="-2"/>
          <w:rtl/>
          <w:lang w:bidi="ar"/>
        </w:rPr>
        <w:t xml:space="preserve"> </w:t>
      </w:r>
      <w:r w:rsidRPr="003B3400">
        <w:rPr>
          <w:rFonts w:hint="eastAsia"/>
          <w:spacing w:val="-2"/>
          <w:rtl/>
        </w:rPr>
        <w:t>لخدمات</w:t>
      </w:r>
      <w:r w:rsidRPr="003B3400">
        <w:rPr>
          <w:spacing w:val="-2"/>
          <w:rtl/>
          <w:lang w:bidi="ar"/>
        </w:rPr>
        <w:t xml:space="preserve"> </w:t>
      </w:r>
      <w:r w:rsidRPr="003B3400">
        <w:rPr>
          <w:rFonts w:hint="eastAsia"/>
          <w:spacing w:val="-2"/>
          <w:rtl/>
        </w:rPr>
        <w:t>الاتصالات</w:t>
      </w:r>
      <w:r w:rsidRPr="003B3400">
        <w:rPr>
          <w:spacing w:val="-2"/>
          <w:rtl/>
          <w:lang w:bidi="ar"/>
        </w:rPr>
        <w:t>/</w:t>
      </w:r>
      <w:r w:rsidRPr="003B3400">
        <w:rPr>
          <w:rFonts w:hint="eastAsia"/>
          <w:spacing w:val="-2"/>
          <w:rtl/>
        </w:rPr>
        <w:t>تكنولوجيا</w:t>
      </w:r>
      <w:r w:rsidRPr="003B3400">
        <w:rPr>
          <w:spacing w:val="-2"/>
          <w:rtl/>
          <w:lang w:bidi="ar"/>
        </w:rPr>
        <w:t xml:space="preserve"> </w:t>
      </w:r>
      <w:r w:rsidRPr="003B3400">
        <w:rPr>
          <w:rFonts w:hint="eastAsia"/>
          <w:spacing w:val="-2"/>
          <w:rtl/>
        </w:rPr>
        <w:t>المعلومات</w:t>
      </w:r>
      <w:r w:rsidRPr="003B3400">
        <w:rPr>
          <w:spacing w:val="-2"/>
          <w:rtl/>
          <w:lang w:bidi="ar"/>
        </w:rPr>
        <w:t xml:space="preserve"> </w:t>
      </w:r>
      <w:r w:rsidRPr="003B3400">
        <w:rPr>
          <w:rFonts w:hint="eastAsia"/>
          <w:spacing w:val="-2"/>
          <w:rtl/>
        </w:rPr>
        <w:t>والاتصالات</w:t>
      </w:r>
      <w:r w:rsidRPr="003B3400">
        <w:rPr>
          <w:spacing w:val="-2"/>
          <w:rtl/>
          <w:lang w:bidi="ar"/>
        </w:rPr>
        <w:t xml:space="preserve"> </w:t>
      </w:r>
      <w:r w:rsidRPr="003B3400">
        <w:rPr>
          <w:rFonts w:hint="eastAsia"/>
          <w:spacing w:val="-2"/>
          <w:rtl/>
        </w:rPr>
        <w:t>وتطبيقاتها،</w:t>
      </w:r>
      <w:r w:rsidRPr="003B3400">
        <w:rPr>
          <w:spacing w:val="-2"/>
          <w:rtl/>
          <w:lang w:bidi="ar"/>
        </w:rPr>
        <w:t xml:space="preserve"> </w:t>
      </w:r>
      <w:r w:rsidRPr="003B3400">
        <w:rPr>
          <w:rFonts w:hint="eastAsia"/>
          <w:spacing w:val="-2"/>
          <w:rtl/>
        </w:rPr>
        <w:t>بما</w:t>
      </w:r>
      <w:r w:rsidRPr="003B3400">
        <w:rPr>
          <w:rFonts w:hint="eastAsia"/>
          <w:spacing w:val="-2"/>
          <w:rtl/>
          <w:lang w:bidi="ar"/>
        </w:rPr>
        <w:t> </w:t>
      </w:r>
      <w:r w:rsidRPr="003B3400">
        <w:rPr>
          <w:rFonts w:hint="eastAsia"/>
          <w:spacing w:val="-2"/>
          <w:rtl/>
        </w:rPr>
        <w:t>يؤدي</w:t>
      </w:r>
      <w:r w:rsidRPr="003B3400">
        <w:rPr>
          <w:spacing w:val="-2"/>
          <w:rtl/>
          <w:lang w:bidi="ar"/>
        </w:rPr>
        <w:t xml:space="preserve"> </w:t>
      </w:r>
      <w:r w:rsidRPr="003B3400">
        <w:rPr>
          <w:rFonts w:hint="eastAsia"/>
          <w:spacing w:val="-2"/>
          <w:rtl/>
        </w:rPr>
        <w:t>إلى</w:t>
      </w:r>
      <w:r w:rsidRPr="003B3400">
        <w:rPr>
          <w:spacing w:val="-2"/>
          <w:rtl/>
          <w:lang w:bidi="ar"/>
        </w:rPr>
        <w:t xml:space="preserve"> </w:t>
      </w:r>
      <w:r w:rsidRPr="003B3400">
        <w:rPr>
          <w:rFonts w:hint="eastAsia"/>
          <w:spacing w:val="-2"/>
          <w:rtl/>
        </w:rPr>
        <w:t>خسائر</w:t>
      </w:r>
      <w:r w:rsidRPr="003B3400">
        <w:rPr>
          <w:rFonts w:hint="cs"/>
          <w:spacing w:val="-2"/>
          <w:rtl/>
        </w:rPr>
        <w:t xml:space="preserve"> مالية</w:t>
      </w:r>
      <w:r w:rsidRPr="003B3400">
        <w:rPr>
          <w:spacing w:val="-2"/>
          <w:rtl/>
          <w:lang w:bidi="ar"/>
        </w:rPr>
        <w:t xml:space="preserve"> </w:t>
      </w:r>
      <w:r w:rsidRPr="003B3400">
        <w:rPr>
          <w:rFonts w:hint="eastAsia"/>
          <w:spacing w:val="-2"/>
          <w:rtl/>
        </w:rPr>
        <w:t>للمالكين</w:t>
      </w:r>
      <w:r w:rsidRPr="003B3400">
        <w:rPr>
          <w:spacing w:val="-2"/>
          <w:rtl/>
          <w:lang w:bidi="ar"/>
        </w:rPr>
        <w:t xml:space="preserve"> </w:t>
      </w:r>
      <w:r w:rsidRPr="003B3400">
        <w:rPr>
          <w:rFonts w:hint="eastAsia"/>
          <w:spacing w:val="-2"/>
          <w:rtl/>
        </w:rPr>
        <w:t>والمستعملين</w:t>
      </w:r>
      <w:r w:rsidRPr="003B3400">
        <w:rPr>
          <w:spacing w:val="-2"/>
          <w:rtl/>
          <w:lang w:bidi="ar"/>
        </w:rPr>
        <w:t xml:space="preserve"> </w:t>
      </w:r>
      <w:r w:rsidRPr="003B3400">
        <w:rPr>
          <w:rFonts w:hint="eastAsia"/>
          <w:spacing w:val="-2"/>
          <w:rtl/>
        </w:rPr>
        <w:t>الشرعيين؛</w:t>
      </w:r>
    </w:p>
    <w:p w14:paraId="471D6A24" w14:textId="2360D1DB" w:rsidR="005A6BD1" w:rsidRPr="003B3400" w:rsidRDefault="005A6BD1" w:rsidP="005A6BD1">
      <w:pPr>
        <w:rPr>
          <w:spacing w:val="4"/>
          <w:rtl/>
        </w:rPr>
      </w:pPr>
      <w:r w:rsidRPr="003B3400">
        <w:rPr>
          <w:rFonts w:hint="eastAsia"/>
          <w:i/>
          <w:iCs/>
          <w:spacing w:val="4"/>
          <w:rtl/>
        </w:rPr>
        <w:t>ج</w:t>
      </w:r>
      <w:r w:rsidRPr="003B3400">
        <w:rPr>
          <w:rFonts w:hint="cs"/>
          <w:i/>
          <w:iCs/>
          <w:spacing w:val="4"/>
          <w:rtl/>
        </w:rPr>
        <w:t>)</w:t>
      </w:r>
      <w:r w:rsidRPr="003B3400">
        <w:rPr>
          <w:spacing w:val="4"/>
          <w:rtl/>
        </w:rPr>
        <w:tab/>
      </w:r>
      <w:r w:rsidRPr="003B3400">
        <w:rPr>
          <w:rFonts w:hint="eastAsia"/>
          <w:spacing w:val="4"/>
          <w:rtl/>
        </w:rPr>
        <w:t>بأن</w:t>
      </w:r>
      <w:r w:rsidRPr="003B3400">
        <w:rPr>
          <w:spacing w:val="4"/>
          <w:rtl/>
          <w:lang w:bidi="ar"/>
        </w:rPr>
        <w:t xml:space="preserve"> </w:t>
      </w:r>
      <w:r w:rsidRPr="003B3400">
        <w:rPr>
          <w:rFonts w:hint="eastAsia"/>
          <w:spacing w:val="4"/>
          <w:rtl/>
        </w:rPr>
        <w:t>تدابير</w:t>
      </w:r>
      <w:r w:rsidRPr="003B3400">
        <w:rPr>
          <w:spacing w:val="4"/>
          <w:rtl/>
          <w:lang w:bidi="ar"/>
        </w:rPr>
        <w:t xml:space="preserve"> </w:t>
      </w:r>
      <w:r w:rsidRPr="003B3400">
        <w:rPr>
          <w:rFonts w:hint="eastAsia"/>
          <w:spacing w:val="4"/>
          <w:rtl/>
        </w:rPr>
        <w:t>مكافحة</w:t>
      </w:r>
      <w:r w:rsidRPr="003B3400">
        <w:rPr>
          <w:spacing w:val="4"/>
          <w:rtl/>
          <w:lang w:bidi="ar"/>
        </w:rPr>
        <w:t xml:space="preserve"> </w:t>
      </w:r>
      <w:r w:rsidRPr="003B3400">
        <w:rPr>
          <w:rFonts w:hint="eastAsia"/>
          <w:spacing w:val="4"/>
          <w:rtl/>
        </w:rPr>
        <w:t>سرقة</w:t>
      </w:r>
      <w:r w:rsidRPr="003B3400">
        <w:rPr>
          <w:spacing w:val="4"/>
          <w:rtl/>
          <w:lang w:bidi="ar"/>
        </w:rPr>
        <w:t xml:space="preserve"> </w:t>
      </w:r>
      <w:r w:rsidRPr="003B3400">
        <w:rPr>
          <w:rFonts w:hint="eastAsia"/>
          <w:spacing w:val="4"/>
          <w:rtl/>
        </w:rPr>
        <w:t>أجهزة</w:t>
      </w:r>
      <w:r w:rsidRPr="003B3400">
        <w:rPr>
          <w:rFonts w:hint="cs"/>
          <w:spacing w:val="4"/>
          <w:rtl/>
        </w:rPr>
        <w:t xml:space="preserve"> الاتصالات/تكنولوجيا المعلومات والاتصالات</w:t>
      </w:r>
      <w:r w:rsidRPr="003B3400">
        <w:rPr>
          <w:spacing w:val="4"/>
          <w:rtl/>
          <w:lang w:bidi="ar"/>
        </w:rPr>
        <w:t xml:space="preserve"> </w:t>
      </w:r>
      <w:r w:rsidRPr="003B3400">
        <w:rPr>
          <w:rFonts w:hint="eastAsia"/>
          <w:spacing w:val="4"/>
          <w:rtl/>
        </w:rPr>
        <w:t>المتنقلة</w:t>
      </w:r>
      <w:r w:rsidRPr="003B3400">
        <w:rPr>
          <w:spacing w:val="4"/>
          <w:rtl/>
          <w:lang w:bidi="ar"/>
        </w:rPr>
        <w:t xml:space="preserve"> </w:t>
      </w:r>
      <w:r w:rsidRPr="003B3400">
        <w:rPr>
          <w:rFonts w:hint="eastAsia"/>
          <w:spacing w:val="4"/>
          <w:rtl/>
        </w:rPr>
        <w:t>المعتمدة</w:t>
      </w:r>
      <w:r w:rsidRPr="003B3400">
        <w:rPr>
          <w:spacing w:val="4"/>
          <w:rtl/>
          <w:lang w:bidi="ar"/>
        </w:rPr>
        <w:t xml:space="preserve"> </w:t>
      </w:r>
      <w:r w:rsidRPr="003B3400">
        <w:rPr>
          <w:rFonts w:hint="eastAsia"/>
          <w:spacing w:val="4"/>
          <w:rtl/>
        </w:rPr>
        <w:t>في</w:t>
      </w:r>
      <w:r w:rsidRPr="003B3400">
        <w:rPr>
          <w:rFonts w:hint="eastAsia"/>
          <w:spacing w:val="4"/>
          <w:rtl/>
          <w:lang w:bidi="ar"/>
        </w:rPr>
        <w:t> </w:t>
      </w:r>
      <w:r w:rsidRPr="003B3400">
        <w:rPr>
          <w:rFonts w:hint="eastAsia"/>
          <w:spacing w:val="4"/>
          <w:rtl/>
        </w:rPr>
        <w:t>بعض</w:t>
      </w:r>
      <w:r w:rsidRPr="003B3400">
        <w:rPr>
          <w:spacing w:val="4"/>
          <w:rtl/>
          <w:lang w:bidi="ar"/>
        </w:rPr>
        <w:t xml:space="preserve"> </w:t>
      </w:r>
      <w:r w:rsidRPr="003B3400">
        <w:rPr>
          <w:rFonts w:hint="eastAsia"/>
          <w:spacing w:val="4"/>
          <w:rtl/>
        </w:rPr>
        <w:t>البلدان</w:t>
      </w:r>
      <w:r w:rsidRPr="003B3400">
        <w:rPr>
          <w:spacing w:val="4"/>
          <w:rtl/>
          <w:lang w:bidi="ar"/>
        </w:rPr>
        <w:t xml:space="preserve"> </w:t>
      </w:r>
      <w:r w:rsidRPr="003B3400">
        <w:rPr>
          <w:rFonts w:hint="eastAsia"/>
          <w:spacing w:val="4"/>
          <w:rtl/>
        </w:rPr>
        <w:t>تعتمد</w:t>
      </w:r>
      <w:r w:rsidRPr="003B3400">
        <w:rPr>
          <w:spacing w:val="4"/>
          <w:rtl/>
          <w:lang w:bidi="ar"/>
        </w:rPr>
        <w:t xml:space="preserve"> </w:t>
      </w:r>
      <w:r w:rsidRPr="003B3400">
        <w:rPr>
          <w:rFonts w:hint="eastAsia"/>
          <w:spacing w:val="4"/>
          <w:rtl/>
        </w:rPr>
        <w:t>على</w:t>
      </w:r>
      <w:r w:rsidRPr="003B3400">
        <w:rPr>
          <w:spacing w:val="4"/>
          <w:rtl/>
          <w:lang w:bidi="ar"/>
        </w:rPr>
        <w:t xml:space="preserve"> </w:t>
      </w:r>
      <w:r w:rsidRPr="003B3400">
        <w:rPr>
          <w:rFonts w:hint="eastAsia"/>
          <w:spacing w:val="4"/>
          <w:rtl/>
        </w:rPr>
        <w:t>مُعرّفات</w:t>
      </w:r>
      <w:r w:rsidRPr="003B3400">
        <w:rPr>
          <w:spacing w:val="4"/>
          <w:rtl/>
          <w:lang w:bidi="ar"/>
        </w:rPr>
        <w:t xml:space="preserve"> </w:t>
      </w:r>
      <w:r w:rsidRPr="003B3400">
        <w:rPr>
          <w:rFonts w:hint="eastAsia"/>
          <w:spacing w:val="4"/>
          <w:rtl/>
        </w:rPr>
        <w:t>فريدة</w:t>
      </w:r>
      <w:r w:rsidRPr="003B3400">
        <w:rPr>
          <w:spacing w:val="4"/>
          <w:rtl/>
          <w:lang w:bidi="ar"/>
        </w:rPr>
        <w:t xml:space="preserve"> </w:t>
      </w:r>
      <w:r w:rsidRPr="003B3400">
        <w:rPr>
          <w:rFonts w:hint="eastAsia"/>
          <w:spacing w:val="4"/>
          <w:rtl/>
        </w:rPr>
        <w:t>للأجهزة،</w:t>
      </w:r>
      <w:r w:rsidRPr="003B3400">
        <w:rPr>
          <w:spacing w:val="4"/>
          <w:rtl/>
          <w:lang w:bidi="ar"/>
        </w:rPr>
        <w:t xml:space="preserve"> </w:t>
      </w:r>
      <w:r w:rsidRPr="003B3400">
        <w:rPr>
          <w:rFonts w:hint="eastAsia"/>
          <w:spacing w:val="4"/>
          <w:rtl/>
        </w:rPr>
        <w:t>وبالتالي،</w:t>
      </w:r>
      <w:r w:rsidRPr="003B3400">
        <w:rPr>
          <w:spacing w:val="4"/>
          <w:rtl/>
          <w:lang w:bidi="ar"/>
        </w:rPr>
        <w:t xml:space="preserve"> </w:t>
      </w:r>
      <w:r w:rsidRPr="003B3400">
        <w:rPr>
          <w:rFonts w:hint="eastAsia"/>
          <w:spacing w:val="4"/>
          <w:rtl/>
        </w:rPr>
        <w:t>فإن</w:t>
      </w:r>
      <w:r w:rsidRPr="003B3400">
        <w:rPr>
          <w:spacing w:val="4"/>
          <w:rtl/>
          <w:lang w:bidi="ar"/>
        </w:rPr>
        <w:t xml:space="preserve"> </w:t>
      </w:r>
      <w:r w:rsidRPr="003B3400">
        <w:rPr>
          <w:rFonts w:hint="eastAsia"/>
          <w:spacing w:val="4"/>
          <w:rtl/>
        </w:rPr>
        <w:t>العبث</w:t>
      </w:r>
      <w:r w:rsidRPr="003B3400">
        <w:rPr>
          <w:spacing w:val="4"/>
          <w:rtl/>
          <w:lang w:bidi="ar"/>
        </w:rPr>
        <w:t xml:space="preserve"> </w:t>
      </w:r>
      <w:r w:rsidRPr="003B3400">
        <w:rPr>
          <w:rFonts w:hint="eastAsia"/>
          <w:spacing w:val="4"/>
          <w:rtl/>
        </w:rPr>
        <w:t>بالمعرّفات</w:t>
      </w:r>
      <w:r w:rsidRPr="003B3400">
        <w:rPr>
          <w:spacing w:val="4"/>
          <w:rtl/>
          <w:lang w:bidi="ar"/>
        </w:rPr>
        <w:t xml:space="preserve"> </w:t>
      </w:r>
      <w:r w:rsidRPr="003B3400">
        <w:rPr>
          <w:rFonts w:hint="eastAsia"/>
          <w:spacing w:val="4"/>
          <w:rtl/>
        </w:rPr>
        <w:t>الفريدة</w:t>
      </w:r>
      <w:r w:rsidRPr="003B3400">
        <w:rPr>
          <w:spacing w:val="4"/>
          <w:rtl/>
          <w:lang w:bidi="ar"/>
        </w:rPr>
        <w:t xml:space="preserve"> (</w:t>
      </w:r>
      <w:r w:rsidRPr="003B3400">
        <w:rPr>
          <w:rFonts w:hint="eastAsia"/>
          <w:spacing w:val="4"/>
          <w:rtl/>
        </w:rPr>
        <w:t>تغييرها</w:t>
      </w:r>
      <w:r w:rsidRPr="003B3400">
        <w:rPr>
          <w:rFonts w:hint="cs"/>
          <w:spacing w:val="4"/>
          <w:rtl/>
        </w:rPr>
        <w:t xml:space="preserve"> بدون ترخيص</w:t>
      </w:r>
      <w:r w:rsidRPr="003B3400">
        <w:rPr>
          <w:spacing w:val="4"/>
          <w:rtl/>
          <w:lang w:bidi="ar"/>
        </w:rPr>
        <w:t xml:space="preserve">) </w:t>
      </w:r>
      <w:r w:rsidRPr="003B3400">
        <w:rPr>
          <w:rFonts w:hint="eastAsia"/>
          <w:spacing w:val="4"/>
          <w:rtl/>
        </w:rPr>
        <w:t>يمكن</w:t>
      </w:r>
      <w:r w:rsidRPr="003B3400">
        <w:rPr>
          <w:spacing w:val="4"/>
          <w:rtl/>
          <w:lang w:bidi="ar"/>
        </w:rPr>
        <w:t xml:space="preserve"> </w:t>
      </w:r>
      <w:r w:rsidRPr="003B3400">
        <w:rPr>
          <w:rFonts w:hint="eastAsia"/>
          <w:spacing w:val="4"/>
          <w:rtl/>
        </w:rPr>
        <w:t>أن</w:t>
      </w:r>
      <w:r w:rsidRPr="003B3400">
        <w:rPr>
          <w:spacing w:val="4"/>
          <w:rtl/>
          <w:lang w:bidi="ar"/>
        </w:rPr>
        <w:t xml:space="preserve"> </w:t>
      </w:r>
      <w:r w:rsidRPr="003B3400">
        <w:rPr>
          <w:rFonts w:hint="eastAsia"/>
          <w:spacing w:val="4"/>
          <w:rtl/>
        </w:rPr>
        <w:t>يقلل</w:t>
      </w:r>
      <w:r w:rsidRPr="003B3400">
        <w:rPr>
          <w:spacing w:val="4"/>
          <w:rtl/>
          <w:lang w:bidi="ar"/>
        </w:rPr>
        <w:t xml:space="preserve"> </w:t>
      </w:r>
      <w:r w:rsidRPr="003B3400">
        <w:rPr>
          <w:rFonts w:hint="eastAsia"/>
          <w:spacing w:val="4"/>
          <w:rtl/>
        </w:rPr>
        <w:t>من</w:t>
      </w:r>
      <w:r w:rsidRPr="003B3400">
        <w:rPr>
          <w:spacing w:val="4"/>
          <w:rtl/>
          <w:lang w:bidi="ar"/>
        </w:rPr>
        <w:t xml:space="preserve"> </w:t>
      </w:r>
      <w:r w:rsidRPr="003B3400">
        <w:rPr>
          <w:rFonts w:hint="eastAsia"/>
          <w:spacing w:val="4"/>
          <w:rtl/>
        </w:rPr>
        <w:t>فعالية</w:t>
      </w:r>
      <w:r w:rsidRPr="003B3400">
        <w:rPr>
          <w:spacing w:val="4"/>
          <w:rtl/>
          <w:lang w:bidi="ar"/>
        </w:rPr>
        <w:t xml:space="preserve"> </w:t>
      </w:r>
      <w:r w:rsidRPr="003B3400">
        <w:rPr>
          <w:rFonts w:hint="eastAsia"/>
          <w:spacing w:val="4"/>
          <w:rtl/>
        </w:rPr>
        <w:t>هذه</w:t>
      </w:r>
      <w:r w:rsidRPr="003B3400">
        <w:rPr>
          <w:spacing w:val="4"/>
          <w:rtl/>
          <w:lang w:bidi="ar"/>
        </w:rPr>
        <w:t xml:space="preserve"> </w:t>
      </w:r>
      <w:r w:rsidRPr="003B3400">
        <w:rPr>
          <w:rFonts w:hint="eastAsia"/>
          <w:spacing w:val="4"/>
          <w:rtl/>
        </w:rPr>
        <w:t>الحلول؛</w:t>
      </w:r>
    </w:p>
    <w:p w14:paraId="4C3BC810" w14:textId="77777777" w:rsidR="005A6BD1" w:rsidRPr="003B3400" w:rsidRDefault="005A6BD1" w:rsidP="005A6BD1">
      <w:pPr>
        <w:rPr>
          <w:rtl/>
          <w:lang w:bidi="ar"/>
        </w:rPr>
      </w:pPr>
      <w:proofErr w:type="gramStart"/>
      <w:r w:rsidRPr="003B3400">
        <w:rPr>
          <w:rFonts w:hint="cs"/>
          <w:i/>
          <w:iCs/>
          <w:rtl/>
        </w:rPr>
        <w:t>د )</w:t>
      </w:r>
      <w:proofErr w:type="gramEnd"/>
      <w:r w:rsidRPr="003B3400">
        <w:rPr>
          <w:rFonts w:hint="cs"/>
          <w:rtl/>
        </w:rPr>
        <w:tab/>
        <w:t>بأن بعض الحلول المطروحة لمكافحة تزييف أجهزة الاتصالات</w:t>
      </w:r>
      <w:r w:rsidRPr="003B3400">
        <w:rPr>
          <w:rFonts w:hint="cs"/>
          <w:rtl/>
          <w:lang w:bidi="ar"/>
        </w:rPr>
        <w:t>/</w:t>
      </w:r>
      <w:r w:rsidRPr="003B3400">
        <w:rPr>
          <w:rFonts w:hint="cs"/>
          <w:rtl/>
        </w:rPr>
        <w:t>تكنولوجيا المعلومات والاتصالات يمكن استخدامها أيضاً في</w:t>
      </w:r>
      <w:r w:rsidRPr="003B3400">
        <w:rPr>
          <w:rFonts w:hint="eastAsia"/>
          <w:rtl/>
          <w:lang w:bidi="ar"/>
        </w:rPr>
        <w:t> </w:t>
      </w:r>
      <w:r w:rsidRPr="003B3400">
        <w:rPr>
          <w:rFonts w:hint="cs"/>
          <w:rtl/>
        </w:rPr>
        <w:t>مكافحة استخدام أجهزة الاتصالات</w:t>
      </w:r>
      <w:r w:rsidRPr="003B3400">
        <w:rPr>
          <w:rFonts w:hint="cs"/>
          <w:rtl/>
          <w:lang w:bidi="ar"/>
        </w:rPr>
        <w:t>/</w:t>
      </w:r>
      <w:r w:rsidRPr="003B3400">
        <w:rPr>
          <w:rFonts w:hint="cs"/>
          <w:rtl/>
        </w:rPr>
        <w:t>تكنولوجيا المعلومات والاتصالات المسروقة،</w:t>
      </w:r>
      <w:r w:rsidRPr="003B3400">
        <w:rPr>
          <w:rFonts w:hint="cs"/>
          <w:rtl/>
          <w:lang w:bidi="ar"/>
        </w:rPr>
        <w:t xml:space="preserve"> </w:t>
      </w:r>
      <w:r w:rsidRPr="003B3400">
        <w:rPr>
          <w:rFonts w:hint="cs"/>
          <w:rtl/>
        </w:rPr>
        <w:t>ولا</w:t>
      </w:r>
      <w:r w:rsidRPr="003B3400">
        <w:rPr>
          <w:rFonts w:hint="eastAsia"/>
          <w:rtl/>
          <w:lang w:bidi="ar"/>
        </w:rPr>
        <w:t> </w:t>
      </w:r>
      <w:r w:rsidRPr="003B3400">
        <w:rPr>
          <w:rFonts w:hint="cs"/>
          <w:rtl/>
        </w:rPr>
        <w:t>سيما تلك الأجهزة التي تعرّض مُعرّفها الفريد للعبث بغرض إعادة طرحها في</w:t>
      </w:r>
      <w:r w:rsidRPr="003B3400">
        <w:rPr>
          <w:rFonts w:hint="cs"/>
          <w:rtl/>
          <w:lang w:bidi="ar"/>
        </w:rPr>
        <w:t> </w:t>
      </w:r>
      <w:r w:rsidRPr="003B3400">
        <w:rPr>
          <w:rFonts w:hint="cs"/>
          <w:rtl/>
        </w:rPr>
        <w:t>الأسواق؛</w:t>
      </w:r>
    </w:p>
    <w:p w14:paraId="2C76FE82" w14:textId="77777777" w:rsidR="005A6BD1" w:rsidRPr="003B3400" w:rsidRDefault="005A6BD1" w:rsidP="005A6BD1">
      <w:pPr>
        <w:rPr>
          <w:rtl/>
          <w:lang w:bidi="ar-SY"/>
        </w:rPr>
      </w:pPr>
      <w:proofErr w:type="gramStart"/>
      <w:r w:rsidRPr="003B3400">
        <w:rPr>
          <w:rFonts w:hint="cs"/>
          <w:i/>
          <w:iCs/>
          <w:rtl/>
        </w:rPr>
        <w:t xml:space="preserve">ه‍ </w:t>
      </w:r>
      <w:r w:rsidRPr="003B3400">
        <w:rPr>
          <w:rFonts w:hint="cs"/>
          <w:i/>
          <w:iCs/>
          <w:rtl/>
          <w:lang w:bidi="ar"/>
        </w:rPr>
        <w:t>)</w:t>
      </w:r>
      <w:proofErr w:type="gramEnd"/>
      <w:r w:rsidRPr="003B3400">
        <w:rPr>
          <w:rtl/>
          <w:lang w:bidi="ar"/>
        </w:rPr>
        <w:tab/>
      </w:r>
      <w:r w:rsidRPr="003B3400">
        <w:rPr>
          <w:rFonts w:hint="eastAsia"/>
          <w:rtl/>
        </w:rPr>
        <w:t>بأن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الدراسات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المتعلقة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بمكافحة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التزييف،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بما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Fonts w:hint="eastAsia"/>
          <w:rtl/>
          <w:lang w:bidi="ar"/>
        </w:rPr>
        <w:t> </w:t>
      </w:r>
      <w:r w:rsidRPr="003B3400">
        <w:rPr>
          <w:rFonts w:hint="eastAsia"/>
          <w:rtl/>
        </w:rPr>
        <w:t>ذلك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أجهزة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  <w:lang w:bidi="ar"/>
        </w:rPr>
        <w:t>/</w:t>
      </w:r>
      <w:r w:rsidRPr="003B3400">
        <w:rPr>
          <w:rFonts w:hint="eastAsia"/>
          <w:rtl/>
        </w:rPr>
        <w:t>تكنولوجيا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والأنظمة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  <w:lang w:bidi="ar"/>
        </w:rPr>
        <w:t xml:space="preserve"> </w:t>
      </w:r>
      <w:r w:rsidRPr="003B3400">
        <w:rPr>
          <w:rFonts w:hint="cs"/>
          <w:rtl/>
        </w:rPr>
        <w:t>تُعتمد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أساس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هذه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الدراسات،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يمكن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أن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تسهل</w:t>
      </w:r>
      <w:r w:rsidRPr="003B3400">
        <w:rPr>
          <w:rFonts w:hint="cs"/>
          <w:rtl/>
        </w:rPr>
        <w:t>، في بعض الحالات،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اكتشاف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الأجهزة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وتعطيلها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ومنع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مواصلة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استعمالها</w:t>
      </w:r>
      <w:r w:rsidRPr="003B3400">
        <w:rPr>
          <w:rFonts w:hint="cs"/>
          <w:rtl/>
          <w:lang w:bidi="ar-SY"/>
        </w:rPr>
        <w:t>؛</w:t>
      </w:r>
    </w:p>
    <w:p w14:paraId="6C0E7BE5" w14:textId="337DC8D4" w:rsidR="005A6BD1" w:rsidRPr="003B3400" w:rsidRDefault="005A6BD1" w:rsidP="005A6BD1">
      <w:pPr>
        <w:rPr>
          <w:rtl/>
          <w:lang w:bidi="ar-SY"/>
        </w:rPr>
      </w:pPr>
      <w:proofErr w:type="gramStart"/>
      <w:r w:rsidRPr="003B3400">
        <w:rPr>
          <w:i/>
          <w:iCs/>
          <w:rtl/>
          <w:lang w:bidi="ar-SY"/>
        </w:rPr>
        <w:t>و )</w:t>
      </w:r>
      <w:proofErr w:type="gramEnd"/>
      <w:r w:rsidRPr="003B3400">
        <w:rPr>
          <w:i/>
          <w:iCs/>
          <w:rtl/>
          <w:lang w:bidi="ar-SY"/>
        </w:rPr>
        <w:tab/>
      </w:r>
      <w:r w:rsidRPr="003B3400">
        <w:rPr>
          <w:rtl/>
        </w:rPr>
        <w:t>بأن من المهم</w:t>
      </w:r>
      <w:r w:rsidRPr="003B3400">
        <w:rPr>
          <w:rFonts w:hint="cs"/>
          <w:rtl/>
        </w:rPr>
        <w:t xml:space="preserve"> إيجاد حلول مبتكرة و</w:t>
      </w:r>
      <w:r w:rsidRPr="003B3400">
        <w:rPr>
          <w:rtl/>
        </w:rPr>
        <w:t>اعتماد استراتيجيات وطنية وإقليمية وعالمية لمكافحة سرقة أجهزة</w:t>
      </w:r>
      <w:r w:rsidRPr="003B3400">
        <w:rPr>
          <w:rFonts w:hint="cs"/>
          <w:spacing w:val="4"/>
          <w:rtl/>
        </w:rPr>
        <w:t xml:space="preserve"> </w:t>
      </w:r>
      <w:r w:rsidRPr="003B3400">
        <w:rPr>
          <w:rFonts w:hint="cs"/>
          <w:rtl/>
        </w:rPr>
        <w:t>الاتصالات/تكنولوجيا المعلومات والاتصالات</w:t>
      </w:r>
      <w:r w:rsidRPr="003B3400">
        <w:rPr>
          <w:rtl/>
        </w:rPr>
        <w:t xml:space="preserve"> المتنقلة</w:t>
      </w:r>
      <w:r w:rsidRPr="003B3400">
        <w:rPr>
          <w:rFonts w:hint="cs"/>
          <w:rtl/>
        </w:rPr>
        <w:t>،</w:t>
      </w:r>
    </w:p>
    <w:p w14:paraId="02B3E2A7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وإذ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يضع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اعتباره</w:t>
      </w:r>
    </w:p>
    <w:p w14:paraId="4A0AC7DB" w14:textId="3130E686" w:rsidR="005A6BD1" w:rsidRPr="003B3400" w:rsidRDefault="005A6BD1" w:rsidP="005A6BD1">
      <w:pPr>
        <w:rPr>
          <w:rtl/>
          <w:lang w:bidi="ar-EG"/>
        </w:rPr>
      </w:pPr>
      <w:r w:rsidRPr="003B3400">
        <w:rPr>
          <w:i/>
          <w:iCs/>
          <w:rtl/>
        </w:rPr>
        <w:t xml:space="preserve"> </w:t>
      </w:r>
      <w:proofErr w:type="gramStart"/>
      <w:r w:rsidRPr="003B3400">
        <w:rPr>
          <w:rFonts w:hint="eastAsia"/>
          <w:i/>
          <w:iCs/>
          <w:rtl/>
        </w:rPr>
        <w:t>أ</w:t>
      </w:r>
      <w:r w:rsidRPr="003B3400">
        <w:rPr>
          <w:i/>
          <w:iCs/>
          <w:rtl/>
        </w:rPr>
        <w:t xml:space="preserve"> )</w:t>
      </w:r>
      <w:proofErr w:type="gramEnd"/>
      <w:r w:rsidRPr="003B3400">
        <w:rPr>
          <w:i/>
          <w:iCs/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الابتكار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التكنولوجي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الناشئ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الاتصالات/</w:t>
      </w:r>
      <w:r w:rsidRPr="003B3400">
        <w:rPr>
          <w:rFonts w:hint="eastAsia"/>
          <w:rtl/>
        </w:rPr>
        <w:t>تكنولوجيا</w:t>
      </w:r>
      <w:r w:rsidR="004867DD" w:rsidRPr="003B3400">
        <w:rPr>
          <w:rFonts w:hint="cs"/>
          <w:rtl/>
        </w:rPr>
        <w:t>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غيّر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كثيراً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طرق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نفاذ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الجمهور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 الاتصالات؛</w:t>
      </w:r>
    </w:p>
    <w:p w14:paraId="1AA1F654" w14:textId="77777777" w:rsidR="005A6BD1" w:rsidRPr="003B3400" w:rsidRDefault="005A6BD1" w:rsidP="004867DD">
      <w:pPr>
        <w:rPr>
          <w:rtl/>
        </w:rPr>
      </w:pPr>
      <w:r w:rsidRPr="003B3400">
        <w:rPr>
          <w:rFonts w:hint="eastAsia"/>
          <w:i/>
          <w:iCs/>
          <w:rtl/>
        </w:rPr>
        <w:t>ب</w:t>
      </w:r>
      <w:r w:rsidRPr="003B3400">
        <w:rPr>
          <w:i/>
          <w:iCs/>
          <w:rtl/>
        </w:rPr>
        <w:t>)</w:t>
      </w:r>
      <w:r w:rsidRPr="003B3400">
        <w:rPr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التأثير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الإيجابي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للاتصالات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 xml:space="preserve">والتقدم التكنولوجي </w:t>
      </w:r>
      <w:r w:rsidRPr="003B3400">
        <w:rPr>
          <w:rFonts w:hint="eastAsia"/>
          <w:rtl/>
        </w:rPr>
        <w:t>والتطور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الناجم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عن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جميع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الخدمات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ذات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الصلة</w:t>
      </w:r>
      <w:r w:rsidRPr="003B3400">
        <w:rPr>
          <w:rtl/>
          <w:lang w:bidi="ar"/>
        </w:rPr>
        <w:t xml:space="preserve"> </w:t>
      </w:r>
      <w:r w:rsidRPr="003B3400">
        <w:rPr>
          <w:rtl/>
        </w:rPr>
        <w:t>قد</w:t>
      </w:r>
      <w:r w:rsidRPr="003B3400">
        <w:rPr>
          <w:rtl/>
          <w:lang w:bidi="ar"/>
        </w:rPr>
        <w:t xml:space="preserve"> </w:t>
      </w:r>
      <w:r w:rsidRPr="003B3400">
        <w:rPr>
          <w:rtl/>
        </w:rPr>
        <w:t>أدت جميعها إلى زيادة</w:t>
      </w:r>
      <w:r w:rsidRPr="003B3400">
        <w:rPr>
          <w:rFonts w:hint="cs"/>
          <w:rtl/>
        </w:rPr>
        <w:t xml:space="preserve"> </w:t>
      </w:r>
      <w:r w:rsidRPr="003B3400">
        <w:rPr>
          <w:rFonts w:hint="eastAsia"/>
          <w:rtl/>
        </w:rPr>
        <w:t>انتشار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أجهزة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  <w:lang w:bidi="ar"/>
        </w:rPr>
        <w:t>/</w:t>
      </w:r>
      <w:r w:rsidRPr="003B3400">
        <w:rPr>
          <w:rFonts w:hint="eastAsia"/>
          <w:rtl/>
        </w:rPr>
        <w:t>تكنولوجيا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المتنقلة؛</w:t>
      </w:r>
    </w:p>
    <w:p w14:paraId="5273AFDC" w14:textId="4703C25E" w:rsidR="005A6BD1" w:rsidRPr="003B3400" w:rsidRDefault="005A6BD1" w:rsidP="005A6BD1">
      <w:pPr>
        <w:rPr>
          <w:spacing w:val="-4"/>
          <w:rtl/>
        </w:rPr>
      </w:pPr>
      <w:r w:rsidRPr="003B3400">
        <w:rPr>
          <w:rFonts w:hint="eastAsia"/>
          <w:i/>
          <w:iCs/>
          <w:spacing w:val="-4"/>
          <w:rtl/>
        </w:rPr>
        <w:t>ج</w:t>
      </w:r>
      <w:r w:rsidRPr="003B3400">
        <w:rPr>
          <w:i/>
          <w:iCs/>
          <w:spacing w:val="-4"/>
          <w:rtl/>
        </w:rPr>
        <w:t>)</w:t>
      </w:r>
      <w:r w:rsidRPr="003B3400">
        <w:rPr>
          <w:spacing w:val="-4"/>
          <w:rtl/>
        </w:rPr>
        <w:tab/>
      </w:r>
      <w:r w:rsidRPr="003B3400">
        <w:rPr>
          <w:rFonts w:hint="eastAsia"/>
          <w:spacing w:val="-4"/>
          <w:rtl/>
        </w:rPr>
        <w:t>أن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الاستعمال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واسع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الانتشار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للاتصالات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المتنقلة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على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مستوى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العالم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قد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صاحبه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أيضاً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تفاقم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مشكلة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سرقة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أجهزة</w:t>
      </w:r>
      <w:r w:rsidRPr="003B3400">
        <w:rPr>
          <w:rFonts w:hint="cs"/>
          <w:spacing w:val="4"/>
          <w:rtl/>
        </w:rPr>
        <w:t xml:space="preserve"> </w:t>
      </w:r>
      <w:r w:rsidRPr="003B3400">
        <w:rPr>
          <w:rFonts w:hint="cs"/>
          <w:spacing w:val="-4"/>
          <w:rtl/>
        </w:rPr>
        <w:t>الاتصالات/تكنولوجيا المعلومات والاتصالات </w:t>
      </w:r>
      <w:r w:rsidRPr="003B3400">
        <w:rPr>
          <w:rFonts w:hint="eastAsia"/>
          <w:spacing w:val="-4"/>
          <w:rtl/>
        </w:rPr>
        <w:t>المتنقلة؛</w:t>
      </w:r>
    </w:p>
    <w:p w14:paraId="4535FEBD" w14:textId="4A4B3866" w:rsidR="00BE7006" w:rsidRPr="003B3400" w:rsidRDefault="00BE7006" w:rsidP="005A6BD1">
      <w:pPr>
        <w:rPr>
          <w:spacing w:val="-4"/>
          <w:rtl/>
        </w:rPr>
      </w:pPr>
      <w:r w:rsidRPr="003B3400">
        <w:rPr>
          <w:spacing w:val="-4"/>
          <w:rtl/>
        </w:rPr>
        <w:br w:type="page"/>
      </w:r>
    </w:p>
    <w:p w14:paraId="3B2E5F5E" w14:textId="2D53C057" w:rsidR="005A6BD1" w:rsidRPr="003B3400" w:rsidRDefault="005A6BD1" w:rsidP="005A6BD1">
      <w:pPr>
        <w:rPr>
          <w:spacing w:val="-4"/>
          <w:rtl/>
        </w:rPr>
      </w:pPr>
      <w:proofErr w:type="gramStart"/>
      <w:r w:rsidRPr="003B3400">
        <w:rPr>
          <w:i/>
          <w:iCs/>
          <w:spacing w:val="-4"/>
          <w:rtl/>
        </w:rPr>
        <w:lastRenderedPageBreak/>
        <w:t>د )</w:t>
      </w:r>
      <w:proofErr w:type="gramEnd"/>
      <w:r w:rsidRPr="003B3400">
        <w:rPr>
          <w:spacing w:val="-4"/>
          <w:rtl/>
        </w:rPr>
        <w:tab/>
      </w:r>
      <w:r w:rsidRPr="003B3400">
        <w:rPr>
          <w:rtl/>
        </w:rPr>
        <w:t xml:space="preserve">أن سرقة جهاز </w:t>
      </w:r>
      <w:r w:rsidRPr="003B3400">
        <w:rPr>
          <w:rFonts w:hint="cs"/>
          <w:rtl/>
        </w:rPr>
        <w:t>الاتصالات/تكنولوجيا المعلومات والاتصالات</w:t>
      </w:r>
      <w:r w:rsidRPr="003B3400">
        <w:rPr>
          <w:rtl/>
          <w:lang w:bidi="ar"/>
        </w:rPr>
        <w:t xml:space="preserve"> </w:t>
      </w:r>
      <w:r w:rsidR="00863EC0" w:rsidRPr="003B3400">
        <w:rPr>
          <w:rFonts w:hint="cs"/>
          <w:rtl/>
          <w:lang w:bidi="ar"/>
        </w:rPr>
        <w:t xml:space="preserve">المتنقل </w:t>
      </w:r>
      <w:r w:rsidRPr="003B3400">
        <w:rPr>
          <w:rFonts w:hint="cs"/>
          <w:rtl/>
        </w:rPr>
        <w:t>لها آثار على الجهاز ومستخدمه</w:t>
      </w:r>
      <w:r w:rsidRPr="003B3400">
        <w:rPr>
          <w:rtl/>
        </w:rPr>
        <w:t>؛</w:t>
      </w:r>
    </w:p>
    <w:p w14:paraId="7D0D67D2" w14:textId="76446A6F" w:rsidR="005A6BD1" w:rsidRPr="003B3400" w:rsidRDefault="005A6BD1" w:rsidP="005A6BD1">
      <w:pPr>
        <w:rPr>
          <w:spacing w:val="-4"/>
          <w:rtl/>
        </w:rPr>
      </w:pPr>
      <w:proofErr w:type="gramStart"/>
      <w:r w:rsidRPr="003B3400">
        <w:rPr>
          <w:i/>
          <w:iCs/>
          <w:spacing w:val="-4"/>
          <w:rtl/>
        </w:rPr>
        <w:t>ھ</w:t>
      </w:r>
      <w:r w:rsidRPr="003B3400">
        <w:rPr>
          <w:rFonts w:hint="eastAsia"/>
          <w:i/>
          <w:iCs/>
          <w:spacing w:val="-4"/>
          <w:rtl/>
        </w:rPr>
        <w:t> </w:t>
      </w:r>
      <w:r w:rsidRPr="003B3400">
        <w:rPr>
          <w:i/>
          <w:iCs/>
          <w:spacing w:val="-4"/>
          <w:rtl/>
        </w:rPr>
        <w:t>)</w:t>
      </w:r>
      <w:proofErr w:type="gramEnd"/>
      <w:r w:rsidRPr="003B3400">
        <w:rPr>
          <w:spacing w:val="-4"/>
          <w:rtl/>
        </w:rPr>
        <w:tab/>
        <w:t xml:space="preserve">أن </w:t>
      </w:r>
      <w:r w:rsidRPr="003B3400">
        <w:rPr>
          <w:rFonts w:hint="cs"/>
          <w:spacing w:val="-4"/>
          <w:rtl/>
        </w:rPr>
        <w:t>سرقة أجهزة</w:t>
      </w:r>
      <w:r w:rsidRPr="003B3400">
        <w:rPr>
          <w:rFonts w:hint="cs"/>
          <w:spacing w:val="4"/>
          <w:rtl/>
        </w:rPr>
        <w:t xml:space="preserve"> </w:t>
      </w:r>
      <w:r w:rsidRPr="003B3400">
        <w:rPr>
          <w:rFonts w:hint="cs"/>
          <w:spacing w:val="-4"/>
          <w:rtl/>
        </w:rPr>
        <w:t xml:space="preserve">الاتصالات/تكنولوجيا المعلومات والاتصالات المتنقلة يمكن الحد منها بشكل كبير عندما تحظر التشريعات الوطنية </w:t>
      </w:r>
      <w:r w:rsidRPr="003B3400">
        <w:rPr>
          <w:spacing w:val="-4"/>
          <w:rtl/>
        </w:rPr>
        <w:t xml:space="preserve">العبث </w:t>
      </w:r>
      <w:r w:rsidRPr="003B3400">
        <w:rPr>
          <w:rFonts w:hint="cs"/>
          <w:spacing w:val="-4"/>
          <w:rtl/>
        </w:rPr>
        <w:t>بالمعرفات الفريدة للأجهزة</w:t>
      </w:r>
      <w:r w:rsidRPr="003B3400">
        <w:rPr>
          <w:spacing w:val="-4"/>
          <w:rtl/>
        </w:rPr>
        <w:t>؛</w:t>
      </w:r>
    </w:p>
    <w:p w14:paraId="0654D8DB" w14:textId="39B41FCF" w:rsidR="005A6BD1" w:rsidRPr="003B3400" w:rsidRDefault="005A6BD1" w:rsidP="005A6BD1">
      <w:proofErr w:type="gramStart"/>
      <w:r w:rsidRPr="003B3400">
        <w:rPr>
          <w:rFonts w:hint="cs"/>
          <w:i/>
          <w:iCs/>
          <w:rtl/>
        </w:rPr>
        <w:t>و 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سرقة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أجهزة</w:t>
      </w:r>
      <w:r w:rsidRPr="003B3400">
        <w:rPr>
          <w:rFonts w:hint="cs"/>
          <w:spacing w:val="4"/>
          <w:rtl/>
        </w:rPr>
        <w:t xml:space="preserve"> </w:t>
      </w:r>
      <w:r w:rsidRPr="003B3400">
        <w:rPr>
          <w:rFonts w:hint="cs"/>
          <w:rtl/>
        </w:rPr>
        <w:t>الاتصالات/تكنولوجيا المعلومات والاتصالات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يكون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أحياناً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أثر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سلبي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صحة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المواطنين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وسلامتهم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وعلى شعورهم بالأمان؛</w:t>
      </w:r>
    </w:p>
    <w:p w14:paraId="000FFCE4" w14:textId="701FFFB2" w:rsidR="005A6BD1" w:rsidRPr="003B3400" w:rsidRDefault="005A6BD1" w:rsidP="005A6BD1">
      <w:pPr>
        <w:rPr>
          <w:rtl/>
        </w:rPr>
      </w:pPr>
      <w:proofErr w:type="gramStart"/>
      <w:r w:rsidRPr="003B3400">
        <w:rPr>
          <w:rFonts w:ascii="Traditional Arabic" w:hAnsi="Traditional Arabic" w:hint="cs"/>
          <w:i/>
          <w:iCs/>
          <w:rtl/>
        </w:rPr>
        <w:t>ز )</w:t>
      </w:r>
      <w:proofErr w:type="gramEnd"/>
      <w:r w:rsidRPr="003B3400">
        <w:rPr>
          <w:i/>
          <w:iCs/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المشاكل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الناجمة عن الجرائم ذات الصلة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بسرقة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أجهزة</w:t>
      </w:r>
      <w:r w:rsidRPr="003B3400">
        <w:rPr>
          <w:rFonts w:hint="cs"/>
          <w:spacing w:val="4"/>
          <w:rtl/>
        </w:rPr>
        <w:t xml:space="preserve"> </w:t>
      </w:r>
      <w:r w:rsidRPr="003B3400">
        <w:rPr>
          <w:rFonts w:hint="cs"/>
          <w:rtl/>
        </w:rPr>
        <w:t>الاتصالات/تكنولوجيا المعلومات والاتصالات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أصبحت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قضية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عالمية،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إذ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إنها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قد تكون </w:t>
      </w:r>
      <w:r w:rsidRPr="003B3400">
        <w:rPr>
          <w:rtl/>
        </w:rPr>
        <w:t>باهظة الثمن</w:t>
      </w:r>
      <w:r w:rsidRPr="003B3400">
        <w:rPr>
          <w:rFonts w:hint="cs"/>
          <w:rtl/>
        </w:rPr>
        <w:t>، و</w:t>
      </w:r>
      <w:r w:rsidRPr="003B3400">
        <w:rPr>
          <w:rFonts w:hint="eastAsia"/>
          <w:rtl/>
        </w:rPr>
        <w:t>غالباً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ما يُعاد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بيع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هذه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الأجهزة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بسهولة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بالغة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الأسواق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الدولية؛</w:t>
      </w:r>
    </w:p>
    <w:p w14:paraId="00655434" w14:textId="03BCE085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ح)</w:t>
      </w:r>
      <w:r w:rsidRPr="003B3400">
        <w:rPr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الإتجار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غير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المشروع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أجهزة</w:t>
      </w:r>
      <w:r w:rsidRPr="003B3400">
        <w:rPr>
          <w:rFonts w:hint="cs"/>
          <w:spacing w:val="4"/>
          <w:rtl/>
        </w:rPr>
        <w:t xml:space="preserve"> </w:t>
      </w:r>
      <w:r w:rsidRPr="003B3400">
        <w:rPr>
          <w:rFonts w:hint="cs"/>
          <w:rtl/>
        </w:rPr>
        <w:t>الاتصالات/تكنولوجيا المعلومات والاتصالات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المسروقة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يشكل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خطراً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المستهلكين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ويتسبب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فقدان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إيرادات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لدوائر الصناعة؛</w:t>
      </w:r>
    </w:p>
    <w:p w14:paraId="4A5C0A29" w14:textId="7FFDEDB5" w:rsidR="005A6BD1" w:rsidRPr="003B3400" w:rsidRDefault="005A6BD1" w:rsidP="005A6BD1">
      <w:pPr>
        <w:rPr>
          <w:rtl/>
        </w:rPr>
      </w:pPr>
      <w:r w:rsidRPr="003B3400">
        <w:rPr>
          <w:rFonts w:hint="cs"/>
          <w:i/>
          <w:iCs/>
          <w:rtl/>
        </w:rPr>
        <w:t>ط)</w:t>
      </w:r>
      <w:r w:rsidRPr="003B3400">
        <w:rPr>
          <w:i/>
          <w:iCs/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بعض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الحكومات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نفّذت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لوائح،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وإجراءات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لإنفاذ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القانون،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وسياسات،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وآليات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تكنولوجية،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لمنع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ومكافحة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سرقة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أجهزة</w:t>
      </w:r>
      <w:r w:rsidRPr="003B3400">
        <w:rPr>
          <w:rFonts w:hint="cs"/>
          <w:spacing w:val="4"/>
          <w:rtl/>
        </w:rPr>
        <w:t xml:space="preserve"> </w:t>
      </w:r>
      <w:r w:rsidRPr="003B3400">
        <w:rPr>
          <w:rFonts w:hint="cs"/>
          <w:rtl/>
        </w:rPr>
        <w:t>الاتصالات/تكنولوجيا المعلومات والاتصالات</w:t>
      </w:r>
      <w:r w:rsidRPr="003B3400">
        <w:rPr>
          <w:rFonts w:hint="eastAsia"/>
          <w:rtl/>
        </w:rPr>
        <w:t> المتنقلة؛</w:t>
      </w:r>
    </w:p>
    <w:p w14:paraId="47FEA207" w14:textId="3754F9B7" w:rsidR="005A6BD1" w:rsidRPr="003B3400" w:rsidRDefault="005A6BD1" w:rsidP="005A6BD1">
      <w:r w:rsidRPr="003B3400">
        <w:rPr>
          <w:rFonts w:hint="cs"/>
          <w:i/>
          <w:iCs/>
          <w:rtl/>
          <w:lang w:bidi="ar-SY"/>
        </w:rPr>
        <w:t>ي)</w:t>
      </w:r>
      <w:r w:rsidRPr="003B3400">
        <w:rPr>
          <w:rtl/>
          <w:lang w:bidi="ar-SY"/>
        </w:rPr>
        <w:tab/>
      </w:r>
      <w:r w:rsidRPr="003B3400">
        <w:rPr>
          <w:rFonts w:hint="eastAsia"/>
          <w:rtl/>
          <w:lang w:bidi="ar-SY"/>
        </w:rPr>
        <w:t>أن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بعض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مصنّعي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ومشغلي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أجهزة</w:t>
      </w:r>
      <w:r w:rsidRPr="003B3400">
        <w:rPr>
          <w:rFonts w:hint="cs"/>
          <w:spacing w:val="4"/>
          <w:rtl/>
        </w:rPr>
        <w:t xml:space="preserve"> </w:t>
      </w:r>
      <w:r w:rsidRPr="003B3400">
        <w:rPr>
          <w:rFonts w:hint="cs"/>
          <w:rtl/>
        </w:rPr>
        <w:t>الاتصالات/تكنولوجيا المعلومات والاتصالات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المتنقلة</w:t>
      </w:r>
      <w:r w:rsidRPr="003B3400">
        <w:rPr>
          <w:rFonts w:hint="cs"/>
          <w:rtl/>
          <w:lang w:bidi="ar-SY"/>
        </w:rPr>
        <w:t xml:space="preserve"> ودوائر الصناعة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يقدمون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حلولاً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للمستهلكين،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rtl/>
          <w:lang w:bidi="ar-SY"/>
        </w:rPr>
        <w:t>مثل</w:t>
      </w:r>
      <w:r w:rsidRPr="003B3400">
        <w:rPr>
          <w:rtl/>
          <w:lang w:bidi="ar-SY"/>
        </w:rPr>
        <w:t xml:space="preserve"> </w:t>
      </w:r>
      <w:r w:rsidRPr="003B3400">
        <w:rPr>
          <w:rFonts w:hint="eastAsia"/>
          <w:color w:val="000000"/>
          <w:rtl/>
        </w:rPr>
        <w:t>التطبيقات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المجانية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لمكافحة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السرقة،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بهدف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خفض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معدل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سرقة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أجهزة</w:t>
      </w:r>
      <w:r w:rsidRPr="003B3400">
        <w:rPr>
          <w:rFonts w:hint="cs"/>
          <w:spacing w:val="4"/>
          <w:rtl/>
        </w:rPr>
        <w:t xml:space="preserve"> </w:t>
      </w:r>
      <w:r w:rsidRPr="003B3400">
        <w:rPr>
          <w:rFonts w:hint="cs"/>
          <w:color w:val="000000"/>
          <w:rtl/>
        </w:rPr>
        <w:t>الاتصالات/تكنولوجيا المعلومات والاتصالات</w:t>
      </w:r>
      <w:r w:rsidRPr="003B3400">
        <w:rPr>
          <w:color w:val="000000"/>
          <w:rtl/>
        </w:rPr>
        <w:t xml:space="preserve"> </w:t>
      </w:r>
      <w:r w:rsidRPr="003B3400">
        <w:rPr>
          <w:rFonts w:hint="eastAsia"/>
          <w:color w:val="000000"/>
          <w:rtl/>
        </w:rPr>
        <w:t>المتنقلة،</w:t>
      </w:r>
    </w:p>
    <w:p w14:paraId="0E9AB0E0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وإذ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يدرك</w:t>
      </w:r>
    </w:p>
    <w:p w14:paraId="5F803C0B" w14:textId="4DB69517" w:rsidR="005A6BD1" w:rsidRPr="003B3400" w:rsidRDefault="005A6BD1" w:rsidP="005A6BD1">
      <w:r w:rsidRPr="003B3400">
        <w:rPr>
          <w:i/>
          <w:iCs/>
          <w:rtl/>
        </w:rPr>
        <w:t xml:space="preserve"> </w:t>
      </w:r>
      <w:proofErr w:type="gramStart"/>
      <w:r w:rsidRPr="003B3400">
        <w:rPr>
          <w:rFonts w:hint="eastAsia"/>
          <w:i/>
          <w:iCs/>
          <w:rtl/>
        </w:rPr>
        <w:t>أ</w:t>
      </w:r>
      <w:r w:rsidRPr="003B3400">
        <w:rPr>
          <w:i/>
          <w:iCs/>
          <w:rtl/>
        </w:rPr>
        <w:t xml:space="preserve"> </w:t>
      </w:r>
      <w:r w:rsidRPr="003B3400">
        <w:rPr>
          <w:rFonts w:hint="cs"/>
          <w:i/>
          <w:iCs/>
          <w:rtl/>
        </w:rPr>
        <w:t>)</w:t>
      </w:r>
      <w:proofErr w:type="gramEnd"/>
      <w:r w:rsidRPr="003B3400">
        <w:rPr>
          <w:rtl/>
        </w:rPr>
        <w:tab/>
      </w:r>
      <w:r w:rsidRPr="003B3400">
        <w:rPr>
          <w:rFonts w:hint="eastAsia"/>
          <w:rtl/>
        </w:rPr>
        <w:t>العمل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الجاري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بهذا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الصدد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لجنة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الدراسات</w:t>
      </w:r>
      <w:r w:rsidRPr="003B3400">
        <w:rPr>
          <w:rtl/>
        </w:rPr>
        <w:t xml:space="preserve"> </w:t>
      </w:r>
      <w:r w:rsidRPr="003B3400">
        <w:t>11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</w:t>
      </w:r>
      <w:r w:rsidRPr="003B3400">
        <w:rPr>
          <w:rFonts w:hint="eastAsia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مكافحة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التزييف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وسرقة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أجهزة</w:t>
      </w:r>
      <w:r w:rsidRPr="003B3400">
        <w:rPr>
          <w:rFonts w:hint="cs"/>
          <w:spacing w:val="4"/>
          <w:rtl/>
        </w:rPr>
        <w:t xml:space="preserve"> </w:t>
      </w:r>
      <w:r w:rsidRPr="003B3400">
        <w:rPr>
          <w:rFonts w:hint="cs"/>
          <w:rtl/>
        </w:rPr>
        <w:t>الاتصالات/تكنولوجيا المعلومات والاتصالات</w:t>
      </w:r>
      <w:r w:rsidRPr="003B3400">
        <w:rPr>
          <w:rFonts w:hint="eastAsia"/>
          <w:rtl/>
        </w:rPr>
        <w:t> المتنقلة؛</w:t>
      </w:r>
    </w:p>
    <w:p w14:paraId="558C5473" w14:textId="77777777" w:rsidR="005A6BD1" w:rsidRPr="003B3400" w:rsidRDefault="005A6BD1" w:rsidP="005A6BD1">
      <w:pPr>
        <w:rPr>
          <w:rtl/>
        </w:rPr>
      </w:pPr>
      <w:r w:rsidRPr="003B3400">
        <w:rPr>
          <w:rFonts w:hint="eastAsia"/>
          <w:i/>
          <w:iCs/>
          <w:rtl/>
        </w:rPr>
        <w:t>ب</w:t>
      </w:r>
      <w:r w:rsidRPr="003B3400">
        <w:rPr>
          <w:rFonts w:hint="cs"/>
          <w:i/>
          <w:iCs/>
          <w:rtl/>
        </w:rPr>
        <w:t>)</w:t>
      </w:r>
      <w:r w:rsidRPr="003B3400">
        <w:rPr>
          <w:i/>
          <w:iCs/>
          <w:rtl/>
        </w:rPr>
        <w:tab/>
      </w:r>
      <w:r w:rsidRPr="003B3400">
        <w:rPr>
          <w:rFonts w:hint="eastAsia"/>
          <w:rtl/>
        </w:rPr>
        <w:t>العمل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الجاري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بهذا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الصدد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لجنة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الدراسات</w:t>
      </w:r>
      <w:r w:rsidRPr="003B3400">
        <w:rPr>
          <w:rtl/>
        </w:rPr>
        <w:t xml:space="preserve"> </w:t>
      </w:r>
      <w:r w:rsidRPr="003B3400">
        <w:t>17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ب</w:t>
      </w:r>
      <w:r w:rsidRPr="003B3400">
        <w:rPr>
          <w:rFonts w:hint="eastAsia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بشأن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الأمن؛</w:t>
      </w:r>
    </w:p>
    <w:p w14:paraId="6F346CB5" w14:textId="77777777" w:rsidR="00A16393" w:rsidRPr="003B3400" w:rsidRDefault="00A16393" w:rsidP="00A16393">
      <w:pPr>
        <w:rPr>
          <w:rtl/>
        </w:rPr>
      </w:pPr>
      <w:r w:rsidRPr="003B3400">
        <w:rPr>
          <w:rFonts w:hint="cs"/>
          <w:i/>
          <w:iCs/>
          <w:rtl/>
        </w:rPr>
        <w:t>ج)</w:t>
      </w:r>
      <w:r w:rsidRPr="003B3400">
        <w:rPr>
          <w:rFonts w:hint="cs"/>
          <w:i/>
          <w:iCs/>
          <w:rtl/>
        </w:rPr>
        <w:tab/>
      </w:r>
      <w:r w:rsidRPr="003B3400">
        <w:rPr>
          <w:rFonts w:hint="cs"/>
          <w:rtl/>
        </w:rPr>
        <w:t xml:space="preserve">أن المصنّعين والمشغّلين ورابطات الصناعة عملوا على إعداد طائفة من الحلول التكنولوجية وأن الحكومات تضع سياسات </w:t>
      </w:r>
      <w:r w:rsidRPr="003B3400">
        <w:rPr>
          <w:rtl/>
        </w:rPr>
        <w:t>و</w:t>
      </w:r>
      <w:r w:rsidRPr="003B3400">
        <w:rPr>
          <w:rFonts w:hint="cs"/>
          <w:rtl/>
        </w:rPr>
        <w:t xml:space="preserve">في بعض الأحيان </w:t>
      </w:r>
      <w:r w:rsidRPr="003B3400">
        <w:rPr>
          <w:rtl/>
        </w:rPr>
        <w:t xml:space="preserve">لوائح </w:t>
      </w:r>
      <w:r w:rsidRPr="003B3400">
        <w:rPr>
          <w:rFonts w:hint="cs"/>
          <w:rtl/>
        </w:rPr>
        <w:t>للتصدي للمشكلة العالمية لسرقة أجهزة الاتصالات/تكنولوجيا المعلومات والاتصالات</w:t>
      </w:r>
      <w:r w:rsidRPr="003B3400">
        <w:rPr>
          <w:rFonts w:hint="cs"/>
          <w:rtl/>
          <w:lang w:bidi="ar"/>
        </w:rPr>
        <w:t> </w:t>
      </w:r>
      <w:r w:rsidRPr="003B3400">
        <w:rPr>
          <w:rFonts w:hint="cs"/>
          <w:rtl/>
        </w:rPr>
        <w:t>المتنقلة،</w:t>
      </w:r>
    </w:p>
    <w:p w14:paraId="0390B38C" w14:textId="77777777" w:rsidR="005A6BD1" w:rsidRPr="003B3400" w:rsidRDefault="005A6BD1" w:rsidP="005A6BD1">
      <w:pPr>
        <w:rPr>
          <w:rtl/>
        </w:rPr>
      </w:pPr>
      <w:r w:rsidRPr="003B3400">
        <w:rPr>
          <w:rtl/>
        </w:rPr>
        <w:br w:type="page"/>
      </w:r>
    </w:p>
    <w:p w14:paraId="21D3EE1A" w14:textId="77777777" w:rsidR="005A6BD1" w:rsidRPr="003B3400" w:rsidRDefault="005A6BD1" w:rsidP="005A6BD1">
      <w:pPr>
        <w:pStyle w:val="Call"/>
      </w:pPr>
      <w:r w:rsidRPr="003B3400">
        <w:rPr>
          <w:rFonts w:hint="eastAsia"/>
          <w:rtl/>
        </w:rPr>
        <w:lastRenderedPageBreak/>
        <w:t>يقرر</w:t>
      </w:r>
    </w:p>
    <w:p w14:paraId="5A6211D8" w14:textId="0E4A7A8C" w:rsidR="005A6BD1" w:rsidRPr="003B3400" w:rsidRDefault="005A6BD1" w:rsidP="005A6BD1">
      <w:pPr>
        <w:rPr>
          <w:rtl/>
        </w:rPr>
      </w:pPr>
      <w:r w:rsidRPr="003B3400">
        <w:t>1</w:t>
      </w:r>
      <w:r w:rsidRPr="003B3400">
        <w:rPr>
          <w:rtl/>
        </w:rPr>
        <w:tab/>
      </w:r>
      <w:r w:rsidRPr="003B3400">
        <w:rPr>
          <w:rFonts w:hint="eastAsia"/>
          <w:rtl/>
        </w:rPr>
        <w:t>أن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يبحث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بالاتحاد</w:t>
      </w:r>
      <w:r w:rsidRPr="003B3400">
        <w:rPr>
          <w:rFonts w:hint="cs"/>
          <w:rtl/>
        </w:rPr>
        <w:t xml:space="preserve"> </w:t>
      </w:r>
      <w:r w:rsidRPr="003B3400">
        <w:t>(ITU–D)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جميع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الحلول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القابلة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للتطبيق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ويُعد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تقارير </w:t>
      </w:r>
      <w:r w:rsidRPr="003B3400">
        <w:rPr>
          <w:rFonts w:hint="eastAsia"/>
          <w:rtl/>
        </w:rPr>
        <w:t>أو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مبادئ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توجيهية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للتنفيذ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مراعاة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احتياجات البلدان، خاصة البلدان النامية</w:t>
      </w:r>
      <w:r w:rsidR="00605AEF">
        <w:rPr>
          <w:rStyle w:val="FootnoteReference"/>
          <w:rtl/>
        </w:rPr>
        <w:footnoteReference w:customMarkFollows="1" w:id="1"/>
        <w:t>1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بالتشاور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لجان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الدراسات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الصلة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تقييس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الراديوية</w:t>
      </w:r>
      <w:r w:rsidR="004867DD" w:rsidRPr="003B3400">
        <w:rPr>
          <w:rFonts w:hint="cs"/>
          <w:rtl/>
        </w:rPr>
        <w:t xml:space="preserve"> بالاتحاد</w:t>
      </w:r>
      <w:r w:rsidRPr="003B3400">
        <w:rPr>
          <w:rFonts w:hint="eastAsia"/>
          <w:rtl/>
        </w:rPr>
        <w:t>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أجل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مكافحة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وردع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سرقة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أجهزة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الاتصالات/تكنولوجيا المعلومات والاتصالات</w:t>
      </w:r>
      <w:r w:rsidRPr="003B3400">
        <w:rPr>
          <w:rtl/>
          <w:lang w:bidi="ar"/>
        </w:rPr>
        <w:t xml:space="preserve"> </w:t>
      </w:r>
      <w:r w:rsidRPr="003B3400">
        <w:rPr>
          <w:rFonts w:hint="eastAsia"/>
          <w:rtl/>
        </w:rPr>
        <w:t>المتنقلة،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  <w:lang w:val="ru-RU"/>
        </w:rPr>
        <w:t>وأن</w:t>
      </w:r>
      <w:r w:rsidRPr="003B3400">
        <w:rPr>
          <w:rtl/>
          <w:lang w:val="ru-RU"/>
        </w:rPr>
        <w:t xml:space="preserve"> </w:t>
      </w:r>
      <w:r w:rsidRPr="003B3400">
        <w:rPr>
          <w:rFonts w:hint="eastAsia"/>
          <w:rtl/>
          <w:lang w:val="ru-RU"/>
        </w:rPr>
        <w:t>يقدم</w:t>
      </w:r>
      <w:r w:rsidRPr="003B3400">
        <w:rPr>
          <w:rtl/>
          <w:lang w:val="ru-RU"/>
        </w:rPr>
        <w:t xml:space="preserve"> </w:t>
      </w:r>
      <w:r w:rsidRPr="003B3400">
        <w:rPr>
          <w:rFonts w:hint="eastAsia"/>
          <w:rtl/>
          <w:lang w:val="ru-RU"/>
        </w:rPr>
        <w:t>القطاع</w:t>
      </w:r>
      <w:r w:rsidRPr="003B3400">
        <w:rPr>
          <w:rtl/>
          <w:lang w:val="ru-RU"/>
        </w:rPr>
        <w:t xml:space="preserve"> </w:t>
      </w:r>
      <w:r w:rsidRPr="003B3400">
        <w:rPr>
          <w:rFonts w:hint="eastAsia"/>
          <w:rtl/>
          <w:lang w:val="ru-RU"/>
        </w:rPr>
        <w:t>إلى</w:t>
      </w:r>
      <w:r w:rsidRPr="003B3400">
        <w:rPr>
          <w:rtl/>
          <w:lang w:val="ru-RU"/>
        </w:rPr>
        <w:t xml:space="preserve"> </w:t>
      </w:r>
      <w:r w:rsidRPr="003B3400">
        <w:rPr>
          <w:rFonts w:hint="eastAsia"/>
          <w:rtl/>
        </w:rPr>
        <w:t>جميع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الأطراف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المهتمة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منتدى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لتشجيع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النقاش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والتعاون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بين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الأعضاء،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وتبادل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الممارسات الفضلى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والمبادئ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التوجيهية،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ونشر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المتعلقة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بمكافحة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سرقة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أجهزة</w:t>
      </w:r>
      <w:r w:rsidRPr="003B3400">
        <w:rPr>
          <w:rFonts w:hint="cs"/>
          <w:spacing w:val="4"/>
          <w:rtl/>
        </w:rPr>
        <w:t xml:space="preserve"> </w:t>
      </w:r>
      <w:r w:rsidRPr="003B3400">
        <w:rPr>
          <w:rFonts w:hint="cs"/>
          <w:rtl/>
        </w:rPr>
        <w:t>الاتصالات/تكنولوجيا المعلومات والاتصالات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المتنقلة؛</w:t>
      </w:r>
    </w:p>
    <w:p w14:paraId="7F53605C" w14:textId="77777777" w:rsidR="005A6BD1" w:rsidRPr="003B3400" w:rsidRDefault="005A6BD1" w:rsidP="005A6BD1">
      <w:pPr>
        <w:rPr>
          <w:spacing w:val="-4"/>
          <w:rtl/>
        </w:rPr>
      </w:pPr>
      <w:r w:rsidRPr="003B3400">
        <w:rPr>
          <w:spacing w:val="-4"/>
        </w:rPr>
        <w:t>2</w:t>
      </w:r>
      <w:r w:rsidRPr="003B3400">
        <w:rPr>
          <w:spacing w:val="-4"/>
          <w:rtl/>
        </w:rPr>
        <w:tab/>
      </w:r>
      <w:r w:rsidRPr="003B3400">
        <w:rPr>
          <w:rFonts w:hint="eastAsia"/>
          <w:spacing w:val="-4"/>
          <w:rtl/>
        </w:rPr>
        <w:t>أن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تشمل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جهود</w:t>
      </w:r>
      <w:r w:rsidRPr="003B3400">
        <w:rPr>
          <w:spacing w:val="-4"/>
          <w:rtl/>
        </w:rPr>
        <w:t xml:space="preserve"> </w:t>
      </w:r>
      <w:r w:rsidRPr="003B3400">
        <w:rPr>
          <w:rFonts w:hint="cs"/>
          <w:spacing w:val="-4"/>
          <w:rtl/>
        </w:rPr>
        <w:t xml:space="preserve">لجنتَي </w:t>
      </w:r>
      <w:r w:rsidRPr="003B3400">
        <w:rPr>
          <w:rFonts w:hint="eastAsia"/>
          <w:spacing w:val="-4"/>
          <w:rtl/>
        </w:rPr>
        <w:t>الدراسات</w:t>
      </w:r>
      <w:r w:rsidRPr="003B3400">
        <w:rPr>
          <w:spacing w:val="-4"/>
          <w:rtl/>
        </w:rPr>
        <w:t xml:space="preserve"> </w:t>
      </w:r>
      <w:r w:rsidRPr="003B3400">
        <w:rPr>
          <w:rFonts w:hint="cs"/>
          <w:spacing w:val="-4"/>
          <w:rtl/>
        </w:rPr>
        <w:t>ب</w:t>
      </w:r>
      <w:r w:rsidRPr="003B3400">
        <w:rPr>
          <w:rFonts w:hint="eastAsia"/>
          <w:spacing w:val="-4"/>
          <w:rtl/>
        </w:rPr>
        <w:t>قطاع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تنمية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الاتصالات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بالاتحاد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أنشطة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تتعلق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بمكافحة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سرقة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أجهزة</w:t>
      </w:r>
      <w:r w:rsidRPr="003B3400">
        <w:rPr>
          <w:spacing w:val="-4"/>
          <w:rtl/>
        </w:rPr>
        <w:t xml:space="preserve"> </w:t>
      </w:r>
      <w:r w:rsidRPr="003B3400">
        <w:rPr>
          <w:rFonts w:hint="eastAsia"/>
          <w:spacing w:val="-4"/>
          <w:rtl/>
        </w:rPr>
        <w:t>الاتصالات</w:t>
      </w:r>
      <w:r w:rsidRPr="003B3400">
        <w:rPr>
          <w:rFonts w:hint="cs"/>
          <w:spacing w:val="-4"/>
          <w:rtl/>
        </w:rPr>
        <w:t>/تكنولوجيا المعلومات والاتصالات</w:t>
      </w:r>
      <w:r w:rsidRPr="003B3400">
        <w:rPr>
          <w:rFonts w:hint="eastAsia"/>
          <w:spacing w:val="-4"/>
          <w:rtl/>
        </w:rPr>
        <w:t> المتنقلة</w:t>
      </w:r>
      <w:r w:rsidRPr="003B3400">
        <w:rPr>
          <w:rFonts w:hint="cs"/>
          <w:spacing w:val="-4"/>
          <w:rtl/>
        </w:rPr>
        <w:t>؛</w:t>
      </w:r>
    </w:p>
    <w:p w14:paraId="3CA4A1E8" w14:textId="77777777" w:rsidR="005A6BD1" w:rsidRPr="003B3400" w:rsidRDefault="005A6BD1" w:rsidP="005A6BD1">
      <w:pPr>
        <w:rPr>
          <w:spacing w:val="-4"/>
          <w:rtl/>
        </w:rPr>
      </w:pPr>
      <w:r w:rsidRPr="003B3400">
        <w:rPr>
          <w:rFonts w:hint="cs"/>
          <w:spacing w:val="-4"/>
          <w:rtl/>
        </w:rPr>
        <w:t>3</w:t>
      </w:r>
      <w:r w:rsidRPr="003B3400">
        <w:rPr>
          <w:spacing w:val="-4"/>
          <w:rtl/>
        </w:rPr>
        <w:tab/>
      </w:r>
      <w:r w:rsidRPr="003B3400">
        <w:rPr>
          <w:rtl/>
        </w:rPr>
        <w:t xml:space="preserve">أن </w:t>
      </w:r>
      <w:r w:rsidRPr="003B3400">
        <w:rPr>
          <w:rFonts w:hint="cs"/>
          <w:rtl/>
        </w:rPr>
        <w:t xml:space="preserve">يشجع </w:t>
      </w:r>
      <w:r w:rsidRPr="003B3400">
        <w:rPr>
          <w:rtl/>
        </w:rPr>
        <w:t xml:space="preserve">لجان الدراسات ذات الصلة في قطاع تقييس الاتصالات إلى أن تدرس،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إطار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ولايتها</w:t>
      </w:r>
      <w:r w:rsidRPr="003B3400">
        <w:rPr>
          <w:rtl/>
        </w:rPr>
        <w:t>، مواضيع عن مكافحة سرقة أجهزة الاتصالات</w:t>
      </w:r>
      <w:r w:rsidRPr="003B3400">
        <w:rPr>
          <w:rFonts w:hint="cs"/>
          <w:rtl/>
        </w:rPr>
        <w:t>/تكنولوجيا المعلومات والاتصالات</w:t>
      </w:r>
      <w:r w:rsidRPr="003B3400">
        <w:rPr>
          <w:rtl/>
        </w:rPr>
        <w:t xml:space="preserve"> المتنقلة،</w:t>
      </w:r>
    </w:p>
    <w:p w14:paraId="12E41E1F" w14:textId="77777777" w:rsidR="005A6BD1" w:rsidRPr="003B3400" w:rsidRDefault="005A6BD1" w:rsidP="005A6BD1">
      <w:pPr>
        <w:pStyle w:val="Call"/>
        <w:keepNext w:val="0"/>
        <w:rPr>
          <w:spacing w:val="-4"/>
          <w:rtl/>
        </w:rPr>
      </w:pPr>
      <w:r w:rsidRPr="003B3400">
        <w:rPr>
          <w:spacing w:val="-4"/>
          <w:rtl/>
        </w:rPr>
        <w:t>يكلف مدير مكتب تنمية الاتصالات، بالتعاون مع مدير مكتب الاتصالات الراديوية ومدير مكتب تقييس الاتصالات</w:t>
      </w:r>
    </w:p>
    <w:p w14:paraId="546440C2" w14:textId="6E4077EB" w:rsidR="005A6BD1" w:rsidRPr="003B3400" w:rsidRDefault="005A6BD1" w:rsidP="005A6BD1">
      <w:pPr>
        <w:spacing w:beforeLines="50"/>
        <w:rPr>
          <w:rtl/>
        </w:rPr>
      </w:pPr>
      <w:r w:rsidRPr="003B3400">
        <w:t>1</w:t>
      </w:r>
      <w:r w:rsidRPr="003B3400">
        <w:rPr>
          <w:rtl/>
        </w:rPr>
        <w:tab/>
      </w:r>
      <w:r w:rsidRPr="003B3400">
        <w:rPr>
          <w:rFonts w:hint="eastAsia"/>
          <w:rtl/>
        </w:rPr>
        <w:t>بتقديم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المساعدة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الأعضاء،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إذا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طُلب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ذلك،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إطار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خبرة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حدود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الموارد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المتاحة،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حسب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الاقتضاء،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بالتعاون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المنظمات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المعنية،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أجل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الحد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سرقة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أجهزة</w:t>
      </w:r>
      <w:r w:rsidRPr="003B3400">
        <w:rPr>
          <w:rFonts w:hint="cs"/>
          <w:spacing w:val="4"/>
          <w:rtl/>
        </w:rPr>
        <w:t xml:space="preserve"> </w:t>
      </w:r>
      <w:r w:rsidRPr="003B3400">
        <w:rPr>
          <w:rFonts w:hint="cs"/>
          <w:rtl/>
        </w:rPr>
        <w:t>الاتصالات/تكنولوجيا المعلومات والاتصالات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استخدام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أجهزة</w:t>
      </w:r>
      <w:r w:rsidRPr="003B3400">
        <w:rPr>
          <w:rFonts w:hint="cs"/>
          <w:spacing w:val="4"/>
          <w:rtl/>
        </w:rPr>
        <w:t xml:space="preserve"> </w:t>
      </w:r>
      <w:r w:rsidRPr="003B3400">
        <w:rPr>
          <w:rFonts w:hint="cs"/>
          <w:rtl/>
        </w:rPr>
        <w:t>الاتصالات/تكنولوجيا المعلومات والاتصالات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المسروقة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تلك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البلدان؛</w:t>
      </w:r>
    </w:p>
    <w:p w14:paraId="251546D8" w14:textId="3A4571AD" w:rsidR="005A6BD1" w:rsidRPr="003B3400" w:rsidRDefault="005A6BD1" w:rsidP="00046589">
      <w:pPr>
        <w:rPr>
          <w:rtl/>
        </w:rPr>
      </w:pPr>
      <w:r w:rsidRPr="003B3400">
        <w:t>2</w:t>
      </w:r>
      <w:r w:rsidRPr="003B3400">
        <w:rPr>
          <w:rtl/>
        </w:rPr>
        <w:tab/>
      </w:r>
      <w:r w:rsidRPr="003B3400">
        <w:rPr>
          <w:rFonts w:hint="eastAsia"/>
          <w:rtl/>
        </w:rPr>
        <w:t>بجمع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وتبادل </w:t>
      </w:r>
      <w:r w:rsidRPr="003B3400">
        <w:rPr>
          <w:rFonts w:hint="eastAsia"/>
          <w:rtl/>
        </w:rPr>
        <w:t>معلومات</w:t>
      </w:r>
      <w:r w:rsidRPr="003B3400">
        <w:rPr>
          <w:rFonts w:hint="cs"/>
          <w:rtl/>
        </w:rPr>
        <w:t>، بما في ذلك الإحصاءات،</w:t>
      </w:r>
      <w:r w:rsidRPr="003B3400">
        <w:rPr>
          <w:rFonts w:hint="eastAsia"/>
          <w:rtl/>
        </w:rPr>
        <w:t xml:space="preserve"> عن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الممارسات الفضلى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</w:t>
      </w:r>
      <w:r w:rsidRPr="003B3400">
        <w:rPr>
          <w:rFonts w:hint="eastAsia"/>
          <w:rtl/>
          <w:lang w:val="ru-RU"/>
        </w:rPr>
        <w:t>ستحدثها</w:t>
      </w:r>
      <w:r w:rsidRPr="003B3400">
        <w:rPr>
          <w:rtl/>
          <w:lang w:val="ru-RU"/>
        </w:rPr>
        <w:t xml:space="preserve"> </w:t>
      </w:r>
      <w:r w:rsidRPr="003B3400">
        <w:rPr>
          <w:rFonts w:hint="eastAsia"/>
          <w:rtl/>
        </w:rPr>
        <w:t>الحكومات</w:t>
      </w:r>
      <w:r w:rsidRPr="003B3400">
        <w:rPr>
          <w:rFonts w:hint="cs"/>
          <w:rtl/>
        </w:rPr>
        <w:t xml:space="preserve"> وأصحاب المصلحة الآخرون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</w:t>
      </w:r>
      <w:r w:rsidRPr="003B3400">
        <w:rPr>
          <w:rFonts w:hint="eastAsia"/>
          <w:rtl/>
        </w:rPr>
        <w:t>عن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الاتجاهات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والحلول </w:t>
      </w:r>
      <w:r w:rsidRPr="003B3400">
        <w:rPr>
          <w:rFonts w:hint="eastAsia"/>
          <w:rtl/>
        </w:rPr>
        <w:t>الواعدة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مجال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مكافحة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سرقة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الأجهزة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المتنقلة،</w:t>
      </w:r>
      <w:r w:rsidRPr="003B3400">
        <w:rPr>
          <w:rFonts w:hint="cs"/>
          <w:rtl/>
        </w:rPr>
        <w:t xml:space="preserve"> </w:t>
      </w:r>
      <w:r w:rsidRPr="003B3400">
        <w:rPr>
          <w:rtl/>
        </w:rPr>
        <w:t xml:space="preserve">ولا سيما في المناطق التي انخفض فيها معدل سرقة </w:t>
      </w:r>
      <w:r w:rsidRPr="003B3400">
        <w:rPr>
          <w:rFonts w:hint="cs"/>
          <w:rtl/>
        </w:rPr>
        <w:t>أجهزة</w:t>
      </w:r>
      <w:r w:rsidRPr="003B3400">
        <w:rPr>
          <w:rFonts w:hint="cs"/>
          <w:spacing w:val="4"/>
          <w:rtl/>
        </w:rPr>
        <w:t xml:space="preserve"> </w:t>
      </w:r>
      <w:r w:rsidRPr="003B3400">
        <w:rPr>
          <w:rFonts w:hint="cs"/>
          <w:rtl/>
        </w:rPr>
        <w:t>الاتصالات/تكنولوجيا المعلومات والاتصالات،</w:t>
      </w:r>
    </w:p>
    <w:p w14:paraId="02EDB2A8" w14:textId="2B61AF1B" w:rsidR="00A16393" w:rsidRPr="003B3400" w:rsidRDefault="00A16393" w:rsidP="00046589">
      <w:pPr>
        <w:rPr>
          <w:rtl/>
        </w:rPr>
      </w:pPr>
      <w:r w:rsidRPr="003B3400">
        <w:rPr>
          <w:rtl/>
        </w:rPr>
        <w:br w:type="page"/>
      </w:r>
    </w:p>
    <w:p w14:paraId="3C4B8351" w14:textId="54E6F7EE" w:rsidR="005A6BD1" w:rsidRPr="003B3400" w:rsidRDefault="005A6BD1" w:rsidP="005A6BD1">
      <w:pPr>
        <w:pStyle w:val="Call"/>
        <w:keepLines/>
        <w:rPr>
          <w:rtl/>
        </w:rPr>
      </w:pPr>
      <w:r w:rsidRPr="003B3400">
        <w:rPr>
          <w:rFonts w:hint="eastAsia"/>
          <w:rtl/>
        </w:rPr>
        <w:lastRenderedPageBreak/>
        <w:t>يكلف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لجنتي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الدراسات</w:t>
      </w:r>
      <w:r w:rsidRPr="003B3400">
        <w:rPr>
          <w:rtl/>
        </w:rPr>
        <w:t xml:space="preserve"> </w:t>
      </w:r>
      <w:r w:rsidRPr="003B3400">
        <w:t>1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</w:t>
      </w:r>
      <w:r w:rsidRPr="003B3400">
        <w:t>2</w:t>
      </w:r>
      <w:r w:rsidRPr="003B3400">
        <w:rPr>
          <w:rtl/>
        </w:rPr>
        <w:t xml:space="preserve"> </w:t>
      </w:r>
      <w:r w:rsidRPr="003B3400">
        <w:rPr>
          <w:rFonts w:hint="cs"/>
          <w:rtl/>
          <w:lang w:bidi="ar-EG"/>
        </w:rPr>
        <w:t>ب</w:t>
      </w:r>
      <w:r w:rsidRPr="003B3400">
        <w:rPr>
          <w:rFonts w:hint="eastAsia"/>
          <w:rtl/>
        </w:rPr>
        <w:t>قطاع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تنمية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بالاتحاد،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كل </w:t>
      </w:r>
      <w:r w:rsidRPr="003B3400">
        <w:rPr>
          <w:rFonts w:hint="eastAsia"/>
          <w:rtl/>
        </w:rPr>
        <w:t>في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إطار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ولايتها وبالتعاون مع لجان دراسات قطاع تقييس الاتصالات بالاتحاد</w:t>
      </w:r>
    </w:p>
    <w:p w14:paraId="37F992C4" w14:textId="77777777" w:rsidR="005A6BD1" w:rsidRPr="003B3400" w:rsidRDefault="005A6BD1" w:rsidP="005A6BD1">
      <w:pPr>
        <w:rPr>
          <w:rtl/>
        </w:rPr>
      </w:pPr>
      <w:r w:rsidRPr="003B3400">
        <w:t>1</w:t>
      </w:r>
      <w:r w:rsidRPr="003B3400">
        <w:rPr>
          <w:rtl/>
        </w:rPr>
        <w:tab/>
      </w:r>
      <w:r w:rsidRPr="003B3400">
        <w:rPr>
          <w:rFonts w:hint="eastAsia"/>
          <w:rtl/>
        </w:rPr>
        <w:t>بوضع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مبادئ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توجيهية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وتوصيات وتقارير </w:t>
      </w:r>
      <w:r w:rsidRPr="003B3400">
        <w:rPr>
          <w:rFonts w:hint="eastAsia"/>
          <w:rtl/>
        </w:rPr>
        <w:t>لمعالجة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مشكلة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سرقة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أجهزة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Fonts w:hint="cs"/>
          <w:rtl/>
        </w:rPr>
        <w:t>/تكنولوجيا المعلومات والاتصالات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وآثارها</w:t>
      </w:r>
      <w:r w:rsidRPr="003B3400">
        <w:rPr>
          <w:rFonts w:hint="cs"/>
          <w:rtl/>
        </w:rPr>
        <w:t> </w:t>
      </w:r>
      <w:r w:rsidRPr="003B3400">
        <w:rPr>
          <w:rFonts w:hint="eastAsia"/>
          <w:rtl/>
        </w:rPr>
        <w:t>السلبية؛</w:t>
      </w:r>
    </w:p>
    <w:p w14:paraId="7C8048F5" w14:textId="77777777" w:rsidR="005A6BD1" w:rsidRPr="003B3400" w:rsidRDefault="005A6BD1" w:rsidP="005A6BD1">
      <w:pPr>
        <w:rPr>
          <w:rtl/>
        </w:rPr>
      </w:pPr>
      <w:r w:rsidRPr="003B3400">
        <w:rPr>
          <w:rFonts w:asciiTheme="minorHAnsi" w:hAnsiTheme="minorHAnsi"/>
        </w:rPr>
        <w:t>2</w:t>
      </w:r>
      <w:r w:rsidRPr="003B3400">
        <w:rPr>
          <w:rtl/>
        </w:rPr>
        <w:tab/>
      </w:r>
      <w:r w:rsidRPr="003B3400">
        <w:rPr>
          <w:rFonts w:hint="eastAsia"/>
          <w:rtl/>
        </w:rPr>
        <w:t>بجمع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عن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</w:t>
      </w:r>
      <w:r w:rsidRPr="003B3400">
        <w:rPr>
          <w:rFonts w:hint="eastAsia"/>
          <w:rtl/>
        </w:rPr>
        <w:t>تكنولوجيات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والممارسات الفضلى التي </w:t>
      </w:r>
      <w:r w:rsidRPr="003B3400">
        <w:rPr>
          <w:rFonts w:hint="eastAsia"/>
          <w:rtl/>
        </w:rPr>
        <w:t>يمكن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استخدامها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كأداة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لمكافحة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سرقة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أجهزة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Fonts w:hint="cs"/>
          <w:rtl/>
        </w:rPr>
        <w:t>/تكنولوجيا المعلومات والاتصالات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المتنقلة،</w:t>
      </w:r>
      <w:r w:rsidRPr="003B3400">
        <w:rPr>
          <w:rFonts w:hint="cs"/>
          <w:rtl/>
        </w:rPr>
        <w:t xml:space="preserve"> وبناء القدرات في البلدان النامية في هذا الصدد،</w:t>
      </w:r>
    </w:p>
    <w:p w14:paraId="0BF7FCF4" w14:textId="77777777" w:rsidR="005A6BD1" w:rsidRPr="003B3400" w:rsidRDefault="005A6BD1" w:rsidP="005A6BD1">
      <w:pPr>
        <w:pStyle w:val="Call"/>
        <w:rPr>
          <w:rtl/>
        </w:rPr>
      </w:pPr>
      <w:r w:rsidRPr="003B3400">
        <w:rPr>
          <w:rFonts w:hint="eastAsia"/>
          <w:rtl/>
        </w:rPr>
        <w:t>يدعو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الدول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الأعضاء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وأعضاء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القطاع إلى</w:t>
      </w:r>
    </w:p>
    <w:p w14:paraId="43AFC2B4" w14:textId="77777777" w:rsidR="005A6BD1" w:rsidRPr="003B3400" w:rsidRDefault="005A6BD1" w:rsidP="005A6BD1">
      <w:pPr>
        <w:rPr>
          <w:rtl/>
        </w:rPr>
      </w:pPr>
      <w:r w:rsidRPr="003B3400">
        <w:t>1</w:t>
      </w:r>
      <w:r w:rsidRPr="003B3400">
        <w:rPr>
          <w:rtl/>
        </w:rPr>
        <w:tab/>
      </w:r>
      <w:r w:rsidRPr="003B3400">
        <w:rPr>
          <w:rFonts w:hint="eastAsia"/>
          <w:rtl/>
        </w:rPr>
        <w:t>اتخاذ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جميع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التدابير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اللازمة</w:t>
      </w:r>
      <w:r w:rsidRPr="003B3400">
        <w:rPr>
          <w:rFonts w:hint="cs"/>
          <w:rtl/>
        </w:rPr>
        <w:t>، بما في ذلك إذكاء الوعي،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لمكافحة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سرقة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أجهزة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الاتصالات</w:t>
      </w:r>
      <w:r w:rsidRPr="003B3400">
        <w:rPr>
          <w:rFonts w:hint="cs"/>
          <w:rtl/>
        </w:rPr>
        <w:t>/تكنولوجيا المعلومات والاتصالات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وآثارها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السلبية؛</w:t>
      </w:r>
    </w:p>
    <w:p w14:paraId="48CD57B8" w14:textId="77777777" w:rsidR="005A6BD1" w:rsidRPr="003B3400" w:rsidRDefault="005A6BD1" w:rsidP="005A6BD1">
      <w:pPr>
        <w:rPr>
          <w:rtl/>
        </w:rPr>
      </w:pPr>
      <w:r w:rsidRPr="003B3400">
        <w:t>2</w:t>
      </w:r>
      <w:r w:rsidRPr="003B3400">
        <w:rPr>
          <w:rtl/>
        </w:rPr>
        <w:tab/>
      </w:r>
      <w:r w:rsidRPr="003B3400">
        <w:rPr>
          <w:rFonts w:hint="eastAsia"/>
          <w:rtl/>
        </w:rPr>
        <w:t>التعاون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وتبادل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الخبرات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فيما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بينها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هذا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المجال؛</w:t>
      </w:r>
    </w:p>
    <w:p w14:paraId="08AB1001" w14:textId="77777777" w:rsidR="005A6BD1" w:rsidRPr="003B3400" w:rsidRDefault="005A6BD1" w:rsidP="005A6BD1">
      <w:pPr>
        <w:rPr>
          <w:rtl/>
        </w:rPr>
      </w:pPr>
      <w:r w:rsidRPr="003B3400">
        <w:t>3</w:t>
      </w:r>
      <w:r w:rsidRPr="003B3400">
        <w:rPr>
          <w:rtl/>
        </w:rPr>
        <w:tab/>
      </w:r>
      <w:r w:rsidRPr="003B3400">
        <w:rPr>
          <w:rFonts w:hint="eastAsia"/>
          <w:rtl/>
        </w:rPr>
        <w:t>المشاركة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بنشاط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دراسات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الاتحاد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المتعلقة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بتنفيذ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هذا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القرار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خلال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تقديم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المساهمات؛</w:t>
      </w:r>
    </w:p>
    <w:p w14:paraId="2591A7E5" w14:textId="77777777" w:rsidR="005A6BD1" w:rsidRDefault="005A6BD1" w:rsidP="005A6BD1">
      <w:pPr>
        <w:rPr>
          <w:rtl/>
          <w:lang w:bidi="ar-EG"/>
        </w:rPr>
      </w:pPr>
      <w:r w:rsidRPr="003B3400">
        <w:t>4</w:t>
      </w:r>
      <w:r w:rsidRPr="003B3400">
        <w:rPr>
          <w:rtl/>
        </w:rPr>
        <w:tab/>
      </w:r>
      <w:r w:rsidRPr="003B3400">
        <w:rPr>
          <w:rFonts w:hint="eastAsia"/>
          <w:rtl/>
        </w:rPr>
        <w:t>اتخاذ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الإجراءات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اللازمة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لمنع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الغش</w:t>
      </w:r>
      <w:r w:rsidRPr="003B3400">
        <w:rPr>
          <w:rtl/>
        </w:rPr>
        <w:t xml:space="preserve"> (</w:t>
      </w:r>
      <w:r w:rsidRPr="003B3400">
        <w:rPr>
          <w:rFonts w:hint="cs"/>
          <w:rtl/>
        </w:rPr>
        <w:t>ال</w:t>
      </w:r>
      <w:r w:rsidRPr="003B3400">
        <w:rPr>
          <w:rFonts w:hint="eastAsia"/>
          <w:rtl/>
        </w:rPr>
        <w:t>تغيير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غير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</w:t>
      </w:r>
      <w:r w:rsidRPr="003B3400">
        <w:rPr>
          <w:rFonts w:hint="eastAsia"/>
          <w:rtl/>
        </w:rPr>
        <w:t>مرخص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به</w:t>
      </w:r>
      <w:r w:rsidRPr="003B3400">
        <w:rPr>
          <w:rtl/>
        </w:rPr>
        <w:t xml:space="preserve">) </w:t>
      </w:r>
      <w:r w:rsidRPr="003B3400">
        <w:rPr>
          <w:rFonts w:hint="eastAsia"/>
          <w:rtl/>
        </w:rPr>
        <w:t>أو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اكتشافه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وضبطه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في المعرّفات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الفريدة</w:t>
      </w:r>
      <w:r w:rsidRPr="003B3400">
        <w:rPr>
          <w:rFonts w:hint="cs"/>
          <w:rtl/>
        </w:rPr>
        <w:t xml:space="preserve"> لأجهزة الاتصالات</w:t>
      </w:r>
      <w:r w:rsidRPr="003B3400">
        <w:rPr>
          <w:rtl/>
        </w:rPr>
        <w:t>/</w:t>
      </w:r>
      <w:r w:rsidRPr="003B3400">
        <w:rPr>
          <w:rFonts w:hint="eastAsia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المتنقلة </w:t>
      </w:r>
      <w:r w:rsidRPr="003B3400">
        <w:rPr>
          <w:rFonts w:hint="eastAsia"/>
          <w:rtl/>
        </w:rPr>
        <w:t>ومنع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هذه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الأجهزة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 xml:space="preserve">المتلاعَب بها </w:t>
      </w:r>
      <w:r w:rsidRPr="003B3400">
        <w:rPr>
          <w:rFonts w:hint="eastAsia"/>
          <w:rtl/>
        </w:rPr>
        <w:t>من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النفاذ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إلى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الشبكات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المتنقلة</w:t>
      </w:r>
      <w:r w:rsidRPr="003B3400">
        <w:rPr>
          <w:rFonts w:hint="cs"/>
          <w:rtl/>
        </w:rPr>
        <w:t>، وإلى تبادل المعلومات والتجارب بشأن ضبط العبث ب</w:t>
      </w:r>
      <w:r w:rsidRPr="003B3400">
        <w:rPr>
          <w:rFonts w:hint="eastAsia"/>
          <w:rtl/>
        </w:rPr>
        <w:t>المعرّفات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الفريدة</w:t>
      </w:r>
      <w:r w:rsidRPr="003B3400">
        <w:rPr>
          <w:rFonts w:hint="cs"/>
          <w:rtl/>
        </w:rPr>
        <w:t xml:space="preserve"> لأجهزة الاتصالات</w:t>
      </w:r>
      <w:r w:rsidRPr="003B3400">
        <w:rPr>
          <w:rtl/>
        </w:rPr>
        <w:t>/</w:t>
      </w:r>
      <w:r w:rsidRPr="003B3400">
        <w:rPr>
          <w:rFonts w:hint="eastAsia"/>
          <w:rtl/>
        </w:rPr>
        <w:t>تكنولوجيا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المعلومات</w:t>
      </w:r>
      <w:r w:rsidRPr="003B3400">
        <w:rPr>
          <w:rtl/>
        </w:rPr>
        <w:t xml:space="preserve"> </w:t>
      </w:r>
      <w:r w:rsidRPr="003B3400">
        <w:rPr>
          <w:rFonts w:hint="eastAsia"/>
          <w:rtl/>
        </w:rPr>
        <w:t>والاتصالات</w:t>
      </w:r>
      <w:r w:rsidRPr="003B3400">
        <w:rPr>
          <w:rtl/>
        </w:rPr>
        <w:t xml:space="preserve"> </w:t>
      </w:r>
      <w:r w:rsidRPr="003B3400">
        <w:rPr>
          <w:rFonts w:hint="cs"/>
          <w:rtl/>
        </w:rPr>
        <w:t>المتنقلة</w:t>
      </w:r>
      <w:r w:rsidRPr="003B3400">
        <w:rPr>
          <w:rtl/>
        </w:rPr>
        <w:t>.</w:t>
      </w:r>
    </w:p>
    <w:p w14:paraId="0D95F93F" w14:textId="77777777" w:rsidR="00165E4F" w:rsidRDefault="00165E4F" w:rsidP="005A6BD1">
      <w:pPr>
        <w:rPr>
          <w:rtl/>
          <w:lang w:bidi="ar-EG"/>
        </w:rPr>
      </w:pPr>
    </w:p>
    <w:p w14:paraId="671EAA6D" w14:textId="77777777" w:rsidR="00165E4F" w:rsidRDefault="00165E4F" w:rsidP="005A6BD1">
      <w:pPr>
        <w:rPr>
          <w:rtl/>
          <w:lang w:bidi="ar-EG"/>
        </w:rPr>
      </w:pPr>
    </w:p>
    <w:p w14:paraId="40040546" w14:textId="77777777" w:rsidR="00165E4F" w:rsidRDefault="00165E4F" w:rsidP="005A6BD1">
      <w:pPr>
        <w:rPr>
          <w:rtl/>
          <w:lang w:bidi="ar-EG"/>
        </w:rPr>
      </w:pPr>
    </w:p>
    <w:p w14:paraId="006E2235" w14:textId="77777777" w:rsidR="00165E4F" w:rsidRDefault="00165E4F" w:rsidP="005A6BD1">
      <w:pPr>
        <w:rPr>
          <w:rtl/>
          <w:lang w:bidi="ar-EG"/>
        </w:rPr>
      </w:pPr>
    </w:p>
    <w:p w14:paraId="5FE18A66" w14:textId="77777777" w:rsidR="00165E4F" w:rsidRDefault="00165E4F" w:rsidP="005A6BD1">
      <w:pPr>
        <w:rPr>
          <w:rtl/>
          <w:lang w:bidi="ar-EG"/>
        </w:rPr>
      </w:pPr>
    </w:p>
    <w:p w14:paraId="669826C1" w14:textId="77777777" w:rsidR="00165E4F" w:rsidRDefault="00165E4F" w:rsidP="005A6BD1">
      <w:pPr>
        <w:rPr>
          <w:rtl/>
          <w:lang w:bidi="ar-EG"/>
        </w:rPr>
      </w:pPr>
    </w:p>
    <w:p w14:paraId="68480780" w14:textId="77777777" w:rsidR="00165E4F" w:rsidRPr="003B3400" w:rsidRDefault="00165E4F" w:rsidP="005A6BD1">
      <w:pPr>
        <w:rPr>
          <w:rFonts w:hint="cs"/>
          <w:rtl/>
          <w:lang w:bidi="ar-EG"/>
        </w:rPr>
      </w:pPr>
    </w:p>
    <w:sectPr w:rsidR="00165E4F" w:rsidRPr="003B3400" w:rsidSect="00442E37">
      <w:headerReference w:type="even" r:id="rId11"/>
      <w:headerReference w:type="default" r:id="rId12"/>
      <w:footerReference w:type="first" r:id="rId13"/>
      <w:pgSz w:w="11907" w:h="16840" w:code="9"/>
      <w:pgMar w:top="1418" w:right="1134" w:bottom="1418" w:left="1134" w:header="720" w:footer="720" w:gutter="0"/>
      <w:pgNumType w:start="1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23F8C" w14:textId="77777777" w:rsidR="00843032" w:rsidRDefault="00843032" w:rsidP="006C3242">
      <w:pPr>
        <w:spacing w:before="0" w:line="240" w:lineRule="auto"/>
      </w:pPr>
      <w:r>
        <w:separator/>
      </w:r>
    </w:p>
  </w:endnote>
  <w:endnote w:type="continuationSeparator" w:id="0">
    <w:p w14:paraId="267C57A0" w14:textId="77777777" w:rsidR="00843032" w:rsidRDefault="00843032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0" w:type="auto"/>
      <w:tblLook w:val="04A0" w:firstRow="1" w:lastRow="0" w:firstColumn="1" w:lastColumn="0" w:noHBand="0" w:noVBand="1"/>
      <w:tblCaption w:val="اسم الشخص الذي يمكن الاتصال به بشأن الوثيقة وبيانات الاتصال الخاصة به"/>
    </w:tblPr>
    <w:tblGrid>
      <w:gridCol w:w="991"/>
      <w:gridCol w:w="2411"/>
      <w:gridCol w:w="6237"/>
    </w:tblGrid>
    <w:tr w:rsidR="00882A17" w:rsidRPr="005874F2" w14:paraId="447B5E47" w14:textId="77777777" w:rsidTr="000E444C">
      <w:tc>
        <w:tcPr>
          <w:tcW w:w="99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2178E9C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للاتصال:</w:t>
          </w:r>
        </w:p>
      </w:tc>
      <w:tc>
        <w:tcPr>
          <w:tcW w:w="2411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  <w:hideMark/>
        </w:tcPr>
        <w:p w14:paraId="36AE712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الاسم/المنظمة/الكيان:</w:t>
          </w:r>
        </w:p>
      </w:tc>
      <w:tc>
        <w:tcPr>
          <w:tcW w:w="6237" w:type="dxa"/>
          <w:tcBorders>
            <w:top w:val="single" w:sz="4" w:space="0" w:color="auto"/>
            <w:left w:val="nil"/>
            <w:bottom w:val="nil"/>
            <w:right w:val="nil"/>
          </w:tcBorders>
          <w:shd w:val="clear" w:color="auto" w:fill="FFFFFF" w:themeFill="background1"/>
        </w:tcPr>
        <w:p w14:paraId="5D37E5E5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36EAE673" w14:textId="77777777" w:rsidTr="000E444C">
      <w:tc>
        <w:tcPr>
          <w:tcW w:w="991" w:type="dxa"/>
        </w:tcPr>
        <w:p w14:paraId="4BDCACB3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6BDA1FDF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رقم الهاتف:</w:t>
          </w:r>
        </w:p>
      </w:tc>
      <w:tc>
        <w:tcPr>
          <w:tcW w:w="6237" w:type="dxa"/>
        </w:tcPr>
        <w:p w14:paraId="2A05ADD7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</w:p>
      </w:tc>
    </w:tr>
    <w:tr w:rsidR="00882A17" w:rsidRPr="005874F2" w14:paraId="7435E1FF" w14:textId="77777777" w:rsidTr="000E444C">
      <w:tc>
        <w:tcPr>
          <w:tcW w:w="991" w:type="dxa"/>
        </w:tcPr>
        <w:p w14:paraId="6C979F58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</w:p>
      </w:tc>
      <w:tc>
        <w:tcPr>
          <w:tcW w:w="2411" w:type="dxa"/>
          <w:hideMark/>
        </w:tcPr>
        <w:p w14:paraId="0FC8DD72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lang w:val="en-GB"/>
            </w:rPr>
          </w:pPr>
          <w:r w:rsidRPr="005874F2">
            <w:rPr>
              <w:position w:val="2"/>
              <w:sz w:val="18"/>
              <w:szCs w:val="18"/>
              <w:rtl/>
              <w:lang w:val="fr-FR" w:bidi="ar-EG"/>
            </w:rPr>
            <w:t>البريد الإلكتروني:</w:t>
          </w:r>
        </w:p>
      </w:tc>
      <w:tc>
        <w:tcPr>
          <w:tcW w:w="6237" w:type="dxa"/>
        </w:tcPr>
        <w:p w14:paraId="27E4163D" w14:textId="77777777" w:rsidR="00882A17" w:rsidRPr="005874F2" w:rsidRDefault="00882A17" w:rsidP="00882A17">
          <w:pPr>
            <w:spacing w:before="60" w:after="40" w:line="260" w:lineRule="exact"/>
            <w:rPr>
              <w:position w:val="2"/>
              <w:sz w:val="18"/>
              <w:szCs w:val="18"/>
              <w:rtl/>
              <w:lang w:val="fr-FR" w:bidi="ar-EG"/>
            </w:rPr>
          </w:pPr>
          <w:r w:rsidRPr="005874F2">
            <w:rPr>
              <w:rFonts w:hint="cs"/>
              <w:position w:val="2"/>
              <w:sz w:val="18"/>
              <w:szCs w:val="18"/>
              <w:rtl/>
              <w:lang w:val="fr-FR" w:bidi="ar-EG"/>
            </w:rPr>
            <w:t>[×××]</w:t>
          </w:r>
          <w:hyperlink r:id="rId1" w:history="1"/>
        </w:p>
      </w:tc>
    </w:tr>
  </w:tbl>
  <w:p w14:paraId="522BEA8C" w14:textId="77777777" w:rsidR="0006468A" w:rsidRPr="003971E3" w:rsidRDefault="009321A1" w:rsidP="003971E3">
    <w:pPr>
      <w:pStyle w:val="Footer"/>
      <w:tabs>
        <w:tab w:val="clear" w:pos="4153"/>
        <w:tab w:val="clear" w:pos="8306"/>
        <w:tab w:val="center" w:pos="5103"/>
        <w:tab w:val="right" w:pos="9639"/>
      </w:tabs>
      <w:spacing w:before="120"/>
      <w:jc w:val="center"/>
      <w:rPr>
        <w:sz w:val="18"/>
        <w:szCs w:val="18"/>
        <w:lang w:val="fr-FR"/>
      </w:rPr>
    </w:pPr>
    <w:hyperlink r:id="rId2" w:anchor="/ar" w:history="1">
      <w:r w:rsidRPr="00804F44">
        <w:rPr>
          <w:rStyle w:val="Hyperlink"/>
          <w:rFonts w:ascii="Calibri" w:hAnsi="Calibri" w:cs="Calibri"/>
          <w:lang w:val="en-GB"/>
        </w:rPr>
        <w:t>WTDC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AC289" w14:textId="77777777" w:rsidR="00843032" w:rsidRDefault="00843032" w:rsidP="006C3242">
      <w:pPr>
        <w:spacing w:before="0" w:line="240" w:lineRule="auto"/>
      </w:pPr>
      <w:r>
        <w:separator/>
      </w:r>
    </w:p>
  </w:footnote>
  <w:footnote w:type="continuationSeparator" w:id="0">
    <w:p w14:paraId="317D6F71" w14:textId="77777777" w:rsidR="00843032" w:rsidRDefault="00843032" w:rsidP="006C3242">
      <w:pPr>
        <w:spacing w:before="0" w:line="240" w:lineRule="auto"/>
      </w:pPr>
      <w:r>
        <w:continuationSeparator/>
      </w:r>
    </w:p>
  </w:footnote>
  <w:footnote w:id="1">
    <w:p w14:paraId="37E95ABB" w14:textId="3375F53B" w:rsidR="00605AEF" w:rsidRDefault="00605AEF">
      <w:pPr>
        <w:pStyle w:val="FootnoteText"/>
      </w:pPr>
      <w:r>
        <w:rPr>
          <w:rStyle w:val="FootnoteReference"/>
          <w:rtl/>
        </w:rPr>
        <w:t>1</w:t>
      </w:r>
      <w:r>
        <w:rPr>
          <w:rtl/>
        </w:rPr>
        <w:t xml:space="preserve"> </w:t>
      </w:r>
      <w:r w:rsidRPr="00F77F11">
        <w:rPr>
          <w:rtl/>
        </w:rPr>
        <w:t xml:space="preserve">تشمل أقل البلدان نمواً والدول الجزرية الصغيرة النامية </w:t>
      </w:r>
      <w:r w:rsidRPr="00F77F11">
        <w:rPr>
          <w:rFonts w:hint="cs"/>
          <w:rtl/>
        </w:rPr>
        <w:t xml:space="preserve">والبلدان النامية غير الساحلية </w:t>
      </w:r>
      <w:r w:rsidRPr="00F77F11">
        <w:rPr>
          <w:rtl/>
        </w:rPr>
        <w:t>والبلدان التي تمر اقتصاداتها بمرحلة انتقالية.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="Times New Roman"/>
        <w:sz w:val="16"/>
        <w:szCs w:val="16"/>
        <w:rtl/>
        <w:lang w:val="en-GB" w:eastAsia="en-US"/>
      </w:rPr>
      <w:id w:val="-9958863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4436EAC" w14:textId="5DE23102" w:rsidR="00605AEF" w:rsidRPr="005703F1" w:rsidRDefault="00605AEF" w:rsidP="00A363CC">
        <w:pPr>
          <w:tabs>
            <w:tab w:val="clear" w:pos="794"/>
            <w:tab w:val="left" w:pos="992"/>
            <w:tab w:val="left" w:pos="1871"/>
            <w:tab w:val="left" w:pos="2268"/>
          </w:tabs>
          <w:overflowPunct w:val="0"/>
          <w:autoSpaceDE w:val="0"/>
          <w:autoSpaceDN w:val="0"/>
          <w:adjustRightInd w:val="0"/>
          <w:spacing w:before="0" w:after="120" w:line="240" w:lineRule="auto"/>
          <w:jc w:val="left"/>
          <w:textAlignment w:val="baseline"/>
          <w:rPr>
            <w:sz w:val="16"/>
            <w:szCs w:val="16"/>
          </w:rPr>
        </w:pP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begin"/>
        </w:r>
        <w:r w:rsidRPr="005703F1">
          <w:rPr>
            <w:rFonts w:eastAsia="Times New Roman"/>
            <w:sz w:val="16"/>
            <w:szCs w:val="16"/>
            <w:lang w:val="en-GB" w:eastAsia="en-US"/>
          </w:rPr>
          <w:instrText xml:space="preserve"> PAGE   \* MERGEFORMAT </w:instrText>
        </w:r>
        <w:r w:rsidRPr="005703F1">
          <w:rPr>
            <w:rFonts w:eastAsia="Times New Roman"/>
            <w:sz w:val="16"/>
            <w:szCs w:val="16"/>
            <w:lang w:val="en-GB" w:eastAsia="en-US"/>
          </w:rPr>
          <w:fldChar w:fldCharType="separate"/>
        </w:r>
        <w:r>
          <w:rPr>
            <w:rFonts w:eastAsia="Times New Roman"/>
            <w:sz w:val="16"/>
            <w:szCs w:val="16"/>
            <w:lang w:val="en-GB" w:eastAsia="en-US"/>
          </w:rPr>
          <w:t>104</w:t>
        </w:r>
        <w:r w:rsidRPr="005703F1">
          <w:rPr>
            <w:rFonts w:eastAsia="Times New Roman"/>
            <w:noProof/>
            <w:sz w:val="16"/>
            <w:szCs w:val="16"/>
            <w:lang w:val="en-GB" w:eastAsia="en-US"/>
          </w:rPr>
          <w:fldChar w:fldCharType="end"/>
        </w:r>
        <w:r>
          <w:rPr>
            <w:rFonts w:eastAsia="Times New Roman"/>
            <w:noProof/>
            <w:sz w:val="16"/>
            <w:szCs w:val="16"/>
            <w:rtl/>
            <w:lang w:val="en-GB" w:eastAsia="en-US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84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55264851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96808C9" w14:textId="7EC0BCAD" w:rsidR="00605AEF" w:rsidRPr="00713E5A" w:rsidRDefault="00605AEF" w:rsidP="00A363CC">
        <w:pPr>
          <w:pStyle w:val="Header"/>
          <w:tabs>
            <w:tab w:val="clear" w:pos="794"/>
            <w:tab w:val="left" w:pos="851"/>
          </w:tabs>
          <w:bidi w:val="0"/>
          <w:jc w:val="left"/>
          <w:rPr>
            <w:sz w:val="16"/>
            <w:szCs w:val="16"/>
          </w:rPr>
        </w:pPr>
        <w:r w:rsidRPr="00713E5A">
          <w:rPr>
            <w:sz w:val="16"/>
            <w:szCs w:val="16"/>
          </w:rPr>
          <w:fldChar w:fldCharType="begin"/>
        </w:r>
        <w:r w:rsidRPr="00713E5A">
          <w:rPr>
            <w:sz w:val="16"/>
            <w:szCs w:val="16"/>
          </w:rPr>
          <w:instrText xml:space="preserve"> PAGE   \* MERGEFORMAT </w:instrText>
        </w:r>
        <w:r w:rsidRPr="00713E5A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103</w:t>
        </w:r>
        <w:r w:rsidRPr="00713E5A">
          <w:rPr>
            <w:noProof/>
            <w:sz w:val="16"/>
            <w:szCs w:val="16"/>
          </w:rPr>
          <w:fldChar w:fldCharType="end"/>
        </w:r>
        <w:r>
          <w:rPr>
            <w:sz w:val="16"/>
            <w:szCs w:val="16"/>
          </w:rPr>
          <w:tab/>
        </w:r>
        <w:r w:rsidRPr="00D80939">
          <w:rPr>
            <w:sz w:val="16"/>
            <w:szCs w:val="16"/>
            <w:rtl/>
          </w:rPr>
          <w:t>التقرير النهائي للمؤتمر العالمي لتنمية الاتصالات لعام 202</w:t>
        </w:r>
        <w:r>
          <w:rPr>
            <w:rFonts w:hint="cs"/>
            <w:sz w:val="16"/>
            <w:szCs w:val="16"/>
            <w:rtl/>
          </w:rPr>
          <w:t>5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–</w:t>
        </w:r>
        <w:r w:rsidRPr="00D80939">
          <w:rPr>
            <w:sz w:val="16"/>
            <w:szCs w:val="16"/>
            <w:rtl/>
          </w:rPr>
          <w:t xml:space="preserve"> </w:t>
        </w:r>
        <w:r>
          <w:rPr>
            <w:rFonts w:hint="cs"/>
            <w:sz w:val="16"/>
            <w:szCs w:val="16"/>
            <w:rtl/>
          </w:rPr>
          <w:t>الجزء الرابع – القرار 84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20C21A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E9203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E44F1F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5A14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E90F3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1B846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1F6A1B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71613F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9C653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66E79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4D224B"/>
    <w:multiLevelType w:val="hybridMultilevel"/>
    <w:tmpl w:val="FD1A7094"/>
    <w:lvl w:ilvl="0" w:tplc="8AC2E028">
      <w:start w:val="9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CC30A4"/>
    <w:multiLevelType w:val="hybridMultilevel"/>
    <w:tmpl w:val="794012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53D4328"/>
    <w:multiLevelType w:val="hybridMultilevel"/>
    <w:tmpl w:val="A58A4606"/>
    <w:lvl w:ilvl="0" w:tplc="D77C5170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935146"/>
    <w:multiLevelType w:val="multilevel"/>
    <w:tmpl w:val="49107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6F5442DF"/>
    <w:multiLevelType w:val="multilevel"/>
    <w:tmpl w:val="F398A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6" w15:restartNumberingAfterBreak="0">
    <w:nsid w:val="6FCE0AA7"/>
    <w:multiLevelType w:val="multilevel"/>
    <w:tmpl w:val="7B6201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32" w:hanging="372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7" w15:restartNumberingAfterBreak="0">
    <w:nsid w:val="7D835AFA"/>
    <w:multiLevelType w:val="hybridMultilevel"/>
    <w:tmpl w:val="E00EF72A"/>
    <w:lvl w:ilvl="0" w:tplc="21B6A726">
      <w:start w:val="1"/>
      <w:numFmt w:val="bullet"/>
      <w:lvlText w:val="-"/>
      <w:lvlJc w:val="left"/>
      <w:pPr>
        <w:ind w:left="720" w:hanging="360"/>
      </w:pPr>
      <w:rPr>
        <w:rFonts w:ascii="Dubai" w:eastAsiaTheme="minorEastAsia" w:hAnsi="Dubai" w:cs="Duba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6753678">
    <w:abstractNumId w:val="9"/>
  </w:num>
  <w:num w:numId="2" w16cid:durableId="905989303">
    <w:abstractNumId w:val="7"/>
  </w:num>
  <w:num w:numId="3" w16cid:durableId="206374801">
    <w:abstractNumId w:val="6"/>
  </w:num>
  <w:num w:numId="4" w16cid:durableId="1757020468">
    <w:abstractNumId w:val="5"/>
  </w:num>
  <w:num w:numId="5" w16cid:durableId="84959731">
    <w:abstractNumId w:val="4"/>
  </w:num>
  <w:num w:numId="6" w16cid:durableId="1914318251">
    <w:abstractNumId w:val="8"/>
  </w:num>
  <w:num w:numId="7" w16cid:durableId="1864636514">
    <w:abstractNumId w:val="3"/>
  </w:num>
  <w:num w:numId="8" w16cid:durableId="1160803088">
    <w:abstractNumId w:val="2"/>
  </w:num>
  <w:num w:numId="9" w16cid:durableId="2008820190">
    <w:abstractNumId w:val="1"/>
  </w:num>
  <w:num w:numId="10" w16cid:durableId="1533568166">
    <w:abstractNumId w:val="0"/>
  </w:num>
  <w:num w:numId="11" w16cid:durableId="564068614">
    <w:abstractNumId w:val="12"/>
  </w:num>
  <w:num w:numId="12" w16cid:durableId="530916989">
    <w:abstractNumId w:val="14"/>
  </w:num>
  <w:num w:numId="13" w16cid:durableId="1526792597">
    <w:abstractNumId w:val="16"/>
  </w:num>
  <w:num w:numId="14" w16cid:durableId="1236206695">
    <w:abstractNumId w:val="13"/>
  </w:num>
  <w:num w:numId="15" w16cid:durableId="48574804">
    <w:abstractNumId w:val="17"/>
  </w:num>
  <w:num w:numId="16" w16cid:durableId="256790781">
    <w:abstractNumId w:val="10"/>
  </w:num>
  <w:num w:numId="17" w16cid:durableId="1381858446">
    <w:abstractNumId w:val="11"/>
  </w:num>
  <w:num w:numId="18" w16cid:durableId="66285236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sInsertingTypefiTag" w:val="false"/>
    <w:docVar w:name="LastUsedCharacterStyleName" w:val="Bold-italic-Arabic"/>
    <w:docVar w:name="LastUsedParagraphStyleName" w:val="Normal small"/>
    <w:docVar w:name="TPS_Bookmark_الجزء_الثالث" w:val="248b2624-41b4-4a82-b6b6-7bbe20d61e4f"/>
    <w:docVar w:name="TPS_Field_author" w:val="ITU"/>
    <w:docVar w:name="TPS_Field_Color" w:val="Blue"/>
    <w:docVar w:name="TPS_Field_Copyright year" w:val="2026"/>
    <w:docVar w:name="TPS_Field_Cover Sector" w:val=" "/>
    <w:docVar w:name="TPS_Field_Cover Series name" w:val=" "/>
    <w:docVar w:name="TPS_Field_description" w:val="التقرير النهائي WTDC-25"/>
    <w:docVar w:name="TPS_Field_DPS number" w:val="2502657[A]"/>
    <w:docVar w:name="TPS_Field_ISBN" w:val=" "/>
    <w:docVar w:name="TPS_Field_keywords" w:val=" "/>
    <w:docVar w:name="TPS_Field_Language" w:val="ar"/>
    <w:docVar w:name="TPS_Field_Photo credits" w:val=" "/>
    <w:docVar w:name="TPS_Field_Series name" w:val=" "/>
    <w:docVar w:name="TPS_Field_Subtitle report" w:val="التقرير النهائي"/>
    <w:docVar w:name="TPS_Field_Title report" w:val="المؤتمر العالمي لتنمية الاتصالات 2025 (WTDC-25)"/>
    <w:docVar w:name="TPS_Field_Title report date" w:val=" "/>
    <w:docVar w:name="TPS_LastUsedHyperlinkSourceID" w:val="248b2624-41b4-4a82-b6b6-7bbe20d61e4f"/>
    <w:docVar w:name="TPS_LastUsedWorkflowName" w:val="Workflows/A5 Arabic PDF.typefi_workflow"/>
    <w:docVar w:name="TPS_TSS_1" w:val="&lt;tss&gt;&lt;filename&gt;Workflows/A5 Arabic PDF.typefi_workflow&lt;/filename&gt;&lt;retrieved&gt;2026-04-23T10:03:55.291064600Z&lt;/retrieved&gt;&lt;server&gt;http://typefi8.itu.int:8080&lt;/server&gt;&lt;customer&gt;&lt;/customer&gt;&lt;templates&gt;&lt;filename&gt;Templates/BDT Reports A/A5_template_PDF_A.indd&lt;/filename&gt;&lt;/templates&gt;&lt;fields&gt;&lt;name&gt;author&lt;/name&gt;&lt;type&gt;text&lt;/type&gt;&lt;/fields&gt;&lt;fields&gt;&lt;name&gt;Color&lt;/name&gt;&lt;type&gt;text&lt;/type&gt;&lt;/fields&gt;&lt;fields&gt;&lt;name&gt;Copyright year&lt;/name&gt;&lt;type&gt;text&lt;/type&gt;&lt;/fields&gt;&lt;fields&gt;&lt;name&gt;Cover Sector&lt;/name&gt;&lt;type&gt;text&lt;/type&gt;&lt;/fields&gt;&lt;fields&gt;&lt;name&gt;Cover Series name&lt;/name&gt;&lt;type&gt;text&lt;/type&gt;&lt;/fields&gt;&lt;fields&gt;&lt;name&gt;description&lt;/name&gt;&lt;type&gt;text&lt;/type&gt;&lt;/fields&gt;&lt;fields&gt;&lt;name&gt;DPS number&lt;/name&gt;&lt;type&gt;text&lt;/type&gt;&lt;/fields&gt;&lt;fields&gt;&lt;name&gt;ISBN&lt;/name&gt;&lt;type&gt;text&lt;/type&gt;&lt;/fields&gt;&lt;fields&gt;&lt;name&gt;keywords&lt;/name&gt;&lt;type&gt;text&lt;/type&gt;&lt;/fields&gt;&lt;fields&gt;&lt;name&gt;Language&lt;/name&gt;&lt;type&gt;text&lt;/type&gt;&lt;/fields&gt;&lt;fields&gt;&lt;name&gt;Photo credits&lt;/name&gt;&lt;type&gt;text&lt;/type&gt;&lt;/fields&gt;&lt;fields&gt;&lt;name&gt;Series name&lt;/name&gt;&lt;type&gt;text&lt;/type&gt;&lt;/fields&gt;&lt;fields&gt;&lt;name&gt;Subtitle report&lt;/name&gt;&lt;type&gt;text&lt;/type&gt;&lt;/fields&gt;&lt;fields&gt;&lt;name&gt;Title report&lt;/name&gt;&lt;type&gt;text&lt;/type&gt;&lt;/fields&gt;&lt;fields&gt;&lt;name&gt;Title report date&lt;/name&gt;&lt;type&gt;text&lt;/type&gt;&lt;/fields&gt;&lt;conditions&gt;&lt;name&gt;PDF only&lt;/name&gt;&lt;status&gt;true&lt;/status&gt;&lt;color&gt;#abe1fd&lt;/color&gt;&lt;/conditions&gt;&lt;conditions&gt;&lt;name&gt;EPUB only&lt;/name&gt;&lt;status&gt;false&lt;/status&gt;&lt;color&gt;#a0c4d3&lt;/color&gt;&lt;/conditions&gt;&lt;sections&gt;&lt;name&gt;Acknowledgements+ITU-Copyright-FreePub&lt;/name&gt;&lt;type&gt;mainStory&lt;/type&gt;&lt;spreads&gt;Ack-Acknowledgement FreePub&lt;/spreads&gt;&lt;/sections&gt;&lt;sections&gt;&lt;name&gt;Acknowledgements+ITU-Copyright-FreePub-NoVerticalLines&lt;/name&gt;&lt;type&gt;mainStory&lt;/type&gt;&lt;spreads&gt;Ack-Acknowledgement FreePub-NoVerticalLines&lt;/spreads&gt;&lt;/sections&gt;&lt;sections&gt;&lt;name&gt;Acknowledgements+ITU-Copyright-PaidPub-NoVerticalLines&lt;/name&gt;&lt;type&gt;mainStory&lt;/type&gt;&lt;spreads&gt;Ack-Acknowledgement-NoVerticalLines&lt;/spreads&gt;&lt;/sections&gt;&lt;sections&gt;&lt;name&gt;Acknowledgements+ITU-Copyright-SoldPub&lt;/name&gt;&lt;type&gt;mainStory&lt;/type&gt;&lt;spreads&gt;Ack-Acknowledgement&lt;/spreads&gt;&lt;/sections&gt;&lt;sections&gt;&lt;name&gt;Acknowledgements-long-ITU-Copyright-SoldPub&lt;/name&gt;&lt;type&gt;mainStory&lt;/type&gt;&lt;spreads&gt;Ack-Acknowledgements long&lt;/spreads&gt;&lt;/sections&gt;&lt;sections&gt;&lt;name&gt;Acknowledgements_long+ITU-Copyright-FreePub&lt;/name&gt;&lt;type&gt;mainStory&lt;/type&gt;&lt;spreads&gt;Ack-Acknowledgement long FreePub&lt;/spreads&gt;&lt;/sections&gt;&lt;sections&gt;&lt;name&gt;Acknowledgements_long+ITU-Copyright-FreePub-NoVerticalLines&lt;/name&gt;&lt;type&gt;mainStory&lt;/type&gt;&lt;spreads&gt;Ack-Acknowledgement long FreePub-NoVerticalLines&lt;/spreads&gt;&lt;/sections&gt;&lt;sections&gt;&lt;name&gt;Acknowledgements_long+ITU-Copyright-PaidPub-NoVerticalLines&lt;/name&gt;&lt;type&gt;mainStory&lt;/type&gt;&lt;spreads&gt;Ack-Acknowledgements long-NoVerticalLines&lt;/spreads&gt;&lt;/sections&gt;&lt;sections&gt;&lt;name&gt;Acknowlegements-long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-no-copyright-NoVerticalLines&lt;/name&gt;&lt;type&gt;mainStory&lt;/type&gt;&lt;spreads&gt;Ack-Acknowledgment no copyright no vert lines&lt;/spreads&gt;&lt;spreads&gt;Ack-Acknowledgment no copyright no vert lines&lt;/spreads&gt;&lt;/sections&gt;&lt;sections&gt;&lt;name&gt;Acknowlegements_no_copyright&lt;/name&gt;&lt;type&gt;mainStory&lt;/type&gt;&lt;spreads&gt;Ack-Acknowlegement_no_copyright&lt;/spreads&gt;&lt;spreads&gt;Ack-Acknowlegement_no_copyright&lt;/spreads&gt;&lt;/sections&gt;&lt;sections&gt;&lt;name&gt;Back_Cover&lt;/name&gt;&lt;type&gt;mainStory&lt;/type&gt;&lt;sectionElements&gt;&lt;name&gt;Cover&lt;/name&gt;&lt;frames&gt;&lt;type&gt;imageFrame&lt;/type&gt;&lt;/frames&gt;&lt;/sectionElements&gt;&lt;spreads&gt;Cov-Back Cover&lt;/spreads&gt;&lt;/sections&gt;&lt;sections&gt;&lt;name&gt;Cover&lt;/name&gt;&lt;type&gt;mainStory&lt;/type&gt;&lt;sectionElements&gt;&lt;name&gt;Cover&lt;/name&gt;&lt;frames&gt;&lt;type&gt;imageFrame&lt;/type&gt;&lt;/frames&gt;&lt;/sectionElements&gt;&lt;spreads&gt;COV-Cover&lt;/spreads&gt;&lt;/sections&gt;&lt;sections&gt;&lt;name&gt;English&lt;/name&gt;&lt;type&gt;mainStory&lt;/type&gt;&lt;spreads&gt;OE-Opener English&lt;/spreads&gt;&lt;spreads&gt;PE-Pages English&lt;/spreads&gt;&lt;/sections&gt;&lt;sections&gt;&lt;name&gt;English pages NoVerticalLines&lt;/name&gt;&lt;type&gt;mainStory&lt;/type&gt;&lt;spreads&gt;EP-English page NoVertLines&lt;/spreads&gt;&lt;spreads&gt;EP-English page NoVertLines&lt;/spreads&gt;&lt;/sections&gt;&lt;sections&gt;&lt;name&gt;Front Matter 2cols&lt;/name&gt;&lt;type&gt;mainStory&lt;/type&gt;&lt;spreads&gt;FM-Front matter 2col copied from IP&lt;/spreads&gt;&lt;/sections&gt;&lt;sections&gt;&lt;name&gt;Front_Matter&lt;/name&gt;&lt;type&gt;mainStory&lt;/type&gt;&lt;spreads&gt;FM-Front matter&lt;/spreads&gt;&lt;spreads&gt;FM-Front matter continued&lt;/spreads&gt;&lt;/sections&gt;&lt;sections&gt;&lt;name&gt;Inside_cover_lef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Inside_cover_right&lt;/name&gt;&lt;type&gt;mainStory&lt;/type&gt;&lt;sectionElements&gt;&lt;name&gt;Cover&lt;/name&gt;&lt;frames&gt;&lt;type&gt;imageFrame&lt;/type&gt;&lt;/frames&gt;&lt;/sectionElements&gt;&lt;spreads&gt;Cov-Inside_cover&lt;/spreads&gt;&lt;/sections&gt;&lt;sections&gt;&lt;name&gt;Main_chapter&lt;/name&gt;&lt;type&gt;mainStory&lt;/type&gt;&lt;spreads&gt;CO-Chapter opener no earmark&lt;/spreads&gt;&lt;spreads&gt;IP-Inside pages no earmark&lt;/spreads&gt;&lt;/sections&gt;&lt;sections&gt;&lt;name&gt;Main_chapter-1st-page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-cont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/sections&gt;&lt;sections&gt;&lt;name&gt;Main_chapter-cont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/sections&gt;&lt;sections&gt;&lt;name&gt;Main_chapter-odd-page-justified&lt;/name&gt;&lt;type&gt;mainStory&lt;/type&gt;&lt;fields&gt;&lt;type&gt;text&lt;/type&gt;&lt;name&gt;Conference&lt;/name&gt;&lt;/fields&gt;&lt;fields&gt;&lt;type&gt;text&lt;/type&gt;&lt;name&gt;Running header&lt;/name&gt;&lt;/fields&gt;&lt;spreads&gt;IP-Inside pages running header&lt;/spreads&gt;&lt;spreads&gt;IP-Inside pages running header&lt;/spreads&gt;&lt;/sections&gt;&lt;sections&gt;&lt;name&gt;Main_chapter-odd-page-justified-Print-href&lt;/name&gt;&lt;type&gt;mainStory&lt;/type&gt;&lt;fields&gt;&lt;type&gt;text&lt;/type&gt;&lt;name&gt;Conference&lt;/name&gt;&lt;/fields&gt;&lt;fields&gt;&lt;type&gt;text&lt;/type&gt;&lt;name&gt;Running header&lt;/name&gt;&lt;/fields&gt;&lt;spreads&gt;IP-Inside page with href&lt;/spreads&gt;&lt;spreads&gt;IP-Inside page with href&lt;/spreads&gt;&lt;/sections&gt;&lt;sections&gt;&lt;name&gt;Main_chapter-odd-text-centred-vertically&lt;/name&gt;&lt;type&gt;mainStory&lt;/type&gt;&lt;fields&gt;&lt;type&gt;text&lt;/type&gt;&lt;name&gt;Running header&lt;/name&gt;&lt;/fields&gt;&lt;spreads&gt;CO-Chapter Opener - Text centered vertically&lt;/spreads&gt;&lt;spreads&gt;IP-Inside pages running header&lt;/spreads&gt;&lt;/sections&gt;&lt;sections&gt;&lt;name&gt;Main_chapter_cont&lt;/name&gt;&lt;type&gt;mainStory&lt;/type&gt;&lt;spreads&gt;IP-Inside pages&lt;/spreads&gt;&lt;/sections&gt;&lt;sections&gt;&lt;name&gt;Main_chapter_Decision&lt;/name&gt;&lt;type&gt;mainStory&lt;/type&gt;&lt;fields&gt;&lt;type&gt;text&lt;/type&gt;&lt;name&gt;Running header&lt;/name&gt;&lt;/fields&gt;&lt;spreads&gt;IP-Decision first page&lt;/spreads&gt;&lt;spreads&gt;IP-Inside pages running header&lt;/spreads&gt;&lt;/sections&gt;&lt;sections&gt;&lt;name&gt;Table_of_Contents&lt;/name&gt;&lt;type&gt;toc&lt;/type&gt;&lt;spreads&gt;ToC-Table of contents&lt;/spreads&gt;&lt;spreads&gt;ToC-Table of contents contd&lt;/spreads&gt;&lt;/sections&gt;&lt;sections&gt;&lt;name&gt;Title_page&lt;/name&gt;&lt;type&gt;mainStory&lt;/type&gt;&lt;sectionElements&gt;&lt;name&gt;Supplement title&lt;/name&gt;&lt;frames&gt;&lt;type&gt;contentFrame&lt;/type&gt;&lt;/frames&gt;&lt;/sectionElements&gt;&lt;spreads&gt;T-Title&lt;/spreads&gt;&lt;/sections&gt;&lt;sections&gt;&lt;name&gt;Title_page-WTDC&lt;/name&gt;&lt;type&gt;mainStory&lt;/type&gt;&lt;sectionElements&gt;&lt;name&gt;Supplement title&lt;/name&gt;&lt;frames&gt;&lt;type&gt;contentFrame&lt;/type&gt;&lt;/frames&gt;&lt;/sectionElements&gt;&lt;sectionElements&gt;&lt;name&gt;WTDC logo here&lt;/name&gt;&lt;frames&gt;&lt;type&gt;contentFrame&lt;/type&gt;&lt;/frames&gt;&lt;/sectionElements&gt;&lt;spreads&gt;T-Title pag WTDC&lt;/spreads&gt;&lt;/sections&gt;&lt;sections&gt;&lt;name&gt;Title_page-WTDC-22&lt;/name&gt;&lt;type&gt;mainStory&lt;/type&gt;&lt;sectionElements&gt;&lt;name&gt;Supplement title&lt;/name&gt;&lt;frames&gt;&lt;type&gt;contentFrame&lt;/type&gt;&lt;/frames&gt;&lt;/sectionElements&gt;&lt;spreads&gt;T-Title page WTDC-22&lt;/spreads&gt;&lt;/sections&gt;&lt;paragraphStyles&gt;&lt;name&gt;Acknowledgements&lt;/name&gt;&lt;nextStyle&gt;Acknowledgements&lt;/nextStyle&gt;&lt;/paragraphStyles&gt;&lt;paragraphStyles&gt;&lt;name&gt;Alternative text&lt;/name&gt;&lt;nextStyle&gt;Alternative text&lt;/nextStyle&gt;&lt;/paragraphStyles&gt;&lt;paragraphStyles&gt;&lt;name&gt;Annex_No&lt;/name&gt;&lt;nextStyle&gt;Normal&lt;/nextStyle&gt;&lt;/paragraphStyles&gt;&lt;paragraphStyles&gt;&lt;name&gt;Annex_No_Titlecolor&lt;/name&gt;&lt;nextStyle&gt;Normal&lt;/nextStyle&gt;&lt;/paragraphStyles&gt;&lt;paragraphStyles&gt;&lt;name&gt;Annex_title&lt;/name&gt;&lt;nextStyle&gt;Normal&lt;/nextStyle&gt;&lt;/paragraphStyles&gt;&lt;paragraphStyles&gt;&lt;name&gt;Appendix_No&lt;/name&gt;&lt;nextStyle&gt;Normal&lt;/nextStyle&gt;&lt;/paragraphStyles&gt;&lt;paragraphStyles&gt;&lt;name&gt;Appendix_title&lt;/name&gt;&lt;nextStyle&gt;Normal&lt;/nextStyle&gt;&lt;/paragraphStyles&gt;&lt;paragraphStyles&gt;&lt;name&gt;APX_heading 1&lt;/name&gt;&lt;nextStyle&gt;Normal&lt;/nextStyle&gt;&lt;/paragraphStyles&gt;&lt;paragraphStyles&gt;&lt;name&gt;APX_heading 2&lt;/name&gt;&lt;nextStyle&gt;Normal&lt;/nextStyle&gt;&lt;/paragraphStyles&gt;&lt;paragraphStyles&gt;&lt;name&gt;Box shading end text&lt;/name&gt;&lt;nextStyle&gt;Box shading end text&lt;/nextStyle&gt;&lt;/paragraphStyles&gt;&lt;paragraphStyles&gt;&lt;name&gt;Box shading text&lt;/name&gt;&lt;nextStyle&gt;Box shading text&lt;/nextStyle&gt;&lt;/paragraphStyles&gt;&lt;paragraphStyles&gt;&lt;name&gt;Box shading title&lt;/name&gt;&lt;nextStyle&gt;Normal&lt;/nextStyle&gt;&lt;/paragraphStyles&gt;&lt;paragraphStyles&gt;&lt;name&gt;Box text&lt;/name&gt;&lt;nextStyle&gt;Box text&lt;/nextStyle&gt;&lt;/paragraphStyles&gt;&lt;paragraphStyles&gt;&lt;name&gt;Box title&lt;/name&gt;&lt;nextStyle&gt;Normal&lt;/nextStyle&gt;&lt;/paragraphStyles&gt;&lt;paragraphStyles&gt;&lt;name&gt;Box title centered&lt;/name&gt;&lt;nextStyle&gt;Normal&lt;/nextStyle&gt;&lt;/paragraphStyles&gt;&lt;paragraphStyles&gt;&lt;name&gt;Box title_English&lt;/name&gt;&lt;nextStyle&gt;Normal&lt;/nextStyle&gt;&lt;/paragraphStyles&gt;&lt;paragraphStyles&gt;&lt;name&gt;Bullet list 1&lt;/name&gt;&lt;nextStyle&gt;Bullet list 1&lt;/nextStyle&gt;&lt;/paragraphStyles&gt;&lt;paragraphStyles&gt;&lt;name&gt;Bullet list 1 keep next&lt;/name&gt;&lt;nextStyle&gt;Bullet list 1 keep next&lt;/nextStyle&gt;&lt;/paragraphStyles&gt;&lt;paragraphStyles&gt;&lt;name&gt;Bullet list 1_English&lt;/name&gt;&lt;nextStyle&gt;Bullet list 1_English&lt;/nextStyle&gt;&lt;/paragraphStyles&gt;&lt;paragraphStyles&gt;&lt;name&gt;Bullet list 2&lt;/name&gt;&lt;nextStyle&gt;Bullet list 2&lt;/nextStyle&gt;&lt;/paragraphStyles&gt;&lt;paragraphStyles&gt;&lt;name&gt;Bullet list 2_English&lt;/name&gt;&lt;nextStyle&gt;Bullet list 2_English&lt;/nextStyle&gt;&lt;/paragraphStyles&gt;&lt;paragraphStyles&gt;&lt;name&gt;Bullet list 3&lt;/name&gt;&lt;nextStyle&gt;Bullet list 3&lt;/nextStyle&gt;&lt;/paragraphStyles&gt;&lt;paragraphStyles&gt;&lt;name&gt;Bullet list 3_English&lt;/name&gt;&lt;nextStyle&gt;Bullet list 3_English&lt;/nextStyle&gt;&lt;/paragraphStyles&gt;&lt;paragraphStyles&gt;&lt;name&gt;Call&lt;/name&gt;&lt;nextStyle&gt;Call&lt;/nextStyle&gt;&lt;/paragraphStyles&gt;&lt;paragraphStyles&gt;&lt;name&gt;Chap_no&lt;/name&gt;&lt;nextStyle&gt;Chap_no&lt;/nextStyle&gt;&lt;/paragraphStyles&gt;&lt;paragraphStyles&gt;&lt;name&gt;Chap_title&lt;/name&gt;&lt;nextStyle&gt;Chap_title&lt;/nextStyle&gt;&lt;/paragraphStyles&gt;&lt;paragraphStyles&gt;&lt;name&gt;Chapt bar title&lt;/name&gt;&lt;nextStyle&gt;Chapt bar title&lt;/nextStyle&gt;&lt;/paragraphStyles&gt;&lt;paragraphStyles&gt;&lt;name&gt;Chapt title&lt;/name&gt;&lt;nextStyle&gt;Chapt title&lt;/nextStyle&gt;&lt;/paragraphStyles&gt;&lt;paragraphStyles&gt;&lt;name&gt;Chapt title right&lt;/name&gt;&lt;nextStyle&gt;Chapt title right&lt;/nextStyle&gt;&lt;/paragraphStyles&gt;&lt;paragraphStyles&gt;&lt;name&gt;Chapt title_English&lt;/name&gt;&lt;nextStyle&gt;Chapt title_English&lt;/nextStyle&gt;&lt;/paragraphStyles&gt;&lt;paragraphStyles&gt;&lt;name&gt;Continued&lt;/name&gt;&lt;nextStyle&gt;Normal&lt;/nextStyle&gt;&lt;/paragraphStyles&gt;&lt;paragraphStyles&gt;&lt;name&gt;Continued_English&lt;/name&gt;&lt;nextStyle&gt;Continued_English&lt;/nextStyle&gt;&lt;/paragraphStyles&gt;&lt;paragraphStyles&gt;&lt;name&gt;Copyright&lt;/name&gt;&lt;nextStyle&gt;Copyright&lt;/nextStyle&gt;&lt;/paragraphStyles&gt;&lt;paragraphStyles&gt;&lt;name&gt;Cover partner logo text&lt;/name&gt;&lt;nextStyle&gt;Cover partner logo text&lt;/nextStyle&gt;&lt;/paragraphStyles&gt;&lt;paragraphStyles&gt;&lt;name&gt;Cover Series title&lt;/name&gt;&lt;nextStyle&gt;Cover Series title&lt;/nextStyle&gt;&lt;/paragraphStyles&gt;&lt;paragraphStyles&gt;&lt;name&gt;Cover Subtitle report&lt;/name&gt;&lt;nextStyle&gt;Cover Subtitle report&lt;/nextStyle&gt;&lt;/paragraphStyles&gt;&lt;paragraphStyles&gt;&lt;name&gt;Cover Title report&lt;/name&gt;&lt;nextStyle&gt;Cover Subtitle report&lt;/nextStyle&gt;&lt;/paragraphStyles&gt;&lt;paragraphStyles&gt;&lt;name&gt;Cover Title report date&lt;/name&gt;&lt;nextStyle&gt;Cover Title report date&lt;/nextStyle&gt;&lt;/paragraphStyles&gt;&lt;paragraphStyles&gt;&lt;name&gt;Dec_No&lt;/name&gt;&lt;nextStyle&gt;Normal&lt;/nextStyle&gt;&lt;/paragraphStyles&gt;&lt;paragraphStyles&gt;&lt;name&gt;Dec_title&lt;/name&gt;&lt;nextStyle&gt;Normal&lt;/nextStyle&gt;&lt;/paragraphStyles&gt;&lt;paragraphStyles&gt;&lt;name&gt;Endnote Text&lt;/name&gt;&lt;nextStyle&gt;Endnote Text&lt;/nextStyle&gt;&lt;/paragraphStyles&gt;&lt;paragraphStyles&gt;&lt;name&gt;enumlev1&lt;/name&gt;&lt;nextStyle&gt;enumlev1&lt;/nextStyle&gt;&lt;/paragraphStyles&gt;&lt;paragraphStyles&gt;&lt;name&gt;enumlev1 half space after&lt;/name&gt;&lt;nextStyle&gt;enumlev1 half space after&lt;/nextStyle&gt;&lt;/paragraphStyles&gt;&lt;paragraphStyles&gt;&lt;name&gt;enumlev2&lt;/name&gt;&lt;nextStyle&gt;enumlev2&lt;/nextStyle&gt;&lt;/paragraphStyles&gt;&lt;paragraphStyles&gt;&lt;name&gt;enumlev3&lt;/name&gt;&lt;nextStyle&gt;enumlev3&lt;/nextStyle&gt;&lt;/paragraphStyles&gt;&lt;paragraphStyles&gt;&lt;name&gt;Figure&lt;/name&gt;&lt;nextStyle&gt;Figure&lt;/nextStyle&gt;&lt;/paragraphStyles&gt;&lt;paragraphStyles&gt;&lt;name&gt;Figure title&lt;/name&gt;&lt;nextStyle&gt;Normal&lt;/nextStyle&gt;&lt;/paragraphStyles&gt;&lt;paragraphStyles&gt;&lt;name&gt;Figure title next page&lt;/name&gt;&lt;nextStyle&gt;Normal&lt;/nextStyle&gt;&lt;/paragraphStyles&gt;&lt;paragraphStyles&gt;&lt;name&gt;Figure title Span columns&lt;/name&gt;&lt;nextStyle&gt;Normal&lt;/nextStyle&gt;&lt;/paragraphStyles&gt;&lt;paragraphStyles&gt;&lt;name&gt;Figure title_English&lt;/name&gt;&lt;nextStyle&gt;Normal_English&lt;/nextStyle&gt;&lt;/paragraphStyles&gt;&lt;paragraphStyles&gt;&lt;name&gt;Footnote Text&lt;/name&gt;&lt;nextStyle&gt;Footnote Text&lt;/nextStyle&gt;&lt;/paragraphStyles&gt;&lt;paragraphStyles&gt;&lt;name&gt;Footnote Text justified&lt;/name&gt;&lt;nextStyle&gt;Footnote Text justified&lt;/nextStyle&gt;&lt;/paragraphStyles&gt;&lt;paragraphStyles&gt;&lt;name&gt;Footnote Text justified_English&lt;/name&gt;&lt;nextStyle&gt;Footnote Text justified_English&lt;/nextStyle&gt;&lt;/paragraphStyles&gt;&lt;paragraphStyles&gt;&lt;name&gt;Footnote Text right align&lt;/name&gt;&lt;nextStyle&gt;Footnote Text right align&lt;/nextStyle&gt;&lt;/paragraphStyles&gt;&lt;paragraphStyles&gt;&lt;name&gt;Footnote Text_English&lt;/name&gt;&lt;nextStyle&gt;Footnote Text_English&lt;/nextStyle&gt;&lt;/paragraphStyles&gt;&lt;paragraphStyles&gt;&lt;name&gt;Front_Matter_Title_Left_Aligned&lt;/name&gt;&lt;nextStyle&gt;Front_Matter_Title_Left_Aligned&lt;/nextStyle&gt;&lt;/paragraphStyles&gt;&lt;paragraphStyles&gt;&lt;name&gt;Front_Matter_Title_Right_Aligned&lt;/name&gt;&lt;nextStyle&gt;Front_Matter_Title_Right_Aligned&lt;/nextStyle&gt;&lt;/paragraphStyles&gt;&lt;paragraphStyles&gt;&lt;name&gt;Glossary_term&lt;/name&gt;&lt;nextStyle&gt;Glossary_term&lt;/nextStyle&gt;&lt;/paragraphStyles&gt;&lt;paragraphStyles&gt;&lt;name&gt;Heading 1&lt;/name&gt;&lt;nextStyle&gt;Normal&lt;/nextStyle&gt;&lt;/paragraphStyles&gt;&lt;paragraphStyles&gt;&lt;name&gt;Heading 1 next page&lt;/name&gt;&lt;nextStyle&gt;Normal&lt;/nextStyle&gt;&lt;/paragraphStyles&gt;&lt;paragraphStyles&gt;&lt;name&gt;Heading 1 next page no indent&lt;/name&gt;&lt;nextStyle&gt;Normal&lt;/nextStyle&gt;&lt;/paragraphStyles&gt;&lt;paragraphStyles&gt;&lt;name&gt;Heading 1 next page no indent_English&lt;/name&gt;&lt;nextStyle&gt;Normal_English&lt;/nextStyle&gt;&lt;/paragraphStyles&gt;&lt;paragraphStyles&gt;&lt;name&gt;Heading 1 next page_English&lt;/name&gt;&lt;nextStyle&gt;Normal_English&lt;/nextStyle&gt;&lt;/paragraphStyles&gt;&lt;paragraphStyles&gt;&lt;name&gt;Heading 1 no indent&lt;/name&gt;&lt;nextStyle&gt;Normal&lt;/nextStyle&gt;&lt;/paragraphStyles&gt;&lt;paragraphStyles&gt;&lt;name&gt;Heading 1 no indent_English&lt;/name&gt;&lt;nextStyle&gt;Normal_English&lt;/nextStyle&gt;&lt;/paragraphStyles&gt;&lt;paragraphStyles&gt;&lt;name&gt;Heading 1_English&lt;/name&gt;&lt;nextStyle&gt;Normal_English&lt;/nextStyle&gt;&lt;/paragraphStyles&gt;&lt;paragraphStyles&gt;&lt;name&gt;Heading 2&lt;/name&gt;&lt;nextStyle&gt;Normal&lt;/nextStyle&gt;&lt;/paragraphStyles&gt;&lt;paragraphStyles&gt;&lt;name&gt;Heading 2 next page&lt;/name&gt;&lt;nextStyle&gt;Normal&lt;/nextStyle&gt;&lt;/paragraphStyles&gt;&lt;paragraphStyles&gt;&lt;name&gt;Heading 2 next page no indent&lt;/name&gt;&lt;nextStyle&gt;Normal&lt;/nextStyle&gt;&lt;/paragraphStyles&gt;&lt;paragraphStyles&gt;&lt;name&gt;Heading 2 next page no indent_English&lt;/name&gt;&lt;nextStyle&gt;Normal_English&lt;/nextStyle&gt;&lt;/paragraphStyles&gt;&lt;paragraphStyles&gt;&lt;name&gt;Heading 2 next page_English&lt;/name&gt;&lt;nextStyle&gt;Normal_English&lt;/nextStyle&gt;&lt;/paragraphStyles&gt;&lt;paragraphStyles&gt;&lt;name&gt;Heading 2 no indent&lt;/name&gt;&lt;nextStyle&gt;Normal&lt;/nextStyle&gt;&lt;/paragraphStyles&gt;&lt;paragraphStyles&gt;&lt;name&gt;Heading 2 no indent_English&lt;/name&gt;&lt;nextStyle&gt;Normal_English&lt;/nextStyle&gt;&lt;/paragraphStyles&gt;&lt;paragraphStyles&gt;&lt;name&gt;Heading 2_English&lt;/name&gt;&lt;nextStyle&gt;Normal_English&lt;/nextStyle&gt;&lt;/paragraphStyles&gt;&lt;paragraphStyles&gt;&lt;name&gt;Heading 3&lt;/name&gt;&lt;nextStyle&gt;Normal&lt;/nextStyle&gt;&lt;/paragraphStyles&gt;&lt;paragraphStyles&gt;&lt;name&gt;Heading 3 next page&lt;/name&gt;&lt;nextStyle&gt;Normal&lt;/nextStyle&gt;&lt;/paragraphStyles&gt;&lt;paragraphStyles&gt;&lt;name&gt;Heading 3 next page_English&lt;/name&gt;&lt;nextStyle&gt;Normal_English&lt;/nextStyle&gt;&lt;/paragraphStyles&gt;&lt;paragraphStyles&gt;&lt;name&gt;Heading 3 no indent&lt;/name&gt;&lt;nextStyle&gt;Normal&lt;/nextStyle&gt;&lt;/paragraphStyles&gt;&lt;paragraphStyles&gt;&lt;name&gt;Heading 3 no indent_English&lt;/name&gt;&lt;nextStyle&gt;Normal_English&lt;/nextStyle&gt;&lt;/paragraphStyles&gt;&lt;paragraphStyles&gt;&lt;name&gt;Heading 3_English&lt;/name&gt;&lt;nextStyle&gt;Normal_English&lt;/nextStyle&gt;&lt;/paragraphStyles&gt;&lt;paragraphStyles&gt;&lt;name&gt;Heading 4&lt;/name&gt;&lt;nextStyle&gt;Heading 4&lt;/nextStyle&gt;&lt;/paragraphStyles&gt;&lt;paragraphStyles&gt;&lt;name&gt;Heading 4 next page&lt;/name&gt;&lt;nextStyle&gt;Heading 4 next page&lt;/nextStyle&gt;&lt;/paragraphStyles&gt;&lt;paragraphStyles&gt;&lt;name&gt;Heading 4 next page_English&lt;/name&gt;&lt;nextStyle&gt;Heading 4 next page_English&lt;/nextStyle&gt;&lt;/paragraphStyles&gt;&lt;paragraphStyles&gt;&lt;name&gt;Heading 4_English&lt;/name&gt;&lt;nextStyle&gt;Heading 4_English&lt;/nextStyle&gt;&lt;/paragraphStyles&gt;&lt;paragraphStyles&gt;&lt;name&gt;Heading 5&lt;/name&gt;&lt;nextStyle&gt;Heading 5&lt;/nextStyle&gt;&lt;/paragraphStyles&gt;&lt;paragraphStyles&gt;&lt;name&gt;Heading 5 next page&lt;/name&gt;&lt;nextStyle&gt;Heading 5 next page&lt;/nextStyle&gt;&lt;/paragraphStyles&gt;&lt;paragraphStyles&gt;&lt;name&gt;Heading 5 next page_English&lt;/name&gt;&lt;nextStyle&gt;Heading 5 next page_English&lt;/nextStyle&gt;&lt;/paragraphStyles&gt;&lt;paragraphStyles&gt;&lt;name&gt;Heading 5_English&lt;/name&gt;&lt;nextStyle&gt;Heading 5_English&lt;/nextStyle&gt;&lt;/paragraphStyles&gt;&lt;paragraphStyles&gt;&lt;name&gt;Heading b&lt;/name&gt;&lt;nextStyle&gt;Heading b&lt;/nextStyle&gt;&lt;/paragraphStyles&gt;&lt;paragraphStyles&gt;&lt;name&gt;Heading b_English&lt;/name&gt;&lt;nextStyle&gt;Heading b_English&lt;/nextStyle&gt;&lt;/paragraphStyles&gt;&lt;paragraphStyles&gt;&lt;name&gt;Heading bold-colored&lt;/name&gt;&lt;nextStyle&gt;Heading bold-colored&lt;/nextStyle&gt;&lt;/paragraphStyles&gt;&lt;paragraphStyles&gt;&lt;name&gt;Heading bold-colored_English&lt;/name&gt;&lt;nextStyle&gt;Heading bold-colored_English&lt;/nextStyle&gt;&lt;/paragraphStyles&gt;&lt;paragraphStyles&gt;&lt;name&gt;Heading_b&lt;/name&gt;&lt;nextStyle&gt;Heading_b&lt;/nextStyle&gt;&lt;/paragraphStyles&gt;&lt;paragraphStyles&gt;&lt;name&gt;Heading_bcolor&lt;/name&gt;&lt;nextStyle&gt;Heading_bcolor&lt;/nextStyle&gt;&lt;/paragraphStyles&gt;&lt;paragraphStyles&gt;&lt;name&gt;Heading_i&lt;/name&gt;&lt;nextStyle&gt;Heading_i&lt;/nextStyle&gt;&lt;/paragraphStyles&gt;&lt;paragraphStyles&gt;&lt;name&gt;List Paragraph&lt;/name&gt;&lt;nextStyle&gt;List Paragraph&lt;/nextStyle&gt;&lt;/paragraphStyles&gt;&lt;paragraphStyles&gt;&lt;name&gt;Normal&lt;/name&gt;&lt;nextStyle&gt;Normal&lt;/nextStyle&gt;&lt;/paragraphStyles&gt;&lt;paragraphStyles&gt;&lt;name&gt;Normal after title&lt;/name&gt;&lt;nextStyle&gt;Normal after title&lt;/nextStyle&gt;&lt;/paragraphStyles&gt;&lt;paragraphStyles&gt;&lt;name&gt;Normal center aligned&lt;/name&gt;&lt;nextStyle&gt;Normal center aligned&lt;/nextStyle&gt;&lt;/paragraphStyles&gt;&lt;paragraphStyles&gt;&lt;name&gt;Normal center aligned_English&lt;/name&gt;&lt;nextStyle&gt;Normal center aligned_English&lt;/nextStyle&gt;&lt;/paragraphStyles&gt;&lt;paragraphStyles&gt;&lt;name&gt;Normal half space after&lt;/name&gt;&lt;nextStyle&gt;Normal half space after&lt;/nextStyle&gt;&lt;/paragraphStyles&gt;&lt;paragraphStyles&gt;&lt;name&gt;Normal Heading 1&lt;/name&gt;&lt;nextStyle&gt;Normal Heading 1&lt;/nextStyle&gt;&lt;/paragraphStyles&gt;&lt;paragraphStyles&gt;&lt;name&gt;Normal Heading 1 centred&lt;/name&gt;&lt;nextStyle&gt;Normal&lt;/nextStyle&gt;&lt;/paragraphStyles&gt;&lt;paragraphStyles&gt;&lt;name&gt;Normal Heading 1 left align&lt;/name&gt;&lt;nextStyle&gt;Normal&lt;/nextStyle&gt;&lt;/paragraphStyles&gt;&lt;paragraphStyles&gt;&lt;name&gt;Normal Heading 1 right align&lt;/name&gt;&lt;nextStyle&gt;Normal&lt;/nextStyle&gt;&lt;/paragraphStyles&gt;&lt;paragraphStyles&gt;&lt;name&gt;Normal indent 1&lt;/name&gt;&lt;nextStyle&gt;Normal indent 1&lt;/nextStyle&gt;&lt;/paragraphStyles&gt;&lt;paragraphStyles&gt;&lt;name&gt;Normal indent 1_English&lt;/name&gt;&lt;nextStyle&gt;Normal indent 1_English&lt;/nextStyle&gt;&lt;/paragraphStyles&gt;&lt;paragraphStyles&gt;&lt;name&gt;Normal indent 2&lt;/name&gt;&lt;nextStyle&gt;Normal indent 2&lt;/nextStyle&gt;&lt;/paragraphStyles&gt;&lt;paragraphStyles&gt;&lt;name&gt;Normal indent 2_English&lt;/name&gt;&lt;nextStyle&gt;Normal indent 2_English&lt;/nextStyle&gt;&lt;/paragraphStyles&gt;&lt;paragraphStyles&gt;&lt;name&gt;Normal left aligned&lt;/name&gt;&lt;nextStyle&gt;Normal left aligned&lt;/nextStyle&gt;&lt;/paragraphStyles&gt;&lt;paragraphStyles&gt;&lt;name&gt;Normal next page&lt;/name&gt;&lt;nextStyle&gt;Normal next page&lt;/nextStyle&gt;&lt;/paragraphStyles&gt;&lt;paragraphStyles&gt;&lt;name&gt;Normal next page_English&lt;/name&gt;&lt;nextStyle&gt;Normal next page_English&lt;/nextStyle&gt;&lt;/paragraphStyles&gt;&lt;paragraphStyles&gt;&lt;name&gt;Normal not justified&lt;/name&gt;&lt;nextStyle&gt;Normal not justified&lt;/nextStyle&gt;&lt;/paragraphStyles&gt;&lt;paragraphStyles&gt;&lt;name&gt;Normal reduced&lt;/name&gt;&lt;nextStyle&gt;Normal reduced&lt;/nextStyle&gt;&lt;/paragraphStyles&gt;&lt;paragraphStyles&gt;&lt;name&gt;Normal right aligned&lt;/name&gt;&lt;nextStyle&gt;Normal right aligned&lt;/nextStyle&gt;&lt;/paragraphStyles&gt;&lt;paragraphStyles&gt;&lt;name&gt;Normal small&lt;/name&gt;&lt;nextStyle&gt;Normal small&lt;/nextStyle&gt;&lt;/paragraphStyles&gt;&lt;paragraphStyles&gt;&lt;name&gt;Normal Span columns&lt;/name&gt;&lt;nextStyle&gt;Normal Span columns&lt;/nextStyle&gt;&lt;/paragraphStyles&gt;&lt;paragraphStyles&gt;&lt;name&gt;Normal_English&lt;/name&gt;&lt;nextStyle&gt;Normal_English&lt;/nextStyle&gt;&lt;/paragraphStyles&gt;&lt;paragraphStyles&gt;&lt;name&gt;Note&lt;/name&gt;&lt;nextStyle&gt;Note&lt;/nextStyle&gt;&lt;/paragraphStyles&gt;&lt;paragraphStyles&gt;&lt;name&gt;Objective_title&lt;/name&gt;&lt;nextStyle&gt;Normal&lt;/nextStyle&gt;&lt;/paragraphStyles&gt;&lt;paragraphStyles&gt;&lt;name&gt;PART_No_Titlecolor&lt;/name&gt;&lt;nextStyle&gt;Normal&lt;/nextStyle&gt;&lt;/paragraphStyles&gt;&lt;paragraphStyles&gt;&lt;name&gt;Partnership title and logo&lt;/name&gt;&lt;nextStyle&gt;Partnership title and logo&lt;/nextStyle&gt;&lt;/paragraphStyles&gt;&lt;paragraphStyles&gt;&lt;name&gt;Proposal&lt;/name&gt;&lt;nextStyle&gt;Proposal&lt;/nextStyle&gt;&lt;/paragraphStyles&gt;&lt;paragraphStyles&gt;&lt;name&gt;Publishers note title&lt;/name&gt;&lt;nextStyle&gt;Publishers note title&lt;/nextStyle&gt;&lt;/paragraphStyles&gt;&lt;paragraphStyles&gt;&lt;name&gt;Question_No&lt;/name&gt;&lt;nextStyle&gt;Normal&lt;/nextStyle&gt;&lt;/paragraphStyles&gt;&lt;paragraphStyles&gt;&lt;name&gt;Question_title&lt;/name&gt;&lt;nextStyle&gt;Normal&lt;/nextStyle&gt;&lt;/paragraphStyles&gt;&lt;paragraphStyles&gt;&lt;name&gt;Reasons&lt;/name&gt;&lt;nextStyle&gt;Reasons&lt;/nextStyle&gt;&lt;/paragraphStyles&gt;&lt;paragraphStyles&gt;&lt;name&gt;Rec_No&lt;/name&gt;&lt;nextStyle&gt;Normal&lt;/nextStyle&gt;&lt;/paragraphStyles&gt;&lt;paragraphStyles&gt;&lt;name&gt;Rec_title&lt;/name&gt;&lt;nextStyle&gt;Normal&lt;/nextStyle&gt;&lt;/paragraphStyles&gt;&lt;paragraphStyles&gt;&lt;name&gt;Reference&lt;/name&gt;&lt;nextStyle&gt;Reference&lt;/nextStyle&gt;&lt;/paragraphStyles&gt;&lt;paragraphStyles&gt;&lt;name&gt;Res_No&lt;/name&gt;&lt;nextStyle&gt;Normal&lt;/nextStyle&gt;&lt;/paragraphStyles&gt;&lt;paragraphStyles&gt;&lt;name&gt;Res_title&lt;/name&gt;&lt;nextStyle&gt;Normal&lt;/nextStyle&gt;&lt;/paragraphStyles&gt;&lt;paragraphStyles&gt;&lt;name&gt;Section_title&lt;/name&gt;&lt;nextStyle&gt;Normal&lt;/nextStyle&gt;&lt;/paragraphStyles&gt;&lt;paragraphStyles&gt;&lt;name&gt;Section_titlecolor&lt;/name&gt;&lt;nextStyle&gt;Normal&lt;/nextStyle&gt;&lt;/paragraphStyles&gt;&lt;paragraphStyles&gt;&lt;name&gt;Series name&lt;/name&gt;&lt;nextStyle&gt;Series name&lt;/nextStyle&gt;&lt;/paragraphStyles&gt;&lt;paragraphStyles&gt;&lt;name&gt;Sign part&lt;/name&gt;&lt;nextStyle&gt;Sign part&lt;/nextStyle&gt;&lt;/paragraphStyles&gt;&lt;paragraphStyles&gt;&lt;name&gt;Sign_country&lt;/name&gt;&lt;nextStyle&gt;Sign_country&lt;/nextStyle&gt;&lt;/paragraphStyles&gt;&lt;paragraphStyles&gt;&lt;name&gt;Source text&lt;/name&gt;&lt;nextStyle&gt;Source text&lt;/nextStyle&gt;&lt;/paragraphStyles&gt;&lt;paragraphStyles&gt;&lt;name&gt;Source text_English&lt;/name&gt;&lt;nextStyle&gt;Source text_English&lt;/nextStyle&gt;&lt;/paragraphStyles&gt;&lt;paragraphStyles&gt;&lt;name&gt;Span 2 columns 10.5pt&lt;/name&gt;&lt;nextStyle&gt;Span 2 columns 10.5pt&lt;/nextStyle&gt;&lt;/paragraphStyles&gt;&lt;paragraphStyles&gt;&lt;name&gt;Style Volume_title&lt;/name&gt;&lt;nextStyle&gt;Style Volume_title&lt;/nextStyle&gt;&lt;/paragraphStyles&gt;&lt;paragraphStyles&gt;&lt;name&gt;Subsection_titlecolor&lt;/name&gt;&lt;nextStyle&gt;Normal&lt;/nextStyle&gt;&lt;/paragraphStyles&gt;&lt;paragraphStyles&gt;&lt;name&gt;Subtitle report&lt;/name&gt;&lt;nextStyle&gt;Subtitle report&lt;/nextStyle&gt;&lt;/paragraphStyles&gt;&lt;paragraphStyles&gt;&lt;name&gt;Table bullet&lt;/name&gt;&lt;nextStyle&gt;Table bullet&lt;/nextStyle&gt;&lt;/paragraphStyles&gt;&lt;paragraphStyles&gt;&lt;name&gt;Table bullet 2&lt;/name&gt;&lt;nextStyle&gt;Table bullet 2&lt;/nextStyle&gt;&lt;/paragraphStyles&gt;&lt;paragraphStyles&gt;&lt;name&gt;Table bullet 2_English&lt;/name&gt;&lt;nextStyle&gt;Table bullet 2_English&lt;/nextStyle&gt;&lt;/paragraphStyles&gt;&lt;paragraphStyles&gt;&lt;name&gt;Table bullet 6pt&lt;/name&gt;&lt;nextStyle&gt;Table bullet 6pt&lt;/nextStyle&gt;&lt;/paragraphStyles&gt;&lt;paragraphStyles&gt;&lt;name&gt;Table bullet 6pt_English&lt;/name&gt;&lt;nextStyle&gt;Table bullet 6pt_English&lt;/nextStyle&gt;&lt;/paragraphStyles&gt;&lt;paragraphStyles&gt;&lt;name&gt;Table bullet_English&lt;/name&gt;&lt;nextStyle&gt;Table bullet_English&lt;/nextStyle&gt;&lt;/paragraphStyles&gt;&lt;paragraphStyles&gt;&lt;name&gt;Table head&lt;/name&gt;&lt;nextStyle&gt;Table head&lt;/nextStyle&gt;&lt;/paragraphStyles&gt;&lt;paragraphStyles&gt;&lt;name&gt;Table head centred&lt;/name&gt;&lt;nextStyle&gt;Table head centred&lt;/nextStyle&gt;&lt;/paragraphStyles&gt;&lt;paragraphStyles&gt;&lt;name&gt;Table head centred_English&lt;/name&gt;&lt;nextStyle&gt;Table head centred_English&lt;/nextStyle&gt;&lt;/paragraphStyles&gt;&lt;paragraphStyles&gt;&lt;name&gt;Table head left&lt;/name&gt;&lt;nextStyle&gt;Table head left&lt;/nextStyle&gt;&lt;/paragraphStyles&gt;&lt;paragraphStyles&gt;&lt;name&gt;Table head right&lt;/name&gt;&lt;nextStyle&gt;Table head right&lt;/nextStyle&gt;&lt;/paragraphStyles&gt;&lt;paragraphStyles&gt;&lt;name&gt;Table head right_English&lt;/name&gt;&lt;nextStyle&gt;Table head right_English&lt;/nextStyle&gt;&lt;/paragraphStyles&gt;&lt;paragraphStyles&gt;&lt;name&gt;Table head small&lt;/name&gt;&lt;nextStyle&gt;Table head small&lt;/nextStyle&gt;&lt;/paragraphStyles&gt;&lt;paragraphStyles&gt;&lt;name&gt;Table head small right align white&lt;/name&gt;&lt;nextStyle&gt;Table head small right align white&lt;/nextStyle&gt;&lt;/paragraphStyles&gt;&lt;paragraphStyles&gt;&lt;name&gt;Table head small white&lt;/name&gt;&lt;nextStyle&gt;Table head small white&lt;/nextStyle&gt;&lt;/paragraphStyles&gt;&lt;paragraphStyles&gt;&lt;name&gt;Table head small white centred&lt;/name&gt;&lt;nextStyle&gt;Table head small white centred&lt;/nextStyle&gt;&lt;/paragraphStyles&gt;&lt;paragraphStyles&gt;&lt;name&gt;Table head small white centred_English&lt;/name&gt;&lt;nextStyle&gt;Table head small white centred_English&lt;/nextStyle&gt;&lt;/paragraphStyles&gt;&lt;paragraphStyles&gt;&lt;name&gt;Table head small white left&lt;/name&gt;&lt;nextStyle&gt;Table head small white left&lt;/nextStyle&gt;&lt;/paragraphStyles&gt;&lt;paragraphStyles&gt;&lt;name&gt;Table head small white left_English&lt;/name&gt;&lt;nextStyle&gt;Table head small white left_English&lt;/nextStyle&gt;&lt;/paragraphStyles&gt;&lt;paragraphStyles&gt;&lt;name&gt;Table head small white_English&lt;/name&gt;&lt;nextStyle&gt;Table head small white_English&lt;/nextStyle&gt;&lt;/paragraphStyles&gt;&lt;paragraphStyles&gt;&lt;name&gt;Table head small_English&lt;/name&gt;&lt;nextStyle&gt;Table head small_English&lt;/nextStyle&gt;&lt;/paragraphStyles&gt;&lt;paragraphStyles&gt;&lt;name&gt;Table head white&lt;/name&gt;&lt;nextStyle&gt;Table head white&lt;/nextStyle&gt;&lt;/paragraphStyles&gt;&lt;paragraphStyles&gt;&lt;name&gt;Table head white centred&lt;/name&gt;&lt;nextStyle&gt;Table head white centred&lt;/nextStyle&gt;&lt;/paragraphStyles&gt;&lt;paragraphStyles&gt;&lt;name&gt;Table head white centred 6pt&lt;/name&gt;&lt;nextStyle&gt;Table head white centred 6pt&lt;/nextStyle&gt;&lt;/paragraphStyles&gt;&lt;paragraphStyles&gt;&lt;name&gt;Table head white centred_English&lt;/name&gt;&lt;nextStyle&gt;Table head white centred_English&lt;/nextStyle&gt;&lt;/paragraphStyles&gt;&lt;paragraphStyles&gt;&lt;name&gt;Table head white left&lt;/name&gt;&lt;nextStyle&gt;Table head white left&lt;/nextStyle&gt;&lt;/paragraphStyles&gt;&lt;paragraphStyles&gt;&lt;name&gt;Table head white right&lt;/name&gt;&lt;nextStyle&gt;Table head white right&lt;/nextStyle&gt;&lt;/paragraphStyles&gt;&lt;paragraphStyles&gt;&lt;name&gt;Table head white right_English&lt;/name&gt;&lt;nextStyle&gt;Table head white right_English&lt;/nextStyle&gt;&lt;/paragraphStyles&gt;&lt;paragraphStyles&gt;&lt;name&gt;Table head white_English&lt;/name&gt;&lt;nextStyle&gt;Table head white_English&lt;/nextStyle&gt;&lt;/paragraphStyles&gt;&lt;paragraphStyles&gt;&lt;name&gt;Table head_English&lt;/name&gt;&lt;nextStyle&gt;Table head_English&lt;/nextStyle&gt;&lt;/paragraphStyles&gt;&lt;paragraphStyles&gt;&lt;name&gt;Table text&lt;/name&gt;&lt;nextStyle&gt;Table text&lt;/nextStyle&gt;&lt;/paragraphStyles&gt;&lt;paragraphStyles&gt;&lt;name&gt;Table text - Reset&lt;/name&gt;&lt;nextStyle&gt;Table text - Reset&lt;/nextStyle&gt;&lt;/paragraphStyles&gt;&lt;paragraphStyles&gt;&lt;name&gt;Table text 6pt&lt;/name&gt;&lt;nextStyle&gt;Table text 6pt&lt;/nextStyle&gt;&lt;/paragraphStyles&gt;&lt;paragraphStyles&gt;&lt;name&gt;Table text 6pt_English&lt;/name&gt;&lt;nextStyle&gt;Table text 6pt_English&lt;/nextStyle&gt;&lt;/paragraphStyles&gt;&lt;paragraphStyles&gt;&lt;name&gt;Table text blue-light-shade&lt;/name&gt;&lt;nextStyle&gt;Table text blue-light-shade&lt;/nextStyle&gt;&lt;/paragraphStyles&gt;&lt;paragraphStyles&gt;&lt;name&gt;Table text centred&lt;/name&gt;&lt;nextStyle&gt;Table text centred&lt;/nextStyle&gt;&lt;/paragraphStyles&gt;&lt;paragraphStyles&gt;&lt;name&gt;Table text centred blue-light-shade&lt;/name&gt;&lt;nextStyle&gt;Table text centred blue-light-shade&lt;/nextStyle&gt;&lt;/paragraphStyles&gt;&lt;paragraphStyles&gt;&lt;name&gt;Table text centred blue-shade&lt;/name&gt;&lt;nextStyle&gt;Table text centred blue-shade&lt;/nextStyle&gt;&lt;/paragraphStyles&gt;&lt;paragraphStyles&gt;&lt;name&gt;Table text centred red-shade&lt;/name&gt;&lt;nextStyle&gt;Table text centred red-shade&lt;/nextStyle&gt;&lt;/paragraphStyles&gt;&lt;paragraphStyles&gt;&lt;name&gt;Table text centred_English&lt;/name&gt;&lt;nextStyle&gt;Table text centred_English&lt;/nextStyle&gt;&lt;/paragraphStyles&gt;&lt;paragraphStyles&gt;&lt;name&gt;Table text left aligned&lt;/name&gt;&lt;nextStyle&gt;Table text left aligned&lt;/nextStyle&gt;&lt;/paragraphStyles&gt;&lt;paragraphStyles&gt;&lt;name&gt;Table text right aligned&lt;/name&gt;&lt;nextStyle&gt;Table text right aligned&lt;/nextStyle&gt;&lt;/paragraphStyles&gt;&lt;paragraphStyles&gt;&lt;name&gt;Table text right aligned_English&lt;/name&gt;&lt;nextStyle&gt;Table text right aligned_English&lt;/nextStyle&gt;&lt;/paragraphStyles&gt;&lt;paragraphStyles&gt;&lt;name&gt;Table text shade&lt;/name&gt;&lt;nextStyle&gt;Table text shade&lt;/nextStyle&gt;&lt;/paragraphStyles&gt;&lt;paragraphStyles&gt;&lt;name&gt;Table text small&lt;/name&gt;&lt;nextStyle&gt;Table text small&lt;/nextStyle&gt;&lt;/paragraphStyles&gt;&lt;paragraphStyles&gt;&lt;name&gt;Table text small bullet&lt;/name&gt;&lt;nextStyle&gt;Table text small bullet&lt;/nextStyle&gt;&lt;/paragraphStyles&gt;&lt;paragraphStyles&gt;&lt;name&gt;Table text small bullet_English&lt;/name&gt;&lt;nextStyle&gt;Table text small bullet_English&lt;/nextStyle&gt;&lt;/paragraphStyles&gt;&lt;paragraphStyles&gt;&lt;name&gt;Table text small centred&lt;/name&gt;&lt;nextStyle&gt;Table text small centred&lt;/nextStyle&gt;&lt;/paragraphStyles&gt;&lt;paragraphStyles&gt;&lt;name&gt;Table text small centred_English&lt;/name&gt;&lt;nextStyle&gt;Table text small centred_English&lt;/nextStyle&gt;&lt;/paragraphStyles&gt;&lt;paragraphStyles&gt;&lt;name&gt;Table text small left aligned&lt;/name&gt;&lt;nextStyle&gt;Table text small left aligned&lt;/nextStyle&gt;&lt;/paragraphStyles&gt;&lt;paragraphStyles&gt;&lt;name&gt;Table text small right aligned&lt;/name&gt;&lt;nextStyle&gt;Table text small right aligned&lt;/nextStyle&gt;&lt;/paragraphStyles&gt;&lt;paragraphStyles&gt;&lt;name&gt;Table text small right aligned_English&lt;/name&gt;&lt;nextStyle&gt;Table text small right aligned_English&lt;/nextStyle&gt;&lt;/paragraphStyles&gt;&lt;paragraphStyles&gt;&lt;name&gt;Table text small_English&lt;/name&gt;&lt;nextStyle&gt;Table text small_English&lt;/nextStyle&gt;&lt;/paragraphStyles&gt;&lt;paragraphStyles&gt;&lt;name&gt;Table text_English&lt;/name&gt;&lt;nextStyle&gt;Table text_English&lt;/nextStyle&gt;&lt;/paragraphStyles&gt;&lt;paragraphStyles&gt;&lt;name&gt;Table title&lt;/name&gt;&lt;nextStyle&gt;Normal&lt;/nextStyle&gt;&lt;/paragraphStyles&gt;&lt;paragraphStyles&gt;&lt;name&gt;Table title next page&lt;/name&gt;&lt;nextStyle&gt;Normal&lt;/nextStyle&gt;&lt;/paragraphStyles&gt;&lt;paragraphStyles&gt;&lt;name&gt;Table title next page_English&lt;/name&gt;&lt;nextStyle&gt;Normal&lt;/nextStyle&gt;&lt;/paragraphStyles&gt;&lt;paragraphStyles&gt;&lt;name&gt;Table title_English&lt;/name&gt;&lt;nextStyle&gt;Normal&lt;/nextStyle&gt;&lt;/paragraphStyles&gt;&lt;paragraphStyles&gt;&lt;name&gt;Table_head&lt;/name&gt;&lt;nextStyle&gt;Table_head&lt;/nextStyle&gt;&lt;/paragraphStyles&gt;&lt;paragraphStyles&gt;&lt;name&gt;Table_No&lt;/name&gt;&lt;nextStyle&gt;Normal&lt;/nextStyle&gt;&lt;/paragraphStyles&gt;&lt;paragraphStyles&gt;&lt;name&gt;Table_text&lt;/name&gt;&lt;nextStyle&gt;Table_text&lt;/nextStyle&gt;&lt;/paragraphStyles&gt;&lt;paragraphStyles&gt;&lt;name&gt;Table_title&lt;/name&gt;&lt;nextStyle&gt;Normal&lt;/nextStyle&gt;&lt;/paragraphStyles&gt;&lt;paragraphStyles&gt;&lt;name&gt;Title 2&lt;/name&gt;&lt;nextStyle&gt;Normal&lt;/nextStyle&gt;&lt;/paragraphStyles&gt;&lt;paragraphStyles&gt;&lt;name&gt;Title report&lt;/name&gt;&lt;nextStyle&gt;Title report&lt;/nextStyle&gt;&lt;/paragraphStyles&gt;&lt;paragraphStyles&gt;&lt;name&gt;Title report date&lt;/name&gt;&lt;nextStyle&gt;Title report date&lt;/nextStyle&gt;&lt;/paragraphStyles&gt;&lt;paragraphStyles&gt;&lt;name&gt;TOC list of figures&lt;/name&gt;&lt;nextStyle&gt;Normal&lt;/nextStyle&gt;&lt;/paragraphStyles&gt;&lt;paragraphStyles&gt;&lt;name&gt;Volume_title&lt;/name&gt;&lt;nextStyle&gt;Volume_title&lt;/nextStyle&gt;&lt;/paragraphStyles&gt;&lt;paragraphStyles&gt;&lt;name&gt;APX_chapter_title&lt;/name&gt;&lt;nextStyle&gt;Normal&lt;/nextStyle&gt;&lt;/paragraphStyles&gt;&lt;paragraphStyles&gt;&lt;name&gt;APX_chapter_title_English&lt;/name&gt;&lt;nextStyle&gt;APX_chapter_title_English&lt;/nextStyle&gt;&lt;/paragraphStyles&gt;&lt;paragraphStyles&gt;&lt;name&gt;APX_heading 1_English&lt;/name&gt;&lt;nextStyle&gt;APX_heading 1_English&lt;/nextStyle&gt;&lt;/paragraphStyles&gt;&lt;paragraphStyles&gt;&lt;name&gt;APX_heading 2_English&lt;/name&gt;&lt;nextStyle&gt;APX_heading 2_English&lt;/nextStyle&gt;&lt;/paragraphStyles&gt;&lt;charStyles&gt;Arabic&lt;/charStyles&gt;&lt;charStyles&gt;Blue&lt;/charStyles&gt;&lt;charStyles&gt;Bold&lt;/charStyles&gt;&lt;charStyles&gt;Bold italic&lt;/charStyles&gt;&lt;charStyles&gt;Bold italic_English&lt;/charStyles&gt;&lt;charStyles&gt;Bold Left-to-Right&lt;/charStyles&gt;&lt;charStyles&gt;Bold underline&lt;/charStyles&gt;&lt;charStyles&gt;Bold underline_English&lt;/charStyles&gt;&lt;charStyles&gt;Bold_English&lt;/charStyles&gt;&lt;charStyles&gt;Bold-Arabic&lt;/charStyles&gt;&lt;charStyles&gt;Bold-italic-Arabic&lt;/charStyles&gt;&lt;charStyles&gt;Chiffre&lt;/charStyles&gt;&lt;charStyles&gt;CHIFFRES-ARABE&lt;/charStyles&gt;&lt;charStyles&gt;CHIFFRES-ARABE-Bold&lt;/charStyles&gt;&lt;charStyles&gt;Chinese&lt;/charStyles&gt;&lt;charStyles&gt;Colored - Normal&lt;/charStyles&gt;&lt;charStyles&gt;Black 90 - Normal&lt;/charStyles&gt;&lt;charStyles&gt;Colored - Normal_English&lt;/charStyles&gt;&lt;charStyles&gt;Black 90 - Normal_English&lt;/charStyles&gt;&lt;charStyles&gt;Colored bold&lt;/charStyles&gt;&lt;charStyles&gt;Colored bold italic&lt;/charStyles&gt;&lt;charStyles&gt;Colored bold italic_English&lt;/charStyles&gt;&lt;charStyles&gt;Colored bold_English&lt;/charStyles&gt;&lt;charStyles&gt;Colored bold_left-to-right&lt;/charStyles&gt;&lt;charStyles&gt;Colored italic&lt;/charStyles&gt;&lt;charStyles&gt;Colored italic_English&lt;/charStyles&gt;&lt;charStyles&gt;Colored_Left-to-Right&lt;/charStyles&gt;&lt;charStyles&gt;Endnote Reference&lt;/charStyles&gt;&lt;charStyles&gt;Endnote text no&lt;/charStyles&gt;&lt;charStyles&gt;Footnote Reference&lt;/charStyles&gt;&lt;charStyles&gt;Footnote text no&lt;/charStyles&gt;&lt;charStyles&gt;Green&lt;/charStyles&gt;&lt;charStyles&gt;href&lt;/charStyles&gt;&lt;charStyles&gt;Hyperlink&lt;/charStyles&gt;&lt;charStyles&gt;Hyperlink italic&lt;/charStyles&gt;&lt;charStyles&gt;Hyperlink-Calibri&lt;/charStyles&gt;&lt;charStyles&gt;Italic&lt;/charStyles&gt;&lt;charStyles&gt;Italic_English&lt;/charStyles&gt;&lt;charStyles&gt;Italic-Arabic&lt;/charStyles&gt;&lt;charStyles&gt;ITU Blue&lt;/charStyles&gt;&lt;charStyles&gt;Left-to-Right&lt;/charStyles&gt;&lt;charStyles&gt;Left-to-Right bold&lt;/charStyles&gt;&lt;charStyles&gt;Left-to-Right bold italic&lt;/charStyles&gt;&lt;charStyles&gt;Left-to-Right italic&lt;/charStyles&gt;&lt;charStyles&gt;Left-to-Right-Hyperlink&lt;/charStyles&gt;&lt;charStyles&gt;Left-to-Right-Hyperlink italic&lt;/charStyles&gt;&lt;charStyles&gt;Left-to-Right-Hyperlink-colored&lt;/charStyles&gt;&lt;charStyles&gt;Liaison&lt;/charStyles&gt;&lt;charStyles&gt;No break&lt;/charStyles&gt;&lt;charStyles&gt;Normal_English-char-style&lt;/charStyles&gt;&lt;charStyles&gt;Red&lt;/charStyles&gt;&lt;charStyles&gt;Right-to-Left&lt;/charStyles&gt;&lt;charStyles&gt;Strong&lt;/charStyles&gt;&lt;charStyles&gt;Symbol&lt;/charStyles&gt;&lt;charStyles&gt;White&lt;/charStyles&gt;&lt;charStyles&gt;Wingdings&lt;/charStyles&gt;&lt;charStyles&gt;Wingdings 2&lt;/charStyles&gt;&lt;charStyles&gt;Wngdings&lt;/charStyles&gt;&lt;tables&gt;Border only&lt;/tables&gt;&lt;tables&gt;Border only EN&lt;/tables&gt;&lt;tables&gt;Invisible table&lt;/tables&gt;&lt;tables&gt;Invisible table EN&lt;/tables&gt;&lt;tables&gt;Horizontal lines&lt;/tables&gt;&lt;tables&gt;Horizontal lines - colored&lt;/tables&gt;&lt;tables&gt;Horizontal lines EN&lt;/tables&gt;&lt;tables&gt;Simple table&lt;/tables&gt;&lt;tables&gt;Simple table EN GK basedon&lt;/tables&gt;&lt;tables&gt;Simple table EN&lt;/tables&gt;&lt;tables&gt;Simple table EN GK Test duplicate&lt;/tables&gt;&lt;tables&gt;Table&lt;/tables&gt;&lt;tables&gt;Table EN&lt;/tables&gt;&lt;tables&gt;Colored with white lines&lt;/tables&gt;&lt;tables&gt;Colored with white lines EN&lt;/tables&gt;&lt;tables&gt;Colored with Grey lines&lt;/tables&gt;&lt;tables&gt;Colored with Grey lines EN&lt;/tables&gt;&lt;placedElements&gt;&lt;name&gt;Chapter title&lt;/name&gt;&lt;/placedElements&gt;&lt;placedElements&gt;&lt;name&gt;Cover&lt;/name&gt;&lt;/placedElements&gt;&lt;placedElements&gt;&lt;name&gt;Cover Additional logo&lt;/name&gt;&lt;paragraphStyle&gt;Cover partner logo text&lt;/paragraphStyle&gt;&lt;/placedElements&gt;&lt;placedElements&gt;&lt;name&gt;Cover image&lt;/name&gt;&lt;/placedElements&gt;&lt;placedElements&gt;&lt;name&gt;Cover Main Title&lt;/name&gt;&lt;/placedElements&gt;&lt;placedElements&gt;&lt;name&gt;Figure within box&lt;/name&gt;&lt;/placedElements&gt;&lt;placedElements&gt;&lt;name&gt;ISBN&lt;/name&gt;&lt;/placedElements&gt;&lt;placedElements&gt;&lt;name&gt;Source text&lt;/name&gt;&lt;/placedElements&gt;&lt;placedElements&gt;&lt;name&gt;Supplement title&lt;/name&gt;&lt;/placedElements&gt;&lt;placedElements&gt;&lt;name&gt;WTDC logo here&lt;/name&gt;&lt;paragraphStyle&gt;Normal&lt;/paragraphStyle&gt;&lt;/placedElements&gt;&lt;inlineElements&gt;&lt;name&gt;Box&lt;/name&gt;&lt;frames&gt;&lt;type&gt;contentFrame&lt;/type&gt;&lt;/frames&gt;&lt;/inlineElements&gt;&lt;inlineElements&gt;&lt;name&gt;Box English&lt;/name&gt;&lt;frames&gt;&lt;type&gt;contentFrame&lt;/type&gt;&lt;/frames&gt;&lt;/inlineElements&gt;&lt;inlineElements&gt;&lt;name&gt;Box with figure&lt;/name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Box with figure center&lt;/name&gt;&lt;frames&gt;&lt;type&gt;element&lt;/type&gt;&lt;name&gt;Figure within box&lt;/name&gt;&lt;frames&gt;&lt;type&gt;imageFrame&lt;/type&gt;&lt;/frames&gt;&lt;/frames&gt;&lt;frames&gt;&lt;type&gt;element&lt;/type&gt;&lt;name&gt;Source text&lt;/name&gt;&lt;frames&gt;&lt;type&gt;contentFrame&lt;/type&gt;&lt;/frames&gt;&lt;/frames&gt;&lt;frames&gt;&lt;type&gt;contentFrame&lt;/type&gt;&lt;/frames&gt;&lt;/inlineElements&gt;&lt;inlineElements&gt;&lt;name&gt;Box with figure wrap&lt;/name&gt;&lt;frames&gt;&lt;type&gt;contentFrame&lt;/type&gt;&lt;/frames&gt;&lt;frames&gt;&lt;type&gt;contentFrame&lt;/type&gt;&lt;/frames&gt;&lt;frames&gt;&lt;type&gt;element&lt;/type&gt;&lt;name&gt;Figure within box&lt;/name&gt;&lt;frames&gt;&lt;type&gt;imageFrame&lt;/type&gt;&lt;/frames&gt;&lt;/frames&gt;&lt;/inlineElements&gt;&lt;inlineElements&gt;&lt;name&gt;Figure&lt;/name&gt;&lt;frames&gt;&lt;type&gt;imageFrame&lt;/type&gt;&lt;/frames&gt;&lt;/inlineElements&gt;&lt;inlineElements&gt;&lt;name&gt;Frame 2column inline&lt;/name&gt;&lt;frames&gt;&lt;type&gt;contentFrame&lt;/type&gt;&lt;/frames&gt;&lt;/inlineElements&gt;&lt;floatingElements&gt;&lt;name&gt;Box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Content_wrap&lt;/name&gt;&lt;frames&gt;&lt;type&gt;contentFrame&lt;/type&gt;&lt;/frames&gt;&lt;variants&gt;&lt;keyword&gt;Left&lt;/keyword&gt;&lt;frames&gt;&lt;type&gt;contentFrame&lt;/type&gt;&lt;/frames&gt;&lt;/variants&gt;&lt;variants&gt;&lt;keyword&gt;Right&lt;/keyword&gt;&lt;frames&gt;&lt;type&gt;contentFrame&lt;/type&gt;&lt;/frames&gt;&lt;/variants&gt;&lt;/floatingElements&gt;&lt;floatingElements&gt;&lt;name&gt;Figure element Floating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variants&gt;&lt;keyword&gt;Top or Bottom&lt;/keyword&gt;&lt;frames&gt;&lt;type&gt;contentFrame&lt;/type&gt;&lt;/frames&gt;&lt;/variants&gt;&lt;/floatingElements&gt;&lt;floatingElements&gt;&lt;name&gt;Figure_wrap&lt;/name&gt;&lt;frames&gt;&lt;type&gt;imageFrame&lt;/type&gt;&lt;/frames&gt;&lt;variants&gt;&lt;keyword&gt;Left&lt;/keyword&gt;&lt;frames&gt;&lt;type&gt;imageFrame&lt;/type&gt;&lt;/frames&gt;&lt;/variants&gt;&lt;variants&gt;&lt;keyword&gt;Right&lt;/keyword&gt;&lt;frames&gt;&lt;type&gt;imageFrame&lt;/type&gt;&lt;/frames&gt;&lt;/variants&gt;&lt;/floatingElements&gt;&lt;floatingElements&gt;&lt;name&gt;Full-page-image&lt;/name&gt;&lt;frames&gt;&lt;type&gt;imageFrame&lt;/type&gt;&lt;/frames&gt;&lt;variants&gt;&lt;keyword&gt;Top&lt;/keyword&gt;&lt;frames&gt;&lt;type&gt;imageFrame&lt;/type&gt;&lt;/frames&gt;&lt;/variants&gt;&lt;/floatingElements&gt;&lt;floatingElements&gt;&lt;name&gt;Image alt-text&lt;/name&gt;&lt;frames&gt;&lt;type&gt;contentFrame&lt;/type&gt;&lt;/frames&gt;&lt;/floatingElements&gt;&lt;floatingElements&gt;&lt;name&gt;Image scaling&lt;/name&gt;&lt;frames&gt;&lt;type&gt;contentFrame&lt;/type&gt;&lt;/frames&gt;&lt;/floatingElements&gt;&lt;floatingElements&gt;&lt;name&gt;Table element 2column&lt;/name&gt;&lt;frames&gt;&lt;type&gt;contentFrame&lt;/type&gt;&lt;/frames&gt;&lt;variants&gt;&lt;keyword&gt;Bottom&lt;/keyword&gt;&lt;frames&gt;&lt;type&gt;contentFrame&lt;/type&gt;&lt;/frames&gt;&lt;/variants&gt;&lt;variants&gt;&lt;keyword&gt;Top&lt;/keyword&gt;&lt;frames&gt;&lt;type&gt;contentFrame&lt;/type&gt;&lt;/frames&gt;&lt;/variants&gt;&lt;/floatingElements&gt;&lt;floatingElements&gt;&lt;name&gt;Table element landscape&lt;/name&gt;&lt;frames&gt;&lt;type&gt;contentFrame&lt;/type&gt;&lt;/frames&gt;&lt;variants&gt;&lt;keyword&gt;landscape&lt;/keyword&gt;&lt;frames&gt;&lt;type&gt;contentFrame&lt;/type&gt;&lt;/frames&gt;&lt;/variants&gt;&lt;/floatingElements&gt;&lt;crossReferenceFormatDefinitions&gt;Full Paragraph &amp;amp; Page Number&lt;/crossReferenceFormatDefinitions&gt;&lt;crossReferenceFormatDefinitions&gt;Full Paragraph&lt;/crossReferenceFormatDefinitions&gt;&lt;crossReferenceFormatDefinitions&gt;Paragraph Text &amp;amp; Page Number&lt;/crossReferenceFormatDefinitions&gt;&lt;crossReferenceFormatDefinitions&gt;Paragraph Text&lt;/crossReferenceFormatDefinitions&gt;&lt;crossReferenceFormatDefinitions&gt;Paragraph Number &amp;amp; Page Number&lt;/crossReferenceFormatDefinitions&gt;&lt;crossReferenceFormatDefinitions&gt;Paragraph Number&lt;/crossReferenceFormatDefinitions&gt;&lt;crossReferenceFormatDefinitions&gt;Text Anchor Name &amp;amp; Page Number&lt;/crossReferenceFormatDefinitions&gt;&lt;crossReferenceFormatDefinitions&gt;Text Anchor Name&lt;/crossReferenceFormatDefinitions&gt;&lt;crossReferenceFormatDefinitions&gt;Page Number&lt;/crossReferenceFormatDefinitions&gt;&lt;tocStyles&gt;[Default]&lt;/tocStyles&gt;&lt;tocStyles&gt;Main TOC - 3 levels&lt;/tocStyles&gt;&lt;tocStyles&gt;Tables&lt;/tocStyles&gt;&lt;tocStyles&gt;Figures&lt;/tocStyles&gt;&lt;tocStyles&gt;Exhibits&lt;/tocStyles&gt;&lt;tocStyles&gt;Boxes&lt;/tocStyles&gt;&lt;tocStyles&gt;Main TOC&lt;/tocStyles&gt;&lt;tocStyles&gt;PP TOC&lt;/tocStyles&gt;&lt;tocStyles&gt;PP TOC combined number title&lt;/tocStyles&gt;&lt;tocStyles&gt;WTDC TOC without Heading 1-5&lt;/tocStyles&gt;&lt;spreads&gt;&lt;name&gt;oCOV-oCover&lt;/name&gt;&lt;pages&gt;&lt;frames&gt;&lt;type&gt;element&lt;/type&gt;&lt;/frames&gt;&lt;/pages&gt;&lt;/spreads&gt;&lt;spreads&gt;&lt;name&gt;oCov-oBack Cover&lt;/name&gt;&lt;pages&gt;&lt;frames&gt;&lt;type&gt;element&lt;/type&gt;&lt;/frames&gt;&lt;/pages&gt;&lt;/spreads&gt;&lt;spreads&gt;&lt;name&gt;oCov-oInside_cover&lt;/name&gt;&lt;pages&gt;&lt;frames&gt;&lt;type&gt;element&lt;/type&gt;&lt;/frames&gt;&lt;/pages&gt;&lt;/spreads&gt;&lt;spreads&gt;&lt;name&gt;oT-oTitle&lt;/name&gt;&lt;pages /&gt;&lt;pages&gt;&lt;frames&gt;&lt;type&gt;mainStoryFrame&lt;/type&gt;&lt;/frames&gt;&lt;frames&gt;&lt;type&gt;element&lt;/type&gt;&lt;/frames&gt;&lt;/pages&gt;&lt;/spreads&gt;&lt;spreads&gt;&lt;name&gt;T-Title-NoVerticalLines&lt;/name&gt;&lt;pages /&gt;&lt;pages&gt;&lt;frames&gt;&lt;type&gt;mainStoryFrame&lt;/type&gt;&lt;/frames&gt;&lt;frames&gt;&lt;type&gt;element&lt;/type&gt;&lt;/frames&gt;&lt;/pages&gt;&lt;/spreads&gt;&lt;spreads&gt;&lt;name&gt;oAck-oAcknowledgement&lt;/name&gt;&lt;pages&gt;&lt;frames&gt;&lt;type&gt;mainStoryFrame&lt;/type&gt;&lt;/frames&gt;&lt;/pages&gt;&lt;pages /&gt;&lt;/spreads&gt;&lt;spreads&gt;&lt;name&gt;Ack-Acknowledgement-NoVerticalLines&lt;/name&gt;&lt;pages&gt;&lt;frames&gt;&lt;type&gt;mainStoryFrame&lt;/type&gt;&lt;/frames&gt;&lt;/pages&gt;&lt;pages /&gt;&lt;/spreads&gt;&lt;spreads&gt;&lt;name&gt;Ack-Acknowledgement FreePub&lt;/name&gt;&lt;pages&gt;&lt;frames&gt;&lt;type&gt;mainStoryFrame&lt;/type&gt;&lt;/frames&gt;&lt;/pages&gt;&lt;pages /&gt;&lt;/spreads&gt;&lt;spreads&gt;&lt;name&gt;Ack-Acknowledgement FreePub-NoVerticalLines&lt;/name&gt;&lt;pages&gt;&lt;frames&gt;&lt;type&gt;mainStoryFrame&lt;/type&gt;&lt;/frames&gt;&lt;/pages&gt;&lt;pages /&gt;&lt;/spreads&gt;&lt;spreads&gt;&lt;name&gt;oAck-oAcknowledgements long&lt;/name&gt;&lt;pages&gt;&lt;frames&gt;&lt;type&gt;mainStoryFrame&lt;/type&gt;&lt;/frames&gt;&lt;/pages&gt;&lt;pages&gt;&lt;frames&gt;&lt;type&gt;mainStoryFrame&lt;/type&gt;&lt;/frames&gt;&lt;/pages&gt;&lt;/spreads&gt;&lt;spreads&gt;&lt;name&gt;Ack-Acknowledgements long-NoVerticalLines&lt;/name&gt;&lt;pages&gt;&lt;frames&gt;&lt;type&gt;mainStoryFrame&lt;/type&gt;&lt;/frames&gt;&lt;/pages&gt;&lt;pages&gt;&lt;frames&gt;&lt;type&gt;mainStoryFrame&lt;/type&gt;&lt;/frames&gt;&lt;/pages&gt;&lt;/spreads&gt;&lt;spreads&gt;&lt;name&gt;Ack-Acknowledgement long FreePub&lt;/name&gt;&lt;pages&gt;&lt;frames&gt;&lt;type&gt;mainStoryFrame&lt;/type&gt;&lt;/frames&gt;&lt;/pages&gt;&lt;pages&gt;&lt;frames&gt;&lt;type&gt;mainStoryFrame&lt;/type&gt;&lt;/frames&gt;&lt;/pages&gt;&lt;/spreads&gt;&lt;spreads&gt;&lt;name&gt;Ack-Acknowledgement long FreePub-NoVerticalLines&lt;/name&gt;&lt;pages&gt;&lt;frames&gt;&lt;type&gt;mainStoryFrame&lt;/type&gt;&lt;/frames&gt;&lt;/pages&gt;&lt;pages&gt;&lt;frames&gt;&lt;type&gt;mainStoryFrame&lt;/type&gt;&lt;/frames&gt;&lt;/pages&gt;&lt;/spreads&gt;&lt;spreads&gt;&lt;name&gt;oAck-oAcknowledment no copyright&lt;/name&gt;&lt;pages&gt;&lt;frames&gt;&lt;type&gt;mainStoryFrame&lt;/type&gt;&lt;/frames&gt;&lt;/pages&gt;&lt;pages&gt;&lt;frames&gt;&lt;type&gt;mainStoryFrame&lt;/type&gt;&lt;/frames&gt;&lt;/pages&gt;&lt;/spreads&gt;&lt;spreads&gt;&lt;name&gt;oToC-oTable of contents&lt;/name&gt;&lt;pages&gt;&lt;frames&gt;&lt;type&gt;tocFrame&lt;/type&gt;&lt;/frames&gt;&lt;/pages&gt;&lt;pages&gt;&lt;frames&gt;&lt;type&gt;tocFrame&lt;/type&gt;&lt;/frames&gt;&lt;/pages&gt;&lt;/spreads&gt;&lt;spreads&gt;&lt;name&gt;ToC-Table of contents-NoVerticalLines&lt;/name&gt;&lt;pages&gt;&lt;frames&gt;&lt;type&gt;tocFrame&lt;/type&gt;&lt;/frames&gt;&lt;/pages&gt;&lt;pages&gt;&lt;frames&gt;&lt;type&gt;tocFrame&lt;/type&gt;&lt;/frames&gt;&lt;/pages&gt;&lt;/spreads&gt;&lt;spreads&gt;&lt;name&gt;ToC-Table of contents languages&lt;/name&gt;&lt;pages&gt;&lt;frames&gt;&lt;type&gt;tocFrame&lt;/type&gt;&lt;/frames&gt;&lt;/pages&gt;&lt;pages&gt;&lt;frames&gt;&lt;type&gt;tocFrame&lt;/type&gt;&lt;/frames&gt;&lt;/pages&gt;&lt;/spreads&gt;&lt;spreads&gt;&lt;name&gt;oToC-oTable of contents contd&lt;/name&gt;&lt;pages&gt;&lt;frames&gt;&lt;type&gt;tocFrame&lt;/type&gt;&lt;/frames&gt;&lt;/pages&gt;&lt;pages&gt;&lt;frames&gt;&lt;type&gt;tocFrame&lt;/type&gt;&lt;/frames&gt;&lt;/pages&gt;&lt;/spreads&gt;&lt;spreads&gt;&lt;name&gt;ToC-Table of contents contd-NoVerticalLines&lt;/name&gt;&lt;pages&gt;&lt;frames&gt;&lt;type&gt;tocFrame&lt;/type&gt;&lt;/frames&gt;&lt;/pages&gt;&lt;pages&gt;&lt;frames&gt;&lt;type&gt;tocFrame&lt;/type&gt;&lt;/frames&gt;&lt;/pages&gt;&lt;/spreads&gt;&lt;spreads&gt;&lt;name&gt;Exec-Executive summary&lt;/name&gt;&lt;pages&gt;&lt;frames&gt;&lt;type&gt;mainStoryFrame&lt;/type&gt;&lt;/frames&gt;&lt;/pages&gt;&lt;pages&gt;&lt;frames&gt;&lt;type&gt;mainStoryFrame&lt;/type&gt;&lt;/frames&gt;&lt;/pages&gt;&lt;/spreads&gt;&lt;spreads&gt;&lt;name&gt;Exec-Executive summary continued&lt;/name&gt;&lt;pages&gt;&lt;frames&gt;&lt;type&gt;mainStoryFrame&lt;/type&gt;&lt;/frames&gt;&lt;/pages&gt;&lt;pages&gt;&lt;frames&gt;&lt;type&gt;mainStoryFrame&lt;/type&gt;&lt;/frames&gt;&lt;/pages&gt;&lt;/spreads&gt;&lt;spreads&gt;&lt;name&gt;FORW-Foreword&lt;/name&gt;&lt;pages&gt;&lt;frames&gt;&lt;type&gt;mainStoryFrame&lt;/type&gt;&lt;/frames&gt;&lt;/pages&gt;&lt;pages&gt;&lt;frames&gt;&lt;type&gt;mainStoryFrame&lt;/type&gt;&lt;/frames&gt;&lt;/pages&gt;&lt;/spreads&gt;&lt;spreads&gt;&lt;name&gt;FORW-Foreword continued&lt;/name&gt;&lt;pages&gt;&lt;frames&gt;&lt;type&gt;mainStoryFrame&lt;/type&gt;&lt;/frames&gt;&lt;/pages&gt;&lt;pages&gt;&lt;frames&gt;&lt;type&gt;mainStoryFrame&lt;/type&gt;&lt;/frames&gt;&lt;/pages&gt;&lt;/spreads&gt;&lt;spreads&gt;&lt;name&gt;Pub-Publishers note&lt;/name&gt;&lt;pages&gt;&lt;frames&gt;&lt;type&gt;mainStoryFrame&lt;/type&gt;&lt;/frames&gt;&lt;/pages&gt;&lt;pages&gt;&lt;frames&gt;&lt;type&gt;mainStoryFrame&lt;/type&gt;&lt;/frames&gt;&lt;/pages&gt;&lt;/spreads&gt;&lt;spreads&gt;&lt;name&gt;Pub-Publishers note continued&lt;/name&gt;&lt;pages&gt;&lt;frames&gt;&lt;type&gt;mainStoryFrame&lt;/type&gt;&lt;/frames&gt;&lt;/pages&gt;&lt;pages&gt;&lt;frames&gt;&lt;type&gt;mainStoryFrame&lt;/type&gt;&lt;/frames&gt;&lt;/pages&gt;&lt;/spreads&gt;&lt;spreads&gt;&lt;name&gt;oFM-oFront matter&lt;/name&gt;&lt;pages&gt;&lt;frames&gt;&lt;type&gt;mainStoryFrame&lt;/type&gt;&lt;/frames&gt;&lt;/pages&gt;&lt;pages&gt;&lt;frames&gt;&lt;type&gt;mainStoryFrame&lt;/type&gt;&lt;/frames&gt;&lt;/pages&gt;&lt;/spreads&gt;&lt;spreads&gt;&lt;name&gt;FM-Front matter 2&lt;/name&gt;&lt;pages&gt;&lt;frames&gt;&lt;type&gt;mainStoryFrame&lt;/type&gt;&lt;/frames&gt;&lt;/pages&gt;&lt;pages&gt;&lt;frames&gt;&lt;type&gt;mainStoryFrame&lt;/type&gt;&lt;/frames&gt;&lt;/pages&gt;&lt;/spreads&gt;&lt;spreads&gt;&lt;name&gt;FM-Front matter 2-NoVerticalLines&lt;/name&gt;&lt;pages&gt;&lt;frames&gt;&lt;type&gt;mainStoryFrame&lt;/type&gt;&lt;/frames&gt;&lt;/pages&gt;&lt;pages&gt;&lt;frames&gt;&lt;type&gt;mainStoryFrame&lt;/type&gt;&lt;/frames&gt;&lt;/pages&gt;&lt;/spreads&gt;&lt;spreads&gt;&lt;name&gt;oFM-oFront matter continued&lt;/name&gt;&lt;pages&gt;&lt;frames&gt;&lt;type&gt;mainStoryFrame&lt;/type&gt;&lt;/frames&gt;&lt;/pages&gt;&lt;pages&gt;&lt;frames&gt;&lt;type&gt;mainStoryFrame&lt;/type&gt;&lt;/frames&gt;&lt;/pages&gt;&lt;/spreads&gt;&lt;spreads&gt;&lt;name&gt;FM-Front matter continued-NoVerticalLines&lt;/name&gt;&lt;pages&gt;&lt;frames&gt;&lt;type&gt;mainStoryFrame&lt;/type&gt;&lt;/frames&gt;&lt;/pages&gt;&lt;pages&gt;&lt;frames&gt;&lt;type&gt;mainStoryFrame&lt;/type&gt;&lt;/frames&gt;&lt;/pages&gt;&lt;/spreads&gt;&lt;spreads&gt;&lt;name&gt;CO-Chapter opener&lt;/name&gt;&lt;pages /&gt;&lt;pages&gt;&lt;frames&gt;&lt;type&gt;mainStoryFrame&lt;/type&gt;&lt;/frames&gt;&lt;/pages&gt;&lt;/spreads&gt;&lt;spreads&gt;&lt;name&gt;CO-Chapter Opener Chapter name&lt;/name&gt;&lt;pages&gt;&lt;frames&gt;&lt;type&gt;mainStoryFrame&lt;/type&gt;&lt;/frames&gt;&lt;/pages&gt;&lt;pages&gt;&lt;frames&gt;&lt;type&gt;mainStoryFrame&lt;/type&gt;&lt;/frames&gt;&lt;/pages&gt;&lt;/spreads&gt;&lt;spreads&gt;&lt;name&gt;CO-Chapter Opener Chapter name-NoVerticalLines&lt;/name&gt;&lt;pages&gt;&lt;frames&gt;&lt;type&gt;mainStoryFrame&lt;/type&gt;&lt;/frames&gt;&lt;/pages&gt;&lt;pages&gt;&lt;frames&gt;&lt;type&gt;mainStoryFrame&lt;/type&gt;&lt;/frames&gt;&lt;/pages&gt;&lt;/spreads&gt;&lt;spreads&gt;&lt;name&gt;IP-Inside pages&lt;/name&gt;&lt;pages&gt;&lt;frames&gt;&lt;type&gt;mainStoryFrame&lt;/type&gt;&lt;/frames&gt;&lt;/pages&gt;&lt;pages&gt;&lt;frames&gt;&lt;type&gt;mainStoryFrame&lt;/type&gt;&lt;/frames&gt;&lt;/pages&gt;&lt;/spreads&gt;&lt;spreads&gt;&lt;name&gt;IP-Inside pages-NoVerticalLines&lt;/name&gt;&lt;pages&gt;&lt;frames&gt;&lt;type&gt;mainStoryFrame&lt;/type&gt;&lt;/frames&gt;&lt;/pages&gt;&lt;pages&gt;&lt;frames&gt;&lt;type&gt;mainStoryFrame&lt;/type&gt;&lt;/frames&gt;&lt;/pages&gt;&lt;/spreads&gt;&lt;spreads&gt;&lt;name&gt;IP-Inside pages Chapter name&lt;/name&gt;&lt;pages&gt;&lt;frames&gt;&lt;type&gt;mainStoryFrame&lt;/type&gt;&lt;/frames&gt;&lt;/pages&gt;&lt;pages&gt;&lt;frames&gt;&lt;type&gt;mainStoryFrame&lt;/type&gt;&lt;/frames&gt;&lt;/pages&gt;&lt;/spreads&gt;&lt;spreads&gt;&lt;name&gt;IP-Inside pages Chapter name-NoVerticalLines&lt;/name&gt;&lt;pages&gt;&lt;frames&gt;&lt;type&gt;mainStoryFrame&lt;/type&gt;&lt;/frames&gt;&lt;/pages&gt;&lt;pages&gt;&lt;frames&gt;&lt;type&gt;mainStoryFrame&lt;/type&gt;&lt;/frames&gt;&lt;/pages&gt;&lt;/spreads&gt;&lt;spreads&gt;&lt;name&gt;oIP2-oInside pages 2 columns&lt;/name&gt;&lt;pages&gt;&lt;frames&gt;&lt;type&gt;mainStoryFrame&lt;/type&gt;&lt;/frames&gt;&lt;/pages&gt;&lt;pages&gt;&lt;frames&gt;&lt;type&gt;mainStoryFrame&lt;/type&gt;&lt;/frames&gt;&lt;/pages&gt;&lt;/spreads&gt;&lt;spreads&gt;&lt;name&gt;IP2C-Inside pages 2 columns Chapter name&lt;/name&gt;&lt;pages&gt;&lt;frames&gt;&lt;type&gt;mainStoryFrame&lt;/type&gt;&lt;/frames&gt;&lt;/pages&gt;&lt;pages&gt;&lt;frames&gt;&lt;type&gt;mainStoryFrame&lt;/type&gt;&lt;/frames&gt;&lt;/pages&gt;&lt;/spreads&gt;&lt;spreads&gt;&lt;name&gt;OE-Opener English&lt;/name&gt;&lt;pages&gt;&lt;frames&gt;&lt;type&gt;mainStoryFrame&lt;/type&gt;&lt;/frames&gt;&lt;/pages&gt;&lt;pages&gt;&lt;frames&gt;&lt;type&gt;mainStoryFrame&lt;/type&gt;&lt;/frames&gt;&lt;/pages&gt;&lt;/spreads&gt;&lt;spreads&gt;&lt;name&gt;PE-Pages English&lt;/name&gt;&lt;pages&gt;&lt;frames&gt;&lt;type&gt;mainStoryFrame&lt;/type&gt;&lt;/frames&gt;&lt;/pages&gt;&lt;pages&gt;&lt;frames&gt;&lt;type&gt;mainStoryFrame&lt;/type&gt;&lt;/frames&gt;&lt;/pages&gt;&lt;/spreads&gt;&lt;spreads&gt;&lt;name&gt;BM-Back matter opener&lt;/name&gt;&lt;pages /&gt;&lt;pages&gt;&lt;frames&gt;&lt;type&gt;mainStoryFrame&lt;/type&gt;&lt;/frames&gt;&lt;/pages&gt;&lt;/spreads&gt;&lt;spreads&gt;&lt;name&gt;BMI-Back matter inside pages&lt;/name&gt;&lt;pages&gt;&lt;frames&gt;&lt;type&gt;mainStoryFrame&lt;/type&gt;&lt;/frames&gt;&lt;/pages&gt;&lt;pages&gt;&lt;frames&gt;&lt;type&gt;mainStoryFrame&lt;/type&gt;&lt;/frames&gt;&lt;/pages&gt;&lt;/spreads&gt;&lt;spreads&gt;&lt;name&gt;G-Glossary&lt;/name&gt;&lt;pages&gt;&lt;frames&gt;&lt;type&gt;mainStoryFrame&lt;/type&gt;&lt;/frames&gt;&lt;/pages&gt;&lt;pages&gt;&lt;frames&gt;&lt;type&gt;mainStoryFrame&lt;/type&gt;&lt;/frames&gt;&lt;/pages&gt;&lt;/spreads&gt;&lt;spreads&gt;&lt;name&gt;T-Tables&lt;/name&gt;&lt;pages /&gt;&lt;pages /&gt;&lt;/spreads&gt;&lt;spreads&gt;&lt;name&gt;T-Tables-English&lt;/name&gt;&lt;pages /&gt;&lt;pages /&gt;&lt;/spreads&gt;&lt;spreads&gt;&lt;name&gt;X-Table element landscape&lt;/name&gt;&lt;pages /&gt;&lt;pages /&gt;&lt;/spreads&gt;&lt;spreads&gt;&lt;name&gt;X-Table element&lt;/name&gt;&lt;pages /&gt;&lt;pages /&gt;&lt;/spreads&gt;&lt;spreads&gt;&lt;name&gt;X-Elements&lt;/name&gt;&lt;pages /&gt;&lt;pages /&gt;&lt;/spreads&gt;&lt;spreads&gt;&lt;name&gt;X-Elements-2&lt;/name&gt;&lt;pages /&gt;&lt;pages /&gt;&lt;/spreads&gt;&lt;spreads&gt;&lt;name&gt;X-Elements-3&lt;/name&gt;&lt;pages&gt;&lt;frames&gt;&lt;type&gt;element&lt;/type&gt;&lt;/frames&gt;&lt;frames&gt;&lt;type&gt;element&lt;/type&gt;&lt;/frames&gt;&lt;/pages&gt;&lt;pages /&gt;&lt;/spreads&gt;&lt;spreads&gt;&lt;name&gt;X-Elements 4&lt;/name&gt;&lt;pages&gt;&lt;frames&gt;&lt;type&gt;element&lt;/type&gt;&lt;/frames&gt;&lt;frames&gt;&lt;type&gt;element&lt;/type&gt;&lt;/frames&gt;&lt;/pages&gt;&lt;pages /&gt;&lt;/spreads&gt;&lt;spreads&gt;&lt;name&gt;X-Elements 5&lt;/name&gt;&lt;pages&gt;&lt;frames&gt;&lt;type&gt;element&lt;/type&gt;&lt;/frames&gt;&lt;/pages&gt;&lt;pages /&gt;&lt;/spreads&gt;&lt;spreads&gt;&lt;name&gt;Z-Conditional keeps&lt;/name&gt;&lt;pages /&gt;&lt;pages /&gt;&lt;/spreads&gt;&lt;spreads&gt;&lt;name&gt;Z-Conditional spacing&lt;/name&gt;&lt;pages /&gt;&lt;pages /&gt;&lt;/spreads&gt;&lt;spreads&gt;&lt;name&gt;Z-Color configuration&lt;/name&gt;&lt;pages /&gt;&lt;pages /&gt;&lt;/spreads&gt;&lt;spreads&gt;&lt;name&gt;Z-GREP configuration&lt;/name&gt;&lt;pages /&gt;&lt;pages /&gt;&lt;/spreads&gt;&lt;spreads&gt;&lt;name&gt;Z-Language configuration&lt;/name&gt;&lt;pages /&gt;&lt;pages /&gt;&lt;/spreads&gt;&lt;spreads&gt;&lt;name&gt;Z-Typefitter Pro configuration&lt;/name&gt;&lt;pages /&gt;&lt;pages /&gt;&lt;/spreads&gt;&lt;spreads&gt;&lt;name&gt;End-Endnotes&lt;/name&gt;&lt;pages&gt;&lt;frames&gt;&lt;type&gt;mainStoryFrame&lt;/type&gt;&lt;/frames&gt;&lt;/pages&gt;&lt;pages&gt;&lt;frames&gt;&lt;type&gt;mainStoryFrame&lt;/type&gt;&lt;/frames&gt;&lt;/pages&gt;&lt;/spreads&gt;&lt;spreads&gt;&lt;name&gt;End-Endnotes cont&lt;/name&gt;&lt;pages&gt;&lt;frames&gt;&lt;type&gt;mainStoryFrame&lt;/type&gt;&lt;/frames&gt;&lt;/pages&gt;&lt;pages&gt;&lt;frames&gt;&lt;type&gt;mainStoryFrame&lt;/type&gt;&lt;/frames&gt;&lt;/pages&gt;&lt;/spreads&gt;&lt;spreads&gt;&lt;name&gt;CO-Chapter opener-column&lt;/name&gt;&lt;pages&gt;&lt;frames&gt;&lt;type&gt;mainStoryFrame&lt;/type&gt;&lt;/frames&gt;&lt;frames&gt;&lt;type&gt;element&lt;/type&gt;&lt;/frames&gt;&lt;/pages&gt;&lt;pages&gt;&lt;frames&gt;&lt;type&gt;mainStoryFrame&lt;/type&gt;&lt;/frames&gt;&lt;frames&gt;&lt;type&gt;element&lt;/type&gt;&lt;/frames&gt;&lt;/pages&gt;&lt;/spreads&gt;&lt;spreads&gt;&lt;name&gt;CO-Chapter opener-NoVerticalLines&lt;/name&gt;&lt;pages&gt;&lt;frames&gt;&lt;type&gt;mainStoryFrame&lt;/type&gt;&lt;/frames&gt;&lt;/pages&gt;&lt;pages&gt;&lt;frames&gt;&lt;type&gt;mainStoryFrame&lt;/type&gt;&lt;/frames&gt;&lt;/pages&gt;&lt;/spreads&gt;&lt;spreads&gt;&lt;name&gt;CO-Chapter opener-NoVerticalLines2&lt;/name&gt;&lt;pages&gt;&lt;frames&gt;&lt;type&gt;mainStoryFrame&lt;/type&gt;&lt;/frames&gt;&lt;/pages&gt;&lt;pages&gt;&lt;frames&gt;&lt;type&gt;mainStoryFrame&lt;/type&gt;&lt;/frames&gt;&lt;/pages&gt;&lt;/spreads&gt;&lt;spreads&gt;&lt;name&gt;EP-English page NoVertLines&lt;/name&gt;&lt;pages&gt;&lt;frames&gt;&lt;type&gt;mainStoryFrame&lt;/type&gt;&lt;/frames&gt;&lt;/pages&gt;&lt;pages&gt;&lt;frames&gt;&lt;type&gt;mainStoryFrame&lt;/type&gt;&lt;/frames&gt;&lt;/pages&gt;&lt;/spreads&gt;&lt;spreads&gt;&lt;name&gt;T-Title page ITU-D Questions&lt;/name&gt;&lt;pages /&gt;&lt;pages&gt;&lt;frames&gt;&lt;type&gt;mainStoryFrame&lt;/type&gt;&lt;/frames&gt;&lt;frames&gt;&lt;type&gt;element&lt;/type&gt;&lt;/frames&gt;&lt;/pages&gt;&lt;/spreads&gt;&lt;spreads&gt;&lt;name&gt;CO-Chapter opener ITU-D Questions NoVertLines&lt;/name&gt;&lt;pages&gt;&lt;frames&gt;&lt;type&gt;mainStoryFrame&lt;/type&gt;&lt;/frames&gt;&lt;/pages&gt;&lt;pages&gt;&lt;frames&gt;&lt;type&gt;mainStoryFrame&lt;/type&gt;&lt;/frames&gt;&lt;/pages&gt;&lt;/spreads&gt;&lt;spreads&gt;&lt;name&gt;Ack-Acknowledgment no copyright no vert lines&lt;/name&gt;&lt;pages&gt;&lt;frames&gt;&lt;type&gt;mainStoryFrame&lt;/type&gt;&lt;/frames&gt;&lt;/pages&gt;&lt;pages&gt;&lt;frames&gt;&lt;type&gt;mainStoryFrame&lt;/type&gt;&lt;/frames&gt;&lt;/pages&gt;&lt;/spreads&gt;&lt;spreads&gt;&lt;name&gt;IP2C-Inside pages 2-col NoVertLines&lt;/name&gt;&lt;pages&gt;&lt;frames&gt;&lt;type&gt;mainStoryFrame&lt;/type&gt;&lt;/frames&gt;&lt;/pages&gt;&lt;pages&gt;&lt;frames&gt;&lt;type&gt;mainStoryFrame&lt;/type&gt;&lt;/frames&gt;&lt;/pages&gt;&lt;/spreads&gt;&lt;spreads&gt;&lt;name&gt;IP2e-Inside pages 2col en&lt;/name&gt;&lt;pages&gt;&lt;frames&gt;&lt;type&gt;mainStoryFrame&lt;/type&gt;&lt;/frames&gt;&lt;/pages&gt;&lt;pages&gt;&lt;frames&gt;&lt;type&gt;mainStoryFrame&lt;/type&gt;&lt;/frames&gt;&lt;/pages&gt;&lt;/spreads&gt;&lt;spreads&gt;&lt;name&gt;Cov4-Generic Back Cover Backup&lt;/name&gt;&lt;pages&gt;&lt;frames&gt;&lt;type&gt;mainStoryFrame&lt;/type&gt;&lt;/frames&gt;&lt;/pages&gt;&lt;/spreads&gt;&lt;spreads&gt;&lt;name&gt;Cov1-Generated Front Cover&lt;/name&gt;&lt;pages&gt;&lt;frames&gt;&lt;type&gt;mainStoryFrame&lt;/type&gt;&lt;/frames&gt;&lt;frames&gt;&lt;type&gt;element&lt;/type&gt;&lt;/frames&gt;&lt;frames&gt;&lt;type&gt;element&lt;/type&gt;&lt;/frames&gt;&lt;/pages&gt;&lt;/spreads&gt;&lt;spreads&gt;&lt;name&gt;COV3-BDT Regional offices&lt;/name&gt;&lt;pages&gt;&lt;frames&gt;&lt;type&gt;mainStoryFrame&lt;/type&gt;&lt;/frames&gt;&lt;/pages&gt;&lt;/spreads&gt;&lt;spreads&gt;&lt;name&gt;Cov4-BDT Generated Back Cover&lt;/name&gt;&lt;pages&gt;&lt;frames&gt;&lt;type&gt;mainStoryFrame&lt;/type&gt;&lt;/frames&gt;&lt;frames&gt;&lt;type&gt;element&lt;/type&gt;&lt;/frames&gt;&lt;/pages&gt;&lt;/spreads&gt;&lt;spreads&gt;&lt;name&gt;Cov4-Generic Generated Back cover&lt;/name&gt;&lt;pages&gt;&lt;frames&gt;&lt;type&gt;mainStoryFrame&lt;/type&gt;&lt;/frames&gt;&lt;frames&gt;&lt;type&gt;element&lt;/type&gt;&lt;/frames&gt;&lt;/pages&gt;&lt;/spreads&gt;&lt;spreads&gt;&lt;name&gt;COV-Cover&lt;/name&gt;&lt;pages&gt;&lt;frames&gt;&lt;type&gt;element&lt;/type&gt;&lt;/frames&gt;&lt;/pages&gt;&lt;/spreads&gt;&lt;spreads&gt;&lt;name&gt;Cov-Back Cover&lt;/name&gt;&lt;pages&gt;&lt;frames&gt;&lt;type&gt;mainStoryFrame&lt;/type&gt;&lt;/frames&gt;&lt;frames&gt;&lt;type&gt;element&lt;/type&gt;&lt;/frames&gt;&lt;/pages&gt;&lt;/spreads&gt;&lt;spreads&gt;&lt;name&gt;Cov-Inside_cover&lt;/name&gt;&lt;pages&gt;&lt;frames&gt;&lt;type&gt;mainStoryFrame&lt;/type&gt;&lt;/frames&gt;&lt;frames&gt;&lt;type&gt;element&lt;/type&gt;&lt;/frames&gt;&lt;/pages&gt;&lt;/spreads&gt;&lt;spreads&gt;&lt;name&gt;T-Title&lt;/name&gt;&lt;pages /&gt;&lt;pages&gt;&lt;frames&gt;&lt;type&gt;mainStoryFrame&lt;/type&gt;&lt;/frames&gt;&lt;frames&gt;&lt;type&gt;element&lt;/type&gt;&lt;/frames&gt;&lt;/pages&gt;&lt;/spreads&gt;&lt;spreads&gt;&lt;name&gt;Ack-Acknowledgements long&lt;/name&gt;&lt;pages&gt;&lt;frames&gt;&lt;type&gt;mainStoryFrame&lt;/type&gt;&lt;/frames&gt;&lt;/pages&gt;&lt;pages&gt;&lt;frames&gt;&lt;type&gt;mainStoryFrame&lt;/type&gt;&lt;/frames&gt;&lt;/pages&gt;&lt;/spreads&gt;&lt;spreads&gt;&lt;name&gt;Ack-Acknowlegement_no_copyright&lt;/name&gt;&lt;pages&gt;&lt;frames&gt;&lt;type&gt;mainStoryFrame&lt;/type&gt;&lt;/frames&gt;&lt;/pages&gt;&lt;pages&gt;&lt;frames&gt;&lt;type&gt;mainStoryFrame&lt;/type&gt;&lt;/frames&gt;&lt;/pages&gt;&lt;/spreads&gt;&lt;spreads&gt;&lt;name&gt;ToC-Table of contents&lt;/name&gt;&lt;pages&gt;&lt;frames&gt;&lt;type&gt;tocFrame&lt;/type&gt;&lt;/frames&gt;&lt;/pages&gt;&lt;pages&gt;&lt;frames&gt;&lt;type&gt;tocFrame&lt;/type&gt;&lt;/frames&gt;&lt;/pages&gt;&lt;/spreads&gt;&lt;spreads&gt;&lt;name&gt;ToC-Table of contents contd&lt;/name&gt;&lt;pages&gt;&lt;frames&gt;&lt;type&gt;tocFrame&lt;/type&gt;&lt;/frames&gt;&lt;/pages&gt;&lt;pages&gt;&lt;frames&gt;&lt;type&gt;tocFrame&lt;/type&gt;&lt;/frames&gt;&lt;/pages&gt;&lt;/spreads&gt;&lt;spreads&gt;&lt;name&gt;FM-Front matter&lt;/name&gt;&lt;pages&gt;&lt;frames&gt;&lt;type&gt;mainStoryFrame&lt;/type&gt;&lt;/frames&gt;&lt;/pages&gt;&lt;pages&gt;&lt;frames&gt;&lt;type&gt;mainStoryFrame&lt;/type&gt;&lt;/frames&gt;&lt;/pages&gt;&lt;/spreads&gt;&lt;spreads&gt;&lt;name&gt;FM-Front matter 2cols&lt;/name&gt;&lt;pages&gt;&lt;frames&gt;&lt;type&gt;mainStoryFrame&lt;/type&gt;&lt;/frames&gt;&lt;/pages&gt;&lt;pages&gt;&lt;frames&gt;&lt;type&gt;mainStoryFrame&lt;/type&gt;&lt;/frames&gt;&lt;/pages&gt;&lt;/spreads&gt;&lt;spreads&gt;&lt;name&gt;FM-Front matter cont 2cols&lt;/name&gt;&lt;pages&gt;&lt;frames&gt;&lt;type&gt;mainStoryFrame&lt;/type&gt;&lt;/frames&gt;&lt;/pages&gt;&lt;pages&gt;&lt;frames&gt;&lt;type&gt;mainStoryFrame&lt;/type&gt;&lt;/frames&gt;&lt;/pages&gt;&lt;/spreads&gt;&lt;spreads&gt;&lt;name&gt;CO-Chapter opener no earmark&lt;/name&gt;&lt;pages&gt;&lt;frames&gt;&lt;type&gt;mainStoryFrame&lt;/type&gt;&lt;/frames&gt;&lt;/pages&gt;&lt;pages&gt;&lt;frames&gt;&lt;type&gt;mainStoryFrame&lt;/type&gt;&lt;/frames&gt;&lt;/pages&gt;&lt;/spreads&gt;&lt;spreads&gt;&lt;name&gt;CO-Chapter Opener - Text centered vertically&lt;/name&gt;&lt;pages&gt;&lt;frames&gt;&lt;type&gt;mainStoryFrame&lt;/type&gt;&lt;/frames&gt;&lt;/pages&gt;&lt;pages&gt;&lt;frames&gt;&lt;type&gt;mainStoryFrame&lt;/type&gt;&lt;/frames&gt;&lt;/pages&gt;&lt;/spreads&gt;&lt;spreads&gt;&lt;name&gt;IP-Inside pages no earmark&lt;/name&gt;&lt;pages&gt;&lt;frames&gt;&lt;type&gt;mainStoryFrame&lt;/type&gt;&lt;/frames&gt;&lt;/pages&gt;&lt;pages&gt;&lt;frames&gt;&lt;type&gt;mainStoryFrame&lt;/type&gt;&lt;/frames&gt;&lt;/pages&gt;&lt;/spreads&gt;&lt;spreads&gt;&lt;name&gt;IP-Inside pages running header&lt;/name&gt;&lt;pages&gt;&lt;frames&gt;&lt;type&gt;mainStoryFrame&lt;/type&gt;&lt;/frames&gt;&lt;/pages&gt;&lt;pages&gt;&lt;frames&gt;&lt;type&gt;mainStoryFrame&lt;/type&gt;&lt;/frames&gt;&lt;/pages&gt;&lt;/spreads&gt;&lt;spreads&gt;&lt;name&gt;Ack-Acknowledgement&lt;/name&gt;&lt;pages&gt;&lt;frames&gt;&lt;type&gt;mainStoryFrame&lt;/type&gt;&lt;/frames&gt;&lt;/pages&gt;&lt;pages&gt;&lt;frames&gt;&lt;type&gt;mainStoryFrame&lt;/type&gt;&lt;/frames&gt;&lt;/pages&gt;&lt;/spreads&gt;&lt;spreads&gt;&lt;name&gt;FM-Front matter continued&lt;/name&gt;&lt;pages&gt;&lt;frames&gt;&lt;type&gt;mainStoryFrame&lt;/type&gt;&lt;/frames&gt;&lt;/pages&gt;&lt;pages&gt;&lt;frames&gt;&lt;type&gt;mainStoryFrame&lt;/type&gt;&lt;/frames&gt;&lt;/pages&gt;&lt;/spreads&gt;&lt;spreads&gt;&lt;name&gt;IP2C-Inside pages 2 columns&lt;/name&gt;&lt;pages&gt;&lt;frames&gt;&lt;type&gt;mainStoryFrame&lt;/type&gt;&lt;/frames&gt;&lt;/pages&gt;&lt;pages&gt;&lt;frames&gt;&lt;type&gt;mainStoryFrame&lt;/type&gt;&lt;/frames&gt;&lt;/pages&gt;&lt;/spreads&gt;&lt;spreads&gt;&lt;name&gt;T-Title page WTDC-22&lt;/name&gt;&lt;pages /&gt;&lt;pages&gt;&lt;frames&gt;&lt;type&gt;mainStoryFrame&lt;/type&gt;&lt;/frames&gt;&lt;frames&gt;&lt;type&gt;element&lt;/type&gt;&lt;/frames&gt;&lt;/pages&gt;&lt;/spreads&gt;&lt;spreads&gt;&lt;name&gt;T-Title pag WTDC&lt;/name&gt;&lt;pages /&gt;&lt;pages&gt;&lt;frames&gt;&lt;type&gt;mainStoryFrame&lt;/type&gt;&lt;/frames&gt;&lt;frames&gt;&lt;type&gt;element&lt;/type&gt;&lt;/frames&gt;&lt;frames&gt;&lt;type&gt;element&lt;/type&gt;&lt;/frames&gt;&lt;/pages&gt;&lt;/spreads&gt;&lt;spreads&gt;&lt;name&gt;IP-Decision first page&lt;/name&gt;&lt;pages&gt;&lt;frames&gt;&lt;type&gt;mainStoryFrame&lt;/type&gt;&lt;/frames&gt;&lt;/pages&gt;&lt;pages&gt;&lt;frames&gt;&lt;type&gt;mainStoryFrame&lt;/type&gt;&lt;/frames&gt;&lt;/pages&gt;&lt;/spreads&gt;&lt;spreads&gt;&lt;name&gt;TOC-PP TOC&lt;/name&gt;&lt;pages&gt;&lt;frames&gt;&lt;type&gt;tocFrame&lt;/type&gt;&lt;/frames&gt;&lt;/pages&gt;&lt;pages&gt;&lt;frames&gt;&lt;type&gt;tocFrame&lt;/type&gt;&lt;/frames&gt;&lt;/pages&gt;&lt;/spreads&gt;&lt;spreads&gt;&lt;name&gt;TOC-PP TOC cont&lt;/name&gt;&lt;pages&gt;&lt;frames&gt;&lt;type&gt;tocFrame&lt;/type&gt;&lt;/frames&gt;&lt;/pages&gt;&lt;pages&gt;&lt;frames&gt;&lt;type&gt;tocFrame&lt;/type&gt;&lt;/frames&gt;&lt;/pages&gt;&lt;/spreads&gt;&lt;spreads&gt;&lt;name&gt;IP-Inside page with href&lt;/name&gt;&lt;pages&gt;&lt;frames&gt;&lt;type&gt;mainStoryFrame&lt;/type&gt;&lt;/frames&gt;&lt;/pages&gt;&lt;pages&gt;&lt;frames&gt;&lt;type&gt;mainStoryFrame&lt;/type&gt;&lt;/frames&gt;&lt;/pages&gt;&lt;/spreads&gt;&lt;spreads&gt;&lt;name&gt;FM-Front matter 2col copied from IP&lt;/name&gt;&lt;pages&gt;&lt;frames&gt;&lt;type&gt;mainStoryFrame&lt;/type&gt;&lt;/frames&gt;&lt;/pages&gt;&lt;pages&gt;&lt;frames&gt;&lt;type&gt;mainStoryFrame&lt;/type&gt;&lt;/frames&gt;&lt;/pages&gt;&lt;/spreads&gt;&lt;/tss&gt;"/>
  </w:docVars>
  <w:rsids>
    <w:rsidRoot w:val="00DA389A"/>
    <w:rsid w:val="00002454"/>
    <w:rsid w:val="000048FC"/>
    <w:rsid w:val="0000531E"/>
    <w:rsid w:val="00005E5E"/>
    <w:rsid w:val="0000631D"/>
    <w:rsid w:val="000104EE"/>
    <w:rsid w:val="000112D3"/>
    <w:rsid w:val="000127C7"/>
    <w:rsid w:val="00012C8C"/>
    <w:rsid w:val="000137E2"/>
    <w:rsid w:val="000159BF"/>
    <w:rsid w:val="00015D21"/>
    <w:rsid w:val="00016BCB"/>
    <w:rsid w:val="00017538"/>
    <w:rsid w:val="00020B6F"/>
    <w:rsid w:val="00024DDC"/>
    <w:rsid w:val="0002614D"/>
    <w:rsid w:val="00026AC7"/>
    <w:rsid w:val="00027DD0"/>
    <w:rsid w:val="00032757"/>
    <w:rsid w:val="00032859"/>
    <w:rsid w:val="00036EC2"/>
    <w:rsid w:val="000372E9"/>
    <w:rsid w:val="0004124B"/>
    <w:rsid w:val="00041502"/>
    <w:rsid w:val="000427FF"/>
    <w:rsid w:val="00044D93"/>
    <w:rsid w:val="00044FDA"/>
    <w:rsid w:val="00046589"/>
    <w:rsid w:val="00050795"/>
    <w:rsid w:val="000551F5"/>
    <w:rsid w:val="00055372"/>
    <w:rsid w:val="000554CB"/>
    <w:rsid w:val="0005672B"/>
    <w:rsid w:val="00057470"/>
    <w:rsid w:val="00057E90"/>
    <w:rsid w:val="0006017B"/>
    <w:rsid w:val="000616C4"/>
    <w:rsid w:val="0006209D"/>
    <w:rsid w:val="00062278"/>
    <w:rsid w:val="00062311"/>
    <w:rsid w:val="0006468A"/>
    <w:rsid w:val="00066D4F"/>
    <w:rsid w:val="000670CD"/>
    <w:rsid w:val="00073AE1"/>
    <w:rsid w:val="00081959"/>
    <w:rsid w:val="00081EB8"/>
    <w:rsid w:val="00084DB5"/>
    <w:rsid w:val="00087941"/>
    <w:rsid w:val="00090094"/>
    <w:rsid w:val="00090574"/>
    <w:rsid w:val="00093066"/>
    <w:rsid w:val="00093E48"/>
    <w:rsid w:val="00093ECC"/>
    <w:rsid w:val="000940DF"/>
    <w:rsid w:val="000A2F15"/>
    <w:rsid w:val="000A3F23"/>
    <w:rsid w:val="000A67C4"/>
    <w:rsid w:val="000A6F6B"/>
    <w:rsid w:val="000A7A05"/>
    <w:rsid w:val="000B09EC"/>
    <w:rsid w:val="000C06A4"/>
    <w:rsid w:val="000C0A2C"/>
    <w:rsid w:val="000C1192"/>
    <w:rsid w:val="000C1C0E"/>
    <w:rsid w:val="000C30A9"/>
    <w:rsid w:val="000C548A"/>
    <w:rsid w:val="000C5632"/>
    <w:rsid w:val="000C604D"/>
    <w:rsid w:val="000C73D6"/>
    <w:rsid w:val="000D09AD"/>
    <w:rsid w:val="000D16BC"/>
    <w:rsid w:val="000D1981"/>
    <w:rsid w:val="000D204F"/>
    <w:rsid w:val="000D398B"/>
    <w:rsid w:val="000D53E2"/>
    <w:rsid w:val="000D6789"/>
    <w:rsid w:val="000D6BD2"/>
    <w:rsid w:val="000E0D99"/>
    <w:rsid w:val="000E1D89"/>
    <w:rsid w:val="000E444C"/>
    <w:rsid w:val="000E7DBB"/>
    <w:rsid w:val="000F0595"/>
    <w:rsid w:val="000F2187"/>
    <w:rsid w:val="000F35B9"/>
    <w:rsid w:val="000F4E17"/>
    <w:rsid w:val="000F58EC"/>
    <w:rsid w:val="000F787B"/>
    <w:rsid w:val="001004B5"/>
    <w:rsid w:val="00101CE6"/>
    <w:rsid w:val="001036A5"/>
    <w:rsid w:val="00103AA6"/>
    <w:rsid w:val="001131C2"/>
    <w:rsid w:val="001138F0"/>
    <w:rsid w:val="00113D4B"/>
    <w:rsid w:val="00114A92"/>
    <w:rsid w:val="001164F7"/>
    <w:rsid w:val="00116FF7"/>
    <w:rsid w:val="00124018"/>
    <w:rsid w:val="0013091A"/>
    <w:rsid w:val="001322AA"/>
    <w:rsid w:val="00132399"/>
    <w:rsid w:val="001337C4"/>
    <w:rsid w:val="00135E1C"/>
    <w:rsid w:val="00137EC0"/>
    <w:rsid w:val="00141B9C"/>
    <w:rsid w:val="00142C02"/>
    <w:rsid w:val="00147A05"/>
    <w:rsid w:val="00150859"/>
    <w:rsid w:val="00152078"/>
    <w:rsid w:val="00152652"/>
    <w:rsid w:val="00155EFE"/>
    <w:rsid w:val="00161D88"/>
    <w:rsid w:val="001623B1"/>
    <w:rsid w:val="00164F6C"/>
    <w:rsid w:val="00165039"/>
    <w:rsid w:val="00165E4F"/>
    <w:rsid w:val="00172B16"/>
    <w:rsid w:val="00177CE2"/>
    <w:rsid w:val="00181E73"/>
    <w:rsid w:val="00182870"/>
    <w:rsid w:val="001833C5"/>
    <w:rsid w:val="00183801"/>
    <w:rsid w:val="0018417A"/>
    <w:rsid w:val="00184CE9"/>
    <w:rsid w:val="00185836"/>
    <w:rsid w:val="00190546"/>
    <w:rsid w:val="00193F92"/>
    <w:rsid w:val="00195512"/>
    <w:rsid w:val="00196996"/>
    <w:rsid w:val="00196E71"/>
    <w:rsid w:val="001972DA"/>
    <w:rsid w:val="001A07C6"/>
    <w:rsid w:val="001A30CA"/>
    <w:rsid w:val="001A49DB"/>
    <w:rsid w:val="001A5AB2"/>
    <w:rsid w:val="001A5F1D"/>
    <w:rsid w:val="001B03BE"/>
    <w:rsid w:val="001B0562"/>
    <w:rsid w:val="001B33EE"/>
    <w:rsid w:val="001B4B02"/>
    <w:rsid w:val="001B658C"/>
    <w:rsid w:val="001B7E65"/>
    <w:rsid w:val="001C0041"/>
    <w:rsid w:val="001C0169"/>
    <w:rsid w:val="001C023D"/>
    <w:rsid w:val="001C0B31"/>
    <w:rsid w:val="001C10B2"/>
    <w:rsid w:val="001C17CA"/>
    <w:rsid w:val="001C2498"/>
    <w:rsid w:val="001C3C6A"/>
    <w:rsid w:val="001C5A33"/>
    <w:rsid w:val="001C5EEA"/>
    <w:rsid w:val="001C5FAB"/>
    <w:rsid w:val="001D1D50"/>
    <w:rsid w:val="001D6745"/>
    <w:rsid w:val="001D6950"/>
    <w:rsid w:val="001D7BED"/>
    <w:rsid w:val="001D7D73"/>
    <w:rsid w:val="001E0EF1"/>
    <w:rsid w:val="001E1D32"/>
    <w:rsid w:val="001E1EF4"/>
    <w:rsid w:val="001E1FFE"/>
    <w:rsid w:val="001E3E27"/>
    <w:rsid w:val="001E446E"/>
    <w:rsid w:val="001E4767"/>
    <w:rsid w:val="001E6C81"/>
    <w:rsid w:val="001E7814"/>
    <w:rsid w:val="001F170C"/>
    <w:rsid w:val="001F4077"/>
    <w:rsid w:val="001F4ACB"/>
    <w:rsid w:val="001F50BF"/>
    <w:rsid w:val="00201813"/>
    <w:rsid w:val="00202DB8"/>
    <w:rsid w:val="002040A4"/>
    <w:rsid w:val="0020471E"/>
    <w:rsid w:val="0020631B"/>
    <w:rsid w:val="00207E13"/>
    <w:rsid w:val="00211AA4"/>
    <w:rsid w:val="002154EE"/>
    <w:rsid w:val="002159D3"/>
    <w:rsid w:val="00220067"/>
    <w:rsid w:val="00220968"/>
    <w:rsid w:val="00221B1B"/>
    <w:rsid w:val="00222EA9"/>
    <w:rsid w:val="0022303E"/>
    <w:rsid w:val="00223A17"/>
    <w:rsid w:val="00225125"/>
    <w:rsid w:val="002252CC"/>
    <w:rsid w:val="002262C0"/>
    <w:rsid w:val="002276D2"/>
    <w:rsid w:val="00231541"/>
    <w:rsid w:val="0023283D"/>
    <w:rsid w:val="00233A68"/>
    <w:rsid w:val="00236014"/>
    <w:rsid w:val="00236597"/>
    <w:rsid w:val="00236B29"/>
    <w:rsid w:val="002375D0"/>
    <w:rsid w:val="00244618"/>
    <w:rsid w:val="00245552"/>
    <w:rsid w:val="002455E3"/>
    <w:rsid w:val="002458A8"/>
    <w:rsid w:val="00247B34"/>
    <w:rsid w:val="00250A9B"/>
    <w:rsid w:val="00251071"/>
    <w:rsid w:val="002515D1"/>
    <w:rsid w:val="00257787"/>
    <w:rsid w:val="002612C6"/>
    <w:rsid w:val="00263023"/>
    <w:rsid w:val="00263052"/>
    <w:rsid w:val="0026373E"/>
    <w:rsid w:val="00265302"/>
    <w:rsid w:val="0026716D"/>
    <w:rsid w:val="00267FB5"/>
    <w:rsid w:val="00270998"/>
    <w:rsid w:val="00271722"/>
    <w:rsid w:val="00271C43"/>
    <w:rsid w:val="00271F5D"/>
    <w:rsid w:val="00273464"/>
    <w:rsid w:val="002748CC"/>
    <w:rsid w:val="00275BAB"/>
    <w:rsid w:val="00280C70"/>
    <w:rsid w:val="00282D1A"/>
    <w:rsid w:val="00285298"/>
    <w:rsid w:val="00290728"/>
    <w:rsid w:val="00291D72"/>
    <w:rsid w:val="00292B8E"/>
    <w:rsid w:val="00293C12"/>
    <w:rsid w:val="00293CE1"/>
    <w:rsid w:val="00294053"/>
    <w:rsid w:val="0029457E"/>
    <w:rsid w:val="00295938"/>
    <w:rsid w:val="002978F4"/>
    <w:rsid w:val="002A1467"/>
    <w:rsid w:val="002A20E2"/>
    <w:rsid w:val="002A34A2"/>
    <w:rsid w:val="002A55D0"/>
    <w:rsid w:val="002A5815"/>
    <w:rsid w:val="002A6FBB"/>
    <w:rsid w:val="002B028D"/>
    <w:rsid w:val="002B1F7F"/>
    <w:rsid w:val="002B3F84"/>
    <w:rsid w:val="002B45F4"/>
    <w:rsid w:val="002B4683"/>
    <w:rsid w:val="002B4CCB"/>
    <w:rsid w:val="002C004E"/>
    <w:rsid w:val="002C114A"/>
    <w:rsid w:val="002C1646"/>
    <w:rsid w:val="002C192D"/>
    <w:rsid w:val="002C3418"/>
    <w:rsid w:val="002C38A9"/>
    <w:rsid w:val="002C5E5B"/>
    <w:rsid w:val="002C7754"/>
    <w:rsid w:val="002C7F50"/>
    <w:rsid w:val="002D52D0"/>
    <w:rsid w:val="002D5347"/>
    <w:rsid w:val="002D62FB"/>
    <w:rsid w:val="002E03D5"/>
    <w:rsid w:val="002E18A6"/>
    <w:rsid w:val="002E1F70"/>
    <w:rsid w:val="002E444A"/>
    <w:rsid w:val="002E4663"/>
    <w:rsid w:val="002E6233"/>
    <w:rsid w:val="002E6485"/>
    <w:rsid w:val="002E6541"/>
    <w:rsid w:val="002E7A5F"/>
    <w:rsid w:val="002F031F"/>
    <w:rsid w:val="002F0FB5"/>
    <w:rsid w:val="002F1172"/>
    <w:rsid w:val="002F1941"/>
    <w:rsid w:val="002F3F5D"/>
    <w:rsid w:val="002F4B04"/>
    <w:rsid w:val="002F63D9"/>
    <w:rsid w:val="002F7718"/>
    <w:rsid w:val="003017AA"/>
    <w:rsid w:val="0030695A"/>
    <w:rsid w:val="003070A8"/>
    <w:rsid w:val="00310336"/>
    <w:rsid w:val="003104F7"/>
    <w:rsid w:val="003110B7"/>
    <w:rsid w:val="003137CF"/>
    <w:rsid w:val="00314D2B"/>
    <w:rsid w:val="00316AF4"/>
    <w:rsid w:val="003210A1"/>
    <w:rsid w:val="003238CC"/>
    <w:rsid w:val="003238D1"/>
    <w:rsid w:val="00324B09"/>
    <w:rsid w:val="00324D87"/>
    <w:rsid w:val="0032640C"/>
    <w:rsid w:val="00326D15"/>
    <w:rsid w:val="00327CE1"/>
    <w:rsid w:val="0033230C"/>
    <w:rsid w:val="003327CD"/>
    <w:rsid w:val="00332C62"/>
    <w:rsid w:val="00334924"/>
    <w:rsid w:val="00335067"/>
    <w:rsid w:val="0034023B"/>
    <w:rsid w:val="003404D5"/>
    <w:rsid w:val="003409BC"/>
    <w:rsid w:val="00340EDC"/>
    <w:rsid w:val="00342B83"/>
    <w:rsid w:val="003430FD"/>
    <w:rsid w:val="003436E2"/>
    <w:rsid w:val="003439EE"/>
    <w:rsid w:val="00346892"/>
    <w:rsid w:val="0034771C"/>
    <w:rsid w:val="00353BE9"/>
    <w:rsid w:val="00355180"/>
    <w:rsid w:val="00356C98"/>
    <w:rsid w:val="00357185"/>
    <w:rsid w:val="0036309B"/>
    <w:rsid w:val="00363A12"/>
    <w:rsid w:val="00365ECF"/>
    <w:rsid w:val="00367A8C"/>
    <w:rsid w:val="00372FB0"/>
    <w:rsid w:val="00373067"/>
    <w:rsid w:val="00374A66"/>
    <w:rsid w:val="00374FD5"/>
    <w:rsid w:val="00375C79"/>
    <w:rsid w:val="003767D2"/>
    <w:rsid w:val="00376D30"/>
    <w:rsid w:val="003823AE"/>
    <w:rsid w:val="00383829"/>
    <w:rsid w:val="00384588"/>
    <w:rsid w:val="003851C7"/>
    <w:rsid w:val="00386BC6"/>
    <w:rsid w:val="00392042"/>
    <w:rsid w:val="00393399"/>
    <w:rsid w:val="003971E3"/>
    <w:rsid w:val="00397F57"/>
    <w:rsid w:val="003A0AC5"/>
    <w:rsid w:val="003A1A03"/>
    <w:rsid w:val="003A1F06"/>
    <w:rsid w:val="003A42AD"/>
    <w:rsid w:val="003A4643"/>
    <w:rsid w:val="003A4B24"/>
    <w:rsid w:val="003A6AA9"/>
    <w:rsid w:val="003A7C4D"/>
    <w:rsid w:val="003B0623"/>
    <w:rsid w:val="003B16F9"/>
    <w:rsid w:val="003B1D97"/>
    <w:rsid w:val="003B3400"/>
    <w:rsid w:val="003B53DA"/>
    <w:rsid w:val="003C2AD7"/>
    <w:rsid w:val="003C4339"/>
    <w:rsid w:val="003C4402"/>
    <w:rsid w:val="003C55E0"/>
    <w:rsid w:val="003D2EF5"/>
    <w:rsid w:val="003E2A99"/>
    <w:rsid w:val="003E3AB2"/>
    <w:rsid w:val="003E4CB0"/>
    <w:rsid w:val="003E5D9E"/>
    <w:rsid w:val="003F0023"/>
    <w:rsid w:val="003F00AA"/>
    <w:rsid w:val="003F3579"/>
    <w:rsid w:val="003F3793"/>
    <w:rsid w:val="003F4B29"/>
    <w:rsid w:val="004004DE"/>
    <w:rsid w:val="00401150"/>
    <w:rsid w:val="00402DD7"/>
    <w:rsid w:val="00403639"/>
    <w:rsid w:val="004041EC"/>
    <w:rsid w:val="0040514A"/>
    <w:rsid w:val="00411324"/>
    <w:rsid w:val="00413B11"/>
    <w:rsid w:val="00420AD5"/>
    <w:rsid w:val="00420EB7"/>
    <w:rsid w:val="00421AA8"/>
    <w:rsid w:val="00422781"/>
    <w:rsid w:val="004235EF"/>
    <w:rsid w:val="0042686F"/>
    <w:rsid w:val="00427748"/>
    <w:rsid w:val="004317D8"/>
    <w:rsid w:val="00434183"/>
    <w:rsid w:val="00437A01"/>
    <w:rsid w:val="00437F7D"/>
    <w:rsid w:val="00442145"/>
    <w:rsid w:val="00442E37"/>
    <w:rsid w:val="00443869"/>
    <w:rsid w:val="00443BA3"/>
    <w:rsid w:val="004459BD"/>
    <w:rsid w:val="00447C5E"/>
    <w:rsid w:val="00447F32"/>
    <w:rsid w:val="00450177"/>
    <w:rsid w:val="004532CC"/>
    <w:rsid w:val="00454498"/>
    <w:rsid w:val="004552DF"/>
    <w:rsid w:val="0045756B"/>
    <w:rsid w:val="00460BF2"/>
    <w:rsid w:val="00461A61"/>
    <w:rsid w:val="00461C6D"/>
    <w:rsid w:val="00462040"/>
    <w:rsid w:val="004630F0"/>
    <w:rsid w:val="004642FC"/>
    <w:rsid w:val="004659DE"/>
    <w:rsid w:val="00472FAD"/>
    <w:rsid w:val="00472FBE"/>
    <w:rsid w:val="004731FB"/>
    <w:rsid w:val="00474970"/>
    <w:rsid w:val="0047536C"/>
    <w:rsid w:val="004753BF"/>
    <w:rsid w:val="00475988"/>
    <w:rsid w:val="00475A95"/>
    <w:rsid w:val="00476D25"/>
    <w:rsid w:val="00477820"/>
    <w:rsid w:val="004867DD"/>
    <w:rsid w:val="004874F5"/>
    <w:rsid w:val="004877AC"/>
    <w:rsid w:val="00490E3B"/>
    <w:rsid w:val="0049197A"/>
    <w:rsid w:val="00497A0F"/>
    <w:rsid w:val="004A38B5"/>
    <w:rsid w:val="004A73A6"/>
    <w:rsid w:val="004B3717"/>
    <w:rsid w:val="004B3EA5"/>
    <w:rsid w:val="004B5930"/>
    <w:rsid w:val="004B6BCA"/>
    <w:rsid w:val="004B7AA9"/>
    <w:rsid w:val="004C024B"/>
    <w:rsid w:val="004C28EC"/>
    <w:rsid w:val="004C4B93"/>
    <w:rsid w:val="004C545C"/>
    <w:rsid w:val="004C5A14"/>
    <w:rsid w:val="004D2369"/>
    <w:rsid w:val="004D2A8E"/>
    <w:rsid w:val="004D2D8F"/>
    <w:rsid w:val="004D4575"/>
    <w:rsid w:val="004D6337"/>
    <w:rsid w:val="004D7008"/>
    <w:rsid w:val="004D778E"/>
    <w:rsid w:val="004E04F8"/>
    <w:rsid w:val="004E11DC"/>
    <w:rsid w:val="004E4BA1"/>
    <w:rsid w:val="004E79F7"/>
    <w:rsid w:val="004F1CF2"/>
    <w:rsid w:val="004F21BB"/>
    <w:rsid w:val="004F2A48"/>
    <w:rsid w:val="004F3A1F"/>
    <w:rsid w:val="004F45FC"/>
    <w:rsid w:val="004F546D"/>
    <w:rsid w:val="00505EE2"/>
    <w:rsid w:val="0050732E"/>
    <w:rsid w:val="0050752F"/>
    <w:rsid w:val="005076AA"/>
    <w:rsid w:val="00511D3D"/>
    <w:rsid w:val="00512BCD"/>
    <w:rsid w:val="00512BFF"/>
    <w:rsid w:val="00513E6F"/>
    <w:rsid w:val="00517DF8"/>
    <w:rsid w:val="00523801"/>
    <w:rsid w:val="00524296"/>
    <w:rsid w:val="00525C61"/>
    <w:rsid w:val="00525DDD"/>
    <w:rsid w:val="00526471"/>
    <w:rsid w:val="005276E4"/>
    <w:rsid w:val="00527E14"/>
    <w:rsid w:val="00530AEB"/>
    <w:rsid w:val="00531FC5"/>
    <w:rsid w:val="00533E3C"/>
    <w:rsid w:val="00535FAF"/>
    <w:rsid w:val="00537583"/>
    <w:rsid w:val="00540597"/>
    <w:rsid w:val="005409AC"/>
    <w:rsid w:val="00540A60"/>
    <w:rsid w:val="00541114"/>
    <w:rsid w:val="005415E7"/>
    <w:rsid w:val="00544921"/>
    <w:rsid w:val="00546935"/>
    <w:rsid w:val="00551215"/>
    <w:rsid w:val="005514DB"/>
    <w:rsid w:val="00553239"/>
    <w:rsid w:val="005545C0"/>
    <w:rsid w:val="0055516A"/>
    <w:rsid w:val="00557B69"/>
    <w:rsid w:val="00560695"/>
    <w:rsid w:val="005612C1"/>
    <w:rsid w:val="00562BAB"/>
    <w:rsid w:val="00562E5E"/>
    <w:rsid w:val="00564476"/>
    <w:rsid w:val="00564E1B"/>
    <w:rsid w:val="00564F6D"/>
    <w:rsid w:val="00566585"/>
    <w:rsid w:val="00566B25"/>
    <w:rsid w:val="00570A4C"/>
    <w:rsid w:val="00573B8F"/>
    <w:rsid w:val="00580914"/>
    <w:rsid w:val="00581BBE"/>
    <w:rsid w:val="00581F4A"/>
    <w:rsid w:val="0058231D"/>
    <w:rsid w:val="00583755"/>
    <w:rsid w:val="00583EDB"/>
    <w:rsid w:val="0058491B"/>
    <w:rsid w:val="0058564E"/>
    <w:rsid w:val="0058666B"/>
    <w:rsid w:val="005874F2"/>
    <w:rsid w:val="0059048D"/>
    <w:rsid w:val="00591844"/>
    <w:rsid w:val="0059200F"/>
    <w:rsid w:val="00592584"/>
    <w:rsid w:val="00592EA5"/>
    <w:rsid w:val="005933BF"/>
    <w:rsid w:val="005939CD"/>
    <w:rsid w:val="0059461A"/>
    <w:rsid w:val="005953F1"/>
    <w:rsid w:val="00595AE3"/>
    <w:rsid w:val="00597C7D"/>
    <w:rsid w:val="005A2755"/>
    <w:rsid w:val="005A3170"/>
    <w:rsid w:val="005A577B"/>
    <w:rsid w:val="005A6BD1"/>
    <w:rsid w:val="005A7EF6"/>
    <w:rsid w:val="005B0399"/>
    <w:rsid w:val="005B3644"/>
    <w:rsid w:val="005B5B7D"/>
    <w:rsid w:val="005B5C60"/>
    <w:rsid w:val="005B5C65"/>
    <w:rsid w:val="005B6019"/>
    <w:rsid w:val="005B678B"/>
    <w:rsid w:val="005C1750"/>
    <w:rsid w:val="005C24B5"/>
    <w:rsid w:val="005C26E5"/>
    <w:rsid w:val="005C2EC2"/>
    <w:rsid w:val="005C4297"/>
    <w:rsid w:val="005C68A4"/>
    <w:rsid w:val="005C7176"/>
    <w:rsid w:val="005D12C6"/>
    <w:rsid w:val="005D6115"/>
    <w:rsid w:val="005D6806"/>
    <w:rsid w:val="005D746B"/>
    <w:rsid w:val="005D79F3"/>
    <w:rsid w:val="005E101E"/>
    <w:rsid w:val="005E44DA"/>
    <w:rsid w:val="005F0358"/>
    <w:rsid w:val="005F1006"/>
    <w:rsid w:val="005F3278"/>
    <w:rsid w:val="005F74C2"/>
    <w:rsid w:val="006025AE"/>
    <w:rsid w:val="00603A5A"/>
    <w:rsid w:val="006045B6"/>
    <w:rsid w:val="00605AEF"/>
    <w:rsid w:val="00606519"/>
    <w:rsid w:val="00610F82"/>
    <w:rsid w:val="0061537F"/>
    <w:rsid w:val="006159EB"/>
    <w:rsid w:val="00616A9D"/>
    <w:rsid w:val="00617599"/>
    <w:rsid w:val="00617946"/>
    <w:rsid w:val="00617961"/>
    <w:rsid w:val="006226E9"/>
    <w:rsid w:val="006227E9"/>
    <w:rsid w:val="00624B46"/>
    <w:rsid w:val="006256DA"/>
    <w:rsid w:val="00625989"/>
    <w:rsid w:val="0063062E"/>
    <w:rsid w:val="00632568"/>
    <w:rsid w:val="00632CE6"/>
    <w:rsid w:val="006334ED"/>
    <w:rsid w:val="0063480D"/>
    <w:rsid w:val="0064006F"/>
    <w:rsid w:val="00640EB8"/>
    <w:rsid w:val="00647FF6"/>
    <w:rsid w:val="00654B6F"/>
    <w:rsid w:val="00656DF5"/>
    <w:rsid w:val="00666010"/>
    <w:rsid w:val="00666C40"/>
    <w:rsid w:val="00666D2D"/>
    <w:rsid w:val="00667299"/>
    <w:rsid w:val="00670BD0"/>
    <w:rsid w:val="0067316D"/>
    <w:rsid w:val="00675E86"/>
    <w:rsid w:val="00677281"/>
    <w:rsid w:val="00677396"/>
    <w:rsid w:val="006776C2"/>
    <w:rsid w:val="00677814"/>
    <w:rsid w:val="00677D0E"/>
    <w:rsid w:val="00683B46"/>
    <w:rsid w:val="00683E52"/>
    <w:rsid w:val="00683E95"/>
    <w:rsid w:val="00684C83"/>
    <w:rsid w:val="00685B91"/>
    <w:rsid w:val="00686379"/>
    <w:rsid w:val="00690447"/>
    <w:rsid w:val="0069200F"/>
    <w:rsid w:val="00692746"/>
    <w:rsid w:val="00693CE8"/>
    <w:rsid w:val="00694DF1"/>
    <w:rsid w:val="00695E52"/>
    <w:rsid w:val="00697D47"/>
    <w:rsid w:val="006A08E7"/>
    <w:rsid w:val="006A126E"/>
    <w:rsid w:val="006A2BB9"/>
    <w:rsid w:val="006A4866"/>
    <w:rsid w:val="006A559B"/>
    <w:rsid w:val="006A565D"/>
    <w:rsid w:val="006A630A"/>
    <w:rsid w:val="006A65CB"/>
    <w:rsid w:val="006A696B"/>
    <w:rsid w:val="006A6DAF"/>
    <w:rsid w:val="006B1476"/>
    <w:rsid w:val="006B4258"/>
    <w:rsid w:val="006B5F9B"/>
    <w:rsid w:val="006B6A98"/>
    <w:rsid w:val="006C0BBD"/>
    <w:rsid w:val="006C2C7A"/>
    <w:rsid w:val="006C3242"/>
    <w:rsid w:val="006C5760"/>
    <w:rsid w:val="006C5788"/>
    <w:rsid w:val="006C651F"/>
    <w:rsid w:val="006C6735"/>
    <w:rsid w:val="006C7398"/>
    <w:rsid w:val="006C7CC0"/>
    <w:rsid w:val="006D3BDA"/>
    <w:rsid w:val="006D483B"/>
    <w:rsid w:val="006D5997"/>
    <w:rsid w:val="006D751A"/>
    <w:rsid w:val="006D7F68"/>
    <w:rsid w:val="006E1097"/>
    <w:rsid w:val="006E1CDA"/>
    <w:rsid w:val="006E221A"/>
    <w:rsid w:val="006E5CA6"/>
    <w:rsid w:val="006E6B54"/>
    <w:rsid w:val="006E6BF6"/>
    <w:rsid w:val="006F06D7"/>
    <w:rsid w:val="006F5403"/>
    <w:rsid w:val="006F5A43"/>
    <w:rsid w:val="006F63F7"/>
    <w:rsid w:val="006F65F2"/>
    <w:rsid w:val="006F6D1D"/>
    <w:rsid w:val="006F76CA"/>
    <w:rsid w:val="007025C7"/>
    <w:rsid w:val="00705926"/>
    <w:rsid w:val="007065D9"/>
    <w:rsid w:val="00706D7A"/>
    <w:rsid w:val="00707FBF"/>
    <w:rsid w:val="00711A77"/>
    <w:rsid w:val="00712733"/>
    <w:rsid w:val="007128D6"/>
    <w:rsid w:val="00713F04"/>
    <w:rsid w:val="00714C75"/>
    <w:rsid w:val="007150B8"/>
    <w:rsid w:val="007153DA"/>
    <w:rsid w:val="0071675D"/>
    <w:rsid w:val="007167B0"/>
    <w:rsid w:val="007207C8"/>
    <w:rsid w:val="0072231D"/>
    <w:rsid w:val="00722F0D"/>
    <w:rsid w:val="00724D08"/>
    <w:rsid w:val="00727ECA"/>
    <w:rsid w:val="00730746"/>
    <w:rsid w:val="00732E28"/>
    <w:rsid w:val="00733856"/>
    <w:rsid w:val="00734114"/>
    <w:rsid w:val="00734ECC"/>
    <w:rsid w:val="00735655"/>
    <w:rsid w:val="00735F75"/>
    <w:rsid w:val="0073796B"/>
    <w:rsid w:val="00740F9B"/>
    <w:rsid w:val="0074420E"/>
    <w:rsid w:val="00745D5A"/>
    <w:rsid w:val="00745D86"/>
    <w:rsid w:val="007461F3"/>
    <w:rsid w:val="007471AB"/>
    <w:rsid w:val="00747A70"/>
    <w:rsid w:val="007502B7"/>
    <w:rsid w:val="00750364"/>
    <w:rsid w:val="00751FE6"/>
    <w:rsid w:val="00757057"/>
    <w:rsid w:val="00762C7D"/>
    <w:rsid w:val="0076328E"/>
    <w:rsid w:val="00765B0C"/>
    <w:rsid w:val="007665EA"/>
    <w:rsid w:val="007703EE"/>
    <w:rsid w:val="0077102F"/>
    <w:rsid w:val="007722E4"/>
    <w:rsid w:val="00775790"/>
    <w:rsid w:val="0077600E"/>
    <w:rsid w:val="00777CC4"/>
    <w:rsid w:val="00780DB3"/>
    <w:rsid w:val="0078263F"/>
    <w:rsid w:val="00782F00"/>
    <w:rsid w:val="00783A69"/>
    <w:rsid w:val="00783E26"/>
    <w:rsid w:val="00784931"/>
    <w:rsid w:val="007850C3"/>
    <w:rsid w:val="00786FFE"/>
    <w:rsid w:val="007914BD"/>
    <w:rsid w:val="00791713"/>
    <w:rsid w:val="00792C79"/>
    <w:rsid w:val="007957F2"/>
    <w:rsid w:val="00796117"/>
    <w:rsid w:val="00796713"/>
    <w:rsid w:val="007968A5"/>
    <w:rsid w:val="00796DB7"/>
    <w:rsid w:val="0079749A"/>
    <w:rsid w:val="00797D6F"/>
    <w:rsid w:val="007A25EA"/>
    <w:rsid w:val="007A3122"/>
    <w:rsid w:val="007B1770"/>
    <w:rsid w:val="007B1858"/>
    <w:rsid w:val="007B1B31"/>
    <w:rsid w:val="007B7125"/>
    <w:rsid w:val="007B7715"/>
    <w:rsid w:val="007C264F"/>
    <w:rsid w:val="007C2967"/>
    <w:rsid w:val="007C310D"/>
    <w:rsid w:val="007C321E"/>
    <w:rsid w:val="007C3BC7"/>
    <w:rsid w:val="007C3BCD"/>
    <w:rsid w:val="007C4FD1"/>
    <w:rsid w:val="007C6E70"/>
    <w:rsid w:val="007C7273"/>
    <w:rsid w:val="007C74F1"/>
    <w:rsid w:val="007D041A"/>
    <w:rsid w:val="007D0CE6"/>
    <w:rsid w:val="007D27B0"/>
    <w:rsid w:val="007D29E5"/>
    <w:rsid w:val="007D3354"/>
    <w:rsid w:val="007D49BA"/>
    <w:rsid w:val="007D4ACF"/>
    <w:rsid w:val="007D590D"/>
    <w:rsid w:val="007D6A93"/>
    <w:rsid w:val="007D710A"/>
    <w:rsid w:val="007D773C"/>
    <w:rsid w:val="007E0764"/>
    <w:rsid w:val="007E2818"/>
    <w:rsid w:val="007E4721"/>
    <w:rsid w:val="007E71A8"/>
    <w:rsid w:val="007F0430"/>
    <w:rsid w:val="007F0787"/>
    <w:rsid w:val="007F0D31"/>
    <w:rsid w:val="007F213C"/>
    <w:rsid w:val="007F753C"/>
    <w:rsid w:val="0080077C"/>
    <w:rsid w:val="00805749"/>
    <w:rsid w:val="00806059"/>
    <w:rsid w:val="00810B7B"/>
    <w:rsid w:val="00813474"/>
    <w:rsid w:val="00814B55"/>
    <w:rsid w:val="00820604"/>
    <w:rsid w:val="0082358A"/>
    <w:rsid w:val="008235CD"/>
    <w:rsid w:val="008247DE"/>
    <w:rsid w:val="00824DD0"/>
    <w:rsid w:val="00825192"/>
    <w:rsid w:val="00827E10"/>
    <w:rsid w:val="008324AD"/>
    <w:rsid w:val="00832EF8"/>
    <w:rsid w:val="00833A03"/>
    <w:rsid w:val="00834563"/>
    <w:rsid w:val="00834ACA"/>
    <w:rsid w:val="00835799"/>
    <w:rsid w:val="00840B10"/>
    <w:rsid w:val="0084258B"/>
    <w:rsid w:val="00843032"/>
    <w:rsid w:val="00844550"/>
    <w:rsid w:val="00847122"/>
    <w:rsid w:val="00847E66"/>
    <w:rsid w:val="008513CB"/>
    <w:rsid w:val="00852B1E"/>
    <w:rsid w:val="00855540"/>
    <w:rsid w:val="008562F3"/>
    <w:rsid w:val="008569DE"/>
    <w:rsid w:val="00861CD4"/>
    <w:rsid w:val="00863EC0"/>
    <w:rsid w:val="0086471E"/>
    <w:rsid w:val="00864C77"/>
    <w:rsid w:val="00864E14"/>
    <w:rsid w:val="00865F59"/>
    <w:rsid w:val="00867549"/>
    <w:rsid w:val="00872D00"/>
    <w:rsid w:val="008745FD"/>
    <w:rsid w:val="008755E6"/>
    <w:rsid w:val="00875F1B"/>
    <w:rsid w:val="0087647E"/>
    <w:rsid w:val="008767CC"/>
    <w:rsid w:val="0088080A"/>
    <w:rsid w:val="00880DCB"/>
    <w:rsid w:val="0088162B"/>
    <w:rsid w:val="00882987"/>
    <w:rsid w:val="00882A17"/>
    <w:rsid w:val="00882E8F"/>
    <w:rsid w:val="008842F2"/>
    <w:rsid w:val="00885956"/>
    <w:rsid w:val="00885B8A"/>
    <w:rsid w:val="00887185"/>
    <w:rsid w:val="00887AFF"/>
    <w:rsid w:val="00892F28"/>
    <w:rsid w:val="00894BB3"/>
    <w:rsid w:val="00894FCF"/>
    <w:rsid w:val="008A01F7"/>
    <w:rsid w:val="008A2121"/>
    <w:rsid w:val="008A298B"/>
    <w:rsid w:val="008A2C5A"/>
    <w:rsid w:val="008A2FA1"/>
    <w:rsid w:val="008A4522"/>
    <w:rsid w:val="008A670E"/>
    <w:rsid w:val="008A7F84"/>
    <w:rsid w:val="008B03A5"/>
    <w:rsid w:val="008B1A30"/>
    <w:rsid w:val="008B317B"/>
    <w:rsid w:val="008B6C40"/>
    <w:rsid w:val="008B6EB7"/>
    <w:rsid w:val="008C39E2"/>
    <w:rsid w:val="008C418E"/>
    <w:rsid w:val="008C6CE7"/>
    <w:rsid w:val="008C7270"/>
    <w:rsid w:val="008C7346"/>
    <w:rsid w:val="008D106C"/>
    <w:rsid w:val="008D141D"/>
    <w:rsid w:val="008D4D20"/>
    <w:rsid w:val="008D66B5"/>
    <w:rsid w:val="008D71F2"/>
    <w:rsid w:val="008E0B1B"/>
    <w:rsid w:val="008E3CF3"/>
    <w:rsid w:val="008E4860"/>
    <w:rsid w:val="008E549F"/>
    <w:rsid w:val="008E5810"/>
    <w:rsid w:val="008E5E5C"/>
    <w:rsid w:val="008E5FDA"/>
    <w:rsid w:val="008E7999"/>
    <w:rsid w:val="008E7AA5"/>
    <w:rsid w:val="008F1307"/>
    <w:rsid w:val="008F388F"/>
    <w:rsid w:val="008F66B9"/>
    <w:rsid w:val="008F6A67"/>
    <w:rsid w:val="0090497B"/>
    <w:rsid w:val="009077F8"/>
    <w:rsid w:val="0090791A"/>
    <w:rsid w:val="00907BA4"/>
    <w:rsid w:val="00910389"/>
    <w:rsid w:val="009168F0"/>
    <w:rsid w:val="0091702E"/>
    <w:rsid w:val="00917E43"/>
    <w:rsid w:val="00920D93"/>
    <w:rsid w:val="00922B90"/>
    <w:rsid w:val="009234B3"/>
    <w:rsid w:val="00923B0C"/>
    <w:rsid w:val="00924268"/>
    <w:rsid w:val="00924666"/>
    <w:rsid w:val="00925690"/>
    <w:rsid w:val="009256B9"/>
    <w:rsid w:val="00926FDD"/>
    <w:rsid w:val="00927365"/>
    <w:rsid w:val="009321A1"/>
    <w:rsid w:val="00932616"/>
    <w:rsid w:val="009327AF"/>
    <w:rsid w:val="00932BD7"/>
    <w:rsid w:val="00933BBC"/>
    <w:rsid w:val="009341D6"/>
    <w:rsid w:val="0093560F"/>
    <w:rsid w:val="00936A0E"/>
    <w:rsid w:val="00937862"/>
    <w:rsid w:val="0094021C"/>
    <w:rsid w:val="00941E12"/>
    <w:rsid w:val="009465B4"/>
    <w:rsid w:val="0095279E"/>
    <w:rsid w:val="00952F86"/>
    <w:rsid w:val="00953138"/>
    <w:rsid w:val="009533DD"/>
    <w:rsid w:val="00955421"/>
    <w:rsid w:val="009562E8"/>
    <w:rsid w:val="009562F2"/>
    <w:rsid w:val="00956F31"/>
    <w:rsid w:val="00960788"/>
    <w:rsid w:val="00961460"/>
    <w:rsid w:val="0096249F"/>
    <w:rsid w:val="00962812"/>
    <w:rsid w:val="0096753F"/>
    <w:rsid w:val="00967948"/>
    <w:rsid w:val="00970FD6"/>
    <w:rsid w:val="00971CB6"/>
    <w:rsid w:val="00974AE1"/>
    <w:rsid w:val="00975C5D"/>
    <w:rsid w:val="00975FEE"/>
    <w:rsid w:val="00977AB5"/>
    <w:rsid w:val="009801DA"/>
    <w:rsid w:val="009813F7"/>
    <w:rsid w:val="00982B28"/>
    <w:rsid w:val="00982C1D"/>
    <w:rsid w:val="0098318A"/>
    <w:rsid w:val="00983B28"/>
    <w:rsid w:val="009852C9"/>
    <w:rsid w:val="00987330"/>
    <w:rsid w:val="00987D50"/>
    <w:rsid w:val="009905EF"/>
    <w:rsid w:val="00993726"/>
    <w:rsid w:val="009945F8"/>
    <w:rsid w:val="00995490"/>
    <w:rsid w:val="00997296"/>
    <w:rsid w:val="00997BDE"/>
    <w:rsid w:val="009A045E"/>
    <w:rsid w:val="009A1ADF"/>
    <w:rsid w:val="009A1F56"/>
    <w:rsid w:val="009A5F83"/>
    <w:rsid w:val="009B1735"/>
    <w:rsid w:val="009B1A4D"/>
    <w:rsid w:val="009B44CF"/>
    <w:rsid w:val="009B494B"/>
    <w:rsid w:val="009B50EB"/>
    <w:rsid w:val="009B52C2"/>
    <w:rsid w:val="009B55CA"/>
    <w:rsid w:val="009B6192"/>
    <w:rsid w:val="009B6B92"/>
    <w:rsid w:val="009B72EC"/>
    <w:rsid w:val="009C0110"/>
    <w:rsid w:val="009C50A7"/>
    <w:rsid w:val="009C584F"/>
    <w:rsid w:val="009C5885"/>
    <w:rsid w:val="009C5931"/>
    <w:rsid w:val="009C5DD9"/>
    <w:rsid w:val="009C7124"/>
    <w:rsid w:val="009D2C2B"/>
    <w:rsid w:val="009D2DE4"/>
    <w:rsid w:val="009D313F"/>
    <w:rsid w:val="009D3CA0"/>
    <w:rsid w:val="009D5F97"/>
    <w:rsid w:val="009E264C"/>
    <w:rsid w:val="009E3732"/>
    <w:rsid w:val="009E646C"/>
    <w:rsid w:val="009E6B68"/>
    <w:rsid w:val="009F0C36"/>
    <w:rsid w:val="009F4D7C"/>
    <w:rsid w:val="009F6F86"/>
    <w:rsid w:val="009F71AC"/>
    <w:rsid w:val="00A0454C"/>
    <w:rsid w:val="00A04FDF"/>
    <w:rsid w:val="00A069DC"/>
    <w:rsid w:val="00A11563"/>
    <w:rsid w:val="00A115FB"/>
    <w:rsid w:val="00A11991"/>
    <w:rsid w:val="00A121BE"/>
    <w:rsid w:val="00A12FF4"/>
    <w:rsid w:val="00A14A5E"/>
    <w:rsid w:val="00A16393"/>
    <w:rsid w:val="00A16490"/>
    <w:rsid w:val="00A16A71"/>
    <w:rsid w:val="00A17BA5"/>
    <w:rsid w:val="00A21C7B"/>
    <w:rsid w:val="00A23B77"/>
    <w:rsid w:val="00A250C1"/>
    <w:rsid w:val="00A27863"/>
    <w:rsid w:val="00A30627"/>
    <w:rsid w:val="00A321F9"/>
    <w:rsid w:val="00A33A74"/>
    <w:rsid w:val="00A33D04"/>
    <w:rsid w:val="00A363CC"/>
    <w:rsid w:val="00A37942"/>
    <w:rsid w:val="00A40A7D"/>
    <w:rsid w:val="00A46908"/>
    <w:rsid w:val="00A47A5A"/>
    <w:rsid w:val="00A47DB4"/>
    <w:rsid w:val="00A47E84"/>
    <w:rsid w:val="00A51C86"/>
    <w:rsid w:val="00A51F75"/>
    <w:rsid w:val="00A53E9C"/>
    <w:rsid w:val="00A548D5"/>
    <w:rsid w:val="00A5594C"/>
    <w:rsid w:val="00A56413"/>
    <w:rsid w:val="00A57F67"/>
    <w:rsid w:val="00A608C8"/>
    <w:rsid w:val="00A6186E"/>
    <w:rsid w:val="00A63261"/>
    <w:rsid w:val="00A636D2"/>
    <w:rsid w:val="00A63769"/>
    <w:rsid w:val="00A646B0"/>
    <w:rsid w:val="00A65D0E"/>
    <w:rsid w:val="00A65FB0"/>
    <w:rsid w:val="00A66820"/>
    <w:rsid w:val="00A6683B"/>
    <w:rsid w:val="00A72F29"/>
    <w:rsid w:val="00A73009"/>
    <w:rsid w:val="00A74023"/>
    <w:rsid w:val="00A75964"/>
    <w:rsid w:val="00A759D6"/>
    <w:rsid w:val="00A77A12"/>
    <w:rsid w:val="00A80DA1"/>
    <w:rsid w:val="00A814D3"/>
    <w:rsid w:val="00A82B43"/>
    <w:rsid w:val="00A82D34"/>
    <w:rsid w:val="00A8369A"/>
    <w:rsid w:val="00A85A40"/>
    <w:rsid w:val="00A86830"/>
    <w:rsid w:val="00A8705A"/>
    <w:rsid w:val="00A87A59"/>
    <w:rsid w:val="00A92440"/>
    <w:rsid w:val="00A924E8"/>
    <w:rsid w:val="00A9266E"/>
    <w:rsid w:val="00A9328A"/>
    <w:rsid w:val="00A93F45"/>
    <w:rsid w:val="00A9447F"/>
    <w:rsid w:val="00A95F85"/>
    <w:rsid w:val="00A965F7"/>
    <w:rsid w:val="00A97F94"/>
    <w:rsid w:val="00AA0406"/>
    <w:rsid w:val="00AA0C85"/>
    <w:rsid w:val="00AA3C2B"/>
    <w:rsid w:val="00AA43E7"/>
    <w:rsid w:val="00AA7EA2"/>
    <w:rsid w:val="00AB2E47"/>
    <w:rsid w:val="00AB6083"/>
    <w:rsid w:val="00AB61CF"/>
    <w:rsid w:val="00AB627F"/>
    <w:rsid w:val="00AC25FA"/>
    <w:rsid w:val="00AD260B"/>
    <w:rsid w:val="00AD4C4E"/>
    <w:rsid w:val="00AD75F2"/>
    <w:rsid w:val="00AD7BB8"/>
    <w:rsid w:val="00AE1082"/>
    <w:rsid w:val="00AE19F9"/>
    <w:rsid w:val="00AE2E21"/>
    <w:rsid w:val="00AE3374"/>
    <w:rsid w:val="00AE422A"/>
    <w:rsid w:val="00AE529C"/>
    <w:rsid w:val="00AE6B7D"/>
    <w:rsid w:val="00AF03A6"/>
    <w:rsid w:val="00AF16EC"/>
    <w:rsid w:val="00AF3657"/>
    <w:rsid w:val="00AF4349"/>
    <w:rsid w:val="00AF5C60"/>
    <w:rsid w:val="00AF6C86"/>
    <w:rsid w:val="00B03097"/>
    <w:rsid w:val="00B03099"/>
    <w:rsid w:val="00B05A87"/>
    <w:rsid w:val="00B05BC8"/>
    <w:rsid w:val="00B06603"/>
    <w:rsid w:val="00B15750"/>
    <w:rsid w:val="00B1595E"/>
    <w:rsid w:val="00B17A5A"/>
    <w:rsid w:val="00B21569"/>
    <w:rsid w:val="00B23729"/>
    <w:rsid w:val="00B24116"/>
    <w:rsid w:val="00B2482E"/>
    <w:rsid w:val="00B257DB"/>
    <w:rsid w:val="00B259C1"/>
    <w:rsid w:val="00B27992"/>
    <w:rsid w:val="00B326E4"/>
    <w:rsid w:val="00B32AA2"/>
    <w:rsid w:val="00B32E37"/>
    <w:rsid w:val="00B35B0C"/>
    <w:rsid w:val="00B36E62"/>
    <w:rsid w:val="00B40E5C"/>
    <w:rsid w:val="00B413D6"/>
    <w:rsid w:val="00B456C1"/>
    <w:rsid w:val="00B52120"/>
    <w:rsid w:val="00B53F15"/>
    <w:rsid w:val="00B55369"/>
    <w:rsid w:val="00B56C8A"/>
    <w:rsid w:val="00B56CCB"/>
    <w:rsid w:val="00B62407"/>
    <w:rsid w:val="00B64B47"/>
    <w:rsid w:val="00B64B80"/>
    <w:rsid w:val="00B64BA7"/>
    <w:rsid w:val="00B64E88"/>
    <w:rsid w:val="00B710A1"/>
    <w:rsid w:val="00B71DDD"/>
    <w:rsid w:val="00B7251A"/>
    <w:rsid w:val="00B76F50"/>
    <w:rsid w:val="00B80975"/>
    <w:rsid w:val="00B909FF"/>
    <w:rsid w:val="00B9196E"/>
    <w:rsid w:val="00B92CC8"/>
    <w:rsid w:val="00B93B7B"/>
    <w:rsid w:val="00B93FA3"/>
    <w:rsid w:val="00B963DD"/>
    <w:rsid w:val="00BA0E6D"/>
    <w:rsid w:val="00BA1533"/>
    <w:rsid w:val="00BA1DB8"/>
    <w:rsid w:val="00BA6059"/>
    <w:rsid w:val="00BA6A11"/>
    <w:rsid w:val="00BA78A3"/>
    <w:rsid w:val="00BA7FE5"/>
    <w:rsid w:val="00BB166C"/>
    <w:rsid w:val="00BB1B42"/>
    <w:rsid w:val="00BB2E3A"/>
    <w:rsid w:val="00BB2ED5"/>
    <w:rsid w:val="00BB33F5"/>
    <w:rsid w:val="00BB7407"/>
    <w:rsid w:val="00BC026C"/>
    <w:rsid w:val="00BC059F"/>
    <w:rsid w:val="00BC15F0"/>
    <w:rsid w:val="00BC37E3"/>
    <w:rsid w:val="00BC51A3"/>
    <w:rsid w:val="00BC73E4"/>
    <w:rsid w:val="00BC7DC7"/>
    <w:rsid w:val="00BD086E"/>
    <w:rsid w:val="00BD246B"/>
    <w:rsid w:val="00BD2D14"/>
    <w:rsid w:val="00BD309B"/>
    <w:rsid w:val="00BD3D15"/>
    <w:rsid w:val="00BD519D"/>
    <w:rsid w:val="00BD5CC8"/>
    <w:rsid w:val="00BD6BFA"/>
    <w:rsid w:val="00BD6DD0"/>
    <w:rsid w:val="00BD7490"/>
    <w:rsid w:val="00BD7FA2"/>
    <w:rsid w:val="00BE6BA3"/>
    <w:rsid w:val="00BE7006"/>
    <w:rsid w:val="00BE7839"/>
    <w:rsid w:val="00BF28AD"/>
    <w:rsid w:val="00BF3D7D"/>
    <w:rsid w:val="00BF4477"/>
    <w:rsid w:val="00BF6D8B"/>
    <w:rsid w:val="00BF7814"/>
    <w:rsid w:val="00BF7BE7"/>
    <w:rsid w:val="00C002DE"/>
    <w:rsid w:val="00C02322"/>
    <w:rsid w:val="00C02E47"/>
    <w:rsid w:val="00C06367"/>
    <w:rsid w:val="00C12CF3"/>
    <w:rsid w:val="00C12FCA"/>
    <w:rsid w:val="00C1522E"/>
    <w:rsid w:val="00C2020E"/>
    <w:rsid w:val="00C20245"/>
    <w:rsid w:val="00C20D57"/>
    <w:rsid w:val="00C230E5"/>
    <w:rsid w:val="00C24252"/>
    <w:rsid w:val="00C25104"/>
    <w:rsid w:val="00C25E60"/>
    <w:rsid w:val="00C271B9"/>
    <w:rsid w:val="00C31350"/>
    <w:rsid w:val="00C33939"/>
    <w:rsid w:val="00C3554D"/>
    <w:rsid w:val="00C3557D"/>
    <w:rsid w:val="00C3590F"/>
    <w:rsid w:val="00C35DF8"/>
    <w:rsid w:val="00C360DF"/>
    <w:rsid w:val="00C36F13"/>
    <w:rsid w:val="00C45B4E"/>
    <w:rsid w:val="00C47185"/>
    <w:rsid w:val="00C47B67"/>
    <w:rsid w:val="00C5199F"/>
    <w:rsid w:val="00C51ACF"/>
    <w:rsid w:val="00C52FA5"/>
    <w:rsid w:val="00C53BF8"/>
    <w:rsid w:val="00C55C33"/>
    <w:rsid w:val="00C56F04"/>
    <w:rsid w:val="00C61C71"/>
    <w:rsid w:val="00C6494B"/>
    <w:rsid w:val="00C66157"/>
    <w:rsid w:val="00C66E5E"/>
    <w:rsid w:val="00C674FE"/>
    <w:rsid w:val="00C67501"/>
    <w:rsid w:val="00C70600"/>
    <w:rsid w:val="00C70D48"/>
    <w:rsid w:val="00C7110D"/>
    <w:rsid w:val="00C735DF"/>
    <w:rsid w:val="00C73F23"/>
    <w:rsid w:val="00C74A2D"/>
    <w:rsid w:val="00C74D69"/>
    <w:rsid w:val="00C75633"/>
    <w:rsid w:val="00C759AC"/>
    <w:rsid w:val="00C764C1"/>
    <w:rsid w:val="00C76BF2"/>
    <w:rsid w:val="00C774E3"/>
    <w:rsid w:val="00C77973"/>
    <w:rsid w:val="00C844C0"/>
    <w:rsid w:val="00C85188"/>
    <w:rsid w:val="00C86DC0"/>
    <w:rsid w:val="00C8731B"/>
    <w:rsid w:val="00C90A29"/>
    <w:rsid w:val="00C914D5"/>
    <w:rsid w:val="00C914E0"/>
    <w:rsid w:val="00C92211"/>
    <w:rsid w:val="00C92CC0"/>
    <w:rsid w:val="00C932B0"/>
    <w:rsid w:val="00C944F5"/>
    <w:rsid w:val="00C95290"/>
    <w:rsid w:val="00C96191"/>
    <w:rsid w:val="00C974D3"/>
    <w:rsid w:val="00CA0251"/>
    <w:rsid w:val="00CA1812"/>
    <w:rsid w:val="00CA371F"/>
    <w:rsid w:val="00CA6FC5"/>
    <w:rsid w:val="00CB169E"/>
    <w:rsid w:val="00CB1A7B"/>
    <w:rsid w:val="00CB1B07"/>
    <w:rsid w:val="00CB4BF4"/>
    <w:rsid w:val="00CB7036"/>
    <w:rsid w:val="00CC0900"/>
    <w:rsid w:val="00CC29F7"/>
    <w:rsid w:val="00CC2C3A"/>
    <w:rsid w:val="00CC32FC"/>
    <w:rsid w:val="00CD02B2"/>
    <w:rsid w:val="00CD121B"/>
    <w:rsid w:val="00CD1D54"/>
    <w:rsid w:val="00CD24BE"/>
    <w:rsid w:val="00CD2FEC"/>
    <w:rsid w:val="00CD3CB9"/>
    <w:rsid w:val="00CD3DD1"/>
    <w:rsid w:val="00CD620C"/>
    <w:rsid w:val="00CD6FAC"/>
    <w:rsid w:val="00CD714F"/>
    <w:rsid w:val="00CD7EB8"/>
    <w:rsid w:val="00CE033E"/>
    <w:rsid w:val="00CE27EF"/>
    <w:rsid w:val="00CE2EE1"/>
    <w:rsid w:val="00CE3349"/>
    <w:rsid w:val="00CE36E5"/>
    <w:rsid w:val="00CE5794"/>
    <w:rsid w:val="00CE5AB5"/>
    <w:rsid w:val="00CE658B"/>
    <w:rsid w:val="00CF0460"/>
    <w:rsid w:val="00CF2147"/>
    <w:rsid w:val="00CF27F5"/>
    <w:rsid w:val="00CF3AE2"/>
    <w:rsid w:val="00CF3FFD"/>
    <w:rsid w:val="00CF55F4"/>
    <w:rsid w:val="00CF60F0"/>
    <w:rsid w:val="00D00627"/>
    <w:rsid w:val="00D02A18"/>
    <w:rsid w:val="00D02C6A"/>
    <w:rsid w:val="00D04FEE"/>
    <w:rsid w:val="00D10CCF"/>
    <w:rsid w:val="00D14B12"/>
    <w:rsid w:val="00D17D4B"/>
    <w:rsid w:val="00D17E7F"/>
    <w:rsid w:val="00D20FB0"/>
    <w:rsid w:val="00D229FE"/>
    <w:rsid w:val="00D24807"/>
    <w:rsid w:val="00D26D18"/>
    <w:rsid w:val="00D26F8D"/>
    <w:rsid w:val="00D27FF8"/>
    <w:rsid w:val="00D34272"/>
    <w:rsid w:val="00D37676"/>
    <w:rsid w:val="00D403DE"/>
    <w:rsid w:val="00D40D0E"/>
    <w:rsid w:val="00D445D4"/>
    <w:rsid w:val="00D4530C"/>
    <w:rsid w:val="00D4550C"/>
    <w:rsid w:val="00D502B6"/>
    <w:rsid w:val="00D560E0"/>
    <w:rsid w:val="00D562D1"/>
    <w:rsid w:val="00D57658"/>
    <w:rsid w:val="00D576D2"/>
    <w:rsid w:val="00D603F4"/>
    <w:rsid w:val="00D60CE2"/>
    <w:rsid w:val="00D6183A"/>
    <w:rsid w:val="00D6231D"/>
    <w:rsid w:val="00D64093"/>
    <w:rsid w:val="00D71933"/>
    <w:rsid w:val="00D71CD5"/>
    <w:rsid w:val="00D7312E"/>
    <w:rsid w:val="00D7406F"/>
    <w:rsid w:val="00D75DD1"/>
    <w:rsid w:val="00D77D0F"/>
    <w:rsid w:val="00D77D20"/>
    <w:rsid w:val="00D8042B"/>
    <w:rsid w:val="00D8075F"/>
    <w:rsid w:val="00D81CD5"/>
    <w:rsid w:val="00D8311F"/>
    <w:rsid w:val="00D8375E"/>
    <w:rsid w:val="00D842A4"/>
    <w:rsid w:val="00D84A1C"/>
    <w:rsid w:val="00D84C60"/>
    <w:rsid w:val="00D85F92"/>
    <w:rsid w:val="00D87D9F"/>
    <w:rsid w:val="00D94F89"/>
    <w:rsid w:val="00DA1CF0"/>
    <w:rsid w:val="00DA389A"/>
    <w:rsid w:val="00DA38A6"/>
    <w:rsid w:val="00DA42DA"/>
    <w:rsid w:val="00DA6B16"/>
    <w:rsid w:val="00DB1057"/>
    <w:rsid w:val="00DB29A3"/>
    <w:rsid w:val="00DB3F0C"/>
    <w:rsid w:val="00DC08B4"/>
    <w:rsid w:val="00DC1E02"/>
    <w:rsid w:val="00DC24B4"/>
    <w:rsid w:val="00DC2529"/>
    <w:rsid w:val="00DC2FA9"/>
    <w:rsid w:val="00DC4F2E"/>
    <w:rsid w:val="00DC5DD9"/>
    <w:rsid w:val="00DC5FB0"/>
    <w:rsid w:val="00DC735B"/>
    <w:rsid w:val="00DD1FBB"/>
    <w:rsid w:val="00DD384C"/>
    <w:rsid w:val="00DD56C9"/>
    <w:rsid w:val="00DD5E1C"/>
    <w:rsid w:val="00DE00F3"/>
    <w:rsid w:val="00DE1231"/>
    <w:rsid w:val="00DE1844"/>
    <w:rsid w:val="00DE2D5E"/>
    <w:rsid w:val="00DE33D2"/>
    <w:rsid w:val="00DE3500"/>
    <w:rsid w:val="00DE3540"/>
    <w:rsid w:val="00DE4C88"/>
    <w:rsid w:val="00DE5DDB"/>
    <w:rsid w:val="00DE637D"/>
    <w:rsid w:val="00DF16DC"/>
    <w:rsid w:val="00DF666E"/>
    <w:rsid w:val="00DF72B9"/>
    <w:rsid w:val="00DF7307"/>
    <w:rsid w:val="00E0020B"/>
    <w:rsid w:val="00E00296"/>
    <w:rsid w:val="00E00BA4"/>
    <w:rsid w:val="00E01C3E"/>
    <w:rsid w:val="00E02403"/>
    <w:rsid w:val="00E050CA"/>
    <w:rsid w:val="00E05814"/>
    <w:rsid w:val="00E1004E"/>
    <w:rsid w:val="00E10DEE"/>
    <w:rsid w:val="00E11C63"/>
    <w:rsid w:val="00E12566"/>
    <w:rsid w:val="00E135D3"/>
    <w:rsid w:val="00E142EA"/>
    <w:rsid w:val="00E14CBC"/>
    <w:rsid w:val="00E16357"/>
    <w:rsid w:val="00E20572"/>
    <w:rsid w:val="00E21EE1"/>
    <w:rsid w:val="00E2226C"/>
    <w:rsid w:val="00E2308A"/>
    <w:rsid w:val="00E2536A"/>
    <w:rsid w:val="00E26208"/>
    <w:rsid w:val="00E26703"/>
    <w:rsid w:val="00E27273"/>
    <w:rsid w:val="00E3319E"/>
    <w:rsid w:val="00E353C5"/>
    <w:rsid w:val="00E3750D"/>
    <w:rsid w:val="00E37C28"/>
    <w:rsid w:val="00E45211"/>
    <w:rsid w:val="00E460DB"/>
    <w:rsid w:val="00E473C5"/>
    <w:rsid w:val="00E47CBF"/>
    <w:rsid w:val="00E50A2E"/>
    <w:rsid w:val="00E51A9F"/>
    <w:rsid w:val="00E5347D"/>
    <w:rsid w:val="00E54EA2"/>
    <w:rsid w:val="00E6044E"/>
    <w:rsid w:val="00E62C96"/>
    <w:rsid w:val="00E63874"/>
    <w:rsid w:val="00E64205"/>
    <w:rsid w:val="00E64F7E"/>
    <w:rsid w:val="00E65A01"/>
    <w:rsid w:val="00E66F61"/>
    <w:rsid w:val="00E67B1B"/>
    <w:rsid w:val="00E67D68"/>
    <w:rsid w:val="00E7167F"/>
    <w:rsid w:val="00E71AB9"/>
    <w:rsid w:val="00E74D8A"/>
    <w:rsid w:val="00E763BE"/>
    <w:rsid w:val="00E76E8A"/>
    <w:rsid w:val="00E77373"/>
    <w:rsid w:val="00E8401E"/>
    <w:rsid w:val="00E8419F"/>
    <w:rsid w:val="00E8671A"/>
    <w:rsid w:val="00E87BDC"/>
    <w:rsid w:val="00E910EF"/>
    <w:rsid w:val="00E92863"/>
    <w:rsid w:val="00E92C41"/>
    <w:rsid w:val="00E930B3"/>
    <w:rsid w:val="00E95A11"/>
    <w:rsid w:val="00E97D39"/>
    <w:rsid w:val="00EA1AAB"/>
    <w:rsid w:val="00EA1B07"/>
    <w:rsid w:val="00EA1E7F"/>
    <w:rsid w:val="00EA21F6"/>
    <w:rsid w:val="00EA33A3"/>
    <w:rsid w:val="00EA6063"/>
    <w:rsid w:val="00EA7269"/>
    <w:rsid w:val="00EA777A"/>
    <w:rsid w:val="00EB0A21"/>
    <w:rsid w:val="00EB563D"/>
    <w:rsid w:val="00EB56EF"/>
    <w:rsid w:val="00EB6B82"/>
    <w:rsid w:val="00EB749A"/>
    <w:rsid w:val="00EB796D"/>
    <w:rsid w:val="00EC1E28"/>
    <w:rsid w:val="00EC304C"/>
    <w:rsid w:val="00EC3AA7"/>
    <w:rsid w:val="00EC3EA1"/>
    <w:rsid w:val="00ED1D14"/>
    <w:rsid w:val="00ED3611"/>
    <w:rsid w:val="00ED3E91"/>
    <w:rsid w:val="00ED3EA9"/>
    <w:rsid w:val="00ED4E7B"/>
    <w:rsid w:val="00ED5A21"/>
    <w:rsid w:val="00ED6350"/>
    <w:rsid w:val="00ED7431"/>
    <w:rsid w:val="00ED78C5"/>
    <w:rsid w:val="00EE25F3"/>
    <w:rsid w:val="00EE3B52"/>
    <w:rsid w:val="00EE4EAD"/>
    <w:rsid w:val="00EE5CF2"/>
    <w:rsid w:val="00EF29C5"/>
    <w:rsid w:val="00EF35DD"/>
    <w:rsid w:val="00EF51F2"/>
    <w:rsid w:val="00F0145D"/>
    <w:rsid w:val="00F018B8"/>
    <w:rsid w:val="00F03573"/>
    <w:rsid w:val="00F03E83"/>
    <w:rsid w:val="00F03F30"/>
    <w:rsid w:val="00F058DC"/>
    <w:rsid w:val="00F07098"/>
    <w:rsid w:val="00F1001E"/>
    <w:rsid w:val="00F1089A"/>
    <w:rsid w:val="00F1132E"/>
    <w:rsid w:val="00F13059"/>
    <w:rsid w:val="00F14795"/>
    <w:rsid w:val="00F17459"/>
    <w:rsid w:val="00F23A34"/>
    <w:rsid w:val="00F2477F"/>
    <w:rsid w:val="00F24FC4"/>
    <w:rsid w:val="00F25D22"/>
    <w:rsid w:val="00F2663B"/>
    <w:rsid w:val="00F2676C"/>
    <w:rsid w:val="00F274E5"/>
    <w:rsid w:val="00F302CC"/>
    <w:rsid w:val="00F3496C"/>
    <w:rsid w:val="00F36829"/>
    <w:rsid w:val="00F37AF7"/>
    <w:rsid w:val="00F40AC5"/>
    <w:rsid w:val="00F42C0C"/>
    <w:rsid w:val="00F4342D"/>
    <w:rsid w:val="00F438CA"/>
    <w:rsid w:val="00F44DC9"/>
    <w:rsid w:val="00F473EF"/>
    <w:rsid w:val="00F50558"/>
    <w:rsid w:val="00F51C1F"/>
    <w:rsid w:val="00F5349D"/>
    <w:rsid w:val="00F554E4"/>
    <w:rsid w:val="00F55548"/>
    <w:rsid w:val="00F658BD"/>
    <w:rsid w:val="00F66239"/>
    <w:rsid w:val="00F70CA5"/>
    <w:rsid w:val="00F71256"/>
    <w:rsid w:val="00F71B3A"/>
    <w:rsid w:val="00F726DC"/>
    <w:rsid w:val="00F72C77"/>
    <w:rsid w:val="00F73E77"/>
    <w:rsid w:val="00F74F75"/>
    <w:rsid w:val="00F758F5"/>
    <w:rsid w:val="00F75D19"/>
    <w:rsid w:val="00F764E0"/>
    <w:rsid w:val="00F767CF"/>
    <w:rsid w:val="00F7781E"/>
    <w:rsid w:val="00F80CE5"/>
    <w:rsid w:val="00F820B9"/>
    <w:rsid w:val="00F836DE"/>
    <w:rsid w:val="00F84366"/>
    <w:rsid w:val="00F85089"/>
    <w:rsid w:val="00F86069"/>
    <w:rsid w:val="00F94F5B"/>
    <w:rsid w:val="00F97346"/>
    <w:rsid w:val="00F974C5"/>
    <w:rsid w:val="00FA0768"/>
    <w:rsid w:val="00FA27B2"/>
    <w:rsid w:val="00FA563E"/>
    <w:rsid w:val="00FA56B4"/>
    <w:rsid w:val="00FA6F46"/>
    <w:rsid w:val="00FB05BE"/>
    <w:rsid w:val="00FB29D4"/>
    <w:rsid w:val="00FB3BDC"/>
    <w:rsid w:val="00FB3C5F"/>
    <w:rsid w:val="00FB72CE"/>
    <w:rsid w:val="00FC1086"/>
    <w:rsid w:val="00FC3639"/>
    <w:rsid w:val="00FC3EA6"/>
    <w:rsid w:val="00FC4C81"/>
    <w:rsid w:val="00FC5B12"/>
    <w:rsid w:val="00FD2545"/>
    <w:rsid w:val="00FD28B4"/>
    <w:rsid w:val="00FD33F5"/>
    <w:rsid w:val="00FD5E9C"/>
    <w:rsid w:val="00FD6C86"/>
    <w:rsid w:val="00FD6D24"/>
    <w:rsid w:val="00FE07AB"/>
    <w:rsid w:val="00FE095D"/>
    <w:rsid w:val="00FE105C"/>
    <w:rsid w:val="00FE201E"/>
    <w:rsid w:val="00FE2E58"/>
    <w:rsid w:val="00FE5872"/>
    <w:rsid w:val="00FE6797"/>
    <w:rsid w:val="00FE7FCA"/>
    <w:rsid w:val="00FF2F39"/>
    <w:rsid w:val="00FF3099"/>
    <w:rsid w:val="00FF4053"/>
    <w:rsid w:val="00FF43C4"/>
    <w:rsid w:val="00FF5960"/>
    <w:rsid w:val="00FF7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960A9"/>
  <w15:docId w15:val="{91B6B945-69C3-487F-9E25-256A35C86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79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qFormat/>
    <w:rsid w:val="00B06603"/>
    <w:pPr>
      <w:keepNext/>
      <w:keepLines/>
      <w:spacing w:before="360" w:line="187" w:lineRule="auto"/>
      <w:ind w:left="794" w:hanging="794"/>
      <w:outlineLvl w:val="0"/>
    </w:pPr>
    <w:rPr>
      <w:rFonts w:eastAsiaTheme="majorEastAs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562BAB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847122"/>
    <w:pPr>
      <w:keepNext/>
      <w:keepLines/>
      <w:spacing w:before="240"/>
      <w:ind w:left="794" w:hanging="794"/>
      <w:outlineLvl w:val="2"/>
    </w:pPr>
    <w:rPr>
      <w:rFonts w:eastAsiaTheme="majorEastAsia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7A25EA"/>
    <w:pPr>
      <w:keepNext/>
      <w:keepLines/>
      <w:spacing w:before="160"/>
      <w:outlineLvl w:val="3"/>
    </w:pPr>
    <w:rPr>
      <w:rFonts w:eastAsiaTheme="majorEastAsia"/>
      <w:b/>
      <w:bCs/>
      <w:i/>
      <w:iCs/>
    </w:rPr>
  </w:style>
  <w:style w:type="paragraph" w:styleId="Heading5">
    <w:name w:val="heading 5"/>
    <w:basedOn w:val="Normal"/>
    <w:next w:val="Normal"/>
    <w:link w:val="Heading5Char"/>
    <w:unhideWhenUsed/>
    <w:qFormat/>
    <w:rsid w:val="00E6420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6420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6420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6420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6420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06603"/>
    <w:rPr>
      <w:rFonts w:ascii="Dubai" w:eastAsiaTheme="majorEastAsia" w:hAnsi="Dubai" w:cs="Duba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rsid w:val="00562BAB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7122"/>
    <w:rPr>
      <w:rFonts w:ascii="Dubai" w:eastAsiaTheme="majorEastAsia" w:hAnsi="Dubai" w:cs="Duba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7A25EA"/>
    <w:rPr>
      <w:rFonts w:ascii="Dubai" w:eastAsiaTheme="majorEastAsia" w:hAnsi="Dubai" w:cs="Duba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E6420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E64205"/>
    <w:rPr>
      <w:rFonts w:ascii="Dubai" w:eastAsiaTheme="majorEastAsia" w:hAnsi="Dubai" w:cs="Dubai"/>
      <w:b/>
      <w:bCs/>
    </w:rPr>
  </w:style>
  <w:style w:type="paragraph" w:styleId="NoSpacing">
    <w:name w:val="No Spacing"/>
    <w:uiPriority w:val="1"/>
    <w:rsid w:val="00E64205"/>
    <w:pPr>
      <w:spacing w:after="0" w:line="240" w:lineRule="auto"/>
    </w:pPr>
    <w:rPr>
      <w:color w:val="FF0000"/>
    </w:rPr>
  </w:style>
  <w:style w:type="paragraph" w:customStyle="1" w:styleId="HeadingI">
    <w:name w:val="Heading I"/>
    <w:basedOn w:val="Normal"/>
    <w:uiPriority w:val="1"/>
    <w:qFormat/>
    <w:rsid w:val="00E6420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uiPriority w:val="1"/>
    <w:qFormat/>
    <w:rsid w:val="00E6420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uiPriority w:val="1"/>
    <w:qFormat/>
    <w:rsid w:val="00E64205"/>
  </w:style>
  <w:style w:type="paragraph" w:customStyle="1" w:styleId="Annextitle">
    <w:name w:val="Annex title"/>
    <w:basedOn w:val="AnnexNo"/>
    <w:uiPriority w:val="1"/>
    <w:qFormat/>
    <w:rsid w:val="00E64205"/>
    <w:pPr>
      <w:keepNext/>
      <w:keepLines/>
      <w:spacing w:before="120" w:after="360"/>
    </w:pPr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E64205"/>
    <w:rPr>
      <w:color w:val="808080"/>
    </w:rPr>
  </w:style>
  <w:style w:type="paragraph" w:styleId="Footer">
    <w:name w:val="footer"/>
    <w:basedOn w:val="Normal"/>
    <w:link w:val="FooterChar"/>
    <w:uiPriority w:val="1"/>
    <w:rsid w:val="00E6420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E6420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uiPriority w:val="1"/>
    <w:qFormat/>
    <w:rsid w:val="00E6420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customStyle="1" w:styleId="ArticleNo">
    <w:name w:val="Article No"/>
    <w:basedOn w:val="Normal"/>
    <w:uiPriority w:val="1"/>
    <w:qFormat/>
    <w:rsid w:val="00E6420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uiPriority w:val="1"/>
    <w:qFormat/>
    <w:rsid w:val="00E64205"/>
    <w:rPr>
      <w:b/>
      <w:bCs/>
    </w:rPr>
  </w:style>
  <w:style w:type="paragraph" w:customStyle="1" w:styleId="Call">
    <w:name w:val="Call"/>
    <w:basedOn w:val="Normal"/>
    <w:qFormat/>
    <w:rsid w:val="00F37AF7"/>
    <w:pPr>
      <w:keepNext/>
      <w:spacing w:before="160"/>
      <w:ind w:left="794"/>
    </w:pPr>
    <w:rPr>
      <w:i/>
      <w:iCs/>
    </w:rPr>
  </w:style>
  <w:style w:type="paragraph" w:customStyle="1" w:styleId="ChapterNo">
    <w:name w:val="Chapter No"/>
    <w:basedOn w:val="Normal"/>
    <w:uiPriority w:val="1"/>
    <w:qFormat/>
    <w:rsid w:val="00E6420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uiPriority w:val="1"/>
    <w:qFormat/>
    <w:rsid w:val="00E64205"/>
    <w:pPr>
      <w:spacing w:before="120" w:after="600"/>
    </w:pPr>
    <w:rPr>
      <w:b/>
      <w:bCs/>
      <w:sz w:val="26"/>
      <w:szCs w:val="26"/>
    </w:rPr>
  </w:style>
  <w:style w:type="paragraph" w:styleId="Date">
    <w:name w:val="Date"/>
    <w:basedOn w:val="Normal"/>
    <w:next w:val="Normal"/>
    <w:link w:val="DateChar"/>
    <w:uiPriority w:val="99"/>
    <w:unhideWhenUsed/>
    <w:rsid w:val="00E6420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E64205"/>
    <w:rPr>
      <w:rFonts w:ascii="Dubai" w:hAnsi="Dubai" w:cs="Dubai"/>
    </w:rPr>
  </w:style>
  <w:style w:type="paragraph" w:customStyle="1" w:styleId="DecNo">
    <w:name w:val="Dec_No"/>
    <w:basedOn w:val="Normal"/>
    <w:qFormat/>
    <w:rsid w:val="00E6420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E64205"/>
    <w:pPr>
      <w:spacing w:before="120" w:after="360"/>
    </w:pPr>
    <w:rPr>
      <w:b/>
      <w:bCs/>
    </w:rPr>
  </w:style>
  <w:style w:type="paragraph" w:customStyle="1" w:styleId="enumlev1">
    <w:name w:val="enumlev 1"/>
    <w:basedOn w:val="Normal"/>
    <w:uiPriority w:val="1"/>
    <w:qFormat/>
    <w:rsid w:val="00E6420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uiPriority w:val="1"/>
    <w:qFormat/>
    <w:rsid w:val="00E6420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uiPriority w:val="1"/>
    <w:qFormat/>
    <w:rsid w:val="00E64205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uiPriority w:val="1"/>
    <w:qFormat/>
    <w:rsid w:val="00E6420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autoRedefine/>
    <w:unhideWhenUsed/>
    <w:qFormat/>
    <w:rsid w:val="00B456C1"/>
    <w:pPr>
      <w:tabs>
        <w:tab w:val="clear" w:pos="794"/>
        <w:tab w:val="left" w:pos="283"/>
      </w:tabs>
      <w:spacing w:before="60" w:line="168" w:lineRule="auto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rsid w:val="00B456C1"/>
    <w:rPr>
      <w:rFonts w:ascii="Dubai" w:hAnsi="Dubai" w:cs="Dubai"/>
      <w:sz w:val="18"/>
      <w:szCs w:val="18"/>
    </w:rPr>
  </w:style>
  <w:style w:type="character" w:styleId="FootnoteReference">
    <w:name w:val="footnote reference"/>
    <w:basedOn w:val="DefaultParagraphFont"/>
    <w:unhideWhenUsed/>
    <w:qFormat/>
    <w:rsid w:val="00E6420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paragraph" w:customStyle="1" w:styleId="Normalaftertitle">
    <w:name w:val="Normal after title"/>
    <w:basedOn w:val="Normal"/>
    <w:qFormat/>
    <w:rsid w:val="00E6420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E6420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E6420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E64205"/>
    <w:rPr>
      <w:b/>
      <w:bCs/>
    </w:rPr>
  </w:style>
  <w:style w:type="paragraph" w:customStyle="1" w:styleId="RecNo">
    <w:name w:val="Rec_No"/>
    <w:basedOn w:val="Normal"/>
    <w:qFormat/>
    <w:rsid w:val="00E16357"/>
    <w:pPr>
      <w:keepNext/>
      <w:keepLines/>
      <w:spacing w:before="360" w:after="120"/>
      <w:jc w:val="center"/>
      <w:outlineLvl w:val="0"/>
    </w:pPr>
    <w:rPr>
      <w:sz w:val="26"/>
      <w:szCs w:val="26"/>
    </w:rPr>
  </w:style>
  <w:style w:type="paragraph" w:customStyle="1" w:styleId="Rectitle">
    <w:name w:val="Rec_title"/>
    <w:basedOn w:val="Normal"/>
    <w:qFormat/>
    <w:rsid w:val="00E16357"/>
    <w:pPr>
      <w:keepNext/>
      <w:keepLines/>
      <w:spacing w:after="360"/>
      <w:jc w:val="center"/>
      <w:outlineLvl w:val="1"/>
    </w:pPr>
    <w:rPr>
      <w:b/>
      <w:bCs/>
      <w:sz w:val="26"/>
      <w:szCs w:val="26"/>
    </w:rPr>
  </w:style>
  <w:style w:type="paragraph" w:customStyle="1" w:styleId="Referencetexte">
    <w:name w:val="Reference texte"/>
    <w:basedOn w:val="Normal"/>
    <w:uiPriority w:val="1"/>
    <w:qFormat/>
    <w:rsid w:val="00E64205"/>
  </w:style>
  <w:style w:type="paragraph" w:customStyle="1" w:styleId="PartNo">
    <w:name w:val="Part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uiPriority w:val="1"/>
    <w:qFormat/>
    <w:rsid w:val="00E64205"/>
    <w:pPr>
      <w:spacing w:before="120" w:after="360"/>
    </w:pPr>
    <w:rPr>
      <w:b/>
      <w:bCs/>
    </w:rPr>
  </w:style>
  <w:style w:type="paragraph" w:customStyle="1" w:styleId="Reftitle">
    <w:name w:val="Ref_title"/>
    <w:basedOn w:val="Normal"/>
    <w:uiPriority w:val="1"/>
    <w:qFormat/>
    <w:rsid w:val="00E64205"/>
    <w:pPr>
      <w:keepNext/>
      <w:keepLines/>
      <w:spacing w:before="480" w:after="240"/>
      <w:jc w:val="center"/>
    </w:pPr>
    <w:rPr>
      <w:b/>
      <w:bCs/>
      <w:sz w:val="26"/>
      <w:szCs w:val="26"/>
    </w:rPr>
  </w:style>
  <w:style w:type="paragraph" w:customStyle="1" w:styleId="Section1">
    <w:name w:val="Section 1"/>
    <w:basedOn w:val="Normal"/>
    <w:uiPriority w:val="1"/>
    <w:qFormat/>
    <w:rsid w:val="00E6420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uiPriority w:val="1"/>
    <w:qFormat/>
    <w:rsid w:val="00E6420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uiPriority w:val="1"/>
    <w:qFormat/>
    <w:rsid w:val="00E64205"/>
    <w:pPr>
      <w:keepNext/>
      <w:keepLines/>
      <w:spacing w:before="360" w:after="360"/>
      <w:jc w:val="center"/>
    </w:pPr>
    <w:rPr>
      <w:b/>
      <w:bCs/>
      <w:sz w:val="26"/>
      <w:szCs w:val="26"/>
      <w:lang w:bidi="ar-SY"/>
    </w:rPr>
  </w:style>
  <w:style w:type="paragraph" w:customStyle="1" w:styleId="Source">
    <w:name w:val="Source"/>
    <w:basedOn w:val="Normal"/>
    <w:uiPriority w:val="1"/>
    <w:qFormat/>
    <w:rsid w:val="00E64205"/>
    <w:pPr>
      <w:keepNext/>
      <w:keepLines/>
      <w:spacing w:before="840" w:after="120"/>
      <w:jc w:val="center"/>
    </w:pPr>
    <w:rPr>
      <w:b/>
      <w:bCs/>
      <w:sz w:val="30"/>
      <w:szCs w:val="30"/>
    </w:rPr>
  </w:style>
  <w:style w:type="paragraph" w:customStyle="1" w:styleId="FigureNo">
    <w:name w:val="Figur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D603F4"/>
    <w:pPr>
      <w:keepNext/>
      <w:spacing w:before="240" w:after="120"/>
      <w:jc w:val="left"/>
    </w:pPr>
    <w:rPr>
      <w:b/>
      <w:bCs/>
      <w:color w:val="44546A" w:themeColor="text2"/>
    </w:rPr>
  </w:style>
  <w:style w:type="paragraph" w:customStyle="1" w:styleId="TableNo">
    <w:name w:val="Table No"/>
    <w:basedOn w:val="Normal"/>
    <w:uiPriority w:val="1"/>
    <w:qFormat/>
    <w:rsid w:val="00E6420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E6420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uiPriority w:val="1"/>
    <w:qFormat/>
    <w:rsid w:val="00E64205"/>
    <w:pPr>
      <w:keepNext/>
      <w:spacing w:before="60" w:after="60" w:line="260" w:lineRule="exact"/>
      <w:jc w:val="center"/>
    </w:pPr>
    <w:rPr>
      <w:b/>
      <w:bCs/>
      <w:sz w:val="20"/>
      <w:szCs w:val="20"/>
    </w:rPr>
  </w:style>
  <w:style w:type="paragraph" w:customStyle="1" w:styleId="Tabletexte">
    <w:name w:val="Table texte"/>
    <w:basedOn w:val="Normal"/>
    <w:uiPriority w:val="1"/>
    <w:qFormat/>
    <w:rsid w:val="00E64205"/>
    <w:pPr>
      <w:spacing w:before="60" w:after="60" w:line="260" w:lineRule="exact"/>
    </w:pPr>
    <w:rPr>
      <w:sz w:val="20"/>
      <w:szCs w:val="20"/>
      <w:lang w:bidi="ar-SY"/>
    </w:rPr>
  </w:style>
  <w:style w:type="paragraph" w:customStyle="1" w:styleId="Title1">
    <w:name w:val="Title 1"/>
    <w:basedOn w:val="Normal"/>
    <w:uiPriority w:val="1"/>
    <w:qFormat/>
    <w:rsid w:val="00E64205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E6420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uiPriority w:val="1"/>
    <w:qFormat/>
    <w:rsid w:val="00E6420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D17D4B"/>
    <w:pPr>
      <w:tabs>
        <w:tab w:val="clear" w:pos="794"/>
        <w:tab w:val="left" w:pos="567"/>
        <w:tab w:val="left" w:leader="dot" w:pos="9072"/>
        <w:tab w:val="right" w:pos="9639"/>
      </w:tabs>
      <w:ind w:left="567" w:right="567" w:hanging="567"/>
    </w:pPr>
    <w:rPr>
      <w:noProof/>
      <w:spacing w:val="-6"/>
      <w:lang w:bidi="ar-SY"/>
    </w:rPr>
  </w:style>
  <w:style w:type="paragraph" w:styleId="TOC2">
    <w:name w:val="toc 2"/>
    <w:basedOn w:val="Normal"/>
    <w:next w:val="Normal"/>
    <w:uiPriority w:val="39"/>
    <w:unhideWhenUsed/>
    <w:rsid w:val="00E64205"/>
    <w:pPr>
      <w:tabs>
        <w:tab w:val="clear" w:pos="794"/>
        <w:tab w:val="left" w:pos="1134"/>
        <w:tab w:val="left" w:leader="dot" w:pos="9072"/>
        <w:tab w:val="right" w:pos="9639"/>
      </w:tabs>
      <w:ind w:left="1134" w:right="567" w:hanging="567"/>
    </w:pPr>
  </w:style>
  <w:style w:type="paragraph" w:styleId="TOC3">
    <w:name w:val="toc 3"/>
    <w:basedOn w:val="Normal"/>
    <w:next w:val="Normal"/>
    <w:autoRedefine/>
    <w:uiPriority w:val="39"/>
    <w:unhideWhenUsed/>
    <w:rsid w:val="00E64205"/>
    <w:pPr>
      <w:tabs>
        <w:tab w:val="clear" w:pos="794"/>
        <w:tab w:val="left" w:pos="1701"/>
        <w:tab w:val="left" w:leader="dot" w:pos="9072"/>
        <w:tab w:val="right" w:pos="9639"/>
      </w:tabs>
      <w:ind w:left="1701" w:right="567" w:hanging="567"/>
    </w:pPr>
  </w:style>
  <w:style w:type="paragraph" w:styleId="TOC4">
    <w:name w:val="toc 4"/>
    <w:basedOn w:val="Normal"/>
    <w:next w:val="Normal"/>
    <w:autoRedefine/>
    <w:uiPriority w:val="39"/>
    <w:unhideWhenUsed/>
    <w:rsid w:val="00E64205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E64205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E64205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E64205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E64205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E64205"/>
    <w:pPr>
      <w:ind w:left="6787" w:hanging="720"/>
    </w:pPr>
  </w:style>
  <w:style w:type="paragraph" w:customStyle="1" w:styleId="VolumeNo">
    <w:name w:val="Volume No"/>
    <w:basedOn w:val="Normal"/>
    <w:uiPriority w:val="1"/>
    <w:qFormat/>
    <w:rsid w:val="00E6420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uiPriority w:val="1"/>
    <w:qFormat/>
    <w:rsid w:val="00E6420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E64205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E64205"/>
    <w:rPr>
      <w:rFonts w:ascii="Dubai" w:eastAsiaTheme="majorEastAsia" w:hAnsi="Dubai" w:cs="Dubai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A363CC"/>
    <w:pPr>
      <w:keepNext/>
      <w:keepLines/>
      <w:spacing w:before="360"/>
      <w:jc w:val="center"/>
      <w:outlineLvl w:val="0"/>
    </w:pPr>
    <w:rPr>
      <w:sz w:val="26"/>
      <w:szCs w:val="26"/>
    </w:rPr>
  </w:style>
  <w:style w:type="paragraph" w:customStyle="1" w:styleId="Restitle">
    <w:name w:val="Res_title"/>
    <w:basedOn w:val="Normal"/>
    <w:qFormat/>
    <w:rsid w:val="00A363CC"/>
    <w:pPr>
      <w:keepNext/>
      <w:keepLines/>
      <w:spacing w:before="240"/>
      <w:jc w:val="center"/>
      <w:outlineLvl w:val="1"/>
    </w:pPr>
    <w:rPr>
      <w:b/>
      <w:bCs/>
      <w:sz w:val="26"/>
      <w:szCs w:val="26"/>
      <w:lang w:bidi="ar-SY"/>
    </w:rPr>
  </w:style>
  <w:style w:type="paragraph" w:customStyle="1" w:styleId="OpinionNo">
    <w:name w:val="Opinion No"/>
    <w:basedOn w:val="Normal"/>
    <w:uiPriority w:val="1"/>
    <w:qFormat/>
    <w:rsid w:val="00E6420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uiPriority w:val="1"/>
    <w:qFormat/>
    <w:rsid w:val="00E64205"/>
    <w:pPr>
      <w:keepNext/>
      <w:keepLines/>
      <w:spacing w:after="360"/>
      <w:jc w:val="center"/>
    </w:pPr>
    <w:rPr>
      <w:b/>
      <w:bCs/>
      <w:sz w:val="26"/>
      <w:szCs w:val="26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E64205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E64205"/>
    <w:rPr>
      <w:rFonts w:ascii="Dubai" w:hAnsi="Dubai" w:cs="Dubai"/>
    </w:rPr>
  </w:style>
  <w:style w:type="table" w:styleId="TableGrid">
    <w:name w:val="Table Grid"/>
    <w:basedOn w:val="TableNormal"/>
    <w:uiPriority w:val="39"/>
    <w:rsid w:val="00E64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6420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4205"/>
    <w:rPr>
      <w:rFonts w:ascii="Dubai" w:hAnsi="Dubai" w:cs="Dubai"/>
    </w:rPr>
  </w:style>
  <w:style w:type="character" w:styleId="Hyperlink">
    <w:name w:val="Hyperlink"/>
    <w:aliases w:val="CEO_Hyperlink,超级链接"/>
    <w:basedOn w:val="DefaultParagraphFont"/>
    <w:uiPriority w:val="99"/>
    <w:unhideWhenUsed/>
    <w:rsid w:val="00E6420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E64205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E64205"/>
    <w:rPr>
      <w:i/>
      <w:iCs/>
      <w:color w:val="FF0000"/>
    </w:rPr>
  </w:style>
  <w:style w:type="paragraph" w:customStyle="1" w:styleId="Footnotetexte">
    <w:name w:val="Footnote texte"/>
    <w:basedOn w:val="Normal"/>
    <w:uiPriority w:val="1"/>
    <w:qFormat/>
    <w:rsid w:val="00E6420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E64205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E64205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205"/>
    <w:rPr>
      <w:rFonts w:ascii="Dubai" w:hAnsi="Dubai" w:cs="Dubai"/>
      <w:i/>
      <w:iCs/>
      <w:color w:val="FF0000"/>
    </w:rPr>
  </w:style>
  <w:style w:type="character" w:styleId="IntenseReference">
    <w:name w:val="Intense Reference"/>
    <w:basedOn w:val="DefaultParagraphFont"/>
    <w:uiPriority w:val="32"/>
    <w:rsid w:val="00E64205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rsid w:val="00E6420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E64205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E64205"/>
    <w:rPr>
      <w:rFonts w:ascii="Dubai" w:hAnsi="Dubai" w:cs="Dubai"/>
      <w:i/>
      <w:iCs/>
      <w:color w:val="FF0000"/>
    </w:rPr>
  </w:style>
  <w:style w:type="character" w:styleId="Strong">
    <w:name w:val="Strong"/>
    <w:basedOn w:val="DefaultParagraphFont"/>
    <w:rsid w:val="00E64205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E64205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64205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E64205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E64205"/>
    <w:rPr>
      <w:smallCaps/>
      <w:color w:val="FF0000"/>
    </w:rPr>
  </w:style>
  <w:style w:type="paragraph" w:customStyle="1" w:styleId="Tablelegend">
    <w:name w:val="Table_legend"/>
    <w:basedOn w:val="Normal"/>
    <w:uiPriority w:val="1"/>
    <w:qFormat/>
    <w:rsid w:val="00E6420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E64205"/>
    <w:pPr>
      <w:keepNext/>
      <w:spacing w:before="240"/>
      <w:ind w:left="1134" w:hanging="1134"/>
    </w:pPr>
    <w:rPr>
      <w:b/>
      <w:bCs/>
    </w:rPr>
  </w:style>
  <w:style w:type="paragraph" w:customStyle="1" w:styleId="QuestionNo">
    <w:name w:val="Question_No"/>
    <w:basedOn w:val="AnnexNo"/>
    <w:qFormat/>
    <w:rsid w:val="00BC37E3"/>
    <w:pPr>
      <w:outlineLvl w:val="0"/>
    </w:pPr>
    <w:rPr>
      <w:lang w:bidi="ar-EG"/>
    </w:rPr>
  </w:style>
  <w:style w:type="paragraph" w:customStyle="1" w:styleId="Questiontitle">
    <w:name w:val="Question_title"/>
    <w:basedOn w:val="Annextitle"/>
    <w:qFormat/>
    <w:rsid w:val="007D3354"/>
    <w:pPr>
      <w:outlineLvl w:val="1"/>
    </w:pPr>
  </w:style>
  <w:style w:type="paragraph" w:customStyle="1" w:styleId="Committee">
    <w:name w:val="Committee"/>
    <w:basedOn w:val="Normal"/>
    <w:uiPriority w:val="1"/>
    <w:qFormat/>
    <w:rsid w:val="002B45F4"/>
    <w:pPr>
      <w:framePr w:hSpace="180" w:wrap="around" w:hAnchor="margin" w:y="-675"/>
      <w:tabs>
        <w:tab w:val="clear" w:pos="794"/>
        <w:tab w:val="left" w:pos="851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line="240" w:lineRule="atLeast"/>
      <w:jc w:val="left"/>
      <w:textAlignment w:val="baseline"/>
    </w:pPr>
    <w:rPr>
      <w:rFonts w:asciiTheme="minorHAnsi" w:eastAsia="Times New Roman" w:hAnsiTheme="minorHAnsi" w:cstheme="minorHAnsi"/>
      <w:b/>
      <w:sz w:val="24"/>
      <w:szCs w:val="24"/>
      <w:lang w:val="en-GB" w:eastAsia="en-US"/>
    </w:rPr>
  </w:style>
  <w:style w:type="paragraph" w:customStyle="1" w:styleId="DeclNo">
    <w:name w:val="Decl_No"/>
    <w:basedOn w:val="AnnexNo"/>
    <w:uiPriority w:val="1"/>
    <w:qFormat/>
    <w:rsid w:val="00E64205"/>
    <w:pPr>
      <w:bidi w:val="0"/>
    </w:pPr>
  </w:style>
  <w:style w:type="character" w:styleId="CommentReference">
    <w:name w:val="annotation reference"/>
    <w:uiPriority w:val="1"/>
    <w:rsid w:val="00E64205"/>
    <w:rPr>
      <w:rFonts w:cs="Times New Roman"/>
      <w:sz w:val="16"/>
      <w:szCs w:val="16"/>
    </w:rPr>
  </w:style>
  <w:style w:type="character" w:customStyle="1" w:styleId="Right-to-Left">
    <w:name w:val="Right-to-Left"/>
    <w:rsid w:val="00E64205"/>
    <w:rPr>
      <w:b w:val="0"/>
      <w:bCs w:val="0"/>
      <w:sz w:val="22"/>
      <w:szCs w:val="22"/>
    </w:rPr>
  </w:style>
  <w:style w:type="character" w:customStyle="1" w:styleId="Left-to-Right">
    <w:name w:val="Left-to-Right"/>
    <w:rsid w:val="00E64205"/>
    <w:rPr>
      <w:b w:val="0"/>
      <w:bCs w:val="0"/>
      <w:sz w:val="22"/>
      <w:szCs w:val="22"/>
    </w:rPr>
  </w:style>
  <w:style w:type="paragraph" w:customStyle="1" w:styleId="Annextitle0">
    <w:name w:val="Annex_title"/>
    <w:basedOn w:val="Normal"/>
    <w:next w:val="Normal"/>
    <w:rsid w:val="00EA6063"/>
    <w:pPr>
      <w:spacing w:after="360"/>
      <w:jc w:val="center"/>
      <w:outlineLvl w:val="1"/>
    </w:pPr>
    <w:rPr>
      <w:b/>
      <w:bCs/>
      <w:sz w:val="28"/>
      <w:szCs w:val="28"/>
    </w:rPr>
  </w:style>
  <w:style w:type="paragraph" w:customStyle="1" w:styleId="Tabletext">
    <w:name w:val="Table_text"/>
    <w:basedOn w:val="Normal"/>
    <w:qFormat/>
    <w:rsid w:val="00A85A40"/>
    <w:pPr>
      <w:spacing w:before="60" w:after="60" w:line="260" w:lineRule="exact"/>
      <w:jc w:val="left"/>
    </w:pPr>
    <w:rPr>
      <w:sz w:val="20"/>
      <w:szCs w:val="20"/>
    </w:rPr>
  </w:style>
  <w:style w:type="paragraph" w:customStyle="1" w:styleId="Tabletextcentred">
    <w:name w:val="Table text centred"/>
    <w:basedOn w:val="Normal"/>
    <w:rsid w:val="00E64205"/>
    <w:pPr>
      <w:jc w:val="center"/>
    </w:pPr>
  </w:style>
  <w:style w:type="paragraph" w:customStyle="1" w:styleId="Tablehead0">
    <w:name w:val="Table_head"/>
    <w:basedOn w:val="Tabletext"/>
    <w:qFormat/>
    <w:rsid w:val="00E64205"/>
    <w:pPr>
      <w:spacing w:before="80" w:after="80"/>
      <w:jc w:val="center"/>
    </w:pPr>
    <w:rPr>
      <w:b/>
      <w:bCs/>
    </w:rPr>
  </w:style>
  <w:style w:type="paragraph" w:customStyle="1" w:styleId="Figure">
    <w:name w:val="Figure"/>
    <w:basedOn w:val="Figuretitle"/>
    <w:qFormat/>
    <w:rsid w:val="00925690"/>
    <w:pPr>
      <w:spacing w:before="100" w:beforeAutospacing="1" w:after="100" w:afterAutospacing="1" w:line="240" w:lineRule="auto"/>
      <w:jc w:val="center"/>
    </w:pPr>
    <w:rPr>
      <w:noProof/>
    </w:rPr>
  </w:style>
  <w:style w:type="paragraph" w:customStyle="1" w:styleId="Headingb0">
    <w:name w:val="Heading_b"/>
    <w:basedOn w:val="Normal"/>
    <w:next w:val="Normal"/>
    <w:link w:val="HeadingbChar"/>
    <w:qFormat/>
    <w:rsid w:val="00E64205"/>
    <w:pPr>
      <w:keepNext/>
      <w:keepLines/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/>
      <w:textAlignment w:val="baseline"/>
    </w:pPr>
    <w:rPr>
      <w:rFonts w:eastAsia="Times New Roman"/>
      <w:b/>
      <w:bCs/>
      <w:sz w:val="24"/>
      <w:szCs w:val="24"/>
      <w:lang w:val="en-GB" w:eastAsia="en-US"/>
    </w:rPr>
  </w:style>
  <w:style w:type="character" w:customStyle="1" w:styleId="HeadingbChar">
    <w:name w:val="Heading_b Char"/>
    <w:link w:val="Headingb0"/>
    <w:locked/>
    <w:rsid w:val="00E64205"/>
    <w:rPr>
      <w:rFonts w:ascii="Dubai" w:eastAsia="Times New Roman" w:hAnsi="Dubai" w:cs="Dubai"/>
      <w:b/>
      <w:bCs/>
      <w:sz w:val="24"/>
      <w:szCs w:val="24"/>
      <w:lang w:val="en-GB" w:eastAsia="en-US"/>
    </w:rPr>
  </w:style>
  <w:style w:type="paragraph" w:customStyle="1" w:styleId="enumlev10">
    <w:name w:val="enumlev1"/>
    <w:basedOn w:val="Normal"/>
    <w:link w:val="enumlev1Char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2" w:hanging="792"/>
      <w:textAlignment w:val="baseline"/>
    </w:pPr>
    <w:rPr>
      <w:rFonts w:eastAsia="Times New Roman"/>
      <w:lang w:val="en-GB" w:eastAsia="en-US"/>
    </w:rPr>
  </w:style>
  <w:style w:type="character" w:customStyle="1" w:styleId="enumlev1Char">
    <w:name w:val="enumlev1 Char"/>
    <w:basedOn w:val="DefaultParagraphFont"/>
    <w:link w:val="enumlev10"/>
    <w:locked/>
    <w:rsid w:val="00E64205"/>
    <w:rPr>
      <w:rFonts w:ascii="Dubai" w:eastAsia="Times New Roman" w:hAnsi="Dubai" w:cs="Dubai"/>
      <w:lang w:val="en-GB" w:eastAsia="en-US"/>
    </w:rPr>
  </w:style>
  <w:style w:type="paragraph" w:customStyle="1" w:styleId="enumlev20">
    <w:name w:val="enumlev2"/>
    <w:basedOn w:val="enumlev10"/>
    <w:link w:val="enumlev2Char"/>
    <w:qFormat/>
    <w:rsid w:val="00E64205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608"/>
        <w:tab w:val="left" w:pos="3345"/>
      </w:tabs>
      <w:bidi w:val="0"/>
      <w:spacing w:line="240" w:lineRule="auto"/>
      <w:ind w:left="1871" w:hanging="737"/>
      <w:jc w:val="left"/>
    </w:pPr>
  </w:style>
  <w:style w:type="character" w:customStyle="1" w:styleId="enumlev2Char">
    <w:name w:val="enumlev2 Char"/>
    <w:basedOn w:val="enumlev1Char"/>
    <w:link w:val="enumlev20"/>
    <w:rsid w:val="00E64205"/>
    <w:rPr>
      <w:rFonts w:ascii="Dubai" w:eastAsia="Times New Roman" w:hAnsi="Dubai" w:cs="Dubai"/>
      <w:lang w:val="en-GB" w:eastAsia="en-US"/>
    </w:rPr>
  </w:style>
  <w:style w:type="paragraph" w:customStyle="1" w:styleId="Tabletextsmall">
    <w:name w:val="Table text small"/>
    <w:basedOn w:val="Normal"/>
    <w:rsid w:val="00512BFF"/>
    <w:pPr>
      <w:jc w:val="left"/>
    </w:pPr>
    <w:rPr>
      <w:sz w:val="20"/>
      <w:szCs w:val="20"/>
    </w:rPr>
  </w:style>
  <w:style w:type="paragraph" w:customStyle="1" w:styleId="Tabletextsmallcentred">
    <w:name w:val="Table text small centred"/>
    <w:basedOn w:val="Normal"/>
    <w:rsid w:val="00E64205"/>
    <w:pPr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E6420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6420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77D20"/>
    <w:pPr>
      <w:spacing w:after="0" w:line="240" w:lineRule="auto"/>
    </w:pPr>
    <w:rPr>
      <w:rFonts w:ascii="Dubai" w:hAnsi="Dubai" w:cs="Dubai"/>
    </w:rPr>
  </w:style>
  <w:style w:type="paragraph" w:styleId="EndnoteText">
    <w:name w:val="endnote text"/>
    <w:basedOn w:val="Normal"/>
    <w:link w:val="EndnoteTextChar"/>
    <w:semiHidden/>
    <w:unhideWhenUsed/>
    <w:rsid w:val="00E64205"/>
    <w:pPr>
      <w:spacing w:before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4205"/>
    <w:rPr>
      <w:rFonts w:ascii="Dubai" w:hAnsi="Dubai" w:cs="Dubai"/>
      <w:sz w:val="20"/>
      <w:szCs w:val="20"/>
    </w:rPr>
  </w:style>
  <w:style w:type="character" w:styleId="EndnoteReference">
    <w:name w:val="endnote reference"/>
    <w:basedOn w:val="DefaultParagraphFont"/>
    <w:semiHidden/>
    <w:unhideWhenUsed/>
    <w:rsid w:val="00E64205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972DA"/>
    <w:rPr>
      <w:rFonts w:ascii="Times New Roman" w:hAnsi="Times New Roman" w:cs="Times New Roman"/>
      <w:sz w:val="24"/>
      <w:szCs w:val="24"/>
    </w:rPr>
  </w:style>
  <w:style w:type="paragraph" w:customStyle="1" w:styleId="AnnexNo0">
    <w:name w:val="Annex_No"/>
    <w:basedOn w:val="Normal"/>
    <w:next w:val="Normal"/>
    <w:qFormat/>
    <w:rsid w:val="00E64205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720"/>
      <w:jc w:val="center"/>
      <w:textAlignment w:val="baseline"/>
    </w:pPr>
    <w:rPr>
      <w:rFonts w:eastAsia="SimSun"/>
      <w:caps/>
      <w:sz w:val="28"/>
      <w:szCs w:val="28"/>
      <w:lang w:val="en-GB" w:eastAsia="en-US" w:bidi="ar-EG"/>
    </w:rPr>
  </w:style>
  <w:style w:type="character" w:customStyle="1" w:styleId="href">
    <w:name w:val="href"/>
    <w:rsid w:val="00E64205"/>
    <w:rPr>
      <w:b w:val="0"/>
      <w:bCs w:val="0"/>
      <w:sz w:val="22"/>
      <w:szCs w:val="22"/>
    </w:rPr>
  </w:style>
  <w:style w:type="paragraph" w:customStyle="1" w:styleId="Tabletitle0">
    <w:name w:val="Table_title"/>
    <w:basedOn w:val="Normal"/>
    <w:next w:val="Normal"/>
    <w:rsid w:val="009077F8"/>
    <w:pPr>
      <w:spacing w:after="360"/>
      <w:jc w:val="center"/>
    </w:pPr>
    <w:rPr>
      <w:b/>
      <w:bCs/>
      <w:sz w:val="24"/>
      <w:szCs w:val="24"/>
    </w:rPr>
  </w:style>
  <w:style w:type="character" w:customStyle="1" w:styleId="Bold">
    <w:name w:val="Bold"/>
    <w:rsid w:val="00E64205"/>
    <w:rPr>
      <w:b/>
      <w:bCs/>
      <w:sz w:val="22"/>
      <w:szCs w:val="22"/>
    </w:rPr>
  </w:style>
  <w:style w:type="paragraph" w:customStyle="1" w:styleId="Figuretitle0">
    <w:name w:val="Figure_title"/>
    <w:basedOn w:val="Normal"/>
    <w:next w:val="Normal"/>
    <w:uiPriority w:val="1"/>
    <w:rsid w:val="00E64205"/>
    <w:pPr>
      <w:keepNext/>
      <w:keepLines/>
      <w:tabs>
        <w:tab w:val="clear" w:pos="794"/>
        <w:tab w:val="left" w:pos="1134"/>
        <w:tab w:val="left" w:pos="1871"/>
        <w:tab w:val="left" w:pos="2268"/>
      </w:tabs>
      <w:overflowPunct w:val="0"/>
      <w:autoSpaceDE w:val="0"/>
      <w:autoSpaceDN w:val="0"/>
      <w:bidi w:val="0"/>
      <w:adjustRightInd w:val="0"/>
      <w:spacing w:before="0" w:after="480" w:line="240" w:lineRule="auto"/>
      <w:jc w:val="center"/>
      <w:textAlignment w:val="baseline"/>
    </w:pPr>
    <w:rPr>
      <w:rFonts w:asciiTheme="minorHAnsi" w:eastAsia="Times New Roman" w:hAnsiTheme="minorHAnsi" w:cs="Times New Roman"/>
      <w:b/>
      <w:sz w:val="20"/>
      <w:szCs w:val="20"/>
      <w:lang w:val="en-GB" w:eastAsia="en-US"/>
    </w:rPr>
  </w:style>
  <w:style w:type="paragraph" w:customStyle="1" w:styleId="Headingi0">
    <w:name w:val="Heading_i"/>
    <w:basedOn w:val="Normal"/>
    <w:next w:val="Normal"/>
    <w:qFormat/>
    <w:rsid w:val="006B4258"/>
    <w:pPr>
      <w:overflowPunct w:val="0"/>
      <w:autoSpaceDE w:val="0"/>
      <w:autoSpaceDN w:val="0"/>
      <w:bidi w:val="0"/>
      <w:adjustRightInd w:val="0"/>
      <w:textAlignment w:val="baseline"/>
    </w:pPr>
    <w:rPr>
      <w:rFonts w:eastAsia="Times New Roman"/>
      <w:b/>
      <w:bCs/>
      <w:i/>
      <w:iCs/>
      <w:sz w:val="24"/>
      <w:szCs w:val="24"/>
      <w:lang w:val="en-GB" w:eastAsia="en-US"/>
    </w:rPr>
  </w:style>
  <w:style w:type="paragraph" w:customStyle="1" w:styleId="ChapNo">
    <w:name w:val="Chap_No"/>
    <w:basedOn w:val="ArtNo"/>
    <w:next w:val="Normal"/>
    <w:autoRedefine/>
    <w:uiPriority w:val="1"/>
    <w:qFormat/>
    <w:rsid w:val="00E64205"/>
  </w:style>
  <w:style w:type="paragraph" w:customStyle="1" w:styleId="ArtNo">
    <w:name w:val="Art_No"/>
    <w:basedOn w:val="Normal"/>
    <w:next w:val="Normal"/>
    <w:autoRedefine/>
    <w:uiPriority w:val="1"/>
    <w:qFormat/>
    <w:rsid w:val="00E64205"/>
    <w:pPr>
      <w:keepNext/>
      <w:keepLines/>
      <w:spacing w:before="360" w:after="120"/>
      <w:jc w:val="center"/>
    </w:pPr>
    <w:rPr>
      <w:szCs w:val="40"/>
    </w:rPr>
  </w:style>
  <w:style w:type="paragraph" w:customStyle="1" w:styleId="a">
    <w:name w:val="الرامية إلى تيسير تطوير"/>
    <w:basedOn w:val="Normal"/>
    <w:uiPriority w:val="1"/>
    <w:qFormat/>
    <w:rsid w:val="00E64205"/>
    <w:rPr>
      <w:lang w:val="fr-CH" w:bidi="ar-SY"/>
    </w:rPr>
  </w:style>
  <w:style w:type="paragraph" w:customStyle="1" w:styleId="Acknowledgements">
    <w:name w:val="Acknowledgement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lternativetext">
    <w:name w:val="Alternative text"/>
    <w:basedOn w:val="Normal"/>
    <w:rsid w:val="00E64205"/>
    <w:pPr>
      <w:spacing w:after="360"/>
      <w:jc w:val="center"/>
    </w:pPr>
    <w:rPr>
      <w:i/>
      <w:iCs/>
      <w:color w:val="ED7D31" w:themeColor="accent2"/>
      <w:sz w:val="20"/>
      <w:szCs w:val="20"/>
    </w:rPr>
  </w:style>
  <w:style w:type="paragraph" w:customStyle="1" w:styleId="AnnexNoTitlecolor">
    <w:name w:val="Annex_No_Titlecolor"/>
    <w:basedOn w:val="Normal"/>
    <w:next w:val="Normal"/>
    <w:rsid w:val="005514DB"/>
    <w:pPr>
      <w:spacing w:after="360"/>
      <w:jc w:val="center"/>
      <w:outlineLvl w:val="0"/>
    </w:pPr>
    <w:rPr>
      <w:b/>
      <w:bCs/>
      <w:sz w:val="28"/>
      <w:szCs w:val="28"/>
    </w:rPr>
  </w:style>
  <w:style w:type="paragraph" w:customStyle="1" w:styleId="Appendixtitle0">
    <w:name w:val="Appendix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endtext">
    <w:name w:val="Box shading end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ext">
    <w:name w:val="Box shading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shadingtitle">
    <w:name w:val="Box shading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ext">
    <w:name w:val="Box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">
    <w:name w:val="Box 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centered">
    <w:name w:val="Box title cente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oxtitleEnglish">
    <w:name w:val="Box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">
    <w:name w:val="Bullet lis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keepnext">
    <w:name w:val="Bullet list 1 keep n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1English">
    <w:name w:val="Bullet lis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">
    <w:name w:val="Bullet lis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2English">
    <w:name w:val="Bullet lis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">
    <w:name w:val="Bullet list 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Bulletlist3English">
    <w:name w:val="Bullet list 3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no0">
    <w:name w:val="Chap_n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itle">
    <w:name w:val="Chap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bartitle">
    <w:name w:val="Chapt bar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">
    <w:name w:val="Chapt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right">
    <w:name w:val="Chapt titl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hapttitleEnglish">
    <w:name w:val="Chapt 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">
    <w:name w:val="Continu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ntinuedEnglish">
    <w:name w:val="Continu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pyright">
    <w:name w:val="Copy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partnerlogotext">
    <w:name w:val="Cover partner logo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eriestitle">
    <w:name w:val="Cover Series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Subtitlereport">
    <w:name w:val="Cover 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">
    <w:name w:val="Cover Title report"/>
    <w:basedOn w:val="Normal"/>
    <w:next w:val="CoverSubtitlereport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CoverTitlereportdate">
    <w:name w:val="Cover 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enumlev30">
    <w:name w:val="enumlev3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nextpage">
    <w:name w:val="Figur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Spancolumns">
    <w:name w:val="Figure title Span column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iguretitleEnglish">
    <w:name w:val="Figure titl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English">
    <w:name w:val="Norma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">
    <w:name w:val="Footnote Text justifi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justifiedEnglish">
    <w:name w:val="Footnote Text justifi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rightalign">
    <w:name w:val="Footnote Text right align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ootnoteTextEnglish">
    <w:name w:val="Footnot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LeftAligned">
    <w:name w:val="Front_Matter_Title_Lef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FrontMatterTitleRightAligned">
    <w:name w:val="Front_Matter_Title_Right_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Glossaryterm">
    <w:name w:val="Glossary_term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">
    <w:name w:val="Heading 1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">
    <w:name w:val="Heading 1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noindentEnglish">
    <w:name w:val="Heading 1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extpageEnglish">
    <w:name w:val="Heading 1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">
    <w:name w:val="Heading 1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noindentEnglish">
    <w:name w:val="Heading 1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1English">
    <w:name w:val="Heading 1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">
    <w:name w:val="Heading 2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">
    <w:name w:val="Heading 2 next page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noindentEnglish">
    <w:name w:val="Heading 2 next page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extpageEnglish">
    <w:name w:val="Heading 2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">
    <w:name w:val="Heading 2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noindentEnglish">
    <w:name w:val="Heading 2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2English">
    <w:name w:val="Heading 2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">
    <w:name w:val="Heading 3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extpageEnglish">
    <w:name w:val="Heading 3 next page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">
    <w:name w:val="Heading 3 no indent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noindentEnglish">
    <w:name w:val="Heading 3 no indent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3English">
    <w:name w:val="Heading 3_English"/>
    <w:basedOn w:val="Normal"/>
    <w:next w:val="NormalEnglish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">
    <w:name w:val="Heading 4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nextpageEnglish">
    <w:name w:val="Heading 4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4English">
    <w:name w:val="Heading 4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">
    <w:name w:val="Heading 5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nextpageEnglish">
    <w:name w:val="Heading 5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5English">
    <w:name w:val="Heading 5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English">
    <w:name w:val="Heading b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">
    <w:name w:val="Heading bold-colo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old-coloredEnglish">
    <w:name w:val="Heading bold-colo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Headingbcolor">
    <w:name w:val="Heading_bcolo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centeraligned">
    <w:name w:val="Normal center aligned"/>
    <w:basedOn w:val="Normal"/>
    <w:rsid w:val="00E64205"/>
    <w:pPr>
      <w:spacing w:after="360"/>
      <w:jc w:val="center"/>
    </w:pPr>
  </w:style>
  <w:style w:type="paragraph" w:customStyle="1" w:styleId="NormalcenteralignedEnglish">
    <w:name w:val="Normal center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alfspaceafter">
    <w:name w:val="Normal half space after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">
    <w:name w:val="Normal Heading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centred">
    <w:name w:val="Normal Heading 1 centred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leftalign">
    <w:name w:val="Normal Heading 1 lef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Heading1rightalign">
    <w:name w:val="Normal Heading 1 right align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">
    <w:name w:val="Normal indent 1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1English">
    <w:name w:val="Normal indent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">
    <w:name w:val="Normal inden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indent2English">
    <w:name w:val="Normal inden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leftaligned">
    <w:name w:val="Norma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">
    <w:name w:val="Normal next pag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extpageEnglish">
    <w:name w:val="Normal next pag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notjustified">
    <w:name w:val="Normal not justified"/>
    <w:basedOn w:val="Normal"/>
    <w:rsid w:val="00E64205"/>
    <w:pPr>
      <w:spacing w:after="360"/>
      <w:jc w:val="left"/>
    </w:pPr>
    <w:rPr>
      <w:color w:val="7B7B7B" w:themeColor="accent3" w:themeShade="BF"/>
    </w:rPr>
  </w:style>
  <w:style w:type="paragraph" w:customStyle="1" w:styleId="Normalreduced">
    <w:name w:val="Normal reduc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rightaligned">
    <w:name w:val="Norma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Normalsmall">
    <w:name w:val="Normal small"/>
    <w:basedOn w:val="Normal"/>
    <w:rsid w:val="005C1750"/>
    <w:pPr>
      <w:spacing w:after="360"/>
    </w:pPr>
  </w:style>
  <w:style w:type="paragraph" w:customStyle="1" w:styleId="NormalSpancolumns">
    <w:name w:val="Normal Span columns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Objectivetitle">
    <w:name w:val="Objective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oTitlecolor">
    <w:name w:val="PART_No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artnershiptitleandlogo">
    <w:name w:val="Partnership title and logo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Publishersnotetitle">
    <w:name w:val="Publishers note 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Reference">
    <w:name w:val="Referenc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ectiontitle0">
    <w:name w:val="Section_title"/>
    <w:basedOn w:val="Normal"/>
    <w:next w:val="Normal"/>
    <w:rsid w:val="00BC059F"/>
    <w:pPr>
      <w:spacing w:before="240" w:after="280"/>
      <w:jc w:val="center"/>
      <w:outlineLvl w:val="1"/>
    </w:pPr>
    <w:rPr>
      <w:b/>
      <w:bCs/>
      <w:sz w:val="28"/>
      <w:szCs w:val="28"/>
    </w:rPr>
  </w:style>
  <w:style w:type="paragraph" w:customStyle="1" w:styleId="Section10">
    <w:name w:val="Section_1"/>
    <w:basedOn w:val="Normal"/>
    <w:next w:val="Normal"/>
    <w:uiPriority w:val="1"/>
    <w:rsid w:val="00BF7BE7"/>
    <w:pPr>
      <w:spacing w:after="360"/>
      <w:jc w:val="center"/>
    </w:pPr>
    <w:rPr>
      <w:b/>
      <w:bCs/>
      <w:sz w:val="28"/>
      <w:szCs w:val="28"/>
    </w:rPr>
  </w:style>
  <w:style w:type="paragraph" w:customStyle="1" w:styleId="Seriesname">
    <w:name w:val="Series nam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part">
    <w:name w:val="Sign pa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igncountry">
    <w:name w:val="Sign_country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">
    <w:name w:val="Sourc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ourcetextEnglish">
    <w:name w:val="Sourc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pan2columns105pt">
    <w:name w:val="Span 2 columns 10.5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tyleVolumetitle">
    <w:name w:val="Style Volume_titl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sectiontitlecolor">
    <w:name w:val="Sub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Subtitlereport">
    <w:name w:val="Sub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">
    <w:name w:val="Table bullet"/>
    <w:basedOn w:val="Normal"/>
    <w:rsid w:val="001B0562"/>
    <w:pPr>
      <w:tabs>
        <w:tab w:val="left" w:pos="284"/>
      </w:tabs>
      <w:spacing w:before="80"/>
      <w:ind w:left="284" w:hanging="284"/>
      <w:jc w:val="center"/>
    </w:pPr>
    <w:rPr>
      <w:sz w:val="20"/>
      <w:szCs w:val="20"/>
    </w:rPr>
  </w:style>
  <w:style w:type="paragraph" w:customStyle="1" w:styleId="Tablebullet2">
    <w:name w:val="Table bullet 2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2English">
    <w:name w:val="Table bullet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">
    <w:name w:val="Table bulle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6ptEnglish">
    <w:name w:val="Table bullet 6p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bulletEnglish">
    <w:name w:val="Table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1">
    <w:name w:val="Table hea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">
    <w:name w:val="Table head centr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centredEnglish">
    <w:name w:val="Table head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left">
    <w:name w:val="Table head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">
    <w:name w:val="Table head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rightEnglish">
    <w:name w:val="Table head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">
    <w:name w:val="Table head small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rightalignwhite">
    <w:name w:val="Table head small right align whi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">
    <w:name w:val="Table head small white"/>
    <w:basedOn w:val="Normal"/>
    <w:rsid w:val="00ED5A21"/>
    <w:pPr>
      <w:spacing w:after="360"/>
      <w:jc w:val="center"/>
    </w:pPr>
    <w:rPr>
      <w:b/>
      <w:bCs/>
      <w:color w:val="44546A" w:themeColor="text2"/>
      <w:sz w:val="18"/>
      <w:szCs w:val="18"/>
    </w:rPr>
  </w:style>
  <w:style w:type="paragraph" w:customStyle="1" w:styleId="Tableheadsmallwhitecentred">
    <w:name w:val="Table head small white centred"/>
    <w:basedOn w:val="Normal"/>
    <w:rsid w:val="00CE5AB5"/>
    <w:pPr>
      <w:spacing w:after="360"/>
      <w:jc w:val="center"/>
    </w:pPr>
    <w:rPr>
      <w:b/>
      <w:bCs/>
      <w:sz w:val="20"/>
      <w:szCs w:val="20"/>
    </w:rPr>
  </w:style>
  <w:style w:type="paragraph" w:customStyle="1" w:styleId="TableheadsmallwhitecentredEnglish">
    <w:name w:val="Table head small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">
    <w:name w:val="Table head small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leftEnglish">
    <w:name w:val="Table head small white lef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whiteEnglish">
    <w:name w:val="Table head small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smallEnglish">
    <w:name w:val="Table head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">
    <w:name w:val="Table head white"/>
    <w:basedOn w:val="Normal"/>
    <w:rsid w:val="009077F8"/>
    <w:pPr>
      <w:spacing w:after="120"/>
      <w:jc w:val="left"/>
    </w:pPr>
    <w:rPr>
      <w:b/>
      <w:bCs/>
      <w:color w:val="2E74B5" w:themeColor="accent1" w:themeShade="BF"/>
    </w:rPr>
  </w:style>
  <w:style w:type="paragraph" w:customStyle="1" w:styleId="Tableheadwhitecentred">
    <w:name w:val="Table head white centred"/>
    <w:basedOn w:val="Normal"/>
    <w:rsid w:val="00E64205"/>
    <w:pPr>
      <w:spacing w:after="120"/>
      <w:jc w:val="center"/>
    </w:pPr>
    <w:rPr>
      <w:b/>
      <w:bCs/>
    </w:rPr>
  </w:style>
  <w:style w:type="paragraph" w:customStyle="1" w:styleId="Tableheadwhitecentred6pt">
    <w:name w:val="Table head white centred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centredEnglish">
    <w:name w:val="Table head white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left">
    <w:name w:val="Table head white lef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">
    <w:name w:val="Table head white righ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rightEnglish">
    <w:name w:val="Table head white righ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whiteEnglish">
    <w:name w:val="Table head whit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headEnglish">
    <w:name w:val="Table hea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0">
    <w:name w:val="Table tex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-Reset">
    <w:name w:val="Table text - Rese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6pt">
    <w:name w:val="Table text 6p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blue-light-shade">
    <w:name w:val="Table text blue-light-shade"/>
    <w:basedOn w:val="Normal"/>
    <w:rsid w:val="00E64205"/>
    <w:pPr>
      <w:spacing w:after="360"/>
      <w:jc w:val="left"/>
    </w:pPr>
    <w:rPr>
      <w:b/>
      <w:bCs/>
    </w:rPr>
  </w:style>
  <w:style w:type="paragraph" w:customStyle="1" w:styleId="Tabletextcentredblue-shade">
    <w:name w:val="Table text centred blue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red-shade">
    <w:name w:val="Table text centred red-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centredEnglish">
    <w:name w:val="Table text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leftaligned">
    <w:name w:val="Table text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">
    <w:name w:val="Table text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rightalignedEnglish">
    <w:name w:val="Table text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hade">
    <w:name w:val="Table text shad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bullet">
    <w:name w:val="Table text small bullet"/>
    <w:basedOn w:val="Normal"/>
    <w:rsid w:val="008E549F"/>
    <w:pPr>
      <w:spacing w:after="360"/>
      <w:jc w:val="center"/>
    </w:pPr>
    <w:rPr>
      <w:sz w:val="18"/>
      <w:szCs w:val="18"/>
    </w:rPr>
  </w:style>
  <w:style w:type="paragraph" w:customStyle="1" w:styleId="TabletextsmallbulletEnglish">
    <w:name w:val="Table text small bulle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centredEnglish">
    <w:name w:val="Table text small centr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leftaligned">
    <w:name w:val="Table text small lef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">
    <w:name w:val="Table text small right aligned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rightalignedEnglish">
    <w:name w:val="Table text small right aligned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smallEnglish">
    <w:name w:val="Table text small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extEnglish">
    <w:name w:val="Table text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">
    <w:name w:val="Table title next pag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nextpageEnglish">
    <w:name w:val="Table title next pag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titleEnglish">
    <w:name w:val="Table title_English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ableNo0">
    <w:name w:val="Table_No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">
    <w:name w:val="Title report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itlereportdate">
    <w:name w:val="Title report date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TOClistoffigures">
    <w:name w:val="TOC list of figures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Volumetitle0">
    <w:name w:val="Volume_title"/>
    <w:basedOn w:val="Normal"/>
    <w:rsid w:val="00B06603"/>
    <w:pPr>
      <w:spacing w:after="360"/>
      <w:jc w:val="center"/>
      <w:outlineLvl w:val="0"/>
    </w:pPr>
    <w:rPr>
      <w:sz w:val="50"/>
      <w:szCs w:val="50"/>
    </w:rPr>
  </w:style>
  <w:style w:type="paragraph" w:customStyle="1" w:styleId="APXchaptertitle">
    <w:name w:val="APX_chapter_title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chaptertitleEnglish">
    <w:name w:val="APX_chapter_title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1">
    <w:name w:val="APX_heading 1"/>
    <w:basedOn w:val="Normal"/>
    <w:next w:val="Normal"/>
    <w:rsid w:val="00E64205"/>
    <w:pPr>
      <w:spacing w:after="360"/>
      <w:jc w:val="left"/>
    </w:pPr>
    <w:rPr>
      <w:b/>
      <w:bCs/>
      <w:sz w:val="28"/>
      <w:szCs w:val="28"/>
    </w:rPr>
  </w:style>
  <w:style w:type="paragraph" w:customStyle="1" w:styleId="APXheading1English">
    <w:name w:val="APX_heading 1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customStyle="1" w:styleId="APXheading2">
    <w:name w:val="APX_heading 2"/>
    <w:basedOn w:val="Normal"/>
    <w:next w:val="Normal"/>
    <w:rsid w:val="00E64205"/>
    <w:pPr>
      <w:spacing w:before="240" w:after="240"/>
      <w:jc w:val="left"/>
    </w:pPr>
    <w:rPr>
      <w:b/>
      <w:bCs/>
    </w:rPr>
  </w:style>
  <w:style w:type="paragraph" w:customStyle="1" w:styleId="APXheading2English">
    <w:name w:val="APX_heading 2_English"/>
    <w:basedOn w:val="Normal"/>
    <w:rsid w:val="00E64205"/>
    <w:pPr>
      <w:spacing w:after="360"/>
      <w:jc w:val="center"/>
    </w:pPr>
    <w:rPr>
      <w:b/>
      <w:bCs/>
      <w:sz w:val="28"/>
      <w:szCs w:val="28"/>
    </w:rPr>
  </w:style>
  <w:style w:type="character" w:customStyle="1" w:styleId="Arabic">
    <w:name w:val="Arabic"/>
    <w:rsid w:val="00E64205"/>
    <w:rPr>
      <w:b w:val="0"/>
      <w:bCs w:val="0"/>
      <w:sz w:val="22"/>
      <w:szCs w:val="22"/>
    </w:rPr>
  </w:style>
  <w:style w:type="character" w:customStyle="1" w:styleId="Blue">
    <w:name w:val="Blue"/>
    <w:rsid w:val="00E64205"/>
    <w:rPr>
      <w:b w:val="0"/>
      <w:bCs w:val="0"/>
      <w:sz w:val="22"/>
      <w:szCs w:val="22"/>
    </w:rPr>
  </w:style>
  <w:style w:type="character" w:customStyle="1" w:styleId="Bolditalic">
    <w:name w:val="Bold italic"/>
    <w:rsid w:val="00B35B0C"/>
    <w:rPr>
      <w:b/>
      <w:bCs/>
      <w:i/>
      <w:iCs/>
      <w:sz w:val="22"/>
      <w:szCs w:val="22"/>
    </w:rPr>
  </w:style>
  <w:style w:type="character" w:customStyle="1" w:styleId="BolditalicEnglish">
    <w:name w:val="Bold italic_English"/>
    <w:rsid w:val="00E64205"/>
    <w:rPr>
      <w:b w:val="0"/>
      <w:bCs w:val="0"/>
      <w:sz w:val="22"/>
      <w:szCs w:val="22"/>
    </w:rPr>
  </w:style>
  <w:style w:type="character" w:customStyle="1" w:styleId="BoldLeft-to-Right">
    <w:name w:val="Bold Left-to-Right"/>
    <w:rsid w:val="00E64205"/>
    <w:rPr>
      <w:b w:val="0"/>
      <w:bCs w:val="0"/>
      <w:sz w:val="22"/>
      <w:szCs w:val="22"/>
    </w:rPr>
  </w:style>
  <w:style w:type="character" w:customStyle="1" w:styleId="Boldunderline">
    <w:name w:val="Bold underline"/>
    <w:rsid w:val="00E64205"/>
    <w:rPr>
      <w:b w:val="0"/>
      <w:bCs w:val="0"/>
      <w:sz w:val="22"/>
      <w:szCs w:val="22"/>
    </w:rPr>
  </w:style>
  <w:style w:type="character" w:customStyle="1" w:styleId="BoldunderlineEnglish">
    <w:name w:val="Bold underline_English"/>
    <w:rsid w:val="00E64205"/>
    <w:rPr>
      <w:b w:val="0"/>
      <w:bCs w:val="0"/>
      <w:sz w:val="22"/>
      <w:szCs w:val="22"/>
    </w:rPr>
  </w:style>
  <w:style w:type="character" w:customStyle="1" w:styleId="BoldEnglish">
    <w:name w:val="Bold_English"/>
    <w:rsid w:val="00E64205"/>
    <w:rPr>
      <w:b w:val="0"/>
      <w:bCs w:val="0"/>
      <w:sz w:val="22"/>
      <w:szCs w:val="22"/>
    </w:rPr>
  </w:style>
  <w:style w:type="character" w:customStyle="1" w:styleId="Bold-Arabic">
    <w:name w:val="Bold-Arabic"/>
    <w:rsid w:val="00E64205"/>
    <w:rPr>
      <w:b w:val="0"/>
      <w:bCs w:val="0"/>
      <w:sz w:val="22"/>
      <w:szCs w:val="22"/>
    </w:rPr>
  </w:style>
  <w:style w:type="character" w:customStyle="1" w:styleId="Bold-italic-Arabic">
    <w:name w:val="Bold-italic-Arabic"/>
    <w:rsid w:val="00C271B9"/>
    <w:rPr>
      <w:b/>
      <w:bCs/>
      <w:i/>
      <w:iCs/>
      <w:sz w:val="22"/>
      <w:szCs w:val="22"/>
    </w:rPr>
  </w:style>
  <w:style w:type="character" w:customStyle="1" w:styleId="Chiffre">
    <w:name w:val="Chiffre"/>
    <w:rsid w:val="00E64205"/>
    <w:rPr>
      <w:b w:val="0"/>
      <w:bCs w:val="0"/>
      <w:sz w:val="22"/>
      <w:szCs w:val="22"/>
    </w:rPr>
  </w:style>
  <w:style w:type="character" w:customStyle="1" w:styleId="CHIFFRES-ARABE">
    <w:name w:val="CHIFFRES-ARABE"/>
    <w:rsid w:val="00E64205"/>
    <w:rPr>
      <w:b w:val="0"/>
      <w:bCs w:val="0"/>
      <w:sz w:val="22"/>
      <w:szCs w:val="22"/>
    </w:rPr>
  </w:style>
  <w:style w:type="character" w:customStyle="1" w:styleId="CHIFFRES-ARABE-Bold">
    <w:name w:val="CHIFFRES-ARABE-Bold"/>
    <w:rsid w:val="00E64205"/>
    <w:rPr>
      <w:b w:val="0"/>
      <w:bCs w:val="0"/>
      <w:sz w:val="22"/>
      <w:szCs w:val="22"/>
    </w:rPr>
  </w:style>
  <w:style w:type="character" w:customStyle="1" w:styleId="Chinese">
    <w:name w:val="Chinese"/>
    <w:rsid w:val="00E64205"/>
    <w:rPr>
      <w:b w:val="0"/>
      <w:bCs w:val="0"/>
      <w:sz w:val="22"/>
      <w:szCs w:val="22"/>
    </w:rPr>
  </w:style>
  <w:style w:type="character" w:customStyle="1" w:styleId="Colored-Normal">
    <w:name w:val="Colored - Normal"/>
    <w:rsid w:val="00E64205"/>
    <w:rPr>
      <w:b w:val="0"/>
      <w:bCs w:val="0"/>
      <w:sz w:val="22"/>
      <w:szCs w:val="22"/>
    </w:rPr>
  </w:style>
  <w:style w:type="character" w:customStyle="1" w:styleId="Colored-NormalEnglish">
    <w:name w:val="Colored - Normal_English"/>
    <w:rsid w:val="00E64205"/>
    <w:rPr>
      <w:b w:val="0"/>
      <w:bCs w:val="0"/>
      <w:sz w:val="22"/>
      <w:szCs w:val="22"/>
    </w:rPr>
  </w:style>
  <w:style w:type="character" w:customStyle="1" w:styleId="Coloredbold">
    <w:name w:val="Colored bold"/>
    <w:rsid w:val="00E64205"/>
    <w:rPr>
      <w:b w:val="0"/>
      <w:bCs w:val="0"/>
      <w:sz w:val="22"/>
      <w:szCs w:val="22"/>
    </w:rPr>
  </w:style>
  <w:style w:type="character" w:customStyle="1" w:styleId="Coloredbolditalic">
    <w:name w:val="Colored bold italic"/>
    <w:rsid w:val="00E64205"/>
    <w:rPr>
      <w:b w:val="0"/>
      <w:bCs w:val="0"/>
      <w:sz w:val="22"/>
      <w:szCs w:val="22"/>
    </w:rPr>
  </w:style>
  <w:style w:type="character" w:customStyle="1" w:styleId="ColoredbolditalicEnglish">
    <w:name w:val="Colored bold italic_English"/>
    <w:rsid w:val="00E64205"/>
    <w:rPr>
      <w:b w:val="0"/>
      <w:bCs w:val="0"/>
      <w:sz w:val="22"/>
      <w:szCs w:val="22"/>
    </w:rPr>
  </w:style>
  <w:style w:type="character" w:customStyle="1" w:styleId="ColoredboldEnglish">
    <w:name w:val="Colored bold_English"/>
    <w:rsid w:val="00E64205"/>
    <w:rPr>
      <w:b w:val="0"/>
      <w:bCs w:val="0"/>
      <w:sz w:val="22"/>
      <w:szCs w:val="22"/>
    </w:rPr>
  </w:style>
  <w:style w:type="character" w:customStyle="1" w:styleId="Coloredboldleft-to-right">
    <w:name w:val="Colored bold_left-to-right"/>
    <w:rsid w:val="00E64205"/>
    <w:rPr>
      <w:b w:val="0"/>
      <w:bCs w:val="0"/>
      <w:sz w:val="22"/>
      <w:szCs w:val="22"/>
    </w:rPr>
  </w:style>
  <w:style w:type="character" w:customStyle="1" w:styleId="Coloreditalic">
    <w:name w:val="Colored italic"/>
    <w:rsid w:val="00E64205"/>
    <w:rPr>
      <w:b w:val="0"/>
      <w:bCs w:val="0"/>
      <w:sz w:val="22"/>
      <w:szCs w:val="22"/>
    </w:rPr>
  </w:style>
  <w:style w:type="character" w:customStyle="1" w:styleId="ColoreditalicEnglish">
    <w:name w:val="Colored italic_English"/>
    <w:rsid w:val="00E64205"/>
    <w:rPr>
      <w:b w:val="0"/>
      <w:bCs w:val="0"/>
      <w:sz w:val="22"/>
      <w:szCs w:val="22"/>
    </w:rPr>
  </w:style>
  <w:style w:type="character" w:customStyle="1" w:styleId="ColoredLeft-to-Right">
    <w:name w:val="Colored_Left-to-Right"/>
    <w:rsid w:val="00E64205"/>
    <w:rPr>
      <w:b w:val="0"/>
      <w:bCs w:val="0"/>
      <w:sz w:val="22"/>
      <w:szCs w:val="22"/>
    </w:rPr>
  </w:style>
  <w:style w:type="character" w:customStyle="1" w:styleId="Endnotetextno">
    <w:name w:val="Endnote text no"/>
    <w:rsid w:val="00E64205"/>
    <w:rPr>
      <w:b w:val="0"/>
      <w:bCs w:val="0"/>
      <w:sz w:val="22"/>
      <w:szCs w:val="22"/>
    </w:rPr>
  </w:style>
  <w:style w:type="character" w:customStyle="1" w:styleId="Footnotetextno">
    <w:name w:val="Footnote text no"/>
    <w:rsid w:val="00E64205"/>
    <w:rPr>
      <w:b w:val="0"/>
      <w:bCs w:val="0"/>
      <w:sz w:val="22"/>
      <w:szCs w:val="22"/>
    </w:rPr>
  </w:style>
  <w:style w:type="character" w:customStyle="1" w:styleId="Green">
    <w:name w:val="Green"/>
    <w:rsid w:val="00E64205"/>
    <w:rPr>
      <w:b w:val="0"/>
      <w:bCs w:val="0"/>
      <w:sz w:val="22"/>
      <w:szCs w:val="22"/>
    </w:rPr>
  </w:style>
  <w:style w:type="character" w:customStyle="1" w:styleId="Hyperlinkitalic">
    <w:name w:val="Hyperlink italic"/>
    <w:rsid w:val="00E64205"/>
    <w:rPr>
      <w:b w:val="0"/>
      <w:bCs w:val="0"/>
      <w:sz w:val="22"/>
      <w:szCs w:val="22"/>
    </w:rPr>
  </w:style>
  <w:style w:type="character" w:customStyle="1" w:styleId="Hyperlink-Calibri">
    <w:name w:val="Hyperlink-Calibri"/>
    <w:rsid w:val="00E64205"/>
    <w:rPr>
      <w:b w:val="0"/>
      <w:bCs w:val="0"/>
      <w:sz w:val="22"/>
      <w:szCs w:val="22"/>
    </w:rPr>
  </w:style>
  <w:style w:type="character" w:customStyle="1" w:styleId="Italic">
    <w:name w:val="Italic"/>
    <w:rsid w:val="00E64205"/>
    <w:rPr>
      <w:b w:val="0"/>
      <w:bCs w:val="0"/>
      <w:sz w:val="22"/>
      <w:szCs w:val="22"/>
    </w:rPr>
  </w:style>
  <w:style w:type="character" w:customStyle="1" w:styleId="ItalicEnglish">
    <w:name w:val="Italic_English"/>
    <w:rsid w:val="00E64205"/>
    <w:rPr>
      <w:b w:val="0"/>
      <w:bCs w:val="0"/>
      <w:sz w:val="22"/>
      <w:szCs w:val="22"/>
    </w:rPr>
  </w:style>
  <w:style w:type="character" w:customStyle="1" w:styleId="Italic-Arabic">
    <w:name w:val="Italic-Arabic"/>
    <w:rsid w:val="00A51C86"/>
    <w:rPr>
      <w:i/>
      <w:iCs/>
      <w:sz w:val="22"/>
      <w:szCs w:val="22"/>
    </w:rPr>
  </w:style>
  <w:style w:type="character" w:customStyle="1" w:styleId="ITUBlue">
    <w:name w:val="ITU Blue"/>
    <w:rsid w:val="00E64205"/>
    <w:rPr>
      <w:b w:val="0"/>
      <w:bCs w:val="0"/>
      <w:sz w:val="22"/>
      <w:szCs w:val="22"/>
    </w:rPr>
  </w:style>
  <w:style w:type="character" w:customStyle="1" w:styleId="Left-to-Rightbold">
    <w:name w:val="Left-to-Right bold"/>
    <w:rsid w:val="004D2A8E"/>
    <w:rPr>
      <w:b/>
      <w:bCs/>
      <w:sz w:val="22"/>
      <w:szCs w:val="22"/>
    </w:rPr>
  </w:style>
  <w:style w:type="character" w:customStyle="1" w:styleId="Left-to-Rightbolditalic">
    <w:name w:val="Left-to-Right bold italic"/>
    <w:rsid w:val="00E64205"/>
    <w:rPr>
      <w:b w:val="0"/>
      <w:bCs w:val="0"/>
      <w:sz w:val="22"/>
      <w:szCs w:val="22"/>
    </w:rPr>
  </w:style>
  <w:style w:type="character" w:customStyle="1" w:styleId="Left-to-Rightitalic">
    <w:name w:val="Left-to-Right italic"/>
    <w:rsid w:val="00E64205"/>
    <w:rPr>
      <w:b w:val="0"/>
      <w:bCs w:val="0"/>
      <w:sz w:val="22"/>
      <w:szCs w:val="22"/>
    </w:rPr>
  </w:style>
  <w:style w:type="character" w:customStyle="1" w:styleId="Left-to-Right-Hyperlink">
    <w:name w:val="Left-to-Right-Hyperlink"/>
    <w:rsid w:val="00A63769"/>
    <w:rPr>
      <w:b w:val="0"/>
      <w:bCs w:val="0"/>
      <w:color w:val="0000FF"/>
      <w:sz w:val="18"/>
      <w:szCs w:val="18"/>
      <w:u w:val="single"/>
    </w:rPr>
  </w:style>
  <w:style w:type="character" w:customStyle="1" w:styleId="Left-to-Right-Hyperlinkitalic">
    <w:name w:val="Left-to-Right-Hyperlink italic"/>
    <w:rsid w:val="00E64205"/>
    <w:rPr>
      <w:b w:val="0"/>
      <w:bCs w:val="0"/>
      <w:sz w:val="22"/>
      <w:szCs w:val="22"/>
    </w:rPr>
  </w:style>
  <w:style w:type="character" w:customStyle="1" w:styleId="Left-to-Right-Hyperlink-colored">
    <w:name w:val="Left-to-Right-Hyperlink-colored"/>
    <w:rsid w:val="00E64205"/>
    <w:rPr>
      <w:b w:val="0"/>
      <w:bCs w:val="0"/>
      <w:sz w:val="22"/>
      <w:szCs w:val="22"/>
    </w:rPr>
  </w:style>
  <w:style w:type="character" w:customStyle="1" w:styleId="Liaison">
    <w:name w:val="Liaison"/>
    <w:rsid w:val="00E64205"/>
    <w:rPr>
      <w:b w:val="0"/>
      <w:bCs w:val="0"/>
      <w:sz w:val="22"/>
      <w:szCs w:val="22"/>
    </w:rPr>
  </w:style>
  <w:style w:type="character" w:customStyle="1" w:styleId="Nobreak">
    <w:name w:val="No break"/>
    <w:rsid w:val="00E64205"/>
    <w:rPr>
      <w:b w:val="0"/>
      <w:bCs w:val="0"/>
      <w:sz w:val="22"/>
      <w:szCs w:val="22"/>
    </w:rPr>
  </w:style>
  <w:style w:type="character" w:customStyle="1" w:styleId="NormalEnglish-char-style">
    <w:name w:val="Normal_English-char-style"/>
    <w:rsid w:val="00E64205"/>
    <w:rPr>
      <w:b w:val="0"/>
      <w:bCs w:val="0"/>
      <w:sz w:val="22"/>
      <w:szCs w:val="22"/>
    </w:rPr>
  </w:style>
  <w:style w:type="character" w:customStyle="1" w:styleId="Red">
    <w:name w:val="Red"/>
    <w:rsid w:val="006E6B54"/>
    <w:rPr>
      <w:b w:val="0"/>
      <w:bCs w:val="0"/>
      <w:color w:val="C00000"/>
      <w:sz w:val="22"/>
      <w:szCs w:val="22"/>
    </w:rPr>
  </w:style>
  <w:style w:type="character" w:customStyle="1" w:styleId="Symbol">
    <w:name w:val="Symbol"/>
    <w:rsid w:val="00E64205"/>
    <w:rPr>
      <w:b w:val="0"/>
      <w:bCs w:val="0"/>
      <w:sz w:val="22"/>
      <w:szCs w:val="22"/>
    </w:rPr>
  </w:style>
  <w:style w:type="character" w:customStyle="1" w:styleId="White">
    <w:name w:val="White"/>
    <w:rsid w:val="00E64205"/>
    <w:rPr>
      <w:b w:val="0"/>
      <w:bCs w:val="0"/>
      <w:sz w:val="22"/>
      <w:szCs w:val="22"/>
    </w:rPr>
  </w:style>
  <w:style w:type="character" w:customStyle="1" w:styleId="Wingdings">
    <w:name w:val="Wingdings"/>
    <w:rsid w:val="00E64205"/>
    <w:rPr>
      <w:b w:val="0"/>
      <w:bCs w:val="0"/>
      <w:sz w:val="22"/>
      <w:szCs w:val="22"/>
    </w:rPr>
  </w:style>
  <w:style w:type="character" w:customStyle="1" w:styleId="Wingdings2">
    <w:name w:val="Wingdings 2"/>
    <w:rsid w:val="00E64205"/>
    <w:rPr>
      <w:b w:val="0"/>
      <w:bCs w:val="0"/>
      <w:sz w:val="22"/>
      <w:szCs w:val="22"/>
    </w:rPr>
  </w:style>
  <w:style w:type="character" w:customStyle="1" w:styleId="Wngdings">
    <w:name w:val="Wngdings"/>
    <w:rsid w:val="00E64205"/>
    <w:rPr>
      <w:b w:val="0"/>
      <w:bCs w:val="0"/>
      <w:sz w:val="22"/>
      <w:szCs w:val="22"/>
    </w:rPr>
  </w:style>
  <w:style w:type="paragraph" w:customStyle="1" w:styleId="TPSSection">
    <w:name w:val="TPS Section"/>
    <w:basedOn w:val="TPSMarkupBase"/>
    <w:next w:val="Normal"/>
    <w:uiPriority w:val="1"/>
    <w:rsid w:val="00E64205"/>
    <w:pPr>
      <w:pBdr>
        <w:top w:val="single" w:sz="4" w:space="3" w:color="auto"/>
      </w:pBdr>
      <w:shd w:val="clear" w:color="auto" w:fill="87A982"/>
    </w:pPr>
    <w:rPr>
      <w:b/>
    </w:rPr>
  </w:style>
  <w:style w:type="paragraph" w:customStyle="1" w:styleId="TPSMarkupBase">
    <w:name w:val="TPS Markup Base"/>
    <w:uiPriority w:val="1"/>
    <w:rsid w:val="00E64205"/>
    <w:pPr>
      <w:spacing w:after="0" w:line="300" w:lineRule="auto"/>
    </w:pPr>
    <w:rPr>
      <w:rFonts w:ascii="Arial" w:eastAsia="Times New Roman" w:hAnsi="Arial" w:cs="Times New Roman"/>
      <w:color w:val="2F275B"/>
      <w:sz w:val="18"/>
      <w:szCs w:val="24"/>
      <w:lang w:eastAsia="en-US"/>
    </w:rPr>
  </w:style>
  <w:style w:type="paragraph" w:customStyle="1" w:styleId="TPSElement">
    <w:name w:val="TPS Element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9D5B3"/>
    </w:pPr>
    <w:rPr>
      <w:b/>
    </w:rPr>
  </w:style>
  <w:style w:type="paragraph" w:customStyle="1" w:styleId="TPSElementData">
    <w:name w:val="TPS Element Data"/>
    <w:basedOn w:val="TPSMarkupBase"/>
    <w:next w:val="Normal"/>
    <w:uiPriority w:val="1"/>
    <w:rsid w:val="00E64205"/>
    <w:pPr>
      <w:shd w:val="clear" w:color="auto" w:fill="C9D5B3"/>
    </w:pPr>
  </w:style>
  <w:style w:type="paragraph" w:customStyle="1" w:styleId="TPSElementEnd">
    <w:name w:val="TPS Element End"/>
    <w:basedOn w:val="TPSMarkupBase"/>
    <w:next w:val="Normal"/>
    <w:uiPriority w:val="1"/>
    <w:rsid w:val="00E64205"/>
    <w:pPr>
      <w:pBdr>
        <w:bottom w:val="single" w:sz="2" w:space="1" w:color="auto"/>
      </w:pBdr>
      <w:shd w:val="clear" w:color="auto" w:fill="C9D5B3"/>
    </w:pPr>
    <w:rPr>
      <w:b/>
    </w:rPr>
  </w:style>
  <w:style w:type="paragraph" w:customStyle="1" w:styleId="TPSSectionData">
    <w:name w:val="TPS Section Data"/>
    <w:basedOn w:val="TPSMarkupBase"/>
    <w:next w:val="Normal"/>
    <w:uiPriority w:val="1"/>
    <w:rsid w:val="00E64205"/>
    <w:pPr>
      <w:shd w:val="clear" w:color="auto" w:fill="87A982"/>
    </w:pPr>
  </w:style>
  <w:style w:type="paragraph" w:customStyle="1" w:styleId="TPSTOC">
    <w:name w:val="TPS TOC"/>
    <w:basedOn w:val="TPSMarkupBase"/>
    <w:next w:val="Normal"/>
    <w:uiPriority w:val="1"/>
    <w:rsid w:val="00E64205"/>
    <w:pPr>
      <w:pBdr>
        <w:top w:val="single" w:sz="4" w:space="1" w:color="auto"/>
      </w:pBdr>
      <w:shd w:val="clear" w:color="auto" w:fill="8EAADB" w:themeFill="accent5" w:themeFillTint="99"/>
    </w:pPr>
  </w:style>
  <w:style w:type="paragraph" w:customStyle="1" w:styleId="TPSTOCEnd">
    <w:name w:val="TPS TOC End"/>
    <w:basedOn w:val="TPSMarkupBase"/>
    <w:next w:val="Normal"/>
    <w:uiPriority w:val="1"/>
    <w:rsid w:val="00E64205"/>
    <w:pPr>
      <w:pBdr>
        <w:bottom w:val="single" w:sz="4" w:space="1" w:color="auto"/>
      </w:pBdr>
      <w:shd w:val="clear" w:color="auto" w:fill="8EAADB" w:themeFill="accent5" w:themeFillTint="99"/>
    </w:pPr>
  </w:style>
  <w:style w:type="paragraph" w:customStyle="1" w:styleId="TPSTable">
    <w:name w:val="TPS Table"/>
    <w:basedOn w:val="TPSMarkupBase"/>
    <w:next w:val="Normal"/>
    <w:uiPriority w:val="1"/>
    <w:rsid w:val="00E64205"/>
    <w:pPr>
      <w:pBdr>
        <w:top w:val="single" w:sz="2" w:space="3" w:color="auto"/>
      </w:pBdr>
      <w:shd w:val="clear" w:color="auto" w:fill="C0AB87"/>
    </w:pPr>
    <w:rPr>
      <w:b/>
    </w:rPr>
  </w:style>
  <w:style w:type="paragraph" w:customStyle="1" w:styleId="Tabletextcentredblue-light-shade">
    <w:name w:val="Table text centred blue-light-shade"/>
    <w:basedOn w:val="Normal"/>
    <w:rsid w:val="00E64205"/>
    <w:pPr>
      <w:jc w:val="center"/>
    </w:pPr>
  </w:style>
  <w:style w:type="character" w:customStyle="1" w:styleId="TPSClickField">
    <w:name w:val="TPS Click Field"/>
    <w:uiPriority w:val="1"/>
    <w:rsid w:val="00E64205"/>
    <w:rPr>
      <w:rFonts w:ascii="Arial" w:eastAsia="Times New Roman" w:hAnsi="Arial" w:cs="Times New Roman"/>
      <w:i/>
      <w:noProof w:val="0"/>
      <w:color w:val="0000FF"/>
      <w:sz w:val="18"/>
      <w:szCs w:val="24"/>
      <w:lang w:val="en-AU" w:eastAsia="en-US"/>
    </w:rPr>
  </w:style>
  <w:style w:type="paragraph" w:customStyle="1" w:styleId="Sectiontitlecolor">
    <w:name w:val="Section_titlecolor"/>
    <w:basedOn w:val="Normal"/>
    <w:next w:val="Normal"/>
    <w:rsid w:val="00E64205"/>
    <w:pPr>
      <w:spacing w:after="360"/>
      <w:jc w:val="center"/>
    </w:pPr>
    <w:rPr>
      <w:b/>
      <w:bCs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7B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7BE7"/>
    <w:rPr>
      <w:rFonts w:ascii="Dubai" w:hAnsi="Dubai" w:cs="Duba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7B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7BE7"/>
    <w:rPr>
      <w:rFonts w:ascii="Dubai" w:hAnsi="Dubai" w:cs="Dubai"/>
      <w:b/>
      <w:bCs/>
      <w:sz w:val="20"/>
      <w:szCs w:val="20"/>
    </w:rPr>
  </w:style>
  <w:style w:type="paragraph" w:customStyle="1" w:styleId="Title4">
    <w:name w:val="Title 4"/>
    <w:basedOn w:val="DeclNo"/>
    <w:uiPriority w:val="1"/>
    <w:rsid w:val="00E37C28"/>
    <w:pPr>
      <w:bidi/>
    </w:pPr>
    <w:rPr>
      <w:b/>
      <w:bCs/>
      <w:sz w:val="28"/>
      <w:szCs w:val="28"/>
    </w:rPr>
  </w:style>
  <w:style w:type="paragraph" w:customStyle="1" w:styleId="SectionNo0">
    <w:name w:val="Section_No"/>
    <w:basedOn w:val="Sectiontitle"/>
    <w:uiPriority w:val="1"/>
    <w:rsid w:val="00314D2B"/>
  </w:style>
  <w:style w:type="paragraph" w:customStyle="1" w:styleId="AppendixNo0">
    <w:name w:val="Appendix_No"/>
    <w:basedOn w:val="Normal"/>
    <w:next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enumlev1halfspaceafter">
    <w:name w:val="enumlev1 half space after"/>
    <w:basedOn w:val="Normal"/>
    <w:rsid w:val="00D02A18"/>
    <w:pPr>
      <w:jc w:val="center"/>
    </w:pPr>
    <w:rPr>
      <w:b/>
      <w:bCs/>
      <w:sz w:val="28"/>
      <w:szCs w:val="28"/>
    </w:rPr>
  </w:style>
  <w:style w:type="paragraph" w:customStyle="1" w:styleId="Tabletext6ptEnglish">
    <w:name w:val="Table text 6pt_English"/>
    <w:basedOn w:val="Normal"/>
    <w:rsid w:val="00D02A18"/>
    <w:pPr>
      <w:jc w:val="center"/>
    </w:pPr>
    <w:rPr>
      <w:b/>
      <w:bCs/>
      <w:sz w:val="28"/>
      <w:szCs w:val="28"/>
    </w:rPr>
  </w:style>
  <w:style w:type="character" w:customStyle="1" w:styleId="Black90-Normal">
    <w:name w:val="Black 90 - Normal"/>
    <w:rsid w:val="00D02A18"/>
    <w:rPr>
      <w:b w:val="0"/>
      <w:bCs w:val="0"/>
      <w:sz w:val="22"/>
      <w:szCs w:val="22"/>
    </w:rPr>
  </w:style>
  <w:style w:type="character" w:customStyle="1" w:styleId="Black90-NormalEnglish">
    <w:name w:val="Black 90 - Normal_English"/>
    <w:rsid w:val="00D02A18"/>
    <w:rPr>
      <w:b w:val="0"/>
      <w:bCs w:val="0"/>
      <w:sz w:val="22"/>
      <w:szCs w:val="22"/>
    </w:rPr>
  </w:style>
  <w:style w:type="character" w:customStyle="1" w:styleId="TPSHyperlink">
    <w:name w:val="TPS Hyperlink"/>
    <w:uiPriority w:val="1"/>
    <w:rsid w:val="003B16F9"/>
    <w:rPr>
      <w:rFonts w:ascii="Arial" w:eastAsia="Times New Roman" w:hAnsi="Arial" w:cs="Times New Roman"/>
      <w:b/>
      <w:noProof w:val="0"/>
      <w:color w:val="2F275B"/>
      <w:sz w:val="18"/>
      <w:szCs w:val="24"/>
      <w:u w:val="none"/>
      <w:shd w:val="clear" w:color="auto" w:fill="E1ADB4"/>
      <w:lang w:val="en-AU" w:eastAsia="en-US"/>
    </w:rPr>
  </w:style>
  <w:style w:type="character" w:customStyle="1" w:styleId="TPSImage">
    <w:name w:val="TPS Image"/>
    <w:uiPriority w:val="1"/>
    <w:rsid w:val="00C02E47"/>
    <w:rPr>
      <w:rFonts w:ascii="Arial" w:eastAsia="Times New Roman" w:hAnsi="Arial" w:cs="Times New Roman"/>
      <w:b/>
      <w:noProof w:val="0"/>
      <w:color w:val="FF6600"/>
      <w:sz w:val="18"/>
      <w:szCs w:val="24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976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665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8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itu.int/itu-d/meetings/wtdc25/" TargetMode="External"/><Relationship Id="rId1" Type="http://schemas.openxmlformats.org/officeDocument/2006/relationships/hyperlink" Target="mailto:lkjsd@asd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97AAE9BF44994E98740914C29B3295" ma:contentTypeVersion="7" ma:contentTypeDescription="Create a new document." ma:contentTypeScope="" ma:versionID="ee10011c6f9cd7cbdfd885c74f097fb2">
  <xsd:schema xmlns:xsd="http://www.w3.org/2001/XMLSchema" xmlns:xs="http://www.w3.org/2001/XMLSchema" xmlns:p="http://schemas.microsoft.com/office/2006/metadata/properties" xmlns:ns2="971ba719-f8c6-4b4e-b535-a7eb70a47175" targetNamespace="http://schemas.microsoft.com/office/2006/metadata/properties" ma:root="true" ma:fieldsID="f8e0b796c13ae0f2c8d2358648bbdd7c" ns2:_="">
    <xsd:import namespace="971ba719-f8c6-4b4e-b535-a7eb70a471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PM_x0020_Author" minOccurs="0"/>
                <xsd:element ref="ns2:DPM_x0020_File_x0020_name" minOccurs="0"/>
                <xsd:element ref="ns2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ba719-f8c6-4b4e-b535-a7eb70a471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971ba719-f8c6-4b4e-b535-a7eb70a47175">DPM_2025.10.23.1</DPM_x0020_Version>
    <DPM_x0020_Author xmlns="971ba719-f8c6-4b4e-b535-a7eb70a47175">DPM</DPM_x0020_Author>
    <DPM_x0020_File_x0020_name xmlns="971ba719-f8c6-4b4e-b535-a7eb70a47175">D22-WTDC25-C-0090!!MSW-A</DPM_x0020_File_x0020_name>
  </documentManagement>
</p:properties>
</file>

<file path=customXml/itemProps1.xml><?xml version="1.0" encoding="utf-8"?>
<ds:datastoreItem xmlns:ds="http://schemas.openxmlformats.org/officeDocument/2006/customXml" ds:itemID="{B87D9AB3-8AC2-4C43-8FBF-DC18812EDB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ba719-f8c6-4b4e-b535-a7eb70a471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0B6CB3-5E02-491E-9D5B-8D5A3D9D77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8B221B-6E77-446D-9359-B3AF0B6DB28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71ba719-f8c6-4b4e-b535-a7eb70a4717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3821</TotalTime>
  <Pages>5</Pages>
  <Words>1055</Words>
  <Characters>6468</Characters>
  <Application>Microsoft Office Word</Application>
  <DocSecurity>0</DocSecurity>
  <Lines>109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D22-WTDC25-C-0090!!MSW-A</vt:lpstr>
    </vt:vector>
  </TitlesOfParts>
  <Company>ITU</Company>
  <LinksUpToDate>false</LinksUpToDate>
  <CharactersWithSpaces>7467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القـرار 84 (المراجَع في باكو، 2025) مكافحة سرقة أجهزة الاتصالات المتنقلة</dc:title>
  <dc:subject/>
  <dc:creator>Documents Proposals Manager (DPM)</dc:creator>
  <cp:keywords/>
  <dc:description/>
  <cp:lastModifiedBy>Gergis, Mina</cp:lastModifiedBy>
  <cp:revision>78</cp:revision>
  <cp:lastPrinted>2026-04-23T15:02:00Z</cp:lastPrinted>
  <dcterms:created xsi:type="dcterms:W3CDTF">2026-02-20T06:02:00Z</dcterms:created>
  <dcterms:modified xsi:type="dcterms:W3CDTF">2026-09-23T12:43:00Z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0x0101001297AAE9BF44994E98740914C29B3295</vt:lpwstr>
  </property>
  <property fmtid="{D5CDD505-2E9C-101B-9397-08002B2CF9AE}" pid="3" name="MediaServiceImageTags">
    <vt:lpwstr/>
  </property>
</Properties>
</file>