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E6B9" w14:textId="77777777" w:rsidR="00D06F50" w:rsidRPr="003A2A2A" w:rsidRDefault="00D06F50" w:rsidP="00D06F50">
      <w:pPr>
        <w:pStyle w:val="ResNo"/>
        <w:rPr>
          <w:rtl/>
        </w:rPr>
      </w:pPr>
      <w:bookmarkStart w:id="0" w:name="_Toc116546907"/>
      <w:r w:rsidRPr="003A2A2A">
        <w:rPr>
          <w:rFonts w:hint="cs"/>
          <w:rtl/>
        </w:rPr>
        <w:t>ال</w:t>
      </w:r>
      <w:r w:rsidRPr="003A2A2A">
        <w:rPr>
          <w:rtl/>
        </w:rPr>
        <w:t>قـرار</w:t>
      </w:r>
      <w:r w:rsidRPr="003A2A2A">
        <w:rPr>
          <w:rFonts w:hint="cs"/>
          <w:rtl/>
        </w:rPr>
        <w:t xml:space="preserve"> </w:t>
      </w:r>
      <w:r w:rsidRPr="003A2A2A">
        <w:t>84</w:t>
      </w:r>
      <w:r w:rsidRPr="003A2A2A">
        <w:rPr>
          <w:rFonts w:hint="cs"/>
          <w:rtl/>
        </w:rPr>
        <w:t xml:space="preserve"> (المراجَع في كيغالي، </w:t>
      </w:r>
      <w:r w:rsidRPr="003A2A2A">
        <w:t>2022</w:t>
      </w:r>
      <w:r w:rsidRPr="003A2A2A">
        <w:rPr>
          <w:rFonts w:hint="cs"/>
          <w:rtl/>
        </w:rPr>
        <w:t>)</w:t>
      </w:r>
      <w:bookmarkEnd w:id="0"/>
    </w:p>
    <w:p w14:paraId="66F21ECC" w14:textId="77777777" w:rsidR="00D06F50" w:rsidRPr="003A2A2A" w:rsidRDefault="00D06F50" w:rsidP="00D06F50">
      <w:pPr>
        <w:pStyle w:val="Restitle"/>
        <w:spacing w:before="360"/>
        <w:rPr>
          <w:rtl/>
        </w:rPr>
      </w:pPr>
      <w:bookmarkStart w:id="1" w:name="_Toc116546908"/>
      <w:r w:rsidRPr="003A2A2A">
        <w:rPr>
          <w:rtl/>
        </w:rPr>
        <w:t>مكافحة سرقة أجهزة الاتصالات المتنقلة</w:t>
      </w:r>
      <w:bookmarkEnd w:id="1"/>
    </w:p>
    <w:p w14:paraId="71945EE9" w14:textId="77777777" w:rsidR="00D06F50" w:rsidRPr="003A2A2A" w:rsidRDefault="00D06F50" w:rsidP="00D06F50">
      <w:pPr>
        <w:pStyle w:val="Normalaftertitle"/>
        <w:rPr>
          <w:rtl/>
        </w:rPr>
      </w:pPr>
      <w:r w:rsidRPr="003A2A2A">
        <w:rPr>
          <w:rtl/>
        </w:rPr>
        <w:t xml:space="preserve">إن </w:t>
      </w:r>
      <w:r w:rsidRPr="003A2A2A">
        <w:rPr>
          <w:rFonts w:hint="cs"/>
          <w:rtl/>
        </w:rPr>
        <w:t>المؤتمر العالمي لتنمية الاتصالات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)،</w:t>
      </w:r>
    </w:p>
    <w:p w14:paraId="6409F293" w14:textId="77777777" w:rsidR="00D06F50" w:rsidRPr="003A2A2A" w:rsidRDefault="00D06F50" w:rsidP="00D06F50">
      <w:pPr>
        <w:pStyle w:val="Call"/>
        <w:rPr>
          <w:rtl/>
        </w:rPr>
      </w:pPr>
      <w:r w:rsidRPr="003A2A2A">
        <w:rPr>
          <w:rtl/>
        </w:rPr>
        <w:t>إذ يذكِّر</w:t>
      </w:r>
    </w:p>
    <w:p w14:paraId="6CABDAD3" w14:textId="77777777" w:rsidR="00D06F50" w:rsidRPr="009832D9" w:rsidRDefault="00D06F50" w:rsidP="00D06F50">
      <w:pPr>
        <w:rPr>
          <w:spacing w:val="-6"/>
          <w:rtl/>
        </w:rPr>
      </w:pPr>
      <w:r w:rsidRPr="009832D9">
        <w:rPr>
          <w:rFonts w:hint="cs"/>
          <w:i/>
          <w:iCs/>
          <w:spacing w:val="-6"/>
          <w:rtl/>
        </w:rPr>
        <w:t xml:space="preserve"> </w:t>
      </w:r>
      <w:proofErr w:type="gramStart"/>
      <w:r w:rsidRPr="009832D9">
        <w:rPr>
          <w:rFonts w:hint="cs"/>
          <w:i/>
          <w:iCs/>
          <w:spacing w:val="-6"/>
          <w:rtl/>
        </w:rPr>
        <w:t>أ )</w:t>
      </w:r>
      <w:proofErr w:type="gramEnd"/>
      <w:r w:rsidRPr="009832D9">
        <w:rPr>
          <w:spacing w:val="-6"/>
          <w:rtl/>
        </w:rPr>
        <w:tab/>
      </w:r>
      <w:r w:rsidRPr="009832D9">
        <w:rPr>
          <w:rFonts w:hint="cs"/>
          <w:spacing w:val="-6"/>
          <w:rtl/>
        </w:rPr>
        <w:t>ب</w:t>
      </w:r>
      <w:r w:rsidRPr="009832D9">
        <w:rPr>
          <w:spacing w:val="-6"/>
          <w:rtl/>
        </w:rPr>
        <w:t>القرار 196 (المراجَع في دبي، 2018) لمؤتمر المندوبين المفوضين، بشأن حماية مستعملي/مستهلكي خدمات الاتصالات</w:t>
      </w:r>
      <w:r w:rsidRPr="009832D9">
        <w:rPr>
          <w:rFonts w:hint="cs"/>
          <w:spacing w:val="-6"/>
          <w:rtl/>
        </w:rPr>
        <w:t>؛</w:t>
      </w:r>
    </w:p>
    <w:p w14:paraId="17F6C04C" w14:textId="77777777" w:rsidR="00D06F50" w:rsidRPr="003A2A2A" w:rsidRDefault="00D06F50" w:rsidP="00D06F50">
      <w:pPr>
        <w:rPr>
          <w:spacing w:val="4"/>
          <w:rtl/>
        </w:rPr>
      </w:pPr>
      <w:r w:rsidRPr="003A2A2A">
        <w:rPr>
          <w:rFonts w:hint="cs"/>
          <w:i/>
          <w:iCs/>
          <w:spacing w:val="4"/>
          <w:rtl/>
          <w:lang w:bidi="ar-EG"/>
        </w:rPr>
        <w:t>ب)</w:t>
      </w:r>
      <w:r w:rsidRPr="003A2A2A">
        <w:rPr>
          <w:spacing w:val="4"/>
          <w:rtl/>
        </w:rPr>
        <w:tab/>
      </w:r>
      <w:r w:rsidRPr="003A2A2A">
        <w:rPr>
          <w:rFonts w:hint="cs"/>
          <w:spacing w:val="4"/>
          <w:rtl/>
        </w:rPr>
        <w:t xml:space="preserve">بالقرار </w:t>
      </w:r>
      <w:r w:rsidRPr="003A2A2A">
        <w:rPr>
          <w:spacing w:val="4"/>
        </w:rPr>
        <w:t>189</w:t>
      </w:r>
      <w:r w:rsidRPr="003A2A2A">
        <w:rPr>
          <w:rFonts w:hint="cs"/>
          <w:spacing w:val="4"/>
          <w:rtl/>
        </w:rPr>
        <w:t xml:space="preserve"> (المراجَع في دبي، </w:t>
      </w:r>
      <w:r w:rsidRPr="003A2A2A">
        <w:rPr>
          <w:spacing w:val="4"/>
        </w:rPr>
        <w:t>2018</w:t>
      </w:r>
      <w:r w:rsidRPr="003A2A2A">
        <w:rPr>
          <w:rFonts w:hint="cs"/>
          <w:spacing w:val="4"/>
          <w:rtl/>
        </w:rPr>
        <w:t>) لمؤتمر المندوبين المفوضين، بشأن مساعدة الدول الأعضاء في مكافحة سرقة الأجهزة المتنقلة وردعها؛</w:t>
      </w:r>
    </w:p>
    <w:p w14:paraId="703BEFF5" w14:textId="77777777" w:rsidR="00D06F50" w:rsidRPr="003A2A2A" w:rsidRDefault="00D06F50" w:rsidP="00D06F50">
      <w:pPr>
        <w:rPr>
          <w:spacing w:val="-4"/>
          <w:rtl/>
        </w:rPr>
      </w:pPr>
      <w:r w:rsidRPr="003A2A2A">
        <w:rPr>
          <w:rFonts w:hint="cs"/>
          <w:i/>
          <w:iCs/>
          <w:rtl/>
          <w:lang w:bidi="ar-EG"/>
        </w:rPr>
        <w:t>ج)</w:t>
      </w:r>
      <w:r w:rsidRPr="003A2A2A">
        <w:rPr>
          <w:rtl/>
        </w:rPr>
        <w:tab/>
      </w:r>
      <w:r w:rsidRPr="003A2A2A">
        <w:rPr>
          <w:rFonts w:hint="cs"/>
          <w:spacing w:val="-4"/>
          <w:rtl/>
        </w:rPr>
        <w:t>بالقرار</w:t>
      </w:r>
      <w:r w:rsidRPr="003A2A2A">
        <w:rPr>
          <w:rFonts w:hint="cs"/>
          <w:spacing w:val="-4"/>
          <w:rtl/>
          <w:lang w:val="ru-RU"/>
        </w:rPr>
        <w:t xml:space="preserve"> </w:t>
      </w:r>
      <w:r w:rsidRPr="003A2A2A">
        <w:rPr>
          <w:spacing w:val="-4"/>
          <w:rtl/>
          <w:lang w:val="ru-RU"/>
        </w:rPr>
        <w:t>97</w:t>
      </w:r>
      <w:r w:rsidRPr="003A2A2A">
        <w:rPr>
          <w:rFonts w:hint="cs"/>
          <w:spacing w:val="-4"/>
          <w:rtl/>
          <w:lang w:val="ru-RU"/>
        </w:rPr>
        <w:t xml:space="preserve"> </w:t>
      </w:r>
      <w:r w:rsidRPr="003A2A2A">
        <w:rPr>
          <w:rFonts w:hint="cs"/>
          <w:spacing w:val="-4"/>
          <w:rtl/>
        </w:rPr>
        <w:t xml:space="preserve">(المراجَع في جنيف، </w:t>
      </w:r>
      <w:r w:rsidRPr="003A2A2A">
        <w:rPr>
          <w:spacing w:val="-4"/>
        </w:rPr>
        <w:t>2022</w:t>
      </w:r>
      <w:r w:rsidRPr="003A2A2A">
        <w:rPr>
          <w:rFonts w:hint="cs"/>
          <w:spacing w:val="-4"/>
          <w:rtl/>
        </w:rPr>
        <w:t xml:space="preserve">) للجمعية العالمية لتقييس الاتصالات </w:t>
      </w:r>
      <w:r w:rsidRPr="003A2A2A">
        <w:rPr>
          <w:spacing w:val="-4"/>
        </w:rPr>
        <w:t>(WTSA)</w:t>
      </w:r>
      <w:r w:rsidRPr="003A2A2A">
        <w:rPr>
          <w:rFonts w:hint="cs"/>
          <w:spacing w:val="-4"/>
          <w:rtl/>
        </w:rPr>
        <w:t>، بشأن مكافحة سرقة أجهزة الاتصالات المتنقلة؛</w:t>
      </w:r>
    </w:p>
    <w:p w14:paraId="46718DBA" w14:textId="77777777" w:rsidR="00D06F50" w:rsidRPr="003A2A2A" w:rsidRDefault="00D06F50" w:rsidP="00D06F50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</w:t>
      </w:r>
      <w:r w:rsidRPr="003A2A2A">
        <w:rPr>
          <w:rtl/>
        </w:rPr>
        <w:t xml:space="preserve">القـرار </w:t>
      </w:r>
      <w:r w:rsidRPr="003A2A2A">
        <w:t>188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دبي، </w:t>
      </w:r>
      <w:r w:rsidRPr="003A2A2A">
        <w:t>2018</w:t>
      </w:r>
      <w:r w:rsidRPr="003A2A2A">
        <w:rPr>
          <w:rtl/>
        </w:rPr>
        <w:t>) لمؤتمر المندوبين المفوضين، بشأن مكافحة أجهزة الاتصالات/تكنولوجيا المعلومات والاتصالات</w:t>
      </w:r>
      <w:r w:rsidRPr="003A2A2A">
        <w:rPr>
          <w:rFonts w:hint="cs"/>
          <w:rtl/>
        </w:rPr>
        <w:t> </w:t>
      </w:r>
      <w:r w:rsidRPr="003A2A2A">
        <w:t>(ICT)</w:t>
      </w:r>
      <w:r w:rsidRPr="003A2A2A">
        <w:rPr>
          <w:rFonts w:hint="cs"/>
          <w:rtl/>
        </w:rPr>
        <w:t xml:space="preserve"> المزيفة</w:t>
      </w:r>
      <w:r w:rsidRPr="003A2A2A">
        <w:rPr>
          <w:rtl/>
        </w:rPr>
        <w:t>؛</w:t>
      </w:r>
    </w:p>
    <w:p w14:paraId="0D56FF00" w14:textId="77777777" w:rsidR="00D06F50" w:rsidRPr="003A2A2A" w:rsidRDefault="00D06F50" w:rsidP="00D06F50">
      <w:pPr>
        <w:rPr>
          <w:rtl/>
        </w:rPr>
      </w:pPr>
      <w:proofErr w:type="gramStart"/>
      <w:r w:rsidRPr="009832D9">
        <w:rPr>
          <w:rFonts w:hint="cs"/>
          <w:i/>
          <w:iCs/>
          <w:spacing w:val="-2"/>
          <w:rtl/>
        </w:rPr>
        <w:t>ه‍ )</w:t>
      </w:r>
      <w:proofErr w:type="gramEnd"/>
      <w:r w:rsidRPr="009832D9">
        <w:rPr>
          <w:spacing w:val="-2"/>
          <w:rtl/>
        </w:rPr>
        <w:tab/>
      </w:r>
      <w:r w:rsidRPr="009832D9">
        <w:rPr>
          <w:rFonts w:hint="cs"/>
          <w:spacing w:val="-2"/>
          <w:rtl/>
        </w:rPr>
        <w:t>بال</w:t>
      </w:r>
      <w:r w:rsidRPr="009832D9">
        <w:rPr>
          <w:spacing w:val="-2"/>
          <w:rtl/>
        </w:rPr>
        <w:t xml:space="preserve">قـرار </w:t>
      </w:r>
      <w:r w:rsidRPr="009832D9">
        <w:rPr>
          <w:spacing w:val="-2"/>
        </w:rPr>
        <w:t>174</w:t>
      </w:r>
      <w:r w:rsidRPr="009832D9">
        <w:rPr>
          <w:spacing w:val="-2"/>
          <w:rtl/>
        </w:rPr>
        <w:t xml:space="preserve"> (</w:t>
      </w:r>
      <w:r w:rsidRPr="009832D9">
        <w:rPr>
          <w:rFonts w:hint="cs"/>
          <w:spacing w:val="-2"/>
          <w:rtl/>
        </w:rPr>
        <w:t xml:space="preserve">المراجَع في بوسان، </w:t>
      </w:r>
      <w:r w:rsidRPr="009832D9">
        <w:rPr>
          <w:spacing w:val="-2"/>
        </w:rPr>
        <w:t>2014</w:t>
      </w:r>
      <w:r w:rsidRPr="009832D9">
        <w:rPr>
          <w:spacing w:val="-2"/>
          <w:rtl/>
        </w:rPr>
        <w:t>)</w:t>
      </w:r>
      <w:r w:rsidRPr="009832D9">
        <w:rPr>
          <w:rFonts w:hint="cs"/>
          <w:spacing w:val="-2"/>
          <w:rtl/>
        </w:rPr>
        <w:t xml:space="preserve"> </w:t>
      </w:r>
      <w:r w:rsidRPr="009832D9">
        <w:rPr>
          <w:spacing w:val="-2"/>
          <w:rtl/>
        </w:rPr>
        <w:t>لمؤتمر المندوبين المفوضين</w:t>
      </w:r>
      <w:r w:rsidRPr="009832D9">
        <w:rPr>
          <w:rFonts w:hint="cs"/>
          <w:spacing w:val="-2"/>
          <w:rtl/>
        </w:rPr>
        <w:t xml:space="preserve">، بشأن </w:t>
      </w:r>
      <w:r w:rsidRPr="009832D9">
        <w:rPr>
          <w:spacing w:val="-2"/>
          <w:rtl/>
        </w:rPr>
        <w:t>دور الاتحاد الدولي للاتصالات في</w:t>
      </w:r>
      <w:r w:rsidRPr="009832D9">
        <w:rPr>
          <w:rFonts w:hint="cs"/>
          <w:spacing w:val="-2"/>
          <w:rtl/>
        </w:rPr>
        <w:t>ما</w:t>
      </w:r>
      <w:r w:rsidRPr="009832D9">
        <w:rPr>
          <w:rFonts w:hint="eastAsia"/>
          <w:spacing w:val="-2"/>
          <w:rtl/>
        </w:rPr>
        <w:t> </w:t>
      </w:r>
      <w:r w:rsidRPr="009832D9">
        <w:rPr>
          <w:rFonts w:hint="cs"/>
          <w:spacing w:val="-2"/>
          <w:rtl/>
        </w:rPr>
        <w:t>يتعلق</w:t>
      </w:r>
      <w:r w:rsidRPr="003A2A2A">
        <w:rPr>
          <w:rFonts w:hint="cs"/>
          <w:rtl/>
        </w:rPr>
        <w:t xml:space="preserve"> ب</w:t>
      </w:r>
      <w:r w:rsidRPr="003A2A2A">
        <w:rPr>
          <w:rtl/>
        </w:rPr>
        <w:t>قضايا السياسة العامة الدولية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المتعلقة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بمخاطر الاستعمال غير القانوني لتكنولوجيا المعلومات والاتصالات</w:t>
      </w:r>
      <w:r w:rsidRPr="003A2A2A">
        <w:rPr>
          <w:rFonts w:hint="cs"/>
          <w:rtl/>
        </w:rPr>
        <w:t>؛</w:t>
      </w:r>
    </w:p>
    <w:p w14:paraId="5D816217" w14:textId="77777777" w:rsidR="00D06F50" w:rsidRPr="003A2A2A" w:rsidRDefault="00D06F50" w:rsidP="00D06F50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و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بالقـرار</w:t>
      </w:r>
      <w:r w:rsidRPr="003A2A2A">
        <w:rPr>
          <w:rtl/>
        </w:rPr>
        <w:t xml:space="preserve"> </w:t>
      </w:r>
      <w:r w:rsidRPr="003A2A2A">
        <w:t>79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لهذا المؤتمر، بشأن دور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الاتصالات/تكنولوجيا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مكافحة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أجهزة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المزيفة والتصدي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لها؛</w:t>
      </w:r>
    </w:p>
    <w:p w14:paraId="479CE3F2" w14:textId="77777777" w:rsidR="00D06F50" w:rsidRPr="003A2A2A" w:rsidRDefault="00D06F50" w:rsidP="00D06F50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ز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بالقـرار</w:t>
      </w:r>
      <w:r w:rsidRPr="003A2A2A">
        <w:rPr>
          <w:rtl/>
        </w:rPr>
        <w:t xml:space="preserve"> </w:t>
      </w:r>
      <w:r w:rsidRPr="003A2A2A">
        <w:t>64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لهذا المؤتمر، بشأن حماية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مستعملي</w:t>
      </w:r>
      <w:r w:rsidRPr="003A2A2A">
        <w:rPr>
          <w:rtl/>
        </w:rPr>
        <w:t>/</w:t>
      </w:r>
      <w:r w:rsidRPr="003A2A2A">
        <w:rPr>
          <w:rFonts w:hint="cs"/>
          <w:rtl/>
        </w:rPr>
        <w:t>مستهلكي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خدمات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والاتصالات؛</w:t>
      </w:r>
    </w:p>
    <w:p w14:paraId="68E1A1B7" w14:textId="77777777" w:rsidR="00D06F50" w:rsidRPr="003A2A2A" w:rsidRDefault="00D06F50" w:rsidP="00D06F50">
      <w:pPr>
        <w:rPr>
          <w:rtl/>
        </w:rPr>
      </w:pPr>
      <w:r w:rsidRPr="003A2A2A">
        <w:rPr>
          <w:rFonts w:hint="cs"/>
          <w:i/>
          <w:iCs/>
          <w:rtl/>
        </w:rPr>
        <w:t>ح)</w:t>
      </w:r>
      <w:r w:rsidRPr="003A2A2A">
        <w:rPr>
          <w:rFonts w:hint="cs"/>
          <w:rtl/>
        </w:rPr>
        <w:tab/>
        <w:t>بالقرار</w:t>
      </w:r>
      <w:r w:rsidRPr="003A2A2A">
        <w:rPr>
          <w:rFonts w:hint="cs"/>
          <w:rtl/>
          <w:lang w:val="ru-RU"/>
        </w:rPr>
        <w:t xml:space="preserve"> </w:t>
      </w:r>
      <w:r w:rsidRPr="003A2A2A">
        <w:t>96</w:t>
      </w:r>
      <w:r w:rsidRPr="003A2A2A">
        <w:rPr>
          <w:rFonts w:hint="cs"/>
          <w:rtl/>
          <w:lang w:val="ru-RU"/>
        </w:rPr>
        <w:t xml:space="preserve"> (الحمامات، 2016) </w:t>
      </w:r>
      <w:r w:rsidRPr="003A2A2A">
        <w:rPr>
          <w:rFonts w:hint="cs"/>
          <w:rtl/>
        </w:rPr>
        <w:t xml:space="preserve">للجمعية العالمية لتقييس الاتصالات، بشأن </w:t>
      </w:r>
      <w:r w:rsidRPr="003A2A2A">
        <w:rPr>
          <w:rtl/>
        </w:rPr>
        <w:t xml:space="preserve">دراسات قطاع تقييس </w:t>
      </w:r>
      <w:r w:rsidRPr="003A2A2A">
        <w:rPr>
          <w:rFonts w:hint="cs"/>
          <w:rtl/>
        </w:rPr>
        <w:t>الاتصالات في الاتحاد</w:t>
      </w:r>
      <w:r w:rsidRPr="003A2A2A">
        <w:rPr>
          <w:rFonts w:hint="eastAsia"/>
          <w:rtl/>
        </w:rPr>
        <w:t> </w:t>
      </w:r>
      <w:r w:rsidRPr="003A2A2A">
        <w:t>(ITU–T)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Fonts w:hint="cs"/>
          <w:rtl/>
        </w:rPr>
        <w:t xml:space="preserve">الدولي للاتصالات </w:t>
      </w:r>
      <w:r w:rsidRPr="003A2A2A">
        <w:rPr>
          <w:rtl/>
        </w:rPr>
        <w:t>بشأن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مكافحة أجهزة الاتصالات/تكنولوجيا المعلومات</w:t>
      </w:r>
      <w:r w:rsidRPr="003A2A2A">
        <w:rPr>
          <w:rFonts w:hint="cs"/>
          <w:rtl/>
        </w:rPr>
        <w:t> </w:t>
      </w:r>
      <w:r w:rsidRPr="003A2A2A">
        <w:rPr>
          <w:rtl/>
        </w:rPr>
        <w:t>والاتصالات</w:t>
      </w:r>
      <w:r w:rsidRPr="003A2A2A">
        <w:rPr>
          <w:rFonts w:hint="cs"/>
          <w:rtl/>
        </w:rPr>
        <w:t xml:space="preserve"> المزيفة،</w:t>
      </w:r>
    </w:p>
    <w:p w14:paraId="3305CB6A" w14:textId="77777777" w:rsidR="00D06F50" w:rsidRPr="003A2A2A" w:rsidRDefault="00D06F50" w:rsidP="00D06F50">
      <w:pPr>
        <w:pStyle w:val="Call"/>
        <w:rPr>
          <w:rtl/>
        </w:rPr>
      </w:pPr>
      <w:r w:rsidRPr="003A2A2A">
        <w:rPr>
          <w:rFonts w:hint="cs"/>
          <w:rtl/>
        </w:rPr>
        <w:t>وإذ يعترف</w:t>
      </w:r>
    </w:p>
    <w:p w14:paraId="0059647F" w14:textId="77777777" w:rsidR="00D06F50" w:rsidRPr="003A2A2A" w:rsidRDefault="00D06F50" w:rsidP="00D06F50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i/>
          <w:iCs/>
          <w:rtl/>
        </w:rPr>
        <w:tab/>
      </w:r>
      <w:r w:rsidRPr="003A2A2A">
        <w:rPr>
          <w:rFonts w:hint="cs"/>
          <w:rtl/>
        </w:rPr>
        <w:t>بأن الحكومات ودوائر الصناعة تنفذ إجراءات لمنع ومكافحة سرقة الأجهزة المتنقلة؛</w:t>
      </w:r>
    </w:p>
    <w:p w14:paraId="00711E74" w14:textId="77777777" w:rsidR="00D06F50" w:rsidRPr="003A2A2A" w:rsidRDefault="00D06F50" w:rsidP="00D06F50">
      <w:pPr>
        <w:rPr>
          <w:rtl/>
        </w:rPr>
      </w:pPr>
    </w:p>
    <w:p w14:paraId="0EA9F21B" w14:textId="77777777" w:rsidR="00D06F50" w:rsidRPr="003A2A2A" w:rsidRDefault="00D06F50" w:rsidP="00D06F50">
      <w:pPr>
        <w:rPr>
          <w:rtl/>
        </w:rPr>
      </w:pPr>
      <w:r w:rsidRPr="003A2A2A">
        <w:rPr>
          <w:rtl/>
        </w:rPr>
        <w:br w:type="page"/>
      </w:r>
    </w:p>
    <w:p w14:paraId="28B9ACDF" w14:textId="77777777" w:rsidR="00D06F50" w:rsidRPr="003A2A2A" w:rsidRDefault="00D06F50" w:rsidP="00D06F50">
      <w:pPr>
        <w:rPr>
          <w:spacing w:val="-2"/>
          <w:rtl/>
          <w:lang w:bidi="ar"/>
        </w:rPr>
      </w:pPr>
      <w:r w:rsidRPr="003A2A2A">
        <w:rPr>
          <w:rFonts w:hint="eastAsia"/>
          <w:i/>
          <w:iCs/>
          <w:spacing w:val="-2"/>
          <w:rtl/>
        </w:rPr>
        <w:lastRenderedPageBreak/>
        <w:t>ب</w:t>
      </w:r>
      <w:r w:rsidRPr="003A2A2A">
        <w:rPr>
          <w:rFonts w:hint="cs"/>
          <w:i/>
          <w:iCs/>
          <w:spacing w:val="-2"/>
          <w:rtl/>
          <w:lang w:bidi="ar"/>
        </w:rPr>
        <w:t>)</w:t>
      </w:r>
      <w:r w:rsidRPr="003A2A2A">
        <w:rPr>
          <w:spacing w:val="-2"/>
          <w:rtl/>
          <w:lang w:bidi="ar"/>
        </w:rPr>
        <w:tab/>
      </w:r>
      <w:r w:rsidRPr="003A2A2A">
        <w:rPr>
          <w:rFonts w:hint="eastAsia"/>
          <w:spacing w:val="-2"/>
          <w:rtl/>
        </w:rPr>
        <w:t>بأن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سرقة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الأجهزة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المتنقلة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يمتلكها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المستعملون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قد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تؤدي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إلى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الاستخدام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الإجرامي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لخدمات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  <w:lang w:bidi="ar"/>
        </w:rPr>
        <w:t>/</w:t>
      </w:r>
      <w:r w:rsidRPr="003A2A2A">
        <w:rPr>
          <w:rFonts w:hint="eastAsia"/>
          <w:spacing w:val="-2"/>
          <w:rtl/>
        </w:rPr>
        <w:t>تكنولوجيا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المعلومات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والاتصالات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وتطبيقاتها،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بما</w:t>
      </w:r>
      <w:r w:rsidRPr="003A2A2A">
        <w:rPr>
          <w:rFonts w:hint="eastAsia"/>
          <w:spacing w:val="-2"/>
          <w:rtl/>
          <w:lang w:bidi="ar"/>
        </w:rPr>
        <w:t> </w:t>
      </w:r>
      <w:r w:rsidRPr="003A2A2A">
        <w:rPr>
          <w:rFonts w:hint="eastAsia"/>
          <w:spacing w:val="-2"/>
          <w:rtl/>
        </w:rPr>
        <w:t>يؤدي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إلى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خسائر</w:t>
      </w:r>
      <w:r w:rsidRPr="003A2A2A">
        <w:rPr>
          <w:rFonts w:hint="cs"/>
          <w:spacing w:val="-2"/>
          <w:rtl/>
        </w:rPr>
        <w:t xml:space="preserve"> مالية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للمالكين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والمستعملين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eastAsia"/>
          <w:spacing w:val="-2"/>
          <w:rtl/>
        </w:rPr>
        <w:t>الشرعيين؛</w:t>
      </w:r>
    </w:p>
    <w:p w14:paraId="7629A280" w14:textId="77777777" w:rsidR="00D06F50" w:rsidRPr="003A2A2A" w:rsidRDefault="00D06F50" w:rsidP="00D06F50">
      <w:pPr>
        <w:rPr>
          <w:spacing w:val="4"/>
          <w:rtl/>
        </w:rPr>
      </w:pPr>
      <w:r w:rsidRPr="009832D9">
        <w:rPr>
          <w:rFonts w:hint="eastAsia"/>
          <w:i/>
          <w:iCs/>
          <w:spacing w:val="2"/>
          <w:rtl/>
        </w:rPr>
        <w:t>ج</w:t>
      </w:r>
      <w:r w:rsidRPr="009832D9">
        <w:rPr>
          <w:rFonts w:hint="cs"/>
          <w:i/>
          <w:iCs/>
          <w:spacing w:val="2"/>
          <w:rtl/>
        </w:rPr>
        <w:t>)</w:t>
      </w:r>
      <w:r w:rsidRPr="009832D9">
        <w:rPr>
          <w:spacing w:val="2"/>
          <w:rtl/>
        </w:rPr>
        <w:tab/>
      </w:r>
      <w:r w:rsidRPr="009832D9">
        <w:rPr>
          <w:rFonts w:hint="eastAsia"/>
          <w:spacing w:val="2"/>
          <w:rtl/>
        </w:rPr>
        <w:t>بأن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تدابير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مكافحة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سرقة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الأجهزة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المتنقلة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المعتمدة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في</w:t>
      </w:r>
      <w:r w:rsidRPr="009832D9">
        <w:rPr>
          <w:rFonts w:hint="eastAsia"/>
          <w:spacing w:val="2"/>
          <w:rtl/>
          <w:lang w:bidi="ar"/>
        </w:rPr>
        <w:t> </w:t>
      </w:r>
      <w:r w:rsidRPr="009832D9">
        <w:rPr>
          <w:rFonts w:hint="eastAsia"/>
          <w:spacing w:val="2"/>
          <w:rtl/>
        </w:rPr>
        <w:t>بعض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البلدان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تعتمد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على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مُعرّفات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فريدة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للأجهزة،</w:t>
      </w:r>
      <w:r w:rsidRPr="009832D9">
        <w:rPr>
          <w:spacing w:val="2"/>
          <w:rtl/>
          <w:lang w:bidi="ar"/>
        </w:rPr>
        <w:t xml:space="preserve"> </w:t>
      </w:r>
      <w:r w:rsidRPr="009832D9">
        <w:rPr>
          <w:rFonts w:hint="eastAsia"/>
          <w:spacing w:val="2"/>
          <w:rtl/>
        </w:rPr>
        <w:t>وبالتالي</w:t>
      </w:r>
      <w:r w:rsidRPr="003A2A2A">
        <w:rPr>
          <w:rFonts w:hint="eastAsia"/>
          <w:spacing w:val="4"/>
          <w:rtl/>
        </w:rPr>
        <w:t>،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فإن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العبث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بالمعرّفات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الفريدة</w:t>
      </w:r>
      <w:r w:rsidRPr="003A2A2A">
        <w:rPr>
          <w:spacing w:val="4"/>
          <w:rtl/>
          <w:lang w:bidi="ar"/>
        </w:rPr>
        <w:t xml:space="preserve"> (</w:t>
      </w:r>
      <w:r w:rsidRPr="003A2A2A">
        <w:rPr>
          <w:rFonts w:hint="eastAsia"/>
          <w:spacing w:val="4"/>
          <w:rtl/>
        </w:rPr>
        <w:t>تغييرها</w:t>
      </w:r>
      <w:r w:rsidRPr="003A2A2A">
        <w:rPr>
          <w:rFonts w:hint="cs"/>
          <w:spacing w:val="4"/>
          <w:rtl/>
        </w:rPr>
        <w:t xml:space="preserve"> بدون ترخيص</w:t>
      </w:r>
      <w:r w:rsidRPr="003A2A2A">
        <w:rPr>
          <w:spacing w:val="4"/>
          <w:rtl/>
          <w:lang w:bidi="ar"/>
        </w:rPr>
        <w:t xml:space="preserve">) </w:t>
      </w:r>
      <w:r w:rsidRPr="003A2A2A">
        <w:rPr>
          <w:rFonts w:hint="eastAsia"/>
          <w:spacing w:val="4"/>
          <w:rtl/>
        </w:rPr>
        <w:t>يمكن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أن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يقلل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من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فعالية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هذه</w:t>
      </w:r>
      <w:r w:rsidRPr="003A2A2A">
        <w:rPr>
          <w:spacing w:val="4"/>
          <w:rtl/>
          <w:lang w:bidi="ar"/>
        </w:rPr>
        <w:t xml:space="preserve"> </w:t>
      </w:r>
      <w:r w:rsidRPr="003A2A2A">
        <w:rPr>
          <w:rFonts w:hint="eastAsia"/>
          <w:spacing w:val="4"/>
          <w:rtl/>
        </w:rPr>
        <w:t>الحلول؛</w:t>
      </w:r>
    </w:p>
    <w:p w14:paraId="364C113F" w14:textId="77777777" w:rsidR="00D06F50" w:rsidRPr="003A2A2A" w:rsidRDefault="00D06F50" w:rsidP="00D06F50">
      <w:pPr>
        <w:rPr>
          <w:rtl/>
          <w:lang w:bidi="ar"/>
        </w:rPr>
      </w:pPr>
      <w:proofErr w:type="gramStart"/>
      <w:r w:rsidRPr="003A2A2A">
        <w:rPr>
          <w:rFonts w:hint="cs"/>
          <w:i/>
          <w:iCs/>
          <w:rtl/>
        </w:rPr>
        <w:t>د )</w:t>
      </w:r>
      <w:proofErr w:type="gramEnd"/>
      <w:r w:rsidRPr="003A2A2A">
        <w:rPr>
          <w:rFonts w:hint="cs"/>
          <w:rtl/>
        </w:rPr>
        <w:tab/>
        <w:t>بأن بعض الحلول المطروحة لمكافحة تزييف أجهزة الاتصالات</w:t>
      </w:r>
      <w:r w:rsidRPr="003A2A2A">
        <w:rPr>
          <w:rFonts w:hint="cs"/>
          <w:rtl/>
          <w:lang w:bidi="ar"/>
        </w:rPr>
        <w:t>/</w:t>
      </w:r>
      <w:r w:rsidRPr="003A2A2A">
        <w:rPr>
          <w:rFonts w:hint="cs"/>
          <w:rtl/>
        </w:rPr>
        <w:t>تكنولوجيا المعلومات والاتصالات يمكن استخدامها أيضاً في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</w:rPr>
        <w:t>مكافحة استخدام أجهزة الاتصالات</w:t>
      </w:r>
      <w:r w:rsidRPr="003A2A2A">
        <w:rPr>
          <w:rFonts w:hint="cs"/>
          <w:rtl/>
          <w:lang w:bidi="ar"/>
        </w:rPr>
        <w:t>/</w:t>
      </w:r>
      <w:r w:rsidRPr="003A2A2A">
        <w:rPr>
          <w:rFonts w:hint="cs"/>
          <w:rtl/>
        </w:rPr>
        <w:t>تكنولوجيا المعلومات والاتصالات المسروقة،</w:t>
      </w:r>
      <w:r w:rsidRPr="003A2A2A">
        <w:rPr>
          <w:rFonts w:hint="cs"/>
          <w:rtl/>
          <w:lang w:bidi="ar"/>
        </w:rPr>
        <w:t xml:space="preserve"> </w:t>
      </w:r>
      <w:r w:rsidRPr="003A2A2A">
        <w:rPr>
          <w:rFonts w:hint="cs"/>
          <w:rtl/>
        </w:rPr>
        <w:t>ولا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</w:rPr>
        <w:t>سيما تلك الأجهزة التي تعرّض مُعرّفها الفريد للعبث بغرض إعادة طرحها في</w:t>
      </w:r>
      <w:r w:rsidRPr="003A2A2A">
        <w:rPr>
          <w:rFonts w:hint="cs"/>
          <w:rtl/>
          <w:lang w:bidi="ar"/>
        </w:rPr>
        <w:t> </w:t>
      </w:r>
      <w:r w:rsidRPr="003A2A2A">
        <w:rPr>
          <w:rFonts w:hint="cs"/>
          <w:rtl/>
        </w:rPr>
        <w:t>الأسواق؛</w:t>
      </w:r>
    </w:p>
    <w:p w14:paraId="1F3E6466" w14:textId="77777777" w:rsidR="00D06F50" w:rsidRPr="003A2A2A" w:rsidRDefault="00D06F50" w:rsidP="00D06F50">
      <w:pPr>
        <w:rPr>
          <w:rtl/>
          <w:lang w:bidi="ar-SY"/>
        </w:rPr>
      </w:pPr>
      <w:proofErr w:type="gramStart"/>
      <w:r w:rsidRPr="003A2A2A">
        <w:rPr>
          <w:rFonts w:hint="cs"/>
          <w:i/>
          <w:iCs/>
          <w:rtl/>
        </w:rPr>
        <w:t xml:space="preserve">ه‍ </w:t>
      </w:r>
      <w:r w:rsidRPr="003A2A2A">
        <w:rPr>
          <w:rFonts w:hint="cs"/>
          <w:i/>
          <w:iCs/>
          <w:rtl/>
          <w:lang w:bidi="ar"/>
        </w:rPr>
        <w:t>)</w:t>
      </w:r>
      <w:proofErr w:type="gramEnd"/>
      <w:r w:rsidRPr="003A2A2A">
        <w:rPr>
          <w:rtl/>
          <w:lang w:bidi="ar"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بمكافحة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التزييف،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eastAsia"/>
          <w:rtl/>
        </w:rPr>
        <w:t>ذلك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أجهزة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  <w:lang w:bidi="ar"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والأنظمة</w:t>
      </w:r>
      <w:r w:rsidRPr="003A2A2A">
        <w:rPr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التي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cs"/>
          <w:spacing w:val="-2"/>
          <w:rtl/>
        </w:rPr>
        <w:t>تُعتمد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على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أساس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هذه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الدراسات،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يمكن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أن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تسهل</w:t>
      </w:r>
      <w:r w:rsidRPr="009832D9">
        <w:rPr>
          <w:rFonts w:hint="cs"/>
          <w:spacing w:val="-2"/>
          <w:rtl/>
        </w:rPr>
        <w:t>، في بعض الحالات،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اكتشاف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الأجهزة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وتعطيلها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ومنع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مواصلة</w:t>
      </w:r>
      <w:r w:rsidRPr="009832D9">
        <w:rPr>
          <w:spacing w:val="-2"/>
          <w:rtl/>
          <w:lang w:bidi="ar"/>
        </w:rPr>
        <w:t xml:space="preserve"> </w:t>
      </w:r>
      <w:r w:rsidRPr="009832D9">
        <w:rPr>
          <w:rFonts w:hint="eastAsia"/>
          <w:spacing w:val="-2"/>
          <w:rtl/>
        </w:rPr>
        <w:t>استعمالها</w:t>
      </w:r>
      <w:r w:rsidRPr="009832D9">
        <w:rPr>
          <w:rFonts w:hint="cs"/>
          <w:spacing w:val="-2"/>
          <w:rtl/>
          <w:lang w:bidi="ar-SY"/>
        </w:rPr>
        <w:t>؛</w:t>
      </w:r>
    </w:p>
    <w:p w14:paraId="379E4D9C" w14:textId="77777777" w:rsidR="00D06F50" w:rsidRPr="003A2A2A" w:rsidRDefault="00D06F50" w:rsidP="00D06F50">
      <w:pPr>
        <w:rPr>
          <w:rtl/>
          <w:lang w:bidi="ar-SY"/>
        </w:rPr>
      </w:pPr>
      <w:proofErr w:type="gramStart"/>
      <w:r w:rsidRPr="003A2A2A">
        <w:rPr>
          <w:i/>
          <w:iCs/>
          <w:rtl/>
          <w:lang w:bidi="ar-SY"/>
        </w:rPr>
        <w:t>و )</w:t>
      </w:r>
      <w:proofErr w:type="gramEnd"/>
      <w:r w:rsidRPr="003A2A2A">
        <w:rPr>
          <w:i/>
          <w:iCs/>
          <w:rtl/>
          <w:lang w:bidi="ar-SY"/>
        </w:rPr>
        <w:tab/>
      </w:r>
      <w:r w:rsidRPr="003A2A2A">
        <w:rPr>
          <w:rtl/>
        </w:rPr>
        <w:t>بأن من المهم</w:t>
      </w:r>
      <w:r w:rsidRPr="003A2A2A">
        <w:rPr>
          <w:rFonts w:hint="cs"/>
          <w:rtl/>
        </w:rPr>
        <w:t xml:space="preserve"> إيجاد حلول مبتكرة و</w:t>
      </w:r>
      <w:r w:rsidRPr="003A2A2A">
        <w:rPr>
          <w:rtl/>
        </w:rPr>
        <w:t>اعتماد استراتيجيات وطنية وإقليمية وعالمية لمكافحة سرقة الأجهزة المتنقلة</w:t>
      </w:r>
      <w:r w:rsidRPr="003A2A2A">
        <w:rPr>
          <w:rFonts w:hint="cs"/>
          <w:rtl/>
        </w:rPr>
        <w:t>،</w:t>
      </w:r>
    </w:p>
    <w:p w14:paraId="4F14281F" w14:textId="77777777" w:rsidR="00D06F50" w:rsidRPr="003A2A2A" w:rsidRDefault="00D06F50" w:rsidP="00D06F50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يضع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اعتباره</w:t>
      </w:r>
    </w:p>
    <w:p w14:paraId="53540DEB" w14:textId="77777777" w:rsidR="00D06F50" w:rsidRPr="003A2A2A" w:rsidRDefault="00D06F50" w:rsidP="00D06F50">
      <w:pPr>
        <w:rPr>
          <w:rtl/>
          <w:lang w:bidi="ar-EG"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i/>
          <w:iCs/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الابتكار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التكنولوجي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الناشئ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غيّر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كثيراً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طرق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نفاذ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الجمهور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 الاتصالات؛</w:t>
      </w:r>
    </w:p>
    <w:p w14:paraId="5AA6D659" w14:textId="77777777" w:rsidR="00D06F50" w:rsidRPr="003A2A2A" w:rsidRDefault="00D06F50" w:rsidP="00D06F50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التأثير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الإيجابي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والتقدم التكنولوجي </w:t>
      </w:r>
      <w:r w:rsidRPr="003A2A2A">
        <w:rPr>
          <w:rFonts w:hint="eastAsia"/>
          <w:rtl/>
        </w:rPr>
        <w:t>والتطور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الناجم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الخدمات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الصلة</w:t>
      </w:r>
      <w:r w:rsidRPr="003A2A2A">
        <w:rPr>
          <w:rtl/>
          <w:lang w:bidi="ar"/>
        </w:rPr>
        <w:t xml:space="preserve"> </w:t>
      </w:r>
      <w:r w:rsidRPr="003A2A2A">
        <w:rPr>
          <w:rtl/>
        </w:rPr>
        <w:t>قد</w:t>
      </w:r>
      <w:r w:rsidRPr="003A2A2A">
        <w:rPr>
          <w:rtl/>
          <w:lang w:bidi="ar"/>
        </w:rPr>
        <w:t xml:space="preserve"> </w:t>
      </w:r>
      <w:r w:rsidRPr="003A2A2A">
        <w:rPr>
          <w:rtl/>
        </w:rPr>
        <w:t>أدت جميعها إلى زيادة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انتشار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أجهزة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  <w:lang w:bidi="ar"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</w:rPr>
        <w:t>المتنقلة؛</w:t>
      </w:r>
    </w:p>
    <w:p w14:paraId="4D79F656" w14:textId="77777777" w:rsidR="00D06F50" w:rsidRPr="009832D9" w:rsidRDefault="00D06F50" w:rsidP="00D06F50">
      <w:pPr>
        <w:rPr>
          <w:spacing w:val="-6"/>
          <w:rtl/>
        </w:rPr>
      </w:pPr>
      <w:r w:rsidRPr="009832D9">
        <w:rPr>
          <w:rFonts w:hint="eastAsia"/>
          <w:i/>
          <w:iCs/>
          <w:spacing w:val="-6"/>
          <w:rtl/>
        </w:rPr>
        <w:t>ج</w:t>
      </w:r>
      <w:r w:rsidRPr="009832D9">
        <w:rPr>
          <w:i/>
          <w:iCs/>
          <w:spacing w:val="-6"/>
          <w:rtl/>
        </w:rPr>
        <w:t>)</w:t>
      </w:r>
      <w:r w:rsidRPr="009832D9">
        <w:rPr>
          <w:spacing w:val="-6"/>
          <w:rtl/>
        </w:rPr>
        <w:tab/>
      </w:r>
      <w:r w:rsidRPr="009832D9">
        <w:rPr>
          <w:rFonts w:hint="eastAsia"/>
          <w:spacing w:val="-6"/>
          <w:rtl/>
        </w:rPr>
        <w:t>أن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الاستعمال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واسع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الانتشار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للاتصالات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المتنقلة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على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مستوى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العالم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قد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صاحبه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أيضاً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تفاقم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مشكلة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سرقة</w:t>
      </w:r>
      <w:r w:rsidRPr="009832D9">
        <w:rPr>
          <w:spacing w:val="-6"/>
          <w:rtl/>
        </w:rPr>
        <w:t xml:space="preserve"> </w:t>
      </w:r>
      <w:r w:rsidRPr="009832D9">
        <w:rPr>
          <w:rFonts w:hint="eastAsia"/>
          <w:spacing w:val="-6"/>
          <w:rtl/>
        </w:rPr>
        <w:t>الأجهزة</w:t>
      </w:r>
      <w:r w:rsidRPr="009832D9">
        <w:rPr>
          <w:rFonts w:hint="cs"/>
          <w:spacing w:val="-6"/>
          <w:rtl/>
        </w:rPr>
        <w:t> </w:t>
      </w:r>
      <w:r w:rsidRPr="009832D9">
        <w:rPr>
          <w:rFonts w:hint="eastAsia"/>
          <w:spacing w:val="-6"/>
          <w:rtl/>
        </w:rPr>
        <w:t>المتنقلة؛</w:t>
      </w:r>
    </w:p>
    <w:p w14:paraId="5AEC318F" w14:textId="77777777" w:rsidR="00D06F50" w:rsidRPr="003A2A2A" w:rsidRDefault="00D06F50" w:rsidP="00D06F50">
      <w:proofErr w:type="gramStart"/>
      <w:r w:rsidRPr="003A2A2A">
        <w:rPr>
          <w:rFonts w:hint="eastAsia"/>
          <w:i/>
          <w:iCs/>
          <w:rtl/>
        </w:rPr>
        <w:t>د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يكون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أحياناً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أثر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سلبي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صحة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المواطنين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وسلامتهم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وعلى شعورهم بالأمان؛</w:t>
      </w:r>
    </w:p>
    <w:p w14:paraId="32361F81" w14:textId="77777777" w:rsidR="00D06F50" w:rsidRPr="003A2A2A" w:rsidRDefault="00D06F50" w:rsidP="00D06F50">
      <w:pPr>
        <w:rPr>
          <w:rtl/>
        </w:rPr>
      </w:pPr>
      <w:proofErr w:type="gramStart"/>
      <w:r w:rsidRPr="003A2A2A">
        <w:rPr>
          <w:rFonts w:ascii="Traditional Arabic" w:hAnsi="Traditional Arabic" w:hint="cs"/>
          <w:i/>
          <w:iCs/>
          <w:rtl/>
        </w:rPr>
        <w:t>ﻫ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proofErr w:type="gramEnd"/>
      <w:r w:rsidRPr="003A2A2A">
        <w:rPr>
          <w:i/>
          <w:iCs/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Fonts w:hint="cs"/>
          <w:rtl/>
        </w:rPr>
        <w:t xml:space="preserve"> بالجرائم ذات الصلة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أصبحت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قضية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عالمية،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إنها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قد تكون </w:t>
      </w:r>
      <w:r w:rsidRPr="003A2A2A">
        <w:rPr>
          <w:rtl/>
        </w:rPr>
        <w:t xml:space="preserve">باهظة الثمن </w:t>
      </w:r>
      <w:r w:rsidRPr="003A2A2A">
        <w:rPr>
          <w:rFonts w:hint="cs"/>
          <w:rtl/>
        </w:rPr>
        <w:t>، و</w:t>
      </w:r>
      <w:r w:rsidRPr="003A2A2A">
        <w:rPr>
          <w:rFonts w:hint="eastAsia"/>
          <w:rtl/>
        </w:rPr>
        <w:t>غالباً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ما يُعاد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بسهولة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بالغة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الأسواق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الدولية؛</w:t>
      </w:r>
    </w:p>
    <w:p w14:paraId="6163688F" w14:textId="77777777" w:rsidR="00D06F50" w:rsidRPr="003A2A2A" w:rsidRDefault="00D06F50" w:rsidP="00D06F50">
      <w:pPr>
        <w:rPr>
          <w:rtl/>
        </w:rPr>
      </w:pPr>
    </w:p>
    <w:p w14:paraId="3DAF27D7" w14:textId="77777777" w:rsidR="00D06F50" w:rsidRPr="003A2A2A" w:rsidRDefault="00D06F50" w:rsidP="00D06F50">
      <w:pPr>
        <w:rPr>
          <w:rtl/>
        </w:rPr>
      </w:pPr>
      <w:r w:rsidRPr="003A2A2A">
        <w:rPr>
          <w:rtl/>
        </w:rPr>
        <w:br w:type="page"/>
      </w:r>
    </w:p>
    <w:p w14:paraId="0398408C" w14:textId="77777777" w:rsidR="00D06F50" w:rsidRPr="003A2A2A" w:rsidRDefault="00D06F50" w:rsidP="00D06F50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lastRenderedPageBreak/>
        <w:t>و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الإتجار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المشروع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المسروقة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يشكل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خطراً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المستهلكين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ويتسبب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فقدان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إيرادات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لدوائر الصناعة؛</w:t>
      </w:r>
    </w:p>
    <w:p w14:paraId="02F0DB62" w14:textId="77777777" w:rsidR="00D06F50" w:rsidRPr="003A2A2A" w:rsidRDefault="00D06F50" w:rsidP="00D06F50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ز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i/>
          <w:iCs/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الحكومات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نفّذت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لوائح،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وإجراءات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لإنفاذ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القانون،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وسياسات،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وآليات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تكنولوجية،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لمنع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ومكافحة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 المتنقلة؛</w:t>
      </w:r>
    </w:p>
    <w:p w14:paraId="6D1CEBA2" w14:textId="77777777" w:rsidR="00D06F50" w:rsidRPr="003A2A2A" w:rsidRDefault="00D06F50" w:rsidP="00D06F50">
      <w:r w:rsidRPr="003A2A2A">
        <w:rPr>
          <w:rFonts w:hint="eastAsia"/>
          <w:i/>
          <w:iCs/>
          <w:rtl/>
          <w:lang w:bidi="ar-SY"/>
        </w:rPr>
        <w:t>ح</w:t>
      </w:r>
      <w:r w:rsidRPr="003A2A2A">
        <w:rPr>
          <w:i/>
          <w:iCs/>
          <w:rtl/>
          <w:lang w:bidi="ar-SY"/>
        </w:rPr>
        <w:t>)</w:t>
      </w:r>
      <w:r w:rsidRPr="003A2A2A">
        <w:rPr>
          <w:rtl/>
          <w:lang w:bidi="ar-SY"/>
        </w:rPr>
        <w:tab/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بعض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مصنّعي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ومشغلي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الأجهزة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المتنقلة</w:t>
      </w:r>
      <w:r w:rsidRPr="003A2A2A">
        <w:rPr>
          <w:rFonts w:hint="cs"/>
          <w:rtl/>
          <w:lang w:bidi="ar-SY"/>
        </w:rPr>
        <w:t xml:space="preserve"> ودوائر الصناعة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يقدمون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حلولاً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للمستهلكين،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مثل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color w:val="000000"/>
          <w:rtl/>
        </w:rPr>
        <w:t>التطبيقات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المجانية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لمكافحة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السرقة،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بهدف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خفض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معدل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سرقة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الأجهزة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المتنقلة،</w:t>
      </w:r>
    </w:p>
    <w:p w14:paraId="09888611" w14:textId="77777777" w:rsidR="00D06F50" w:rsidRPr="003A2A2A" w:rsidRDefault="00D06F50" w:rsidP="00D06F50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يدرك</w:t>
      </w:r>
    </w:p>
    <w:p w14:paraId="558BE70F" w14:textId="77777777" w:rsidR="00D06F50" w:rsidRPr="003A2A2A" w:rsidRDefault="00D06F50" w:rsidP="00D06F50">
      <w:r w:rsidRPr="009832D9">
        <w:rPr>
          <w:i/>
          <w:iCs/>
          <w:spacing w:val="-2"/>
          <w:rtl/>
        </w:rPr>
        <w:t xml:space="preserve"> </w:t>
      </w:r>
      <w:proofErr w:type="gramStart"/>
      <w:r w:rsidRPr="009832D9">
        <w:rPr>
          <w:rFonts w:hint="eastAsia"/>
          <w:i/>
          <w:iCs/>
          <w:spacing w:val="-2"/>
          <w:rtl/>
        </w:rPr>
        <w:t>أ</w:t>
      </w:r>
      <w:r w:rsidRPr="009832D9">
        <w:rPr>
          <w:i/>
          <w:iCs/>
          <w:spacing w:val="-2"/>
          <w:rtl/>
        </w:rPr>
        <w:t xml:space="preserve"> </w:t>
      </w:r>
      <w:r w:rsidRPr="009832D9">
        <w:rPr>
          <w:rFonts w:hint="cs"/>
          <w:i/>
          <w:iCs/>
          <w:spacing w:val="-2"/>
          <w:rtl/>
        </w:rPr>
        <w:t>)</w:t>
      </w:r>
      <w:proofErr w:type="gramEnd"/>
      <w:r w:rsidRPr="009832D9">
        <w:rPr>
          <w:spacing w:val="-2"/>
          <w:rtl/>
        </w:rPr>
        <w:tab/>
      </w:r>
      <w:r w:rsidRPr="009832D9">
        <w:rPr>
          <w:rFonts w:hint="eastAsia"/>
          <w:spacing w:val="-2"/>
          <w:rtl/>
        </w:rPr>
        <w:t>العمل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الجاري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بهذا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الصدد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في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لجنة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الدراسات</w:t>
      </w:r>
      <w:r w:rsidRPr="009832D9">
        <w:rPr>
          <w:spacing w:val="-2"/>
          <w:rtl/>
        </w:rPr>
        <w:t xml:space="preserve"> </w:t>
      </w:r>
      <w:r w:rsidRPr="009832D9">
        <w:rPr>
          <w:spacing w:val="-2"/>
        </w:rPr>
        <w:t>11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لقطاع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تقييس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الاتصالات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بالاتحاد </w:t>
      </w:r>
      <w:r w:rsidRPr="009832D9">
        <w:rPr>
          <w:spacing w:val="-2"/>
        </w:rPr>
        <w:t>(ITU–T)</w:t>
      </w:r>
      <w:r w:rsidRPr="009832D9">
        <w:rPr>
          <w:rFonts w:hint="eastAsia"/>
          <w:spacing w:val="-2"/>
          <w:rtl/>
        </w:rPr>
        <w:t>،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بشأن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مكافحة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التزييف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 المتنقلة؛</w:t>
      </w:r>
    </w:p>
    <w:p w14:paraId="732BFCB8" w14:textId="77777777" w:rsidR="00D06F50" w:rsidRPr="003A2A2A" w:rsidRDefault="00D06F50" w:rsidP="00D06F50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rFonts w:hint="cs"/>
          <w:i/>
          <w:iCs/>
          <w:rtl/>
        </w:rPr>
        <w:t>)</w:t>
      </w:r>
      <w:r w:rsidRPr="003A2A2A">
        <w:rPr>
          <w:i/>
          <w:iCs/>
          <w:rtl/>
        </w:rPr>
        <w:tab/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الجاري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بهذا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t>17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بالأمن؛</w:t>
      </w:r>
    </w:p>
    <w:p w14:paraId="798B099D" w14:textId="77777777" w:rsidR="00D06F50" w:rsidRPr="003A2A2A" w:rsidRDefault="00D06F50" w:rsidP="00D06F50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i/>
          <w:iCs/>
          <w:rtl/>
        </w:rPr>
        <w:tab/>
      </w:r>
      <w:r w:rsidRPr="003A2A2A">
        <w:rPr>
          <w:rFonts w:hint="cs"/>
          <w:rtl/>
        </w:rPr>
        <w:t xml:space="preserve">أن المصنّعين والمشغّلين ورابطات الصناعة عملوا على إعداد طائفة من الحلول التكنولوجية وأن الحكومات تضع سياسات </w:t>
      </w:r>
      <w:r w:rsidRPr="003A2A2A">
        <w:rPr>
          <w:rtl/>
        </w:rPr>
        <w:t>و</w:t>
      </w:r>
      <w:r w:rsidRPr="003A2A2A">
        <w:rPr>
          <w:rFonts w:hint="cs"/>
          <w:rtl/>
        </w:rPr>
        <w:t xml:space="preserve">في بعض الأحيان </w:t>
      </w:r>
      <w:r w:rsidRPr="003A2A2A">
        <w:rPr>
          <w:rtl/>
        </w:rPr>
        <w:t xml:space="preserve">لوائح </w:t>
      </w:r>
      <w:r w:rsidRPr="003A2A2A">
        <w:rPr>
          <w:rFonts w:hint="cs"/>
          <w:rtl/>
        </w:rPr>
        <w:t>للتصدي للمشكلة العالمية لسرقة الأجهزة المتنقلة،</w:t>
      </w:r>
    </w:p>
    <w:p w14:paraId="65FCC617" w14:textId="77777777" w:rsidR="00D06F50" w:rsidRPr="003A2A2A" w:rsidRDefault="00D06F50" w:rsidP="00D06F50">
      <w:pPr>
        <w:pStyle w:val="Call"/>
      </w:pPr>
      <w:r w:rsidRPr="003A2A2A">
        <w:rPr>
          <w:rFonts w:hint="eastAsia"/>
          <w:rtl/>
        </w:rPr>
        <w:t>يقرر</w:t>
      </w:r>
    </w:p>
    <w:p w14:paraId="2D485C83" w14:textId="77777777" w:rsidR="00D06F50" w:rsidRPr="003A2A2A" w:rsidRDefault="00D06F50" w:rsidP="00D06F50">
      <w:pPr>
        <w:rPr>
          <w:rtl/>
        </w:rPr>
      </w:pPr>
      <w:r w:rsidRPr="003A2A2A">
        <w:t>1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يبحث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بالاتحاد</w:t>
      </w:r>
      <w:r w:rsidRPr="003A2A2A">
        <w:rPr>
          <w:rFonts w:hint="cs"/>
          <w:rtl/>
        </w:rPr>
        <w:t xml:space="preserve"> </w:t>
      </w:r>
      <w:r w:rsidRPr="003A2A2A">
        <w:t>(ITU–D)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الحلول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القابلة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للتطبيق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ويُعد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تقارير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توجيهية</w:t>
      </w:r>
      <w:r w:rsidRPr="003A2A2A">
        <w:rPr>
          <w:rtl/>
        </w:rPr>
        <w:t xml:space="preserve"> </w:t>
      </w:r>
      <w:r w:rsidRPr="009832D9">
        <w:rPr>
          <w:rFonts w:hint="eastAsia"/>
          <w:spacing w:val="-2"/>
          <w:rtl/>
        </w:rPr>
        <w:t>للتنفيذ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مع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مراعاة</w:t>
      </w:r>
      <w:r w:rsidRPr="009832D9">
        <w:rPr>
          <w:spacing w:val="-2"/>
          <w:rtl/>
        </w:rPr>
        <w:t xml:space="preserve"> </w:t>
      </w:r>
      <w:r w:rsidRPr="009832D9">
        <w:rPr>
          <w:rFonts w:hint="cs"/>
          <w:spacing w:val="-2"/>
          <w:rtl/>
        </w:rPr>
        <w:t>احتياجات البلدان، خاصة البلدان النامية</w:t>
      </w:r>
      <w:r w:rsidRPr="009832D9">
        <w:rPr>
          <w:rStyle w:val="FootnoteReference"/>
          <w:spacing w:val="-2"/>
          <w:rtl/>
        </w:rPr>
        <w:footnoteReference w:id="1"/>
      </w:r>
      <w:r w:rsidRPr="009832D9">
        <w:rPr>
          <w:rFonts w:hint="eastAsia"/>
          <w:spacing w:val="-2"/>
          <w:rtl/>
        </w:rPr>
        <w:t>،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بالتشاور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مع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لجان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الدراسات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ذات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الصلة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في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قطاع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تقييس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مكافحة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وردع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  <w:lang w:val="ru-RU"/>
        </w:rPr>
        <w:t>وأن</w:t>
      </w:r>
      <w:r w:rsidRPr="003A2A2A">
        <w:rPr>
          <w:rtl/>
          <w:lang w:val="ru-RU"/>
        </w:rPr>
        <w:t xml:space="preserve"> </w:t>
      </w:r>
      <w:r w:rsidRPr="003A2A2A">
        <w:rPr>
          <w:rFonts w:hint="eastAsia"/>
          <w:rtl/>
          <w:lang w:val="ru-RU"/>
        </w:rPr>
        <w:t>يقدم</w:t>
      </w:r>
      <w:r w:rsidRPr="003A2A2A">
        <w:rPr>
          <w:rtl/>
          <w:lang w:val="ru-RU"/>
        </w:rPr>
        <w:t xml:space="preserve"> </w:t>
      </w:r>
      <w:r w:rsidRPr="003A2A2A">
        <w:rPr>
          <w:rFonts w:hint="eastAsia"/>
          <w:rtl/>
          <w:lang w:val="ru-RU"/>
        </w:rPr>
        <w:t>القطاع</w:t>
      </w:r>
      <w:r w:rsidRPr="003A2A2A">
        <w:rPr>
          <w:rtl/>
          <w:lang w:val="ru-RU"/>
        </w:rPr>
        <w:t xml:space="preserve"> </w:t>
      </w:r>
      <w:r w:rsidRPr="003A2A2A">
        <w:rPr>
          <w:rFonts w:hint="eastAsia"/>
          <w:rtl/>
          <w:lang w:val="ru-RU"/>
        </w:rPr>
        <w:t>إلى</w:t>
      </w:r>
      <w:r w:rsidRPr="003A2A2A">
        <w:rPr>
          <w:rtl/>
          <w:lang w:val="ru-RU"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الأطراف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المهتمة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منتدى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لتشجيع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النقاش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أفضل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الممارسات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التوجيهية،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بمكافحة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المتنقلة؛</w:t>
      </w:r>
      <w:proofErr w:type="gramEnd"/>
    </w:p>
    <w:p w14:paraId="4C11E69B" w14:textId="77777777" w:rsidR="00D06F50" w:rsidRPr="003A2A2A" w:rsidRDefault="00D06F50" w:rsidP="00D06F50">
      <w:pPr>
        <w:rPr>
          <w:spacing w:val="-4"/>
          <w:rtl/>
        </w:rPr>
      </w:pPr>
      <w:r w:rsidRPr="003A2A2A">
        <w:rPr>
          <w:spacing w:val="-4"/>
        </w:rPr>
        <w:t>2</w:t>
      </w:r>
      <w:r w:rsidRPr="003A2A2A">
        <w:rPr>
          <w:spacing w:val="-4"/>
          <w:rtl/>
        </w:rPr>
        <w:tab/>
      </w:r>
      <w:r w:rsidRPr="003A2A2A">
        <w:rPr>
          <w:rFonts w:hint="eastAsia"/>
          <w:spacing w:val="-4"/>
          <w:rtl/>
        </w:rPr>
        <w:t>أن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تشمل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جهود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 xml:space="preserve">لجنتَي </w:t>
      </w:r>
      <w:r w:rsidRPr="003A2A2A">
        <w:rPr>
          <w:rFonts w:hint="eastAsia"/>
          <w:spacing w:val="-4"/>
          <w:rtl/>
        </w:rPr>
        <w:t>الدراسات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لقطاع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تنمية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بالاتحاد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أنشطة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تتعلق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بمكافحة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سرقة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أجهزة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الاتصالات المتنقلة،</w:t>
      </w:r>
    </w:p>
    <w:p w14:paraId="65C89A0E" w14:textId="77777777" w:rsidR="00D06F50" w:rsidRPr="003A2A2A" w:rsidRDefault="00D06F50" w:rsidP="00D06F50">
      <w:pPr>
        <w:rPr>
          <w:rtl/>
        </w:rPr>
      </w:pPr>
    </w:p>
    <w:p w14:paraId="5BCAEB71" w14:textId="77777777" w:rsidR="00D06F50" w:rsidRPr="003A2A2A" w:rsidRDefault="00D06F50" w:rsidP="00D06F50">
      <w:pPr>
        <w:rPr>
          <w:rtl/>
        </w:rPr>
      </w:pPr>
      <w:r w:rsidRPr="003A2A2A">
        <w:rPr>
          <w:rtl/>
        </w:rPr>
        <w:br w:type="page"/>
      </w:r>
    </w:p>
    <w:p w14:paraId="12B73E85" w14:textId="77777777" w:rsidR="00D06F50" w:rsidRPr="003A2A2A" w:rsidRDefault="00D06F50" w:rsidP="00D06F50">
      <w:pPr>
        <w:pStyle w:val="Call"/>
        <w:keepNext w:val="0"/>
        <w:ind w:left="794" w:firstLine="0"/>
        <w:rPr>
          <w:spacing w:val="-4"/>
          <w:rtl/>
        </w:rPr>
      </w:pPr>
      <w:r w:rsidRPr="003A2A2A">
        <w:rPr>
          <w:spacing w:val="-4"/>
          <w:rtl/>
        </w:rPr>
        <w:lastRenderedPageBreak/>
        <w:t>يكلف مدير مكتب تنمية الاتصالات، بالتعاون مع مدير مكتب الاتصالات الراديوية ومدير مكتب تقييس الاتصالات</w:t>
      </w:r>
    </w:p>
    <w:p w14:paraId="1AE64072" w14:textId="77777777" w:rsidR="00D06F50" w:rsidRPr="003A2A2A" w:rsidRDefault="00D06F50" w:rsidP="00D06F50">
      <w:pPr>
        <w:spacing w:beforeLines="50"/>
        <w:rPr>
          <w:rtl/>
        </w:rPr>
      </w:pPr>
      <w:r w:rsidRPr="003A2A2A">
        <w:t>1</w:t>
      </w:r>
      <w:r w:rsidRPr="003A2A2A">
        <w:rPr>
          <w:rtl/>
        </w:rPr>
        <w:tab/>
      </w:r>
      <w:r w:rsidRPr="003A2A2A">
        <w:rPr>
          <w:rFonts w:hint="eastAsia"/>
          <w:rtl/>
        </w:rPr>
        <w:t>بتقديم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إذا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طُلب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ذلك،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خبرة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حدود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الموارد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المتاحة،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حسب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الاقتضاء،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المسروقة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تلك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البلدان؛</w:t>
      </w:r>
      <w:proofErr w:type="gramEnd"/>
    </w:p>
    <w:p w14:paraId="0E431DE0" w14:textId="77777777" w:rsidR="00D06F50" w:rsidRPr="003A2A2A" w:rsidRDefault="00D06F50" w:rsidP="00D06F50">
      <w:pPr>
        <w:spacing w:beforeLines="50"/>
        <w:rPr>
          <w:spacing w:val="-2"/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eastAsia"/>
          <w:spacing w:val="-2"/>
          <w:rtl/>
        </w:rPr>
        <w:t>بجمع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وتبادل </w:t>
      </w:r>
      <w:r w:rsidRPr="003A2A2A">
        <w:rPr>
          <w:rFonts w:hint="eastAsia"/>
          <w:spacing w:val="-2"/>
          <w:rtl/>
        </w:rPr>
        <w:t>معلومات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أفضل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الممارسات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</w:t>
      </w:r>
      <w:r w:rsidRPr="003A2A2A">
        <w:rPr>
          <w:rFonts w:hint="eastAsia"/>
          <w:spacing w:val="-2"/>
          <w:rtl/>
          <w:lang w:val="ru-RU"/>
        </w:rPr>
        <w:t>ستحدثها</w:t>
      </w:r>
      <w:r w:rsidRPr="003A2A2A">
        <w:rPr>
          <w:spacing w:val="-2"/>
          <w:rtl/>
          <w:lang w:val="ru-RU"/>
        </w:rPr>
        <w:t xml:space="preserve"> </w:t>
      </w:r>
      <w:r w:rsidRPr="003A2A2A">
        <w:rPr>
          <w:rFonts w:hint="eastAsia"/>
          <w:spacing w:val="-2"/>
          <w:rtl/>
        </w:rPr>
        <w:t>الحكومات</w:t>
      </w:r>
      <w:r w:rsidRPr="003A2A2A">
        <w:rPr>
          <w:rFonts w:hint="cs"/>
          <w:spacing w:val="-2"/>
          <w:rtl/>
        </w:rPr>
        <w:t xml:space="preserve"> وأصحاب المصلحة الآخرون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الاتجاهات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الواعدة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مجال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مكافحة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سرقة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الأجهزة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المتنقلة،</w:t>
      </w:r>
      <w:r w:rsidRPr="003A2A2A">
        <w:rPr>
          <w:rFonts w:hint="cs"/>
          <w:spacing w:val="-2"/>
          <w:rtl/>
        </w:rPr>
        <w:t xml:space="preserve"> </w:t>
      </w:r>
      <w:r w:rsidRPr="003A2A2A">
        <w:rPr>
          <w:spacing w:val="-2"/>
          <w:rtl/>
        </w:rPr>
        <w:t xml:space="preserve">ولا سيما في المناطق التي انخفض فيها معدل سرقة </w:t>
      </w:r>
      <w:r w:rsidRPr="003A2A2A">
        <w:rPr>
          <w:rFonts w:hint="cs"/>
          <w:spacing w:val="-2"/>
          <w:rtl/>
        </w:rPr>
        <w:t>الأجهزة</w:t>
      </w:r>
      <w:r w:rsidRPr="003A2A2A">
        <w:rPr>
          <w:spacing w:val="-2"/>
          <w:rtl/>
        </w:rPr>
        <w:t xml:space="preserve"> المتنقلة</w:t>
      </w:r>
      <w:r w:rsidRPr="003A2A2A">
        <w:rPr>
          <w:rFonts w:hint="cs"/>
          <w:spacing w:val="-2"/>
          <w:rtl/>
        </w:rPr>
        <w:t>،</w:t>
      </w:r>
    </w:p>
    <w:p w14:paraId="3FDDC04A" w14:textId="77777777" w:rsidR="00D06F50" w:rsidRPr="003A2A2A" w:rsidRDefault="00D06F50" w:rsidP="00D06F50">
      <w:pPr>
        <w:pStyle w:val="Call"/>
        <w:keepLines/>
        <w:ind w:left="794" w:firstLine="0"/>
        <w:rPr>
          <w:rtl/>
        </w:rPr>
      </w:pPr>
      <w:r w:rsidRPr="003A2A2A">
        <w:rPr>
          <w:rFonts w:hint="eastAsia"/>
          <w:rtl/>
        </w:rPr>
        <w:t>يكلف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t>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بالاتحاد،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اختصاصاتهما</w:t>
      </w:r>
      <w:r w:rsidRPr="003A2A2A">
        <w:rPr>
          <w:rFonts w:hint="cs"/>
          <w:rtl/>
        </w:rPr>
        <w:t xml:space="preserve"> وبالتعاون مع لجان دراسات قطاع تقييس الاتصالات بالاتحاد</w:t>
      </w:r>
    </w:p>
    <w:p w14:paraId="3926AD47" w14:textId="77777777" w:rsidR="00D06F50" w:rsidRPr="003A2A2A" w:rsidRDefault="00D06F50" w:rsidP="00D06F50">
      <w:pPr>
        <w:rPr>
          <w:rtl/>
        </w:rPr>
      </w:pPr>
      <w:r w:rsidRPr="003A2A2A">
        <w:t>1</w:t>
      </w:r>
      <w:r w:rsidRPr="003A2A2A">
        <w:rPr>
          <w:rtl/>
        </w:rPr>
        <w:tab/>
      </w:r>
      <w:r w:rsidRPr="003A2A2A">
        <w:rPr>
          <w:rFonts w:hint="eastAsia"/>
          <w:rtl/>
        </w:rPr>
        <w:t>بوضع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توجيهية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وتوصيات وتقارير </w:t>
      </w:r>
      <w:r w:rsidRPr="003A2A2A">
        <w:rPr>
          <w:rFonts w:hint="eastAsia"/>
          <w:rtl/>
        </w:rPr>
        <w:t>لمعالجة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مشكلة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وآثارها</w:t>
      </w:r>
      <w:r w:rsidRPr="003A2A2A">
        <w:rPr>
          <w:rFonts w:hint="cs"/>
          <w:rtl/>
        </w:rPr>
        <w:t> </w:t>
      </w:r>
      <w:proofErr w:type="gramStart"/>
      <w:r w:rsidRPr="003A2A2A">
        <w:rPr>
          <w:rFonts w:hint="eastAsia"/>
          <w:rtl/>
        </w:rPr>
        <w:t>السلبية؛</w:t>
      </w:r>
      <w:proofErr w:type="gramEnd"/>
    </w:p>
    <w:p w14:paraId="1BD240D5" w14:textId="77777777" w:rsidR="00D06F50" w:rsidRPr="003A2A2A" w:rsidRDefault="00D06F50" w:rsidP="00D06F50">
      <w:pPr>
        <w:rPr>
          <w:rtl/>
        </w:rPr>
      </w:pPr>
      <w:r w:rsidRPr="009832D9">
        <w:rPr>
          <w:spacing w:val="-2"/>
        </w:rPr>
        <w:t>2</w:t>
      </w:r>
      <w:r w:rsidRPr="009832D9">
        <w:rPr>
          <w:spacing w:val="-2"/>
          <w:rtl/>
        </w:rPr>
        <w:tab/>
      </w:r>
      <w:r w:rsidRPr="009832D9">
        <w:rPr>
          <w:rFonts w:hint="eastAsia"/>
          <w:spacing w:val="-2"/>
          <w:rtl/>
        </w:rPr>
        <w:t>بجمع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معلومات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عن</w:t>
      </w:r>
      <w:r w:rsidRPr="009832D9">
        <w:rPr>
          <w:spacing w:val="-2"/>
          <w:rtl/>
        </w:rPr>
        <w:t xml:space="preserve"> </w:t>
      </w:r>
      <w:r w:rsidRPr="009832D9">
        <w:rPr>
          <w:rFonts w:hint="cs"/>
          <w:spacing w:val="-2"/>
          <w:rtl/>
        </w:rPr>
        <w:t>ال</w:t>
      </w:r>
      <w:r w:rsidRPr="009832D9">
        <w:rPr>
          <w:rFonts w:hint="eastAsia"/>
          <w:spacing w:val="-2"/>
          <w:rtl/>
        </w:rPr>
        <w:t>تكنولوجيات</w:t>
      </w:r>
      <w:r w:rsidRPr="009832D9">
        <w:rPr>
          <w:spacing w:val="-2"/>
          <w:rtl/>
        </w:rPr>
        <w:t xml:space="preserve"> </w:t>
      </w:r>
      <w:r w:rsidRPr="009832D9">
        <w:rPr>
          <w:rFonts w:hint="cs"/>
          <w:spacing w:val="-2"/>
          <w:rtl/>
        </w:rPr>
        <w:t xml:space="preserve">وأفضل الممارسات التي </w:t>
      </w:r>
      <w:r w:rsidRPr="009832D9">
        <w:rPr>
          <w:rFonts w:hint="eastAsia"/>
          <w:spacing w:val="-2"/>
          <w:rtl/>
        </w:rPr>
        <w:t>يمكن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استخدامها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كأداة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لمكافحة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سرقة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أجهزة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الاتصالات</w:t>
      </w:r>
      <w:r w:rsidRPr="009832D9">
        <w:rPr>
          <w:spacing w:val="-2"/>
          <w:rtl/>
        </w:rPr>
        <w:t xml:space="preserve"> </w:t>
      </w:r>
      <w:r w:rsidRPr="003A2A2A">
        <w:rPr>
          <w:rFonts w:hint="eastAsia"/>
          <w:rtl/>
        </w:rPr>
        <w:t>المتنقلة،</w:t>
      </w:r>
      <w:r w:rsidRPr="003A2A2A">
        <w:rPr>
          <w:rFonts w:hint="cs"/>
          <w:rtl/>
        </w:rPr>
        <w:t xml:space="preserve"> وبناء القدرات في البلدان النامية في هذا الصدد،</w:t>
      </w:r>
    </w:p>
    <w:p w14:paraId="6C0DDC28" w14:textId="77777777" w:rsidR="00D06F50" w:rsidRPr="003A2A2A" w:rsidRDefault="00D06F50" w:rsidP="00D06F50">
      <w:pPr>
        <w:pStyle w:val="Call"/>
        <w:rPr>
          <w:rtl/>
        </w:rPr>
      </w:pPr>
      <w:r w:rsidRPr="003A2A2A">
        <w:rPr>
          <w:rFonts w:hint="eastAsia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 إلى</w:t>
      </w:r>
    </w:p>
    <w:p w14:paraId="6AC3CDE2" w14:textId="77777777" w:rsidR="00D06F50" w:rsidRPr="003A2A2A" w:rsidRDefault="00D06F50" w:rsidP="00D06F50">
      <w:pPr>
        <w:rPr>
          <w:rtl/>
        </w:rPr>
      </w:pPr>
      <w:r w:rsidRPr="003A2A2A">
        <w:t>1</w:t>
      </w:r>
      <w:r w:rsidRPr="003A2A2A">
        <w:rPr>
          <w:rtl/>
        </w:rPr>
        <w:tab/>
      </w:r>
      <w:r w:rsidRPr="003A2A2A">
        <w:rPr>
          <w:rFonts w:hint="eastAsia"/>
          <w:rtl/>
        </w:rPr>
        <w:t>اتخاذ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التدابير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اللازمة</w:t>
      </w:r>
      <w:r w:rsidRPr="003A2A2A">
        <w:rPr>
          <w:rFonts w:hint="cs"/>
          <w:rtl/>
        </w:rPr>
        <w:t>، بما في ذلك إذكاء الوعي،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لمكافحة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وآثارها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السلبية؛</w:t>
      </w:r>
      <w:proofErr w:type="gramEnd"/>
    </w:p>
    <w:p w14:paraId="74BE51E8" w14:textId="77777777" w:rsidR="00D06F50" w:rsidRPr="003A2A2A" w:rsidRDefault="00D06F50" w:rsidP="00D06F50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هذا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المجال؛</w:t>
      </w:r>
      <w:proofErr w:type="gramEnd"/>
    </w:p>
    <w:p w14:paraId="44592652" w14:textId="77777777" w:rsidR="00D06F50" w:rsidRPr="003A2A2A" w:rsidRDefault="00D06F50" w:rsidP="00D06F50">
      <w:pPr>
        <w:rPr>
          <w:rtl/>
        </w:rPr>
      </w:pPr>
      <w:r w:rsidRPr="003A2A2A">
        <w:t>3</w:t>
      </w:r>
      <w:r w:rsidRPr="003A2A2A">
        <w:rPr>
          <w:rtl/>
        </w:rPr>
        <w:tab/>
      </w:r>
      <w:r w:rsidRPr="003A2A2A">
        <w:rPr>
          <w:rFonts w:hint="eastAsia"/>
          <w:rtl/>
        </w:rPr>
        <w:t>المشاركة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بنشاط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تقديم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المساهمات؛</w:t>
      </w:r>
      <w:proofErr w:type="gramEnd"/>
    </w:p>
    <w:p w14:paraId="01F31145" w14:textId="3CFED3C7" w:rsidR="00CE6C6B" w:rsidRDefault="00D06F50" w:rsidP="009832D9">
      <w:pPr>
        <w:rPr>
          <w:lang w:bidi="ar-EG"/>
        </w:rPr>
      </w:pPr>
      <w:r w:rsidRPr="003A2A2A">
        <w:t>4</w:t>
      </w:r>
      <w:r w:rsidRPr="003A2A2A">
        <w:rPr>
          <w:rtl/>
        </w:rPr>
        <w:tab/>
      </w:r>
      <w:r w:rsidRPr="003A2A2A">
        <w:rPr>
          <w:rFonts w:hint="eastAsia"/>
          <w:rtl/>
        </w:rPr>
        <w:t>اتخاذ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الإجراءات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اللازمة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لمنع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الغش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>ال</w:t>
      </w:r>
      <w:r w:rsidRPr="003A2A2A">
        <w:rPr>
          <w:rFonts w:hint="eastAsia"/>
          <w:rtl/>
        </w:rPr>
        <w:t>تغيير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</w:t>
      </w:r>
      <w:r w:rsidRPr="003A2A2A">
        <w:rPr>
          <w:rFonts w:hint="eastAsia"/>
          <w:rtl/>
        </w:rPr>
        <w:t>مرخص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اكتشافه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وضبطه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المعرّفات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الفريدة</w:t>
      </w:r>
      <w:r w:rsidRPr="003A2A2A">
        <w:rPr>
          <w:rFonts w:hint="cs"/>
          <w:rtl/>
        </w:rPr>
        <w:t xml:space="preserve"> لأجهزة 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المتنقلة </w:t>
      </w:r>
      <w:r w:rsidRPr="003A2A2A">
        <w:rPr>
          <w:rFonts w:hint="eastAsia"/>
          <w:rtl/>
        </w:rPr>
        <w:t>ومنع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المتلاعَب بها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النفاذ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Fonts w:hint="cs"/>
          <w:rtl/>
        </w:rPr>
        <w:t xml:space="preserve">، وإلى </w:t>
      </w:r>
      <w:r w:rsidRPr="009832D9">
        <w:rPr>
          <w:rFonts w:hint="cs"/>
          <w:spacing w:val="-2"/>
          <w:rtl/>
        </w:rPr>
        <w:t>تبادل المعلومات والتجارب بشأن ضبط العبث ب</w:t>
      </w:r>
      <w:r w:rsidRPr="009832D9">
        <w:rPr>
          <w:rFonts w:hint="eastAsia"/>
          <w:spacing w:val="-2"/>
          <w:rtl/>
        </w:rPr>
        <w:t>المعرّفات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الفريدة</w:t>
      </w:r>
      <w:r w:rsidRPr="009832D9">
        <w:rPr>
          <w:rFonts w:hint="cs"/>
          <w:spacing w:val="-2"/>
          <w:rtl/>
        </w:rPr>
        <w:t xml:space="preserve"> لأجهزة الاتصالات</w:t>
      </w:r>
      <w:r w:rsidRPr="009832D9">
        <w:rPr>
          <w:spacing w:val="-2"/>
          <w:rtl/>
        </w:rPr>
        <w:t>/</w:t>
      </w:r>
      <w:r w:rsidRPr="009832D9">
        <w:rPr>
          <w:rFonts w:hint="eastAsia"/>
          <w:spacing w:val="-2"/>
          <w:rtl/>
        </w:rPr>
        <w:t>تكنولوجيا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المعلومات</w:t>
      </w:r>
      <w:r w:rsidRPr="009832D9">
        <w:rPr>
          <w:spacing w:val="-2"/>
          <w:rtl/>
        </w:rPr>
        <w:t xml:space="preserve"> </w:t>
      </w:r>
      <w:r w:rsidRPr="009832D9">
        <w:rPr>
          <w:rFonts w:hint="eastAsia"/>
          <w:spacing w:val="-2"/>
          <w:rtl/>
        </w:rPr>
        <w:t>والاتصالات</w:t>
      </w:r>
      <w:r w:rsidRPr="009832D9">
        <w:rPr>
          <w:spacing w:val="-2"/>
          <w:rtl/>
        </w:rPr>
        <w:t xml:space="preserve"> </w:t>
      </w:r>
      <w:r w:rsidRPr="009832D9">
        <w:rPr>
          <w:rFonts w:hint="cs"/>
          <w:spacing w:val="-2"/>
          <w:rtl/>
        </w:rPr>
        <w:t>المتنقلة</w:t>
      </w:r>
      <w:r w:rsidR="009832D9" w:rsidRPr="009832D9">
        <w:rPr>
          <w:rFonts w:hint="cs"/>
          <w:spacing w:val="-2"/>
          <w:rtl/>
          <w:lang w:bidi="ar-EG"/>
        </w:rPr>
        <w:t>.</w:t>
      </w:r>
    </w:p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57C8" w14:textId="77777777" w:rsidR="00D06F50" w:rsidRDefault="00D06F50" w:rsidP="00D06F50">
      <w:pPr>
        <w:spacing w:line="240" w:lineRule="auto"/>
      </w:pPr>
      <w:r>
        <w:separator/>
      </w:r>
    </w:p>
  </w:endnote>
  <w:endnote w:type="continuationSeparator" w:id="0">
    <w:p w14:paraId="210F2D44" w14:textId="77777777" w:rsidR="00D06F50" w:rsidRDefault="00D06F50" w:rsidP="00D06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3897" w14:textId="77777777" w:rsidR="00D06F50" w:rsidRDefault="00D06F50" w:rsidP="00D06F50">
      <w:pPr>
        <w:spacing w:line="240" w:lineRule="auto"/>
      </w:pPr>
      <w:r>
        <w:separator/>
      </w:r>
    </w:p>
  </w:footnote>
  <w:footnote w:type="continuationSeparator" w:id="0">
    <w:p w14:paraId="2C4AA97C" w14:textId="77777777" w:rsidR="00D06F50" w:rsidRDefault="00D06F50" w:rsidP="00D06F50">
      <w:pPr>
        <w:spacing w:line="240" w:lineRule="auto"/>
      </w:pPr>
      <w:r>
        <w:continuationSeparator/>
      </w:r>
    </w:p>
  </w:footnote>
  <w:footnote w:id="1">
    <w:p w14:paraId="063948E4" w14:textId="77777777" w:rsidR="00D06F50" w:rsidRDefault="00D06F50" w:rsidP="00D06F50">
      <w:pPr>
        <w:pStyle w:val="FootnoteText"/>
        <w:rPr>
          <w:lang w:bidi="ar-EG"/>
        </w:rPr>
      </w:pPr>
      <w:r w:rsidRPr="00B04BCF">
        <w:rPr>
          <w:rStyle w:val="FootnoteReference"/>
        </w:rPr>
        <w:footnoteRef/>
      </w:r>
      <w:r w:rsidRPr="00B04BCF">
        <w:rPr>
          <w:rtl/>
        </w:rPr>
        <w:t xml:space="preserve"> </w:t>
      </w:r>
      <w:r>
        <w:rPr>
          <w:rtl/>
        </w:rPr>
        <w:tab/>
      </w:r>
      <w:r w:rsidRPr="00B04BCF">
        <w:rPr>
          <w:rFonts w:hint="cs"/>
          <w:rtl/>
        </w:rPr>
        <w:t xml:space="preserve">تشمل </w:t>
      </w:r>
      <w:r w:rsidRPr="00B04BCF">
        <w:rPr>
          <w:rFonts w:hint="eastAsia"/>
          <w:rtl/>
        </w:rPr>
        <w:t>أقل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البلدان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نمواً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والد</w:t>
      </w:r>
      <w:r w:rsidRPr="00B04BCF">
        <w:rPr>
          <w:rFonts w:hint="cs"/>
          <w:rtl/>
        </w:rPr>
        <w:t>و</w:t>
      </w:r>
      <w:r w:rsidRPr="00B04BCF">
        <w:rPr>
          <w:rFonts w:hint="eastAsia"/>
          <w:rtl/>
        </w:rPr>
        <w:t>ل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الجزرية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الصغيرة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النامية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والبلدان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النامية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غير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الساحلية</w:t>
      </w:r>
      <w:r w:rsidRPr="00B04BCF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730077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7EFB6F" w14:textId="77777777" w:rsidR="00D06F50" w:rsidRPr="005703F1" w:rsidRDefault="00D06F50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84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443165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B75DE" w14:textId="77777777" w:rsidR="00D06F50" w:rsidRPr="00713E5A" w:rsidRDefault="00D06F50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41926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80C853" w14:textId="77777777" w:rsidR="00D06F50" w:rsidRPr="00713E5A" w:rsidRDefault="00D06F50" w:rsidP="001C61B6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50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9832D9"/>
    <w:rsid w:val="00A641FA"/>
    <w:rsid w:val="00C01150"/>
    <w:rsid w:val="00CE6C6B"/>
    <w:rsid w:val="00D06F50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A5D0C"/>
  <w14:defaultImageDpi w14:val="32767"/>
  <w15:chartTrackingRefBased/>
  <w15:docId w15:val="{6CEF9C0D-4C61-478A-86A3-D43945D2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D9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D06F50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D06F50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D06F50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D06F5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D06F50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D06F50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D06F50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D06F50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06F50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2023-10-16T07:42:00Z</dcterms:created>
  <dcterms:modified xsi:type="dcterms:W3CDTF">2023-10-17T05:52:00Z</dcterms:modified>
</cp:coreProperties>
</file>