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014B" w14:textId="77777777" w:rsidR="00890837" w:rsidRPr="00A55C0D" w:rsidRDefault="00890837" w:rsidP="00890837">
      <w:pPr>
        <w:pStyle w:val="ResNo"/>
      </w:pPr>
      <w:bookmarkStart w:id="0" w:name="_Toc116556767"/>
      <w:bookmarkStart w:id="1" w:name="_Toc116557320"/>
      <w:bookmarkStart w:id="2" w:name="_Toc116636564"/>
      <w:r w:rsidRPr="00A55C0D">
        <w:t xml:space="preserve">RESOLUTION </w:t>
      </w:r>
      <w:r w:rsidRPr="00A55C0D">
        <w:rPr>
          <w:rStyle w:val="href"/>
        </w:rPr>
        <w:t>81</w:t>
      </w:r>
      <w:r w:rsidRPr="00A55C0D">
        <w:t xml:space="preserve"> (Rev. Buenos Aires, 2017)</w:t>
      </w:r>
      <w:bookmarkEnd w:id="0"/>
      <w:bookmarkEnd w:id="1"/>
      <w:bookmarkEnd w:id="2"/>
    </w:p>
    <w:p w14:paraId="5F9B773B" w14:textId="77777777" w:rsidR="00890837" w:rsidRPr="00A55C0D" w:rsidRDefault="00890837" w:rsidP="00890837">
      <w:pPr>
        <w:pStyle w:val="Restitle"/>
      </w:pPr>
      <w:bookmarkStart w:id="3" w:name="_Toc116556768"/>
      <w:bookmarkStart w:id="4" w:name="_Toc116557321"/>
      <w:bookmarkStart w:id="5" w:name="_Toc116636565"/>
      <w:r w:rsidRPr="00A55C0D">
        <w:t xml:space="preserve">Further development of electronic working methods for </w:t>
      </w:r>
      <w:r w:rsidRPr="00A55C0D">
        <w:br/>
        <w:t xml:space="preserve">the work of the ITU Telecommunication </w:t>
      </w:r>
      <w:r w:rsidRPr="00A55C0D">
        <w:br/>
        <w:t>Development Sector</w:t>
      </w:r>
      <w:bookmarkEnd w:id="3"/>
      <w:bookmarkEnd w:id="4"/>
      <w:bookmarkEnd w:id="5"/>
    </w:p>
    <w:p w14:paraId="6A39FC3B" w14:textId="77777777" w:rsidR="00890837" w:rsidRPr="00A55C0D" w:rsidRDefault="00890837" w:rsidP="00890837">
      <w:pPr>
        <w:pStyle w:val="Normalcenteraligned"/>
      </w:pPr>
      <w:r w:rsidRPr="00A55C0D">
        <w:t>(Abrogated by WTDC-22)</w:t>
      </w:r>
    </w:p>
    <w:p w14:paraId="4D8E4F8E" w14:textId="77777777" w:rsidR="00890837" w:rsidRPr="00A55C0D" w:rsidRDefault="00890837" w:rsidP="00890837">
      <w:pPr>
        <w:pStyle w:val="Reasons"/>
      </w:pPr>
    </w:p>
    <w:p w14:paraId="678ED88B" w14:textId="77777777" w:rsidR="00890837" w:rsidRPr="00A55C0D" w:rsidRDefault="00890837" w:rsidP="00890837"/>
    <w:p w14:paraId="6E164427" w14:textId="77777777" w:rsidR="00890837" w:rsidRPr="00A55C0D" w:rsidRDefault="00890837" w:rsidP="00890837"/>
    <w:p w14:paraId="67418F71" w14:textId="77777777" w:rsidR="00890837" w:rsidRPr="00A55C0D" w:rsidRDefault="00890837" w:rsidP="00890837"/>
    <w:p w14:paraId="5928C4E1" w14:textId="77777777" w:rsidR="00890837" w:rsidRPr="00A55C0D" w:rsidRDefault="00890837" w:rsidP="00890837"/>
    <w:p w14:paraId="0C15DBFC" w14:textId="77777777" w:rsidR="00890837" w:rsidRPr="00A55C0D" w:rsidRDefault="00890837" w:rsidP="00890837"/>
    <w:p w14:paraId="3DA509C5" w14:textId="77777777" w:rsidR="00890837" w:rsidRPr="00A55C0D" w:rsidRDefault="00890837" w:rsidP="00890837"/>
    <w:p w14:paraId="7F749F62" w14:textId="77777777" w:rsidR="00890837" w:rsidRPr="00A55C0D" w:rsidRDefault="00890837" w:rsidP="00890837"/>
    <w:p w14:paraId="3813641E" w14:textId="77777777" w:rsidR="00890837" w:rsidRPr="00A55C0D" w:rsidRDefault="00890837" w:rsidP="00890837"/>
    <w:p w14:paraId="5AF4B3EE" w14:textId="77777777" w:rsidR="00890837" w:rsidRPr="00A55C0D" w:rsidRDefault="00890837" w:rsidP="00890837"/>
    <w:p w14:paraId="78A793EA" w14:textId="77777777" w:rsidR="00890837" w:rsidRPr="00A55C0D" w:rsidRDefault="00890837" w:rsidP="00890837"/>
    <w:p w14:paraId="4FE26BC5" w14:textId="77777777" w:rsidR="00890837" w:rsidRPr="00A55C0D" w:rsidRDefault="00890837" w:rsidP="00890837"/>
    <w:p w14:paraId="3C4D56D5" w14:textId="77777777" w:rsidR="00890837" w:rsidRPr="00A55C0D" w:rsidRDefault="00890837" w:rsidP="00890837"/>
    <w:p w14:paraId="7E09034A" w14:textId="77777777" w:rsidR="00890837" w:rsidRPr="00A55C0D" w:rsidRDefault="00890837" w:rsidP="00890837"/>
    <w:p w14:paraId="3AD02CE3" w14:textId="77777777" w:rsidR="00890837" w:rsidRPr="00A55C0D" w:rsidRDefault="00890837" w:rsidP="00890837"/>
    <w:p w14:paraId="5F56D5CE" w14:textId="77777777" w:rsidR="00890837" w:rsidRPr="00A55C0D" w:rsidRDefault="00890837" w:rsidP="00890837"/>
    <w:p w14:paraId="21553BC5" w14:textId="77777777" w:rsidR="00890837" w:rsidRPr="00A55C0D" w:rsidRDefault="00890837" w:rsidP="00890837"/>
    <w:p w14:paraId="1D54E4DC" w14:textId="77777777" w:rsidR="00542A8B" w:rsidRDefault="00542A8B"/>
    <w:sectPr w:rsidR="00542A8B" w:rsidSect="008908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20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9FBB" w14:textId="77777777" w:rsidR="00890837" w:rsidRDefault="00890837" w:rsidP="00890837">
      <w:pPr>
        <w:spacing w:after="0" w:line="240" w:lineRule="auto"/>
      </w:pPr>
      <w:r>
        <w:separator/>
      </w:r>
    </w:p>
  </w:endnote>
  <w:endnote w:type="continuationSeparator" w:id="0">
    <w:p w14:paraId="7A4E4391" w14:textId="77777777" w:rsidR="00890837" w:rsidRDefault="00890837" w:rsidP="0089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D340" w14:textId="77777777" w:rsidR="00890837" w:rsidRDefault="00890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6E0F" w14:textId="77777777" w:rsidR="00890837" w:rsidRDefault="008908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CA16" w14:textId="77777777" w:rsidR="00890837" w:rsidRDefault="00890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F6B2" w14:textId="77777777" w:rsidR="00890837" w:rsidRDefault="00890837" w:rsidP="00890837">
      <w:pPr>
        <w:spacing w:after="0" w:line="240" w:lineRule="auto"/>
      </w:pPr>
      <w:r>
        <w:separator/>
      </w:r>
    </w:p>
  </w:footnote>
  <w:footnote w:type="continuationSeparator" w:id="0">
    <w:p w14:paraId="40CF4CC6" w14:textId="77777777" w:rsidR="00890837" w:rsidRDefault="00890837" w:rsidP="0089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D47D" w14:textId="77777777" w:rsidR="00890837" w:rsidRDefault="00890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6208293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4517D8" w14:textId="46F5A9A2" w:rsidR="00890837" w:rsidRPr="00890837" w:rsidRDefault="00890837" w:rsidP="00890837">
        <w:pPr>
          <w:pStyle w:val="Header"/>
          <w:tabs>
            <w:tab w:val="clear" w:pos="4513"/>
            <w:tab w:val="clear" w:pos="9026"/>
            <w:tab w:val="left" w:pos="567"/>
            <w:tab w:val="right" w:pos="9072"/>
            <w:tab w:val="right" w:pos="9639"/>
          </w:tabs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FE7DF3">
          <w:rPr>
            <w:sz w:val="16"/>
            <w:szCs w:val="16"/>
          </w:rPr>
          <w:t>WTDC-22 Final Report – Part I</w:t>
        </w:r>
        <w:r>
          <w:rPr>
            <w:sz w:val="16"/>
            <w:szCs w:val="16"/>
          </w:rPr>
          <w:t>V</w:t>
        </w:r>
        <w:r w:rsidRPr="00FE7DF3">
          <w:rPr>
            <w:sz w:val="16"/>
            <w:szCs w:val="16"/>
          </w:rPr>
          <w:t xml:space="preserve"> – </w:t>
        </w:r>
        <w:r w:rsidRPr="00D77DFB">
          <w:rPr>
            <w:sz w:val="16"/>
            <w:szCs w:val="16"/>
          </w:rPr>
          <w:t>Resolution</w:t>
        </w:r>
        <w:r w:rsidRPr="00642CD3">
          <w:rPr>
            <w:sz w:val="16"/>
            <w:szCs w:val="16"/>
          </w:rPr>
          <w:t xml:space="preserve"> </w:t>
        </w:r>
        <w:r w:rsidRPr="00642CD3">
          <w:rPr>
            <w:sz w:val="16"/>
            <w:szCs w:val="16"/>
          </w:rPr>
          <w:fldChar w:fldCharType="begin"/>
        </w:r>
        <w:r w:rsidRPr="00642CD3">
          <w:rPr>
            <w:sz w:val="16"/>
            <w:szCs w:val="16"/>
          </w:rPr>
          <w:instrText>styleref href</w:instrText>
        </w:r>
        <w:r w:rsidRPr="00642CD3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81</w:t>
        </w:r>
        <w:r w:rsidRPr="00642CD3">
          <w:rPr>
            <w:sz w:val="16"/>
            <w:szCs w:val="16"/>
          </w:rPr>
          <w:fldChar w:fldCharType="end"/>
        </w:r>
        <w:r>
          <w:tab/>
        </w:r>
        <w:r w:rsidRPr="00713E5A">
          <w:rPr>
            <w:sz w:val="16"/>
            <w:szCs w:val="16"/>
          </w:rPr>
          <w:fldChar w:fldCharType="begin"/>
        </w:r>
        <w:r w:rsidRPr="00690486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713E5A">
          <w:rPr>
            <w:noProof/>
            <w:sz w:val="16"/>
            <w:szCs w:val="1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8205" w14:textId="77777777" w:rsidR="00890837" w:rsidRDefault="008908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7"/>
    <w:rsid w:val="00542A8B"/>
    <w:rsid w:val="00566FD7"/>
    <w:rsid w:val="00890837"/>
    <w:rsid w:val="00D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99897B"/>
  <w14:defaultImageDpi w14:val="32767"/>
  <w15:chartTrackingRefBased/>
  <w15:docId w15:val="{A9D896FA-6FDD-4D36-B221-77B348D9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8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sons">
    <w:name w:val="Reasons"/>
    <w:basedOn w:val="Normal"/>
    <w:qFormat/>
    <w:rsid w:val="00890837"/>
    <w:pPr>
      <w:tabs>
        <w:tab w:val="left" w:pos="1134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Times New Roman" w:cs="Times New Roman"/>
      <w:kern w:val="0"/>
      <w:sz w:val="24"/>
      <w:szCs w:val="20"/>
      <w14:ligatures w14:val="none"/>
    </w:rPr>
  </w:style>
  <w:style w:type="paragraph" w:customStyle="1" w:styleId="ResNo">
    <w:name w:val="Res_No"/>
    <w:basedOn w:val="Heading2"/>
    <w:next w:val="Normal"/>
    <w:link w:val="ResNoChar"/>
    <w:rsid w:val="0089083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jc w:val="center"/>
      <w:textAlignment w:val="baseline"/>
    </w:pPr>
    <w:rPr>
      <w:rFonts w:asciiTheme="minorHAnsi" w:eastAsia="Times New Roman" w:hAnsiTheme="minorHAnsi" w:cs="Times New Roman"/>
      <w:color w:val="auto"/>
      <w:kern w:val="0"/>
      <w:sz w:val="28"/>
      <w:szCs w:val="20"/>
      <w14:ligatures w14:val="none"/>
    </w:rPr>
  </w:style>
  <w:style w:type="paragraph" w:customStyle="1" w:styleId="Restitle">
    <w:name w:val="Res_title"/>
    <w:basedOn w:val="Heading2"/>
    <w:next w:val="Normal"/>
    <w:link w:val="RestitleChar"/>
    <w:rsid w:val="00890837"/>
    <w:pPr>
      <w:overflowPunct w:val="0"/>
      <w:autoSpaceDE w:val="0"/>
      <w:autoSpaceDN w:val="0"/>
      <w:adjustRightInd w:val="0"/>
      <w:spacing w:before="200" w:line="240" w:lineRule="auto"/>
      <w:jc w:val="center"/>
      <w:textAlignment w:val="baseline"/>
    </w:pPr>
    <w:rPr>
      <w:rFonts w:asciiTheme="minorHAnsi" w:eastAsia="Times New Roman" w:hAnsiTheme="minorHAnsi" w:cs="Times New Roman"/>
      <w:b/>
      <w:color w:val="auto"/>
      <w:kern w:val="0"/>
      <w:sz w:val="28"/>
      <w:szCs w:val="20"/>
      <w14:ligatures w14:val="none"/>
    </w:rPr>
  </w:style>
  <w:style w:type="character" w:customStyle="1" w:styleId="href">
    <w:name w:val="href"/>
    <w:basedOn w:val="DefaultParagraphFont"/>
    <w:rsid w:val="00890837"/>
    <w:rPr>
      <w:color w:val="auto"/>
    </w:rPr>
  </w:style>
  <w:style w:type="character" w:customStyle="1" w:styleId="RestitleChar">
    <w:name w:val="Res_title Char"/>
    <w:basedOn w:val="DefaultParagraphFont"/>
    <w:link w:val="Restitle"/>
    <w:rsid w:val="00890837"/>
    <w:rPr>
      <w:rFonts w:eastAsia="Times New Roman" w:cs="Times New Roman"/>
      <w:b/>
      <w:kern w:val="0"/>
      <w:sz w:val="28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890837"/>
    <w:rPr>
      <w:rFonts w:eastAsia="Times New Roman" w:cs="Times New Roman"/>
      <w:kern w:val="0"/>
      <w:sz w:val="28"/>
      <w:szCs w:val="20"/>
      <w14:ligatures w14:val="none"/>
    </w:rPr>
  </w:style>
  <w:style w:type="paragraph" w:customStyle="1" w:styleId="Normalcenteraligned">
    <w:name w:val="Normal center aligned"/>
    <w:basedOn w:val="Normal"/>
    <w:rsid w:val="0089083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eastAsia="Times New Roman" w:cs="Times New Roman"/>
      <w:kern w:val="0"/>
      <w:sz w:val="24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8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1"/>
    <w:unhideWhenUsed/>
    <w:rsid w:val="00890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90837"/>
  </w:style>
  <w:style w:type="paragraph" w:styleId="Footer">
    <w:name w:val="footer"/>
    <w:basedOn w:val="Normal"/>
    <w:link w:val="FooterChar"/>
    <w:uiPriority w:val="99"/>
    <w:unhideWhenUsed/>
    <w:rsid w:val="00890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81 (Rev. Buenos Aires, 2017)</dc:title>
  <dc:subject/>
  <dc:creator>Gachet, Christelle</dc:creator>
  <cp:keywords/>
  <dc:description/>
  <cp:lastModifiedBy>Gachet, Christelle</cp:lastModifiedBy>
  <cp:revision>1</cp:revision>
  <dcterms:created xsi:type="dcterms:W3CDTF">2023-10-16T10:54:00Z</dcterms:created>
  <dcterms:modified xsi:type="dcterms:W3CDTF">2023-10-16T10:55:00Z</dcterms:modified>
</cp:coreProperties>
</file>