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E27CE" w14:textId="294C9E7E" w:rsidR="005A6BD1" w:rsidRPr="003B3400" w:rsidRDefault="005A6BD1" w:rsidP="005A6BD1">
      <w:pPr>
        <w:pStyle w:val="ResNo"/>
        <w:rPr>
          <w:rtl/>
        </w:rPr>
      </w:pPr>
      <w:bookmarkStart w:id="0" w:name="_Toc227851919"/>
      <w:r w:rsidRPr="003B3400">
        <w:rPr>
          <w:rFonts w:hint="cs"/>
          <w:rtl/>
        </w:rPr>
        <w:t xml:space="preserve">القـرار </w:t>
      </w:r>
      <w:r w:rsidRPr="003B3400">
        <w:t>8</w:t>
      </w:r>
      <w:r w:rsidRPr="003B3400">
        <w:rPr>
          <w:rFonts w:hint="cs"/>
          <w:rtl/>
        </w:rPr>
        <w:t xml:space="preserve"> (المراجَع في باكو، 2025)</w:t>
      </w:r>
      <w:bookmarkEnd w:id="0"/>
    </w:p>
    <w:p w14:paraId="3859BC6A" w14:textId="77777777" w:rsidR="005A6BD1" w:rsidRPr="003B3400" w:rsidRDefault="005A6BD1" w:rsidP="005A6BD1">
      <w:pPr>
        <w:pStyle w:val="Restitle"/>
        <w:rPr>
          <w:rtl/>
          <w:lang w:bidi="ar-EG"/>
        </w:rPr>
      </w:pPr>
      <w:bookmarkStart w:id="1" w:name="_Toc227851920"/>
      <w:r w:rsidRPr="003B3400">
        <w:rPr>
          <w:rFonts w:hint="cs"/>
          <w:rtl/>
        </w:rPr>
        <w:t>جمع المعلومات والإحصاءات ونشرها</w:t>
      </w:r>
      <w:bookmarkEnd w:id="1"/>
    </w:p>
    <w:p w14:paraId="659DF949" w14:textId="77777777" w:rsidR="005A6BD1" w:rsidRPr="003B3400" w:rsidRDefault="005A6BD1" w:rsidP="005A6BD1">
      <w:pPr>
        <w:pStyle w:val="Normalaftertitle"/>
        <w:spacing w:line="187" w:lineRule="auto"/>
        <w:rPr>
          <w:rtl/>
        </w:rPr>
      </w:pPr>
      <w:r w:rsidRPr="003B3400">
        <w:rPr>
          <w:rtl/>
        </w:rPr>
        <w:t>إن المؤتمر العالمي لتنمية الاتصالات</w:t>
      </w:r>
      <w:r w:rsidRPr="003B3400">
        <w:rPr>
          <w:rFonts w:hint="cs"/>
          <w:rtl/>
        </w:rPr>
        <w:t xml:space="preserve"> (باكو، 2025)،</w:t>
      </w:r>
    </w:p>
    <w:p w14:paraId="787149FF" w14:textId="77777777" w:rsidR="005A6BD1" w:rsidRPr="003B3400" w:rsidRDefault="005A6BD1" w:rsidP="005A6BD1">
      <w:pPr>
        <w:pStyle w:val="Call"/>
        <w:rPr>
          <w:rtl/>
        </w:rPr>
      </w:pPr>
      <w:r w:rsidRPr="003B3400">
        <w:rPr>
          <w:rFonts w:hint="cs"/>
          <w:rtl/>
        </w:rPr>
        <w:t>إذ يذكِّر</w:t>
      </w:r>
    </w:p>
    <w:p w14:paraId="2D30ABBB" w14:textId="77777777" w:rsidR="005A6BD1" w:rsidRPr="003B3400" w:rsidRDefault="005A6BD1" w:rsidP="005A6BD1">
      <w:pPr>
        <w:rPr>
          <w:rtl/>
        </w:rPr>
      </w:pPr>
      <w:r w:rsidRPr="003B3400">
        <w:rPr>
          <w:rFonts w:hint="cs"/>
          <w:i/>
          <w:iCs/>
          <w:rtl/>
        </w:rPr>
        <w:t xml:space="preserve"> أ )</w:t>
      </w:r>
      <w:r w:rsidRPr="003B3400">
        <w:rPr>
          <w:rFonts w:hint="cs"/>
          <w:rtl/>
        </w:rPr>
        <w:tab/>
        <w:t>بالقرار</w:t>
      </w:r>
      <w:r w:rsidRPr="003B3400">
        <w:rPr>
          <w:rtl/>
        </w:rPr>
        <w:t xml:space="preserve"> </w:t>
      </w:r>
      <w:r w:rsidRPr="003B3400">
        <w:t>8</w:t>
      </w:r>
      <w:r w:rsidRPr="003B3400">
        <w:rPr>
          <w:rtl/>
        </w:rPr>
        <w:t xml:space="preserve"> (</w:t>
      </w:r>
      <w:r w:rsidRPr="003B3400">
        <w:rPr>
          <w:rFonts w:hint="cs"/>
          <w:rtl/>
        </w:rPr>
        <w:t>المراجَع في كيغالي، 2022</w:t>
      </w:r>
      <w:r w:rsidRPr="003B3400">
        <w:rPr>
          <w:rtl/>
        </w:rPr>
        <w:t xml:space="preserve">) </w:t>
      </w:r>
      <w:r w:rsidRPr="003B3400">
        <w:rPr>
          <w:rFonts w:hint="cs"/>
          <w:rtl/>
        </w:rPr>
        <w:t>للمؤتمر</w:t>
      </w:r>
      <w:r w:rsidRPr="003B3400">
        <w:rPr>
          <w:rtl/>
        </w:rPr>
        <w:t xml:space="preserve"> </w:t>
      </w:r>
      <w:r w:rsidRPr="003B3400">
        <w:rPr>
          <w:rFonts w:hint="cs"/>
          <w:rtl/>
        </w:rPr>
        <w:t>العالمي</w:t>
      </w:r>
      <w:r w:rsidRPr="003B3400">
        <w:rPr>
          <w:rtl/>
        </w:rPr>
        <w:t xml:space="preserve"> </w:t>
      </w:r>
      <w:r w:rsidRPr="003B3400">
        <w:rPr>
          <w:rFonts w:hint="cs"/>
          <w:rtl/>
        </w:rPr>
        <w:t>لتنمية</w:t>
      </w:r>
      <w:r w:rsidRPr="003B3400">
        <w:rPr>
          <w:rtl/>
        </w:rPr>
        <w:t xml:space="preserve"> </w:t>
      </w:r>
      <w:r w:rsidRPr="003B3400">
        <w:rPr>
          <w:rFonts w:hint="cs"/>
          <w:rtl/>
        </w:rPr>
        <w:t xml:space="preserve">الاتصالات </w:t>
      </w:r>
      <w:r w:rsidRPr="003B3400">
        <w:t>(WTDC)</w:t>
      </w:r>
      <w:r w:rsidRPr="003B3400">
        <w:rPr>
          <w:rFonts w:hint="cs"/>
          <w:rtl/>
        </w:rPr>
        <w:t>؛</w:t>
      </w:r>
    </w:p>
    <w:p w14:paraId="3F38F495" w14:textId="07728E10" w:rsidR="005A6BD1" w:rsidRPr="003B3400" w:rsidRDefault="005A6BD1" w:rsidP="005A6BD1">
      <w:pPr>
        <w:rPr>
          <w:rtl/>
          <w:lang w:bidi="ar-EG"/>
        </w:rPr>
      </w:pPr>
      <w:r w:rsidRPr="003B3400">
        <w:rPr>
          <w:rFonts w:hint="eastAsia"/>
          <w:i/>
          <w:iCs/>
          <w:rtl/>
        </w:rPr>
        <w:t>ب</w:t>
      </w:r>
      <w:r w:rsidRPr="003B3400">
        <w:rPr>
          <w:i/>
          <w:iCs/>
          <w:rtl/>
        </w:rPr>
        <w:t>)</w:t>
      </w:r>
      <w:r w:rsidRPr="003B3400">
        <w:rPr>
          <w:rtl/>
        </w:rPr>
        <w:tab/>
      </w:r>
      <w:r w:rsidRPr="003B3400">
        <w:rPr>
          <w:rFonts w:hint="eastAsia"/>
          <w:rtl/>
        </w:rPr>
        <w:t>بالقرار </w:t>
      </w:r>
      <w:r w:rsidRPr="003B3400">
        <w:t>131</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بوخارست، 2022</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eastAsia"/>
          <w:rtl/>
        </w:rPr>
        <w:t>بشأن</w:t>
      </w:r>
      <w:r w:rsidRPr="003B3400">
        <w:rPr>
          <w:rtl/>
        </w:rPr>
        <w:t xml:space="preserve"> </w:t>
      </w:r>
      <w:r w:rsidRPr="003B3400">
        <w:rPr>
          <w:rFonts w:hint="eastAsia"/>
          <w:rtl/>
          <w:lang w:bidi="ar-AE"/>
        </w:rPr>
        <w:t>قياس</w:t>
      </w:r>
      <w:r w:rsidRPr="003B3400">
        <w:rPr>
          <w:rtl/>
          <w:lang w:bidi="ar-AE"/>
        </w:rPr>
        <w:t xml:space="preserve"> </w:t>
      </w:r>
      <w:r w:rsidRPr="003B3400">
        <w:rPr>
          <w:rFonts w:hint="eastAsia"/>
          <w:rtl/>
          <w:lang w:bidi="ar-AE"/>
        </w:rPr>
        <w:t>تكنولوجيا</w:t>
      </w:r>
      <w:r w:rsidRPr="003B3400">
        <w:rPr>
          <w:rtl/>
          <w:lang w:bidi="ar-AE"/>
        </w:rPr>
        <w:t xml:space="preserve"> </w:t>
      </w:r>
      <w:r w:rsidRPr="003B3400">
        <w:rPr>
          <w:rFonts w:hint="eastAsia"/>
          <w:rtl/>
          <w:lang w:bidi="ar-AE"/>
        </w:rPr>
        <w:t>المعلومات</w:t>
      </w:r>
      <w:r w:rsidRPr="003B3400">
        <w:rPr>
          <w:rtl/>
          <w:lang w:bidi="ar-AE"/>
        </w:rPr>
        <w:t xml:space="preserve"> </w:t>
      </w:r>
      <w:r w:rsidRPr="003B3400">
        <w:rPr>
          <w:rFonts w:hint="eastAsia"/>
          <w:rtl/>
          <w:lang w:bidi="ar-AE"/>
        </w:rPr>
        <w:t>والاتصالات لبناء</w:t>
      </w:r>
      <w:r w:rsidRPr="003B3400">
        <w:rPr>
          <w:rtl/>
          <w:lang w:bidi="ar-AE"/>
        </w:rPr>
        <w:t xml:space="preserve"> </w:t>
      </w:r>
      <w:r w:rsidRPr="003B3400">
        <w:rPr>
          <w:rFonts w:hint="eastAsia"/>
          <w:rtl/>
          <w:lang w:bidi="ar-AE"/>
        </w:rPr>
        <w:t>مجتمع</w:t>
      </w:r>
      <w:r w:rsidRPr="003B3400">
        <w:rPr>
          <w:rtl/>
          <w:lang w:bidi="ar-AE"/>
        </w:rPr>
        <w:t xml:space="preserve"> </w:t>
      </w:r>
      <w:r w:rsidRPr="003B3400">
        <w:rPr>
          <w:rFonts w:hint="eastAsia"/>
          <w:rtl/>
          <w:lang w:bidi="ar-AE"/>
        </w:rPr>
        <w:t>معلومات</w:t>
      </w:r>
      <w:r w:rsidRPr="003B3400">
        <w:rPr>
          <w:rtl/>
          <w:lang w:bidi="ar-AE"/>
        </w:rPr>
        <w:t xml:space="preserve"> </w:t>
      </w:r>
      <w:r w:rsidRPr="003B3400">
        <w:rPr>
          <w:rFonts w:hint="eastAsia"/>
          <w:rtl/>
          <w:lang w:bidi="ar-AE"/>
        </w:rPr>
        <w:t>جامع</w:t>
      </w:r>
      <w:r w:rsidRPr="003B3400">
        <w:rPr>
          <w:rtl/>
          <w:lang w:bidi="ar-AE"/>
        </w:rPr>
        <w:t xml:space="preserve"> </w:t>
      </w:r>
      <w:r w:rsidRPr="003B3400">
        <w:rPr>
          <w:rFonts w:hint="eastAsia"/>
          <w:rtl/>
          <w:lang w:bidi="ar-AE"/>
        </w:rPr>
        <w:t>وشامل للجميع</w:t>
      </w:r>
      <w:r w:rsidRPr="003B3400">
        <w:rPr>
          <w:rFonts w:hint="cs"/>
          <w:rtl/>
          <w:lang w:bidi="ar-AE"/>
        </w:rPr>
        <w:t>؛</w:t>
      </w:r>
    </w:p>
    <w:p w14:paraId="070BD532" w14:textId="77777777" w:rsidR="005A6BD1" w:rsidRPr="003B3400" w:rsidRDefault="005A6BD1" w:rsidP="005A6BD1">
      <w:pPr>
        <w:rPr>
          <w:rtl/>
          <w:lang w:bidi="ar-EG"/>
        </w:rPr>
      </w:pPr>
      <w:r w:rsidRPr="003B3400">
        <w:rPr>
          <w:rFonts w:hint="cs"/>
          <w:i/>
          <w:iCs/>
          <w:rtl/>
          <w:lang w:bidi="ar-SY"/>
        </w:rPr>
        <w:t>ج</w:t>
      </w:r>
      <w:r w:rsidRPr="003B3400">
        <w:rPr>
          <w:i/>
          <w:iCs/>
          <w:rtl/>
          <w:lang w:bidi="ar-SY"/>
        </w:rPr>
        <w:t>)</w:t>
      </w:r>
      <w:r w:rsidRPr="003B3400">
        <w:rPr>
          <w:rtl/>
          <w:lang w:bidi="ar-SY"/>
        </w:rPr>
        <w:tab/>
      </w:r>
      <w:r w:rsidRPr="003B3400">
        <w:rPr>
          <w:rFonts w:hint="cs"/>
          <w:rtl/>
          <w:lang w:bidi="ar-SY"/>
        </w:rPr>
        <w:t>ب</w:t>
      </w:r>
      <w:r w:rsidRPr="003B3400">
        <w:rPr>
          <w:rFonts w:hint="cs"/>
          <w:rtl/>
          <w:lang w:bidi="ar-EG"/>
        </w:rPr>
        <w:t xml:space="preserve">القرار 37 (المراجَع في </w:t>
      </w:r>
      <w:r w:rsidRPr="003B3400">
        <w:rPr>
          <w:rFonts w:hint="cs"/>
          <w:rtl/>
        </w:rPr>
        <w:t>باكو، 2025</w:t>
      </w:r>
      <w:r w:rsidRPr="003B3400">
        <w:rPr>
          <w:rFonts w:hint="cs"/>
          <w:rtl/>
          <w:lang w:bidi="ar-EG"/>
        </w:rPr>
        <w:t>)</w:t>
      </w:r>
      <w:r w:rsidRPr="003B3400">
        <w:rPr>
          <w:rFonts w:hint="cs"/>
          <w:rtl/>
        </w:rPr>
        <w:t xml:space="preserve"> لهذا المؤتمر،</w:t>
      </w:r>
      <w:r w:rsidRPr="003B3400">
        <w:rPr>
          <w:rFonts w:hint="cs"/>
          <w:rtl/>
          <w:lang w:bidi="ar-EG"/>
        </w:rPr>
        <w:t xml:space="preserve"> بشأن سد الفجوة الرقمية؛</w:t>
      </w:r>
    </w:p>
    <w:p w14:paraId="6BFE8334" w14:textId="77777777" w:rsidR="005A6BD1" w:rsidRPr="003B3400" w:rsidRDefault="005A6BD1" w:rsidP="005A6BD1">
      <w:pPr>
        <w:rPr>
          <w:rtl/>
          <w:lang w:bidi="ar-EG"/>
        </w:rPr>
      </w:pPr>
      <w:r w:rsidRPr="003B3400">
        <w:rPr>
          <w:rFonts w:hint="cs"/>
          <w:i/>
          <w:iCs/>
          <w:rtl/>
          <w:lang w:bidi="ar-SY"/>
        </w:rPr>
        <w:t>د </w:t>
      </w:r>
      <w:r w:rsidRPr="003B3400">
        <w:rPr>
          <w:i/>
          <w:iCs/>
          <w:rtl/>
          <w:lang w:bidi="ar-SY"/>
        </w:rPr>
        <w:t>)</w:t>
      </w:r>
      <w:r w:rsidRPr="003B3400">
        <w:rPr>
          <w:rtl/>
          <w:lang w:bidi="ar-SY"/>
        </w:rPr>
        <w:tab/>
        <w:t>بالقرار 208 (المراجَع في بوخارست، 2022) لمؤتمر المندوبين المفوضين، بشأن تعيين رؤساء الأفرقة الاستشارية ولجان الدراسات والأفرقة الأخرى التابعة للقطاعات ونوابهم، والمدة القصوى لولاياتهم</w:t>
      </w:r>
      <w:r w:rsidRPr="003B3400">
        <w:rPr>
          <w:rFonts w:hint="cs"/>
          <w:rtl/>
          <w:lang w:bidi="ar-SY"/>
        </w:rPr>
        <w:t>؛</w:t>
      </w:r>
    </w:p>
    <w:p w14:paraId="1DFC49E5" w14:textId="59A63E5D" w:rsidR="005A6BD1" w:rsidRPr="003B3400" w:rsidRDefault="005A6BD1" w:rsidP="005A6BD1">
      <w:pPr>
        <w:rPr>
          <w:rtl/>
          <w:lang w:bidi="ar-SY"/>
        </w:rPr>
      </w:pPr>
      <w:r w:rsidRPr="003B3400">
        <w:rPr>
          <w:rFonts w:hint="cs"/>
          <w:i/>
          <w:iCs/>
          <w:rtl/>
          <w:lang w:bidi="ar-SY"/>
        </w:rPr>
        <w:t>هـ</w:t>
      </w:r>
      <w:r w:rsidRPr="003B3400">
        <w:rPr>
          <w:rFonts w:hint="eastAsia"/>
          <w:i/>
          <w:iCs/>
          <w:rtl/>
          <w:lang w:bidi="ar-SY"/>
        </w:rPr>
        <w:t> </w:t>
      </w:r>
      <w:r w:rsidRPr="003B3400">
        <w:rPr>
          <w:i/>
          <w:iCs/>
          <w:rtl/>
          <w:lang w:bidi="ar-SY"/>
        </w:rPr>
        <w:t>)</w:t>
      </w:r>
      <w:r w:rsidRPr="003B3400">
        <w:rPr>
          <w:rtl/>
          <w:lang w:bidi="ar-SY"/>
        </w:rPr>
        <w:tab/>
        <w:t xml:space="preserve">بالقرار 1 (المراجَع في باكو، 2025) </w:t>
      </w:r>
      <w:r w:rsidRPr="003B3400">
        <w:rPr>
          <w:rFonts w:hint="cs"/>
          <w:rtl/>
          <w:lang w:bidi="ar-SY"/>
        </w:rPr>
        <w:t>بهذا المؤتمر</w:t>
      </w:r>
      <w:r w:rsidRPr="003B3400">
        <w:rPr>
          <w:rtl/>
          <w:lang w:bidi="ar-SY"/>
        </w:rPr>
        <w:t>، بشأن النظام الداخلي لقطاع تنمية الاتصالات التابع للاتحاد الدولي</w:t>
      </w:r>
      <w:r w:rsidR="00F97346" w:rsidRPr="003B3400">
        <w:rPr>
          <w:rFonts w:hint="cs"/>
          <w:rtl/>
          <w:lang w:bidi="ar-SY"/>
        </w:rPr>
        <w:t> </w:t>
      </w:r>
      <w:r w:rsidRPr="003B3400">
        <w:rPr>
          <w:rtl/>
          <w:lang w:bidi="ar-SY"/>
        </w:rPr>
        <w:t>للاتصالات</w:t>
      </w:r>
      <w:r w:rsidRPr="003B3400">
        <w:rPr>
          <w:rFonts w:hint="cs"/>
          <w:rtl/>
          <w:lang w:bidi="ar-SY"/>
        </w:rPr>
        <w:t>،</w:t>
      </w:r>
    </w:p>
    <w:p w14:paraId="72AB8E29" w14:textId="77777777" w:rsidR="005A6BD1" w:rsidRPr="003B3400" w:rsidRDefault="005A6BD1" w:rsidP="005A6BD1">
      <w:pPr>
        <w:pStyle w:val="Call"/>
        <w:rPr>
          <w:rtl/>
          <w:lang w:bidi="ar-EG"/>
        </w:rPr>
      </w:pPr>
      <w:r w:rsidRPr="003B3400">
        <w:rPr>
          <w:rFonts w:hint="cs"/>
          <w:rtl/>
        </w:rPr>
        <w:t>و</w:t>
      </w:r>
      <w:r w:rsidRPr="003B3400">
        <w:rPr>
          <w:rtl/>
        </w:rPr>
        <w:t>إذ يضع في اعتباره</w:t>
      </w:r>
    </w:p>
    <w:p w14:paraId="3A79AF09" w14:textId="77777777" w:rsidR="005A6BD1" w:rsidRPr="003B3400" w:rsidRDefault="005A6BD1" w:rsidP="005A6BD1">
      <w:pPr>
        <w:rPr>
          <w:rtl/>
        </w:rPr>
      </w:pPr>
      <w:r w:rsidRPr="003B3400">
        <w:rPr>
          <w:rFonts w:hint="cs"/>
          <w:i/>
          <w:iCs/>
          <w:rtl/>
        </w:rPr>
        <w:t xml:space="preserve"> </w:t>
      </w:r>
      <w:r w:rsidRPr="003B3400">
        <w:rPr>
          <w:i/>
          <w:iCs/>
          <w:rtl/>
        </w:rPr>
        <w:t xml:space="preserve">أ </w:t>
      </w:r>
      <w:r w:rsidRPr="003B3400">
        <w:rPr>
          <w:rFonts w:hint="cs"/>
          <w:i/>
          <w:iCs/>
          <w:rtl/>
        </w:rPr>
        <w:t>)</w:t>
      </w:r>
      <w:r w:rsidRPr="003B3400">
        <w:rPr>
          <w:rtl/>
        </w:rPr>
        <w:tab/>
      </w:r>
      <w:r w:rsidRPr="003B3400">
        <w:rPr>
          <w:rFonts w:hint="cs"/>
          <w:rtl/>
        </w:rPr>
        <w:t>أن</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باعتباره</w:t>
      </w:r>
      <w:r w:rsidRPr="003B3400">
        <w:rPr>
          <w:rtl/>
        </w:rPr>
        <w:t xml:space="preserve"> </w:t>
      </w:r>
      <w:r w:rsidRPr="003B3400">
        <w:rPr>
          <w:rFonts w:hint="cs"/>
          <w:rtl/>
        </w:rPr>
        <w:t>المصدر</w:t>
      </w:r>
      <w:r w:rsidRPr="003B3400">
        <w:rPr>
          <w:rtl/>
        </w:rPr>
        <w:t xml:space="preserve"> </w:t>
      </w:r>
      <w:r w:rsidRPr="003B3400">
        <w:rPr>
          <w:rFonts w:hint="cs"/>
          <w:rtl/>
        </w:rPr>
        <w:t>الرئيسي</w:t>
      </w:r>
      <w:r w:rsidRPr="003B3400">
        <w:rPr>
          <w:rtl/>
        </w:rPr>
        <w:t xml:space="preserve"> </w:t>
      </w:r>
      <w:r w:rsidRPr="003B3400">
        <w:rPr>
          <w:rFonts w:hint="cs"/>
          <w:rtl/>
        </w:rPr>
        <w:t>للمعلومات</w:t>
      </w:r>
      <w:r w:rsidRPr="003B3400">
        <w:rPr>
          <w:rtl/>
        </w:rPr>
        <w:t xml:space="preserve"> </w:t>
      </w:r>
      <w:r w:rsidRPr="003B3400">
        <w:rPr>
          <w:rFonts w:hint="cs"/>
          <w:rtl/>
        </w:rPr>
        <w:t>والإحصاءات</w:t>
      </w:r>
      <w:r w:rsidRPr="003B3400">
        <w:rPr>
          <w:rtl/>
        </w:rPr>
        <w:t xml:space="preserve"> </w:t>
      </w:r>
      <w:r w:rsidRPr="003B3400">
        <w:rPr>
          <w:rFonts w:hint="cs"/>
          <w:rtl/>
        </w:rPr>
        <w:t>الدولية للاتصالات/تكنولوجيا المعلومات والاتصالات يؤدي دوراً أساسياً في جمع المعلومات والتنسيق بينها وتبادلها وتحليلها</w:t>
      </w:r>
      <w:r w:rsidRPr="003B3400">
        <w:rPr>
          <w:rtl/>
        </w:rPr>
        <w:t>؛</w:t>
      </w:r>
    </w:p>
    <w:p w14:paraId="693CB4B9" w14:textId="77777777" w:rsidR="005A6BD1" w:rsidRPr="003B3400" w:rsidRDefault="005A6BD1" w:rsidP="005A6BD1">
      <w:pPr>
        <w:rPr>
          <w:rtl/>
          <w:lang w:bidi="ar-EG"/>
        </w:rPr>
      </w:pPr>
      <w:r w:rsidRPr="003B3400">
        <w:rPr>
          <w:rFonts w:hint="cs"/>
          <w:i/>
          <w:iCs/>
          <w:rtl/>
          <w:lang w:bidi="ar-SY"/>
        </w:rPr>
        <w:t>ب</w:t>
      </w:r>
      <w:r w:rsidRPr="003B3400">
        <w:rPr>
          <w:i/>
          <w:iCs/>
          <w:rtl/>
          <w:lang w:bidi="ar-SY"/>
        </w:rPr>
        <w:t>)</w:t>
      </w:r>
      <w:r w:rsidRPr="003B3400">
        <w:rPr>
          <w:rtl/>
          <w:lang w:bidi="ar-SY"/>
        </w:rPr>
        <w:tab/>
        <w:t>أن فريق الخبراء المعني بمؤشرات الاتصالات/تكنولوجيا المعلومات والاتصالات (</w:t>
      </w:r>
      <w:r w:rsidRPr="003B3400">
        <w:rPr>
          <w:lang w:bidi="ar-SY"/>
        </w:rPr>
        <w:t>EGTI</w:t>
      </w:r>
      <w:r w:rsidRPr="003B3400">
        <w:rPr>
          <w:rtl/>
          <w:lang w:bidi="ar-SY"/>
        </w:rPr>
        <w:t>) وفريق الخبراء المعني بالمؤشرات الأسرية لتكنولوجيا المعلومات والاتصالات (</w:t>
      </w:r>
      <w:r w:rsidRPr="003B3400">
        <w:rPr>
          <w:lang w:bidi="ar-SY"/>
        </w:rPr>
        <w:t>EGH</w:t>
      </w:r>
      <w:r w:rsidRPr="003B3400">
        <w:rPr>
          <w:rtl/>
          <w:lang w:bidi="ar-SY"/>
        </w:rPr>
        <w:t xml:space="preserve">) ‏يتيحان مشاركة أوسع، بما في ذلك </w:t>
      </w:r>
      <w:r w:rsidRPr="003B3400">
        <w:rPr>
          <w:rFonts w:hint="cs"/>
          <w:rtl/>
          <w:lang w:bidi="ar-SY"/>
        </w:rPr>
        <w:t>مشاركة</w:t>
      </w:r>
      <w:r w:rsidRPr="003B3400">
        <w:rPr>
          <w:rtl/>
          <w:lang w:bidi="ar-SY"/>
        </w:rPr>
        <w:t xml:space="preserve"> الخبراء التقنيين المعنيين من خارج عضوية قطاع تنمية الاتصالات، وقيمة ذلك في توجيه مدير مكتب تنمية الاتصالات</w:t>
      </w:r>
      <w:r w:rsidRPr="003B3400">
        <w:rPr>
          <w:rFonts w:hint="cs"/>
          <w:rtl/>
          <w:lang w:bidi="ar-SY"/>
        </w:rPr>
        <w:t> </w:t>
      </w:r>
      <w:r w:rsidRPr="003B3400">
        <w:rPr>
          <w:lang w:bidi="ar-SY"/>
        </w:rPr>
        <w:t>(BDT)</w:t>
      </w:r>
      <w:r w:rsidRPr="003B3400">
        <w:rPr>
          <w:rtl/>
          <w:lang w:bidi="ar-SY"/>
        </w:rPr>
        <w:t xml:space="preserve"> في تنفيذ هذا القرار</w:t>
      </w:r>
      <w:r w:rsidRPr="003B3400">
        <w:rPr>
          <w:rFonts w:hint="cs"/>
          <w:rtl/>
          <w:lang w:bidi="ar-SY"/>
        </w:rPr>
        <w:t>؛</w:t>
      </w:r>
    </w:p>
    <w:p w14:paraId="58EE0FD9" w14:textId="77777777" w:rsidR="005A6BD1" w:rsidRPr="003B3400" w:rsidRDefault="005A6BD1" w:rsidP="005A6BD1">
      <w:pPr>
        <w:rPr>
          <w:rtl/>
          <w:lang w:bidi="ar-SY"/>
        </w:rPr>
      </w:pPr>
      <w:r w:rsidRPr="003B3400">
        <w:rPr>
          <w:rFonts w:hint="cs"/>
          <w:i/>
          <w:iCs/>
          <w:rtl/>
          <w:lang w:bidi="ar-SY"/>
        </w:rPr>
        <w:t>ج</w:t>
      </w:r>
      <w:r w:rsidRPr="003B3400">
        <w:rPr>
          <w:i/>
          <w:iCs/>
          <w:rtl/>
          <w:lang w:bidi="ar-SY"/>
        </w:rPr>
        <w:t>)</w:t>
      </w:r>
      <w:r w:rsidRPr="003B3400">
        <w:rPr>
          <w:rtl/>
          <w:lang w:bidi="ar-SY"/>
        </w:rPr>
        <w:tab/>
        <w:t xml:space="preserve">الدور المحوري لفريقي الخبراء </w:t>
      </w:r>
      <w:r w:rsidRPr="003B3400">
        <w:rPr>
          <w:lang w:bidi="ar-SY"/>
        </w:rPr>
        <w:t>EGTI</w:t>
      </w:r>
      <w:r w:rsidRPr="003B3400">
        <w:rPr>
          <w:rtl/>
          <w:lang w:bidi="ar-SY"/>
        </w:rPr>
        <w:t xml:space="preserve"> و</w:t>
      </w:r>
      <w:r w:rsidRPr="003B3400">
        <w:rPr>
          <w:lang w:bidi="ar-SY"/>
        </w:rPr>
        <w:t>EGH</w:t>
      </w:r>
      <w:r w:rsidRPr="003B3400">
        <w:rPr>
          <w:rFonts w:hint="cs"/>
          <w:rtl/>
        </w:rPr>
        <w:t xml:space="preserve"> ف</w:t>
      </w:r>
      <w:r w:rsidRPr="003B3400">
        <w:rPr>
          <w:rtl/>
          <w:lang w:bidi="ar-SY"/>
        </w:rPr>
        <w:t>ي وضع واستعراض مؤشرات الاتصالات/تكنولوجيا المعلومات والاتصالات ومنهجية جمع البيانات</w:t>
      </w:r>
      <w:r w:rsidRPr="003B3400">
        <w:rPr>
          <w:rFonts w:hint="cs"/>
          <w:rtl/>
          <w:lang w:bidi="ar-SY"/>
        </w:rPr>
        <w:t>؛</w:t>
      </w:r>
    </w:p>
    <w:p w14:paraId="63400F61" w14:textId="718BC6F9" w:rsidR="000C30A9" w:rsidRPr="003B3400" w:rsidRDefault="000C30A9" w:rsidP="005A6BD1">
      <w:pPr>
        <w:rPr>
          <w:rtl/>
          <w:lang w:bidi="ar-SY"/>
        </w:rPr>
      </w:pPr>
      <w:r w:rsidRPr="003B3400">
        <w:rPr>
          <w:rtl/>
          <w:lang w:bidi="ar-SY"/>
        </w:rPr>
        <w:br w:type="page"/>
      </w:r>
    </w:p>
    <w:p w14:paraId="3FE2CE3A" w14:textId="6ADF2AB7" w:rsidR="005A6BD1" w:rsidRPr="003B3400" w:rsidRDefault="005A6BD1" w:rsidP="005A6BD1">
      <w:pPr>
        <w:rPr>
          <w:rtl/>
        </w:rPr>
      </w:pPr>
      <w:r w:rsidRPr="003B3400">
        <w:rPr>
          <w:rFonts w:hint="cs"/>
          <w:i/>
          <w:iCs/>
          <w:rtl/>
          <w:lang w:bidi="ar-SY"/>
        </w:rPr>
        <w:lastRenderedPageBreak/>
        <w:t>د </w:t>
      </w:r>
      <w:r w:rsidRPr="003B3400">
        <w:rPr>
          <w:i/>
          <w:iCs/>
          <w:rtl/>
          <w:lang w:bidi="ar-SY"/>
        </w:rPr>
        <w:t>)</w:t>
      </w:r>
      <w:r w:rsidRPr="003B3400">
        <w:rPr>
          <w:rtl/>
          <w:lang w:bidi="ar-SY"/>
        </w:rPr>
        <w:tab/>
      </w:r>
      <w:r w:rsidRPr="003B3400">
        <w:rPr>
          <w:rFonts w:hint="cs"/>
          <w:rtl/>
          <w:lang w:bidi="ar-SY"/>
        </w:rPr>
        <w:t>أ</w:t>
      </w:r>
      <w:r w:rsidRPr="003B3400">
        <w:rPr>
          <w:rtl/>
          <w:lang w:bidi="ar-SY"/>
        </w:rPr>
        <w:t>ن أساليب العمل الواضحة لفريقي</w:t>
      </w:r>
      <w:r w:rsidRPr="003B3400">
        <w:rPr>
          <w:rFonts w:hint="cs"/>
          <w:rtl/>
          <w:lang w:bidi="ar-SY"/>
        </w:rPr>
        <w:t xml:space="preserve"> الخبراء</w:t>
      </w:r>
      <w:r w:rsidRPr="003B3400">
        <w:rPr>
          <w:rtl/>
          <w:lang w:bidi="ar-SY"/>
        </w:rPr>
        <w:t xml:space="preserve"> </w:t>
      </w:r>
      <w:r w:rsidRPr="003B3400">
        <w:rPr>
          <w:cs/>
          <w:lang w:bidi="ar-SY"/>
        </w:rPr>
        <w:t>‎</w:t>
      </w:r>
      <w:r w:rsidRPr="003B3400">
        <w:rPr>
          <w:lang w:bidi="ar-SY"/>
        </w:rPr>
        <w:t>EGTI</w:t>
      </w:r>
      <w:r w:rsidRPr="003B3400">
        <w:rPr>
          <w:rtl/>
          <w:lang w:bidi="ar-SY"/>
        </w:rPr>
        <w:t xml:space="preserve"> ‏و</w:t>
      </w:r>
      <w:r w:rsidRPr="003B3400">
        <w:rPr>
          <w:cs/>
          <w:lang w:bidi="ar-SY"/>
        </w:rPr>
        <w:t>‎</w:t>
      </w:r>
      <w:r w:rsidRPr="003B3400">
        <w:rPr>
          <w:lang w:bidi="ar-SY"/>
        </w:rPr>
        <w:t>EGH</w:t>
      </w:r>
      <w:r w:rsidRPr="003B3400">
        <w:rPr>
          <w:rtl/>
          <w:lang w:bidi="ar-SY"/>
        </w:rPr>
        <w:t xml:space="preserve"> ‏يمكن أن تعزز المشاركة النشطة، بما في ذلك مشاركة البلدان</w:t>
      </w:r>
      <w:r w:rsidRPr="003B3400">
        <w:rPr>
          <w:rFonts w:hint="cs"/>
          <w:rtl/>
          <w:lang w:bidi="ar-SY"/>
        </w:rPr>
        <w:t> </w:t>
      </w:r>
      <w:r w:rsidRPr="003B3400">
        <w:rPr>
          <w:rtl/>
          <w:lang w:bidi="ar-SY"/>
        </w:rPr>
        <w:t>النامية</w:t>
      </w:r>
      <w:r w:rsidRPr="003B3400">
        <w:rPr>
          <w:cs/>
          <w:lang w:bidi="ar-SY"/>
        </w:rPr>
        <w:t>‎</w:t>
      </w:r>
      <w:r w:rsidR="0020471E">
        <w:rPr>
          <w:rStyle w:val="FootnoteReference"/>
          <w:rtl/>
          <w:lang w:bidi="ar-SY"/>
        </w:rPr>
        <w:footnoteReference w:customMarkFollows="1" w:id="1"/>
        <w:t>1</w:t>
      </w:r>
      <w:r w:rsidRPr="003B3400">
        <w:rPr>
          <w:rFonts w:hint="cs"/>
          <w:rtl/>
          <w:lang w:bidi="ar-SY"/>
        </w:rPr>
        <w:t>؛</w:t>
      </w:r>
    </w:p>
    <w:p w14:paraId="6E6421F3" w14:textId="77777777" w:rsidR="005A6BD1" w:rsidRPr="003B3400" w:rsidRDefault="005A6BD1" w:rsidP="005A6BD1">
      <w:pPr>
        <w:rPr>
          <w:rtl/>
        </w:rPr>
      </w:pPr>
      <w:r w:rsidRPr="003B3400">
        <w:rPr>
          <w:rFonts w:hint="cs"/>
          <w:i/>
          <w:iCs/>
          <w:rtl/>
        </w:rPr>
        <w:t>هـ )</w:t>
      </w:r>
      <w:r w:rsidRPr="003B3400">
        <w:rPr>
          <w:rtl/>
        </w:rPr>
        <w:tab/>
        <w:t xml:space="preserve">أهمية قواعد </w:t>
      </w:r>
      <w:r w:rsidRPr="003B3400">
        <w:rPr>
          <w:rFonts w:hint="cs"/>
          <w:rtl/>
        </w:rPr>
        <w:t>البيانات</w:t>
      </w:r>
      <w:r w:rsidRPr="003B3400">
        <w:rPr>
          <w:rtl/>
        </w:rPr>
        <w:t xml:space="preserve"> </w:t>
      </w:r>
      <w:r w:rsidRPr="003B3400">
        <w:rPr>
          <w:rFonts w:hint="cs"/>
          <w:rtl/>
        </w:rPr>
        <w:t xml:space="preserve">والأدوات </w:t>
      </w:r>
      <w:r w:rsidRPr="003B3400">
        <w:rPr>
          <w:rtl/>
        </w:rPr>
        <w:t>لدى مكتب تنمية الاتصالات</w:t>
      </w:r>
      <w:r w:rsidRPr="003B3400">
        <w:rPr>
          <w:rFonts w:hint="cs"/>
          <w:rtl/>
        </w:rPr>
        <w:t xml:space="preserve"> </w:t>
      </w:r>
      <w:r w:rsidRPr="003B3400">
        <w:t>(BDT)</w:t>
      </w:r>
      <w:r w:rsidRPr="003B3400">
        <w:rPr>
          <w:rtl/>
        </w:rPr>
        <w:t xml:space="preserve"> وخاصة </w:t>
      </w:r>
      <w:r w:rsidRPr="003B3400">
        <w:rPr>
          <w:rFonts w:hint="cs"/>
          <w:rtl/>
        </w:rPr>
        <w:t xml:space="preserve">مركز بيانات الاتحاد </w:t>
      </w:r>
      <w:r w:rsidRPr="003B3400">
        <w:rPr>
          <w:rtl/>
        </w:rPr>
        <w:t xml:space="preserve">وقاعدة </w:t>
      </w:r>
      <w:r w:rsidRPr="003B3400">
        <w:rPr>
          <w:rFonts w:hint="cs"/>
          <w:rtl/>
        </w:rPr>
        <w:t xml:space="preserve">البيانات </w:t>
      </w:r>
      <w:r w:rsidRPr="003B3400">
        <w:rPr>
          <w:rtl/>
        </w:rPr>
        <w:t>التنظيمية</w:t>
      </w:r>
      <w:r w:rsidRPr="003B3400">
        <w:rPr>
          <w:rFonts w:hint="cs"/>
          <w:rtl/>
        </w:rPr>
        <w:t>، و</w:t>
      </w:r>
      <w:r w:rsidRPr="003B3400">
        <w:rPr>
          <w:rtl/>
        </w:rPr>
        <w:t xml:space="preserve">فائدة التقارير التحليلية التي ينشرها قطاع تنمية </w:t>
      </w:r>
      <w:r w:rsidRPr="003B3400">
        <w:rPr>
          <w:rFonts w:hint="cs"/>
          <w:rtl/>
        </w:rPr>
        <w:t>الاتصالات بالاتحاد</w:t>
      </w:r>
      <w:r w:rsidRPr="003B3400">
        <w:rPr>
          <w:rtl/>
        </w:rPr>
        <w:t>؛</w:t>
      </w:r>
    </w:p>
    <w:p w14:paraId="12774AB6" w14:textId="77777777" w:rsidR="005A6BD1" w:rsidRPr="003B3400" w:rsidRDefault="005A6BD1" w:rsidP="005A6BD1">
      <w:pPr>
        <w:rPr>
          <w:rtl/>
        </w:rPr>
      </w:pPr>
      <w:r w:rsidRPr="003B3400">
        <w:rPr>
          <w:rFonts w:hint="cs"/>
          <w:i/>
          <w:iCs/>
          <w:rtl/>
        </w:rPr>
        <w:t>و )</w:t>
      </w:r>
      <w:r w:rsidRPr="003B3400">
        <w:rPr>
          <w:rFonts w:hint="cs"/>
          <w:rtl/>
        </w:rPr>
        <w:tab/>
        <w:t>ضرورة جمع ونشر المعلومات والإحصاءات اللازمة لمتابعة ورصد تنفيذ خطة التنمية المستدامة لعام </w:t>
      </w:r>
      <w:r w:rsidRPr="003B3400">
        <w:rPr>
          <w:rFonts w:cs="Calibri" w:hint="cs"/>
        </w:rPr>
        <w:t>2030</w:t>
      </w:r>
      <w:r w:rsidRPr="003B3400">
        <w:rPr>
          <w:rFonts w:hint="cs"/>
          <w:rtl/>
        </w:rPr>
        <w:t xml:space="preserve"> للأمم المتحدة والمتعلقة بتكنولوجيا</w:t>
      </w:r>
      <w:r w:rsidRPr="003B3400">
        <w:rPr>
          <w:rFonts w:hint="cs"/>
          <w:rtl/>
          <w:lang w:bidi="ar-EG"/>
        </w:rPr>
        <w:t>ت</w:t>
      </w:r>
      <w:r w:rsidRPr="003B3400">
        <w:rPr>
          <w:rFonts w:hint="cs"/>
          <w:rtl/>
        </w:rPr>
        <w:t xml:space="preserve"> المعلومات والاتصالات، </w:t>
      </w:r>
      <w:r w:rsidRPr="003B3400">
        <w:rPr>
          <w:rtl/>
        </w:rPr>
        <w:t>ونتائج القمة العالمية لمجتمع المعلومات (</w:t>
      </w:r>
      <w:r w:rsidRPr="003B3400">
        <w:t>WSIS</w:t>
      </w:r>
      <w:r w:rsidRPr="003B3400">
        <w:rPr>
          <w:rtl/>
        </w:rPr>
        <w:t>)، والخطة الاستراتيجية للاتحاد، والطبيعة الشاملة للاتصالات/تكنولوجيا</w:t>
      </w:r>
      <w:r w:rsidRPr="003B3400">
        <w:rPr>
          <w:rFonts w:hint="cs"/>
          <w:rtl/>
        </w:rPr>
        <w:t>ت</w:t>
      </w:r>
      <w:r w:rsidRPr="003B3400">
        <w:rPr>
          <w:rtl/>
        </w:rPr>
        <w:t xml:space="preserve"> المعلومات والاتصالات </w:t>
      </w:r>
      <w:r w:rsidRPr="003B3400">
        <w:rPr>
          <w:rFonts w:hint="cs"/>
          <w:rtl/>
        </w:rPr>
        <w:t>كمكون</w:t>
      </w:r>
      <w:r w:rsidRPr="003B3400">
        <w:rPr>
          <w:rtl/>
        </w:rPr>
        <w:t xml:space="preserve"> استراتيجي في تحقيق أهداف خطة</w:t>
      </w:r>
      <w:r w:rsidRPr="003B3400">
        <w:rPr>
          <w:rFonts w:hint="cs"/>
          <w:rtl/>
        </w:rPr>
        <w:t xml:space="preserve"> التنمية المستدامة؛</w:t>
      </w:r>
    </w:p>
    <w:p w14:paraId="0579DD18" w14:textId="77777777" w:rsidR="005A6BD1" w:rsidRPr="003B3400" w:rsidRDefault="005A6BD1" w:rsidP="005A6BD1">
      <w:pPr>
        <w:rPr>
          <w:rtl/>
        </w:rPr>
      </w:pPr>
      <w:r w:rsidRPr="003B3400">
        <w:rPr>
          <w:i/>
          <w:iCs/>
          <w:rtl/>
        </w:rPr>
        <w:t>ز )</w:t>
      </w:r>
      <w:r w:rsidRPr="003B3400">
        <w:rPr>
          <w:i/>
          <w:iCs/>
          <w:rtl/>
        </w:rPr>
        <w:tab/>
      </w:r>
      <w:r w:rsidRPr="003B3400">
        <w:rPr>
          <w:rtl/>
        </w:rPr>
        <w:t>أن</w:t>
      </w:r>
      <w:r w:rsidRPr="003B3400">
        <w:rPr>
          <w:i/>
          <w:iCs/>
          <w:rtl/>
        </w:rPr>
        <w:t xml:space="preserve"> </w:t>
      </w:r>
      <w:r w:rsidRPr="003B3400">
        <w:rPr>
          <w:rFonts w:hint="cs"/>
          <w:rtl/>
        </w:rPr>
        <w:t>على ال</w:t>
      </w:r>
      <w:r w:rsidRPr="003B3400">
        <w:rPr>
          <w:rtl/>
        </w:rPr>
        <w:t xml:space="preserve">رغم </w:t>
      </w:r>
      <w:r w:rsidRPr="003B3400">
        <w:rPr>
          <w:rFonts w:hint="cs"/>
          <w:rtl/>
        </w:rPr>
        <w:t xml:space="preserve">من </w:t>
      </w:r>
      <w:r w:rsidRPr="003B3400">
        <w:rPr>
          <w:rtl/>
        </w:rPr>
        <w:t>كل ما بُذل من جهود، و</w:t>
      </w:r>
      <w:r w:rsidRPr="003B3400">
        <w:rPr>
          <w:rFonts w:hint="cs"/>
          <w:rtl/>
        </w:rPr>
        <w:t>لا تزال هناك أنماط متنوعة من الفجوات الرقمية، خاصة في البلدان النامية، على أساس الجوانب المتعلقة بالاقتصاد والسن ونوع الجنس والموقع الجغرافي، و</w:t>
      </w:r>
      <w:r w:rsidRPr="003B3400">
        <w:rPr>
          <w:rtl/>
        </w:rPr>
        <w:t xml:space="preserve">هو ما يستلزم تعزيز جمع ونشر </w:t>
      </w:r>
      <w:r w:rsidRPr="003B3400">
        <w:rPr>
          <w:rFonts w:hint="cs"/>
          <w:rtl/>
        </w:rPr>
        <w:t>ال</w:t>
      </w:r>
      <w:r w:rsidRPr="003B3400">
        <w:rPr>
          <w:rtl/>
        </w:rPr>
        <w:t xml:space="preserve">إحصاءات </w:t>
      </w:r>
      <w:r w:rsidRPr="003B3400">
        <w:rPr>
          <w:rFonts w:hint="cs"/>
          <w:rtl/>
        </w:rPr>
        <w:t>ال</w:t>
      </w:r>
      <w:r w:rsidRPr="003B3400">
        <w:rPr>
          <w:rtl/>
        </w:rPr>
        <w:t>مصنّفة</w:t>
      </w:r>
      <w:r w:rsidRPr="003B3400">
        <w:rPr>
          <w:rFonts w:hint="cs"/>
          <w:rtl/>
        </w:rPr>
        <w:t xml:space="preserve"> المقابلة، ما يمكّن</w:t>
      </w:r>
      <w:r w:rsidRPr="003B3400">
        <w:rPr>
          <w:rtl/>
        </w:rPr>
        <w:t xml:space="preserve"> من بحث السياسات العامة على الصعيد الوطني</w:t>
      </w:r>
      <w:r w:rsidRPr="003B3400">
        <w:rPr>
          <w:rFonts w:hint="cs"/>
          <w:rtl/>
        </w:rPr>
        <w:t xml:space="preserve">، </w:t>
      </w:r>
      <w:r w:rsidRPr="003B3400">
        <w:rPr>
          <w:rtl/>
        </w:rPr>
        <w:t xml:space="preserve">بغية تسهيل صياغة السياسات العامة على الصعيد الوطني لمواصلة </w:t>
      </w:r>
      <w:r w:rsidRPr="003B3400">
        <w:rPr>
          <w:rFonts w:hint="cs"/>
          <w:rtl/>
        </w:rPr>
        <w:t xml:space="preserve">ورصد </w:t>
      </w:r>
      <w:r w:rsidRPr="003B3400">
        <w:rPr>
          <w:rtl/>
        </w:rPr>
        <w:t>الجهود المبذولة لسد الفجوة الرقمية؛</w:t>
      </w:r>
    </w:p>
    <w:p w14:paraId="2F23A54E" w14:textId="77777777" w:rsidR="005A6BD1" w:rsidRPr="003B3400" w:rsidRDefault="005A6BD1" w:rsidP="005A6BD1">
      <w:pPr>
        <w:rPr>
          <w:rtl/>
        </w:rPr>
      </w:pPr>
      <w:r w:rsidRPr="003B3400">
        <w:rPr>
          <w:rFonts w:hint="cs"/>
          <w:i/>
          <w:iCs/>
          <w:rtl/>
        </w:rPr>
        <w:t>ح)</w:t>
      </w:r>
      <w:r w:rsidRPr="003B3400">
        <w:rPr>
          <w:rtl/>
        </w:rPr>
        <w:tab/>
      </w:r>
      <w:r w:rsidRPr="003B3400">
        <w:rPr>
          <w:rFonts w:hint="cs"/>
          <w:rtl/>
        </w:rPr>
        <w:t>أن العديد من المنظمات الإقليمية والدولية تستخدم وتعتمد في مؤشراتها وتقاريرها على الإحصاءات التي يعدها الاتحاد وينشرها</w:t>
      </w:r>
      <w:r w:rsidRPr="003B3400">
        <w:rPr>
          <w:rtl/>
        </w:rPr>
        <w:t>؛</w:t>
      </w:r>
    </w:p>
    <w:p w14:paraId="05897509" w14:textId="77777777" w:rsidR="005A6BD1" w:rsidRPr="003B3400" w:rsidRDefault="005A6BD1" w:rsidP="005A6BD1">
      <w:pPr>
        <w:rPr>
          <w:rtl/>
        </w:rPr>
      </w:pPr>
      <w:r w:rsidRPr="003B3400">
        <w:rPr>
          <w:rFonts w:hint="cs"/>
          <w:i/>
          <w:iCs/>
          <w:rtl/>
        </w:rPr>
        <w:t>ط)</w:t>
      </w:r>
      <w:r w:rsidRPr="003B3400">
        <w:rPr>
          <w:rtl/>
        </w:rPr>
        <w:tab/>
      </w:r>
      <w:r w:rsidRPr="003B3400">
        <w:rPr>
          <w:rFonts w:hint="cs"/>
          <w:rtl/>
        </w:rPr>
        <w:t>أن دورة مجلس الاتحاد لعام </w:t>
      </w:r>
      <w:r w:rsidRPr="003B3400">
        <w:t>2017</w:t>
      </w:r>
      <w:r w:rsidRPr="003B3400">
        <w:rPr>
          <w:rFonts w:hint="cs"/>
          <w:rtl/>
        </w:rPr>
        <w:t xml:space="preserve"> كلفت الأمين العام بمنح</w:t>
      </w:r>
      <w:r w:rsidRPr="003B3400">
        <w:rPr>
          <w:rtl/>
        </w:rPr>
        <w:t xml:space="preserve"> جميع الدول الأعضاء حق النفاذ الإلكتروني المجاني إلى منشورات الاتحاد </w:t>
      </w:r>
      <w:r w:rsidRPr="003B3400">
        <w:rPr>
          <w:rFonts w:hint="cs"/>
          <w:rtl/>
        </w:rPr>
        <w:t>المتعلقة بالإحصاءات والمؤشرات،</w:t>
      </w:r>
    </w:p>
    <w:p w14:paraId="055B89A1" w14:textId="77777777" w:rsidR="005A6BD1" w:rsidRPr="003B3400" w:rsidRDefault="005A6BD1" w:rsidP="005A6BD1">
      <w:pPr>
        <w:pStyle w:val="Call"/>
        <w:rPr>
          <w:rtl/>
        </w:rPr>
      </w:pPr>
      <w:r w:rsidRPr="003B3400">
        <w:rPr>
          <w:rtl/>
        </w:rPr>
        <w:t>وإذ يضع في اعتباره كذلك</w:t>
      </w:r>
    </w:p>
    <w:p w14:paraId="23BB912C" w14:textId="77777777" w:rsidR="005A6BD1" w:rsidRPr="003B3400" w:rsidRDefault="005A6BD1" w:rsidP="005A6BD1">
      <w:pPr>
        <w:rPr>
          <w:rtl/>
        </w:rPr>
      </w:pPr>
      <w:r w:rsidRPr="003B3400">
        <w:rPr>
          <w:rFonts w:hint="eastAsia"/>
          <w:rtl/>
        </w:rPr>
        <w:t> </w:t>
      </w:r>
      <w:r w:rsidRPr="003B3400">
        <w:rPr>
          <w:i/>
          <w:iCs/>
          <w:rtl/>
        </w:rPr>
        <w:t xml:space="preserve">أ </w:t>
      </w:r>
      <w:r w:rsidRPr="003B3400">
        <w:rPr>
          <w:rFonts w:hint="cs"/>
          <w:i/>
          <w:iCs/>
          <w:rtl/>
        </w:rPr>
        <w:t>)</w:t>
      </w:r>
      <w:r w:rsidRPr="003B3400">
        <w:tab/>
      </w:r>
      <w:r w:rsidRPr="003B3400">
        <w:rPr>
          <w:rFonts w:hint="cs"/>
          <w:rtl/>
        </w:rPr>
        <w:t>قيمة تمكين</w:t>
      </w:r>
      <w:r w:rsidRPr="003B3400">
        <w:rPr>
          <w:rtl/>
        </w:rPr>
        <w:t xml:space="preserve"> الدول الأعضاء </w:t>
      </w:r>
      <w:r w:rsidRPr="003B3400">
        <w:rPr>
          <w:rFonts w:hint="cs"/>
          <w:rtl/>
        </w:rPr>
        <w:t>من</w:t>
      </w:r>
      <w:r w:rsidRPr="003B3400">
        <w:rPr>
          <w:rtl/>
        </w:rPr>
        <w:t xml:space="preserve"> النفاذ الإلكتروني المجاني إلى منشورات الاتحاد المُحدَّثة المتعلقة بالإحصاءات والمؤشرات لتسهيل التنفيذ السريع والفعال</w:t>
      </w:r>
      <w:r w:rsidRPr="003B3400">
        <w:rPr>
          <w:rFonts w:hint="cs"/>
          <w:rtl/>
        </w:rPr>
        <w:t>؛</w:t>
      </w:r>
    </w:p>
    <w:p w14:paraId="6DBD1ADA" w14:textId="77777777" w:rsidR="005A6BD1" w:rsidRPr="003B3400" w:rsidRDefault="005A6BD1" w:rsidP="005A6BD1">
      <w:pPr>
        <w:rPr>
          <w:rtl/>
        </w:rPr>
      </w:pPr>
      <w:r w:rsidRPr="003B3400">
        <w:rPr>
          <w:rFonts w:hint="cs"/>
          <w:i/>
          <w:iCs/>
          <w:rtl/>
        </w:rPr>
        <w:t>ب)</w:t>
      </w:r>
      <w:r w:rsidRPr="003B3400">
        <w:tab/>
      </w:r>
      <w:r w:rsidRPr="003B3400">
        <w:rPr>
          <w:rtl/>
        </w:rPr>
        <w:t>التطور السريع والمتنوع لقطاع الاتصالات/تكنولوجيا المعلومات والاتصالات على المستويات الوطنية والإقليمية والدولية والمزايا التي تُتاح للدول الأعضاء نتيجة تبادل المعلومات والممارسات الفضلى</w:t>
      </w:r>
      <w:r w:rsidRPr="003B3400">
        <w:rPr>
          <w:cs/>
        </w:rPr>
        <w:t>‎</w:t>
      </w:r>
      <w:r w:rsidRPr="003B3400">
        <w:rPr>
          <w:rFonts w:hint="cs"/>
          <w:rtl/>
        </w:rPr>
        <w:t>،</w:t>
      </w:r>
    </w:p>
    <w:p w14:paraId="3288D5CA" w14:textId="7AEAC054" w:rsidR="000C30A9" w:rsidRPr="003B3400" w:rsidRDefault="000C30A9" w:rsidP="005A6BD1">
      <w:pPr>
        <w:rPr>
          <w:rtl/>
        </w:rPr>
      </w:pPr>
      <w:r w:rsidRPr="003B3400">
        <w:rPr>
          <w:rtl/>
        </w:rPr>
        <w:br w:type="page"/>
      </w:r>
    </w:p>
    <w:p w14:paraId="0ABBFD2F" w14:textId="77777777" w:rsidR="005A6BD1" w:rsidRPr="003B3400" w:rsidRDefault="005A6BD1" w:rsidP="005A6BD1">
      <w:pPr>
        <w:pStyle w:val="Call"/>
      </w:pPr>
      <w:r w:rsidRPr="003B3400">
        <w:rPr>
          <w:rtl/>
        </w:rPr>
        <w:lastRenderedPageBreak/>
        <w:t>وإذ يعترف</w:t>
      </w:r>
    </w:p>
    <w:p w14:paraId="68EC9B69" w14:textId="77777777" w:rsidR="005A6BD1" w:rsidRPr="003B3400" w:rsidRDefault="005A6BD1" w:rsidP="005A6BD1">
      <w:pPr>
        <w:rPr>
          <w:rtl/>
        </w:rPr>
      </w:pPr>
      <w:r w:rsidRPr="003B3400">
        <w:rPr>
          <w:rFonts w:hint="cs"/>
          <w:i/>
          <w:iCs/>
          <w:rtl/>
        </w:rPr>
        <w:t xml:space="preserve"> </w:t>
      </w:r>
      <w:r w:rsidRPr="003B3400">
        <w:rPr>
          <w:i/>
          <w:iCs/>
          <w:rtl/>
        </w:rPr>
        <w:t>أ )</w:t>
      </w:r>
      <w:r w:rsidRPr="003B3400">
        <w:tab/>
      </w:r>
      <w:r w:rsidRPr="003B3400">
        <w:rPr>
          <w:rtl/>
        </w:rPr>
        <w:t>بأن</w:t>
      </w:r>
      <w:r w:rsidRPr="003B3400">
        <w:rPr>
          <w:rFonts w:hint="cs"/>
          <w:rtl/>
        </w:rPr>
        <w:t xml:space="preserve"> عمل</w:t>
      </w:r>
      <w:r w:rsidRPr="003B3400">
        <w:rPr>
          <w:rtl/>
        </w:rPr>
        <w:t xml:space="preserve"> مكتب تنمية الاتصالات </w:t>
      </w:r>
      <w:r w:rsidRPr="003B3400">
        <w:rPr>
          <w:rFonts w:hint="cs"/>
          <w:rtl/>
        </w:rPr>
        <w:t xml:space="preserve">في جمع وإنتاج </w:t>
      </w:r>
      <w:r w:rsidRPr="003B3400">
        <w:rPr>
          <w:rtl/>
        </w:rPr>
        <w:t>المعلومات و</w:t>
      </w:r>
      <w:r w:rsidRPr="003B3400">
        <w:rPr>
          <w:rFonts w:hint="cs"/>
          <w:rtl/>
        </w:rPr>
        <w:t xml:space="preserve">البيانات الإحصائية </w:t>
      </w:r>
      <w:r w:rsidRPr="003B3400">
        <w:rPr>
          <w:rtl/>
        </w:rPr>
        <w:t>هو عمل أساسي لتمكين</w:t>
      </w:r>
      <w:r w:rsidRPr="003B3400">
        <w:rPr>
          <w:cs/>
        </w:rPr>
        <w:t>‎</w:t>
      </w:r>
      <w:r w:rsidRPr="003B3400">
        <w:rPr>
          <w:rFonts w:hint="cs"/>
          <w:rtl/>
          <w:cs/>
        </w:rPr>
        <w:t xml:space="preserve"> </w:t>
      </w:r>
      <w:r w:rsidRPr="003B3400">
        <w:rPr>
          <w:rtl/>
        </w:rPr>
        <w:t>الدول الأعضاء</w:t>
      </w:r>
      <w:r w:rsidRPr="003B3400">
        <w:rPr>
          <w:rFonts w:hint="cs"/>
          <w:rtl/>
        </w:rPr>
        <w:t xml:space="preserve"> من صياغة</w:t>
      </w:r>
      <w:r w:rsidRPr="003B3400">
        <w:rPr>
          <w:rtl/>
        </w:rPr>
        <w:t xml:space="preserve"> سياسات وطنية</w:t>
      </w:r>
      <w:r w:rsidRPr="003B3400">
        <w:rPr>
          <w:rtl/>
          <w:lang w:bidi="ar-EG"/>
        </w:rPr>
        <w:t xml:space="preserve"> مستنيرة</w:t>
      </w:r>
      <w:r w:rsidRPr="003B3400">
        <w:rPr>
          <w:rFonts w:hint="cs"/>
          <w:rtl/>
          <w:lang w:bidi="ar-EG"/>
        </w:rPr>
        <w:t xml:space="preserve"> ورصد تأثيرها</w:t>
      </w:r>
      <w:r w:rsidRPr="003B3400">
        <w:rPr>
          <w:rtl/>
        </w:rPr>
        <w:t>؛</w:t>
      </w:r>
    </w:p>
    <w:p w14:paraId="5812F2D8" w14:textId="77777777" w:rsidR="005A6BD1" w:rsidRPr="003B3400" w:rsidRDefault="005A6BD1" w:rsidP="005A6BD1">
      <w:pPr>
        <w:rPr>
          <w:rtl/>
        </w:rPr>
      </w:pPr>
      <w:r w:rsidRPr="003B3400">
        <w:rPr>
          <w:i/>
          <w:iCs/>
          <w:rtl/>
        </w:rPr>
        <w:t>ب)</w:t>
      </w:r>
      <w:r w:rsidRPr="003B3400">
        <w:rPr>
          <w:rtl/>
        </w:rPr>
        <w:tab/>
      </w:r>
      <w:r w:rsidRPr="003B3400">
        <w:rPr>
          <w:rFonts w:hint="cs"/>
          <w:rtl/>
        </w:rPr>
        <w:t>بأن أساليب عمل فريقي الخبراء</w:t>
      </w:r>
      <w:r w:rsidRPr="003B3400">
        <w:rPr>
          <w:rFonts w:hint="eastAsia"/>
          <w:rtl/>
        </w:rPr>
        <w:t> </w:t>
      </w:r>
      <w:r w:rsidRPr="003B3400">
        <w:rPr>
          <w:lang w:bidi="ar-SY"/>
        </w:rPr>
        <w:t>EGTI</w:t>
      </w:r>
      <w:r w:rsidRPr="003B3400">
        <w:rPr>
          <w:rtl/>
          <w:lang w:bidi="ar-SY"/>
        </w:rPr>
        <w:t xml:space="preserve"> ‏و</w:t>
      </w:r>
      <w:r w:rsidRPr="003B3400">
        <w:rPr>
          <w:cs/>
          <w:lang w:bidi="ar-SY"/>
        </w:rPr>
        <w:t>‎</w:t>
      </w:r>
      <w:r w:rsidRPr="003B3400">
        <w:rPr>
          <w:lang w:bidi="ar-SY"/>
        </w:rPr>
        <w:t>EGH</w:t>
      </w:r>
      <w:r w:rsidRPr="003B3400">
        <w:rPr>
          <w:rtl/>
          <w:lang w:bidi="ar-SY"/>
        </w:rPr>
        <w:t xml:space="preserve"> ‏ينبغي أن تعزز الشفافية والكفاءة وتيسر المشاركة النشطة من جانب أعضاء قطاع تنمية الاتصالات والخبراء الإحصائيين المدعوين ذوي الصلة</w:t>
      </w:r>
      <w:r w:rsidRPr="003B3400">
        <w:rPr>
          <w:rFonts w:hint="cs"/>
          <w:rtl/>
          <w:lang w:bidi="ar-SY"/>
        </w:rPr>
        <w:t>؛</w:t>
      </w:r>
    </w:p>
    <w:p w14:paraId="69FB314B" w14:textId="77777777" w:rsidR="005A6BD1" w:rsidRPr="003B3400" w:rsidRDefault="005A6BD1" w:rsidP="005A6BD1">
      <w:pPr>
        <w:rPr>
          <w:rtl/>
        </w:rPr>
      </w:pPr>
      <w:r w:rsidRPr="003B3400">
        <w:rPr>
          <w:rFonts w:hint="cs"/>
          <w:i/>
          <w:iCs/>
          <w:rtl/>
        </w:rPr>
        <w:t>ج)</w:t>
      </w:r>
      <w:r w:rsidRPr="003B3400">
        <w:rPr>
          <w:rFonts w:hint="cs"/>
          <w:rtl/>
        </w:rPr>
        <w:tab/>
        <w:t>بأن</w:t>
      </w:r>
      <w:r w:rsidRPr="003B3400">
        <w:rPr>
          <w:rtl/>
        </w:rPr>
        <w:t xml:space="preserve"> </w:t>
      </w:r>
      <w:r w:rsidRPr="003B3400">
        <w:rPr>
          <w:rFonts w:hint="cs"/>
          <w:rtl/>
        </w:rPr>
        <w:t>برنامج</w:t>
      </w:r>
      <w:r w:rsidRPr="003B3400">
        <w:rPr>
          <w:rtl/>
        </w:rPr>
        <w:t xml:space="preserve"> </w:t>
      </w:r>
      <w:r w:rsidRPr="003B3400">
        <w:rPr>
          <w:rFonts w:hint="cs"/>
          <w:rtl/>
        </w:rPr>
        <w:t>عمل</w:t>
      </w:r>
      <w:r w:rsidRPr="003B3400">
        <w:rPr>
          <w:rtl/>
        </w:rPr>
        <w:t xml:space="preserve"> </w:t>
      </w:r>
      <w:r w:rsidRPr="003B3400">
        <w:rPr>
          <w:rFonts w:hint="cs"/>
          <w:rtl/>
        </w:rPr>
        <w:t>تونس للقمة العالمية لمؤتمر المعلومات بشأن مجتمع المعلومات</w:t>
      </w:r>
      <w:r w:rsidRPr="003B3400">
        <w:rPr>
          <w:rtl/>
        </w:rPr>
        <w:t xml:space="preserve"> </w:t>
      </w:r>
      <w:r w:rsidRPr="003B3400">
        <w:rPr>
          <w:rFonts w:hint="cs"/>
          <w:rtl/>
        </w:rPr>
        <w:t>تؤكد</w:t>
      </w:r>
      <w:r w:rsidRPr="003B3400">
        <w:rPr>
          <w:rtl/>
        </w:rPr>
        <w:t xml:space="preserve"> </w:t>
      </w:r>
      <w:r w:rsidRPr="003B3400">
        <w:rPr>
          <w:rFonts w:hint="cs"/>
          <w:rtl/>
        </w:rPr>
        <w:t>أن</w:t>
      </w:r>
      <w:r w:rsidRPr="003B3400">
        <w:rPr>
          <w:rtl/>
        </w:rPr>
        <w:t xml:space="preserve"> </w:t>
      </w:r>
      <w:r w:rsidRPr="003B3400">
        <w:rPr>
          <w:rFonts w:hint="cs"/>
          <w:rtl/>
        </w:rPr>
        <w:t>على</w:t>
      </w:r>
      <w:r w:rsidRPr="003B3400">
        <w:rPr>
          <w:rtl/>
        </w:rPr>
        <w:t xml:space="preserve"> </w:t>
      </w:r>
      <w:r w:rsidRPr="003B3400">
        <w:rPr>
          <w:rFonts w:hint="cs"/>
          <w:rtl/>
        </w:rPr>
        <w:t>جميع</w:t>
      </w:r>
      <w:r w:rsidRPr="003B3400">
        <w:rPr>
          <w:rtl/>
        </w:rPr>
        <w:t xml:space="preserve"> </w:t>
      </w:r>
      <w:r w:rsidRPr="003B3400">
        <w:rPr>
          <w:rFonts w:hint="cs"/>
          <w:rtl/>
        </w:rPr>
        <w:t>المؤشرات</w:t>
      </w:r>
      <w:r w:rsidRPr="003B3400">
        <w:rPr>
          <w:rtl/>
        </w:rPr>
        <w:t xml:space="preserve"> </w:t>
      </w:r>
      <w:r w:rsidRPr="003B3400">
        <w:rPr>
          <w:rFonts w:hint="cs"/>
          <w:rtl/>
        </w:rPr>
        <w:t>والأرقام القياسية أن</w:t>
      </w:r>
      <w:r w:rsidRPr="003B3400">
        <w:rPr>
          <w:rtl/>
        </w:rPr>
        <w:t xml:space="preserve"> </w:t>
      </w:r>
      <w:r w:rsidRPr="003B3400">
        <w:rPr>
          <w:rFonts w:hint="cs"/>
          <w:rtl/>
        </w:rPr>
        <w:t>تراعي</w:t>
      </w:r>
      <w:r w:rsidRPr="003B3400">
        <w:rPr>
          <w:rtl/>
        </w:rPr>
        <w:t xml:space="preserve"> </w:t>
      </w:r>
      <w:r w:rsidRPr="003B3400">
        <w:rPr>
          <w:rFonts w:hint="cs"/>
          <w:rtl/>
        </w:rPr>
        <w:t>مختلف</w:t>
      </w:r>
      <w:r w:rsidRPr="003B3400">
        <w:rPr>
          <w:rtl/>
        </w:rPr>
        <w:t xml:space="preserve"> </w:t>
      </w:r>
      <w:r w:rsidRPr="003B3400">
        <w:rPr>
          <w:rFonts w:hint="cs"/>
          <w:rtl/>
        </w:rPr>
        <w:t>مستويات</w:t>
      </w:r>
      <w:r w:rsidRPr="003B3400">
        <w:rPr>
          <w:rtl/>
        </w:rPr>
        <w:t xml:space="preserve"> </w:t>
      </w:r>
      <w:r w:rsidRPr="003B3400">
        <w:rPr>
          <w:rFonts w:hint="cs"/>
          <w:rtl/>
        </w:rPr>
        <w:t>التنمية</w:t>
      </w:r>
      <w:r w:rsidRPr="003B3400">
        <w:rPr>
          <w:rtl/>
        </w:rPr>
        <w:t xml:space="preserve"> </w:t>
      </w:r>
      <w:r w:rsidRPr="003B3400">
        <w:rPr>
          <w:rFonts w:hint="cs"/>
          <w:rtl/>
        </w:rPr>
        <w:t>والظروف</w:t>
      </w:r>
      <w:r w:rsidRPr="003B3400">
        <w:rPr>
          <w:rtl/>
        </w:rPr>
        <w:t xml:space="preserve"> </w:t>
      </w:r>
      <w:r w:rsidRPr="003B3400">
        <w:rPr>
          <w:rFonts w:hint="cs"/>
          <w:rtl/>
        </w:rPr>
        <w:t>الوطنية،</w:t>
      </w:r>
      <w:r w:rsidRPr="003B3400">
        <w:rPr>
          <w:rtl/>
        </w:rPr>
        <w:t xml:space="preserve"> </w:t>
      </w:r>
      <w:r w:rsidRPr="003B3400">
        <w:rPr>
          <w:rFonts w:hint="cs"/>
          <w:rtl/>
        </w:rPr>
        <w:t>حفاظاً على نهج تعاوني، بطريقة</w:t>
      </w:r>
      <w:r w:rsidRPr="003B3400">
        <w:rPr>
          <w:rtl/>
        </w:rPr>
        <w:t xml:space="preserve"> </w:t>
      </w:r>
      <w:r w:rsidRPr="003B3400">
        <w:rPr>
          <w:rFonts w:hint="cs"/>
          <w:rtl/>
        </w:rPr>
        <w:t>فعّالة</w:t>
      </w:r>
      <w:r w:rsidRPr="003B3400">
        <w:rPr>
          <w:rtl/>
        </w:rPr>
        <w:t xml:space="preserve"> </w:t>
      </w:r>
      <w:r w:rsidRPr="003B3400">
        <w:rPr>
          <w:rFonts w:hint="cs"/>
          <w:rtl/>
        </w:rPr>
        <w:t>من</w:t>
      </w:r>
      <w:r w:rsidRPr="003B3400">
        <w:rPr>
          <w:rtl/>
        </w:rPr>
        <w:t xml:space="preserve"> </w:t>
      </w:r>
      <w:r w:rsidRPr="003B3400">
        <w:rPr>
          <w:rFonts w:hint="cs"/>
          <w:rtl/>
        </w:rPr>
        <w:t>حيث</w:t>
      </w:r>
      <w:r w:rsidRPr="003B3400">
        <w:rPr>
          <w:rtl/>
        </w:rPr>
        <w:t xml:space="preserve"> </w:t>
      </w:r>
      <w:r w:rsidRPr="003B3400">
        <w:rPr>
          <w:rFonts w:hint="cs"/>
          <w:rtl/>
        </w:rPr>
        <w:t>التكاليف</w:t>
      </w:r>
      <w:r w:rsidRPr="003B3400">
        <w:rPr>
          <w:rtl/>
        </w:rPr>
        <w:t xml:space="preserve"> </w:t>
      </w:r>
      <w:r w:rsidRPr="003B3400">
        <w:rPr>
          <w:rFonts w:hint="cs"/>
          <w:rtl/>
        </w:rPr>
        <w:t>وغير ازدواجية؛</w:t>
      </w:r>
    </w:p>
    <w:p w14:paraId="3F4A8A09" w14:textId="1E72D17D" w:rsidR="005A6BD1" w:rsidRPr="003B3400" w:rsidRDefault="005A6BD1" w:rsidP="005A6BD1">
      <w:pPr>
        <w:rPr>
          <w:rtl/>
        </w:rPr>
      </w:pPr>
      <w:r w:rsidRPr="003B3400">
        <w:rPr>
          <w:rFonts w:hint="eastAsia"/>
          <w:i/>
          <w:iCs/>
          <w:rtl/>
        </w:rPr>
        <w:t>د </w:t>
      </w:r>
      <w:r w:rsidRPr="003B3400">
        <w:rPr>
          <w:i/>
          <w:iCs/>
          <w:rtl/>
        </w:rPr>
        <w:t>)</w:t>
      </w:r>
      <w:r w:rsidRPr="003B3400">
        <w:rPr>
          <w:rtl/>
        </w:rPr>
        <w:tab/>
      </w:r>
      <w:r w:rsidRPr="003B3400">
        <w:rPr>
          <w:rFonts w:hint="cs"/>
          <w:rtl/>
        </w:rPr>
        <w:t xml:space="preserve">بأن الفقرة </w:t>
      </w:r>
      <w:r w:rsidRPr="003B3400">
        <w:t>70</w:t>
      </w:r>
      <w:r w:rsidRPr="003B3400">
        <w:rPr>
          <w:rFonts w:hint="cs"/>
          <w:rtl/>
        </w:rPr>
        <w:t xml:space="preserve"> من القرار </w:t>
      </w:r>
      <w:r w:rsidRPr="003B3400">
        <w:t>70/125</w:t>
      </w:r>
      <w:r w:rsidRPr="003B3400">
        <w:rPr>
          <w:rFonts w:hint="cs"/>
          <w:rtl/>
        </w:rPr>
        <w:t xml:space="preserve"> للجمعية العامة للأمم المتحدة  بشأن الاستعراض العام لتنفيذ نتائج القمة العالمية لمجتمع المعلومات </w:t>
      </w:r>
      <w:r w:rsidRPr="003B3400">
        <w:rPr>
          <w:rtl/>
        </w:rPr>
        <w:t xml:space="preserve">تقرّ بأهمية البيانات والإحصاءات في دعم </w:t>
      </w:r>
      <w:r w:rsidRPr="003B3400">
        <w:rPr>
          <w:rFonts w:hint="cs"/>
          <w:rtl/>
        </w:rPr>
        <w:t xml:space="preserve">استعمال </w:t>
      </w:r>
      <w:r w:rsidRPr="003B3400">
        <w:rPr>
          <w:rtl/>
        </w:rPr>
        <w:t>تكنولوجيا</w:t>
      </w:r>
      <w:r w:rsidRPr="003B3400">
        <w:rPr>
          <w:rFonts w:hint="cs"/>
          <w:rtl/>
        </w:rPr>
        <w:t>ت</w:t>
      </w:r>
      <w:r w:rsidRPr="003B3400">
        <w:rPr>
          <w:rtl/>
        </w:rPr>
        <w:t xml:space="preserve"> المعلومات والاتصالات </w:t>
      </w:r>
      <w:r w:rsidRPr="003B3400">
        <w:rPr>
          <w:rFonts w:hint="cs"/>
          <w:rtl/>
        </w:rPr>
        <w:t>لل</w:t>
      </w:r>
      <w:r w:rsidRPr="003B3400">
        <w:rPr>
          <w:rtl/>
        </w:rPr>
        <w:t>تنمية وتدعو إلى</w:t>
      </w:r>
      <w:r w:rsidRPr="003B3400">
        <w:rPr>
          <w:rFonts w:hint="cs"/>
          <w:rtl/>
        </w:rPr>
        <w:t xml:space="preserve"> المزيد من البيانات الكمية لدعم صنع القرار القائم على الأدلة، وكذلك إلى إدراج إحصاءات بشأن الاتصالات/تكنولوجيا المعلومات والاتصالات في الاستراتيجيات الوطنية لإعداد الإحصاءات وفي</w:t>
      </w:r>
      <w:r w:rsidRPr="003B3400">
        <w:rPr>
          <w:rFonts w:hint="eastAsia"/>
          <w:rtl/>
        </w:rPr>
        <w:t> </w:t>
      </w:r>
      <w:r w:rsidRPr="003B3400">
        <w:rPr>
          <w:rFonts w:hint="cs"/>
          <w:rtl/>
        </w:rPr>
        <w:t>برامج العمل الإحصائية الإقليمية؛</w:t>
      </w:r>
    </w:p>
    <w:p w14:paraId="299E47B3" w14:textId="77777777" w:rsidR="005A6BD1" w:rsidRPr="003B3400" w:rsidRDefault="005A6BD1" w:rsidP="005A6BD1">
      <w:pPr>
        <w:rPr>
          <w:rtl/>
          <w:lang w:bidi="ar-AE"/>
        </w:rPr>
      </w:pPr>
      <w:r w:rsidRPr="003B3400">
        <w:rPr>
          <w:rFonts w:hint="cs"/>
          <w:i/>
          <w:iCs/>
          <w:rtl/>
        </w:rPr>
        <w:t>هـ )</w:t>
      </w:r>
      <w:r w:rsidRPr="003B3400">
        <w:rPr>
          <w:rtl/>
        </w:rPr>
        <w:tab/>
        <w:t>بأن مؤشرات وإحصاءات</w:t>
      </w:r>
      <w:r w:rsidRPr="003B3400">
        <w:rPr>
          <w:rFonts w:hint="cs"/>
          <w:rtl/>
        </w:rPr>
        <w:t xml:space="preserve"> الاتصالات/</w:t>
      </w:r>
      <w:r w:rsidRPr="003B3400">
        <w:rPr>
          <w:rtl/>
        </w:rPr>
        <w:t xml:space="preserve">تكنولوجيا المعلومات والاتصالات </w:t>
      </w:r>
      <w:r w:rsidRPr="003B3400">
        <w:rPr>
          <w:rFonts w:hint="cs"/>
          <w:rtl/>
        </w:rPr>
        <w:t xml:space="preserve">العالية الجودة هي من العناصر الأساسية </w:t>
      </w:r>
      <w:r w:rsidRPr="003B3400">
        <w:rPr>
          <w:rtl/>
        </w:rPr>
        <w:t>في</w:t>
      </w:r>
      <w:r w:rsidRPr="003B3400">
        <w:rPr>
          <w:rFonts w:hint="cs"/>
          <w:rtl/>
        </w:rPr>
        <w:t> </w:t>
      </w:r>
      <w:r w:rsidRPr="003B3400">
        <w:rPr>
          <w:rtl/>
        </w:rPr>
        <w:t>رسم سياسات عامة قائمة على الأدلة</w:t>
      </w:r>
      <w:r w:rsidRPr="003B3400">
        <w:rPr>
          <w:rFonts w:hint="cs"/>
          <w:rtl/>
          <w:lang w:bidi="ar-AE"/>
        </w:rPr>
        <w:t>؛</w:t>
      </w:r>
    </w:p>
    <w:p w14:paraId="38315BFE" w14:textId="77777777" w:rsidR="005A6BD1" w:rsidRPr="003B3400" w:rsidRDefault="005A6BD1" w:rsidP="005A6BD1">
      <w:pPr>
        <w:rPr>
          <w:rtl/>
          <w:lang w:bidi="ar-AE"/>
        </w:rPr>
      </w:pPr>
      <w:r w:rsidRPr="003B3400">
        <w:rPr>
          <w:rFonts w:hint="cs"/>
          <w:i/>
          <w:iCs/>
          <w:rtl/>
        </w:rPr>
        <w:t>و )</w:t>
      </w:r>
      <w:r w:rsidRPr="003B3400">
        <w:rPr>
          <w:rtl/>
        </w:rPr>
        <w:tab/>
        <w:t>بأن الدول الأعضاء، ولا سيما البلدان النامية، لا تزال تفتقر إلى القدرة اللازمة لتجميع ونشر مؤشرات و</w:t>
      </w:r>
      <w:r w:rsidRPr="003B3400">
        <w:rPr>
          <w:rFonts w:hint="cs"/>
          <w:rtl/>
        </w:rPr>
        <w:t>إ</w:t>
      </w:r>
      <w:r w:rsidRPr="003B3400">
        <w:rPr>
          <w:rtl/>
        </w:rPr>
        <w:t>حصاءات الاتصالات/تكنولوجيا المعلومات والاتصالات ع</w:t>
      </w:r>
      <w:r w:rsidRPr="003B3400">
        <w:rPr>
          <w:rFonts w:hint="cs"/>
          <w:rtl/>
        </w:rPr>
        <w:t>ا</w:t>
      </w:r>
      <w:r w:rsidRPr="003B3400">
        <w:rPr>
          <w:rtl/>
        </w:rPr>
        <w:t>لية الجودة بطريقة فعالة</w:t>
      </w:r>
      <w:r w:rsidRPr="003B3400">
        <w:rPr>
          <w:rFonts w:hint="cs"/>
          <w:rtl/>
        </w:rPr>
        <w:t>؛</w:t>
      </w:r>
    </w:p>
    <w:p w14:paraId="58A3016E" w14:textId="26E96E24" w:rsidR="005A6BD1" w:rsidRPr="003B3400" w:rsidRDefault="005A6BD1" w:rsidP="005A6BD1">
      <w:pPr>
        <w:rPr>
          <w:rtl/>
          <w:lang w:bidi="ar-AE"/>
        </w:rPr>
      </w:pPr>
      <w:r w:rsidRPr="003B3400">
        <w:rPr>
          <w:rFonts w:hint="cs"/>
          <w:i/>
          <w:iCs/>
          <w:rtl/>
        </w:rPr>
        <w:t>ز )</w:t>
      </w:r>
      <w:r w:rsidRPr="003B3400">
        <w:rPr>
          <w:rtl/>
        </w:rPr>
        <w:tab/>
      </w:r>
      <w:r w:rsidRPr="003B3400">
        <w:rPr>
          <w:rFonts w:hint="cs"/>
          <w:rtl/>
        </w:rPr>
        <w:t>بأهمية الندوة العالمية لمؤشرات الاتصالات/</w:t>
      </w:r>
      <w:r w:rsidRPr="003B3400">
        <w:rPr>
          <w:rFonts w:hint="cs"/>
          <w:rtl/>
          <w:lang w:bidi="ar-AE"/>
        </w:rPr>
        <w:t>تكنولوجيا المعلومات والاتصالات</w:t>
      </w:r>
      <w:r w:rsidR="00BC15F0" w:rsidRPr="003B3400">
        <w:rPr>
          <w:rFonts w:hint="eastAsia"/>
          <w:rtl/>
          <w:lang w:bidi="ar-AE"/>
        </w:rPr>
        <w:t> </w:t>
      </w:r>
      <w:r w:rsidR="00BC15F0" w:rsidRPr="003B3400">
        <w:rPr>
          <w:lang w:bidi="ar-AE"/>
        </w:rPr>
        <w:t>(WTIS)</w:t>
      </w:r>
      <w:r w:rsidRPr="003B3400">
        <w:rPr>
          <w:rFonts w:hint="cs"/>
          <w:rtl/>
          <w:lang w:bidi="ar-AE"/>
        </w:rPr>
        <w:t>،</w:t>
      </w:r>
    </w:p>
    <w:p w14:paraId="007AB0DB" w14:textId="77777777" w:rsidR="005A6BD1" w:rsidRPr="003B3400" w:rsidRDefault="005A6BD1" w:rsidP="005A6BD1">
      <w:pPr>
        <w:pStyle w:val="Call"/>
        <w:rPr>
          <w:rtl/>
        </w:rPr>
      </w:pPr>
      <w:r w:rsidRPr="003B3400">
        <w:rPr>
          <w:rtl/>
        </w:rPr>
        <w:t xml:space="preserve">وإذ يعترف </w:t>
      </w:r>
      <w:r w:rsidRPr="003B3400">
        <w:rPr>
          <w:rFonts w:hint="cs"/>
          <w:rtl/>
        </w:rPr>
        <w:t>كذلك</w:t>
      </w:r>
    </w:p>
    <w:p w14:paraId="7DDF7781" w14:textId="77777777" w:rsidR="005A6BD1" w:rsidRPr="003B3400" w:rsidRDefault="005A6BD1" w:rsidP="005A6BD1">
      <w:pPr>
        <w:rPr>
          <w:rtl/>
        </w:rPr>
      </w:pPr>
      <w:r w:rsidRPr="003B3400">
        <w:rPr>
          <w:rFonts w:hint="cs"/>
          <w:i/>
          <w:iCs/>
          <w:rtl/>
        </w:rPr>
        <w:t xml:space="preserve"> أ )</w:t>
      </w:r>
      <w:r w:rsidRPr="003B3400">
        <w:rPr>
          <w:rFonts w:hint="cs"/>
          <w:rtl/>
        </w:rPr>
        <w:tab/>
      </w:r>
      <w:r w:rsidRPr="003B3400">
        <w:rPr>
          <w:rtl/>
        </w:rPr>
        <w:t xml:space="preserve">بأن </w:t>
      </w:r>
      <w:r w:rsidRPr="003B3400">
        <w:rPr>
          <w:rFonts w:hint="cs"/>
          <w:rtl/>
        </w:rPr>
        <w:t xml:space="preserve">إحصاءات الاتصالات/تكنولوجيا المعلومات والاتصالات </w:t>
      </w:r>
      <w:r w:rsidRPr="003B3400">
        <w:rPr>
          <w:rtl/>
        </w:rPr>
        <w:t>مفيد</w:t>
      </w:r>
      <w:r w:rsidRPr="003B3400">
        <w:rPr>
          <w:rFonts w:hint="cs"/>
          <w:rtl/>
        </w:rPr>
        <w:t>ة</w:t>
      </w:r>
      <w:r w:rsidRPr="003B3400">
        <w:rPr>
          <w:rtl/>
        </w:rPr>
        <w:t xml:space="preserve"> للغاية في أعمال لجان الدراسات وفي مساعدة الاتحاد</w:t>
      </w:r>
      <w:r w:rsidRPr="003B3400">
        <w:rPr>
          <w:rFonts w:hint="cs"/>
          <w:rtl/>
        </w:rPr>
        <w:t xml:space="preserve"> </w:t>
      </w:r>
      <w:r w:rsidRPr="003B3400">
        <w:rPr>
          <w:rtl/>
        </w:rPr>
        <w:t xml:space="preserve">على </w:t>
      </w:r>
      <w:r w:rsidRPr="003B3400">
        <w:rPr>
          <w:rFonts w:hint="cs"/>
          <w:rtl/>
        </w:rPr>
        <w:t>رصد وتقييم تطورات الاتصالات/تكنولوجيا المعلومات والاتصالات وقياس الفجوة الرقمية؛</w:t>
      </w:r>
    </w:p>
    <w:p w14:paraId="5C2AEB85" w14:textId="3ABC8314" w:rsidR="000C30A9" w:rsidRPr="003B3400" w:rsidRDefault="000C30A9" w:rsidP="005A6BD1">
      <w:pPr>
        <w:rPr>
          <w:rtl/>
        </w:rPr>
      </w:pPr>
      <w:r w:rsidRPr="003B3400">
        <w:rPr>
          <w:rtl/>
        </w:rPr>
        <w:br w:type="page"/>
      </w:r>
    </w:p>
    <w:p w14:paraId="00F887AE" w14:textId="77777777" w:rsidR="005A6BD1" w:rsidRPr="003B3400" w:rsidRDefault="005A6BD1" w:rsidP="005A6BD1">
      <w:pPr>
        <w:rPr>
          <w:rtl/>
        </w:rPr>
      </w:pPr>
      <w:r w:rsidRPr="003B3400">
        <w:rPr>
          <w:rFonts w:hint="cs"/>
          <w:i/>
          <w:iCs/>
          <w:rtl/>
        </w:rPr>
        <w:lastRenderedPageBreak/>
        <w:t>ب)</w:t>
      </w:r>
      <w:r w:rsidRPr="003B3400">
        <w:rPr>
          <w:rtl/>
        </w:rPr>
        <w:tab/>
      </w:r>
      <w:r w:rsidRPr="003B3400">
        <w:rPr>
          <w:rFonts w:hint="cs"/>
          <w:rtl/>
        </w:rPr>
        <w:t>ب</w:t>
      </w:r>
      <w:r w:rsidRPr="003B3400">
        <w:rPr>
          <w:rtl/>
        </w:rPr>
        <w:t xml:space="preserve">أن إحصاءات الاتصالات/تكنولوجيا المعلومات والاتصالات ذات قيمة </w:t>
      </w:r>
      <w:r w:rsidRPr="003B3400">
        <w:rPr>
          <w:rFonts w:hint="cs"/>
          <w:rtl/>
        </w:rPr>
        <w:t>كبيرة</w:t>
      </w:r>
      <w:r w:rsidRPr="003B3400">
        <w:rPr>
          <w:rtl/>
        </w:rPr>
        <w:t xml:space="preserve"> </w:t>
      </w:r>
      <w:r w:rsidRPr="003B3400">
        <w:rPr>
          <w:rFonts w:hint="cs"/>
          <w:rtl/>
        </w:rPr>
        <w:t xml:space="preserve">بالنسبة </w:t>
      </w:r>
      <w:r w:rsidRPr="003B3400">
        <w:rPr>
          <w:rtl/>
        </w:rPr>
        <w:t>للمؤسسات الأكاديمية و</w:t>
      </w:r>
      <w:r w:rsidRPr="003B3400">
        <w:rPr>
          <w:rFonts w:hint="cs"/>
          <w:rtl/>
        </w:rPr>
        <w:t>ال</w:t>
      </w:r>
      <w:r w:rsidRPr="003B3400">
        <w:rPr>
          <w:rtl/>
        </w:rPr>
        <w:t xml:space="preserve">منظمات </w:t>
      </w:r>
      <w:r w:rsidRPr="003B3400">
        <w:rPr>
          <w:rFonts w:hint="cs"/>
          <w:rtl/>
        </w:rPr>
        <w:t>ال</w:t>
      </w:r>
      <w:r w:rsidRPr="003B3400">
        <w:rPr>
          <w:rtl/>
        </w:rPr>
        <w:t xml:space="preserve">أخرى </w:t>
      </w:r>
      <w:r w:rsidRPr="003B3400">
        <w:rPr>
          <w:rFonts w:hint="cs"/>
          <w:rtl/>
        </w:rPr>
        <w:t>من منظور كمي</w:t>
      </w:r>
      <w:r w:rsidRPr="003B3400">
        <w:rPr>
          <w:rtl/>
        </w:rPr>
        <w:t xml:space="preserve">، </w:t>
      </w:r>
      <w:r w:rsidRPr="003B3400">
        <w:rPr>
          <w:rFonts w:hint="cs"/>
          <w:rtl/>
        </w:rPr>
        <w:t>إذ توفر مبررات قائمة على الأدلة</w:t>
      </w:r>
      <w:r w:rsidRPr="003B3400">
        <w:rPr>
          <w:rtl/>
        </w:rPr>
        <w:t xml:space="preserve"> </w:t>
      </w:r>
      <w:r w:rsidRPr="003B3400">
        <w:rPr>
          <w:rFonts w:hint="cs"/>
          <w:rtl/>
        </w:rPr>
        <w:t>ل</w:t>
      </w:r>
      <w:r w:rsidRPr="003B3400">
        <w:rPr>
          <w:rtl/>
        </w:rPr>
        <w:t>لأُطر التنظيمية لتكنولوجيا المعلومات والاتصالات</w:t>
      </w:r>
      <w:r w:rsidRPr="003B3400">
        <w:rPr>
          <w:cs/>
        </w:rPr>
        <w:t>‎</w:t>
      </w:r>
      <w:r w:rsidRPr="003B3400">
        <w:rPr>
          <w:rFonts w:hint="cs"/>
          <w:rtl/>
        </w:rPr>
        <w:t>؛</w:t>
      </w:r>
    </w:p>
    <w:p w14:paraId="5979C7F2" w14:textId="77777777" w:rsidR="005A6BD1" w:rsidRPr="003B3400" w:rsidRDefault="005A6BD1" w:rsidP="005A6BD1">
      <w:pPr>
        <w:rPr>
          <w:rtl/>
          <w:lang w:val="fr-CH" w:bidi="ar-EG"/>
        </w:rPr>
      </w:pPr>
      <w:r w:rsidRPr="003B3400">
        <w:rPr>
          <w:rFonts w:hint="cs"/>
          <w:i/>
          <w:iCs/>
          <w:rtl/>
        </w:rPr>
        <w:t>ج)</w:t>
      </w:r>
      <w:r w:rsidRPr="003B3400">
        <w:rPr>
          <w:rFonts w:hint="cs"/>
          <w:rtl/>
        </w:rPr>
        <w:tab/>
        <w:t>بالمسؤوليات الجديدة الملقاة على عاتق قطاع تنمية الاتصالات عملاً ببرنامج عمل تونس، وعلى الأخص الفقرات من</w:t>
      </w:r>
      <w:r w:rsidRPr="003B3400">
        <w:rPr>
          <w:rFonts w:hint="eastAsia"/>
          <w:rtl/>
        </w:rPr>
        <w:t> </w:t>
      </w:r>
      <w:r w:rsidRPr="003B3400">
        <w:rPr>
          <w:rFonts w:cs="Calibri"/>
        </w:rPr>
        <w:t>112</w:t>
      </w:r>
      <w:r w:rsidRPr="003B3400">
        <w:rPr>
          <w:rFonts w:hint="cs"/>
          <w:rtl/>
        </w:rPr>
        <w:t xml:space="preserve"> إلى</w:t>
      </w:r>
      <w:r w:rsidRPr="003B3400">
        <w:rPr>
          <w:rFonts w:hint="eastAsia"/>
          <w:rtl/>
        </w:rPr>
        <w:t> </w:t>
      </w:r>
      <w:r w:rsidRPr="003B3400">
        <w:rPr>
          <w:rFonts w:cs="Calibri"/>
        </w:rPr>
        <w:t>120</w:t>
      </w:r>
      <w:r w:rsidRPr="003B3400">
        <w:rPr>
          <w:rFonts w:hint="cs"/>
          <w:rtl/>
        </w:rPr>
        <w:t>، وكذلك فيما يتعلق "بمصفوفة التقابل بين خطوط عمل القمة العالمية لمجتمع المعلومات وأهداف التنمية المستدامة"</w:t>
      </w:r>
      <w:r w:rsidRPr="003B3400">
        <w:rPr>
          <w:rFonts w:hint="cs"/>
          <w:rtl/>
          <w:lang w:val="ru-RU"/>
        </w:rPr>
        <w:t xml:space="preserve"> </w:t>
      </w:r>
      <w:r w:rsidRPr="003B3400">
        <w:rPr>
          <w:rFonts w:hint="cs"/>
          <w:rtl/>
          <w:lang w:val="fr-CH"/>
        </w:rPr>
        <w:t>التي تمكّن من ربط خطوط عمل القمة العالمية لمجتمع المعلومات بأهداف التنمية المستدامة</w:t>
      </w:r>
      <w:r w:rsidRPr="003B3400">
        <w:rPr>
          <w:rFonts w:hint="eastAsia"/>
          <w:rtl/>
          <w:lang w:val="fr-CH"/>
        </w:rPr>
        <w:t> </w:t>
      </w:r>
      <w:r w:rsidRPr="003B3400">
        <w:t>(SDG)</w:t>
      </w:r>
      <w:r w:rsidRPr="003B3400">
        <w:rPr>
          <w:rFonts w:hint="cs"/>
          <w:rtl/>
          <w:lang w:val="fr-CH"/>
        </w:rPr>
        <w:t>؛</w:t>
      </w:r>
    </w:p>
    <w:p w14:paraId="2FF86F6D" w14:textId="4E5B856F" w:rsidR="005A6BD1" w:rsidRPr="003B3400" w:rsidRDefault="005A6BD1" w:rsidP="005A6BD1">
      <w:pPr>
        <w:rPr>
          <w:rtl/>
        </w:rPr>
      </w:pPr>
      <w:r w:rsidRPr="003B3400">
        <w:rPr>
          <w:rFonts w:hint="cs"/>
          <w:i/>
          <w:iCs/>
          <w:rtl/>
          <w:lang w:val="fr-CH"/>
        </w:rPr>
        <w:t>د )</w:t>
      </w:r>
      <w:r w:rsidRPr="003B3400">
        <w:rPr>
          <w:rFonts w:hint="cs"/>
          <w:rtl/>
          <w:lang w:val="fr-CH"/>
        </w:rPr>
        <w:tab/>
        <w:t xml:space="preserve">بمقاصد الهدف </w:t>
      </w:r>
      <w:r w:rsidRPr="003B3400">
        <w:rPr>
          <w:rFonts w:cs="Calibri" w:hint="cs"/>
        </w:rPr>
        <w:t>9</w:t>
      </w:r>
      <w:r w:rsidRPr="003B3400">
        <w:rPr>
          <w:rFonts w:hint="cs"/>
          <w:rtl/>
          <w:lang w:val="fr-CH"/>
        </w:rPr>
        <w:t xml:space="preserve"> من أهداف التنمية المستدامة في خطة عام</w:t>
      </w:r>
      <w:r w:rsidRPr="003B3400">
        <w:rPr>
          <w:rFonts w:hint="cs"/>
          <w:rtl/>
        </w:rPr>
        <w:t> </w:t>
      </w:r>
      <w:r w:rsidRPr="003B3400">
        <w:rPr>
          <w:rFonts w:cs="Calibri" w:hint="cs"/>
        </w:rPr>
        <w:t>2030</w:t>
      </w:r>
      <w:r w:rsidRPr="003B3400">
        <w:rPr>
          <w:rFonts w:cs="Calibri" w:hint="cs"/>
          <w:rtl/>
        </w:rPr>
        <w:t xml:space="preserve"> </w:t>
      </w:r>
      <w:r w:rsidRPr="003B3400">
        <w:rPr>
          <w:rFonts w:hint="cs"/>
          <w:rtl/>
        </w:rPr>
        <w:t>للتنمية</w:t>
      </w:r>
      <w:r w:rsidR="00BC15F0" w:rsidRPr="003B3400">
        <w:rPr>
          <w:rFonts w:hint="cs"/>
          <w:rtl/>
        </w:rPr>
        <w:t xml:space="preserve"> </w:t>
      </w:r>
      <w:r w:rsidRPr="003B3400">
        <w:rPr>
          <w:rFonts w:hint="cs"/>
          <w:rtl/>
        </w:rPr>
        <w:t>المستدامة</w:t>
      </w:r>
      <w:r w:rsidRPr="003B3400">
        <w:rPr>
          <w:rFonts w:hint="cs"/>
          <w:rtl/>
          <w:lang w:val="fr-CH"/>
        </w:rPr>
        <w:t>، وهو "</w:t>
      </w:r>
      <w:r w:rsidRPr="003B3400">
        <w:rPr>
          <w:rtl/>
        </w:rPr>
        <w:t>إقامة بنى تحتية قادرة على الصمود، وتحفيز</w:t>
      </w:r>
      <w:r w:rsidRPr="003B3400">
        <w:rPr>
          <w:rFonts w:hint="eastAsia"/>
          <w:rtl/>
        </w:rPr>
        <w:t> </w:t>
      </w:r>
      <w:r w:rsidRPr="003B3400">
        <w:rPr>
          <w:rtl/>
        </w:rPr>
        <w:t>التصنيع الشامل للجميع والمستدام، وتشجيع الابتكار</w:t>
      </w:r>
      <w:r w:rsidRPr="003B3400">
        <w:rPr>
          <w:rFonts w:hint="cs"/>
          <w:rtl/>
          <w:lang w:val="fr-CH"/>
        </w:rPr>
        <w:t>"، والهدف</w:t>
      </w:r>
      <w:r w:rsidRPr="003B3400">
        <w:rPr>
          <w:rFonts w:hint="cs"/>
          <w:rtl/>
        </w:rPr>
        <w:t> </w:t>
      </w:r>
      <w:r w:rsidRPr="003B3400">
        <w:rPr>
          <w:rFonts w:cs="Calibri" w:hint="cs"/>
        </w:rPr>
        <w:t>5</w:t>
      </w:r>
      <w:r w:rsidRPr="003B3400">
        <w:rPr>
          <w:rFonts w:hint="cs"/>
          <w:rtl/>
          <w:lang w:val="fr-CH"/>
        </w:rPr>
        <w:t xml:space="preserve"> وهو "</w:t>
      </w:r>
      <w:r w:rsidRPr="003B3400">
        <w:rPr>
          <w:rtl/>
        </w:rPr>
        <w:t>تحقيق المساواة بين الجنسين وتمكين كل النساء</w:t>
      </w:r>
      <w:r w:rsidRPr="003B3400">
        <w:rPr>
          <w:rFonts w:hint="cs"/>
          <w:rtl/>
        </w:rPr>
        <w:t> </w:t>
      </w:r>
      <w:r w:rsidRPr="003B3400">
        <w:rPr>
          <w:rtl/>
        </w:rPr>
        <w:t>والفتيات</w:t>
      </w:r>
      <w:r w:rsidRPr="003B3400">
        <w:rPr>
          <w:rFonts w:hint="cs"/>
          <w:rtl/>
        </w:rPr>
        <w:t>"؛</w:t>
      </w:r>
    </w:p>
    <w:p w14:paraId="68D765BD" w14:textId="77777777" w:rsidR="005A6BD1" w:rsidRPr="003B3400" w:rsidRDefault="005A6BD1" w:rsidP="005A6BD1">
      <w:pPr>
        <w:rPr>
          <w:rtl/>
        </w:rPr>
      </w:pPr>
      <w:r w:rsidRPr="003B3400">
        <w:rPr>
          <w:rFonts w:hint="cs"/>
          <w:i/>
          <w:iCs/>
          <w:rtl/>
        </w:rPr>
        <w:t>هـ )</w:t>
      </w:r>
      <w:r w:rsidRPr="003B3400">
        <w:rPr>
          <w:rtl/>
        </w:rPr>
        <w:tab/>
        <w:t>بالحاجة إلى مواصلة تعزيز الشفافية والكفاءة و</w:t>
      </w:r>
      <w:r w:rsidRPr="003B3400">
        <w:rPr>
          <w:rFonts w:hint="cs"/>
          <w:rtl/>
        </w:rPr>
        <w:t>ال</w:t>
      </w:r>
      <w:r w:rsidRPr="003B3400">
        <w:rPr>
          <w:rtl/>
        </w:rPr>
        <w:t>شمول</w:t>
      </w:r>
      <w:r w:rsidRPr="003B3400">
        <w:rPr>
          <w:rFonts w:hint="cs"/>
          <w:rtl/>
        </w:rPr>
        <w:t xml:space="preserve">ية </w:t>
      </w:r>
      <w:r w:rsidRPr="003B3400">
        <w:rPr>
          <w:rtl/>
        </w:rPr>
        <w:t>في أساليب عمل فريقي الخبراء</w:t>
      </w:r>
      <w:r w:rsidRPr="003B3400">
        <w:rPr>
          <w:rFonts w:hint="cs"/>
          <w:rtl/>
        </w:rPr>
        <w:t>؛</w:t>
      </w:r>
    </w:p>
    <w:p w14:paraId="2A66E5E5" w14:textId="77777777" w:rsidR="005A6BD1" w:rsidRPr="003B3400" w:rsidRDefault="005A6BD1" w:rsidP="005A6BD1">
      <w:pPr>
        <w:rPr>
          <w:rtl/>
        </w:rPr>
      </w:pPr>
      <w:r w:rsidRPr="003B3400">
        <w:rPr>
          <w:rFonts w:hint="cs"/>
          <w:i/>
          <w:iCs/>
          <w:rtl/>
        </w:rPr>
        <w:t>و )</w:t>
      </w:r>
      <w:r w:rsidRPr="003B3400">
        <w:rPr>
          <w:rtl/>
        </w:rPr>
        <w:tab/>
        <w:t>بأهمية تقديم تقارير في الوقت المناسب وعلى نحو متسق إلى الفريق الاستشاري لتنمية الاتصالات (</w:t>
      </w:r>
      <w:r w:rsidRPr="003B3400">
        <w:t>TDAG</w:t>
      </w:r>
      <w:r w:rsidRPr="003B3400">
        <w:rPr>
          <w:rtl/>
        </w:rPr>
        <w:t xml:space="preserve">) من أجل الإشراف والتوجيه </w:t>
      </w:r>
      <w:r w:rsidRPr="003B3400">
        <w:rPr>
          <w:rFonts w:hint="cs"/>
          <w:rtl/>
        </w:rPr>
        <w:t>على النحو المناسب،</w:t>
      </w:r>
    </w:p>
    <w:p w14:paraId="488E3AB0" w14:textId="77777777" w:rsidR="005A6BD1" w:rsidRPr="003B3400" w:rsidRDefault="005A6BD1" w:rsidP="005A6BD1">
      <w:pPr>
        <w:pStyle w:val="Call"/>
        <w:rPr>
          <w:rtl/>
        </w:rPr>
      </w:pPr>
      <w:r w:rsidRPr="003B3400">
        <w:rPr>
          <w:rFonts w:hint="cs"/>
          <w:rtl/>
        </w:rPr>
        <w:t>يقرر أن يكلف</w:t>
      </w:r>
      <w:r w:rsidRPr="003B3400">
        <w:rPr>
          <w:rtl/>
        </w:rPr>
        <w:t xml:space="preserve"> مدير مكتب تنمية الاتصالات</w:t>
      </w:r>
    </w:p>
    <w:p w14:paraId="136E4A22" w14:textId="77777777" w:rsidR="005A6BD1" w:rsidRPr="003B3400" w:rsidRDefault="005A6BD1" w:rsidP="005A6BD1">
      <w:pPr>
        <w:rPr>
          <w:rtl/>
        </w:rPr>
      </w:pPr>
      <w:r w:rsidRPr="003B3400">
        <w:t>1</w:t>
      </w:r>
      <w:r w:rsidRPr="003B3400">
        <w:rPr>
          <w:rtl/>
        </w:rPr>
        <w:tab/>
      </w:r>
      <w:r w:rsidRPr="003B3400">
        <w:rPr>
          <w:rFonts w:hint="cs"/>
          <w:rtl/>
        </w:rPr>
        <w:t>ب</w:t>
      </w:r>
      <w:r w:rsidRPr="003B3400">
        <w:rPr>
          <w:rtl/>
        </w:rPr>
        <w:t xml:space="preserve">أن </w:t>
      </w:r>
      <w:r w:rsidRPr="003B3400">
        <w:rPr>
          <w:rFonts w:hint="cs"/>
          <w:rtl/>
        </w:rPr>
        <w:t xml:space="preserve">يستمر في دعم </w:t>
      </w:r>
      <w:r w:rsidRPr="003B3400">
        <w:rPr>
          <w:rtl/>
        </w:rPr>
        <w:t xml:space="preserve">هذا النشاط بتأمين الموارد </w:t>
      </w:r>
      <w:r w:rsidRPr="003B3400">
        <w:rPr>
          <w:rFonts w:hint="cs"/>
          <w:rtl/>
        </w:rPr>
        <w:t>الكافية، بما في ذلك موارد المكاتب الإقليمية ومكاتب المناطق التابعة للاتحاد، وإعطائه الأولوية اللازمة</w:t>
      </w:r>
      <w:r w:rsidRPr="003B3400">
        <w:rPr>
          <w:rtl/>
        </w:rPr>
        <w:t>؛</w:t>
      </w:r>
    </w:p>
    <w:p w14:paraId="77CBDD86" w14:textId="77777777" w:rsidR="005A6BD1" w:rsidRPr="003B3400" w:rsidRDefault="005A6BD1" w:rsidP="005A6BD1">
      <w:pPr>
        <w:rPr>
          <w:spacing w:val="-2"/>
          <w:rtl/>
        </w:rPr>
      </w:pPr>
      <w:r w:rsidRPr="003B3400">
        <w:rPr>
          <w:spacing w:val="-2"/>
        </w:rPr>
        <w:t>2</w:t>
      </w:r>
      <w:r w:rsidRPr="003B3400">
        <w:rPr>
          <w:spacing w:val="-2"/>
          <w:rtl/>
        </w:rPr>
        <w:tab/>
      </w:r>
      <w:r w:rsidRPr="003B3400">
        <w:rPr>
          <w:rFonts w:hint="eastAsia"/>
          <w:spacing w:val="-2"/>
          <w:rtl/>
        </w:rPr>
        <w:t>بالاستمرار</w:t>
      </w:r>
      <w:r w:rsidRPr="003B3400">
        <w:rPr>
          <w:spacing w:val="-2"/>
          <w:rtl/>
        </w:rPr>
        <w:t xml:space="preserve"> </w:t>
      </w:r>
      <w:r w:rsidRPr="003B3400">
        <w:rPr>
          <w:rFonts w:hint="eastAsia"/>
          <w:spacing w:val="-2"/>
          <w:rtl/>
        </w:rPr>
        <w:t>في</w:t>
      </w:r>
      <w:r w:rsidRPr="003B3400">
        <w:rPr>
          <w:rFonts w:hint="cs"/>
          <w:spacing w:val="-2"/>
          <w:rtl/>
        </w:rPr>
        <w:t xml:space="preserve"> مساعدة</w:t>
      </w:r>
      <w:r w:rsidRPr="003B3400">
        <w:rPr>
          <w:rFonts w:hint="eastAsia"/>
          <w:spacing w:val="-2"/>
          <w:rtl/>
        </w:rPr>
        <w:t> الدول</w:t>
      </w:r>
      <w:r w:rsidRPr="003B3400">
        <w:rPr>
          <w:spacing w:val="-2"/>
          <w:rtl/>
        </w:rPr>
        <w:t xml:space="preserve"> </w:t>
      </w:r>
      <w:r w:rsidRPr="003B3400">
        <w:rPr>
          <w:rFonts w:hint="eastAsia"/>
          <w:spacing w:val="-2"/>
          <w:rtl/>
        </w:rPr>
        <w:t>الأعضاء</w:t>
      </w:r>
      <w:r w:rsidRPr="003B3400">
        <w:rPr>
          <w:spacing w:val="-2"/>
          <w:rtl/>
        </w:rPr>
        <w:t xml:space="preserve"> </w:t>
      </w:r>
      <w:r w:rsidRPr="003B3400">
        <w:rPr>
          <w:rFonts w:hint="cs"/>
          <w:spacing w:val="-2"/>
          <w:rtl/>
        </w:rPr>
        <w:t>و</w:t>
      </w:r>
      <w:r w:rsidRPr="003B3400">
        <w:rPr>
          <w:rFonts w:hint="eastAsia"/>
          <w:spacing w:val="-2"/>
          <w:rtl/>
        </w:rPr>
        <w:t>العمل</w:t>
      </w:r>
      <w:r w:rsidRPr="003B3400">
        <w:rPr>
          <w:spacing w:val="-2"/>
          <w:rtl/>
        </w:rPr>
        <w:t xml:space="preserve"> </w:t>
      </w:r>
      <w:r w:rsidRPr="003B3400">
        <w:rPr>
          <w:rFonts w:hint="eastAsia"/>
          <w:spacing w:val="-2"/>
          <w:rtl/>
        </w:rPr>
        <w:t>مع</w:t>
      </w:r>
      <w:r w:rsidRPr="003B3400">
        <w:rPr>
          <w:rFonts w:hint="cs"/>
          <w:spacing w:val="-2"/>
          <w:rtl/>
        </w:rPr>
        <w:t>ها</w:t>
      </w:r>
      <w:r w:rsidRPr="003B3400">
        <w:rPr>
          <w:spacing w:val="-2"/>
          <w:rtl/>
        </w:rPr>
        <w:t xml:space="preserve"> </w:t>
      </w:r>
      <w:r w:rsidRPr="003B3400">
        <w:rPr>
          <w:rFonts w:hint="cs"/>
          <w:spacing w:val="-2"/>
          <w:rtl/>
        </w:rPr>
        <w:t xml:space="preserve">في استحداث </w:t>
      </w:r>
      <w:r w:rsidRPr="003B3400">
        <w:rPr>
          <w:rFonts w:hint="eastAsia"/>
          <w:spacing w:val="-2"/>
          <w:rtl/>
        </w:rPr>
        <w:t>الممارسات</w:t>
      </w:r>
      <w:r w:rsidRPr="003B3400">
        <w:rPr>
          <w:rFonts w:hint="cs"/>
          <w:spacing w:val="-2"/>
          <w:rtl/>
        </w:rPr>
        <w:t xml:space="preserve"> الفضلى</w:t>
      </w:r>
      <w:r w:rsidRPr="003B3400">
        <w:rPr>
          <w:spacing w:val="-2"/>
          <w:rtl/>
        </w:rPr>
        <w:t xml:space="preserve"> </w:t>
      </w:r>
      <w:r w:rsidRPr="003B3400">
        <w:rPr>
          <w:rFonts w:hint="cs"/>
          <w:spacing w:val="-2"/>
          <w:rtl/>
        </w:rPr>
        <w:t>لتصميم ال</w:t>
      </w:r>
      <w:r w:rsidRPr="003B3400">
        <w:rPr>
          <w:rFonts w:hint="eastAsia"/>
          <w:spacing w:val="-2"/>
          <w:rtl/>
        </w:rPr>
        <w:t>سياسات</w:t>
      </w:r>
      <w:r w:rsidRPr="003B3400">
        <w:rPr>
          <w:spacing w:val="-2"/>
          <w:rtl/>
        </w:rPr>
        <w:t xml:space="preserve"> </w:t>
      </w:r>
      <w:r w:rsidRPr="003B3400">
        <w:rPr>
          <w:rFonts w:hint="eastAsia"/>
          <w:spacing w:val="-2"/>
          <w:rtl/>
        </w:rPr>
        <w:t>و</w:t>
      </w:r>
      <w:r w:rsidRPr="003B3400">
        <w:rPr>
          <w:rFonts w:hint="cs"/>
          <w:spacing w:val="-2"/>
          <w:rtl/>
        </w:rPr>
        <w:t>ال</w:t>
      </w:r>
      <w:r w:rsidRPr="003B3400">
        <w:rPr>
          <w:rFonts w:hint="eastAsia"/>
          <w:spacing w:val="-2"/>
          <w:rtl/>
        </w:rPr>
        <w:t>استراتيجيات</w:t>
      </w:r>
      <w:r w:rsidRPr="003B3400">
        <w:rPr>
          <w:rFonts w:hint="cs"/>
          <w:spacing w:val="-2"/>
          <w:rtl/>
        </w:rPr>
        <w:t xml:space="preserve"> الوطنية</w:t>
      </w:r>
      <w:r w:rsidRPr="003B3400">
        <w:rPr>
          <w:spacing w:val="-2"/>
          <w:rtl/>
        </w:rPr>
        <w:t xml:space="preserve"> </w:t>
      </w:r>
      <w:r w:rsidRPr="003B3400">
        <w:rPr>
          <w:rFonts w:hint="cs"/>
          <w:spacing w:val="-2"/>
          <w:rtl/>
        </w:rPr>
        <w:t>للاتصالات/</w:t>
      </w:r>
      <w:r w:rsidRPr="003B3400">
        <w:rPr>
          <w:rFonts w:hint="eastAsia"/>
          <w:spacing w:val="-2"/>
          <w:rtl/>
        </w:rPr>
        <w:t>تكنولوجيا</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والاتصالات،</w:t>
      </w:r>
      <w:r w:rsidRPr="003B3400">
        <w:rPr>
          <w:spacing w:val="-2"/>
          <w:rtl/>
        </w:rPr>
        <w:t xml:space="preserve"> </w:t>
      </w:r>
      <w:r w:rsidRPr="003B3400">
        <w:rPr>
          <w:rFonts w:hint="eastAsia"/>
          <w:spacing w:val="-2"/>
          <w:rtl/>
        </w:rPr>
        <w:t>بما</w:t>
      </w:r>
      <w:r w:rsidRPr="003B3400">
        <w:rPr>
          <w:spacing w:val="-2"/>
          <w:rtl/>
        </w:rPr>
        <w:t xml:space="preserve"> </w:t>
      </w:r>
      <w:r w:rsidRPr="003B3400">
        <w:rPr>
          <w:rFonts w:hint="eastAsia"/>
          <w:spacing w:val="-2"/>
          <w:rtl/>
        </w:rPr>
        <w:t>في</w:t>
      </w:r>
      <w:r w:rsidRPr="003B3400">
        <w:rPr>
          <w:spacing w:val="-2"/>
          <w:rtl/>
        </w:rPr>
        <w:t xml:space="preserve"> </w:t>
      </w:r>
      <w:r w:rsidRPr="003B3400">
        <w:rPr>
          <w:rFonts w:hint="eastAsia"/>
          <w:spacing w:val="-2"/>
          <w:rtl/>
        </w:rPr>
        <w:t>ذلك</w:t>
      </w:r>
      <w:r w:rsidRPr="003B3400">
        <w:rPr>
          <w:rFonts w:hint="cs"/>
          <w:spacing w:val="-2"/>
          <w:rtl/>
        </w:rPr>
        <w:t xml:space="preserve"> مبادرات بناء القدرات في مجال جمع البيانات واستخدام البيانات الإدارية لأغراض إحصائية، وتصميم الدراسات الاستقصائية على الصعيد الوطني، ووضع</w:t>
      </w:r>
      <w:r w:rsidRPr="003B3400">
        <w:rPr>
          <w:spacing w:val="-2"/>
          <w:rtl/>
        </w:rPr>
        <w:t xml:space="preserve"> </w:t>
      </w:r>
      <w:r w:rsidRPr="003B3400">
        <w:rPr>
          <w:rFonts w:hint="cs"/>
          <w:spacing w:val="-2"/>
          <w:rtl/>
        </w:rPr>
        <w:t>ال</w:t>
      </w:r>
      <w:r w:rsidRPr="003B3400">
        <w:rPr>
          <w:rFonts w:hint="eastAsia"/>
          <w:spacing w:val="-2"/>
          <w:rtl/>
        </w:rPr>
        <w:t>إحصاءات</w:t>
      </w:r>
      <w:r w:rsidRPr="003B3400">
        <w:rPr>
          <w:spacing w:val="-2"/>
          <w:rtl/>
        </w:rPr>
        <w:t xml:space="preserve"> </w:t>
      </w:r>
      <w:r w:rsidRPr="003B3400">
        <w:rPr>
          <w:rFonts w:hint="eastAsia"/>
          <w:spacing w:val="-2"/>
          <w:rtl/>
        </w:rPr>
        <w:t>ونشرها</w:t>
      </w:r>
      <w:r w:rsidRPr="003B3400">
        <w:rPr>
          <w:rFonts w:hint="cs"/>
          <w:spacing w:val="-2"/>
          <w:rtl/>
        </w:rPr>
        <w:t xml:space="preserve">، </w:t>
      </w:r>
      <w:r w:rsidRPr="003B3400">
        <w:rPr>
          <w:spacing w:val="-2"/>
          <w:rtl/>
        </w:rPr>
        <w:t xml:space="preserve">وتفكيكها حسب الضرورة لصياغة السياسات العامة الوطنية التي تأخذ في الاعتبار قضايا مثل </w:t>
      </w:r>
      <w:r w:rsidRPr="003B3400">
        <w:rPr>
          <w:rFonts w:hint="cs"/>
          <w:spacing w:val="-2"/>
          <w:rtl/>
        </w:rPr>
        <w:t>نوع الجنس</w:t>
      </w:r>
      <w:r w:rsidRPr="003B3400">
        <w:rPr>
          <w:spacing w:val="-2"/>
          <w:rtl/>
        </w:rPr>
        <w:t xml:space="preserve"> والعمر والموقع الجغرافي والإعاق</w:t>
      </w:r>
      <w:r w:rsidRPr="003B3400">
        <w:rPr>
          <w:rFonts w:hint="cs"/>
          <w:spacing w:val="-2"/>
          <w:rtl/>
        </w:rPr>
        <w:t>ات</w:t>
      </w:r>
      <w:r w:rsidRPr="003B3400">
        <w:rPr>
          <w:spacing w:val="-2"/>
          <w:rtl/>
        </w:rPr>
        <w:t xml:space="preserve"> وغيرها من المعايير أو وجهات النظر التحليلية التي تساهم في تحديد الفجوات الرقمية</w:t>
      </w:r>
      <w:r w:rsidRPr="003B3400">
        <w:rPr>
          <w:rFonts w:hint="cs"/>
          <w:spacing w:val="-2"/>
          <w:rtl/>
        </w:rPr>
        <w:t xml:space="preserve"> وتقييمها</w:t>
      </w:r>
      <w:r w:rsidRPr="003B3400">
        <w:rPr>
          <w:rFonts w:hint="eastAsia"/>
          <w:spacing w:val="-2"/>
          <w:rtl/>
        </w:rPr>
        <w:t>؛</w:t>
      </w:r>
    </w:p>
    <w:p w14:paraId="1E9C7CA7" w14:textId="2533F1F8" w:rsidR="000C30A9" w:rsidRPr="003B3400" w:rsidRDefault="000C30A9" w:rsidP="005A6BD1">
      <w:pPr>
        <w:rPr>
          <w:spacing w:val="-2"/>
          <w:rtl/>
        </w:rPr>
      </w:pPr>
      <w:r w:rsidRPr="003B3400">
        <w:rPr>
          <w:spacing w:val="-2"/>
          <w:rtl/>
        </w:rPr>
        <w:br w:type="page"/>
      </w:r>
    </w:p>
    <w:p w14:paraId="62FE4A06" w14:textId="77777777" w:rsidR="005A6BD1" w:rsidRPr="003B3400" w:rsidRDefault="005A6BD1" w:rsidP="005A6BD1">
      <w:pPr>
        <w:rPr>
          <w:rtl/>
        </w:rPr>
      </w:pPr>
      <w:r w:rsidRPr="003B3400">
        <w:lastRenderedPageBreak/>
        <w:t>3</w:t>
      </w:r>
      <w:r w:rsidRPr="003B3400">
        <w:rPr>
          <w:rtl/>
        </w:rPr>
        <w:tab/>
      </w:r>
      <w:r w:rsidRPr="003B3400">
        <w:rPr>
          <w:rFonts w:hint="cs"/>
          <w:rtl/>
        </w:rPr>
        <w:t>ب</w:t>
      </w:r>
      <w:r w:rsidRPr="003B3400">
        <w:rPr>
          <w:rtl/>
        </w:rPr>
        <w:t xml:space="preserve">الاستمرار في إجراء الدراسات الاستقصائية </w:t>
      </w:r>
      <w:r w:rsidRPr="003B3400">
        <w:rPr>
          <w:rFonts w:hint="cs"/>
          <w:rtl/>
        </w:rPr>
        <w:t>عن</w:t>
      </w:r>
      <w:r w:rsidRPr="003B3400">
        <w:rPr>
          <w:rtl/>
        </w:rPr>
        <w:t xml:space="preserve"> البلدان وفي إصدار تقارير </w:t>
      </w:r>
      <w:r w:rsidRPr="003B3400">
        <w:rPr>
          <w:rFonts w:hint="cs"/>
          <w:rtl/>
        </w:rPr>
        <w:t>تحليلية</w:t>
      </w:r>
      <w:r w:rsidRPr="003B3400">
        <w:rPr>
          <w:rtl/>
        </w:rPr>
        <w:t xml:space="preserve"> عالمية وإقليمية</w:t>
      </w:r>
      <w:r w:rsidRPr="003B3400">
        <w:rPr>
          <w:rFonts w:hint="cs"/>
          <w:rtl/>
        </w:rPr>
        <w:t xml:space="preserve"> </w:t>
      </w:r>
      <w:r w:rsidRPr="003B3400">
        <w:rPr>
          <w:rtl/>
        </w:rPr>
        <w:t xml:space="preserve">تبرز </w:t>
      </w:r>
      <w:r w:rsidRPr="003B3400">
        <w:rPr>
          <w:rFonts w:hint="cs"/>
          <w:rtl/>
        </w:rPr>
        <w:t>تجارب البلدان وتأثيرها،</w:t>
      </w:r>
      <w:r w:rsidRPr="003B3400">
        <w:rPr>
          <w:rtl/>
        </w:rPr>
        <w:t xml:space="preserve"> وخاصة بشأن الموضوعات التالية</w:t>
      </w:r>
      <w:r w:rsidRPr="003B3400">
        <w:t>:</w:t>
      </w:r>
    </w:p>
    <w:p w14:paraId="506ABB32" w14:textId="36157B2F" w:rsidR="005A6BD1" w:rsidRPr="003B3400" w:rsidRDefault="00F37AF7" w:rsidP="005A6BD1">
      <w:pPr>
        <w:pStyle w:val="enumlev10"/>
        <w:rPr>
          <w:rtl/>
        </w:rPr>
      </w:pPr>
      <w:r w:rsidRPr="003B3400">
        <w:rPr>
          <w:rFonts w:ascii="Calibri" w:hAnsi="Calibri" w:cs="Calibri"/>
          <w:rtl/>
        </w:rPr>
        <w:t>•</w:t>
      </w:r>
      <w:r w:rsidR="005A6BD1" w:rsidRPr="003B3400">
        <w:tab/>
      </w:r>
      <w:r w:rsidR="005A6BD1" w:rsidRPr="003B3400">
        <w:rPr>
          <w:rFonts w:hint="cs"/>
          <w:rtl/>
        </w:rPr>
        <w:t>مدى تقدم</w:t>
      </w:r>
      <w:r w:rsidR="005A6BD1" w:rsidRPr="003B3400">
        <w:rPr>
          <w:rtl/>
        </w:rPr>
        <w:t xml:space="preserve"> قطاع الاتصالات</w:t>
      </w:r>
      <w:r w:rsidR="005A6BD1" w:rsidRPr="003B3400">
        <w:rPr>
          <w:rFonts w:hint="cs"/>
          <w:rtl/>
        </w:rPr>
        <w:t>/تكنولوجيا المعلومات والاتصالات، من قبيل سد الفجوة الرقمية التكيف مع التكنولوجيات الجديدة</w:t>
      </w:r>
      <w:r w:rsidR="005A6BD1" w:rsidRPr="003B3400">
        <w:rPr>
          <w:rFonts w:hint="cs"/>
          <w:rtl/>
          <w:lang w:val="fr-CH" w:bidi="ar-SY"/>
        </w:rPr>
        <w:t xml:space="preserve"> والناشئة</w:t>
      </w:r>
      <w:r w:rsidR="005A6BD1" w:rsidRPr="003B3400">
        <w:rPr>
          <w:rFonts w:hint="cs"/>
          <w:rtl/>
        </w:rPr>
        <w:t xml:space="preserve"> والتحول الرقمي والاقتصاد الرقمي، عبر </w:t>
      </w:r>
      <w:r w:rsidR="005A6BD1" w:rsidRPr="003B3400">
        <w:rPr>
          <w:rtl/>
        </w:rPr>
        <w:t>أمثلة المبادرات الوطنية والإقليمية التي تم تنفيذها لتحقيق التقدم في مجال الاتصالات/تكنولوجيا</w:t>
      </w:r>
      <w:r w:rsidR="005A6BD1" w:rsidRPr="003B3400">
        <w:rPr>
          <w:rFonts w:hint="cs"/>
          <w:rtl/>
          <w:lang w:bidi="ar-EG"/>
        </w:rPr>
        <w:t>ت</w:t>
      </w:r>
      <w:r w:rsidR="005A6BD1" w:rsidRPr="003B3400">
        <w:rPr>
          <w:rtl/>
        </w:rPr>
        <w:t xml:space="preserve"> المعلومات والاتصالات؛</w:t>
      </w:r>
    </w:p>
    <w:p w14:paraId="299C4009" w14:textId="2FD14FE2" w:rsidR="005A6BD1" w:rsidRPr="003B3400" w:rsidRDefault="00F37AF7" w:rsidP="005A6BD1">
      <w:pPr>
        <w:pStyle w:val="enumlev10"/>
        <w:rPr>
          <w:rtl/>
        </w:rPr>
      </w:pPr>
      <w:r w:rsidRPr="003B3400">
        <w:rPr>
          <w:rFonts w:ascii="Calibri" w:hAnsi="Calibri" w:cs="Calibri"/>
          <w:rtl/>
        </w:rPr>
        <w:t>•</w:t>
      </w:r>
      <w:r w:rsidR="005A6BD1" w:rsidRPr="003B3400">
        <w:tab/>
      </w:r>
      <w:r w:rsidR="005A6BD1" w:rsidRPr="003B3400">
        <w:rPr>
          <w:rFonts w:hint="cs"/>
          <w:rtl/>
        </w:rPr>
        <w:t>تطورات</w:t>
      </w:r>
      <w:r w:rsidR="005A6BD1" w:rsidRPr="003B3400">
        <w:rPr>
          <w:rtl/>
        </w:rPr>
        <w:t xml:space="preserve"> الاتصالات</w:t>
      </w:r>
      <w:r w:rsidR="005A6BD1" w:rsidRPr="003B3400">
        <w:rPr>
          <w:rFonts w:hint="cs"/>
          <w:rtl/>
        </w:rPr>
        <w:t>/تكنولوجيا المعلومات والاتصالات</w:t>
      </w:r>
      <w:r w:rsidR="005A6BD1" w:rsidRPr="003B3400">
        <w:rPr>
          <w:rtl/>
        </w:rPr>
        <w:t xml:space="preserve"> في العالم</w:t>
      </w:r>
      <w:r w:rsidR="005A6BD1" w:rsidRPr="003B3400">
        <w:rPr>
          <w:rFonts w:hint="cs"/>
          <w:rtl/>
        </w:rPr>
        <w:t xml:space="preserve"> على الأصعدة دون الإقليمية والإقليمية والدولية</w:t>
      </w:r>
      <w:r w:rsidR="005A6BD1" w:rsidRPr="003B3400">
        <w:rPr>
          <w:rtl/>
        </w:rPr>
        <w:t>؛</w:t>
      </w:r>
    </w:p>
    <w:p w14:paraId="6A516F0F" w14:textId="77777777" w:rsidR="005A6BD1" w:rsidRPr="003B3400" w:rsidRDefault="005A6BD1" w:rsidP="005A6BD1">
      <w:pPr>
        <w:pStyle w:val="enumlev10"/>
        <w:rPr>
          <w:rtl/>
        </w:rPr>
      </w:pPr>
      <w:r w:rsidRPr="003B3400">
        <w:rPr>
          <w:rFonts w:ascii="Calibri" w:hAnsi="Calibri" w:cs="Calibri"/>
        </w:rPr>
        <w:t>•</w:t>
      </w:r>
      <w:r w:rsidRPr="003B3400">
        <w:tab/>
      </w:r>
      <w:r w:rsidRPr="003B3400">
        <w:rPr>
          <w:rFonts w:hint="cs"/>
          <w:rtl/>
        </w:rPr>
        <w:t>الاتجاهات والممارسات الفضلى واللوائح التنظيمية في مجال الاتصالات/تكنولوجيات المعلومات والاتصالات و</w:t>
      </w:r>
      <w:r w:rsidRPr="003B3400">
        <w:rPr>
          <w:rtl/>
        </w:rPr>
        <w:t>السياسات التعريفية</w:t>
      </w:r>
      <w:r w:rsidRPr="003B3400">
        <w:rPr>
          <w:rFonts w:hint="cs"/>
          <w:rtl/>
        </w:rPr>
        <w:t>؛</w:t>
      </w:r>
    </w:p>
    <w:p w14:paraId="511E91D4" w14:textId="77777777" w:rsidR="005A6BD1" w:rsidRPr="003B3400" w:rsidRDefault="005A6BD1" w:rsidP="005A6BD1">
      <w:pPr>
        <w:pStyle w:val="enumlev10"/>
        <w:rPr>
          <w:rtl/>
        </w:rPr>
      </w:pPr>
      <w:r w:rsidRPr="003B3400">
        <w:rPr>
          <w:rFonts w:ascii="Calibri" w:hAnsi="Calibri" w:cs="Calibri"/>
        </w:rPr>
        <w:t>•</w:t>
      </w:r>
      <w:r w:rsidRPr="003B3400">
        <w:rPr>
          <w:rFonts w:hint="cs"/>
          <w:rtl/>
        </w:rPr>
        <w:tab/>
        <w:t>استخدام الاتصالات/تكنولوجيات المعلومات والاتصالات لتنفيذ نواتج القمة العالمية لمجتمع المعلومات</w:t>
      </w:r>
      <w:r w:rsidRPr="003B3400">
        <w:rPr>
          <w:rFonts w:hint="eastAsia"/>
          <w:rtl/>
        </w:rPr>
        <w:t> </w:t>
      </w:r>
      <w:r w:rsidRPr="003B3400">
        <w:t>(WSIS)</w:t>
      </w:r>
      <w:r w:rsidRPr="003B3400">
        <w:rPr>
          <w:rFonts w:hint="cs"/>
          <w:rtl/>
        </w:rPr>
        <w:t xml:space="preserve"> وأهداف التنمية المستدامة؛</w:t>
      </w:r>
    </w:p>
    <w:p w14:paraId="1CCD43C4" w14:textId="77777777" w:rsidR="005A6BD1" w:rsidRPr="003B3400" w:rsidRDefault="005A6BD1" w:rsidP="005A6BD1">
      <w:pPr>
        <w:pStyle w:val="enumlev10"/>
        <w:rPr>
          <w:rtl/>
        </w:rPr>
      </w:pPr>
      <w:r w:rsidRPr="003B3400">
        <w:rPr>
          <w:rFonts w:ascii="Calibri" w:hAnsi="Calibri" w:cs="Calibri"/>
        </w:rPr>
        <w:t>•</w:t>
      </w:r>
      <w:r w:rsidRPr="003B3400">
        <w:rPr>
          <w:rtl/>
        </w:rPr>
        <w:tab/>
        <w:t>كيف</w:t>
      </w:r>
      <w:r w:rsidRPr="003B3400">
        <w:rPr>
          <w:rFonts w:hint="cs"/>
          <w:rtl/>
        </w:rPr>
        <w:t>ية</w:t>
      </w:r>
      <w:r w:rsidRPr="003B3400">
        <w:rPr>
          <w:rtl/>
        </w:rPr>
        <w:t xml:space="preserve"> </w:t>
      </w:r>
      <w:r w:rsidRPr="003B3400">
        <w:rPr>
          <w:rFonts w:hint="cs"/>
          <w:rtl/>
        </w:rPr>
        <w:t>اعتبار</w:t>
      </w:r>
      <w:r w:rsidRPr="003B3400">
        <w:rPr>
          <w:rtl/>
        </w:rPr>
        <w:t xml:space="preserve"> </w:t>
      </w:r>
      <w:r w:rsidRPr="003B3400">
        <w:rPr>
          <w:rFonts w:hint="cs"/>
          <w:rtl/>
        </w:rPr>
        <w:t>الدراسات الاستقصائية بشأن الأسر المعيشية</w:t>
      </w:r>
      <w:r w:rsidRPr="003B3400">
        <w:rPr>
          <w:rtl/>
        </w:rPr>
        <w:t xml:space="preserve"> مصدر</w:t>
      </w:r>
      <w:r w:rsidRPr="003B3400">
        <w:rPr>
          <w:rFonts w:hint="cs"/>
          <w:rtl/>
        </w:rPr>
        <w:t xml:space="preserve"> </w:t>
      </w:r>
      <w:r w:rsidRPr="003B3400">
        <w:rPr>
          <w:rtl/>
        </w:rPr>
        <w:t>معلومات لقياس</w:t>
      </w:r>
      <w:r w:rsidRPr="003B3400">
        <w:rPr>
          <w:rFonts w:hint="cs"/>
          <w:rtl/>
        </w:rPr>
        <w:t xml:space="preserve"> نطاق انتشار اعتماد ا</w:t>
      </w:r>
      <w:r w:rsidRPr="003B3400">
        <w:rPr>
          <w:rtl/>
        </w:rPr>
        <w:t>لاتصالات/تكنولوجيا</w:t>
      </w:r>
      <w:r w:rsidRPr="003B3400">
        <w:rPr>
          <w:rFonts w:hint="cs"/>
          <w:rtl/>
        </w:rPr>
        <w:t>ت</w:t>
      </w:r>
      <w:r w:rsidRPr="003B3400">
        <w:rPr>
          <w:rtl/>
        </w:rPr>
        <w:t xml:space="preserve"> المعلومات والاتصالات الجديدة والناشئة</w:t>
      </w:r>
      <w:r w:rsidRPr="003B3400">
        <w:rPr>
          <w:rFonts w:hint="cs"/>
          <w:rtl/>
        </w:rPr>
        <w:t xml:space="preserve"> لدى عامة الناس؛</w:t>
      </w:r>
    </w:p>
    <w:p w14:paraId="09AD7034" w14:textId="77777777" w:rsidR="005A6BD1" w:rsidRPr="003B3400" w:rsidRDefault="005A6BD1" w:rsidP="005A6BD1">
      <w:pPr>
        <w:pStyle w:val="enumlev10"/>
        <w:rPr>
          <w:spacing w:val="-2"/>
          <w:rtl/>
        </w:rPr>
      </w:pPr>
      <w:r w:rsidRPr="003B3400">
        <w:rPr>
          <w:rFonts w:ascii="Calibri" w:hAnsi="Calibri" w:cs="Calibri"/>
          <w:spacing w:val="-2"/>
        </w:rPr>
        <w:t>•</w:t>
      </w:r>
      <w:r w:rsidRPr="003B3400">
        <w:rPr>
          <w:rFonts w:hint="cs"/>
          <w:spacing w:val="-2"/>
          <w:rtl/>
        </w:rPr>
        <w:tab/>
      </w:r>
      <w:r w:rsidRPr="003B3400">
        <w:rPr>
          <w:spacing w:val="-4"/>
          <w:rtl/>
        </w:rPr>
        <w:t xml:space="preserve">التحليل الإحصائي لآليات التمويل المختلفة، بما في ذلك دور الشراكات </w:t>
      </w:r>
      <w:r w:rsidRPr="003B3400">
        <w:rPr>
          <w:rFonts w:hint="cs"/>
          <w:spacing w:val="-4"/>
          <w:rtl/>
        </w:rPr>
        <w:t xml:space="preserve">القائمة بين القطاعين </w:t>
      </w:r>
      <w:r w:rsidRPr="003B3400">
        <w:rPr>
          <w:spacing w:val="-4"/>
          <w:rtl/>
        </w:rPr>
        <w:t>العام والخاص</w:t>
      </w:r>
      <w:r w:rsidRPr="003B3400">
        <w:rPr>
          <w:rFonts w:hint="cs"/>
          <w:spacing w:val="-4"/>
          <w:rtl/>
        </w:rPr>
        <w:t xml:space="preserve"> المستخدَمة</w:t>
      </w:r>
      <w:r w:rsidRPr="003B3400">
        <w:rPr>
          <w:spacing w:val="-4"/>
          <w:rtl/>
        </w:rPr>
        <w:t xml:space="preserve"> في</w:t>
      </w:r>
      <w:r w:rsidRPr="003B3400">
        <w:rPr>
          <w:rFonts w:hint="cs"/>
          <w:spacing w:val="-4"/>
          <w:rtl/>
        </w:rPr>
        <w:t> النهوض</w:t>
      </w:r>
      <w:r w:rsidRPr="003B3400">
        <w:rPr>
          <w:spacing w:val="-4"/>
          <w:rtl/>
        </w:rPr>
        <w:t xml:space="preserve"> </w:t>
      </w:r>
      <w:r w:rsidRPr="003B3400">
        <w:rPr>
          <w:rFonts w:hint="cs"/>
          <w:spacing w:val="-4"/>
          <w:rtl/>
        </w:rPr>
        <w:t xml:space="preserve">بتحقيق </w:t>
      </w:r>
      <w:r w:rsidRPr="003B3400">
        <w:rPr>
          <w:spacing w:val="-4"/>
          <w:rtl/>
        </w:rPr>
        <w:t xml:space="preserve">الشمول الرقمي وتوسيع نطاق </w:t>
      </w:r>
      <w:r w:rsidRPr="003B3400">
        <w:rPr>
          <w:rFonts w:hint="cs"/>
          <w:spacing w:val="-4"/>
          <w:rtl/>
        </w:rPr>
        <w:t>النفاذ</w:t>
      </w:r>
      <w:r w:rsidRPr="003B3400">
        <w:rPr>
          <w:spacing w:val="-4"/>
          <w:rtl/>
        </w:rPr>
        <w:t xml:space="preserve"> إلى النطاق العريض في المناطق </w:t>
      </w:r>
      <w:r w:rsidRPr="003B3400">
        <w:rPr>
          <w:rFonts w:hint="cs"/>
          <w:spacing w:val="-4"/>
          <w:rtl/>
        </w:rPr>
        <w:t>التي تعاني من نقص الخدمات؛</w:t>
      </w:r>
    </w:p>
    <w:p w14:paraId="5DB61EA1" w14:textId="77777777" w:rsidR="005A6BD1" w:rsidRPr="003B3400" w:rsidRDefault="005A6BD1" w:rsidP="005A6BD1">
      <w:pPr>
        <w:rPr>
          <w:rtl/>
        </w:rPr>
      </w:pPr>
      <w:r w:rsidRPr="003B3400">
        <w:t>4</w:t>
      </w:r>
      <w:r w:rsidRPr="003B3400">
        <w:rPr>
          <w:rFonts w:hint="cs"/>
          <w:rtl/>
        </w:rPr>
        <w:tab/>
        <w:t>بالاعتماد بالدرجة الأولى على البيانات الرسمية المقدمة من الدول الأعضاء استناداً إلى منهجيات معترف بها دولياً؛ ولا</w:t>
      </w:r>
      <w:r w:rsidRPr="003B3400">
        <w:rPr>
          <w:rFonts w:hint="eastAsia"/>
          <w:rtl/>
        </w:rPr>
        <w:t> </w:t>
      </w:r>
      <w:r w:rsidRPr="003B3400">
        <w:rPr>
          <w:rFonts w:hint="cs"/>
          <w:rtl/>
        </w:rPr>
        <w:t>يجوز استعمال مصادر أخرى إلا في حال عدم توافر بيانات رسمية، وبعد التشاور مع الدول الأعضاء المعنية مسبقاً قبل استعمال المصادر الأخرى للحصول على المعلومات ونشر البيانات؛</w:t>
      </w:r>
    </w:p>
    <w:p w14:paraId="2EC1F8FB" w14:textId="77777777" w:rsidR="005A6BD1" w:rsidRPr="003B3400" w:rsidRDefault="005A6BD1" w:rsidP="005A6BD1">
      <w:pPr>
        <w:rPr>
          <w:rtl/>
          <w:lang w:val="en-CA"/>
        </w:rPr>
      </w:pPr>
      <w:r w:rsidRPr="003B3400">
        <w:rPr>
          <w:rFonts w:hint="cs"/>
          <w:rtl/>
          <w:lang w:val="en-CA" w:bidi="ar-EG"/>
        </w:rPr>
        <w:t>5</w:t>
      </w:r>
      <w:r w:rsidRPr="003B3400">
        <w:rPr>
          <w:rtl/>
          <w:lang w:val="en-CA" w:bidi="ar-EG"/>
        </w:rPr>
        <w:tab/>
      </w:r>
      <w:r w:rsidRPr="003B3400">
        <w:rPr>
          <w:rtl/>
          <w:lang w:val="en-CA"/>
        </w:rPr>
        <w:t>بتقديم المساعدة التقنية</w:t>
      </w:r>
      <w:r w:rsidRPr="003B3400">
        <w:rPr>
          <w:rFonts w:hint="cs"/>
          <w:rtl/>
          <w:lang w:val="en-CA"/>
        </w:rPr>
        <w:t>، حسب الطلب،</w:t>
      </w:r>
      <w:r w:rsidRPr="003B3400">
        <w:rPr>
          <w:rtl/>
          <w:lang w:val="en-CA"/>
        </w:rPr>
        <w:t xml:space="preserve"> إلى الدول الأعضاء لتوطيد قدراتها على إعداد دراسات استقصائية وجمع وتسجيل بيانات الاتصالات/تكنولوجيا المعلومات والاتصالات، بما يتماشى مع </w:t>
      </w:r>
      <w:r w:rsidRPr="003B3400">
        <w:rPr>
          <w:rFonts w:hint="cs"/>
          <w:rtl/>
          <w:lang w:val="en-CA"/>
        </w:rPr>
        <w:t>وثائق</w:t>
      </w:r>
      <w:r w:rsidRPr="003B3400">
        <w:rPr>
          <w:rtl/>
          <w:lang w:val="en-CA"/>
        </w:rPr>
        <w:t xml:space="preserve"> الاتحاد، ويكفل استعمال المواد المنتَجة استعمالاً مناسباً؛</w:t>
      </w:r>
    </w:p>
    <w:p w14:paraId="0C7F29DA" w14:textId="7F9AC4AD" w:rsidR="00E12566" w:rsidRPr="003B3400" w:rsidRDefault="00E12566" w:rsidP="005A6BD1">
      <w:pPr>
        <w:rPr>
          <w:rtl/>
          <w:lang w:val="en-CA"/>
        </w:rPr>
      </w:pPr>
      <w:r w:rsidRPr="003B3400">
        <w:rPr>
          <w:rtl/>
          <w:lang w:val="en-CA"/>
        </w:rPr>
        <w:br w:type="page"/>
      </w:r>
    </w:p>
    <w:p w14:paraId="62797DA3" w14:textId="09657E62" w:rsidR="005A6BD1" w:rsidRPr="003B3400" w:rsidRDefault="005A6BD1" w:rsidP="005A6BD1">
      <w:pPr>
        <w:rPr>
          <w:rtl/>
          <w:lang w:val="en-CA" w:bidi="ar-EG"/>
        </w:rPr>
      </w:pPr>
      <w:r w:rsidRPr="003B3400">
        <w:rPr>
          <w:rFonts w:hint="cs"/>
          <w:rtl/>
          <w:lang w:val="en-CA" w:bidi="ar-EG"/>
        </w:rPr>
        <w:lastRenderedPageBreak/>
        <w:t>6</w:t>
      </w:r>
      <w:r w:rsidRPr="003B3400">
        <w:rPr>
          <w:rtl/>
          <w:lang w:val="en-CA" w:bidi="ar-EG"/>
        </w:rPr>
        <w:tab/>
      </w:r>
      <w:r w:rsidRPr="003B3400">
        <w:rPr>
          <w:rtl/>
          <w:lang w:val="en-CA"/>
        </w:rPr>
        <w:t>بدعم الدول الأعضاء في إنشاء قواعد بيانات وطنية تجمع إحصاءات ومعلومات عن السياسات واللوائح التنظيمية في</w:t>
      </w:r>
      <w:r w:rsidRPr="003B3400">
        <w:rPr>
          <w:rFonts w:hint="cs"/>
          <w:rtl/>
          <w:lang w:val="en-CA"/>
        </w:rPr>
        <w:t> </w:t>
      </w:r>
      <w:r w:rsidRPr="003B3400">
        <w:rPr>
          <w:rtl/>
          <w:lang w:val="en-CA"/>
        </w:rPr>
        <w:t>مجال الاتصالات/تكنولوجيا</w:t>
      </w:r>
      <w:r w:rsidR="00BC15F0" w:rsidRPr="003B3400">
        <w:rPr>
          <w:rFonts w:hint="cs"/>
          <w:rtl/>
          <w:lang w:val="en-CA"/>
        </w:rPr>
        <w:t>ت</w:t>
      </w:r>
      <w:r w:rsidRPr="003B3400">
        <w:rPr>
          <w:rtl/>
          <w:lang w:val="en-CA"/>
        </w:rPr>
        <w:t xml:space="preserve"> المعلومات والاتصالات؛</w:t>
      </w:r>
    </w:p>
    <w:p w14:paraId="49874FF3" w14:textId="77777777" w:rsidR="005A6BD1" w:rsidRPr="003B3400" w:rsidRDefault="005A6BD1" w:rsidP="00046589">
      <w:pPr>
        <w:rPr>
          <w:rtl/>
        </w:rPr>
      </w:pPr>
      <w:r w:rsidRPr="003B3400">
        <w:rPr>
          <w:rFonts w:hint="cs"/>
          <w:rtl/>
        </w:rPr>
        <w:t>7</w:t>
      </w:r>
      <w:r w:rsidRPr="003B3400">
        <w:tab/>
      </w:r>
      <w:r w:rsidRPr="003B3400">
        <w:rPr>
          <w:rFonts w:hint="cs"/>
          <w:rtl/>
        </w:rPr>
        <w:t>بوضع مؤشرات وتجميعها وتشجيع البلدان على جمع الإحصاءات والمعلومات من أجل توضيح التقدم المحرز، ولا</w:t>
      </w:r>
      <w:r w:rsidRPr="003B3400">
        <w:rPr>
          <w:rFonts w:hint="eastAsia"/>
          <w:rtl/>
        </w:rPr>
        <w:t> </w:t>
      </w:r>
      <w:r w:rsidRPr="003B3400">
        <w:rPr>
          <w:rFonts w:hint="cs"/>
          <w:rtl/>
        </w:rPr>
        <w:t xml:space="preserve">سيما في البلدان النامية، فيما يتعلق بإنشاء مجتمع للمعلومات وسد الفجوة الرقمية وتقييم تنفيذ خطة التنمية المستدامة لعام </w:t>
      </w:r>
      <w:r w:rsidRPr="003B3400">
        <w:rPr>
          <w:lang w:val="en-CA"/>
        </w:rPr>
        <w:t>2030</w:t>
      </w:r>
      <w:r w:rsidRPr="003B3400">
        <w:rPr>
          <w:rFonts w:hint="cs"/>
          <w:rtl/>
        </w:rPr>
        <w:t>؛</w:t>
      </w:r>
    </w:p>
    <w:p w14:paraId="671307AC" w14:textId="77777777" w:rsidR="005A6BD1" w:rsidRPr="003B3400" w:rsidRDefault="005A6BD1" w:rsidP="005A6BD1">
      <w:pPr>
        <w:rPr>
          <w:spacing w:val="-4"/>
          <w:rtl/>
        </w:rPr>
      </w:pPr>
      <w:r w:rsidRPr="003B3400">
        <w:rPr>
          <w:rFonts w:hint="cs"/>
          <w:rtl/>
        </w:rPr>
        <w:t>8</w:t>
      </w:r>
      <w:r w:rsidRPr="003B3400">
        <w:tab/>
      </w:r>
      <w:r w:rsidRPr="003B3400">
        <w:rPr>
          <w:rFonts w:hint="cs"/>
          <w:rtl/>
        </w:rPr>
        <w:t>ب</w:t>
      </w:r>
      <w:r w:rsidRPr="003B3400">
        <w:rPr>
          <w:rtl/>
        </w:rPr>
        <w:t xml:space="preserve">التشاور بانتظام مع الدول الأعضاء </w:t>
      </w:r>
      <w:r w:rsidRPr="003B3400">
        <w:rPr>
          <w:rFonts w:hint="cs"/>
          <w:rtl/>
        </w:rPr>
        <w:t>وتشجيع الأعضاء</w:t>
      </w:r>
      <w:r w:rsidRPr="003B3400">
        <w:rPr>
          <w:rtl/>
        </w:rPr>
        <w:t xml:space="preserve"> على تقديم المساهمات بشأن القضايا المتعلقة بتحديد المؤشرات ومنهجيات جمع البيانات</w:t>
      </w:r>
      <w:r w:rsidRPr="003B3400">
        <w:rPr>
          <w:rFonts w:hint="cs"/>
          <w:rtl/>
        </w:rPr>
        <w:t xml:space="preserve">، ولا سيما لتنفيذ القرار </w:t>
      </w:r>
      <w:r w:rsidRPr="003B3400">
        <w:rPr>
          <w:lang w:val="en-CA"/>
        </w:rPr>
        <w:t>131</w:t>
      </w:r>
      <w:r w:rsidRPr="003B3400">
        <w:rPr>
          <w:rFonts w:hint="cs"/>
          <w:rtl/>
          <w:lang w:val="en-CA" w:bidi="ar-EG"/>
        </w:rPr>
        <w:t xml:space="preserve"> (المراجَع في بوخارست، 2022) لمؤتمر المندوبين المفوضين، في </w:t>
      </w:r>
      <w:r w:rsidRPr="003B3400">
        <w:rPr>
          <w:rFonts w:hint="cs"/>
          <w:rtl/>
        </w:rPr>
        <w:t xml:space="preserve">لجنتي </w:t>
      </w:r>
      <w:r w:rsidRPr="003B3400">
        <w:rPr>
          <w:rtl/>
        </w:rPr>
        <w:t>دراسات قطاع تنمية الاتصالات وفريق الخبراء المعني بالمؤشرات الأسرية لتكنولوجيا المعلومات والاتصالات (</w:t>
      </w:r>
      <w:r w:rsidRPr="003B3400">
        <w:t>EGH</w:t>
      </w:r>
      <w:r w:rsidRPr="003B3400">
        <w:rPr>
          <w:rtl/>
        </w:rPr>
        <w:t xml:space="preserve">) وفريق الخبراء المعني بمؤشرات الاتصالات/تكنولوجيا المعلومات والاتصالات </w:t>
      </w:r>
      <w:r w:rsidRPr="003B3400">
        <w:t>(EGTI)</w:t>
      </w:r>
      <w:r w:rsidRPr="003B3400">
        <w:rPr>
          <w:rtl/>
        </w:rPr>
        <w:t xml:space="preserve"> </w:t>
      </w:r>
      <w:r w:rsidRPr="003B3400">
        <w:rPr>
          <w:rFonts w:hint="cs"/>
          <w:rtl/>
        </w:rPr>
        <w:t xml:space="preserve">والأفرقة الأخرى، </w:t>
      </w:r>
      <w:r w:rsidRPr="003B3400">
        <w:rPr>
          <w:rtl/>
        </w:rPr>
        <w:t>والتي يتولى تنسيقها مكتب تنمية الاتصالات؛</w:t>
      </w:r>
    </w:p>
    <w:p w14:paraId="601A4EFD" w14:textId="77777777" w:rsidR="005A6BD1" w:rsidRPr="003B3400" w:rsidRDefault="005A6BD1" w:rsidP="005A6BD1">
      <w:pPr>
        <w:rPr>
          <w:spacing w:val="-4"/>
          <w:rtl/>
        </w:rPr>
      </w:pPr>
      <w:r w:rsidRPr="003B3400">
        <w:rPr>
          <w:rFonts w:hint="cs"/>
          <w:spacing w:val="-4"/>
          <w:rtl/>
        </w:rPr>
        <w:t>9</w:t>
      </w:r>
      <w:r w:rsidRPr="003B3400">
        <w:rPr>
          <w:rFonts w:hint="cs"/>
          <w:spacing w:val="-4"/>
          <w:rtl/>
        </w:rPr>
        <w:tab/>
      </w:r>
      <w:r w:rsidRPr="003B3400">
        <w:rPr>
          <w:rFonts w:hint="cs"/>
          <w:rtl/>
        </w:rPr>
        <w:t xml:space="preserve">بمتابعة تطوير المنهجيات ذات الصلة بالمؤشرات وتحسينها وأساليب جمع المعلومات، من خلال التشاور مع الدول الأعضاء </w:t>
      </w:r>
      <w:r w:rsidRPr="003B3400">
        <w:rPr>
          <w:rtl/>
        </w:rPr>
        <w:t>والاستجابة للاحتياجات الناتجة عن التحول المتسارع في مجال الاتصالات/تكنولوجيا</w:t>
      </w:r>
      <w:r w:rsidRPr="003B3400">
        <w:rPr>
          <w:rFonts w:hint="cs"/>
          <w:rtl/>
        </w:rPr>
        <w:t>ت</w:t>
      </w:r>
      <w:r w:rsidRPr="003B3400">
        <w:rPr>
          <w:rtl/>
        </w:rPr>
        <w:t xml:space="preserve"> المعلومات والاتصالات</w:t>
      </w:r>
      <w:r w:rsidRPr="003B3400">
        <w:rPr>
          <w:rFonts w:hint="cs"/>
          <w:rtl/>
        </w:rPr>
        <w:t>؛</w:t>
      </w:r>
    </w:p>
    <w:p w14:paraId="6C552343" w14:textId="0A0E3C3B" w:rsidR="005A6BD1" w:rsidRPr="003B3400" w:rsidRDefault="005A6BD1" w:rsidP="005A6BD1">
      <w:pPr>
        <w:rPr>
          <w:lang w:bidi="ar-EG"/>
        </w:rPr>
      </w:pPr>
      <w:r w:rsidRPr="003B3400">
        <w:rPr>
          <w:rFonts w:hint="cs"/>
          <w:spacing w:val="-4"/>
          <w:rtl/>
        </w:rPr>
        <w:t>10</w:t>
      </w:r>
      <w:r w:rsidRPr="003B3400">
        <w:rPr>
          <w:spacing w:val="-4"/>
        </w:rPr>
        <w:tab/>
      </w:r>
      <w:r w:rsidRPr="003B3400">
        <w:rPr>
          <w:rFonts w:hint="cs"/>
          <w:rtl/>
          <w:lang w:bidi="ar-EG"/>
        </w:rPr>
        <w:t xml:space="preserve">برصد مستوى </w:t>
      </w:r>
      <w:r w:rsidRPr="003B3400">
        <w:rPr>
          <w:rtl/>
          <w:lang w:bidi="ar-EG"/>
        </w:rPr>
        <w:t>تطور</w:t>
      </w:r>
      <w:r w:rsidRPr="003B3400">
        <w:rPr>
          <w:rFonts w:hint="cs"/>
          <w:rtl/>
          <w:lang w:bidi="ar-EG"/>
        </w:rPr>
        <w:t xml:space="preserve"> </w:t>
      </w:r>
      <w:r w:rsidRPr="003B3400">
        <w:rPr>
          <w:rtl/>
          <w:lang w:bidi="ar-EG"/>
        </w:rPr>
        <w:t xml:space="preserve">قطاع الاتصالات/تكنولوجيا المعلومات والاتصالات، مع مراعاة </w:t>
      </w:r>
      <w:r w:rsidRPr="003B3400">
        <w:rPr>
          <w:rFonts w:hint="cs"/>
          <w:rtl/>
          <w:lang w:bidi="ar-EG"/>
        </w:rPr>
        <w:t xml:space="preserve">وجهات النظر </w:t>
      </w:r>
      <w:r w:rsidRPr="003B3400">
        <w:rPr>
          <w:rtl/>
          <w:lang w:bidi="ar-EG"/>
        </w:rPr>
        <w:t xml:space="preserve">الوطنية </w:t>
      </w:r>
      <w:r w:rsidRPr="003B3400">
        <w:rPr>
          <w:rFonts w:hint="cs"/>
          <w:rtl/>
          <w:lang w:bidi="ar-EG"/>
        </w:rPr>
        <w:t>والإقليمية</w:t>
      </w:r>
      <w:r w:rsidRPr="003B3400">
        <w:rPr>
          <w:rtl/>
          <w:lang w:bidi="ar-EG"/>
        </w:rPr>
        <w:t>، وكذلك الاتجاهات في الاتصالات/تكنولوجيا</w:t>
      </w:r>
      <w:r w:rsidR="00BC15F0" w:rsidRPr="003B3400">
        <w:rPr>
          <w:rFonts w:hint="cs"/>
          <w:rtl/>
          <w:lang w:bidi="ar-EG"/>
        </w:rPr>
        <w:t>ت</w:t>
      </w:r>
      <w:r w:rsidRPr="003B3400">
        <w:rPr>
          <w:rtl/>
          <w:lang w:bidi="ar-EG"/>
        </w:rPr>
        <w:t xml:space="preserve"> المعلومات والاتصالات، من خلال </w:t>
      </w:r>
      <w:r w:rsidRPr="003B3400">
        <w:rPr>
          <w:rFonts w:hint="cs"/>
          <w:rtl/>
          <w:lang w:bidi="ar-EG"/>
        </w:rPr>
        <w:t>ال</w:t>
      </w:r>
      <w:r w:rsidRPr="003B3400">
        <w:rPr>
          <w:rtl/>
          <w:lang w:bidi="ar-EG"/>
        </w:rPr>
        <w:t xml:space="preserve">مؤشرات </w:t>
      </w:r>
      <w:r w:rsidRPr="003B3400">
        <w:rPr>
          <w:rFonts w:hint="cs"/>
          <w:rtl/>
          <w:lang w:bidi="ar-EG"/>
        </w:rPr>
        <w:t xml:space="preserve">والأرقام القياسية </w:t>
      </w:r>
      <w:r w:rsidRPr="003B3400">
        <w:rPr>
          <w:rtl/>
          <w:lang w:bidi="ar-EG"/>
        </w:rPr>
        <w:t>وسلال أسعار تكنولوجيا المعلومات والاتصالات؛</w:t>
      </w:r>
    </w:p>
    <w:p w14:paraId="1936BC00" w14:textId="56A3537C" w:rsidR="005A6BD1" w:rsidRPr="003B3400" w:rsidRDefault="005A6BD1" w:rsidP="005A6BD1">
      <w:pPr>
        <w:rPr>
          <w:rtl/>
          <w:lang w:bidi="ar-AE"/>
        </w:rPr>
      </w:pPr>
      <w:r w:rsidRPr="003B3400">
        <w:rPr>
          <w:rFonts w:hint="cs"/>
          <w:rtl/>
        </w:rPr>
        <w:t>11</w:t>
      </w:r>
      <w:r w:rsidRPr="003B3400">
        <w:tab/>
      </w:r>
      <w:r w:rsidRPr="003B3400">
        <w:rPr>
          <w:rtl/>
          <w:lang w:bidi="ar-AE"/>
        </w:rPr>
        <w:t xml:space="preserve">بالاستمرار في عقد الندوة العالمية لمؤشرات الاتصالات/تكنولوجيا المعلومات والاتصالات </w:t>
      </w:r>
      <w:r w:rsidRPr="003B3400">
        <w:t>(WTIS)</w:t>
      </w:r>
      <w:r w:rsidRPr="003B3400">
        <w:rPr>
          <w:rtl/>
          <w:lang w:bidi="ar-AE"/>
        </w:rPr>
        <w:t xml:space="preserve"> بشكل سنوي من أجل</w:t>
      </w:r>
      <w:r w:rsidRPr="003B3400">
        <w:rPr>
          <w:rFonts w:hint="cs"/>
          <w:rtl/>
          <w:lang w:bidi="ar-AE"/>
        </w:rPr>
        <w:t xml:space="preserve"> النقاش</w:t>
      </w:r>
      <w:r w:rsidRPr="003B3400">
        <w:rPr>
          <w:rtl/>
          <w:lang w:bidi="ar-AE"/>
        </w:rPr>
        <w:t xml:space="preserve"> والتعميم في شكل وثيقة</w:t>
      </w:r>
      <w:r w:rsidRPr="003B3400">
        <w:rPr>
          <w:rFonts w:hint="cs"/>
          <w:rtl/>
          <w:lang w:bidi="ar-AE"/>
        </w:rPr>
        <w:t xml:space="preserve"> نهائية</w:t>
      </w:r>
      <w:r w:rsidRPr="003B3400">
        <w:rPr>
          <w:rtl/>
          <w:lang w:bidi="ar-AE"/>
        </w:rPr>
        <w:t xml:space="preserve">/تقرير نهائي </w:t>
      </w:r>
      <w:r w:rsidRPr="003B3400">
        <w:rPr>
          <w:rFonts w:hint="cs"/>
          <w:rtl/>
          <w:lang w:bidi="ar-AE"/>
        </w:rPr>
        <w:t>تبين/</w:t>
      </w:r>
      <w:r w:rsidRPr="003B3400">
        <w:rPr>
          <w:rFonts w:hint="cs"/>
          <w:rtl/>
        </w:rPr>
        <w:t xml:space="preserve">يبين </w:t>
      </w:r>
      <w:r w:rsidRPr="003B3400">
        <w:rPr>
          <w:rtl/>
          <w:lang w:bidi="ar-AE"/>
        </w:rPr>
        <w:t xml:space="preserve">الممارسات </w:t>
      </w:r>
      <w:r w:rsidRPr="003B3400">
        <w:rPr>
          <w:rFonts w:hint="cs"/>
          <w:rtl/>
          <w:lang w:bidi="ar-AE"/>
        </w:rPr>
        <w:t xml:space="preserve">الفضلى </w:t>
      </w:r>
      <w:r w:rsidRPr="003B3400">
        <w:rPr>
          <w:rtl/>
          <w:lang w:bidi="ar-AE"/>
        </w:rPr>
        <w:t>في مجال تحديد المؤشرات وأساليب جمع البيانات ل</w:t>
      </w:r>
      <w:r w:rsidRPr="003B3400">
        <w:rPr>
          <w:rFonts w:hint="cs"/>
          <w:rtl/>
          <w:lang w:bidi="ar-AE"/>
        </w:rPr>
        <w:t>أغراض ا</w:t>
      </w:r>
      <w:r w:rsidRPr="003B3400">
        <w:rPr>
          <w:rtl/>
          <w:lang w:bidi="ar-AE"/>
        </w:rPr>
        <w:t>لمقارن</w:t>
      </w:r>
      <w:r w:rsidRPr="003B3400">
        <w:rPr>
          <w:rFonts w:hint="cs"/>
          <w:rtl/>
          <w:lang w:bidi="ar-AE"/>
        </w:rPr>
        <w:t>ة</w:t>
      </w:r>
      <w:r w:rsidRPr="003B3400">
        <w:rPr>
          <w:rtl/>
          <w:lang w:bidi="ar-AE"/>
        </w:rPr>
        <w:t xml:space="preserve"> الدولية في مجال الاتصالات/تكنولوجيا</w:t>
      </w:r>
      <w:r w:rsidR="00BC15F0" w:rsidRPr="003B3400">
        <w:rPr>
          <w:rFonts w:hint="cs"/>
          <w:rtl/>
          <w:lang w:bidi="ar-AE"/>
        </w:rPr>
        <w:t>ت</w:t>
      </w:r>
      <w:r w:rsidRPr="003B3400">
        <w:rPr>
          <w:rtl/>
          <w:lang w:bidi="ar-AE"/>
        </w:rPr>
        <w:t xml:space="preserve"> المعلومات والاتصالات استناداً إلى المساهمات التي </w:t>
      </w:r>
      <w:r w:rsidRPr="003B3400">
        <w:rPr>
          <w:rFonts w:hint="cs"/>
          <w:rtl/>
          <w:lang w:bidi="ar-AE"/>
        </w:rPr>
        <w:t>ي</w:t>
      </w:r>
      <w:r w:rsidRPr="003B3400">
        <w:rPr>
          <w:rtl/>
          <w:lang w:bidi="ar-AE"/>
        </w:rPr>
        <w:t>قدمها الأعضاء وكذلك</w:t>
      </w:r>
      <w:r w:rsidRPr="003B3400">
        <w:rPr>
          <w:rFonts w:hint="cs"/>
          <w:rtl/>
          <w:lang w:bidi="ar-AE"/>
        </w:rPr>
        <w:t xml:space="preserve"> لجنتا دراسات قطاع</w:t>
      </w:r>
      <w:r w:rsidRPr="003B3400">
        <w:rPr>
          <w:rtl/>
          <w:lang w:bidi="ar-AE"/>
        </w:rPr>
        <w:t xml:space="preserve"> تنمية الاتصالات </w:t>
      </w:r>
      <w:r w:rsidRPr="003B3400">
        <w:rPr>
          <w:rtl/>
        </w:rPr>
        <w:t>وفريق الخبراء المعني بالمؤشرات الأسرية لتكنولوجيا المعلومات والاتصالات (</w:t>
      </w:r>
      <w:r w:rsidRPr="003B3400">
        <w:rPr>
          <w:lang w:bidi="ar-AE"/>
        </w:rPr>
        <w:t>EGH</w:t>
      </w:r>
      <w:r w:rsidRPr="003B3400">
        <w:rPr>
          <w:rtl/>
        </w:rPr>
        <w:t xml:space="preserve">) وفريق الخبراء المعني بمؤشرات الاتصالات/تكنولوجيا المعلومات والاتصالات </w:t>
      </w:r>
      <w:r w:rsidRPr="003B3400">
        <w:rPr>
          <w:lang w:bidi="ar-AE"/>
        </w:rPr>
        <w:t>(EGTI)</w:t>
      </w:r>
      <w:r w:rsidRPr="003B3400">
        <w:rPr>
          <w:rFonts w:hint="cs"/>
          <w:rtl/>
          <w:lang w:bidi="ar-AE"/>
        </w:rPr>
        <w:t>؛</w:t>
      </w:r>
    </w:p>
    <w:p w14:paraId="63D70CD0" w14:textId="77777777" w:rsidR="005A6BD1" w:rsidRPr="003B3400" w:rsidRDefault="005A6BD1" w:rsidP="005A6BD1">
      <w:pPr>
        <w:rPr>
          <w:rtl/>
          <w:lang w:bidi="ar-EG"/>
        </w:rPr>
      </w:pPr>
      <w:r w:rsidRPr="003B3400">
        <w:rPr>
          <w:rFonts w:hint="cs"/>
          <w:rtl/>
          <w:lang w:bidi="ar-AE"/>
        </w:rPr>
        <w:t>12</w:t>
      </w:r>
      <w:r w:rsidRPr="003B3400">
        <w:rPr>
          <w:rtl/>
          <w:lang w:bidi="ar-EG"/>
        </w:rPr>
        <w:tab/>
      </w:r>
      <w:r w:rsidRPr="003B3400">
        <w:rPr>
          <w:rFonts w:hint="cs"/>
          <w:rtl/>
          <w:lang w:bidi="ar-SY"/>
        </w:rPr>
        <w:t>ب</w:t>
      </w:r>
      <w:r w:rsidRPr="003B3400">
        <w:rPr>
          <w:rtl/>
          <w:lang w:bidi="ar-SY"/>
        </w:rPr>
        <w:t xml:space="preserve">الحرص على عدم تعارض </w:t>
      </w:r>
      <w:r w:rsidRPr="003B3400">
        <w:rPr>
          <w:rtl/>
          <w:lang w:bidi="ar-AE"/>
        </w:rPr>
        <w:t xml:space="preserve">الندوة العالمية لمؤشرات الاتصالات/تكنولوجيا المعلومات والاتصالات </w:t>
      </w:r>
      <w:r w:rsidRPr="003B3400">
        <w:rPr>
          <w:rtl/>
          <w:lang w:bidi="ar-SY"/>
        </w:rPr>
        <w:t>مع أي أحداث رئيسية للاتحاد وعقدها بالتناوب بين المناطق كلما أمكن ذلك؛</w:t>
      </w:r>
    </w:p>
    <w:p w14:paraId="4C1365F9" w14:textId="77777777" w:rsidR="005A6BD1" w:rsidRPr="003B3400" w:rsidRDefault="005A6BD1" w:rsidP="005A6BD1">
      <w:pPr>
        <w:rPr>
          <w:spacing w:val="-3"/>
          <w:rtl/>
          <w:lang w:bidi="ar-AE"/>
        </w:rPr>
      </w:pPr>
      <w:r w:rsidRPr="003B3400">
        <w:rPr>
          <w:rFonts w:hint="cs"/>
          <w:spacing w:val="-3"/>
          <w:rtl/>
          <w:lang w:bidi="ar-AE"/>
        </w:rPr>
        <w:t>13</w:t>
      </w:r>
      <w:r w:rsidRPr="003B3400">
        <w:rPr>
          <w:spacing w:val="-3"/>
          <w:lang w:bidi="ar-AE"/>
        </w:rPr>
        <w:tab/>
      </w:r>
      <w:r w:rsidRPr="003B3400">
        <w:rPr>
          <w:rFonts w:hint="cs"/>
          <w:spacing w:val="-3"/>
          <w:rtl/>
        </w:rPr>
        <w:t>ب</w:t>
      </w:r>
      <w:r w:rsidRPr="003B3400">
        <w:rPr>
          <w:rFonts w:hint="eastAsia"/>
          <w:spacing w:val="-3"/>
          <w:rtl/>
          <w:lang w:bidi="ar-AE"/>
        </w:rPr>
        <w:t>مواصلة</w:t>
      </w:r>
      <w:r w:rsidRPr="003B3400">
        <w:rPr>
          <w:spacing w:val="-3"/>
          <w:rtl/>
          <w:lang w:bidi="ar-AE"/>
        </w:rPr>
        <w:t xml:space="preserve"> </w:t>
      </w:r>
      <w:r w:rsidRPr="003B3400">
        <w:rPr>
          <w:rFonts w:hint="eastAsia"/>
          <w:spacing w:val="-3"/>
          <w:rtl/>
          <w:lang w:bidi="ar-AE"/>
        </w:rPr>
        <w:t>عقد</w:t>
      </w:r>
      <w:r w:rsidRPr="003B3400">
        <w:rPr>
          <w:spacing w:val="-3"/>
          <w:rtl/>
          <w:lang w:bidi="ar-AE"/>
        </w:rPr>
        <w:t xml:space="preserve"> </w:t>
      </w:r>
      <w:r w:rsidRPr="003B3400">
        <w:rPr>
          <w:rFonts w:hint="eastAsia"/>
          <w:spacing w:val="-3"/>
          <w:rtl/>
          <w:lang w:bidi="ar-AE"/>
        </w:rPr>
        <w:t>اجتماعات</w:t>
      </w:r>
      <w:r w:rsidRPr="003B3400">
        <w:rPr>
          <w:spacing w:val="-3"/>
          <w:rtl/>
          <w:lang w:bidi="ar-AE"/>
        </w:rPr>
        <w:t xml:space="preserve"> </w:t>
      </w:r>
      <w:r w:rsidRPr="003B3400">
        <w:rPr>
          <w:rFonts w:hint="eastAsia"/>
          <w:spacing w:val="-3"/>
          <w:rtl/>
          <w:lang w:bidi="ar-AE"/>
        </w:rPr>
        <w:t>دورية</w:t>
      </w:r>
      <w:r w:rsidRPr="003B3400">
        <w:rPr>
          <w:rFonts w:hint="cs"/>
          <w:spacing w:val="-3"/>
          <w:rtl/>
          <w:lang w:bidi="ar-AE"/>
        </w:rPr>
        <w:t xml:space="preserve"> لفريق الخبراء المعني بالمؤشرات الأسرية لتكنولوجيا المعلومات والاتصالات</w:t>
      </w:r>
      <w:r w:rsidRPr="003B3400">
        <w:rPr>
          <w:rFonts w:hint="cs"/>
          <w:spacing w:val="-3"/>
          <w:rtl/>
          <w:lang w:bidi="ar-EG"/>
        </w:rPr>
        <w:t xml:space="preserve"> </w:t>
      </w:r>
      <w:r w:rsidRPr="003B3400">
        <w:rPr>
          <w:spacing w:val="-3"/>
          <w:lang w:bidi="ar-EG"/>
        </w:rPr>
        <w:t>(EGH)</w:t>
      </w:r>
      <w:r w:rsidRPr="003B3400">
        <w:rPr>
          <w:rFonts w:hint="cs"/>
          <w:spacing w:val="-3"/>
          <w:rtl/>
          <w:lang w:bidi="ar-EG"/>
        </w:rPr>
        <w:t xml:space="preserve"> وفريق الخبراء المعني بمؤشرات الاتصالات/تكنولوجيا المعلومات والاتصالات </w:t>
      </w:r>
      <w:r w:rsidRPr="003B3400">
        <w:rPr>
          <w:spacing w:val="-3"/>
          <w:lang w:bidi="ar-EG"/>
        </w:rPr>
        <w:t>(EGTI)</w:t>
      </w:r>
      <w:r w:rsidRPr="003B3400">
        <w:rPr>
          <w:rFonts w:hint="cs"/>
          <w:spacing w:val="-3"/>
          <w:rtl/>
          <w:lang w:bidi="ar-EG"/>
        </w:rPr>
        <w:t xml:space="preserve"> نظراً لأهميتهما</w:t>
      </w:r>
      <w:r w:rsidRPr="003B3400">
        <w:rPr>
          <w:rFonts w:hint="eastAsia"/>
          <w:spacing w:val="-3"/>
          <w:rtl/>
          <w:lang w:bidi="ar-AE"/>
        </w:rPr>
        <w:t>؛</w:t>
      </w:r>
    </w:p>
    <w:p w14:paraId="47B4A6D3" w14:textId="1A111AB9" w:rsidR="00E12566" w:rsidRPr="003B3400" w:rsidRDefault="00E12566" w:rsidP="005A6BD1">
      <w:pPr>
        <w:rPr>
          <w:spacing w:val="-3"/>
          <w:rtl/>
          <w:lang w:bidi="ar-AE"/>
        </w:rPr>
      </w:pPr>
      <w:r w:rsidRPr="003B3400">
        <w:rPr>
          <w:spacing w:val="-3"/>
          <w:rtl/>
          <w:lang w:bidi="ar-AE"/>
        </w:rPr>
        <w:br w:type="page"/>
      </w:r>
    </w:p>
    <w:p w14:paraId="1F3BD634" w14:textId="77777777" w:rsidR="005A6BD1" w:rsidRPr="003B3400" w:rsidRDefault="005A6BD1" w:rsidP="005A6BD1">
      <w:pPr>
        <w:rPr>
          <w:spacing w:val="-3"/>
          <w:rtl/>
          <w:lang w:bidi="ar-AE"/>
        </w:rPr>
      </w:pPr>
      <w:r w:rsidRPr="003B3400">
        <w:rPr>
          <w:rFonts w:hint="cs"/>
          <w:spacing w:val="-3"/>
          <w:rtl/>
          <w:lang w:bidi="ar-AE"/>
        </w:rPr>
        <w:lastRenderedPageBreak/>
        <w:t>14</w:t>
      </w:r>
      <w:r w:rsidRPr="003B3400">
        <w:rPr>
          <w:spacing w:val="-3"/>
          <w:rtl/>
          <w:lang w:bidi="ar-AE"/>
        </w:rPr>
        <w:tab/>
      </w:r>
      <w:r w:rsidRPr="003B3400">
        <w:rPr>
          <w:rtl/>
        </w:rPr>
        <w:t xml:space="preserve">بوضع ونشر مبادئ توجيهية موحدة لتقديم المساهمات إلى الفريقين </w:t>
      </w:r>
      <w:r w:rsidRPr="003B3400">
        <w:t>EGTI</w:t>
      </w:r>
      <w:r w:rsidRPr="003B3400">
        <w:rPr>
          <w:rtl/>
        </w:rPr>
        <w:t xml:space="preserve"> و</w:t>
      </w:r>
      <w:r w:rsidRPr="003B3400">
        <w:t>EGH</w:t>
      </w:r>
      <w:r w:rsidRPr="003B3400">
        <w:rPr>
          <w:rtl/>
        </w:rPr>
        <w:t>؛</w:t>
      </w:r>
    </w:p>
    <w:p w14:paraId="55954D13" w14:textId="77777777" w:rsidR="005A6BD1" w:rsidRPr="003B3400" w:rsidRDefault="005A6BD1" w:rsidP="005A6BD1">
      <w:pPr>
        <w:rPr>
          <w:spacing w:val="-3"/>
          <w:rtl/>
          <w:lang w:bidi="ar-AE"/>
        </w:rPr>
      </w:pPr>
      <w:r w:rsidRPr="003B3400">
        <w:rPr>
          <w:rFonts w:hint="cs"/>
          <w:spacing w:val="-3"/>
          <w:rtl/>
          <w:lang w:bidi="ar-AE"/>
        </w:rPr>
        <w:t>15</w:t>
      </w:r>
      <w:r w:rsidRPr="003B3400">
        <w:rPr>
          <w:spacing w:val="-3"/>
          <w:rtl/>
          <w:lang w:bidi="ar-AE"/>
        </w:rPr>
        <w:tab/>
      </w:r>
      <w:r w:rsidRPr="003B3400">
        <w:rPr>
          <w:rtl/>
        </w:rPr>
        <w:t xml:space="preserve">بتعيين أفرقة إدارة لمجالات عمل محددة داخل الفريقين </w:t>
      </w:r>
      <w:r w:rsidRPr="003B3400">
        <w:t>EGTI</w:t>
      </w:r>
      <w:r w:rsidRPr="003B3400">
        <w:rPr>
          <w:rtl/>
        </w:rPr>
        <w:t xml:space="preserve"> و</w:t>
      </w:r>
      <w:r w:rsidRPr="003B3400">
        <w:t>EGH</w:t>
      </w:r>
      <w:r w:rsidRPr="003B3400">
        <w:rPr>
          <w:rtl/>
        </w:rPr>
        <w:t xml:space="preserve"> وفقا</w:t>
      </w:r>
      <w:r w:rsidRPr="003B3400">
        <w:rPr>
          <w:rFonts w:hint="cs"/>
          <w:rtl/>
        </w:rPr>
        <w:t>ً</w:t>
      </w:r>
      <w:r w:rsidRPr="003B3400">
        <w:rPr>
          <w:rtl/>
        </w:rPr>
        <w:t xml:space="preserve"> لاختصاصاتهما، بغية تعزيز المشاركة من الأعضاء ككل؛</w:t>
      </w:r>
    </w:p>
    <w:p w14:paraId="5BBAB6FB" w14:textId="77777777" w:rsidR="005A6BD1" w:rsidRPr="003B3400" w:rsidRDefault="005A6BD1" w:rsidP="005A6BD1">
      <w:pPr>
        <w:rPr>
          <w:spacing w:val="-3"/>
          <w:rtl/>
          <w:lang w:bidi="ar-AE"/>
        </w:rPr>
      </w:pPr>
      <w:r w:rsidRPr="003B3400">
        <w:rPr>
          <w:rFonts w:hint="cs"/>
          <w:spacing w:val="-3"/>
          <w:rtl/>
          <w:lang w:bidi="ar-AE"/>
        </w:rPr>
        <w:t>16</w:t>
      </w:r>
      <w:r w:rsidRPr="003B3400">
        <w:rPr>
          <w:spacing w:val="-3"/>
          <w:rtl/>
          <w:lang w:bidi="ar-AE"/>
        </w:rPr>
        <w:tab/>
      </w:r>
      <w:r w:rsidRPr="003B3400">
        <w:rPr>
          <w:rtl/>
        </w:rPr>
        <w:t>بضمان جدولة مواعيد اجتماعات فريقي الخبراء سلفاً بوقتٍ كافٍ، والإبلاغ بها في الوقت المناسب لتيسير التحضير لها وتنسيقها، بالقدر الكافي؛</w:t>
      </w:r>
    </w:p>
    <w:p w14:paraId="250A964C" w14:textId="77777777" w:rsidR="005A6BD1" w:rsidRPr="003B3400" w:rsidRDefault="005A6BD1" w:rsidP="005A6BD1">
      <w:pPr>
        <w:rPr>
          <w:spacing w:val="-3"/>
          <w:rtl/>
          <w:lang w:bidi="ar-AE"/>
        </w:rPr>
      </w:pPr>
      <w:r w:rsidRPr="003B3400">
        <w:rPr>
          <w:rFonts w:hint="cs"/>
          <w:spacing w:val="-3"/>
          <w:rtl/>
          <w:lang w:bidi="ar-AE"/>
        </w:rPr>
        <w:t>17</w:t>
      </w:r>
      <w:r w:rsidRPr="003B3400">
        <w:rPr>
          <w:spacing w:val="-3"/>
          <w:rtl/>
          <w:lang w:bidi="ar-AE"/>
        </w:rPr>
        <w:tab/>
      </w:r>
      <w:r w:rsidRPr="003B3400">
        <w:rPr>
          <w:rFonts w:hint="cs"/>
          <w:spacing w:val="-3"/>
          <w:rtl/>
          <w:lang w:bidi="ar-AE"/>
        </w:rPr>
        <w:t>بالاستعانة بأفرقة</w:t>
      </w:r>
      <w:r w:rsidRPr="003B3400">
        <w:rPr>
          <w:spacing w:val="-3"/>
          <w:rtl/>
          <w:lang w:bidi="ar-AE"/>
        </w:rPr>
        <w:t xml:space="preserve"> الخبراء </w:t>
      </w:r>
      <w:r w:rsidRPr="003B3400">
        <w:rPr>
          <w:rFonts w:hint="cs"/>
          <w:spacing w:val="-3"/>
          <w:rtl/>
          <w:lang w:bidi="ar-AE"/>
        </w:rPr>
        <w:t>لاستعراض</w:t>
      </w:r>
      <w:r w:rsidRPr="003B3400">
        <w:rPr>
          <w:spacing w:val="-3"/>
          <w:rtl/>
          <w:lang w:bidi="ar-AE"/>
        </w:rPr>
        <w:t xml:space="preserve"> </w:t>
      </w:r>
      <w:r w:rsidRPr="003B3400">
        <w:rPr>
          <w:rFonts w:hint="cs"/>
          <w:spacing w:val="-3"/>
          <w:rtl/>
          <w:lang w:bidi="ar-AE"/>
        </w:rPr>
        <w:t>مشاريع</w:t>
      </w:r>
      <w:r w:rsidRPr="003B3400">
        <w:rPr>
          <w:spacing w:val="-3"/>
          <w:rtl/>
          <w:lang w:bidi="ar-AE"/>
        </w:rPr>
        <w:t xml:space="preserve"> المنهجيات ومجموعات البيانات في الوقت المناسب، مع توفير الوقت الكافي للتعليقات من الأعضاء؛</w:t>
      </w:r>
    </w:p>
    <w:p w14:paraId="5B5004BA" w14:textId="77777777" w:rsidR="005A6BD1" w:rsidRPr="003B3400" w:rsidRDefault="005A6BD1" w:rsidP="005A6BD1">
      <w:pPr>
        <w:rPr>
          <w:rtl/>
        </w:rPr>
      </w:pPr>
      <w:r w:rsidRPr="003B3400">
        <w:rPr>
          <w:rFonts w:hint="cs"/>
          <w:rtl/>
          <w:lang w:bidi="ar-AE"/>
        </w:rPr>
        <w:t>18</w:t>
      </w:r>
      <w:r w:rsidRPr="003B3400">
        <w:rPr>
          <w:rtl/>
          <w:lang w:bidi="ar-AE"/>
        </w:rPr>
        <w:tab/>
      </w:r>
      <w:r w:rsidRPr="003B3400">
        <w:rPr>
          <w:rFonts w:hint="cs"/>
          <w:rtl/>
          <w:lang w:bidi="ar-AE"/>
        </w:rPr>
        <w:t>ب</w:t>
      </w:r>
      <w:r w:rsidRPr="003B3400">
        <w:rPr>
          <w:rtl/>
        </w:rPr>
        <w:t>ضمان أن تقدم إلى مكتب تنمية الاتصالات المساهمات المقرر تقديمها إلى فريقي الخبراء قبل اجتماعات فريق الخبراء باثني عشر يوماً تقويمياً على الأقل حتى يتسنى للوفود النظر فيها على نحو وا</w:t>
      </w:r>
      <w:r w:rsidRPr="003B3400">
        <w:rPr>
          <w:rFonts w:hint="cs"/>
          <w:rtl/>
        </w:rPr>
        <w:t>فٍ، و</w:t>
      </w:r>
      <w:r w:rsidRPr="003B3400">
        <w:rPr>
          <w:rtl/>
        </w:rPr>
        <w:t xml:space="preserve">نشر جميع المساهمات المقدمة على </w:t>
      </w:r>
      <w:r w:rsidRPr="003B3400">
        <w:rPr>
          <w:rFonts w:hint="cs"/>
          <w:rtl/>
        </w:rPr>
        <w:t>ال</w:t>
      </w:r>
      <w:r w:rsidRPr="003B3400">
        <w:rPr>
          <w:rtl/>
        </w:rPr>
        <w:t>موقع</w:t>
      </w:r>
      <w:r w:rsidRPr="003B3400">
        <w:rPr>
          <w:rFonts w:hint="cs"/>
          <w:rtl/>
        </w:rPr>
        <w:t xml:space="preserve"> الإلكتروني للفريقين</w:t>
      </w:r>
      <w:r w:rsidRPr="003B3400">
        <w:rPr>
          <w:rtl/>
        </w:rPr>
        <w:t xml:space="preserve"> </w:t>
      </w:r>
      <w:r w:rsidRPr="003B3400">
        <w:t>EGTI</w:t>
      </w:r>
      <w:r w:rsidRPr="003B3400">
        <w:rPr>
          <w:rtl/>
        </w:rPr>
        <w:t>/</w:t>
      </w:r>
      <w:r w:rsidRPr="003B3400">
        <w:t>EGH</w:t>
      </w:r>
      <w:r w:rsidRPr="003B3400">
        <w:rPr>
          <w:rtl/>
        </w:rPr>
        <w:t xml:space="preserve"> في الوقت المناسب</w:t>
      </w:r>
      <w:r w:rsidRPr="003B3400">
        <w:rPr>
          <w:rFonts w:hint="cs"/>
          <w:rtl/>
        </w:rPr>
        <w:t>؛</w:t>
      </w:r>
    </w:p>
    <w:p w14:paraId="27D2282B" w14:textId="77777777" w:rsidR="005A6BD1" w:rsidRPr="003B3400" w:rsidRDefault="005A6BD1" w:rsidP="005A6BD1">
      <w:pPr>
        <w:rPr>
          <w:spacing w:val="-3"/>
          <w:rtl/>
          <w:lang w:bidi="ar-AE"/>
        </w:rPr>
      </w:pPr>
      <w:r w:rsidRPr="003B3400">
        <w:rPr>
          <w:rFonts w:hint="cs"/>
          <w:spacing w:val="-3"/>
          <w:rtl/>
          <w:lang w:bidi="ar-AE"/>
        </w:rPr>
        <w:t>19</w:t>
      </w:r>
      <w:r w:rsidRPr="003B3400">
        <w:rPr>
          <w:spacing w:val="-3"/>
          <w:rtl/>
          <w:lang w:bidi="ar-AE"/>
        </w:rPr>
        <w:tab/>
      </w:r>
      <w:r w:rsidRPr="003B3400">
        <w:rPr>
          <w:spacing w:val="-3"/>
          <w:rtl/>
        </w:rPr>
        <w:t>بضمان عرض رئيسي فريقي الخبراء نتائج الاجتماعين السنويين للفريقين على الندوة العالمية لمؤشرات الاتصالات/تكنولوجيا المعلومات والاتصالات</w:t>
      </w:r>
      <w:r w:rsidRPr="003B3400">
        <w:rPr>
          <w:spacing w:val="-3"/>
          <w:rtl/>
          <w:lang w:bidi="ar-AE"/>
        </w:rPr>
        <w:t xml:space="preserve"> </w:t>
      </w:r>
      <w:r w:rsidRPr="003B3400">
        <w:rPr>
          <w:spacing w:val="-3"/>
          <w:lang w:bidi="ar-AE"/>
        </w:rPr>
        <w:t>(WTIS)</w:t>
      </w:r>
      <w:r w:rsidRPr="003B3400">
        <w:rPr>
          <w:spacing w:val="-3"/>
          <w:rtl/>
          <w:lang w:bidi="ar-AE"/>
        </w:rPr>
        <w:t xml:space="preserve"> </w:t>
      </w:r>
      <w:r w:rsidRPr="003B3400">
        <w:rPr>
          <w:spacing w:val="-3"/>
          <w:rtl/>
        </w:rPr>
        <w:t>والفريق الاستشاري لتنمية الاتصالات</w:t>
      </w:r>
      <w:r w:rsidRPr="003B3400">
        <w:rPr>
          <w:spacing w:val="-3"/>
          <w:rtl/>
          <w:lang w:bidi="ar-AE"/>
        </w:rPr>
        <w:t xml:space="preserve"> </w:t>
      </w:r>
      <w:r w:rsidRPr="003B3400">
        <w:rPr>
          <w:spacing w:val="-3"/>
          <w:lang w:bidi="ar-AE"/>
        </w:rPr>
        <w:t>(TDAG)</w:t>
      </w:r>
      <w:r w:rsidRPr="003B3400">
        <w:rPr>
          <w:spacing w:val="-3"/>
          <w:rtl/>
        </w:rPr>
        <w:t>، مع تحديد أعمال كل فريق وإنجازاته وتوصياته وأعماله المستقبلية؛</w:t>
      </w:r>
    </w:p>
    <w:p w14:paraId="445BAFDF" w14:textId="7CC15F34" w:rsidR="005A6BD1" w:rsidRPr="003B3400" w:rsidRDefault="005A6BD1" w:rsidP="005A6BD1">
      <w:pPr>
        <w:rPr>
          <w:rtl/>
        </w:rPr>
      </w:pPr>
      <w:r w:rsidRPr="003B3400">
        <w:rPr>
          <w:rFonts w:hint="cs"/>
          <w:rtl/>
        </w:rPr>
        <w:t>20</w:t>
      </w:r>
      <w:r w:rsidRPr="003B3400">
        <w:rPr>
          <w:rtl/>
        </w:rPr>
        <w:tab/>
      </w:r>
      <w:r w:rsidRPr="003B3400">
        <w:rPr>
          <w:rFonts w:hint="cs"/>
          <w:rtl/>
        </w:rPr>
        <w:t>باستعراض ومراجعة ومواصلة متابعة المقارنة المرجعية، بما في ذلك من خلال التشاور مع الدول الأعضاء والخبراء ودعوتهم إلى تقديم مساهمات،</w:t>
      </w:r>
      <w:r w:rsidRPr="003B3400">
        <w:rPr>
          <w:rtl/>
        </w:rPr>
        <w:t xml:space="preserve"> </w:t>
      </w:r>
      <w:r w:rsidRPr="003B3400">
        <w:rPr>
          <w:rFonts w:hint="cs"/>
          <w:rtl/>
        </w:rPr>
        <w:t>والعمل على أن تراعي مؤشرات تكنولوجيا المعلومات والاتصالات، والرقم القياسي لتنمية تكنولوجيا المعلومات والاتصالات، وسلّة أسعار تكنولوجيا المعلومات والاتصالات التطور الفعلي لقطاع تكنولوجيا المعلومات والاتصالات مع مراعاة مختلف مستويات التنمية والظروف الوطنية وكذلك اتجاهات تكنولوجيا المعلومات والاتصالات، تطبيقاً لنواتج القمة العالمية لمجتمع</w:t>
      </w:r>
      <w:r w:rsidRPr="003B3400">
        <w:rPr>
          <w:rFonts w:hint="eastAsia"/>
          <w:rtl/>
        </w:rPr>
        <w:t> </w:t>
      </w:r>
      <w:r w:rsidRPr="003B3400">
        <w:rPr>
          <w:rFonts w:hint="cs"/>
          <w:rtl/>
        </w:rPr>
        <w:t>المعلومات؛</w:t>
      </w:r>
    </w:p>
    <w:p w14:paraId="0C76C4F9" w14:textId="77777777" w:rsidR="005A6BD1" w:rsidRPr="003B3400" w:rsidRDefault="005A6BD1" w:rsidP="005A6BD1">
      <w:pPr>
        <w:rPr>
          <w:rtl/>
        </w:rPr>
      </w:pPr>
      <w:r w:rsidRPr="003B3400">
        <w:rPr>
          <w:rFonts w:hint="cs"/>
          <w:rtl/>
        </w:rPr>
        <w:t>21</w:t>
      </w:r>
      <w:r w:rsidRPr="003B3400">
        <w:tab/>
      </w:r>
      <w:r w:rsidRPr="003B3400">
        <w:rPr>
          <w:rFonts w:hint="cs"/>
          <w:rtl/>
        </w:rPr>
        <w:t>بتشجيع الدول الأعضاء على تجميع المؤشرات والمعلومات الإحصائية اللازمة لمتابعة تنفيذ خطة التنمية المستدامة لعام</w:t>
      </w:r>
      <w:r w:rsidRPr="003B3400">
        <w:rPr>
          <w:rFonts w:hint="eastAsia"/>
          <w:rtl/>
        </w:rPr>
        <w:t> </w:t>
      </w:r>
      <w:r w:rsidRPr="003B3400">
        <w:rPr>
          <w:rFonts w:hint="cs"/>
        </w:rPr>
        <w:t>2030</w:t>
      </w:r>
      <w:r w:rsidRPr="003B3400">
        <w:rPr>
          <w:rFonts w:hint="cs"/>
          <w:rtl/>
        </w:rPr>
        <w:t>، وتوضيح الفجوات الرقمية على المستوى الوطني وكذلك الجهود المبذولة من خلال البرامج المختلفة لسد هذه</w:t>
      </w:r>
      <w:r w:rsidRPr="003B3400">
        <w:rPr>
          <w:rFonts w:hint="eastAsia"/>
          <w:rtl/>
        </w:rPr>
        <w:t> </w:t>
      </w:r>
      <w:r w:rsidRPr="003B3400">
        <w:rPr>
          <w:rFonts w:hint="cs"/>
          <w:rtl/>
        </w:rPr>
        <w:t xml:space="preserve">الفجوة، على أن يبيَّن قدر الإمكان تأثير ذلك على قضايا المساواة بين الجنسين وعلى الأطفال والمراهقين، وكذلك على الأشخاص كبار السن والأشخاص ذوي الإعاقة، ومختلف القطاعات الاجتماعية، </w:t>
      </w:r>
      <w:r w:rsidRPr="003B3400">
        <w:rPr>
          <w:rtl/>
        </w:rPr>
        <w:t>والمناطق الجغرافية (</w:t>
      </w:r>
      <w:r w:rsidRPr="003B3400">
        <w:rPr>
          <w:rFonts w:hint="cs"/>
          <w:rtl/>
        </w:rPr>
        <w:t xml:space="preserve">من قبيل </w:t>
      </w:r>
      <w:r w:rsidRPr="003B3400">
        <w:rPr>
          <w:rtl/>
        </w:rPr>
        <w:t>المناطق الحضرية والريفية)</w:t>
      </w:r>
      <w:r w:rsidRPr="003B3400">
        <w:rPr>
          <w:rFonts w:hint="cs"/>
          <w:rtl/>
        </w:rPr>
        <w:t>؛</w:t>
      </w:r>
    </w:p>
    <w:p w14:paraId="683BA088" w14:textId="250E6131" w:rsidR="00E12566" w:rsidRPr="003B3400" w:rsidRDefault="00E12566" w:rsidP="005A6BD1">
      <w:pPr>
        <w:rPr>
          <w:rtl/>
        </w:rPr>
      </w:pPr>
      <w:r w:rsidRPr="003B3400">
        <w:rPr>
          <w:rtl/>
        </w:rPr>
        <w:br w:type="page"/>
      </w:r>
    </w:p>
    <w:p w14:paraId="436F3875" w14:textId="77777777" w:rsidR="005A6BD1" w:rsidRPr="003B3400" w:rsidRDefault="005A6BD1" w:rsidP="005A6BD1">
      <w:r w:rsidRPr="003B3400">
        <w:rPr>
          <w:rFonts w:hint="cs"/>
          <w:rtl/>
        </w:rPr>
        <w:lastRenderedPageBreak/>
        <w:t>22</w:t>
      </w:r>
      <w:r w:rsidRPr="003B3400">
        <w:rPr>
          <w:rFonts w:hint="cs"/>
          <w:rtl/>
        </w:rPr>
        <w:tab/>
        <w:t>ب</w:t>
      </w:r>
      <w:r w:rsidRPr="003B3400">
        <w:rPr>
          <w:rtl/>
        </w:rPr>
        <w:t xml:space="preserve">تشجيع البلدان على المشاركة في </w:t>
      </w:r>
      <w:r w:rsidRPr="003B3400">
        <w:rPr>
          <w:rFonts w:hint="cs"/>
          <w:rtl/>
        </w:rPr>
        <w:t>أفرقة</w:t>
      </w:r>
      <w:r w:rsidRPr="003B3400">
        <w:rPr>
          <w:rtl/>
        </w:rPr>
        <w:t xml:space="preserve"> العمل التي تنسقها شعبة الإحصاءات في الأمم المتحدة (</w:t>
      </w:r>
      <w:r w:rsidRPr="003B3400">
        <w:t>UNSD</w:t>
      </w:r>
      <w:r w:rsidRPr="003B3400">
        <w:rPr>
          <w:rtl/>
        </w:rPr>
        <w:t>)</w:t>
      </w:r>
      <w:r w:rsidRPr="003B3400">
        <w:rPr>
          <w:rFonts w:hint="cs"/>
          <w:rtl/>
        </w:rPr>
        <w:t xml:space="preserve">، ووكالات الأمم المتحدة ذات الصلة، </w:t>
      </w:r>
      <w:r w:rsidRPr="003B3400">
        <w:rPr>
          <w:rtl/>
        </w:rPr>
        <w:t xml:space="preserve">والاتحاد الدولي للاتصالات </w:t>
      </w:r>
      <w:r w:rsidRPr="003B3400">
        <w:rPr>
          <w:rFonts w:hint="cs"/>
          <w:rtl/>
        </w:rPr>
        <w:t xml:space="preserve">من أجل </w:t>
      </w:r>
      <w:r w:rsidRPr="003B3400">
        <w:rPr>
          <w:rtl/>
        </w:rPr>
        <w:t xml:space="preserve">مناقشة </w:t>
      </w:r>
      <w:r w:rsidRPr="003B3400">
        <w:rPr>
          <w:rFonts w:hint="cs"/>
          <w:rtl/>
        </w:rPr>
        <w:t>سبل</w:t>
      </w:r>
      <w:r w:rsidRPr="003B3400">
        <w:rPr>
          <w:rtl/>
        </w:rPr>
        <w:t xml:space="preserve"> زيادة توافر بيانات تكنولوجيا المعلومات والاتصالات مع </w:t>
      </w:r>
      <w:r w:rsidRPr="003B3400">
        <w:rPr>
          <w:rFonts w:hint="cs"/>
          <w:rtl/>
        </w:rPr>
        <w:t>ال</w:t>
      </w:r>
      <w:r w:rsidRPr="003B3400">
        <w:rPr>
          <w:rtl/>
        </w:rPr>
        <w:t>خبراء و</w:t>
      </w:r>
      <w:r w:rsidRPr="003B3400">
        <w:rPr>
          <w:rFonts w:hint="cs"/>
          <w:rtl/>
        </w:rPr>
        <w:t>ال</w:t>
      </w:r>
      <w:r w:rsidRPr="003B3400">
        <w:rPr>
          <w:rtl/>
        </w:rPr>
        <w:t xml:space="preserve">دول الأعضاء بهدف تحديد </w:t>
      </w:r>
      <w:r w:rsidRPr="003B3400">
        <w:rPr>
          <w:rFonts w:hint="cs"/>
          <w:rtl/>
        </w:rPr>
        <w:t>ال</w:t>
      </w:r>
      <w:r w:rsidRPr="003B3400">
        <w:rPr>
          <w:rtl/>
        </w:rPr>
        <w:t>أدوات</w:t>
      </w:r>
      <w:r w:rsidRPr="003B3400">
        <w:rPr>
          <w:rFonts w:hint="cs"/>
          <w:rtl/>
        </w:rPr>
        <w:t xml:space="preserve"> الابتكارية</w:t>
      </w:r>
      <w:r w:rsidRPr="003B3400">
        <w:rPr>
          <w:rtl/>
        </w:rPr>
        <w:t xml:space="preserve"> </w:t>
      </w:r>
      <w:r w:rsidRPr="003B3400">
        <w:rPr>
          <w:rFonts w:hint="cs"/>
          <w:rtl/>
        </w:rPr>
        <w:t>ل</w:t>
      </w:r>
      <w:r w:rsidRPr="003B3400">
        <w:rPr>
          <w:rtl/>
        </w:rPr>
        <w:t xml:space="preserve">جمع البيانات </w:t>
      </w:r>
      <w:r w:rsidRPr="003B3400">
        <w:rPr>
          <w:rFonts w:hint="cs"/>
          <w:rtl/>
        </w:rPr>
        <w:t xml:space="preserve">بغية </w:t>
      </w:r>
      <w:r w:rsidRPr="003B3400">
        <w:rPr>
          <w:rtl/>
        </w:rPr>
        <w:t xml:space="preserve">دعم </w:t>
      </w:r>
      <w:r w:rsidRPr="003B3400">
        <w:rPr>
          <w:rFonts w:hint="cs"/>
          <w:rtl/>
        </w:rPr>
        <w:t>ال</w:t>
      </w:r>
      <w:r w:rsidRPr="003B3400">
        <w:rPr>
          <w:rtl/>
        </w:rPr>
        <w:t xml:space="preserve">توصيات المنهجية </w:t>
      </w:r>
      <w:r w:rsidRPr="003B3400">
        <w:rPr>
          <w:rFonts w:hint="cs"/>
          <w:rtl/>
        </w:rPr>
        <w:t>كي ي</w:t>
      </w:r>
      <w:r w:rsidRPr="003B3400">
        <w:rPr>
          <w:rtl/>
        </w:rPr>
        <w:t>نظر فيها الخبراء المعنيون</w:t>
      </w:r>
      <w:r w:rsidRPr="003B3400">
        <w:rPr>
          <w:rFonts w:hint="cs"/>
          <w:rtl/>
        </w:rPr>
        <w:t xml:space="preserve"> ب</w:t>
      </w:r>
      <w:r w:rsidRPr="003B3400">
        <w:rPr>
          <w:rtl/>
        </w:rPr>
        <w:t>الإحصاءات</w:t>
      </w:r>
      <w:r w:rsidRPr="003B3400">
        <w:rPr>
          <w:rFonts w:hint="cs"/>
          <w:rtl/>
        </w:rPr>
        <w:t>؛</w:t>
      </w:r>
    </w:p>
    <w:p w14:paraId="1CD5BC98" w14:textId="77777777" w:rsidR="005A6BD1" w:rsidRPr="003B3400" w:rsidRDefault="005A6BD1" w:rsidP="005A6BD1">
      <w:pPr>
        <w:rPr>
          <w:spacing w:val="-4"/>
          <w:rtl/>
          <w:lang w:bidi="ar-SY"/>
        </w:rPr>
      </w:pPr>
      <w:r w:rsidRPr="003B3400">
        <w:rPr>
          <w:rFonts w:hint="cs"/>
          <w:rtl/>
        </w:rPr>
        <w:t>23</w:t>
      </w:r>
      <w:r w:rsidRPr="003B3400">
        <w:rPr>
          <w:rFonts w:hint="cs"/>
          <w:rtl/>
          <w:lang w:bidi="ar-SY"/>
        </w:rPr>
        <w:tab/>
      </w:r>
      <w:r w:rsidRPr="003B3400">
        <w:rPr>
          <w:rFonts w:hint="cs"/>
          <w:spacing w:val="-4"/>
          <w:rtl/>
          <w:lang w:bidi="ar-SY"/>
        </w:rPr>
        <w:t>بتشجيع</w:t>
      </w:r>
      <w:r w:rsidRPr="003B3400">
        <w:rPr>
          <w:spacing w:val="-4"/>
          <w:rtl/>
          <w:lang w:bidi="ar-SY"/>
        </w:rPr>
        <w:t xml:space="preserve"> </w:t>
      </w:r>
      <w:r w:rsidRPr="003B3400">
        <w:rPr>
          <w:rFonts w:hint="cs"/>
          <w:spacing w:val="-4"/>
          <w:rtl/>
          <w:lang w:bidi="ar-SY"/>
        </w:rPr>
        <w:t>الدول</w:t>
      </w:r>
      <w:r w:rsidRPr="003B3400">
        <w:rPr>
          <w:spacing w:val="-4"/>
          <w:rtl/>
          <w:lang w:bidi="ar-SY"/>
        </w:rPr>
        <w:t xml:space="preserve"> </w:t>
      </w:r>
      <w:r w:rsidRPr="003B3400">
        <w:rPr>
          <w:rFonts w:hint="cs"/>
          <w:spacing w:val="-4"/>
          <w:rtl/>
          <w:lang w:bidi="ar-SY"/>
        </w:rPr>
        <w:t>الأعضاء</w:t>
      </w:r>
      <w:r w:rsidRPr="003B3400">
        <w:rPr>
          <w:spacing w:val="-4"/>
          <w:rtl/>
          <w:lang w:bidi="ar-SY"/>
        </w:rPr>
        <w:t xml:space="preserve"> </w:t>
      </w:r>
      <w:r w:rsidRPr="003B3400">
        <w:rPr>
          <w:rFonts w:hint="cs"/>
          <w:spacing w:val="-4"/>
          <w:rtl/>
          <w:lang w:bidi="ar-SY"/>
        </w:rPr>
        <w:t>ودعمها</w:t>
      </w:r>
      <w:r w:rsidRPr="003B3400">
        <w:rPr>
          <w:spacing w:val="-4"/>
          <w:rtl/>
          <w:lang w:bidi="ar-SY"/>
        </w:rPr>
        <w:t xml:space="preserve"> في </w:t>
      </w:r>
      <w:r w:rsidRPr="003B3400">
        <w:rPr>
          <w:rFonts w:hint="cs"/>
          <w:spacing w:val="-4"/>
          <w:rtl/>
          <w:lang w:bidi="ar-SY"/>
        </w:rPr>
        <w:t>إنشاء</w:t>
      </w:r>
      <w:r w:rsidRPr="003B3400">
        <w:rPr>
          <w:spacing w:val="-4"/>
          <w:rtl/>
          <w:lang w:bidi="ar-SY"/>
        </w:rPr>
        <w:t xml:space="preserve"> </w:t>
      </w:r>
      <w:r w:rsidRPr="003B3400">
        <w:rPr>
          <w:rFonts w:hint="cs"/>
          <w:spacing w:val="-4"/>
          <w:rtl/>
          <w:lang w:bidi="ar-SY"/>
        </w:rPr>
        <w:t>مراكز</w:t>
      </w:r>
      <w:r w:rsidRPr="003B3400">
        <w:rPr>
          <w:spacing w:val="-4"/>
          <w:rtl/>
          <w:lang w:bidi="ar-SY"/>
        </w:rPr>
        <w:t xml:space="preserve"> </w:t>
      </w:r>
      <w:r w:rsidRPr="003B3400">
        <w:rPr>
          <w:rFonts w:hint="cs"/>
          <w:spacing w:val="-4"/>
          <w:rtl/>
          <w:lang w:bidi="ar-SY"/>
        </w:rPr>
        <w:t>وطنية</w:t>
      </w:r>
      <w:r w:rsidRPr="003B3400">
        <w:rPr>
          <w:spacing w:val="-4"/>
          <w:rtl/>
          <w:lang w:bidi="ar-SY"/>
        </w:rPr>
        <w:t xml:space="preserve"> </w:t>
      </w:r>
      <w:r w:rsidRPr="003B3400">
        <w:rPr>
          <w:rFonts w:hint="cs"/>
          <w:spacing w:val="-4"/>
          <w:rtl/>
          <w:lang w:bidi="ar-SY"/>
        </w:rPr>
        <w:t>من</w:t>
      </w:r>
      <w:r w:rsidRPr="003B3400">
        <w:rPr>
          <w:spacing w:val="-4"/>
          <w:rtl/>
          <w:lang w:bidi="ar-SY"/>
        </w:rPr>
        <w:t xml:space="preserve"> </w:t>
      </w:r>
      <w:r w:rsidRPr="003B3400">
        <w:rPr>
          <w:rFonts w:hint="cs"/>
          <w:spacing w:val="-4"/>
          <w:rtl/>
          <w:lang w:bidi="ar-SY"/>
        </w:rPr>
        <w:t>أجل</w:t>
      </w:r>
      <w:r w:rsidRPr="003B3400">
        <w:rPr>
          <w:spacing w:val="-4"/>
          <w:rtl/>
          <w:lang w:bidi="ar-SY"/>
        </w:rPr>
        <w:t xml:space="preserve"> </w:t>
      </w:r>
      <w:r w:rsidRPr="003B3400">
        <w:rPr>
          <w:rFonts w:hint="cs"/>
          <w:spacing w:val="-4"/>
          <w:rtl/>
          <w:lang w:bidi="ar-SY"/>
        </w:rPr>
        <w:t>إحصاءات</w:t>
      </w:r>
      <w:r w:rsidRPr="003B3400">
        <w:rPr>
          <w:spacing w:val="-4"/>
          <w:rtl/>
          <w:lang w:bidi="ar-SY"/>
        </w:rPr>
        <w:t xml:space="preserve"> </w:t>
      </w:r>
      <w:r w:rsidRPr="003B3400">
        <w:rPr>
          <w:rFonts w:hint="cs"/>
          <w:spacing w:val="-4"/>
          <w:rtl/>
          <w:lang w:bidi="ar-SY"/>
        </w:rPr>
        <w:t>مجتمع</w:t>
      </w:r>
      <w:r w:rsidRPr="003B3400">
        <w:rPr>
          <w:spacing w:val="-4"/>
          <w:rtl/>
          <w:lang w:bidi="ar-SY"/>
        </w:rPr>
        <w:t xml:space="preserve"> </w:t>
      </w:r>
      <w:r w:rsidRPr="003B3400">
        <w:rPr>
          <w:rFonts w:hint="cs"/>
          <w:spacing w:val="-4"/>
          <w:rtl/>
          <w:lang w:bidi="ar-SY"/>
        </w:rPr>
        <w:t>المعلومات</w:t>
      </w:r>
      <w:r w:rsidRPr="003B3400">
        <w:rPr>
          <w:spacing w:val="-4"/>
          <w:rtl/>
          <w:lang w:bidi="ar-SY"/>
        </w:rPr>
        <w:t xml:space="preserve"> وفي </w:t>
      </w:r>
      <w:r w:rsidRPr="003B3400">
        <w:rPr>
          <w:rFonts w:hint="cs"/>
          <w:spacing w:val="-4"/>
          <w:rtl/>
          <w:lang w:bidi="ar-SY"/>
        </w:rPr>
        <w:t>تطوير</w:t>
      </w:r>
      <w:r w:rsidRPr="003B3400">
        <w:rPr>
          <w:spacing w:val="-4"/>
          <w:rtl/>
          <w:lang w:bidi="ar-SY"/>
        </w:rPr>
        <w:t xml:space="preserve"> </w:t>
      </w:r>
      <w:r w:rsidRPr="003B3400">
        <w:rPr>
          <w:rFonts w:hint="cs"/>
          <w:spacing w:val="-4"/>
          <w:rtl/>
          <w:lang w:bidi="ar-SY"/>
        </w:rPr>
        <w:t>المراكز</w:t>
      </w:r>
      <w:r w:rsidRPr="003B3400">
        <w:rPr>
          <w:spacing w:val="-4"/>
          <w:rtl/>
          <w:lang w:bidi="ar-SY"/>
        </w:rPr>
        <w:t xml:space="preserve"> </w:t>
      </w:r>
      <w:r w:rsidRPr="003B3400">
        <w:rPr>
          <w:rFonts w:hint="cs"/>
          <w:spacing w:val="-4"/>
          <w:rtl/>
          <w:lang w:bidi="ar-SY"/>
        </w:rPr>
        <w:t>القائمة؛</w:t>
      </w:r>
    </w:p>
    <w:p w14:paraId="4EB0CFC3" w14:textId="77777777" w:rsidR="005A6BD1" w:rsidRPr="003B3400" w:rsidRDefault="005A6BD1" w:rsidP="005A6BD1">
      <w:pPr>
        <w:rPr>
          <w:spacing w:val="-2"/>
          <w:rtl/>
        </w:rPr>
      </w:pPr>
      <w:r w:rsidRPr="003B3400">
        <w:rPr>
          <w:rFonts w:hint="cs"/>
          <w:rtl/>
        </w:rPr>
        <w:t>24</w:t>
      </w:r>
      <w:r w:rsidRPr="003B3400">
        <w:rPr>
          <w:rFonts w:hint="cs"/>
          <w:rtl/>
        </w:rPr>
        <w:tab/>
      </w:r>
      <w:r w:rsidRPr="003B3400">
        <w:rPr>
          <w:rFonts w:hint="cs"/>
          <w:spacing w:val="-2"/>
          <w:rtl/>
        </w:rPr>
        <w:t>بتقوية دور قطاع تنمية الاتصالات كعضو في اللجنة التوجيهية للشراكة من أجل قياس تكنولوجيا المعلومات والاتصالات لأغراض التنمية وعن طريق المشاركة النشطة في المناقشات والأنشطة التي تهدف إلى تحقيق الأهداف الرئيسية</w:t>
      </w:r>
      <w:r w:rsidRPr="003B3400">
        <w:rPr>
          <w:rFonts w:hint="eastAsia"/>
          <w:spacing w:val="-2"/>
          <w:rtl/>
        </w:rPr>
        <w:t> </w:t>
      </w:r>
      <w:r w:rsidRPr="003B3400">
        <w:rPr>
          <w:rFonts w:hint="cs"/>
          <w:spacing w:val="-2"/>
          <w:rtl/>
        </w:rPr>
        <w:t xml:space="preserve">للشراكة، </w:t>
      </w:r>
      <w:r w:rsidRPr="003B3400">
        <w:rPr>
          <w:spacing w:val="-2"/>
          <w:rtl/>
        </w:rPr>
        <w:t xml:space="preserve">المتعلقة </w:t>
      </w:r>
      <w:r w:rsidRPr="003B3400">
        <w:rPr>
          <w:rFonts w:hint="cs"/>
          <w:spacing w:val="-2"/>
          <w:rtl/>
        </w:rPr>
        <w:t>بوضع</w:t>
      </w:r>
      <w:r w:rsidRPr="003B3400">
        <w:rPr>
          <w:spacing w:val="-2"/>
          <w:rtl/>
        </w:rPr>
        <w:t xml:space="preserve"> مؤشرات الاتصالات</w:t>
      </w:r>
      <w:r w:rsidRPr="003B3400">
        <w:rPr>
          <w:rFonts w:hint="cs"/>
          <w:spacing w:val="-2"/>
          <w:rtl/>
        </w:rPr>
        <w:t>/</w:t>
      </w:r>
      <w:r w:rsidRPr="003B3400">
        <w:rPr>
          <w:spacing w:val="-2"/>
          <w:rtl/>
        </w:rPr>
        <w:t>تكنولوجيا المعلومات والاتصالات وبناء قدرات المكاتب الإحصائية الوطنية</w:t>
      </w:r>
      <w:r w:rsidRPr="003B3400">
        <w:rPr>
          <w:rFonts w:hint="cs"/>
          <w:spacing w:val="-2"/>
          <w:rtl/>
        </w:rPr>
        <w:t>؛</w:t>
      </w:r>
    </w:p>
    <w:p w14:paraId="701F3CAF" w14:textId="31F3D3EB" w:rsidR="005A6BD1" w:rsidRPr="003B3400" w:rsidRDefault="005A6BD1" w:rsidP="005A6BD1">
      <w:pPr>
        <w:rPr>
          <w:rtl/>
        </w:rPr>
      </w:pPr>
      <w:r w:rsidRPr="003B3400">
        <w:rPr>
          <w:rFonts w:hint="cs"/>
          <w:rtl/>
        </w:rPr>
        <w:t>25</w:t>
      </w:r>
      <w:r w:rsidRPr="003B3400">
        <w:tab/>
      </w:r>
      <w:r w:rsidRPr="003B3400">
        <w:rPr>
          <w:rFonts w:hint="cs"/>
          <w:rtl/>
        </w:rPr>
        <w:t>بتشجيع الدول الأعضاء على أن تجمع بين أصحاب المصلحة في الحكومات والقطاع الخاص والمؤسسات الأكاديمية والمجتمع المدني من أجل إذكاء الوعي على الصعيد الوطني بشأن أهمية تجميع بيانات وإحصاءات ومعلومات قابلة للمقارنة عالمياً في مجال الاتصالات/تكنولوجيا</w:t>
      </w:r>
      <w:r w:rsidR="00BC15F0" w:rsidRPr="003B3400">
        <w:rPr>
          <w:rFonts w:hint="cs"/>
          <w:rtl/>
        </w:rPr>
        <w:t>ت</w:t>
      </w:r>
      <w:r w:rsidRPr="003B3400">
        <w:rPr>
          <w:rFonts w:hint="cs"/>
          <w:rtl/>
        </w:rPr>
        <w:t xml:space="preserve"> المعلومات والاتصالات، ونشرها، بما في ذلك لأغراض السياسة</w:t>
      </w:r>
      <w:r w:rsidRPr="003B3400">
        <w:rPr>
          <w:rFonts w:hint="eastAsia"/>
          <w:rtl/>
        </w:rPr>
        <w:t> </w:t>
      </w:r>
      <w:r w:rsidRPr="003B3400">
        <w:rPr>
          <w:rFonts w:hint="cs"/>
          <w:rtl/>
        </w:rPr>
        <w:t>العامة؛</w:t>
      </w:r>
    </w:p>
    <w:p w14:paraId="26A415C3" w14:textId="5473548C" w:rsidR="005A6BD1" w:rsidRPr="003B3400" w:rsidRDefault="005A6BD1" w:rsidP="005A6BD1">
      <w:pPr>
        <w:rPr>
          <w:rtl/>
        </w:rPr>
      </w:pPr>
      <w:r w:rsidRPr="003B3400">
        <w:rPr>
          <w:rFonts w:hint="cs"/>
          <w:rtl/>
        </w:rPr>
        <w:t>26</w:t>
      </w:r>
      <w:r w:rsidRPr="003B3400">
        <w:rPr>
          <w:rFonts w:hint="cs"/>
          <w:rtl/>
        </w:rPr>
        <w:tab/>
        <w:t xml:space="preserve">بمواصلة التعاون مع المنظمات الدولية والإقليمية ذات الصلة، مثل أعضاء الشراكة المعنية بقياس تكنولوجيا المعلومات والاتصالات من أجل التنمية واللجنة الإحصائية بالأمم المتحدة </w:t>
      </w:r>
      <w:r w:rsidRPr="003B3400">
        <w:rPr>
          <w:lang w:val="en-CA"/>
        </w:rPr>
        <w:t>(UNSC)</w:t>
      </w:r>
      <w:r w:rsidRPr="003B3400">
        <w:rPr>
          <w:rFonts w:hint="cs"/>
          <w:rtl/>
          <w:lang w:val="en-CA" w:bidi="ar-EG"/>
        </w:rPr>
        <w:t xml:space="preserve"> و</w:t>
      </w:r>
      <w:r w:rsidRPr="003B3400">
        <w:rPr>
          <w:rFonts w:hint="cs"/>
          <w:rtl/>
        </w:rPr>
        <w:t>شعبة</w:t>
      </w:r>
      <w:r w:rsidRPr="003B3400">
        <w:rPr>
          <w:rtl/>
        </w:rPr>
        <w:t xml:space="preserve"> </w:t>
      </w:r>
      <w:r w:rsidRPr="003B3400">
        <w:rPr>
          <w:rFonts w:hint="eastAsia"/>
          <w:rtl/>
        </w:rPr>
        <w:t>الإحصاءات</w:t>
      </w:r>
      <w:r w:rsidRPr="003B3400">
        <w:rPr>
          <w:rtl/>
        </w:rPr>
        <w:t xml:space="preserve"> </w:t>
      </w:r>
      <w:r w:rsidRPr="003B3400">
        <w:rPr>
          <w:rFonts w:hint="eastAsia"/>
          <w:rtl/>
        </w:rPr>
        <w:t>بالأمم</w:t>
      </w:r>
      <w:r w:rsidRPr="003B3400">
        <w:rPr>
          <w:rtl/>
        </w:rPr>
        <w:t xml:space="preserve"> </w:t>
      </w:r>
      <w:r w:rsidRPr="003B3400">
        <w:rPr>
          <w:rFonts w:hint="eastAsia"/>
          <w:rtl/>
        </w:rPr>
        <w:t>المتحدة </w:t>
      </w:r>
      <w:r w:rsidRPr="003B3400">
        <w:t>(UNSD)</w:t>
      </w:r>
      <w:r w:rsidRPr="003B3400">
        <w:rPr>
          <w:rtl/>
        </w:rPr>
        <w:t xml:space="preserve"> </w:t>
      </w:r>
      <w:r w:rsidRPr="003B3400">
        <w:rPr>
          <w:rFonts w:hint="eastAsia"/>
          <w:rtl/>
        </w:rPr>
        <w:t>ومنظمة</w:t>
      </w:r>
      <w:r w:rsidRPr="003B3400">
        <w:rPr>
          <w:rtl/>
        </w:rPr>
        <w:t xml:space="preserve"> </w:t>
      </w:r>
      <w:r w:rsidRPr="003B3400">
        <w:rPr>
          <w:rFonts w:hint="eastAsia"/>
          <w:rtl/>
        </w:rPr>
        <w:t>التعاون</w:t>
      </w:r>
      <w:r w:rsidRPr="003B3400">
        <w:rPr>
          <w:rtl/>
        </w:rPr>
        <w:t xml:space="preserve"> </w:t>
      </w:r>
      <w:r w:rsidRPr="003B3400">
        <w:rPr>
          <w:rFonts w:hint="eastAsia"/>
          <w:rtl/>
        </w:rPr>
        <w:t>والتنمية</w:t>
      </w:r>
      <w:r w:rsidRPr="003B3400">
        <w:rPr>
          <w:rtl/>
        </w:rPr>
        <w:t xml:space="preserve"> في </w:t>
      </w:r>
      <w:r w:rsidRPr="003B3400">
        <w:rPr>
          <w:rFonts w:hint="eastAsia"/>
          <w:rtl/>
        </w:rPr>
        <w:t>الميدان</w:t>
      </w:r>
      <w:r w:rsidRPr="003B3400">
        <w:rPr>
          <w:rtl/>
        </w:rPr>
        <w:t xml:space="preserve"> </w:t>
      </w:r>
      <w:r w:rsidRPr="003B3400">
        <w:rPr>
          <w:rFonts w:hint="eastAsia"/>
          <w:rtl/>
        </w:rPr>
        <w:t>الاقتصادي</w:t>
      </w:r>
      <w:r w:rsidRPr="003B3400">
        <w:rPr>
          <w:rFonts w:hint="cs"/>
          <w:rtl/>
        </w:rPr>
        <w:t>، بما في ذلك بشأن بناء القدرات وضع مواد تدريبية وتنظيم دورات تدريبية متخصصة عن إحصاءات الاتصالات/تكنولوجيا المعلومات والاتصالات؛</w:t>
      </w:r>
    </w:p>
    <w:p w14:paraId="7FE3AF7B" w14:textId="6109A662" w:rsidR="005A6BD1" w:rsidRPr="003B3400" w:rsidRDefault="005A6BD1" w:rsidP="005A6BD1">
      <w:pPr>
        <w:rPr>
          <w:rtl/>
        </w:rPr>
      </w:pPr>
      <w:r w:rsidRPr="003B3400">
        <w:rPr>
          <w:rFonts w:hint="cs"/>
          <w:rtl/>
        </w:rPr>
        <w:t>27</w:t>
      </w:r>
      <w:r w:rsidRPr="003B3400">
        <w:rPr>
          <w:rFonts w:hint="cs"/>
          <w:rtl/>
        </w:rPr>
        <w:tab/>
        <w:t>بمساعدة الدول الأعضاء التي يوجد فيها سكان أصليون في وضع مؤشرات لتقييم أثر الاتصالات/تكنولوجيا</w:t>
      </w:r>
      <w:r w:rsidR="00BC15F0" w:rsidRPr="003B3400">
        <w:rPr>
          <w:rFonts w:hint="cs"/>
          <w:rtl/>
        </w:rPr>
        <w:t>ت</w:t>
      </w:r>
      <w:r w:rsidRPr="003B3400">
        <w:rPr>
          <w:rFonts w:hint="cs"/>
          <w:rtl/>
        </w:rPr>
        <w:t xml:space="preserve"> المعلومات والاتصالات على الشعوب الأصلية، مما يسمح بتحقيق الأهداف الواردة في</w:t>
      </w:r>
      <w:r w:rsidR="00B52120" w:rsidRPr="003B3400">
        <w:rPr>
          <w:rFonts w:hint="cs"/>
          <w:rtl/>
        </w:rPr>
        <w:t xml:space="preserve"> </w:t>
      </w:r>
      <w:r w:rsidRPr="003B3400">
        <w:rPr>
          <w:rFonts w:hint="cs"/>
          <w:rtl/>
        </w:rPr>
        <w:t>الفقرة</w:t>
      </w:r>
      <w:r w:rsidR="00B52120" w:rsidRPr="003B3400">
        <w:rPr>
          <w:rFonts w:hint="eastAsia"/>
          <w:rtl/>
        </w:rPr>
        <w:t> </w:t>
      </w:r>
      <w:r w:rsidRPr="003B3400">
        <w:rPr>
          <w:rFonts w:hint="cs"/>
          <w:rtl/>
        </w:rPr>
        <w:t>جيم</w:t>
      </w:r>
      <w:r w:rsidRPr="003B3400">
        <w:t>8</w:t>
      </w:r>
      <w:r w:rsidRPr="003B3400">
        <w:rPr>
          <w:rFonts w:hint="cs"/>
          <w:rtl/>
        </w:rPr>
        <w:t xml:space="preserve"> من خطة عمل جنيف للقمة العالمية لمجتمع المعلومات؛</w:t>
      </w:r>
    </w:p>
    <w:p w14:paraId="5CCFF320" w14:textId="70AE8C26" w:rsidR="005A6BD1" w:rsidRPr="003B3400" w:rsidRDefault="005A6BD1" w:rsidP="005A6BD1">
      <w:pPr>
        <w:rPr>
          <w:rtl/>
        </w:rPr>
      </w:pPr>
      <w:r w:rsidRPr="003B3400">
        <w:rPr>
          <w:rFonts w:hint="cs"/>
          <w:rtl/>
        </w:rPr>
        <w:t>28</w:t>
      </w:r>
      <w:r w:rsidRPr="003B3400">
        <w:rPr>
          <w:rtl/>
        </w:rPr>
        <w:tab/>
      </w:r>
      <w:r w:rsidRPr="003B3400">
        <w:rPr>
          <w:rFonts w:hint="cs"/>
          <w:rtl/>
          <w:lang w:bidi="ar-AE"/>
        </w:rPr>
        <w:t>ب</w:t>
      </w:r>
      <w:r w:rsidRPr="003B3400">
        <w:rPr>
          <w:rFonts w:hint="eastAsia"/>
          <w:rtl/>
          <w:lang w:bidi="ar-AE"/>
        </w:rPr>
        <w:t>تنظيم</w:t>
      </w:r>
      <w:r w:rsidRPr="003B3400">
        <w:rPr>
          <w:rtl/>
          <w:lang w:bidi="ar-AE"/>
        </w:rPr>
        <w:t xml:space="preserve"> </w:t>
      </w:r>
      <w:r w:rsidRPr="003B3400">
        <w:rPr>
          <w:rFonts w:hint="eastAsia"/>
          <w:rtl/>
          <w:lang w:bidi="ar-AE"/>
        </w:rPr>
        <w:t>ورش</w:t>
      </w:r>
      <w:r w:rsidRPr="003B3400">
        <w:rPr>
          <w:rtl/>
          <w:lang w:bidi="ar-AE"/>
        </w:rPr>
        <w:t xml:space="preserve"> </w:t>
      </w:r>
      <w:r w:rsidRPr="003B3400">
        <w:rPr>
          <w:rFonts w:hint="eastAsia"/>
          <w:rtl/>
          <w:lang w:bidi="ar-AE"/>
        </w:rPr>
        <w:t>عمل</w:t>
      </w:r>
      <w:r w:rsidRPr="003B3400">
        <w:rPr>
          <w:rtl/>
          <w:lang w:bidi="ar-AE"/>
        </w:rPr>
        <w:t xml:space="preserve"> </w:t>
      </w:r>
      <w:r w:rsidRPr="003B3400">
        <w:rPr>
          <w:rFonts w:hint="eastAsia"/>
          <w:rtl/>
          <w:lang w:bidi="ar-AE"/>
        </w:rPr>
        <w:t>إقليمية</w:t>
      </w:r>
      <w:r w:rsidRPr="003B3400">
        <w:rPr>
          <w:rtl/>
          <w:lang w:bidi="ar-AE"/>
        </w:rPr>
        <w:t xml:space="preserve"> </w:t>
      </w:r>
      <w:r w:rsidRPr="003B3400">
        <w:rPr>
          <w:rFonts w:hint="eastAsia"/>
          <w:rtl/>
          <w:lang w:bidi="ar-AE"/>
        </w:rPr>
        <w:t>حول</w:t>
      </w:r>
      <w:r w:rsidRPr="003B3400">
        <w:rPr>
          <w:rtl/>
          <w:lang w:bidi="ar-AE"/>
        </w:rPr>
        <w:t xml:space="preserve"> </w:t>
      </w:r>
      <w:r w:rsidRPr="003B3400">
        <w:rPr>
          <w:rFonts w:hint="eastAsia"/>
          <w:rtl/>
          <w:lang w:bidi="ar-AE"/>
        </w:rPr>
        <w:t>الإحصاءات</w:t>
      </w:r>
      <w:r w:rsidRPr="003B3400">
        <w:rPr>
          <w:rtl/>
          <w:lang w:bidi="ar-AE"/>
        </w:rPr>
        <w:t xml:space="preserve"> </w:t>
      </w:r>
      <w:r w:rsidRPr="003B3400">
        <w:rPr>
          <w:rFonts w:hint="eastAsia"/>
          <w:rtl/>
          <w:lang w:bidi="ar-AE"/>
        </w:rPr>
        <w:t>بالتعاون</w:t>
      </w:r>
      <w:r w:rsidRPr="003B3400">
        <w:rPr>
          <w:rtl/>
          <w:lang w:bidi="ar-AE"/>
        </w:rPr>
        <w:t xml:space="preserve"> </w:t>
      </w:r>
      <w:r w:rsidRPr="003B3400">
        <w:rPr>
          <w:rFonts w:hint="eastAsia"/>
          <w:rtl/>
          <w:lang w:bidi="ar-AE"/>
        </w:rPr>
        <w:t>مع</w:t>
      </w:r>
      <w:r w:rsidRPr="003B3400">
        <w:rPr>
          <w:rtl/>
          <w:lang w:bidi="ar-AE"/>
        </w:rPr>
        <w:t xml:space="preserve"> </w:t>
      </w:r>
      <w:r w:rsidRPr="003B3400">
        <w:rPr>
          <w:rFonts w:hint="eastAsia"/>
          <w:rtl/>
          <w:lang w:bidi="ar-AE"/>
        </w:rPr>
        <w:t>المنظمات</w:t>
      </w:r>
      <w:r w:rsidRPr="003B3400">
        <w:rPr>
          <w:rtl/>
          <w:lang w:bidi="ar-AE"/>
        </w:rPr>
        <w:t xml:space="preserve"> </w:t>
      </w:r>
      <w:r w:rsidRPr="003B3400">
        <w:rPr>
          <w:rFonts w:hint="eastAsia"/>
          <w:rtl/>
          <w:lang w:bidi="ar-AE"/>
        </w:rPr>
        <w:t>الإقليمية</w:t>
      </w:r>
      <w:r w:rsidRPr="003B3400">
        <w:rPr>
          <w:rtl/>
          <w:lang w:bidi="ar-AE"/>
        </w:rPr>
        <w:t xml:space="preserve"> </w:t>
      </w:r>
      <w:r w:rsidRPr="003B3400">
        <w:rPr>
          <w:rFonts w:hint="eastAsia"/>
          <w:rtl/>
          <w:lang w:bidi="ar-AE"/>
        </w:rPr>
        <w:t>والدولية</w:t>
      </w:r>
      <w:r w:rsidRPr="003B3400">
        <w:rPr>
          <w:rtl/>
          <w:lang w:bidi="ar-AE"/>
        </w:rPr>
        <w:t xml:space="preserve"> </w:t>
      </w:r>
      <w:r w:rsidRPr="003B3400">
        <w:rPr>
          <w:rFonts w:hint="eastAsia"/>
          <w:rtl/>
          <w:lang w:bidi="ar-AE"/>
        </w:rPr>
        <w:t>ذات</w:t>
      </w:r>
      <w:r w:rsidRPr="003B3400">
        <w:rPr>
          <w:rtl/>
          <w:lang w:bidi="ar-AE"/>
        </w:rPr>
        <w:t xml:space="preserve"> </w:t>
      </w:r>
      <w:r w:rsidRPr="003B3400">
        <w:rPr>
          <w:rFonts w:hint="eastAsia"/>
          <w:rtl/>
          <w:lang w:bidi="ar-AE"/>
        </w:rPr>
        <w:t>الصلة</w:t>
      </w:r>
      <w:r w:rsidRPr="003B3400">
        <w:rPr>
          <w:rtl/>
          <w:lang w:bidi="ar-AE"/>
        </w:rPr>
        <w:t xml:space="preserve"> </w:t>
      </w:r>
      <w:r w:rsidRPr="003B3400">
        <w:rPr>
          <w:rFonts w:hint="eastAsia"/>
          <w:rtl/>
          <w:lang w:bidi="ar-AE"/>
        </w:rPr>
        <w:t>بهدف</w:t>
      </w:r>
      <w:r w:rsidRPr="003B3400">
        <w:rPr>
          <w:rtl/>
          <w:lang w:bidi="ar-AE"/>
        </w:rPr>
        <w:t xml:space="preserve"> </w:t>
      </w:r>
      <w:r w:rsidRPr="003B3400">
        <w:rPr>
          <w:rFonts w:hint="cs"/>
          <w:rtl/>
          <w:lang w:bidi="ar-AE"/>
        </w:rPr>
        <w:t>بناء القدرات بشأن</w:t>
      </w:r>
      <w:r w:rsidRPr="003B3400">
        <w:rPr>
          <w:rtl/>
          <w:lang w:bidi="ar-AE"/>
        </w:rPr>
        <w:t xml:space="preserve"> </w:t>
      </w:r>
      <w:r w:rsidRPr="003B3400">
        <w:rPr>
          <w:rFonts w:hint="eastAsia"/>
          <w:rtl/>
          <w:lang w:bidi="ar-AE"/>
        </w:rPr>
        <w:t>آليات</w:t>
      </w:r>
      <w:r w:rsidRPr="003B3400">
        <w:rPr>
          <w:rtl/>
          <w:lang w:bidi="ar-AE"/>
        </w:rPr>
        <w:t xml:space="preserve"> </w:t>
      </w:r>
      <w:r w:rsidRPr="003B3400">
        <w:rPr>
          <w:rFonts w:hint="eastAsia"/>
          <w:rtl/>
          <w:lang w:bidi="ar-AE"/>
        </w:rPr>
        <w:t>وطرق</w:t>
      </w:r>
      <w:r w:rsidRPr="003B3400">
        <w:rPr>
          <w:rtl/>
          <w:lang w:bidi="ar-AE"/>
        </w:rPr>
        <w:t xml:space="preserve"> </w:t>
      </w:r>
      <w:r w:rsidRPr="003B3400">
        <w:rPr>
          <w:rFonts w:hint="eastAsia"/>
          <w:rtl/>
          <w:lang w:bidi="ar-AE"/>
        </w:rPr>
        <w:t>جمع</w:t>
      </w:r>
      <w:r w:rsidRPr="003B3400">
        <w:rPr>
          <w:rFonts w:hint="cs"/>
          <w:rtl/>
          <w:lang w:bidi="ar-AE"/>
        </w:rPr>
        <w:t xml:space="preserve"> ومعالجة</w:t>
      </w:r>
      <w:r w:rsidRPr="003B3400">
        <w:rPr>
          <w:rtl/>
          <w:lang w:bidi="ar-AE"/>
        </w:rPr>
        <w:t xml:space="preserve"> </w:t>
      </w:r>
      <w:r w:rsidRPr="003B3400">
        <w:rPr>
          <w:rFonts w:hint="eastAsia"/>
          <w:rtl/>
          <w:lang w:bidi="ar-AE"/>
        </w:rPr>
        <w:t>البيانات</w:t>
      </w:r>
      <w:r w:rsidRPr="003B3400">
        <w:rPr>
          <w:rtl/>
          <w:lang w:bidi="ar-AE"/>
        </w:rPr>
        <w:t xml:space="preserve"> </w:t>
      </w:r>
      <w:r w:rsidRPr="003B3400">
        <w:rPr>
          <w:rFonts w:hint="eastAsia"/>
          <w:rtl/>
          <w:lang w:bidi="ar-AE"/>
        </w:rPr>
        <w:t>والإحصاءات</w:t>
      </w:r>
      <w:r w:rsidRPr="003B3400">
        <w:rPr>
          <w:rFonts w:hint="cs"/>
          <w:rtl/>
          <w:lang w:bidi="ar-AE"/>
        </w:rPr>
        <w:t xml:space="preserve"> في مجال </w:t>
      </w:r>
      <w:r w:rsidRPr="003B3400">
        <w:rPr>
          <w:rFonts w:hint="cs"/>
          <w:rtl/>
        </w:rPr>
        <w:t>الاتصالات/تكنولوجيا</w:t>
      </w:r>
      <w:r w:rsidR="00BC15F0" w:rsidRPr="003B3400">
        <w:rPr>
          <w:rFonts w:hint="cs"/>
          <w:rtl/>
        </w:rPr>
        <w:t>ت</w:t>
      </w:r>
      <w:r w:rsidRPr="003B3400">
        <w:rPr>
          <w:rFonts w:hint="cs"/>
          <w:rtl/>
        </w:rPr>
        <w:t xml:space="preserve"> المعلومات والاتصالات</w:t>
      </w:r>
      <w:r w:rsidRPr="003B3400">
        <w:rPr>
          <w:rFonts w:hint="eastAsia"/>
          <w:rtl/>
          <w:lang w:bidi="ar-AE"/>
        </w:rPr>
        <w:t>،</w:t>
      </w:r>
      <w:r w:rsidRPr="003B3400">
        <w:rPr>
          <w:rtl/>
          <w:lang w:bidi="ar-AE"/>
        </w:rPr>
        <w:t xml:space="preserve"> </w:t>
      </w:r>
      <w:r w:rsidRPr="003B3400">
        <w:rPr>
          <w:rFonts w:hint="eastAsia"/>
          <w:rtl/>
          <w:lang w:bidi="ar-AE"/>
        </w:rPr>
        <w:t>خاصةً</w:t>
      </w:r>
      <w:r w:rsidRPr="003B3400">
        <w:rPr>
          <w:rtl/>
          <w:lang w:bidi="ar-AE"/>
        </w:rPr>
        <w:t xml:space="preserve"> </w:t>
      </w:r>
      <w:r w:rsidRPr="003B3400">
        <w:rPr>
          <w:rFonts w:hint="eastAsia"/>
          <w:rtl/>
          <w:lang w:bidi="ar-AE"/>
        </w:rPr>
        <w:t>للبلدان</w:t>
      </w:r>
      <w:r w:rsidRPr="003B3400">
        <w:rPr>
          <w:rFonts w:hint="cs"/>
          <w:rtl/>
          <w:lang w:bidi="ar-AE"/>
        </w:rPr>
        <w:t> </w:t>
      </w:r>
      <w:r w:rsidRPr="003B3400">
        <w:rPr>
          <w:rFonts w:hint="eastAsia"/>
          <w:rtl/>
          <w:lang w:bidi="ar-AE"/>
        </w:rPr>
        <w:t>النامية</w:t>
      </w:r>
      <w:r w:rsidRPr="003B3400">
        <w:rPr>
          <w:rFonts w:hint="eastAsia"/>
          <w:rtl/>
        </w:rPr>
        <w:t>؛</w:t>
      </w:r>
    </w:p>
    <w:p w14:paraId="4C59CA23" w14:textId="1184DB2B" w:rsidR="00E12566" w:rsidRPr="003B3400" w:rsidRDefault="00E12566" w:rsidP="005A6BD1">
      <w:pPr>
        <w:rPr>
          <w:rtl/>
        </w:rPr>
      </w:pPr>
      <w:r w:rsidRPr="003B3400">
        <w:rPr>
          <w:rtl/>
        </w:rPr>
        <w:br w:type="page"/>
      </w:r>
    </w:p>
    <w:p w14:paraId="30AEECC4" w14:textId="77777777" w:rsidR="005A6BD1" w:rsidRPr="003B3400" w:rsidRDefault="005A6BD1" w:rsidP="005A6BD1">
      <w:pPr>
        <w:rPr>
          <w:rtl/>
          <w:lang w:bidi="ar-EG"/>
        </w:rPr>
      </w:pPr>
      <w:r w:rsidRPr="003B3400">
        <w:rPr>
          <w:rFonts w:hint="cs"/>
          <w:rtl/>
        </w:rPr>
        <w:lastRenderedPageBreak/>
        <w:t>29</w:t>
      </w:r>
      <w:r w:rsidRPr="003B3400">
        <w:rPr>
          <w:rtl/>
        </w:rPr>
        <w:tab/>
      </w:r>
      <w:r w:rsidRPr="003B3400">
        <w:rPr>
          <w:rFonts w:hint="cs"/>
          <w:rtl/>
          <w:lang w:bidi="ar-AE"/>
        </w:rPr>
        <w:t>بنشر</w:t>
      </w:r>
      <w:r w:rsidRPr="003B3400">
        <w:rPr>
          <w:rtl/>
          <w:lang w:bidi="ar-AE"/>
        </w:rPr>
        <w:t xml:space="preserve"> </w:t>
      </w:r>
      <w:r w:rsidRPr="003B3400">
        <w:rPr>
          <w:rFonts w:hint="eastAsia"/>
          <w:rtl/>
          <w:lang w:bidi="ar-AE"/>
        </w:rPr>
        <w:t>في</w:t>
      </w:r>
      <w:r w:rsidRPr="003B3400">
        <w:rPr>
          <w:rtl/>
          <w:lang w:bidi="ar-AE"/>
        </w:rPr>
        <w:t xml:space="preserve"> </w:t>
      </w:r>
      <w:r w:rsidRPr="003B3400">
        <w:rPr>
          <w:rFonts w:hint="eastAsia"/>
          <w:rtl/>
          <w:lang w:bidi="ar-AE"/>
        </w:rPr>
        <w:t>الوقت</w:t>
      </w:r>
      <w:r w:rsidRPr="003B3400">
        <w:rPr>
          <w:rtl/>
          <w:lang w:bidi="ar-AE"/>
        </w:rPr>
        <w:t xml:space="preserve"> </w:t>
      </w:r>
      <w:r w:rsidRPr="003B3400">
        <w:rPr>
          <w:rFonts w:hint="eastAsia"/>
          <w:rtl/>
          <w:lang w:bidi="ar-AE"/>
        </w:rPr>
        <w:t>المناسب</w:t>
      </w:r>
      <w:r w:rsidRPr="003B3400">
        <w:rPr>
          <w:rFonts w:hint="cs"/>
          <w:rtl/>
          <w:lang w:bidi="ar-AE"/>
        </w:rPr>
        <w:t xml:space="preserve"> </w:t>
      </w:r>
      <w:r w:rsidRPr="003B3400">
        <w:rPr>
          <w:rFonts w:hint="eastAsia"/>
          <w:rtl/>
          <w:lang w:bidi="ar-AE"/>
        </w:rPr>
        <w:t>جميع</w:t>
      </w:r>
      <w:r w:rsidRPr="003B3400">
        <w:rPr>
          <w:rFonts w:hint="cs"/>
          <w:rtl/>
          <w:lang w:bidi="ar-AE"/>
        </w:rPr>
        <w:t xml:space="preserve"> الاستبيانات والاستقصاءات والأدلة المنهجية</w:t>
      </w:r>
      <w:r w:rsidRPr="003B3400">
        <w:rPr>
          <w:rtl/>
          <w:lang w:bidi="ar-AE"/>
        </w:rPr>
        <w:t xml:space="preserve"> </w:t>
      </w:r>
      <w:r w:rsidRPr="003B3400">
        <w:rPr>
          <w:rFonts w:hint="cs"/>
          <w:rtl/>
          <w:lang w:bidi="ar-AE"/>
        </w:rPr>
        <w:t>و</w:t>
      </w:r>
      <w:r w:rsidRPr="003B3400">
        <w:rPr>
          <w:rFonts w:hint="eastAsia"/>
          <w:rtl/>
          <w:lang w:bidi="ar-AE"/>
        </w:rPr>
        <w:t>التقارير</w:t>
      </w:r>
      <w:r w:rsidRPr="003B3400">
        <w:rPr>
          <w:rtl/>
          <w:lang w:bidi="ar-AE"/>
        </w:rPr>
        <w:t xml:space="preserve"> </w:t>
      </w:r>
      <w:r w:rsidRPr="003B3400">
        <w:rPr>
          <w:rFonts w:hint="eastAsia"/>
          <w:rtl/>
          <w:lang w:bidi="ar-AE"/>
        </w:rPr>
        <w:t>والمنشورات</w:t>
      </w:r>
      <w:r w:rsidRPr="003B3400">
        <w:rPr>
          <w:rtl/>
          <w:lang w:bidi="ar-AE"/>
        </w:rPr>
        <w:t xml:space="preserve"> </w:t>
      </w:r>
      <w:r w:rsidRPr="003B3400">
        <w:rPr>
          <w:rFonts w:hint="eastAsia"/>
          <w:rtl/>
          <w:lang w:bidi="ar-AE"/>
        </w:rPr>
        <w:t>المتعلقة</w:t>
      </w:r>
      <w:r w:rsidRPr="003B3400">
        <w:rPr>
          <w:rtl/>
          <w:lang w:bidi="ar-AE"/>
        </w:rPr>
        <w:t xml:space="preserve"> </w:t>
      </w:r>
      <w:r w:rsidRPr="003B3400">
        <w:rPr>
          <w:rFonts w:hint="cs"/>
          <w:rtl/>
          <w:lang w:bidi="ar-AE"/>
        </w:rPr>
        <w:t xml:space="preserve">بإحصاءات ومؤشرات </w:t>
      </w:r>
      <w:r w:rsidRPr="003B3400">
        <w:rPr>
          <w:rFonts w:hint="eastAsia"/>
          <w:rtl/>
          <w:lang w:bidi="ar-AE"/>
        </w:rPr>
        <w:t>قطاع</w:t>
      </w:r>
      <w:r w:rsidRPr="003B3400">
        <w:rPr>
          <w:rtl/>
          <w:lang w:bidi="ar-AE"/>
        </w:rPr>
        <w:t xml:space="preserve"> </w:t>
      </w:r>
      <w:r w:rsidRPr="003B3400">
        <w:rPr>
          <w:rFonts w:hint="eastAsia"/>
          <w:rtl/>
          <w:lang w:bidi="ar-AE"/>
        </w:rPr>
        <w:t>تنمية</w:t>
      </w:r>
      <w:r w:rsidRPr="003B3400">
        <w:rPr>
          <w:rtl/>
          <w:lang w:bidi="ar-AE"/>
        </w:rPr>
        <w:t xml:space="preserve"> </w:t>
      </w:r>
      <w:r w:rsidRPr="003B3400">
        <w:rPr>
          <w:rFonts w:hint="eastAsia"/>
          <w:rtl/>
          <w:lang w:bidi="ar-AE"/>
        </w:rPr>
        <w:t>الاتصالات،</w:t>
      </w:r>
      <w:r w:rsidRPr="003B3400">
        <w:rPr>
          <w:rtl/>
          <w:lang w:bidi="ar-AE"/>
        </w:rPr>
        <w:t xml:space="preserve"> </w:t>
      </w:r>
      <w:r w:rsidRPr="003B3400">
        <w:rPr>
          <w:rFonts w:hint="eastAsia"/>
          <w:rtl/>
          <w:lang w:bidi="ar-AE"/>
        </w:rPr>
        <w:t>خاصةً</w:t>
      </w:r>
      <w:r w:rsidRPr="003B3400">
        <w:rPr>
          <w:rtl/>
          <w:lang w:bidi="ar-AE"/>
        </w:rPr>
        <w:t xml:space="preserve"> </w:t>
      </w:r>
      <w:r w:rsidRPr="003B3400">
        <w:rPr>
          <w:rFonts w:hint="eastAsia"/>
          <w:rtl/>
          <w:lang w:bidi="ar-AE"/>
        </w:rPr>
        <w:t>تلك</w:t>
      </w:r>
      <w:r w:rsidRPr="003B3400">
        <w:rPr>
          <w:rtl/>
          <w:lang w:bidi="ar-AE"/>
        </w:rPr>
        <w:t xml:space="preserve"> </w:t>
      </w:r>
      <w:r w:rsidRPr="003B3400">
        <w:rPr>
          <w:rFonts w:hint="eastAsia"/>
          <w:rtl/>
          <w:lang w:bidi="ar-AE"/>
        </w:rPr>
        <w:t>المتعلقة</w:t>
      </w:r>
      <w:r w:rsidRPr="003B3400">
        <w:rPr>
          <w:rtl/>
          <w:lang w:bidi="ar-AE"/>
        </w:rPr>
        <w:t xml:space="preserve"> </w:t>
      </w:r>
      <w:r w:rsidRPr="003B3400">
        <w:rPr>
          <w:rFonts w:hint="cs"/>
          <w:rtl/>
          <w:lang w:bidi="ar-AE"/>
        </w:rPr>
        <w:t>بالمعلومات التنظيمية و</w:t>
      </w:r>
      <w:r w:rsidRPr="003B3400">
        <w:rPr>
          <w:rFonts w:hint="eastAsia"/>
          <w:rtl/>
          <w:lang w:bidi="ar-AE"/>
        </w:rPr>
        <w:t>الإحصاءات</w:t>
      </w:r>
      <w:r w:rsidRPr="003B3400">
        <w:rPr>
          <w:rtl/>
          <w:lang w:bidi="ar-AE"/>
        </w:rPr>
        <w:t xml:space="preserve"> </w:t>
      </w:r>
      <w:r w:rsidRPr="003B3400">
        <w:rPr>
          <w:rFonts w:hint="eastAsia"/>
          <w:rtl/>
          <w:lang w:bidi="ar-AE"/>
        </w:rPr>
        <w:t>والمؤشرات</w:t>
      </w:r>
      <w:r w:rsidRPr="003B3400">
        <w:rPr>
          <w:rtl/>
          <w:lang w:bidi="ar-AE"/>
        </w:rPr>
        <w:t xml:space="preserve"> </w:t>
      </w:r>
      <w:r w:rsidRPr="003B3400">
        <w:rPr>
          <w:rFonts w:hint="eastAsia"/>
          <w:rtl/>
          <w:lang w:bidi="ar-AE"/>
        </w:rPr>
        <w:t>التي</w:t>
      </w:r>
      <w:r w:rsidRPr="003B3400">
        <w:rPr>
          <w:rtl/>
          <w:lang w:bidi="ar-AE"/>
        </w:rPr>
        <w:t xml:space="preserve"> </w:t>
      </w:r>
      <w:r w:rsidRPr="003B3400">
        <w:rPr>
          <w:rFonts w:hint="eastAsia"/>
          <w:rtl/>
          <w:lang w:bidi="ar-AE"/>
        </w:rPr>
        <w:t>تعتمد</w:t>
      </w:r>
      <w:r w:rsidRPr="003B3400">
        <w:rPr>
          <w:rtl/>
          <w:lang w:bidi="ar-AE"/>
        </w:rPr>
        <w:t xml:space="preserve"> </w:t>
      </w:r>
      <w:r w:rsidRPr="003B3400">
        <w:rPr>
          <w:rFonts w:hint="eastAsia"/>
          <w:rtl/>
          <w:lang w:bidi="ar-AE"/>
        </w:rPr>
        <w:t>على</w:t>
      </w:r>
      <w:r w:rsidRPr="003B3400">
        <w:rPr>
          <w:rtl/>
          <w:lang w:bidi="ar-AE"/>
        </w:rPr>
        <w:t xml:space="preserve"> </w:t>
      </w:r>
      <w:r w:rsidRPr="003B3400">
        <w:rPr>
          <w:rFonts w:hint="eastAsia"/>
          <w:rtl/>
          <w:lang w:bidi="ar-AE"/>
        </w:rPr>
        <w:t>البيانات</w:t>
      </w:r>
      <w:r w:rsidRPr="003B3400">
        <w:rPr>
          <w:rtl/>
          <w:lang w:bidi="ar-AE"/>
        </w:rPr>
        <w:t xml:space="preserve"> </w:t>
      </w:r>
      <w:r w:rsidRPr="003B3400">
        <w:rPr>
          <w:rFonts w:hint="eastAsia"/>
          <w:rtl/>
          <w:lang w:bidi="ar-AE"/>
        </w:rPr>
        <w:t>المقدمة</w:t>
      </w:r>
      <w:r w:rsidRPr="003B3400">
        <w:rPr>
          <w:rtl/>
          <w:lang w:bidi="ar-AE"/>
        </w:rPr>
        <w:t xml:space="preserve"> </w:t>
      </w:r>
      <w:r w:rsidRPr="003B3400">
        <w:rPr>
          <w:rFonts w:hint="eastAsia"/>
          <w:rtl/>
          <w:lang w:bidi="ar-AE"/>
        </w:rPr>
        <w:t>من</w:t>
      </w:r>
      <w:r w:rsidRPr="003B3400">
        <w:rPr>
          <w:rtl/>
          <w:lang w:bidi="ar-AE"/>
        </w:rPr>
        <w:t xml:space="preserve"> </w:t>
      </w:r>
      <w:r w:rsidRPr="003B3400">
        <w:rPr>
          <w:rFonts w:hint="eastAsia"/>
          <w:rtl/>
          <w:lang w:bidi="ar-AE"/>
        </w:rPr>
        <w:t>الدول</w:t>
      </w:r>
      <w:r w:rsidRPr="003B3400">
        <w:rPr>
          <w:rtl/>
          <w:lang w:bidi="ar-AE"/>
        </w:rPr>
        <w:t xml:space="preserve"> </w:t>
      </w:r>
      <w:r w:rsidRPr="003B3400">
        <w:rPr>
          <w:rFonts w:hint="eastAsia"/>
          <w:rtl/>
          <w:lang w:bidi="ar-AE"/>
        </w:rPr>
        <w:t>الأعضاء،</w:t>
      </w:r>
      <w:r w:rsidRPr="003B3400">
        <w:rPr>
          <w:rtl/>
          <w:lang w:bidi="ar-AE"/>
        </w:rPr>
        <w:t xml:space="preserve"> </w:t>
      </w:r>
      <w:r w:rsidRPr="003B3400">
        <w:rPr>
          <w:rFonts w:hint="eastAsia"/>
          <w:rtl/>
          <w:lang w:bidi="ar-AE"/>
        </w:rPr>
        <w:t>في</w:t>
      </w:r>
      <w:r w:rsidRPr="003B3400">
        <w:rPr>
          <w:rFonts w:hint="cs"/>
          <w:rtl/>
          <w:lang w:bidi="ar-AE"/>
        </w:rPr>
        <w:t> </w:t>
      </w:r>
      <w:r w:rsidRPr="003B3400">
        <w:rPr>
          <w:rFonts w:hint="eastAsia"/>
          <w:rtl/>
          <w:lang w:bidi="ar-AE"/>
        </w:rPr>
        <w:t>الموقع</w:t>
      </w:r>
      <w:r w:rsidRPr="003B3400">
        <w:rPr>
          <w:rtl/>
          <w:lang w:bidi="ar-AE"/>
        </w:rPr>
        <w:t xml:space="preserve"> </w:t>
      </w:r>
      <w:r w:rsidRPr="003B3400">
        <w:rPr>
          <w:rFonts w:hint="eastAsia"/>
          <w:rtl/>
          <w:lang w:bidi="ar-AE"/>
        </w:rPr>
        <w:t>الإلكتروني</w:t>
      </w:r>
      <w:r w:rsidRPr="003B3400">
        <w:rPr>
          <w:rtl/>
          <w:lang w:bidi="ar-AE"/>
        </w:rPr>
        <w:t xml:space="preserve"> </w:t>
      </w:r>
      <w:r w:rsidRPr="003B3400">
        <w:rPr>
          <w:rFonts w:hint="eastAsia"/>
          <w:rtl/>
          <w:lang w:bidi="ar-AE"/>
        </w:rPr>
        <w:t>للاتحاد</w:t>
      </w:r>
      <w:r w:rsidRPr="003B3400">
        <w:rPr>
          <w:rtl/>
          <w:lang w:bidi="ar-AE"/>
        </w:rPr>
        <w:t xml:space="preserve"> </w:t>
      </w:r>
      <w:r w:rsidRPr="003B3400">
        <w:rPr>
          <w:rFonts w:hint="eastAsia"/>
          <w:rtl/>
          <w:lang w:bidi="ar-AE"/>
        </w:rPr>
        <w:t>حتى</w:t>
      </w:r>
      <w:r w:rsidRPr="003B3400">
        <w:rPr>
          <w:rtl/>
          <w:lang w:bidi="ar-AE"/>
        </w:rPr>
        <w:t xml:space="preserve"> </w:t>
      </w:r>
      <w:r w:rsidRPr="003B3400">
        <w:rPr>
          <w:rFonts w:hint="eastAsia"/>
          <w:rtl/>
          <w:lang w:bidi="ar-AE"/>
        </w:rPr>
        <w:t>يسهل</w:t>
      </w:r>
      <w:r w:rsidRPr="003B3400">
        <w:rPr>
          <w:rtl/>
          <w:lang w:bidi="ar-AE"/>
        </w:rPr>
        <w:t xml:space="preserve"> </w:t>
      </w:r>
      <w:r w:rsidRPr="003B3400">
        <w:rPr>
          <w:rFonts w:hint="eastAsia"/>
          <w:rtl/>
          <w:lang w:bidi="ar-AE"/>
        </w:rPr>
        <w:t>التعرف</w:t>
      </w:r>
      <w:r w:rsidRPr="003B3400">
        <w:rPr>
          <w:rtl/>
          <w:lang w:bidi="ar-AE"/>
        </w:rPr>
        <w:t xml:space="preserve"> </w:t>
      </w:r>
      <w:r w:rsidRPr="003B3400">
        <w:rPr>
          <w:rFonts w:hint="eastAsia"/>
          <w:rtl/>
          <w:lang w:bidi="ar-AE"/>
        </w:rPr>
        <w:t>عليها</w:t>
      </w:r>
      <w:r w:rsidRPr="003B3400">
        <w:rPr>
          <w:rtl/>
          <w:lang w:bidi="ar-AE"/>
        </w:rPr>
        <w:t xml:space="preserve"> </w:t>
      </w:r>
      <w:r w:rsidRPr="003B3400">
        <w:rPr>
          <w:rFonts w:hint="eastAsia"/>
          <w:rtl/>
          <w:lang w:bidi="ar-AE"/>
        </w:rPr>
        <w:t>والوصول</w:t>
      </w:r>
      <w:r w:rsidRPr="003B3400">
        <w:rPr>
          <w:rtl/>
          <w:lang w:bidi="ar-AE"/>
        </w:rPr>
        <w:t xml:space="preserve"> </w:t>
      </w:r>
      <w:r w:rsidRPr="003B3400">
        <w:rPr>
          <w:rFonts w:hint="eastAsia"/>
          <w:rtl/>
          <w:lang w:bidi="ar-AE"/>
        </w:rPr>
        <w:t>إليها</w:t>
      </w:r>
      <w:r w:rsidRPr="003B3400">
        <w:rPr>
          <w:rFonts w:hint="cs"/>
          <w:rtl/>
          <w:lang w:bidi="ar-EG"/>
        </w:rPr>
        <w:t>؛</w:t>
      </w:r>
    </w:p>
    <w:p w14:paraId="41BDE263" w14:textId="77777777" w:rsidR="005A6BD1" w:rsidRPr="003B3400" w:rsidRDefault="005A6BD1" w:rsidP="005A6BD1">
      <w:pPr>
        <w:rPr>
          <w:rtl/>
          <w:lang w:bidi="ar-EG"/>
        </w:rPr>
      </w:pPr>
      <w:r w:rsidRPr="003B3400">
        <w:rPr>
          <w:rFonts w:hint="cs"/>
          <w:rtl/>
          <w:lang w:bidi="ar-EG"/>
        </w:rPr>
        <w:t>30</w:t>
      </w:r>
      <w:r w:rsidRPr="003B3400">
        <w:rPr>
          <w:rtl/>
          <w:lang w:bidi="ar-EG"/>
        </w:rPr>
        <w:tab/>
      </w:r>
      <w:r w:rsidRPr="003B3400">
        <w:rPr>
          <w:rtl/>
        </w:rPr>
        <w:t>بإرسال المعلومات المتعلقة بجمع البيانات والاستبيانات في الاتحاد بما في ذلك الجدول الزمني لكل من عمليتي نشر البيانات وجمعها والإطار الزمني لعملية التحقق من صحتها، في رسالة معممة، مع ضمان اشتمالها دائماً على أحدث التطورات، إن وُجدت؛</w:t>
      </w:r>
    </w:p>
    <w:p w14:paraId="2CA2B8DF" w14:textId="77777777" w:rsidR="005A6BD1" w:rsidRPr="003B3400" w:rsidRDefault="005A6BD1" w:rsidP="005A6BD1">
      <w:pPr>
        <w:rPr>
          <w:rtl/>
          <w:lang w:bidi="ar-EG"/>
        </w:rPr>
      </w:pPr>
      <w:r w:rsidRPr="003B3400">
        <w:rPr>
          <w:rFonts w:hint="cs"/>
          <w:rtl/>
          <w:lang w:bidi="ar-EG"/>
        </w:rPr>
        <w:t>31</w:t>
      </w:r>
      <w:r w:rsidRPr="003B3400">
        <w:rPr>
          <w:rtl/>
          <w:lang w:bidi="ar-EG"/>
        </w:rPr>
        <w:tab/>
      </w:r>
      <w:r w:rsidRPr="003B3400">
        <w:rPr>
          <w:rFonts w:hint="cs"/>
          <w:rtl/>
          <w:lang w:bidi="ar-EG"/>
        </w:rPr>
        <w:t>ب</w:t>
      </w:r>
      <w:r w:rsidRPr="003B3400">
        <w:rPr>
          <w:rtl/>
          <w:lang w:bidi="ar-EG"/>
        </w:rPr>
        <w:t xml:space="preserve">مواصلة البحث عن حلول تقنية للعمل </w:t>
      </w:r>
      <w:r w:rsidRPr="003B3400">
        <w:rPr>
          <w:rFonts w:hint="cs"/>
          <w:rtl/>
          <w:lang w:bidi="ar-EG"/>
        </w:rPr>
        <w:t>بشأن</w:t>
      </w:r>
      <w:r w:rsidRPr="003B3400">
        <w:rPr>
          <w:rtl/>
          <w:lang w:bidi="ar-EG"/>
        </w:rPr>
        <w:t xml:space="preserve"> الإحصاءات في مجال الاتصالات</w:t>
      </w:r>
      <w:r w:rsidRPr="003B3400">
        <w:rPr>
          <w:rFonts w:hint="cs"/>
          <w:rtl/>
          <w:lang w:bidi="ar-EG"/>
        </w:rPr>
        <w:t>/</w:t>
      </w:r>
      <w:r w:rsidRPr="003B3400">
        <w:rPr>
          <w:rtl/>
          <w:lang w:bidi="ar-EG"/>
        </w:rPr>
        <w:t>تكنولوجيا</w:t>
      </w:r>
      <w:r w:rsidRPr="003B3400">
        <w:rPr>
          <w:rFonts w:hint="cs"/>
          <w:rtl/>
          <w:lang w:bidi="ar-EG"/>
        </w:rPr>
        <w:t>ت</w:t>
      </w:r>
      <w:r w:rsidRPr="003B3400">
        <w:rPr>
          <w:rtl/>
          <w:lang w:bidi="ar-EG"/>
        </w:rPr>
        <w:t xml:space="preserve"> المعلومات والاتصالات </w:t>
      </w:r>
      <w:r w:rsidRPr="003B3400">
        <w:rPr>
          <w:rFonts w:hint="cs"/>
          <w:rtl/>
          <w:lang w:bidi="ar-EG"/>
        </w:rPr>
        <w:t>ب</w:t>
      </w:r>
      <w:r w:rsidRPr="003B3400">
        <w:rPr>
          <w:rtl/>
          <w:lang w:bidi="ar-EG"/>
        </w:rPr>
        <w:t>جميع لغات الاتحاد الست</w:t>
      </w:r>
      <w:r w:rsidRPr="003B3400">
        <w:rPr>
          <w:rFonts w:hint="cs"/>
          <w:rtl/>
          <w:lang w:bidi="ar-EG"/>
        </w:rPr>
        <w:t>؛</w:t>
      </w:r>
    </w:p>
    <w:p w14:paraId="799B12BB" w14:textId="77777777" w:rsidR="005A6BD1" w:rsidRPr="003B3400" w:rsidRDefault="005A6BD1" w:rsidP="005A6BD1">
      <w:pPr>
        <w:rPr>
          <w:rtl/>
          <w:lang w:bidi="ar-EG"/>
        </w:rPr>
      </w:pPr>
      <w:r w:rsidRPr="003B3400">
        <w:rPr>
          <w:rtl/>
          <w:lang w:bidi="ar-EG"/>
        </w:rPr>
        <w:t>32</w:t>
      </w:r>
      <w:r w:rsidRPr="003B3400">
        <w:rPr>
          <w:rtl/>
          <w:lang w:bidi="ar-EG"/>
        </w:rPr>
        <w:tab/>
        <w:t>بتقديم تقرير سنوي عن تنفيذ هذا القرار إلى الفريق الاستشاري لتنمية الاتصالات؛</w:t>
      </w:r>
    </w:p>
    <w:p w14:paraId="4D2A9A53" w14:textId="77777777" w:rsidR="005A6BD1" w:rsidRPr="003B3400" w:rsidRDefault="005A6BD1" w:rsidP="005A6BD1">
      <w:pPr>
        <w:rPr>
          <w:rtl/>
          <w:lang w:bidi="ar-EG"/>
        </w:rPr>
      </w:pPr>
      <w:r w:rsidRPr="003B3400">
        <w:rPr>
          <w:rFonts w:hint="cs"/>
          <w:rtl/>
          <w:lang w:bidi="ar-EG"/>
        </w:rPr>
        <w:t>33</w:t>
      </w:r>
      <w:r w:rsidRPr="003B3400">
        <w:rPr>
          <w:rtl/>
          <w:lang w:bidi="ar-EG"/>
        </w:rPr>
        <w:tab/>
      </w:r>
      <w:r w:rsidRPr="003B3400">
        <w:rPr>
          <w:rtl/>
        </w:rPr>
        <w:t>بالتنسيق مع الدول الأعضاء، بما في ذلك من خلال المكاتب الإقليمية</w:t>
      </w:r>
      <w:r w:rsidRPr="003B3400">
        <w:rPr>
          <w:rFonts w:hint="cs"/>
          <w:rtl/>
        </w:rPr>
        <w:t xml:space="preserve"> التابعة للاتحاد</w:t>
      </w:r>
      <w:r w:rsidRPr="003B3400">
        <w:rPr>
          <w:rtl/>
        </w:rPr>
        <w:t>، بشأن عملية جمع البيانات الإحصائية، بغية تقديم الدعم إلى مكتب تنمية الاتصالات لتسهيل وتبسيط العملية الشاملة؛</w:t>
      </w:r>
    </w:p>
    <w:p w14:paraId="766F4EDF" w14:textId="77777777" w:rsidR="005A6BD1" w:rsidRPr="003B3400" w:rsidRDefault="005A6BD1" w:rsidP="005A6BD1">
      <w:pPr>
        <w:rPr>
          <w:rtl/>
          <w:lang w:bidi="ar-EG"/>
        </w:rPr>
      </w:pPr>
      <w:r w:rsidRPr="003B3400">
        <w:rPr>
          <w:rFonts w:hint="cs"/>
          <w:rtl/>
          <w:lang w:bidi="ar-EG"/>
        </w:rPr>
        <w:t>34</w:t>
      </w:r>
      <w:r w:rsidRPr="003B3400">
        <w:rPr>
          <w:rtl/>
          <w:lang w:bidi="ar-EG"/>
        </w:rPr>
        <w:tab/>
      </w:r>
      <w:r w:rsidRPr="003B3400">
        <w:rPr>
          <w:rFonts w:hint="cs"/>
          <w:rtl/>
          <w:lang w:bidi="ar-EG"/>
        </w:rPr>
        <w:t>ب</w:t>
      </w:r>
      <w:r w:rsidRPr="003B3400">
        <w:rPr>
          <w:rtl/>
        </w:rPr>
        <w:t>تزويد الدول الأعضاء بعلامات</w:t>
      </w:r>
      <w:r w:rsidRPr="003B3400">
        <w:rPr>
          <w:rFonts w:hint="cs"/>
          <w:rtl/>
        </w:rPr>
        <w:t xml:space="preserve">ها لأغراض المعلومات </w:t>
      </w:r>
      <w:r w:rsidRPr="003B3400">
        <w:rPr>
          <w:rtl/>
        </w:rPr>
        <w:t>قبل النشر؛</w:t>
      </w:r>
    </w:p>
    <w:p w14:paraId="2731B05B" w14:textId="77777777" w:rsidR="005A6BD1" w:rsidRPr="003B3400" w:rsidRDefault="005A6BD1" w:rsidP="005A6BD1">
      <w:pPr>
        <w:rPr>
          <w:rtl/>
          <w:lang w:bidi="ar-EG"/>
        </w:rPr>
      </w:pPr>
      <w:r w:rsidRPr="003B3400">
        <w:rPr>
          <w:rFonts w:hint="cs"/>
          <w:rtl/>
          <w:lang w:bidi="ar-EG"/>
        </w:rPr>
        <w:t>35</w:t>
      </w:r>
      <w:r w:rsidRPr="003B3400">
        <w:rPr>
          <w:rtl/>
          <w:lang w:bidi="ar-EG"/>
        </w:rPr>
        <w:tab/>
      </w:r>
      <w:r w:rsidRPr="003B3400">
        <w:rPr>
          <w:rtl/>
        </w:rPr>
        <w:t>بإتاحة الأدوات التفاعلية القائمة على الويب لتعاريف مؤشرات تكنولوجيا المعلومات والاتصالات بجميع لغات الاتحاد الرسمية الست؛</w:t>
      </w:r>
    </w:p>
    <w:p w14:paraId="384769E7" w14:textId="404C903F" w:rsidR="005A6BD1" w:rsidRPr="003B3400" w:rsidRDefault="005A6BD1" w:rsidP="005A6BD1">
      <w:pPr>
        <w:rPr>
          <w:rtl/>
        </w:rPr>
      </w:pPr>
      <w:r w:rsidRPr="003B3400">
        <w:rPr>
          <w:rFonts w:hint="cs"/>
          <w:rtl/>
          <w:lang w:bidi="ar-EG"/>
        </w:rPr>
        <w:t>36</w:t>
      </w:r>
      <w:r w:rsidRPr="003B3400">
        <w:rPr>
          <w:rtl/>
          <w:lang w:bidi="ar-EG"/>
        </w:rPr>
        <w:tab/>
      </w:r>
      <w:r w:rsidRPr="003B3400">
        <w:rPr>
          <w:rFonts w:hint="cs"/>
          <w:rtl/>
          <w:lang w:bidi="ar-EG"/>
        </w:rPr>
        <w:t>ب</w:t>
      </w:r>
      <w:r w:rsidRPr="003B3400">
        <w:rPr>
          <w:rtl/>
        </w:rPr>
        <w:t xml:space="preserve">ضمان </w:t>
      </w:r>
      <w:r w:rsidRPr="003B3400">
        <w:rPr>
          <w:rFonts w:hint="cs"/>
          <w:rtl/>
        </w:rPr>
        <w:t xml:space="preserve">وجوب </w:t>
      </w:r>
      <w:r w:rsidRPr="003B3400">
        <w:rPr>
          <w:rtl/>
        </w:rPr>
        <w:t xml:space="preserve">أن تشير </w:t>
      </w:r>
      <w:r w:rsidRPr="003B3400">
        <w:rPr>
          <w:rFonts w:hint="cs"/>
          <w:rtl/>
        </w:rPr>
        <w:t xml:space="preserve">صراحة </w:t>
      </w:r>
      <w:r w:rsidRPr="003B3400">
        <w:rPr>
          <w:rtl/>
        </w:rPr>
        <w:t>جميع قواعد بيانات إحصاءات تكنولوجيا المعلومات والاتصالات ل</w:t>
      </w:r>
      <w:r w:rsidRPr="003B3400">
        <w:rPr>
          <w:rFonts w:hint="cs"/>
          <w:rtl/>
        </w:rPr>
        <w:t xml:space="preserve">دى </w:t>
      </w:r>
      <w:r w:rsidRPr="003B3400">
        <w:rPr>
          <w:rtl/>
        </w:rPr>
        <w:t>قطاع تنمية الاتصالات، بما في ذلك</w:t>
      </w:r>
      <w:r w:rsidRPr="003B3400">
        <w:rPr>
          <w:rFonts w:hint="cs"/>
          <w:rtl/>
        </w:rPr>
        <w:t xml:space="preserve">، </w:t>
      </w:r>
      <w:r w:rsidRPr="003B3400">
        <w:rPr>
          <w:rtl/>
        </w:rPr>
        <w:t>على سبيل المثال لا الحصر</w:t>
      </w:r>
      <w:r w:rsidRPr="003B3400">
        <w:rPr>
          <w:rFonts w:hint="cs"/>
          <w:rtl/>
        </w:rPr>
        <w:t>،</w:t>
      </w:r>
      <w:r w:rsidRPr="003B3400">
        <w:rPr>
          <w:rtl/>
        </w:rPr>
        <w:t xml:space="preserve"> المنشورات </w:t>
      </w:r>
      <w:r w:rsidRPr="003B3400">
        <w:rPr>
          <w:rFonts w:hint="cs"/>
          <w:rtl/>
        </w:rPr>
        <w:t>والأدلة</w:t>
      </w:r>
      <w:r w:rsidRPr="003B3400">
        <w:rPr>
          <w:rtl/>
        </w:rPr>
        <w:t xml:space="preserve"> والتقارير ذات الصلة بمركز بيانات الاتحاد، إلى سنة الإصدار</w:t>
      </w:r>
      <w:r w:rsidR="00BC15F0" w:rsidRPr="003B3400">
        <w:rPr>
          <w:rFonts w:hint="cs"/>
          <w:rtl/>
        </w:rPr>
        <w:t>،</w:t>
      </w:r>
      <w:r w:rsidRPr="003B3400">
        <w:rPr>
          <w:rtl/>
        </w:rPr>
        <w:t xml:space="preserve"> </w:t>
      </w:r>
      <w:r w:rsidRPr="003B3400">
        <w:rPr>
          <w:rFonts w:hint="cs"/>
          <w:rtl/>
        </w:rPr>
        <w:t>و</w:t>
      </w:r>
      <w:r w:rsidRPr="003B3400">
        <w:rPr>
          <w:rtl/>
        </w:rPr>
        <w:t xml:space="preserve">ضمان عدم تغيير الدرجات الواردة في لوحة المعلومات وفي المنشورات السابقة بأثر رجعي، من أجل </w:t>
      </w:r>
      <w:r w:rsidRPr="003B3400">
        <w:rPr>
          <w:rFonts w:hint="cs"/>
          <w:rtl/>
        </w:rPr>
        <w:t>بيان</w:t>
      </w:r>
      <w:r w:rsidRPr="003B3400">
        <w:rPr>
          <w:rtl/>
        </w:rPr>
        <w:t xml:space="preserve"> </w:t>
      </w:r>
      <w:r w:rsidRPr="003B3400">
        <w:rPr>
          <w:rFonts w:hint="cs"/>
          <w:rtl/>
        </w:rPr>
        <w:t>الحالة</w:t>
      </w:r>
      <w:r w:rsidRPr="003B3400">
        <w:rPr>
          <w:rtl/>
        </w:rPr>
        <w:t xml:space="preserve"> والتقدم المحرز </w:t>
      </w:r>
      <w:r w:rsidRPr="003B3400">
        <w:rPr>
          <w:rFonts w:hint="cs"/>
          <w:rtl/>
        </w:rPr>
        <w:t>فيها سنوياً، بدقة</w:t>
      </w:r>
      <w:r w:rsidRPr="003B3400">
        <w:rPr>
          <w:rtl/>
        </w:rPr>
        <w:t>؛</w:t>
      </w:r>
    </w:p>
    <w:p w14:paraId="66EC043D" w14:textId="440C0D1D" w:rsidR="00E12566" w:rsidRPr="003B3400" w:rsidRDefault="00E12566" w:rsidP="005A6BD1">
      <w:pPr>
        <w:rPr>
          <w:rtl/>
        </w:rPr>
      </w:pPr>
      <w:r w:rsidRPr="003B3400">
        <w:rPr>
          <w:rtl/>
        </w:rPr>
        <w:br w:type="page"/>
      </w:r>
    </w:p>
    <w:p w14:paraId="43E84FD5" w14:textId="77777777" w:rsidR="005A6BD1" w:rsidRPr="003B3400" w:rsidRDefault="005A6BD1" w:rsidP="005A6BD1">
      <w:pPr>
        <w:rPr>
          <w:rtl/>
          <w:lang w:bidi="ar-EG"/>
        </w:rPr>
      </w:pPr>
      <w:r w:rsidRPr="003B3400">
        <w:rPr>
          <w:rFonts w:hint="cs"/>
          <w:rtl/>
          <w:lang w:bidi="ar-EG"/>
        </w:rPr>
        <w:lastRenderedPageBreak/>
        <w:t>37</w:t>
      </w:r>
      <w:r w:rsidRPr="003B3400">
        <w:rPr>
          <w:rtl/>
          <w:lang w:bidi="ar-EG"/>
        </w:rPr>
        <w:tab/>
      </w:r>
      <w:r w:rsidRPr="003B3400">
        <w:rPr>
          <w:rtl/>
        </w:rPr>
        <w:t>بتعزيز تكامل مصادر البيانات كبيانات الهواتف المتنقلة والمعلومات الجغرافية الفضائية في الوقت الفعلي، بالتنسيق مع الهيئات التنظيمية الوطنية والمكاتب الوطنية للإحصاء ومشغلي الشبكات المتنقلة، لإصدار الإحصاءات الرسمية لتكنولوجيا المعلومات والاتصالات؛</w:t>
      </w:r>
    </w:p>
    <w:p w14:paraId="424B83FB" w14:textId="77777777" w:rsidR="005A6BD1" w:rsidRPr="003B3400" w:rsidRDefault="005A6BD1" w:rsidP="005A6BD1">
      <w:pPr>
        <w:rPr>
          <w:lang w:bidi="ar-EG"/>
        </w:rPr>
      </w:pPr>
      <w:r w:rsidRPr="003B3400">
        <w:rPr>
          <w:rFonts w:hint="cs"/>
          <w:rtl/>
          <w:lang w:bidi="ar-EG"/>
        </w:rPr>
        <w:t>38</w:t>
      </w:r>
      <w:r w:rsidRPr="003B3400">
        <w:rPr>
          <w:rtl/>
          <w:lang w:bidi="ar-EG"/>
        </w:rPr>
        <w:tab/>
      </w:r>
      <w:r w:rsidRPr="003B3400">
        <w:rPr>
          <w:rFonts w:hint="cs"/>
          <w:rtl/>
        </w:rPr>
        <w:t>ب</w:t>
      </w:r>
      <w:r w:rsidRPr="003B3400">
        <w:rPr>
          <w:rtl/>
        </w:rPr>
        <w:t>تحديث دليل قياس نفاذ الأُسر والأفراد إلى تكنولوجيا المعلومات والاتصالات واستعمالها</w:t>
      </w:r>
      <w:r w:rsidRPr="003B3400">
        <w:rPr>
          <w:rFonts w:hint="cs"/>
          <w:rtl/>
        </w:rPr>
        <w:t>،</w:t>
      </w:r>
      <w:r w:rsidRPr="003B3400">
        <w:rPr>
          <w:rtl/>
        </w:rPr>
        <w:t xml:space="preserve"> الذي يصدره الاتحاد سنوياً لبيان أحدث تعاريف ومعايير تكنولوجيات المعلومات والاتصالات</w:t>
      </w:r>
      <w:r w:rsidRPr="003B3400">
        <w:rPr>
          <w:rFonts w:hint="cs"/>
          <w:rtl/>
          <w:lang w:bidi="ar-EG"/>
        </w:rPr>
        <w:t>،</w:t>
      </w:r>
    </w:p>
    <w:p w14:paraId="661319B6" w14:textId="630154A7" w:rsidR="005A6BD1" w:rsidRPr="003B3400" w:rsidRDefault="005A6BD1" w:rsidP="005A6BD1">
      <w:pPr>
        <w:pStyle w:val="Call"/>
        <w:rPr>
          <w:rtl/>
        </w:rPr>
      </w:pPr>
      <w:r w:rsidRPr="003B3400">
        <w:rPr>
          <w:rFonts w:hint="cs"/>
          <w:rtl/>
        </w:rPr>
        <w:t>يكلف ف</w:t>
      </w:r>
      <w:r w:rsidRPr="003B3400">
        <w:rPr>
          <w:rtl/>
        </w:rPr>
        <w:t>ريق الخبراء المعني بمؤشرات الاتصالات/تكنولوجيا المعلومات والاتصالات (</w:t>
      </w:r>
      <w:r w:rsidRPr="003B3400">
        <w:t>EGTI</w:t>
      </w:r>
      <w:r w:rsidRPr="003B3400">
        <w:rPr>
          <w:rtl/>
        </w:rPr>
        <w:t xml:space="preserve">) </w:t>
      </w:r>
      <w:r w:rsidRPr="003B3400">
        <w:rPr>
          <w:rFonts w:hint="cs"/>
          <w:rtl/>
        </w:rPr>
        <w:t>و</w:t>
      </w:r>
      <w:r w:rsidRPr="003B3400">
        <w:rPr>
          <w:rtl/>
        </w:rPr>
        <w:t>فريق الخبراء المعني بالمؤشرات الأسرية لتكنولوجيا المعلومات والاتصالات</w:t>
      </w:r>
      <w:r w:rsidR="00A40A7D" w:rsidRPr="003B3400">
        <w:rPr>
          <w:rFonts w:hint="cs"/>
          <w:rtl/>
        </w:rPr>
        <w:t> </w:t>
      </w:r>
      <w:r w:rsidR="00CA6FC5" w:rsidRPr="003B3400">
        <w:rPr>
          <w:rtl/>
        </w:rPr>
        <w:t>(</w:t>
      </w:r>
      <w:r w:rsidR="00CA6FC5" w:rsidRPr="003B3400">
        <w:t>EGH</w:t>
      </w:r>
      <w:r w:rsidR="00CA6FC5" w:rsidRPr="003B3400">
        <w:rPr>
          <w:rtl/>
        </w:rPr>
        <w:t>)</w:t>
      </w:r>
    </w:p>
    <w:p w14:paraId="05CE39AE" w14:textId="77777777" w:rsidR="005A6BD1" w:rsidRPr="003B3400" w:rsidRDefault="005A6BD1" w:rsidP="005A6BD1">
      <w:pPr>
        <w:rPr>
          <w:rtl/>
        </w:rPr>
      </w:pPr>
      <w:r w:rsidRPr="003B3400">
        <w:rPr>
          <w:rtl/>
        </w:rPr>
        <w:t>باستعراض ومراجعة اختصاصاته</w:t>
      </w:r>
      <w:r w:rsidRPr="003B3400">
        <w:rPr>
          <w:rFonts w:hint="cs"/>
          <w:sz w:val="28"/>
          <w:rtl/>
        </w:rPr>
        <w:t>م</w:t>
      </w:r>
      <w:r w:rsidRPr="003B3400">
        <w:rPr>
          <w:rtl/>
        </w:rPr>
        <w:t>ا، حسب الاقتضاء، في اجتماعه</w:t>
      </w:r>
      <w:r w:rsidRPr="003B3400">
        <w:rPr>
          <w:rFonts w:hint="cs"/>
          <w:sz w:val="28"/>
          <w:rtl/>
        </w:rPr>
        <w:t>م</w:t>
      </w:r>
      <w:r w:rsidRPr="003B3400">
        <w:rPr>
          <w:rtl/>
        </w:rPr>
        <w:t>ا الأول بعد المؤتمر العالمي لتنمية الاتصالات،</w:t>
      </w:r>
    </w:p>
    <w:p w14:paraId="53878487" w14:textId="77777777" w:rsidR="005A6BD1" w:rsidRPr="003B3400" w:rsidRDefault="005A6BD1" w:rsidP="005A6BD1">
      <w:pPr>
        <w:pStyle w:val="Call"/>
        <w:rPr>
          <w:rtl/>
        </w:rPr>
      </w:pPr>
      <w:r w:rsidRPr="003B3400">
        <w:rPr>
          <w:rtl/>
        </w:rPr>
        <w:t>يدعو الدول الأعضاء وأعضاء القطاعات</w:t>
      </w:r>
      <w:r w:rsidRPr="003B3400">
        <w:rPr>
          <w:rFonts w:hint="cs"/>
          <w:rtl/>
        </w:rPr>
        <w:t xml:space="preserve"> </w:t>
      </w:r>
      <w:r w:rsidRPr="003B3400">
        <w:rPr>
          <w:rtl/>
        </w:rPr>
        <w:t>إلى</w:t>
      </w:r>
    </w:p>
    <w:p w14:paraId="10F4115A" w14:textId="4AA2F853" w:rsidR="005A6BD1" w:rsidRPr="003B3400" w:rsidRDefault="005A6BD1" w:rsidP="005A6BD1">
      <w:pPr>
        <w:rPr>
          <w:rtl/>
        </w:rPr>
      </w:pPr>
      <w:r w:rsidRPr="003B3400">
        <w:rPr>
          <w:rFonts w:cs="Calibri"/>
        </w:rPr>
        <w:t>1</w:t>
      </w:r>
      <w:r w:rsidRPr="003B3400">
        <w:rPr>
          <w:rFonts w:hint="cs"/>
          <w:rtl/>
        </w:rPr>
        <w:tab/>
      </w:r>
      <w:r w:rsidRPr="003B3400">
        <w:rPr>
          <w:rtl/>
        </w:rPr>
        <w:t xml:space="preserve">المشاركة بنشاط في هذا المجهود بتقديم </w:t>
      </w:r>
      <w:r w:rsidRPr="003B3400">
        <w:rPr>
          <w:rFonts w:hint="cs"/>
          <w:rtl/>
        </w:rPr>
        <w:t>الإحصاءات و</w:t>
      </w:r>
      <w:r w:rsidRPr="003B3400">
        <w:rPr>
          <w:rtl/>
        </w:rPr>
        <w:t xml:space="preserve">المعلومات </w:t>
      </w:r>
      <w:r w:rsidRPr="003B3400">
        <w:rPr>
          <w:rFonts w:hint="cs"/>
          <w:rtl/>
        </w:rPr>
        <w:t>المطلوبة</w:t>
      </w:r>
      <w:r w:rsidRPr="003B3400">
        <w:rPr>
          <w:rtl/>
        </w:rPr>
        <w:t>،</w:t>
      </w:r>
      <w:r w:rsidRPr="003B3400">
        <w:rPr>
          <w:rFonts w:hint="cs"/>
          <w:rtl/>
        </w:rPr>
        <w:t xml:space="preserve"> </w:t>
      </w:r>
      <w:r w:rsidRPr="003B3400">
        <w:rPr>
          <w:rFonts w:hint="eastAsia"/>
          <w:rtl/>
        </w:rPr>
        <w:t>بما</w:t>
      </w:r>
      <w:r w:rsidRPr="003B3400">
        <w:rPr>
          <w:rtl/>
        </w:rPr>
        <w:t xml:space="preserve"> </w:t>
      </w:r>
      <w:r w:rsidRPr="003B3400">
        <w:rPr>
          <w:rFonts w:hint="eastAsia"/>
          <w:rtl/>
        </w:rPr>
        <w:t>في</w:t>
      </w:r>
      <w:r w:rsidRPr="003B3400">
        <w:rPr>
          <w:rtl/>
        </w:rPr>
        <w:t xml:space="preserve"> </w:t>
      </w:r>
      <w:r w:rsidRPr="003B3400">
        <w:rPr>
          <w:rFonts w:hint="eastAsia"/>
          <w:rtl/>
        </w:rPr>
        <w:t>ذلك</w:t>
      </w:r>
      <w:r w:rsidRPr="003B3400">
        <w:rPr>
          <w:rtl/>
        </w:rPr>
        <w:t xml:space="preserve"> </w:t>
      </w:r>
      <w:r w:rsidRPr="003B3400">
        <w:rPr>
          <w:rFonts w:hint="eastAsia"/>
          <w:rtl/>
        </w:rPr>
        <w:t>إحصاءات</w:t>
      </w:r>
      <w:r w:rsidRPr="003B3400">
        <w:rPr>
          <w:rtl/>
        </w:rPr>
        <w:t xml:space="preserve"> </w:t>
      </w:r>
      <w:r w:rsidRPr="003B3400">
        <w:rPr>
          <w:rFonts w:hint="cs"/>
          <w:rtl/>
        </w:rPr>
        <w:t xml:space="preserve">في مجال الاتصالات/تكنولوجيا المعلومات والاتصالات </w:t>
      </w:r>
      <w:r w:rsidRPr="003B3400">
        <w:rPr>
          <w:rFonts w:hint="eastAsia"/>
          <w:rtl/>
        </w:rPr>
        <w:t>مصنّفة</w:t>
      </w:r>
      <w:r w:rsidRPr="003B3400">
        <w:rPr>
          <w:rtl/>
        </w:rPr>
        <w:t xml:space="preserve"> </w:t>
      </w:r>
      <w:r w:rsidRPr="003B3400">
        <w:rPr>
          <w:rFonts w:hint="eastAsia"/>
          <w:rtl/>
        </w:rPr>
        <w:t>بحسب</w:t>
      </w:r>
      <w:r w:rsidRPr="003B3400">
        <w:rPr>
          <w:rtl/>
        </w:rPr>
        <w:t xml:space="preserve"> </w:t>
      </w:r>
      <w:r w:rsidRPr="003B3400">
        <w:rPr>
          <w:rFonts w:hint="eastAsia"/>
          <w:rtl/>
        </w:rPr>
        <w:t>نوع</w:t>
      </w:r>
      <w:r w:rsidRPr="003B3400">
        <w:rPr>
          <w:rtl/>
        </w:rPr>
        <w:t xml:space="preserve"> </w:t>
      </w:r>
      <w:r w:rsidRPr="003B3400">
        <w:rPr>
          <w:rFonts w:hint="eastAsia"/>
          <w:rtl/>
        </w:rPr>
        <w:t>الجنس</w:t>
      </w:r>
      <w:r w:rsidRPr="003B3400">
        <w:rPr>
          <w:rFonts w:hint="cs"/>
          <w:rtl/>
        </w:rPr>
        <w:t xml:space="preserve"> والعمر وكذلك الفئات الضعيفة الأخرى</w:t>
      </w:r>
      <w:r w:rsidRPr="003B3400">
        <w:rPr>
          <w:rFonts w:hint="eastAsia"/>
          <w:rtl/>
        </w:rPr>
        <w:t>،</w:t>
      </w:r>
      <w:r w:rsidRPr="003B3400">
        <w:rPr>
          <w:rFonts w:hint="cs"/>
          <w:rtl/>
        </w:rPr>
        <w:t xml:space="preserve"> حسب الاقتضاء، وبالانخراط بنشاط في</w:t>
      </w:r>
      <w:r w:rsidRPr="003B3400" w:rsidDel="00582063">
        <w:rPr>
          <w:rFonts w:hint="cs"/>
          <w:rtl/>
        </w:rPr>
        <w:t xml:space="preserve"> </w:t>
      </w:r>
      <w:r w:rsidRPr="003B3400">
        <w:rPr>
          <w:rFonts w:hint="cs"/>
          <w:rtl/>
        </w:rPr>
        <w:t>مناقشات بشأن مؤشرات الاتصالات/تكنولوجيا</w:t>
      </w:r>
      <w:r w:rsidR="00BC15F0" w:rsidRPr="003B3400">
        <w:rPr>
          <w:rFonts w:hint="cs"/>
          <w:rtl/>
        </w:rPr>
        <w:t>ت</w:t>
      </w:r>
      <w:r w:rsidRPr="003B3400">
        <w:rPr>
          <w:rFonts w:hint="cs"/>
          <w:rtl/>
        </w:rPr>
        <w:t xml:space="preserve"> المعلومات والاتصالات ومنهجيات جمع البيانات، وذلك بتقديم مساهمات، ولا</w:t>
      </w:r>
      <w:r w:rsidRPr="003B3400">
        <w:rPr>
          <w:rFonts w:hint="eastAsia"/>
          <w:rtl/>
        </w:rPr>
        <w:t> </w:t>
      </w:r>
      <w:r w:rsidRPr="003B3400">
        <w:rPr>
          <w:rFonts w:hint="cs"/>
          <w:rtl/>
        </w:rPr>
        <w:t xml:space="preserve">سيما عن طريق </w:t>
      </w:r>
      <w:r w:rsidRPr="003B3400">
        <w:rPr>
          <w:color w:val="000000"/>
          <w:rtl/>
        </w:rPr>
        <w:t>فريق الخبراء المعني بالمؤشرات الأسرية لتكنولوجيا المعلومات والاتصالات</w:t>
      </w:r>
      <w:r w:rsidRPr="003B3400">
        <w:rPr>
          <w:rFonts w:hint="cs"/>
          <w:color w:val="000000"/>
          <w:rtl/>
        </w:rPr>
        <w:t> </w:t>
      </w:r>
      <w:r w:rsidRPr="003B3400">
        <w:rPr>
          <w:rFonts w:asciiTheme="minorHAnsi" w:hAnsiTheme="minorHAnsi"/>
          <w:color w:val="000000"/>
        </w:rPr>
        <w:t>(EGH)</w:t>
      </w:r>
      <w:r w:rsidRPr="003B3400">
        <w:rPr>
          <w:rFonts w:hint="cs"/>
          <w:color w:val="000000"/>
          <w:rtl/>
        </w:rPr>
        <w:t xml:space="preserve"> و</w:t>
      </w:r>
      <w:r w:rsidRPr="003B3400">
        <w:rPr>
          <w:color w:val="000000"/>
          <w:rtl/>
        </w:rPr>
        <w:t xml:space="preserve">فريق الخبراء المعني بمؤشرات </w:t>
      </w:r>
      <w:r w:rsidRPr="003B3400">
        <w:rPr>
          <w:rFonts w:hint="cs"/>
          <w:color w:val="000000"/>
          <w:rtl/>
        </w:rPr>
        <w:t xml:space="preserve">الاتصالات/تكنولوجيا المعلومات والاتصالات </w:t>
      </w:r>
      <w:r w:rsidRPr="003B3400">
        <w:rPr>
          <w:rFonts w:eastAsia="Calibri"/>
          <w:szCs w:val="24"/>
          <w:lang w:eastAsia="es-EC"/>
        </w:rPr>
        <w:t>(EGTI)</w:t>
      </w:r>
      <w:r w:rsidRPr="003B3400">
        <w:rPr>
          <w:rFonts w:hint="cs"/>
          <w:rtl/>
        </w:rPr>
        <w:t xml:space="preserve"> وأفرقة الخبراء الأخرى التي يتولى تنسيقها</w:t>
      </w:r>
      <w:r w:rsidRPr="003B3400">
        <w:rPr>
          <w:rFonts w:hint="eastAsia"/>
          <w:rtl/>
        </w:rPr>
        <w:t> </w:t>
      </w:r>
      <w:r w:rsidRPr="003B3400">
        <w:rPr>
          <w:rFonts w:hint="cs"/>
          <w:rtl/>
        </w:rPr>
        <w:t>مكتب تنمية الاتصالات؛</w:t>
      </w:r>
    </w:p>
    <w:p w14:paraId="7E4A6928" w14:textId="41EBE9EA" w:rsidR="005A6BD1" w:rsidRPr="003B3400" w:rsidRDefault="005A6BD1" w:rsidP="005A6BD1">
      <w:pPr>
        <w:rPr>
          <w:spacing w:val="-2"/>
          <w:rtl/>
        </w:rPr>
      </w:pPr>
      <w:r w:rsidRPr="003B3400">
        <w:rPr>
          <w:spacing w:val="-2"/>
        </w:rPr>
        <w:t>2</w:t>
      </w:r>
      <w:r w:rsidRPr="003B3400">
        <w:rPr>
          <w:rFonts w:hint="cs"/>
          <w:spacing w:val="-2"/>
          <w:rtl/>
        </w:rPr>
        <w:tab/>
        <w:t>وضع أنظمة أو استراتيجيات وطنية تعزيزاً لتجميع المعلومات الإحصائية المتصلة بالاتصالات/تكنولوجيا</w:t>
      </w:r>
      <w:r w:rsidR="00BC15F0" w:rsidRPr="003B3400">
        <w:rPr>
          <w:rFonts w:hint="cs"/>
          <w:spacing w:val="-2"/>
          <w:rtl/>
        </w:rPr>
        <w:t>ت</w:t>
      </w:r>
      <w:r w:rsidRPr="003B3400">
        <w:rPr>
          <w:rFonts w:hint="cs"/>
          <w:spacing w:val="-2"/>
          <w:rtl/>
        </w:rPr>
        <w:t xml:space="preserve"> المعلومات</w:t>
      </w:r>
      <w:r w:rsidRPr="003B3400">
        <w:rPr>
          <w:rFonts w:hint="eastAsia"/>
          <w:spacing w:val="-2"/>
          <w:rtl/>
        </w:rPr>
        <w:t> </w:t>
      </w:r>
      <w:r w:rsidRPr="003B3400">
        <w:rPr>
          <w:rFonts w:hint="cs"/>
          <w:spacing w:val="-2"/>
          <w:rtl/>
        </w:rPr>
        <w:t>والاتصالات</w:t>
      </w:r>
      <w:r w:rsidRPr="003B3400">
        <w:rPr>
          <w:rFonts w:hint="cs"/>
          <w:spacing w:val="-2"/>
          <w:sz w:val="28"/>
          <w:rtl/>
        </w:rPr>
        <w:t xml:space="preserve">، </w:t>
      </w:r>
      <w:r w:rsidRPr="003B3400">
        <w:rPr>
          <w:spacing w:val="-2"/>
          <w:sz w:val="28"/>
          <w:rtl/>
        </w:rPr>
        <w:t>لضمان جودة البيانات الإحصائية الصادرة عن مختلف الجهات الفاعلة الوطنية وتوافرها في الوقت المناسب</w:t>
      </w:r>
      <w:r w:rsidRPr="003B3400">
        <w:rPr>
          <w:rFonts w:hint="cs"/>
          <w:spacing w:val="-2"/>
          <w:rtl/>
        </w:rPr>
        <w:t>؛</w:t>
      </w:r>
    </w:p>
    <w:p w14:paraId="07B11DF8" w14:textId="5FCDEB13" w:rsidR="005A6BD1" w:rsidRPr="003B3400" w:rsidRDefault="005A6BD1" w:rsidP="005A6BD1">
      <w:pPr>
        <w:rPr>
          <w:rtl/>
        </w:rPr>
      </w:pPr>
      <w:r w:rsidRPr="003B3400">
        <w:rPr>
          <w:rFonts w:cs="Calibri"/>
        </w:rPr>
        <w:t>3</w:t>
      </w:r>
      <w:r w:rsidRPr="003B3400">
        <w:rPr>
          <w:rFonts w:hint="cs"/>
          <w:rtl/>
        </w:rPr>
        <w:tab/>
        <w:t>إنشاء آليات تنسيق وطنية ومؤسسية فعالة لجمع ونشر المعلومات والإحصاءات المتصلة بالاتصالات/تكنولوجيا المعلومات والاتصالات، بهدف مراقبة تحقيق أهداف التنمية المستدامة </w:t>
      </w:r>
      <w:r w:rsidRPr="003B3400">
        <w:t>(SDG)</w:t>
      </w:r>
      <w:r w:rsidRPr="003B3400">
        <w:rPr>
          <w:rFonts w:hint="cs"/>
          <w:rtl/>
        </w:rPr>
        <w:t xml:space="preserve"> على الصعيد الوطني؛</w:t>
      </w:r>
    </w:p>
    <w:p w14:paraId="30D75F14" w14:textId="77777777" w:rsidR="005A6BD1" w:rsidRPr="003B3400" w:rsidRDefault="005A6BD1" w:rsidP="005A6BD1">
      <w:pPr>
        <w:rPr>
          <w:rtl/>
        </w:rPr>
      </w:pPr>
      <w:r w:rsidRPr="003B3400">
        <w:rPr>
          <w:rFonts w:cs="Calibri"/>
        </w:rPr>
        <w:t>4</w:t>
      </w:r>
      <w:r w:rsidRPr="003B3400">
        <w:rPr>
          <w:rFonts w:asciiTheme="minorHAnsi" w:hAnsiTheme="minorHAnsi"/>
          <w:rtl/>
        </w:rPr>
        <w:tab/>
      </w:r>
      <w:r w:rsidRPr="003B3400">
        <w:rPr>
          <w:rFonts w:hint="cs"/>
          <w:rtl/>
        </w:rPr>
        <w:t>إنشاء آليات للتنسيق الفعّال على الصعيد الوطني من أجل تعبئة البيانات الإحصائية التي يُنتجها مختلف أصحاب المصلحة على الصعيد الوطني وضمان جودتها؛</w:t>
      </w:r>
    </w:p>
    <w:p w14:paraId="51674DA5" w14:textId="77777777" w:rsidR="005A6BD1" w:rsidRPr="003B3400" w:rsidRDefault="005A6BD1" w:rsidP="005A6BD1">
      <w:pPr>
        <w:rPr>
          <w:spacing w:val="-4"/>
          <w:rtl/>
        </w:rPr>
      </w:pPr>
      <w:r w:rsidRPr="003B3400">
        <w:rPr>
          <w:rFonts w:cs="Calibri"/>
        </w:rPr>
        <w:t>5</w:t>
      </w:r>
      <w:r w:rsidRPr="003B3400">
        <w:rPr>
          <w:rFonts w:hint="cs"/>
          <w:rtl/>
        </w:rPr>
        <w:tab/>
      </w:r>
      <w:r w:rsidRPr="003B3400">
        <w:rPr>
          <w:rFonts w:hint="cs"/>
          <w:spacing w:val="-4"/>
          <w:rtl/>
        </w:rPr>
        <w:t>المساهمة بالخبرات في مجال السياسات ذات التأثير الإيجابي على مؤشرات الاتصالات/تكنولوجيا المعلومات والاتصالات؛</w:t>
      </w:r>
    </w:p>
    <w:p w14:paraId="7C193D88" w14:textId="011F6201" w:rsidR="00E12566" w:rsidRPr="003B3400" w:rsidRDefault="00E12566" w:rsidP="005A6BD1">
      <w:pPr>
        <w:rPr>
          <w:spacing w:val="-4"/>
          <w:rtl/>
        </w:rPr>
      </w:pPr>
      <w:r w:rsidRPr="003B3400">
        <w:rPr>
          <w:spacing w:val="-4"/>
          <w:rtl/>
        </w:rPr>
        <w:br w:type="page"/>
      </w:r>
    </w:p>
    <w:p w14:paraId="031A8272" w14:textId="77777777" w:rsidR="005A6BD1" w:rsidRPr="003B3400" w:rsidRDefault="005A6BD1" w:rsidP="005A6BD1">
      <w:pPr>
        <w:rPr>
          <w:rtl/>
        </w:rPr>
      </w:pPr>
      <w:r w:rsidRPr="003B3400">
        <w:rPr>
          <w:rFonts w:hint="cs"/>
          <w:spacing w:val="-4"/>
          <w:rtl/>
        </w:rPr>
        <w:lastRenderedPageBreak/>
        <w:t>6</w:t>
      </w:r>
      <w:r w:rsidRPr="003B3400">
        <w:rPr>
          <w:spacing w:val="-4"/>
          <w:rtl/>
        </w:rPr>
        <w:tab/>
      </w:r>
      <w:r w:rsidRPr="003B3400">
        <w:rPr>
          <w:rFonts w:hint="cs"/>
          <w:rtl/>
        </w:rPr>
        <w:t xml:space="preserve">إلى </w:t>
      </w:r>
      <w:r w:rsidRPr="003B3400">
        <w:rPr>
          <w:rtl/>
        </w:rPr>
        <w:t>توطيد التعاون فيما بين أصحاب المصلحة الوطنيين في إحصاءات تكنولوجيا المعلومات والاتصالات بما يشمل المكاتب الوطنية للإحصا</w:t>
      </w:r>
      <w:r w:rsidRPr="003B3400">
        <w:rPr>
          <w:rFonts w:hint="cs"/>
          <w:rtl/>
        </w:rPr>
        <w:t>ء</w:t>
      </w:r>
      <w:r w:rsidRPr="003B3400">
        <w:rPr>
          <w:rtl/>
        </w:rPr>
        <w:t xml:space="preserve"> (</w:t>
      </w:r>
      <w:r w:rsidRPr="003B3400">
        <w:t>NSO</w:t>
      </w:r>
      <w:r w:rsidRPr="003B3400">
        <w:rPr>
          <w:rtl/>
        </w:rPr>
        <w:t>)؛</w:t>
      </w:r>
    </w:p>
    <w:p w14:paraId="2B0AF82D" w14:textId="77777777" w:rsidR="005A6BD1" w:rsidRPr="003B3400" w:rsidRDefault="005A6BD1" w:rsidP="005A6BD1">
      <w:pPr>
        <w:rPr>
          <w:rtl/>
        </w:rPr>
      </w:pPr>
      <w:r w:rsidRPr="003B3400">
        <w:rPr>
          <w:rFonts w:cs="Calibri" w:hint="cs"/>
          <w:rtl/>
        </w:rPr>
        <w:t>7</w:t>
      </w:r>
      <w:r w:rsidRPr="003B3400">
        <w:rPr>
          <w:rtl/>
        </w:rPr>
        <w:tab/>
      </w:r>
      <w:r w:rsidRPr="003B3400">
        <w:rPr>
          <w:rFonts w:hint="cs"/>
          <w:rtl/>
        </w:rPr>
        <w:t xml:space="preserve">العمل على </w:t>
      </w:r>
      <w:r w:rsidRPr="003B3400">
        <w:rPr>
          <w:rFonts w:hint="eastAsia"/>
          <w:rtl/>
        </w:rPr>
        <w:t>مواءمة</w:t>
      </w:r>
      <w:r w:rsidRPr="003B3400">
        <w:rPr>
          <w:rFonts w:hint="cs"/>
          <w:rtl/>
        </w:rPr>
        <w:t xml:space="preserve"> منهجيات</w:t>
      </w:r>
      <w:r w:rsidRPr="003B3400">
        <w:rPr>
          <w:rtl/>
        </w:rPr>
        <w:t xml:space="preserve"> </w:t>
      </w:r>
      <w:r w:rsidRPr="003B3400">
        <w:rPr>
          <w:rFonts w:hint="eastAsia"/>
          <w:rtl/>
        </w:rPr>
        <w:t>أنظمتهم</w:t>
      </w:r>
      <w:r w:rsidRPr="003B3400">
        <w:rPr>
          <w:rtl/>
        </w:rPr>
        <w:t xml:space="preserve"> </w:t>
      </w:r>
      <w:r w:rsidRPr="003B3400">
        <w:rPr>
          <w:rFonts w:hint="eastAsia"/>
          <w:rtl/>
        </w:rPr>
        <w:t>المحلية</w:t>
      </w:r>
      <w:r w:rsidRPr="003B3400">
        <w:rPr>
          <w:rtl/>
        </w:rPr>
        <w:t xml:space="preserve"> </w:t>
      </w:r>
      <w:r w:rsidRPr="003B3400">
        <w:rPr>
          <w:rFonts w:hint="eastAsia"/>
          <w:rtl/>
        </w:rPr>
        <w:t>لجمع</w:t>
      </w:r>
      <w:r w:rsidRPr="003B3400">
        <w:rPr>
          <w:rtl/>
        </w:rPr>
        <w:t xml:space="preserve"> </w:t>
      </w:r>
      <w:r w:rsidRPr="003B3400">
        <w:rPr>
          <w:rFonts w:hint="eastAsia"/>
          <w:rtl/>
        </w:rPr>
        <w:t>البيانات</w:t>
      </w:r>
      <w:r w:rsidRPr="003B3400">
        <w:rPr>
          <w:rtl/>
        </w:rPr>
        <w:t xml:space="preserve"> </w:t>
      </w:r>
      <w:r w:rsidRPr="003B3400">
        <w:rPr>
          <w:rFonts w:hint="eastAsia"/>
          <w:rtl/>
        </w:rPr>
        <w:t>الإحصائية</w:t>
      </w:r>
      <w:r w:rsidRPr="003B3400">
        <w:rPr>
          <w:rtl/>
        </w:rPr>
        <w:t xml:space="preserve"> </w:t>
      </w:r>
      <w:r w:rsidRPr="003B3400">
        <w:rPr>
          <w:rFonts w:hint="eastAsia"/>
          <w:rtl/>
        </w:rPr>
        <w:t>مع</w:t>
      </w:r>
      <w:r w:rsidRPr="003B3400">
        <w:rPr>
          <w:rtl/>
        </w:rPr>
        <w:t xml:space="preserve"> </w:t>
      </w:r>
      <w:r w:rsidRPr="003B3400">
        <w:rPr>
          <w:rFonts w:hint="cs"/>
          <w:rtl/>
        </w:rPr>
        <w:t xml:space="preserve">تلك </w:t>
      </w:r>
      <w:r w:rsidRPr="003B3400">
        <w:rPr>
          <w:rFonts w:hint="eastAsia"/>
          <w:rtl/>
        </w:rPr>
        <w:t>المستخدمة</w:t>
      </w:r>
      <w:r w:rsidRPr="003B3400">
        <w:rPr>
          <w:rtl/>
        </w:rPr>
        <w:t xml:space="preserve"> </w:t>
      </w:r>
      <w:r w:rsidRPr="003B3400">
        <w:rPr>
          <w:rFonts w:hint="eastAsia"/>
          <w:rtl/>
        </w:rPr>
        <w:t>على</w:t>
      </w:r>
      <w:r w:rsidRPr="003B3400">
        <w:rPr>
          <w:rtl/>
        </w:rPr>
        <w:t xml:space="preserve"> </w:t>
      </w:r>
      <w:r w:rsidRPr="003B3400">
        <w:rPr>
          <w:rFonts w:hint="eastAsia"/>
          <w:rtl/>
        </w:rPr>
        <w:t>المستوى</w:t>
      </w:r>
      <w:r w:rsidRPr="003B3400">
        <w:rPr>
          <w:rtl/>
        </w:rPr>
        <w:t xml:space="preserve"> </w:t>
      </w:r>
      <w:r w:rsidRPr="003B3400">
        <w:rPr>
          <w:rFonts w:hint="eastAsia"/>
          <w:rtl/>
        </w:rPr>
        <w:t>الدولي</w:t>
      </w:r>
      <w:r w:rsidRPr="003B3400">
        <w:rPr>
          <w:rFonts w:hint="cs"/>
          <w:rtl/>
        </w:rPr>
        <w:t>،</w:t>
      </w:r>
      <w:r w:rsidRPr="003B3400">
        <w:rPr>
          <w:sz w:val="28"/>
          <w:rtl/>
        </w:rPr>
        <w:t xml:space="preserve"> بما يشجع قابلية التشغيل البيني مع أنظمة البيانات المفتوحة المحلية، تماشياً مع المعايير المتعلقة بالبيانات </w:t>
      </w:r>
      <w:proofErr w:type="spellStart"/>
      <w:r w:rsidRPr="003B3400">
        <w:rPr>
          <w:sz w:val="28"/>
          <w:rtl/>
        </w:rPr>
        <w:t>الشرحية</w:t>
      </w:r>
      <w:proofErr w:type="spellEnd"/>
      <w:r w:rsidRPr="003B3400">
        <w:rPr>
          <w:sz w:val="28"/>
          <w:rtl/>
        </w:rPr>
        <w:t xml:space="preserve"> والأنساق القابلة لإعادة الاستخدام</w:t>
      </w:r>
      <w:r w:rsidRPr="003B3400">
        <w:rPr>
          <w:rFonts w:hint="cs"/>
          <w:rtl/>
        </w:rPr>
        <w:t>؛</w:t>
      </w:r>
    </w:p>
    <w:p w14:paraId="5EDFA8FF" w14:textId="629EFC91" w:rsidR="005A6BD1" w:rsidRPr="003B3400" w:rsidRDefault="005A6BD1" w:rsidP="005A6BD1">
      <w:pPr>
        <w:rPr>
          <w:rtl/>
        </w:rPr>
      </w:pPr>
      <w:r w:rsidRPr="003B3400">
        <w:rPr>
          <w:rFonts w:hint="cs"/>
          <w:rtl/>
        </w:rPr>
        <w:t>8</w:t>
      </w:r>
      <w:r w:rsidRPr="003B3400">
        <w:rPr>
          <w:rtl/>
        </w:rPr>
        <w:tab/>
      </w:r>
      <w:r w:rsidRPr="003B3400">
        <w:rPr>
          <w:rFonts w:hint="cs"/>
          <w:sz w:val="28"/>
          <w:rtl/>
          <w:lang w:val="fr-CH" w:bidi="ar-SY"/>
        </w:rPr>
        <w:t xml:space="preserve">إلى </w:t>
      </w:r>
      <w:r w:rsidRPr="003B3400">
        <w:rPr>
          <w:sz w:val="28"/>
          <w:rtl/>
        </w:rPr>
        <w:t>تعزيز توثيق البيانات الجزئية الإحصائية عن الاتصالات/تكنولوجيا</w:t>
      </w:r>
      <w:r w:rsidR="00BC15F0" w:rsidRPr="003B3400">
        <w:rPr>
          <w:rFonts w:hint="cs"/>
          <w:sz w:val="28"/>
          <w:rtl/>
        </w:rPr>
        <w:t>ت</w:t>
      </w:r>
      <w:r w:rsidRPr="003B3400">
        <w:rPr>
          <w:sz w:val="28"/>
          <w:rtl/>
        </w:rPr>
        <w:t xml:space="preserve"> المعلومات والاتصالات وإغفال هويتها وتوافرها وضمان حماية السرية وتشجيع الباحثين وصناع القرار على إعادة استخدامها</w:t>
      </w:r>
      <w:r w:rsidRPr="003B3400">
        <w:rPr>
          <w:rFonts w:hint="cs"/>
          <w:sz w:val="28"/>
          <w:rtl/>
        </w:rPr>
        <w:t>،</w:t>
      </w:r>
    </w:p>
    <w:p w14:paraId="0564155C" w14:textId="77777777" w:rsidR="005A6BD1" w:rsidRPr="003B3400" w:rsidRDefault="005A6BD1" w:rsidP="005A6BD1">
      <w:pPr>
        <w:pStyle w:val="Call"/>
        <w:rPr>
          <w:rtl/>
        </w:rPr>
      </w:pPr>
      <w:r w:rsidRPr="003B3400">
        <w:rPr>
          <w:rFonts w:hint="eastAsia"/>
          <w:rtl/>
        </w:rPr>
        <w:t>يشجع</w:t>
      </w:r>
    </w:p>
    <w:p w14:paraId="6B941581" w14:textId="77777777" w:rsidR="005A6BD1" w:rsidRDefault="005A6BD1" w:rsidP="005A6BD1">
      <w:pPr>
        <w:rPr>
          <w:rtl/>
        </w:rPr>
      </w:pPr>
      <w:r w:rsidRPr="003B3400">
        <w:rPr>
          <w:rtl/>
        </w:rPr>
        <w:t xml:space="preserve">الوكالات المانحة </w:t>
      </w:r>
      <w:r w:rsidRPr="003B3400">
        <w:rPr>
          <w:rFonts w:hint="cs"/>
          <w:rtl/>
        </w:rPr>
        <w:t xml:space="preserve">ووكالات الأمم المتحدة ذات الصلة </w:t>
      </w:r>
      <w:r w:rsidRPr="003B3400">
        <w:rPr>
          <w:rtl/>
        </w:rPr>
        <w:t>على التعاون في تقديم</w:t>
      </w:r>
      <w:r w:rsidRPr="003B3400">
        <w:rPr>
          <w:rFonts w:hint="cs"/>
          <w:rtl/>
        </w:rPr>
        <w:t xml:space="preserve"> الدعم المناسب و</w:t>
      </w:r>
      <w:r w:rsidRPr="003B3400">
        <w:rPr>
          <w:rtl/>
        </w:rPr>
        <w:t>المعلومات ذات الصلة عن أنشطتها</w:t>
      </w:r>
      <w:r w:rsidRPr="003B3400">
        <w:rPr>
          <w:rFonts w:hint="cs"/>
          <w:rtl/>
        </w:rPr>
        <w:t>.</w:t>
      </w:r>
    </w:p>
    <w:p w14:paraId="6D47FBF4" w14:textId="77777777" w:rsidR="00212B43" w:rsidRDefault="00212B43" w:rsidP="005A6BD1">
      <w:pPr>
        <w:rPr>
          <w:rtl/>
        </w:rPr>
      </w:pPr>
    </w:p>
    <w:p w14:paraId="09AA4989" w14:textId="77777777" w:rsidR="00212B43" w:rsidRDefault="00212B43" w:rsidP="005A6BD1">
      <w:pPr>
        <w:rPr>
          <w:rtl/>
        </w:rPr>
      </w:pPr>
    </w:p>
    <w:p w14:paraId="2C2C6F6B" w14:textId="77777777" w:rsidR="00212B43" w:rsidRDefault="00212B43" w:rsidP="005A6BD1">
      <w:pPr>
        <w:rPr>
          <w:rtl/>
        </w:rPr>
      </w:pPr>
    </w:p>
    <w:p w14:paraId="0C8C92D8" w14:textId="77777777" w:rsidR="00212B43" w:rsidRDefault="00212B43" w:rsidP="005A6BD1">
      <w:pPr>
        <w:rPr>
          <w:rtl/>
        </w:rPr>
      </w:pPr>
    </w:p>
    <w:p w14:paraId="7520CB3C" w14:textId="77777777" w:rsidR="00212B43" w:rsidRDefault="00212B43" w:rsidP="005A6BD1">
      <w:pPr>
        <w:rPr>
          <w:rtl/>
        </w:rPr>
      </w:pPr>
    </w:p>
    <w:p w14:paraId="57E394BE" w14:textId="77777777" w:rsidR="00212B43" w:rsidRDefault="00212B43" w:rsidP="005A6BD1">
      <w:pPr>
        <w:rPr>
          <w:rtl/>
        </w:rPr>
      </w:pPr>
    </w:p>
    <w:p w14:paraId="0F0D79EA" w14:textId="77777777" w:rsidR="00212B43" w:rsidRDefault="00212B43" w:rsidP="005A6BD1">
      <w:pPr>
        <w:rPr>
          <w:rtl/>
        </w:rPr>
      </w:pPr>
    </w:p>
    <w:p w14:paraId="1F6BE559" w14:textId="77777777" w:rsidR="00212B43" w:rsidRDefault="00212B43" w:rsidP="005A6BD1">
      <w:pPr>
        <w:rPr>
          <w:rtl/>
        </w:rPr>
      </w:pPr>
    </w:p>
    <w:p w14:paraId="0211EE1B" w14:textId="77777777" w:rsidR="00212B43" w:rsidRDefault="00212B43" w:rsidP="005A6BD1">
      <w:pPr>
        <w:rPr>
          <w:rtl/>
        </w:rPr>
      </w:pPr>
    </w:p>
    <w:p w14:paraId="59E3F39E" w14:textId="77777777" w:rsidR="00212B43" w:rsidRDefault="00212B43" w:rsidP="005A6BD1">
      <w:pPr>
        <w:rPr>
          <w:rtl/>
        </w:rPr>
      </w:pPr>
    </w:p>
    <w:p w14:paraId="1018A090" w14:textId="77777777" w:rsidR="00212B43" w:rsidRDefault="00212B43" w:rsidP="005A6BD1">
      <w:pPr>
        <w:rPr>
          <w:rtl/>
        </w:rPr>
      </w:pPr>
    </w:p>
    <w:p w14:paraId="4019F0FC" w14:textId="77777777" w:rsidR="00212B43" w:rsidRPr="003B3400" w:rsidRDefault="00212B43" w:rsidP="005A6BD1">
      <w:pPr>
        <w:rPr>
          <w:rtl/>
        </w:rPr>
      </w:pPr>
    </w:p>
    <w:sectPr w:rsidR="00212B43" w:rsidRPr="003B3400" w:rsidSect="00101EE0">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9A2ED" w14:textId="77777777" w:rsidR="00563E0E" w:rsidRDefault="00563E0E" w:rsidP="006C3242">
      <w:pPr>
        <w:spacing w:before="0" w:line="240" w:lineRule="auto"/>
      </w:pPr>
      <w:r>
        <w:separator/>
      </w:r>
    </w:p>
  </w:endnote>
  <w:endnote w:type="continuationSeparator" w:id="0">
    <w:p w14:paraId="37E08E01" w14:textId="77777777" w:rsidR="00563E0E" w:rsidRDefault="00563E0E"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2D34D" w14:textId="77777777" w:rsidR="00563E0E" w:rsidRDefault="00563E0E" w:rsidP="006C3242">
      <w:pPr>
        <w:spacing w:before="0" w:line="240" w:lineRule="auto"/>
      </w:pPr>
      <w:r>
        <w:separator/>
      </w:r>
    </w:p>
  </w:footnote>
  <w:footnote w:type="continuationSeparator" w:id="0">
    <w:p w14:paraId="4FFC71C9" w14:textId="77777777" w:rsidR="00563E0E" w:rsidRDefault="00563E0E" w:rsidP="006C3242">
      <w:pPr>
        <w:spacing w:before="0" w:line="240" w:lineRule="auto"/>
      </w:pPr>
      <w:r>
        <w:continuationSeparator/>
      </w:r>
    </w:p>
  </w:footnote>
  <w:footnote w:id="1">
    <w:p w14:paraId="351467CE" w14:textId="794C2A6D" w:rsidR="0020471E" w:rsidRDefault="0020471E">
      <w:pPr>
        <w:pStyle w:val="FootnoteText"/>
      </w:pPr>
      <w:r>
        <w:rPr>
          <w:rStyle w:val="FootnoteReference"/>
          <w:rtl/>
        </w:rPr>
        <w:t>1</w:t>
      </w:r>
      <w:r>
        <w:rPr>
          <w:rtl/>
        </w:rPr>
        <w:t xml:space="preserve"> </w:t>
      </w:r>
      <w:r>
        <w:rPr>
          <w:rFonts w:hint="cs"/>
          <w:rtl/>
          <w:lang w:bidi="ar-EG"/>
        </w:rPr>
        <w:t xml:space="preserve">تشمل </w:t>
      </w:r>
      <w:r w:rsidRPr="003A2A2A">
        <w:rPr>
          <w:rtl/>
        </w:rPr>
        <w:t>أقل البلدان نمواً والدول الجزرية الصغيرة النامية والبلدان النامية غير الساحلية والبلدان التي تمر اقتصاداتها بمرحلة انتقالية</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2048678136"/>
      <w:docPartObj>
        <w:docPartGallery w:val="Page Numbers (Top of Page)"/>
        <w:docPartUnique/>
      </w:docPartObj>
    </w:sdtPr>
    <w:sdtEndPr>
      <w:rPr>
        <w:noProof/>
      </w:rPr>
    </w:sdtEndPr>
    <w:sdtContent>
      <w:p w14:paraId="1CDE8712" w14:textId="68432011" w:rsidR="00713F04" w:rsidRPr="005703F1" w:rsidRDefault="00713F04"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63927316"/>
      <w:docPartObj>
        <w:docPartGallery w:val="Page Numbers (Top of Page)"/>
        <w:docPartUnique/>
      </w:docPartObj>
    </w:sdtPr>
    <w:sdtEndPr>
      <w:rPr>
        <w:noProof/>
      </w:rPr>
    </w:sdtEndPr>
    <w:sdtContent>
      <w:p w14:paraId="39FE9D84" w14:textId="7076A52E" w:rsidR="0020471E" w:rsidRPr="00713E5A" w:rsidRDefault="0020471E"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1B53"/>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1EE0"/>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2B43"/>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3E0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2.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11</Pages>
  <Words>2626</Words>
  <Characters>15813</Characters>
  <Application>Microsoft Office Word</Application>
  <DocSecurity>0</DocSecurity>
  <Lines>229</Lines>
  <Paragraphs>110</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8 (المراجَع في باكو، 2025) جمع المعلومات والإحصاءات ونشرها</dc:title>
  <dc:subject/>
  <dc:creator>Documents Proposals Manager (DPM)</dc:creator>
  <cp:keywords>DPM_v2025.11.24.1_prod</cp:keywords>
  <dc:description/>
  <cp:lastModifiedBy>Gergis, Mina</cp:lastModifiedBy>
  <cp:revision>75</cp:revision>
  <cp:lastPrinted>2026-04-23T15:02:00Z</cp:lastPrinted>
  <dcterms:created xsi:type="dcterms:W3CDTF">2026-02-20T06:02:00Z</dcterms:created>
  <dcterms:modified xsi:type="dcterms:W3CDTF">2026-09-23T07:14:00Z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