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D30C5" w14:textId="1C558AF9" w:rsidR="005A6BD1" w:rsidRPr="003B3400" w:rsidRDefault="005A6BD1" w:rsidP="005A6BD1">
      <w:pPr>
        <w:pStyle w:val="ResNo"/>
        <w:rPr>
          <w:rtl/>
        </w:rPr>
      </w:pPr>
      <w:bookmarkStart w:id="0" w:name="_Toc227852013"/>
      <w:r w:rsidRPr="003B3400">
        <w:rPr>
          <w:rFonts w:hint="cs"/>
          <w:rtl/>
        </w:rPr>
        <w:t>ال</w:t>
      </w:r>
      <w:r w:rsidRPr="003B3400">
        <w:rPr>
          <w:rtl/>
        </w:rPr>
        <w:t>ق</w:t>
      </w:r>
      <w:r w:rsidRPr="003B3400">
        <w:rPr>
          <w:rFonts w:hint="cs"/>
          <w:rtl/>
        </w:rPr>
        <w:t>ـ</w:t>
      </w:r>
      <w:r w:rsidRPr="003B3400">
        <w:rPr>
          <w:rtl/>
        </w:rPr>
        <w:t xml:space="preserve">رار </w:t>
      </w:r>
      <w:r w:rsidRPr="003B3400">
        <w:t>69</w:t>
      </w:r>
      <w:r w:rsidRPr="003B3400">
        <w:rPr>
          <w:rtl/>
        </w:rPr>
        <w:t xml:space="preserve"> (</w:t>
      </w:r>
      <w:r w:rsidRPr="003B3400">
        <w:rPr>
          <w:rFonts w:hint="cs"/>
          <w:rtl/>
        </w:rPr>
        <w:t>المراجَع في</w:t>
      </w:r>
      <w:r w:rsidRPr="003B3400">
        <w:rPr>
          <w:rFonts w:hint="eastAsia"/>
          <w:rtl/>
        </w:rPr>
        <w:t> </w:t>
      </w:r>
      <w:r w:rsidRPr="003B3400">
        <w:rPr>
          <w:rFonts w:hint="cs"/>
          <w:rtl/>
        </w:rPr>
        <w:t xml:space="preserve">باكو، </w:t>
      </w:r>
      <w:r w:rsidRPr="003B3400">
        <w:rPr>
          <w:rFonts w:eastAsia="Malgun Gothic"/>
          <w:lang w:eastAsia="ko-KR"/>
        </w:rPr>
        <w:t>2025</w:t>
      </w:r>
      <w:r w:rsidRPr="003B3400">
        <w:rPr>
          <w:rtl/>
        </w:rPr>
        <w:t>)</w:t>
      </w:r>
      <w:bookmarkEnd w:id="0"/>
    </w:p>
    <w:p w14:paraId="5F74BC72" w14:textId="7A84FF87" w:rsidR="005A6BD1" w:rsidRPr="003B3400" w:rsidRDefault="005A6BD1" w:rsidP="005A6BD1">
      <w:pPr>
        <w:pStyle w:val="Restitle"/>
      </w:pPr>
      <w:bookmarkStart w:id="1" w:name="_Toc227852014"/>
      <w:r w:rsidRPr="003B3400">
        <w:rPr>
          <w:rFonts w:hint="cs"/>
          <w:rtl/>
        </w:rPr>
        <w:t xml:space="preserve">تيسير </w:t>
      </w:r>
      <w:r w:rsidRPr="003B3400">
        <w:rPr>
          <w:rtl/>
        </w:rPr>
        <w:t xml:space="preserve">إنشاء أفرقة استجابة وطنية </w:t>
      </w:r>
      <w:r w:rsidRPr="003B3400">
        <w:rPr>
          <w:rFonts w:hint="cs"/>
          <w:rtl/>
        </w:rPr>
        <w:t>للحوادث الحاسوبية وتعزيزها،</w:t>
      </w:r>
      <w:r w:rsidR="007D773C" w:rsidRPr="003B3400">
        <w:rPr>
          <w:rFonts w:hint="cs"/>
          <w:rtl/>
        </w:rPr>
        <w:t xml:space="preserve"> </w:t>
      </w:r>
      <w:r w:rsidRPr="003B3400">
        <w:rPr>
          <w:rtl/>
        </w:rPr>
        <w:t>خاصة</w:t>
      </w:r>
      <w:r w:rsidRPr="003B3400">
        <w:rPr>
          <w:rFonts w:hint="cs"/>
          <w:rtl/>
        </w:rPr>
        <w:t xml:space="preserve"> في </w:t>
      </w:r>
      <w:r w:rsidRPr="003B3400">
        <w:rPr>
          <w:rtl/>
        </w:rPr>
        <w:t>البلدان</w:t>
      </w:r>
      <w:r w:rsidR="00A12FF4" w:rsidRPr="003B3400">
        <w:rPr>
          <w:rFonts w:hint="cs"/>
          <w:rtl/>
        </w:rPr>
        <w:t> </w:t>
      </w:r>
      <w:r w:rsidRPr="003B3400">
        <w:rPr>
          <w:rtl/>
        </w:rPr>
        <w:t>النامية</w:t>
      </w:r>
      <w:r w:rsidRPr="003B3400">
        <w:rPr>
          <w:rFonts w:hint="cs"/>
          <w:rtl/>
        </w:rPr>
        <w:t>،</w:t>
      </w:r>
      <w:r w:rsidRPr="003B3400">
        <w:rPr>
          <w:rtl/>
        </w:rPr>
        <w:t xml:space="preserve"> والتعاون فيما بينها</w:t>
      </w:r>
      <w:bookmarkEnd w:id="1"/>
    </w:p>
    <w:p w14:paraId="1C6E5B2D" w14:textId="77777777" w:rsidR="005A6BD1" w:rsidRPr="003B3400" w:rsidRDefault="005A6BD1" w:rsidP="005A6BD1">
      <w:pPr>
        <w:pStyle w:val="Normalaftertitle"/>
        <w:rPr>
          <w:rtl/>
        </w:rPr>
      </w:pPr>
      <w:r w:rsidRPr="003B3400">
        <w:rPr>
          <w:rtl/>
        </w:rPr>
        <w:t>إن المؤتمر العالمي لتنمية الاتصالات (</w:t>
      </w:r>
      <w:r w:rsidRPr="003B3400">
        <w:rPr>
          <w:rFonts w:hint="cs"/>
          <w:rtl/>
        </w:rPr>
        <w:t xml:space="preserve">باكو، </w:t>
      </w:r>
      <w:r w:rsidRPr="003B3400">
        <w:rPr>
          <w:rFonts w:eastAsia="Malgun Gothic"/>
          <w:lang w:eastAsia="ko-KR"/>
        </w:rPr>
        <w:t>2025</w:t>
      </w:r>
      <w:r w:rsidRPr="003B3400">
        <w:rPr>
          <w:rtl/>
        </w:rPr>
        <w:t>)،</w:t>
      </w:r>
    </w:p>
    <w:p w14:paraId="50AC8731" w14:textId="77777777" w:rsidR="005A6BD1" w:rsidRPr="003B3400" w:rsidRDefault="005A6BD1" w:rsidP="005A6BD1">
      <w:pPr>
        <w:pStyle w:val="Call"/>
      </w:pPr>
      <w:r w:rsidRPr="003B3400">
        <w:rPr>
          <w:rtl/>
        </w:rPr>
        <w:t>إذ يذكِّر</w:t>
      </w:r>
    </w:p>
    <w:p w14:paraId="05CB4556"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i/>
          <w:iCs/>
          <w:rtl/>
        </w:rPr>
        <w:tab/>
      </w:r>
      <w:r w:rsidRPr="003B3400">
        <w:rPr>
          <w:rFonts w:hint="cs"/>
          <w:spacing w:val="-4"/>
          <w:rtl/>
          <w:lang w:bidi="ar-SY"/>
        </w:rPr>
        <w:t xml:space="preserve">بالقرارات </w:t>
      </w:r>
      <w:r w:rsidRPr="003B3400">
        <w:rPr>
          <w:spacing w:val="-4"/>
        </w:rPr>
        <w:t>101</w:t>
      </w:r>
      <w:r w:rsidRPr="003B3400">
        <w:rPr>
          <w:rFonts w:hint="cs"/>
          <w:spacing w:val="-4"/>
          <w:rtl/>
          <w:lang w:bidi="ar-SY"/>
        </w:rPr>
        <w:t xml:space="preserve"> </w:t>
      </w:r>
      <w:r w:rsidRPr="003B3400">
        <w:rPr>
          <w:rFonts w:hint="cs"/>
          <w:spacing w:val="-4"/>
          <w:rtl/>
        </w:rPr>
        <w:t>و</w:t>
      </w:r>
      <w:r w:rsidRPr="003B3400">
        <w:rPr>
          <w:spacing w:val="-4"/>
        </w:rPr>
        <w:t>102</w:t>
      </w:r>
      <w:r w:rsidRPr="003B3400">
        <w:rPr>
          <w:rFonts w:hint="cs"/>
          <w:spacing w:val="-4"/>
          <w:rtl/>
          <w:lang w:bidi="ar-SY"/>
        </w:rPr>
        <w:t xml:space="preserve"> و</w:t>
      </w:r>
      <w:r w:rsidRPr="003B3400">
        <w:rPr>
          <w:spacing w:val="-4"/>
        </w:rPr>
        <w:t>130</w:t>
      </w:r>
      <w:r w:rsidRPr="003B3400">
        <w:rPr>
          <w:rFonts w:hint="cs"/>
          <w:spacing w:val="-4"/>
          <w:rtl/>
          <w:lang w:bidi="ar-SY"/>
        </w:rPr>
        <w:t xml:space="preserve"> (المراجَعة في</w:t>
      </w:r>
      <w:r w:rsidRPr="003B3400">
        <w:rPr>
          <w:rFonts w:hint="eastAsia"/>
          <w:spacing w:val="-4"/>
          <w:rtl/>
          <w:lang w:bidi="ar-SY"/>
        </w:rPr>
        <w:t> </w:t>
      </w:r>
      <w:r w:rsidRPr="003B3400">
        <w:rPr>
          <w:rFonts w:hint="cs"/>
          <w:spacing w:val="-4"/>
          <w:rtl/>
          <w:lang w:bidi="ar-EG"/>
        </w:rPr>
        <w:t xml:space="preserve">بوخارست، </w:t>
      </w:r>
      <w:r w:rsidRPr="003B3400">
        <w:rPr>
          <w:spacing w:val="-4"/>
          <w:lang w:bidi="ar-EG"/>
        </w:rPr>
        <w:t>2022</w:t>
      </w:r>
      <w:r w:rsidRPr="003B3400">
        <w:rPr>
          <w:rFonts w:hint="cs"/>
          <w:spacing w:val="-4"/>
          <w:rtl/>
          <w:lang w:bidi="ar-SY"/>
        </w:rPr>
        <w:t>) لمؤتمر المندوبين المفوضين التي تؤكد على ضرورة التعاون؛</w:t>
      </w:r>
    </w:p>
    <w:p w14:paraId="622FA23F" w14:textId="51CE80DF" w:rsidR="005A6BD1" w:rsidRPr="003B3400" w:rsidRDefault="005A6BD1" w:rsidP="003A7C4D">
      <w:r w:rsidRPr="003B3400">
        <w:rPr>
          <w:rFonts w:hint="cs"/>
          <w:i/>
          <w:iCs/>
          <w:rtl/>
          <w:lang w:bidi="ar-SY"/>
        </w:rPr>
        <w:t>ب</w:t>
      </w:r>
      <w:r w:rsidRPr="003B3400">
        <w:rPr>
          <w:i/>
          <w:iCs/>
          <w:rtl/>
          <w:lang w:bidi="ar-SY"/>
        </w:rPr>
        <w:t>)</w:t>
      </w:r>
      <w:r w:rsidRPr="003B3400">
        <w:rPr>
          <w:rFonts w:hint="cs"/>
          <w:rtl/>
          <w:lang w:bidi="ar-SY"/>
        </w:rPr>
        <w:tab/>
        <w:t>بالقرار </w:t>
      </w:r>
      <w:r w:rsidRPr="003B3400">
        <w:rPr>
          <w:lang w:bidi="ar-SY"/>
        </w:rPr>
        <w:t>58</w:t>
      </w:r>
      <w:r w:rsidRPr="003B3400">
        <w:rPr>
          <w:rFonts w:hint="cs"/>
          <w:rtl/>
        </w:rPr>
        <w:t xml:space="preserve"> (المراجَع في نيودلهي، </w:t>
      </w:r>
      <w:r w:rsidRPr="003B3400">
        <w:t>2024</w:t>
      </w:r>
      <w:r w:rsidRPr="003B3400">
        <w:rPr>
          <w:rFonts w:hint="cs"/>
          <w:rtl/>
        </w:rPr>
        <w:t xml:space="preserve">) للجمعية العالمية لتقييس الاتصالات </w:t>
      </w:r>
      <w:r w:rsidRPr="003B3400">
        <w:t>(WTSA)</w:t>
      </w:r>
      <w:r w:rsidRPr="003B3400">
        <w:rPr>
          <w:rFonts w:hint="cs"/>
          <w:rtl/>
        </w:rPr>
        <w:t xml:space="preserve">، بشأن تشجيع إنشاء </w:t>
      </w:r>
      <w:r w:rsidR="003A7C4D" w:rsidRPr="003B3400">
        <w:rPr>
          <w:rFonts w:hint="cs"/>
          <w:rtl/>
        </w:rPr>
        <w:t>وتعزيز ال</w:t>
      </w:r>
      <w:r w:rsidRPr="003B3400">
        <w:rPr>
          <w:rFonts w:hint="cs"/>
          <w:rtl/>
        </w:rPr>
        <w:t xml:space="preserve">أفرقة </w:t>
      </w:r>
      <w:r w:rsidR="003A7C4D" w:rsidRPr="003B3400">
        <w:rPr>
          <w:rFonts w:hint="cs"/>
          <w:rtl/>
        </w:rPr>
        <w:t>الوطنية للاستجابة في حالات الحوادث الحاسوبية</w:t>
      </w:r>
      <w:r w:rsidRPr="003B3400">
        <w:rPr>
          <w:rFonts w:hint="cs"/>
          <w:rtl/>
        </w:rPr>
        <w:t xml:space="preserve">، خاصةً للبلدان </w:t>
      </w:r>
      <w:r w:rsidRPr="003B3400">
        <w:rPr>
          <w:rtl/>
        </w:rPr>
        <w:t>النامية</w:t>
      </w:r>
      <w:r w:rsidR="004D4575">
        <w:rPr>
          <w:rStyle w:val="FootnoteReference"/>
          <w:rtl/>
        </w:rPr>
        <w:footnoteReference w:customMarkFollows="1" w:id="1"/>
        <w:t>1</w:t>
      </w:r>
      <w:r w:rsidRPr="003B3400">
        <w:rPr>
          <w:rFonts w:hint="cs"/>
          <w:rtl/>
        </w:rPr>
        <w:t>؛</w:t>
      </w:r>
    </w:p>
    <w:p w14:paraId="587038F5" w14:textId="24C71253" w:rsidR="005A6BD1" w:rsidRPr="003B3400" w:rsidRDefault="005A6BD1" w:rsidP="005A6BD1">
      <w:pPr>
        <w:rPr>
          <w:rtl/>
        </w:rPr>
      </w:pPr>
      <w:r w:rsidRPr="003B3400">
        <w:rPr>
          <w:rFonts w:hint="cs"/>
          <w:i/>
          <w:iCs/>
          <w:rtl/>
        </w:rPr>
        <w:t>ج</w:t>
      </w:r>
      <w:r w:rsidRPr="003B3400">
        <w:rPr>
          <w:i/>
          <w:iCs/>
          <w:rtl/>
        </w:rPr>
        <w:t>)</w:t>
      </w:r>
      <w:r w:rsidRPr="003B3400">
        <w:rPr>
          <w:rtl/>
        </w:rPr>
        <w:tab/>
      </w:r>
      <w:r w:rsidRPr="003B3400">
        <w:rPr>
          <w:rFonts w:hint="cs"/>
          <w:rtl/>
        </w:rPr>
        <w:t>بالقرار </w:t>
      </w:r>
      <w:r w:rsidRPr="003B3400">
        <w:t>50</w:t>
      </w:r>
      <w:r w:rsidRPr="003B3400">
        <w:rPr>
          <w:rFonts w:hint="cs"/>
          <w:rtl/>
        </w:rPr>
        <w:t xml:space="preserve"> (المراجَع في نيودلهي، </w:t>
      </w:r>
      <w:r w:rsidRPr="003B3400">
        <w:t>2024</w:t>
      </w:r>
      <w:r w:rsidRPr="003B3400">
        <w:rPr>
          <w:rFonts w:hint="cs"/>
          <w:rtl/>
        </w:rPr>
        <w:t>) للجمعية العالمية لتقييس الاتصالات، بشأن الأمن السيبراني؛</w:t>
      </w:r>
    </w:p>
    <w:p w14:paraId="6445E253" w14:textId="68581445" w:rsidR="005A6BD1" w:rsidRPr="003B3400" w:rsidRDefault="005A6BD1" w:rsidP="005A6BD1">
      <w:pPr>
        <w:rPr>
          <w:rtl/>
        </w:rPr>
      </w:pPr>
      <w:proofErr w:type="gramStart"/>
      <w:r w:rsidRPr="003B3400">
        <w:rPr>
          <w:rFonts w:hint="cs"/>
          <w:i/>
          <w:iCs/>
          <w:rtl/>
        </w:rPr>
        <w:t>د )</w:t>
      </w:r>
      <w:proofErr w:type="gramEnd"/>
      <w:r w:rsidRPr="003B3400">
        <w:rPr>
          <w:rtl/>
        </w:rPr>
        <w:tab/>
      </w:r>
      <w:r w:rsidRPr="003B3400">
        <w:rPr>
          <w:rFonts w:hint="cs"/>
          <w:rtl/>
          <w:lang w:val="fr-CH" w:bidi="ar-SY"/>
        </w:rPr>
        <w:t>ب</w:t>
      </w:r>
      <w:r w:rsidRPr="003B3400">
        <w:rPr>
          <w:rtl/>
        </w:rPr>
        <w:t>القرار 214 (بوخارست، 2022) لمؤتمر المندوبين المفوضين، بشأن تكنولوجيات الذكاء الاصطناعي</w:t>
      </w:r>
      <w:r w:rsidRPr="003B3400">
        <w:t> </w:t>
      </w:r>
      <w:r w:rsidRPr="003B3400">
        <w:rPr>
          <w:rFonts w:hint="cs"/>
          <w:rtl/>
          <w:lang w:bidi="ar-EG"/>
        </w:rPr>
        <w:t>والاتصالات</w:t>
      </w:r>
      <w:r w:rsidRPr="003B3400">
        <w:rPr>
          <w:rtl/>
        </w:rPr>
        <w:t>/تكنولوجيا المعلومات والاتصالات</w:t>
      </w:r>
      <w:r w:rsidRPr="003B3400">
        <w:rPr>
          <w:rFonts w:hint="cs"/>
          <w:rtl/>
        </w:rPr>
        <w:t xml:space="preserve">، </w:t>
      </w:r>
      <w:r w:rsidRPr="003B3400">
        <w:rPr>
          <w:rtl/>
        </w:rPr>
        <w:t>الذي يحدد النطاق الذي يمكن من خلاله لمدير مكتب تنمية الاتصالات</w:t>
      </w:r>
      <w:r w:rsidRPr="003B3400">
        <w:rPr>
          <w:rFonts w:hint="cs"/>
          <w:rtl/>
        </w:rPr>
        <w:t> </w:t>
      </w:r>
      <w:r w:rsidRPr="003B3400">
        <w:t>(BDT)</w:t>
      </w:r>
      <w:r w:rsidRPr="003B3400">
        <w:rPr>
          <w:rFonts w:hint="cs"/>
          <w:rtl/>
          <w:lang w:bidi="ar-EG"/>
        </w:rPr>
        <w:t xml:space="preserve"> </w:t>
      </w:r>
      <w:r w:rsidRPr="003B3400">
        <w:rPr>
          <w:rtl/>
        </w:rPr>
        <w:t xml:space="preserve">دعم عمل قطاع تنمية الاتصالات </w:t>
      </w:r>
      <w:r w:rsidRPr="003B3400">
        <w:rPr>
          <w:rFonts w:hint="cs"/>
          <w:rtl/>
        </w:rPr>
        <w:t>ب</w:t>
      </w:r>
      <w:r w:rsidRPr="003B3400">
        <w:rPr>
          <w:rtl/>
        </w:rPr>
        <w:t>الاتحاد</w:t>
      </w:r>
      <w:r w:rsidRPr="003B3400">
        <w:rPr>
          <w:rFonts w:hint="eastAsia"/>
          <w:rtl/>
        </w:rPr>
        <w:t> </w:t>
      </w:r>
      <w:r w:rsidRPr="003B3400">
        <w:t>(ITU</w:t>
      </w:r>
      <w:r w:rsidRPr="003B3400">
        <w:noBreakHyphen/>
        <w:t>D)</w:t>
      </w:r>
      <w:r w:rsidRPr="003B3400">
        <w:rPr>
          <w:rFonts w:hint="cs"/>
          <w:rtl/>
          <w:lang w:bidi="ar-EG"/>
        </w:rPr>
        <w:t xml:space="preserve"> </w:t>
      </w:r>
      <w:r w:rsidRPr="003B3400">
        <w:rPr>
          <w:rtl/>
        </w:rPr>
        <w:t>في معالجة التحديات و</w:t>
      </w:r>
      <w:r w:rsidRPr="003B3400">
        <w:rPr>
          <w:rFonts w:hint="cs"/>
          <w:rtl/>
        </w:rPr>
        <w:t xml:space="preserve">اغتنام </w:t>
      </w:r>
      <w:r w:rsidRPr="003B3400">
        <w:rPr>
          <w:rtl/>
        </w:rPr>
        <w:t xml:space="preserve">الفرص التي </w:t>
      </w:r>
      <w:r w:rsidRPr="003B3400">
        <w:rPr>
          <w:rFonts w:hint="cs"/>
          <w:rtl/>
          <w:lang w:val="fr-CH" w:bidi="ar-SY"/>
        </w:rPr>
        <w:t>يقدمها</w:t>
      </w:r>
      <w:r w:rsidRPr="003B3400">
        <w:rPr>
          <w:rtl/>
        </w:rPr>
        <w:t xml:space="preserve"> الذكاء الاصطناعي كتكنولوجيا جديدة وناشئة، كما يتم تطبيقها على </w:t>
      </w:r>
      <w:r w:rsidRPr="003B3400">
        <w:rPr>
          <w:rFonts w:hint="cs"/>
          <w:rtl/>
        </w:rPr>
        <w:t>أفرقة</w:t>
      </w:r>
      <w:r w:rsidRPr="003B3400">
        <w:rPr>
          <w:rtl/>
        </w:rPr>
        <w:t xml:space="preserve"> الاستجابة الوطنية</w:t>
      </w:r>
      <w:r w:rsidRPr="003B3400">
        <w:rPr>
          <w:rFonts w:hint="cs"/>
          <w:rtl/>
        </w:rPr>
        <w:t xml:space="preserve"> </w:t>
      </w:r>
      <w:r w:rsidRPr="003B3400">
        <w:rPr>
          <w:rtl/>
        </w:rPr>
        <w:t>للحوادث السيبرانية</w:t>
      </w:r>
      <w:r w:rsidRPr="003B3400">
        <w:rPr>
          <w:rFonts w:hint="eastAsia"/>
          <w:rtl/>
          <w:lang w:bidi="ar-EG"/>
        </w:rPr>
        <w:t> </w:t>
      </w:r>
      <w:r w:rsidRPr="003B3400">
        <w:rPr>
          <w:rtl/>
        </w:rPr>
        <w:t>في</w:t>
      </w:r>
      <w:r w:rsidRPr="003B3400">
        <w:rPr>
          <w:rFonts w:hint="cs"/>
          <w:rtl/>
        </w:rPr>
        <w:t> </w:t>
      </w:r>
      <w:r w:rsidRPr="003B3400">
        <w:rPr>
          <w:rtl/>
        </w:rPr>
        <w:t>الاستجابة لحوادث الأمن السيبراني</w:t>
      </w:r>
      <w:r w:rsidRPr="003B3400">
        <w:rPr>
          <w:rFonts w:hint="cs"/>
          <w:rtl/>
        </w:rPr>
        <w:t>،</w:t>
      </w:r>
    </w:p>
    <w:p w14:paraId="68086364" w14:textId="77777777" w:rsidR="005A6BD1" w:rsidRPr="003B3400" w:rsidRDefault="005A6BD1" w:rsidP="005A6BD1">
      <w:pPr>
        <w:pStyle w:val="Call"/>
        <w:rPr>
          <w:rtl/>
        </w:rPr>
      </w:pPr>
      <w:r w:rsidRPr="003B3400">
        <w:rPr>
          <w:rtl/>
        </w:rPr>
        <w:t>وإذ يدرك</w:t>
      </w:r>
    </w:p>
    <w:p w14:paraId="24D9D9FB" w14:textId="4F74DCA0" w:rsidR="005A6BD1" w:rsidRPr="003B3400" w:rsidRDefault="005A6BD1" w:rsidP="005A6BD1">
      <w:pPr>
        <w:rPr>
          <w:rtl/>
          <w:lang w:bidi="ar-SY"/>
        </w:rPr>
      </w:pPr>
      <w:r w:rsidRPr="003B3400">
        <w:rPr>
          <w:rFonts w:hint="eastAsia"/>
          <w:i/>
          <w:iCs/>
          <w:rtl/>
          <w:lang w:bidi="ar-SY"/>
        </w:rPr>
        <w:t> </w:t>
      </w:r>
      <w:proofErr w:type="gramStart"/>
      <w:r w:rsidRPr="003B3400">
        <w:rPr>
          <w:rFonts w:hint="cs"/>
          <w:i/>
          <w:iCs/>
          <w:rtl/>
          <w:lang w:bidi="ar-SY"/>
        </w:rPr>
        <w:t>أ )</w:t>
      </w:r>
      <w:proofErr w:type="gramEnd"/>
      <w:r w:rsidRPr="003B3400">
        <w:rPr>
          <w:rtl/>
          <w:lang w:bidi="ar-SY"/>
        </w:rPr>
        <w:tab/>
      </w:r>
      <w:r w:rsidRPr="003B3400">
        <w:rPr>
          <w:rFonts w:hint="cs"/>
          <w:rtl/>
          <w:lang w:bidi="ar-SY"/>
        </w:rPr>
        <w:t>تزايد مستوى استخدام الحاسوب والاعتماد عليه في تكنولوجيا</w:t>
      </w:r>
      <w:r w:rsidR="003E3AB2" w:rsidRPr="003B3400">
        <w:rPr>
          <w:rFonts w:hint="cs"/>
          <w:rtl/>
          <w:lang w:bidi="ar-SY"/>
        </w:rPr>
        <w:t>ت</w:t>
      </w:r>
      <w:r w:rsidRPr="003B3400">
        <w:rPr>
          <w:rFonts w:hint="cs"/>
          <w:rtl/>
          <w:lang w:bidi="ar-SY"/>
        </w:rPr>
        <w:t xml:space="preserve"> المعلومات والاتصالات</w:t>
      </w:r>
      <w:r w:rsidRPr="003B3400">
        <w:rPr>
          <w:rFonts w:hint="cs"/>
          <w:rtl/>
          <w:lang w:bidi="ar-EG"/>
        </w:rPr>
        <w:t xml:space="preserve"> </w:t>
      </w:r>
      <w:r w:rsidRPr="003B3400">
        <w:rPr>
          <w:lang w:bidi="ar-EG"/>
        </w:rPr>
        <w:t>(ICT)</w:t>
      </w:r>
      <w:r w:rsidRPr="003B3400">
        <w:rPr>
          <w:rFonts w:hint="cs"/>
          <w:rtl/>
          <w:lang w:bidi="ar-SY"/>
        </w:rPr>
        <w:t xml:space="preserve"> في البلدان النامية</w:t>
      </w:r>
      <w:r w:rsidRPr="003B3400">
        <w:rPr>
          <w:rtl/>
          <w:lang w:bidi="ar-SY"/>
        </w:rPr>
        <w:t>؛</w:t>
      </w:r>
    </w:p>
    <w:p w14:paraId="6EB23344" w14:textId="6622A0EE" w:rsidR="00E8401E" w:rsidRPr="003B3400" w:rsidRDefault="00E8401E" w:rsidP="005A6BD1">
      <w:pPr>
        <w:rPr>
          <w:rtl/>
          <w:lang w:bidi="ar-SY"/>
        </w:rPr>
      </w:pPr>
      <w:r w:rsidRPr="003B3400">
        <w:rPr>
          <w:rtl/>
          <w:lang w:bidi="ar-SY"/>
        </w:rPr>
        <w:br w:type="page"/>
      </w:r>
    </w:p>
    <w:p w14:paraId="548C462D" w14:textId="0AD6B702" w:rsidR="005A6BD1" w:rsidRPr="003B3400" w:rsidRDefault="00A12FF4" w:rsidP="005A6BD1">
      <w:pPr>
        <w:rPr>
          <w:spacing w:val="-2"/>
          <w:rtl/>
          <w:lang w:bidi="ar-SY"/>
        </w:rPr>
      </w:pPr>
      <w:r w:rsidRPr="003B3400">
        <w:rPr>
          <w:rFonts w:hint="cs"/>
          <w:i/>
          <w:iCs/>
          <w:rtl/>
          <w:lang w:bidi="ar-SY"/>
        </w:rPr>
        <w:lastRenderedPageBreak/>
        <w:t>ب</w:t>
      </w:r>
      <w:r w:rsidRPr="003B3400">
        <w:rPr>
          <w:i/>
          <w:iCs/>
          <w:rtl/>
          <w:lang w:bidi="ar-SY"/>
        </w:rPr>
        <w:t>)</w:t>
      </w:r>
      <w:r w:rsidR="005A6BD1" w:rsidRPr="003B3400">
        <w:rPr>
          <w:spacing w:val="-2"/>
          <w:rtl/>
          <w:lang w:bidi="ar-SY"/>
        </w:rPr>
        <w:tab/>
        <w:t>تعرّض البلدان النامية</w:t>
      </w:r>
      <w:r w:rsidR="005A6BD1" w:rsidRPr="003B3400">
        <w:rPr>
          <w:rFonts w:hint="cs"/>
          <w:spacing w:val="-2"/>
          <w:rtl/>
          <w:lang w:bidi="ar-SY"/>
        </w:rPr>
        <w:t xml:space="preserve"> لتهديدات وهجمات على الأمن السيبراني </w:t>
      </w:r>
      <w:r w:rsidR="005A6BD1" w:rsidRPr="003B3400">
        <w:rPr>
          <w:spacing w:val="-2"/>
          <w:rtl/>
          <w:lang w:bidi="ar-SY"/>
        </w:rPr>
        <w:t>تستهدف شبكات تكنولوجيا المعلومات والاتصالات، و</w:t>
      </w:r>
      <w:r w:rsidR="005A6BD1" w:rsidRPr="003B3400">
        <w:rPr>
          <w:rFonts w:hint="cs"/>
          <w:spacing w:val="-2"/>
          <w:rtl/>
          <w:lang w:bidi="ar-SY"/>
        </w:rPr>
        <w:t>أن</w:t>
      </w:r>
      <w:r w:rsidR="005A6BD1" w:rsidRPr="003B3400">
        <w:rPr>
          <w:rFonts w:hint="eastAsia"/>
          <w:spacing w:val="-2"/>
          <w:rtl/>
          <w:lang w:bidi="ar-SY"/>
        </w:rPr>
        <w:t> </w:t>
      </w:r>
      <w:r w:rsidR="005A6BD1" w:rsidRPr="003B3400">
        <w:rPr>
          <w:rFonts w:hint="cs"/>
          <w:spacing w:val="-2"/>
          <w:rtl/>
          <w:lang w:bidi="ar-SY"/>
        </w:rPr>
        <w:t xml:space="preserve">بإمكانها الاستعداد بصورة أفضل </w:t>
      </w:r>
      <w:r w:rsidR="005A6BD1" w:rsidRPr="003B3400">
        <w:rPr>
          <w:spacing w:val="-2"/>
          <w:rtl/>
          <w:lang w:bidi="ar-SY"/>
        </w:rPr>
        <w:t xml:space="preserve">لمثل </w:t>
      </w:r>
      <w:r w:rsidR="005A6BD1" w:rsidRPr="003B3400">
        <w:rPr>
          <w:rFonts w:hint="cs"/>
          <w:spacing w:val="-2"/>
          <w:rtl/>
          <w:lang w:bidi="ar-SY"/>
        </w:rPr>
        <w:t xml:space="preserve">حوادث الأمن السيبراني هذه </w:t>
      </w:r>
      <w:r w:rsidR="005A6BD1" w:rsidRPr="003B3400">
        <w:rPr>
          <w:spacing w:val="-2"/>
          <w:rtl/>
          <w:lang w:bidi="ar-SY"/>
        </w:rPr>
        <w:t>وارتفاع وتيرة</w:t>
      </w:r>
      <w:r w:rsidR="005A6BD1" w:rsidRPr="003B3400">
        <w:rPr>
          <w:rFonts w:hint="cs"/>
          <w:spacing w:val="-2"/>
          <w:rtl/>
          <w:lang w:bidi="ar-EG"/>
        </w:rPr>
        <w:t xml:space="preserve"> </w:t>
      </w:r>
      <w:r w:rsidR="005A6BD1" w:rsidRPr="003B3400">
        <w:rPr>
          <w:rFonts w:hint="cs"/>
          <w:spacing w:val="-2"/>
          <w:rtl/>
          <w:lang w:bidi="ar-SY"/>
        </w:rPr>
        <w:t>الأنشطة الاحتيالية</w:t>
      </w:r>
      <w:r w:rsidR="005A6BD1" w:rsidRPr="003B3400">
        <w:rPr>
          <w:rFonts w:hint="eastAsia"/>
          <w:spacing w:val="-2"/>
          <w:rtl/>
          <w:lang w:bidi="ar-SY"/>
        </w:rPr>
        <w:t> </w:t>
      </w:r>
      <w:r w:rsidR="005A6BD1" w:rsidRPr="003B3400">
        <w:rPr>
          <w:spacing w:val="-2"/>
          <w:rtl/>
          <w:lang w:bidi="ar-SY"/>
        </w:rPr>
        <w:t>عبرها؛</w:t>
      </w:r>
    </w:p>
    <w:p w14:paraId="246D1DF1" w14:textId="77777777" w:rsidR="005A6BD1" w:rsidRPr="003B3400" w:rsidRDefault="005A6BD1" w:rsidP="005A6BD1">
      <w:pPr>
        <w:rPr>
          <w:rtl/>
          <w:lang w:bidi="ar-SY"/>
        </w:rPr>
      </w:pPr>
      <w:r w:rsidRPr="003B3400">
        <w:rPr>
          <w:rFonts w:hint="cs"/>
          <w:i/>
          <w:iCs/>
          <w:rtl/>
          <w:lang w:bidi="ar-SY"/>
        </w:rPr>
        <w:t>ج</w:t>
      </w:r>
      <w:r w:rsidRPr="003B3400">
        <w:rPr>
          <w:i/>
          <w:iCs/>
          <w:rtl/>
          <w:lang w:bidi="ar-SY"/>
        </w:rPr>
        <w:t>)</w:t>
      </w:r>
      <w:r w:rsidRPr="003B3400">
        <w:rPr>
          <w:rtl/>
          <w:lang w:bidi="ar-SY"/>
        </w:rPr>
        <w:tab/>
      </w:r>
      <w:r w:rsidRPr="003B3400">
        <w:rPr>
          <w:rFonts w:hint="cs"/>
          <w:rtl/>
          <w:lang w:bidi="ar-SY"/>
        </w:rPr>
        <w:t>الحاجة إلى تحسين التعاون والقدرات لمواجهة تحديات الأمن السيبراني؛</w:t>
      </w:r>
    </w:p>
    <w:p w14:paraId="0800F7E8" w14:textId="78BBE0D3" w:rsidR="005A6BD1" w:rsidRPr="003B3400" w:rsidRDefault="005A6BD1" w:rsidP="005A6BD1">
      <w:pPr>
        <w:rPr>
          <w:rtl/>
        </w:rPr>
      </w:pPr>
      <w:proofErr w:type="gramStart"/>
      <w:r w:rsidRPr="003B3400">
        <w:rPr>
          <w:rFonts w:hint="cs"/>
          <w:i/>
          <w:iCs/>
          <w:rtl/>
          <w:lang w:bidi="ar-SY"/>
        </w:rPr>
        <w:t>د )</w:t>
      </w:r>
      <w:proofErr w:type="gramEnd"/>
      <w:r w:rsidRPr="003B3400">
        <w:rPr>
          <w:rtl/>
          <w:lang w:bidi="ar-SY"/>
        </w:rPr>
        <w:tab/>
        <w:t xml:space="preserve">نتائج </w:t>
      </w:r>
      <w:r w:rsidRPr="003B3400">
        <w:rPr>
          <w:rFonts w:hint="cs"/>
          <w:rtl/>
          <w:lang w:bidi="ar-SY"/>
        </w:rPr>
        <w:t>الأعمال المنجزة حتى الآن في إطار</w:t>
      </w:r>
      <w:r w:rsidRPr="003B3400">
        <w:rPr>
          <w:rtl/>
          <w:lang w:bidi="ar-SY"/>
        </w:rPr>
        <w:t xml:space="preserve"> مسألة </w:t>
      </w:r>
      <w:r w:rsidR="003E3AB2" w:rsidRPr="003B3400">
        <w:rPr>
          <w:rFonts w:hint="cs"/>
          <w:rtl/>
          <w:lang w:bidi="ar-SY"/>
        </w:rPr>
        <w:t xml:space="preserve">الدراسة </w:t>
      </w:r>
      <w:r w:rsidRPr="003B3400">
        <w:rPr>
          <w:rStyle w:val="Left-to-Right"/>
        </w:rPr>
        <w:t>3/2</w:t>
      </w:r>
      <w:r w:rsidRPr="003B3400">
        <w:rPr>
          <w:rFonts w:hint="cs"/>
          <w:rtl/>
        </w:rPr>
        <w:t xml:space="preserve"> </w:t>
      </w:r>
      <w:r w:rsidRPr="003B3400">
        <w:rPr>
          <w:rtl/>
          <w:lang w:bidi="ar-SY"/>
        </w:rPr>
        <w:t xml:space="preserve">للجنة الدراسات </w:t>
      </w:r>
      <w:r w:rsidRPr="003B3400">
        <w:rPr>
          <w:lang w:bidi="ar-SY"/>
        </w:rPr>
        <w:t>2</w:t>
      </w:r>
      <w:r w:rsidRPr="003B3400">
        <w:rPr>
          <w:rFonts w:hint="cs"/>
          <w:rtl/>
        </w:rPr>
        <w:t xml:space="preserve"> ب</w:t>
      </w:r>
      <w:r w:rsidRPr="003B3400">
        <w:rPr>
          <w:rtl/>
          <w:lang w:bidi="ar-SY"/>
        </w:rPr>
        <w:t>قطاع تنمية الاتصالات</w:t>
      </w:r>
      <w:r w:rsidRPr="003B3400">
        <w:rPr>
          <w:rFonts w:hint="cs"/>
          <w:rtl/>
          <w:lang w:bidi="ar-SY"/>
        </w:rPr>
        <w:t> </w:t>
      </w:r>
      <w:r w:rsidRPr="003B3400">
        <w:rPr>
          <w:lang w:bidi="ar-SY"/>
        </w:rPr>
        <w:t>(ITU–D)</w:t>
      </w:r>
      <w:r w:rsidRPr="003B3400">
        <w:rPr>
          <w:rtl/>
          <w:lang w:bidi="ar-SY"/>
        </w:rPr>
        <w:t xml:space="preserve"> وتق</w:t>
      </w:r>
      <w:r w:rsidRPr="003B3400">
        <w:rPr>
          <w:rFonts w:hint="cs"/>
          <w:rtl/>
          <w:lang w:bidi="ar-SY"/>
        </w:rPr>
        <w:t>ا</w:t>
      </w:r>
      <w:r w:rsidRPr="003B3400">
        <w:rPr>
          <w:rtl/>
          <w:lang w:bidi="ar-SY"/>
        </w:rPr>
        <w:t>ريرها</w:t>
      </w:r>
      <w:r w:rsidRPr="003B3400">
        <w:rPr>
          <w:rFonts w:hint="cs"/>
          <w:rtl/>
          <w:lang w:bidi="ar-SY"/>
        </w:rPr>
        <w:t xml:space="preserve"> </w:t>
      </w:r>
      <w:r w:rsidRPr="003B3400">
        <w:rPr>
          <w:rtl/>
          <w:lang w:bidi="ar-SY"/>
        </w:rPr>
        <w:t xml:space="preserve">حول هذا الموضوع </w:t>
      </w:r>
      <w:r w:rsidRPr="003B3400">
        <w:rPr>
          <w:rFonts w:hint="cs"/>
          <w:rtl/>
          <w:lang w:bidi="ar-SY"/>
        </w:rPr>
        <w:t>الذي يتضمن</w:t>
      </w:r>
      <w:r w:rsidRPr="003B3400">
        <w:rPr>
          <w:rtl/>
          <w:lang w:bidi="ar-SY"/>
        </w:rPr>
        <w:t xml:space="preserve"> دعم إنشاء هذه الأفرقة</w:t>
      </w:r>
      <w:r w:rsidRPr="003B3400">
        <w:rPr>
          <w:rFonts w:hint="cs"/>
          <w:rtl/>
          <w:lang w:bidi="ar-SY"/>
        </w:rPr>
        <w:t xml:space="preserve"> وتنسيقها وإقامة شراكات بين القطاعين العام والخاص</w:t>
      </w:r>
      <w:r w:rsidRPr="003B3400">
        <w:rPr>
          <w:rtl/>
          <w:lang w:bidi="ar-SY"/>
        </w:rPr>
        <w:t>؛</w:t>
      </w:r>
    </w:p>
    <w:p w14:paraId="28332AD1" w14:textId="79FD66F2" w:rsidR="005A6BD1" w:rsidRPr="003B3400" w:rsidRDefault="005A6BD1" w:rsidP="005A6BD1">
      <w:pPr>
        <w:rPr>
          <w:rtl/>
          <w:lang w:bidi="ar-SY"/>
        </w:rPr>
      </w:pPr>
      <w:proofErr w:type="gramStart"/>
      <w:r w:rsidRPr="003B3400">
        <w:rPr>
          <w:rFonts w:hint="cs"/>
          <w:i/>
          <w:iCs/>
          <w:rtl/>
        </w:rPr>
        <w:t>هـ </w:t>
      </w:r>
      <w:r w:rsidRPr="003B3400">
        <w:rPr>
          <w:rFonts w:hint="cs"/>
          <w:i/>
          <w:iCs/>
          <w:rtl/>
          <w:lang w:bidi="ar-SY"/>
        </w:rPr>
        <w:t>)</w:t>
      </w:r>
      <w:proofErr w:type="gramEnd"/>
      <w:r w:rsidRPr="003B3400">
        <w:rPr>
          <w:rFonts w:hint="cs"/>
          <w:i/>
          <w:iCs/>
          <w:rtl/>
          <w:lang w:bidi="ar-SY"/>
        </w:rPr>
        <w:tab/>
      </w:r>
      <w:r w:rsidRPr="003B3400">
        <w:rPr>
          <w:rFonts w:hint="cs"/>
          <w:rtl/>
          <w:lang w:bidi="ar-SY"/>
        </w:rPr>
        <w:t>العمل المنجز حتى الآن في مكتب تنمية الاتصالات لجمع الدول الأعضاء وغيرها من أصحاب المصلحة لمساعدة البلدان في بناء القدرات الوطنية لإدارة الحوادث، مثل أفرقة الاستجابة للحوادث الحاسوبية؛</w:t>
      </w:r>
    </w:p>
    <w:p w14:paraId="4DFE5BDB" w14:textId="77777777" w:rsidR="005A6BD1" w:rsidRPr="003B3400" w:rsidRDefault="005A6BD1" w:rsidP="005A6BD1">
      <w:pPr>
        <w:rPr>
          <w:rtl/>
        </w:rPr>
      </w:pPr>
      <w:r w:rsidRPr="003B3400">
        <w:rPr>
          <w:rFonts w:hint="cs"/>
          <w:i/>
          <w:iCs/>
          <w:rtl/>
          <w:lang w:bidi="ar-SY"/>
        </w:rPr>
        <w:t>و )</w:t>
      </w:r>
      <w:r w:rsidRPr="003B3400">
        <w:rPr>
          <w:rFonts w:hint="cs"/>
          <w:rtl/>
          <w:lang w:bidi="ar-SY"/>
        </w:rPr>
        <w:tab/>
      </w:r>
      <w:r w:rsidRPr="003B3400">
        <w:rPr>
          <w:rtl/>
          <w:lang w:bidi="ar-SY"/>
        </w:rPr>
        <w:t xml:space="preserve">أهمية توفر المستوى الملائم من التأهب للطوارئ </w:t>
      </w:r>
      <w:r w:rsidRPr="003B3400">
        <w:rPr>
          <w:rFonts w:hint="cs"/>
          <w:rtl/>
        </w:rPr>
        <w:t xml:space="preserve">في مجال الأمن السيبراني </w:t>
      </w:r>
      <w:r w:rsidRPr="003B3400">
        <w:rPr>
          <w:rtl/>
          <w:lang w:bidi="ar-SY"/>
        </w:rPr>
        <w:t xml:space="preserve">في جميع البلدان وخصوصاً في البلدان النامية، على المستوى الوطني عبر إنشاء أفرقة استجابة </w:t>
      </w:r>
      <w:r w:rsidRPr="003B3400">
        <w:rPr>
          <w:rFonts w:hint="cs"/>
          <w:rtl/>
          <w:lang w:bidi="ar-SY"/>
        </w:rPr>
        <w:t>ل</w:t>
      </w:r>
      <w:r w:rsidRPr="003B3400">
        <w:rPr>
          <w:rtl/>
          <w:lang w:bidi="ar-SY"/>
        </w:rPr>
        <w:t xml:space="preserve">لحوادث </w:t>
      </w:r>
      <w:r w:rsidRPr="003B3400">
        <w:rPr>
          <w:rFonts w:hint="cs"/>
          <w:rtl/>
          <w:lang w:bidi="ar-SY"/>
        </w:rPr>
        <w:t>الحاسوبية</w:t>
      </w:r>
      <w:r w:rsidRPr="003B3400">
        <w:rPr>
          <w:rtl/>
          <w:lang w:bidi="ar-SY"/>
        </w:rPr>
        <w:t xml:space="preserve"> </w:t>
      </w:r>
      <w:r w:rsidRPr="003B3400">
        <w:rPr>
          <w:rFonts w:hint="cs"/>
          <w:rtl/>
          <w:lang w:bidi="ar-SY"/>
        </w:rPr>
        <w:t xml:space="preserve">على الصعيد الوطني، </w:t>
      </w:r>
      <w:r w:rsidRPr="003B3400">
        <w:rPr>
          <w:rtl/>
          <w:lang w:bidi="ar-SY"/>
        </w:rPr>
        <w:t xml:space="preserve">وأهمية التنسيق داخل </w:t>
      </w:r>
      <w:r w:rsidRPr="003B3400">
        <w:rPr>
          <w:rFonts w:hint="cs"/>
          <w:rtl/>
          <w:lang w:bidi="ar-SY"/>
        </w:rPr>
        <w:t>المناطق</w:t>
      </w:r>
      <w:r w:rsidRPr="003B3400">
        <w:rPr>
          <w:rtl/>
          <w:lang w:bidi="ar-SY"/>
        </w:rPr>
        <w:t xml:space="preserve"> وفيما بينها وللاستفادة من المبادرات</w:t>
      </w:r>
      <w:r w:rsidRPr="003B3400">
        <w:rPr>
          <w:rFonts w:hint="cs"/>
          <w:rtl/>
          <w:lang w:bidi="ar-SY"/>
        </w:rPr>
        <w:t xml:space="preserve"> الإقليمية والدولية </w:t>
      </w:r>
      <w:r w:rsidRPr="003B3400">
        <w:rPr>
          <w:rtl/>
          <w:lang w:bidi="ar-SY"/>
        </w:rPr>
        <w:t>بهذا الشأن</w:t>
      </w:r>
      <w:r w:rsidRPr="003B3400">
        <w:rPr>
          <w:rFonts w:hint="cs"/>
          <w:rtl/>
          <w:lang w:bidi="ar-SY"/>
        </w:rPr>
        <w:t xml:space="preserve">، بما في ذلك التعاون مع المشاريع والمنظمات الإقليمية والوطنية </w:t>
      </w:r>
      <w:r w:rsidRPr="003B3400">
        <w:rPr>
          <w:rtl/>
          <w:lang w:bidi="ar-SY"/>
        </w:rPr>
        <w:t xml:space="preserve">ومنها </w:t>
      </w:r>
      <w:r w:rsidRPr="003B3400">
        <w:rPr>
          <w:rFonts w:hint="cs"/>
          <w:rtl/>
        </w:rPr>
        <w:t xml:space="preserve">المنتدى العالمي لأفرقة الاستجابة لحوادث وأمن المعلومات </w:t>
      </w:r>
      <w:r w:rsidRPr="003B3400">
        <w:t>(FIRST)</w:t>
      </w:r>
      <w:r w:rsidRPr="003B3400">
        <w:rPr>
          <w:rFonts w:hint="cs"/>
          <w:rtl/>
        </w:rPr>
        <w:t xml:space="preserve"> </w:t>
      </w:r>
      <w:r w:rsidRPr="003B3400">
        <w:rPr>
          <w:rFonts w:hint="cs"/>
          <w:rtl/>
          <w:lang w:bidi="ar-SY"/>
        </w:rPr>
        <w:t xml:space="preserve">ومنظمة البلدان الأمريكية وفريق </w:t>
      </w:r>
      <w:r w:rsidRPr="003B3400">
        <w:rPr>
          <w:rtl/>
        </w:rPr>
        <w:t>الاستجابة لحالات الطوارئ الحاسوبية لمنطقة آسيا والمحيط</w:t>
      </w:r>
      <w:r w:rsidRPr="003B3400">
        <w:rPr>
          <w:rFonts w:hint="cs"/>
          <w:rtl/>
        </w:rPr>
        <w:t> </w:t>
      </w:r>
      <w:r w:rsidRPr="003B3400">
        <w:rPr>
          <w:rtl/>
        </w:rPr>
        <w:t>الهادئ</w:t>
      </w:r>
      <w:r w:rsidRPr="003B3400">
        <w:rPr>
          <w:rFonts w:hint="cs"/>
          <w:rtl/>
        </w:rPr>
        <w:t>؛</w:t>
      </w:r>
    </w:p>
    <w:p w14:paraId="3216C8C9" w14:textId="4FAC9A7E" w:rsidR="005A6BD1" w:rsidRPr="003B3400" w:rsidRDefault="005A6BD1" w:rsidP="003E3AB2">
      <w:pPr>
        <w:rPr>
          <w:rtl/>
        </w:rPr>
      </w:pPr>
      <w:proofErr w:type="gramStart"/>
      <w:r w:rsidRPr="003B3400">
        <w:rPr>
          <w:rFonts w:hint="cs"/>
          <w:i/>
          <w:iCs/>
          <w:rtl/>
        </w:rPr>
        <w:t>ز </w:t>
      </w:r>
      <w:r w:rsidRPr="003B3400">
        <w:rPr>
          <w:i/>
          <w:iCs/>
          <w:rtl/>
        </w:rPr>
        <w:t>)</w:t>
      </w:r>
      <w:proofErr w:type="gramEnd"/>
      <w:r w:rsidRPr="003B3400">
        <w:rPr>
          <w:rtl/>
        </w:rPr>
        <w:tab/>
      </w:r>
      <w:r w:rsidRPr="003B3400">
        <w:rPr>
          <w:rFonts w:hint="cs"/>
          <w:rtl/>
        </w:rPr>
        <w:t>أن الاتصالات/تكنولوجيا</w:t>
      </w:r>
      <w:r w:rsidR="003E3AB2" w:rsidRPr="003B3400">
        <w:rPr>
          <w:rFonts w:hint="cs"/>
          <w:rtl/>
        </w:rPr>
        <w:t>ت</w:t>
      </w:r>
      <w:r w:rsidRPr="003B3400">
        <w:rPr>
          <w:rFonts w:hint="cs"/>
          <w:rtl/>
        </w:rPr>
        <w:t xml:space="preserve"> المعلومات والاتصالات الناشئة يجري تطبيقها في إطار التدابير التقنية لمكافحة الهجمات</w:t>
      </w:r>
      <w:r w:rsidRPr="003B3400">
        <w:rPr>
          <w:rtl/>
        </w:rPr>
        <w:t xml:space="preserve"> </w:t>
      </w:r>
      <w:r w:rsidRPr="003B3400">
        <w:rPr>
          <w:rFonts w:hint="cs"/>
          <w:rtl/>
        </w:rPr>
        <w:t>على الأمن السيبراني</w:t>
      </w:r>
      <w:r w:rsidRPr="003B3400">
        <w:rPr>
          <w:rtl/>
        </w:rPr>
        <w:t xml:space="preserve"> </w:t>
      </w:r>
      <w:r w:rsidRPr="003B3400">
        <w:rPr>
          <w:rFonts w:hint="cs"/>
          <w:rtl/>
        </w:rPr>
        <w:t>والتهديدات للأمن السيبراني؛</w:t>
      </w:r>
    </w:p>
    <w:p w14:paraId="2F2193E6" w14:textId="77777777" w:rsidR="005A6BD1" w:rsidRPr="003B3400" w:rsidRDefault="005A6BD1" w:rsidP="005A6BD1">
      <w:pPr>
        <w:rPr>
          <w:rtl/>
          <w:lang w:bidi="ar-EG"/>
        </w:rPr>
      </w:pPr>
      <w:r w:rsidRPr="003B3400">
        <w:rPr>
          <w:rFonts w:hint="cs"/>
          <w:i/>
          <w:iCs/>
          <w:rtl/>
        </w:rPr>
        <w:t>ح</w:t>
      </w:r>
      <w:r w:rsidRPr="003B3400">
        <w:rPr>
          <w:i/>
          <w:iCs/>
          <w:rtl/>
        </w:rPr>
        <w:t>)</w:t>
      </w:r>
      <w:r w:rsidRPr="003B3400">
        <w:rPr>
          <w:rtl/>
        </w:rPr>
        <w:tab/>
      </w:r>
      <w:r w:rsidRPr="003B3400">
        <w:rPr>
          <w:rFonts w:hint="cs"/>
          <w:rtl/>
        </w:rPr>
        <w:t xml:space="preserve">عمل لجنة الدراسات </w:t>
      </w:r>
      <w:r w:rsidRPr="003B3400">
        <w:t>17</w:t>
      </w:r>
      <w:r w:rsidRPr="003B3400">
        <w:rPr>
          <w:rFonts w:hint="cs"/>
          <w:rtl/>
        </w:rPr>
        <w:t xml:space="preserve"> بقطاع تقييس الاتصالات بالاتحاد </w:t>
      </w:r>
      <w:r w:rsidRPr="003B3400">
        <w:t>(ITU–T)</w:t>
      </w:r>
      <w:r w:rsidRPr="003B3400">
        <w:rPr>
          <w:rFonts w:hint="cs"/>
          <w:rtl/>
        </w:rPr>
        <w:t xml:space="preserve"> ذي الصلة، بما في ذلك تقنيات تبادل معلومات الأمن السيبراني؛</w:t>
      </w:r>
    </w:p>
    <w:p w14:paraId="36339FF8" w14:textId="77777777" w:rsidR="005A6BD1" w:rsidRPr="003B3400" w:rsidRDefault="005A6BD1" w:rsidP="005A6BD1">
      <w:pPr>
        <w:rPr>
          <w:rtl/>
          <w:lang w:bidi="ar-EG"/>
        </w:rPr>
      </w:pPr>
      <w:r w:rsidRPr="003B3400">
        <w:rPr>
          <w:rFonts w:hint="cs"/>
          <w:i/>
          <w:iCs/>
          <w:rtl/>
          <w:lang w:bidi="ar-EG"/>
        </w:rPr>
        <w:t>ط)</w:t>
      </w:r>
      <w:r w:rsidRPr="003B3400">
        <w:rPr>
          <w:rtl/>
          <w:lang w:bidi="ar-EG"/>
        </w:rPr>
        <w:tab/>
      </w:r>
      <w:r w:rsidRPr="003B3400">
        <w:rPr>
          <w:rtl/>
          <w:lang w:bidi="ar-SY"/>
        </w:rPr>
        <w:t xml:space="preserve">أن البلدان قد تستفيد من التنسيق بين </w:t>
      </w:r>
      <w:r w:rsidRPr="003B3400">
        <w:rPr>
          <w:rFonts w:hint="cs"/>
          <w:rtl/>
          <w:lang w:bidi="ar-SY"/>
        </w:rPr>
        <w:t>أفرقة</w:t>
      </w:r>
      <w:r w:rsidRPr="003B3400">
        <w:rPr>
          <w:rtl/>
          <w:lang w:bidi="ar-SY"/>
        </w:rPr>
        <w:t xml:space="preserve"> الاستجابة الوطنية القطاعية للحوادث السيبرانية، حيثما وجدت، لتعزيز إدارة الحوادث أثناء حوادث الأمن السيبراني الكبرى ذات التأثير عبر القطاعات المحلية</w:t>
      </w:r>
      <w:r w:rsidRPr="003B3400">
        <w:rPr>
          <w:rFonts w:hint="cs"/>
          <w:rtl/>
          <w:lang w:bidi="ar-EG"/>
        </w:rPr>
        <w:t>؛</w:t>
      </w:r>
    </w:p>
    <w:p w14:paraId="758CB685" w14:textId="77777777" w:rsidR="005A6BD1" w:rsidRPr="003B3400" w:rsidRDefault="005A6BD1" w:rsidP="003E3AB2">
      <w:pPr>
        <w:rPr>
          <w:rtl/>
        </w:rPr>
      </w:pPr>
      <w:r w:rsidRPr="003B3400">
        <w:rPr>
          <w:rFonts w:hint="cs"/>
          <w:i/>
          <w:iCs/>
          <w:rtl/>
          <w:lang w:bidi="ar-SY"/>
        </w:rPr>
        <w:t>ي</w:t>
      </w:r>
      <w:r w:rsidRPr="003B3400">
        <w:rPr>
          <w:i/>
          <w:iCs/>
          <w:rtl/>
          <w:lang w:bidi="ar-SY"/>
        </w:rPr>
        <w:t>)</w:t>
      </w:r>
      <w:r w:rsidRPr="003B3400">
        <w:rPr>
          <w:i/>
          <w:iCs/>
          <w:rtl/>
          <w:lang w:bidi="ar-SY"/>
        </w:rPr>
        <w:tab/>
      </w:r>
      <w:r w:rsidRPr="003B3400">
        <w:rPr>
          <w:rtl/>
        </w:rPr>
        <w:t>نتائج جهود قطاع تنمية الاتصالات بشأن تقييم الأفرقة الوطنية للاستجابة للحوادث الحاسوبية </w:t>
      </w:r>
      <w:r w:rsidRPr="003B3400">
        <w:rPr>
          <w:rFonts w:hint="cs"/>
          <w:rtl/>
        </w:rPr>
        <w:t>وتصميمها وإنشائها وتعزيزها وتعاونها،</w:t>
      </w:r>
    </w:p>
    <w:p w14:paraId="4B45AD35" w14:textId="24A4049A" w:rsidR="00E8401E" w:rsidRPr="003B3400" w:rsidRDefault="00E8401E" w:rsidP="003E3AB2">
      <w:pPr>
        <w:rPr>
          <w:rtl/>
        </w:rPr>
      </w:pPr>
      <w:r w:rsidRPr="003B3400">
        <w:rPr>
          <w:rtl/>
        </w:rPr>
        <w:br w:type="page"/>
      </w:r>
    </w:p>
    <w:p w14:paraId="32430CD2" w14:textId="77777777" w:rsidR="005A6BD1" w:rsidRPr="003B3400" w:rsidRDefault="005A6BD1" w:rsidP="005A6BD1">
      <w:pPr>
        <w:pStyle w:val="Call"/>
        <w:rPr>
          <w:rtl/>
        </w:rPr>
      </w:pPr>
      <w:r w:rsidRPr="003B3400">
        <w:rPr>
          <w:rtl/>
        </w:rPr>
        <w:lastRenderedPageBreak/>
        <w:t>وإذ يلاحظ</w:t>
      </w:r>
    </w:p>
    <w:p w14:paraId="514F9B8C" w14:textId="77777777" w:rsidR="005A6BD1" w:rsidRPr="003B3400" w:rsidRDefault="005A6BD1" w:rsidP="005A6BD1">
      <w:pPr>
        <w:rPr>
          <w:rtl/>
          <w:lang w:bidi="ar-SY"/>
        </w:rPr>
      </w:pPr>
      <w:r w:rsidRPr="003B3400">
        <w:rPr>
          <w:i/>
          <w:iCs/>
          <w:rtl/>
        </w:rPr>
        <w:t xml:space="preserve"> </w:t>
      </w:r>
      <w:proofErr w:type="gramStart"/>
      <w:r w:rsidRPr="003B3400">
        <w:rPr>
          <w:i/>
          <w:iCs/>
          <w:rtl/>
        </w:rPr>
        <w:t>أ )</w:t>
      </w:r>
      <w:proofErr w:type="gramEnd"/>
      <w:r w:rsidRPr="003B3400">
        <w:rPr>
          <w:rtl/>
          <w:lang w:bidi="ar-SY"/>
        </w:rPr>
        <w:tab/>
      </w:r>
      <w:r w:rsidRPr="003B3400">
        <w:rPr>
          <w:rFonts w:hint="cs"/>
          <w:rtl/>
          <w:lang w:bidi="ar-SY"/>
        </w:rPr>
        <w:t xml:space="preserve">أن </w:t>
      </w:r>
      <w:r w:rsidRPr="003B3400">
        <w:rPr>
          <w:rtl/>
          <w:lang w:bidi="ar-SY"/>
        </w:rPr>
        <w:t xml:space="preserve">مستوى التأهب لطوارئ </w:t>
      </w:r>
      <w:r w:rsidRPr="003B3400">
        <w:rPr>
          <w:rFonts w:hint="cs"/>
          <w:rtl/>
          <w:lang w:bidi="ar-SY"/>
        </w:rPr>
        <w:t>الأمن السيبراني</w:t>
      </w:r>
      <w:r w:rsidRPr="003B3400">
        <w:rPr>
          <w:rtl/>
          <w:lang w:bidi="ar-SY"/>
        </w:rPr>
        <w:t xml:space="preserve"> في البلدان النامية</w:t>
      </w:r>
      <w:r w:rsidRPr="003B3400">
        <w:rPr>
          <w:rFonts w:hint="cs"/>
          <w:rtl/>
          <w:lang w:bidi="ar-SY"/>
        </w:rPr>
        <w:t xml:space="preserve"> يشهد تحسناً لكنه لا</w:t>
      </w:r>
      <w:r w:rsidRPr="003B3400">
        <w:rPr>
          <w:rFonts w:hint="eastAsia"/>
          <w:rtl/>
          <w:lang w:bidi="ar-SY"/>
        </w:rPr>
        <w:t> </w:t>
      </w:r>
      <w:r w:rsidRPr="003B3400">
        <w:rPr>
          <w:rFonts w:hint="cs"/>
          <w:rtl/>
          <w:lang w:bidi="ar-SY"/>
        </w:rPr>
        <w:t>يزال في مستوى متدن</w:t>
      </w:r>
      <w:r w:rsidRPr="003B3400">
        <w:rPr>
          <w:rtl/>
          <w:lang w:bidi="ar-SY"/>
        </w:rPr>
        <w:t>؛</w:t>
      </w:r>
    </w:p>
    <w:p w14:paraId="760F19BB" w14:textId="77777777" w:rsidR="005A6BD1" w:rsidRPr="003B3400" w:rsidRDefault="005A6BD1" w:rsidP="005A6BD1">
      <w:pPr>
        <w:rPr>
          <w:rtl/>
          <w:lang w:bidi="ar-SY"/>
        </w:rPr>
      </w:pPr>
      <w:r w:rsidRPr="003B3400">
        <w:rPr>
          <w:i/>
          <w:iCs/>
          <w:rtl/>
        </w:rPr>
        <w:t>ب</w:t>
      </w:r>
      <w:r w:rsidRPr="003B3400">
        <w:rPr>
          <w:i/>
          <w:iCs/>
          <w:rtl/>
          <w:lang w:bidi="ar-SY"/>
        </w:rPr>
        <w:t>)</w:t>
      </w:r>
      <w:r w:rsidRPr="003B3400">
        <w:rPr>
          <w:rtl/>
          <w:lang w:bidi="ar-SY"/>
        </w:rPr>
        <w:tab/>
        <w:t xml:space="preserve">أن ارتفاع مستوى التوصيلية بين شبكات </w:t>
      </w:r>
      <w:r w:rsidRPr="003B3400">
        <w:rPr>
          <w:rFonts w:hint="cs"/>
          <w:rtl/>
          <w:lang w:bidi="ar-SY"/>
        </w:rPr>
        <w:t>الاتصالات/</w:t>
      </w:r>
      <w:r w:rsidRPr="003B3400">
        <w:rPr>
          <w:rtl/>
          <w:lang w:bidi="ar-SY"/>
        </w:rPr>
        <w:t xml:space="preserve">تكنولوجيا المعلومات والاتصالات قد يتأثر </w:t>
      </w:r>
      <w:r w:rsidRPr="003B3400">
        <w:rPr>
          <w:rFonts w:hint="cs"/>
          <w:rtl/>
          <w:lang w:bidi="ar-EG"/>
        </w:rPr>
        <w:t xml:space="preserve">سلباً </w:t>
      </w:r>
      <w:r w:rsidRPr="003B3400">
        <w:rPr>
          <w:rtl/>
          <w:lang w:bidi="ar-SY"/>
        </w:rPr>
        <w:t xml:space="preserve">جراء </w:t>
      </w:r>
      <w:r w:rsidRPr="003B3400">
        <w:rPr>
          <w:rFonts w:hint="cs"/>
          <w:rtl/>
          <w:lang w:bidi="ar-SY"/>
        </w:rPr>
        <w:t xml:space="preserve">هجمات على الأمن السيبراني والتهديدات للأمن السيبراني </w:t>
      </w:r>
      <w:r w:rsidRPr="003B3400">
        <w:rPr>
          <w:rtl/>
          <w:lang w:bidi="ar-SY"/>
        </w:rPr>
        <w:t>من شبكات في البلدان الأقل استعداداً لها، وأغلبها من البلدان النامية؛</w:t>
      </w:r>
    </w:p>
    <w:p w14:paraId="3C5B0CE6" w14:textId="77777777" w:rsidR="005A6BD1" w:rsidRPr="003B3400" w:rsidRDefault="005A6BD1" w:rsidP="005A6BD1">
      <w:pPr>
        <w:rPr>
          <w:rtl/>
          <w:lang w:bidi="ar-SY"/>
        </w:rPr>
      </w:pPr>
      <w:r w:rsidRPr="003B3400">
        <w:rPr>
          <w:rFonts w:hint="eastAsia"/>
          <w:iCs/>
          <w:rtl/>
          <w:lang w:bidi="ar-SY"/>
        </w:rPr>
        <w:t>ج</w:t>
      </w:r>
      <w:r w:rsidRPr="003B3400">
        <w:rPr>
          <w:iCs/>
          <w:rtl/>
          <w:lang w:bidi="ar-SY"/>
        </w:rPr>
        <w:t>)</w:t>
      </w:r>
      <w:r w:rsidRPr="003B3400">
        <w:rPr>
          <w:rtl/>
          <w:lang w:bidi="ar-SY"/>
        </w:rPr>
        <w:tab/>
      </w:r>
      <w:r w:rsidRPr="003B3400">
        <w:rPr>
          <w:rFonts w:hint="cs"/>
          <w:rtl/>
          <w:lang w:bidi="ar-SY"/>
        </w:rPr>
        <w:t>أن البلدان قد تواجه</w:t>
      </w:r>
      <w:r w:rsidRPr="003B3400">
        <w:rPr>
          <w:rtl/>
          <w:lang w:bidi="ar-SY"/>
        </w:rPr>
        <w:t xml:space="preserve"> تحديات وفرص</w:t>
      </w:r>
      <w:r w:rsidRPr="003B3400">
        <w:rPr>
          <w:rFonts w:hint="cs"/>
          <w:rtl/>
          <w:lang w:bidi="ar-SY"/>
        </w:rPr>
        <w:t>اً</w:t>
      </w:r>
      <w:r w:rsidRPr="003B3400">
        <w:rPr>
          <w:rtl/>
          <w:lang w:bidi="ar-SY"/>
        </w:rPr>
        <w:t xml:space="preserve"> جديدة كبيرة في الاستجابة لحوادث الأمن السيبراني، مع استمرار تطور خدمات </w:t>
      </w:r>
      <w:r w:rsidRPr="003B3400">
        <w:rPr>
          <w:rFonts w:hint="cs"/>
          <w:rtl/>
          <w:lang w:bidi="ar-SY"/>
        </w:rPr>
        <w:t>وتكنولوجيات</w:t>
      </w:r>
      <w:r w:rsidRPr="003B3400">
        <w:rPr>
          <w:rtl/>
          <w:lang w:bidi="ar-SY"/>
        </w:rPr>
        <w:t xml:space="preserve"> الاتصالات/تكنولوجيا</w:t>
      </w:r>
      <w:r w:rsidRPr="003B3400">
        <w:rPr>
          <w:rFonts w:hint="cs"/>
          <w:rtl/>
          <w:lang w:bidi="ar-SY"/>
        </w:rPr>
        <w:t>ت</w:t>
      </w:r>
      <w:r w:rsidRPr="003B3400">
        <w:rPr>
          <w:rtl/>
          <w:lang w:bidi="ar-SY"/>
        </w:rPr>
        <w:t xml:space="preserve"> المعلومات والاتصالات الجديدة والناشئة.</w:t>
      </w:r>
    </w:p>
    <w:p w14:paraId="1242FB01" w14:textId="1E5FA37C" w:rsidR="005A6BD1" w:rsidRPr="003B3400" w:rsidRDefault="005A6BD1" w:rsidP="003E3AB2">
      <w:pPr>
        <w:rPr>
          <w:rtl/>
        </w:rPr>
      </w:pPr>
      <w:r w:rsidRPr="003B3400">
        <w:rPr>
          <w:rFonts w:hint="cs"/>
          <w:i/>
          <w:iCs/>
          <w:rtl/>
        </w:rPr>
        <w:t>د )</w:t>
      </w:r>
      <w:r w:rsidRPr="003B3400">
        <w:rPr>
          <w:rtl/>
        </w:rPr>
        <w:tab/>
      </w:r>
      <w:r w:rsidRPr="003B3400">
        <w:rPr>
          <w:rFonts w:hint="cs"/>
          <w:rtl/>
        </w:rPr>
        <w:t xml:space="preserve">الفقرة </w:t>
      </w:r>
      <w:r w:rsidR="009801DA" w:rsidRPr="003B3400">
        <w:rPr>
          <w:rFonts w:hint="cs"/>
          <w:i/>
          <w:iCs/>
          <w:rtl/>
        </w:rPr>
        <w:t>ط</w:t>
      </w:r>
      <w:r w:rsidRPr="003B3400">
        <w:rPr>
          <w:i/>
          <w:iCs/>
          <w:rtl/>
        </w:rPr>
        <w:t>)</w:t>
      </w:r>
      <w:r w:rsidRPr="003B3400">
        <w:rPr>
          <w:rFonts w:hint="cs"/>
          <w:rtl/>
        </w:rPr>
        <w:t xml:space="preserve"> من "</w:t>
      </w:r>
      <w:r w:rsidRPr="003B3400">
        <w:rPr>
          <w:rFonts w:hint="eastAsia"/>
          <w:i/>
          <w:iCs/>
          <w:rtl/>
        </w:rPr>
        <w:t>وإذ</w:t>
      </w:r>
      <w:r w:rsidRPr="003B3400">
        <w:rPr>
          <w:i/>
          <w:iCs/>
          <w:rtl/>
        </w:rPr>
        <w:t xml:space="preserve"> </w:t>
      </w:r>
      <w:r w:rsidRPr="003B3400">
        <w:rPr>
          <w:rFonts w:hint="eastAsia"/>
          <w:i/>
          <w:iCs/>
          <w:rtl/>
        </w:rPr>
        <w:t>يضع</w:t>
      </w:r>
      <w:r w:rsidRPr="003B3400">
        <w:rPr>
          <w:i/>
          <w:iCs/>
          <w:rtl/>
        </w:rPr>
        <w:t xml:space="preserve"> </w:t>
      </w:r>
      <w:r w:rsidRPr="003B3400">
        <w:rPr>
          <w:rFonts w:hint="eastAsia"/>
          <w:i/>
          <w:iCs/>
          <w:rtl/>
        </w:rPr>
        <w:t>في</w:t>
      </w:r>
      <w:r w:rsidRPr="003B3400">
        <w:rPr>
          <w:i/>
          <w:iCs/>
          <w:rtl/>
        </w:rPr>
        <w:t xml:space="preserve"> </w:t>
      </w:r>
      <w:r w:rsidRPr="003B3400">
        <w:rPr>
          <w:rFonts w:hint="eastAsia"/>
          <w:i/>
          <w:iCs/>
          <w:rtl/>
        </w:rPr>
        <w:t>اعتباره</w:t>
      </w:r>
      <w:r w:rsidRPr="003B3400">
        <w:rPr>
          <w:rFonts w:hint="cs"/>
          <w:rtl/>
        </w:rPr>
        <w:t>" في القرار </w:t>
      </w:r>
      <w:r w:rsidRPr="003B3400">
        <w:t>130</w:t>
      </w:r>
      <w:r w:rsidRPr="003B3400">
        <w:rPr>
          <w:rFonts w:hint="cs"/>
          <w:rtl/>
        </w:rPr>
        <w:t xml:space="preserve"> (المراجَع في بوخارست، 2022) التي تنص على أن حماية هذه البنية التحتية والتصدي لهذه التحديات والتهديدات يتطلبان إجراءات وطنية وإقليمية ودولية منسقة من أجل منع وقوع أي حادث مرتبط بأمن الحواسيب والاستعداد له والاستجابة له والتعافي منه من جانب السلطات الحكومية على الأصعدة الوطنية</w:t>
      </w:r>
      <w:r w:rsidRPr="003B3400">
        <w:rPr>
          <w:rFonts w:hint="eastAsia"/>
          <w:rtl/>
        </w:rPr>
        <w:t> </w:t>
      </w:r>
      <w:r w:rsidRPr="003B3400">
        <w:rPr>
          <w:rFonts w:hint="cs"/>
          <w:rtl/>
        </w:rPr>
        <w:t>(بما في ذلك إنشاء أفرقة استجابةً للحوادث الحاسوبية) ودون الوطنية، ومن جانب القطاع الخاص والمواطنين والمستعملين، كما</w:t>
      </w:r>
      <w:r w:rsidRPr="003B3400">
        <w:rPr>
          <w:rFonts w:hint="eastAsia"/>
          <w:rtl/>
        </w:rPr>
        <w:t> </w:t>
      </w:r>
      <w:r w:rsidRPr="003B3400">
        <w:rPr>
          <w:rFonts w:hint="cs"/>
          <w:rtl/>
        </w:rPr>
        <w:t>يتطلبان التعاون والتنسيق على الصعيدين الدولي والإقليمي، وأن على الاتحاد الاضطلاع بدور ريادي في</w:t>
      </w:r>
      <w:r w:rsidRPr="003B3400">
        <w:rPr>
          <w:rFonts w:hint="eastAsia"/>
          <w:rtl/>
        </w:rPr>
        <w:t> </w:t>
      </w:r>
      <w:r w:rsidRPr="003B3400">
        <w:rPr>
          <w:rFonts w:hint="cs"/>
          <w:rtl/>
        </w:rPr>
        <w:t>هذا المجال، في</w:t>
      </w:r>
      <w:r w:rsidRPr="003B3400">
        <w:rPr>
          <w:rFonts w:hint="eastAsia"/>
          <w:rtl/>
        </w:rPr>
        <w:t> </w:t>
      </w:r>
      <w:r w:rsidRPr="003B3400">
        <w:rPr>
          <w:rFonts w:hint="cs"/>
          <w:rtl/>
        </w:rPr>
        <w:t>إطار اختصاصاته وكفاءاته؛</w:t>
      </w:r>
    </w:p>
    <w:p w14:paraId="2EA3FEA6" w14:textId="474AFEB2" w:rsidR="005A6BD1" w:rsidRPr="003B3400" w:rsidRDefault="005A6BD1" w:rsidP="003E3AB2">
      <w:pPr>
        <w:rPr>
          <w:rtl/>
          <w:lang w:bidi="ar-EG"/>
        </w:rPr>
      </w:pPr>
      <w:proofErr w:type="gramStart"/>
      <w:r w:rsidRPr="003B3400">
        <w:rPr>
          <w:rFonts w:hint="cs"/>
          <w:i/>
          <w:iCs/>
          <w:rtl/>
          <w:lang w:bidi="ar-SY"/>
        </w:rPr>
        <w:t>هـ )</w:t>
      </w:r>
      <w:proofErr w:type="gramEnd"/>
      <w:r w:rsidRPr="003B3400">
        <w:rPr>
          <w:rtl/>
          <w:lang w:bidi="ar-SY"/>
        </w:rPr>
        <w:tab/>
        <w:t>أن إنشاء أفرقة الاستجابة للحوادث الحاسوبية</w:t>
      </w:r>
      <w:r w:rsidRPr="003B3400">
        <w:rPr>
          <w:rFonts w:hint="cs"/>
          <w:rtl/>
          <w:lang w:bidi="ar-SY"/>
        </w:rPr>
        <w:t xml:space="preserve"> وتعزيزها</w:t>
      </w:r>
      <w:r w:rsidRPr="003B3400">
        <w:rPr>
          <w:rtl/>
          <w:lang w:bidi="ar-SY"/>
        </w:rPr>
        <w:t xml:space="preserve"> يتطلب موارد مستمرة ومناسبة من أجل أن تكون ناجحة</w:t>
      </w:r>
      <w:r w:rsidR="003E3AB2" w:rsidRPr="003B3400">
        <w:rPr>
          <w:rFonts w:hint="cs"/>
          <w:rtl/>
          <w:lang w:bidi="ar-SY"/>
        </w:rPr>
        <w:t> </w:t>
      </w:r>
      <w:r w:rsidRPr="003B3400">
        <w:rPr>
          <w:rtl/>
          <w:lang w:bidi="ar-SY"/>
        </w:rPr>
        <w:t>ومستدامة</w:t>
      </w:r>
      <w:r w:rsidRPr="003B3400">
        <w:rPr>
          <w:rFonts w:hint="cs"/>
          <w:rtl/>
          <w:lang w:bidi="ar-SY"/>
        </w:rPr>
        <w:t>؛</w:t>
      </w:r>
    </w:p>
    <w:p w14:paraId="646D035D" w14:textId="4FC83F30" w:rsidR="005A6BD1" w:rsidRPr="003B3400" w:rsidRDefault="005A6BD1" w:rsidP="003E3AB2">
      <w:pPr>
        <w:rPr>
          <w:rtl/>
          <w:lang w:bidi="ar-SY"/>
        </w:rPr>
      </w:pPr>
      <w:proofErr w:type="gramStart"/>
      <w:r w:rsidRPr="003B3400">
        <w:rPr>
          <w:rFonts w:ascii="Traditional Arabic" w:hAnsi="Traditional Arabic" w:hint="cs"/>
          <w:i/>
          <w:iCs/>
          <w:rtl/>
          <w:lang w:bidi="ar-SY"/>
        </w:rPr>
        <w:t xml:space="preserve">و </w:t>
      </w:r>
      <w:r w:rsidRPr="003B3400">
        <w:rPr>
          <w:i/>
          <w:iCs/>
          <w:rtl/>
          <w:lang w:bidi="ar-SY"/>
        </w:rPr>
        <w:t>)</w:t>
      </w:r>
      <w:proofErr w:type="gramEnd"/>
      <w:r w:rsidRPr="003B3400">
        <w:rPr>
          <w:rtl/>
          <w:lang w:bidi="ar-SY"/>
        </w:rPr>
        <w:tab/>
      </w:r>
      <w:r w:rsidRPr="003B3400">
        <w:rPr>
          <w:rFonts w:hint="cs"/>
          <w:rtl/>
          <w:lang w:bidi="ar-SY"/>
        </w:rPr>
        <w:t>أعمال</w:t>
      </w:r>
      <w:r w:rsidRPr="003B3400">
        <w:rPr>
          <w:rtl/>
          <w:lang w:bidi="ar-SY"/>
        </w:rPr>
        <w:t xml:space="preserve"> </w:t>
      </w:r>
      <w:r w:rsidRPr="003B3400">
        <w:rPr>
          <w:rFonts w:hint="cs"/>
          <w:rtl/>
          <w:lang w:bidi="ar-SY"/>
        </w:rPr>
        <w:t xml:space="preserve">لجنة الدراسات </w:t>
      </w:r>
      <w:r w:rsidRPr="003B3400">
        <w:t>17</w:t>
      </w:r>
      <w:r w:rsidRPr="003B3400">
        <w:rPr>
          <w:rFonts w:hint="cs"/>
          <w:rtl/>
          <w:lang w:bidi="ar-SY"/>
        </w:rPr>
        <w:t xml:space="preserve"> بقطاع تقييس الاتصالات في مجال أفرقة الاستجابة للحوادث الحاسوبية على الصعيد الوطني، لا</w:t>
      </w:r>
      <w:r w:rsidRPr="003B3400">
        <w:rPr>
          <w:rFonts w:hint="eastAsia"/>
          <w:rtl/>
          <w:lang w:bidi="ar-SY"/>
        </w:rPr>
        <w:t> </w:t>
      </w:r>
      <w:r w:rsidRPr="003B3400">
        <w:rPr>
          <w:rFonts w:hint="cs"/>
          <w:rtl/>
          <w:lang w:bidi="ar-SY"/>
        </w:rPr>
        <w:t>سيما فيما يتعلق بالبلدان النامية، والتعاون فيما بينها، على النحو المبين في نواتج لجنة الدراسات؛</w:t>
      </w:r>
    </w:p>
    <w:p w14:paraId="4526F78D" w14:textId="77777777" w:rsidR="005A6BD1" w:rsidRPr="003B3400" w:rsidRDefault="005A6BD1" w:rsidP="003E3AB2">
      <w:pPr>
        <w:rPr>
          <w:i/>
          <w:rtl/>
          <w:lang w:bidi="ar-SY"/>
        </w:rPr>
      </w:pPr>
      <w:proofErr w:type="gramStart"/>
      <w:r w:rsidRPr="003B3400">
        <w:rPr>
          <w:rFonts w:hint="cs"/>
          <w:iCs/>
          <w:rtl/>
          <w:lang w:bidi="ar-SY"/>
        </w:rPr>
        <w:t>ز </w:t>
      </w:r>
      <w:r w:rsidRPr="003B3400">
        <w:rPr>
          <w:iCs/>
          <w:rtl/>
          <w:lang w:bidi="ar-SY"/>
        </w:rPr>
        <w:t>)</w:t>
      </w:r>
      <w:proofErr w:type="gramEnd"/>
      <w:r w:rsidRPr="003B3400">
        <w:rPr>
          <w:iCs/>
          <w:rtl/>
          <w:lang w:bidi="ar-SY"/>
        </w:rPr>
        <w:tab/>
      </w:r>
      <w:r w:rsidRPr="003B3400">
        <w:rPr>
          <w:rtl/>
          <w:lang w:bidi="ar-SY"/>
        </w:rPr>
        <w:t xml:space="preserve">ضرورة إنشاء أفرقة استجابة </w:t>
      </w:r>
      <w:r w:rsidRPr="003B3400">
        <w:rPr>
          <w:rFonts w:hint="cs"/>
          <w:rtl/>
          <w:lang w:bidi="ar-SY"/>
        </w:rPr>
        <w:t>للحوادث الحاسوبية</w:t>
      </w:r>
      <w:r w:rsidRPr="003B3400">
        <w:rPr>
          <w:rtl/>
          <w:lang w:bidi="ar-SY"/>
        </w:rPr>
        <w:t xml:space="preserve"> على أساس وطني</w:t>
      </w:r>
      <w:r w:rsidRPr="003B3400">
        <w:rPr>
          <w:rFonts w:hint="cs"/>
          <w:rtl/>
          <w:lang w:bidi="ar-SY"/>
        </w:rPr>
        <w:t>، حسب الاقتضاء، بما في ذلك أفرقة استجابة للحوادث الحاسوبية تكون مسؤولة عن التعاون بين الحكومات،</w:t>
      </w:r>
      <w:r w:rsidRPr="003B3400">
        <w:rPr>
          <w:rtl/>
          <w:lang w:bidi="ar-SY"/>
        </w:rPr>
        <w:t xml:space="preserve"> وأهمية التنسيق</w:t>
      </w:r>
      <w:r w:rsidRPr="003B3400">
        <w:rPr>
          <w:rFonts w:hint="cs"/>
          <w:rtl/>
          <w:lang w:bidi="ar-SY"/>
        </w:rPr>
        <w:t xml:space="preserve"> بين جميع المنظمات ذات</w:t>
      </w:r>
      <w:r w:rsidRPr="003B3400">
        <w:rPr>
          <w:rFonts w:hint="eastAsia"/>
          <w:rtl/>
          <w:lang w:bidi="ar-SY"/>
        </w:rPr>
        <w:t> </w:t>
      </w:r>
      <w:r w:rsidRPr="003B3400">
        <w:rPr>
          <w:rFonts w:hint="cs"/>
          <w:rtl/>
          <w:lang w:bidi="ar-SY"/>
        </w:rPr>
        <w:t>الصلة</w:t>
      </w:r>
      <w:r w:rsidRPr="003B3400">
        <w:rPr>
          <w:rFonts w:hint="cs"/>
          <w:i/>
          <w:rtl/>
          <w:lang w:bidi="ar-SY"/>
        </w:rPr>
        <w:t>؛</w:t>
      </w:r>
    </w:p>
    <w:p w14:paraId="02F3C43A" w14:textId="77777777" w:rsidR="005A6BD1" w:rsidRPr="003B3400" w:rsidRDefault="005A6BD1" w:rsidP="003E3AB2">
      <w:pPr>
        <w:rPr>
          <w:rtl/>
        </w:rPr>
      </w:pPr>
      <w:r w:rsidRPr="003B3400">
        <w:rPr>
          <w:rFonts w:hint="cs"/>
          <w:i/>
          <w:iCs/>
          <w:rtl/>
        </w:rPr>
        <w:t>ح)</w:t>
      </w:r>
      <w:r w:rsidRPr="003B3400">
        <w:rPr>
          <w:rtl/>
        </w:rPr>
        <w:tab/>
      </w:r>
      <w:r w:rsidRPr="003B3400">
        <w:rPr>
          <w:rFonts w:hint="cs"/>
          <w:rtl/>
        </w:rPr>
        <w:t xml:space="preserve">البرنامج العالمي للأمن السيبراني لدى الاتحاد الدولي للاتصالات </w:t>
      </w:r>
      <w:r w:rsidRPr="003B3400">
        <w:rPr>
          <w:rtl/>
        </w:rPr>
        <w:t>والمبادئ التوجيهية لاستخدام الاتحاد البرنامج العالمي للأمن السيبراني</w:t>
      </w:r>
      <w:r w:rsidRPr="003B3400">
        <w:t xml:space="preserve"> (GCA) </w:t>
      </w:r>
      <w:r w:rsidRPr="003B3400">
        <w:rPr>
          <w:rtl/>
        </w:rPr>
        <w:t>التي اعتمدها مجلس</w:t>
      </w:r>
      <w:r w:rsidRPr="003B3400">
        <w:rPr>
          <w:rFonts w:hint="cs"/>
          <w:rtl/>
        </w:rPr>
        <w:t xml:space="preserve"> الاتحاد؛</w:t>
      </w:r>
    </w:p>
    <w:p w14:paraId="7B698C94" w14:textId="728C8753" w:rsidR="00E8401E" w:rsidRPr="003B3400" w:rsidRDefault="00E8401E" w:rsidP="003E3AB2">
      <w:pPr>
        <w:rPr>
          <w:rtl/>
        </w:rPr>
      </w:pPr>
      <w:r w:rsidRPr="003B3400">
        <w:rPr>
          <w:rtl/>
        </w:rPr>
        <w:br w:type="page"/>
      </w:r>
    </w:p>
    <w:p w14:paraId="5CBB9D0A" w14:textId="77777777" w:rsidR="005A6BD1" w:rsidRPr="003B3400" w:rsidRDefault="005A6BD1" w:rsidP="003E3AB2">
      <w:r w:rsidRPr="003B3400">
        <w:rPr>
          <w:rFonts w:hint="cs"/>
          <w:i/>
          <w:iCs/>
          <w:rtl/>
        </w:rPr>
        <w:lastRenderedPageBreak/>
        <w:t>ط)</w:t>
      </w:r>
      <w:r w:rsidRPr="003B3400">
        <w:rPr>
          <w:rtl/>
        </w:rPr>
        <w:tab/>
      </w:r>
      <w:r w:rsidRPr="003B3400">
        <w:rPr>
          <w:rFonts w:hint="cs"/>
          <w:rtl/>
        </w:rPr>
        <w:t xml:space="preserve">الاستخدام المتزايد للاتصالات/تكنولوجيا المعلومات والاتصالات الجديدة والناشئة في جميع جوانب الحياة، بما في ذلك </w:t>
      </w:r>
      <w:proofErr w:type="spellStart"/>
      <w:r w:rsidRPr="003B3400">
        <w:rPr>
          <w:rFonts w:hint="cs"/>
          <w:rtl/>
        </w:rPr>
        <w:t>رقمنة</w:t>
      </w:r>
      <w:proofErr w:type="spellEnd"/>
      <w:r w:rsidRPr="003B3400">
        <w:rPr>
          <w:rFonts w:hint="cs"/>
          <w:rtl/>
        </w:rPr>
        <w:t xml:space="preserve"> الخدمات الحكومية، التي تلزم حمايتها بشكل كبير؛</w:t>
      </w:r>
    </w:p>
    <w:p w14:paraId="24847CC7" w14:textId="77777777" w:rsidR="005A6BD1" w:rsidRPr="003B3400" w:rsidRDefault="005A6BD1" w:rsidP="003E3AB2">
      <w:pPr>
        <w:rPr>
          <w:rtl/>
        </w:rPr>
      </w:pPr>
      <w:r w:rsidRPr="003B3400">
        <w:rPr>
          <w:rFonts w:hint="cs"/>
          <w:i/>
          <w:iCs/>
          <w:rtl/>
        </w:rPr>
        <w:t>ي</w:t>
      </w:r>
      <w:r w:rsidRPr="003B3400">
        <w:rPr>
          <w:i/>
          <w:iCs/>
          <w:rtl/>
        </w:rPr>
        <w:t>)</w:t>
      </w:r>
      <w:r w:rsidRPr="003B3400">
        <w:rPr>
          <w:rtl/>
        </w:rPr>
        <w:tab/>
        <w:t>أن بإمكان أفرقة الاستجابة للحوادث الحاسوبية</w:t>
      </w:r>
      <w:r w:rsidRPr="003B3400">
        <w:rPr>
          <w:rFonts w:hint="cs"/>
          <w:rtl/>
        </w:rPr>
        <w:t xml:space="preserve"> المساعدة في تلبية</w:t>
      </w:r>
      <w:r w:rsidRPr="003B3400">
        <w:rPr>
          <w:rtl/>
        </w:rPr>
        <w:t xml:space="preserve"> </w:t>
      </w:r>
      <w:r w:rsidRPr="003B3400">
        <w:rPr>
          <w:rFonts w:hint="cs"/>
          <w:rtl/>
        </w:rPr>
        <w:t>الحاجة الملحة إلى تعزيز الأمن، وبناء الاطمئنان والثقة في استخدام تكنولوجيا المعلومات والاتصالات،</w:t>
      </w:r>
    </w:p>
    <w:p w14:paraId="09B3973E" w14:textId="77777777" w:rsidR="005A6BD1" w:rsidRPr="003B3400" w:rsidRDefault="005A6BD1" w:rsidP="005A6BD1">
      <w:pPr>
        <w:pStyle w:val="Call"/>
        <w:rPr>
          <w:rtl/>
        </w:rPr>
      </w:pPr>
      <w:r w:rsidRPr="003B3400">
        <w:rPr>
          <w:rtl/>
        </w:rPr>
        <w:t>يقـرر</w:t>
      </w:r>
    </w:p>
    <w:p w14:paraId="49BDDACC" w14:textId="77777777" w:rsidR="005A6BD1" w:rsidRPr="003B3400" w:rsidRDefault="005A6BD1" w:rsidP="003E3AB2">
      <w:pPr>
        <w:rPr>
          <w:rtl/>
        </w:rPr>
      </w:pPr>
      <w:r w:rsidRPr="003B3400">
        <w:rPr>
          <w:rFonts w:hint="cs"/>
          <w:rtl/>
        </w:rPr>
        <w:t>1</w:t>
      </w:r>
      <w:r w:rsidRPr="003B3400">
        <w:rPr>
          <w:rtl/>
        </w:rPr>
        <w:tab/>
        <w:t>تسهيل إنشاء</w:t>
      </w:r>
      <w:r w:rsidRPr="003B3400">
        <w:rPr>
          <w:rFonts w:hint="cs"/>
          <w:rtl/>
        </w:rPr>
        <w:t xml:space="preserve"> وتحسين</w:t>
      </w:r>
      <w:r w:rsidRPr="003B3400">
        <w:rPr>
          <w:rtl/>
        </w:rPr>
        <w:t xml:space="preserve"> </w:t>
      </w:r>
      <w:r w:rsidRPr="003B3400">
        <w:rPr>
          <w:rFonts w:hint="cs"/>
          <w:rtl/>
        </w:rPr>
        <w:t>أفرقة</w:t>
      </w:r>
      <w:r w:rsidRPr="003B3400">
        <w:rPr>
          <w:rtl/>
        </w:rPr>
        <w:t xml:space="preserve"> استجابة </w:t>
      </w:r>
      <w:r w:rsidRPr="003B3400">
        <w:rPr>
          <w:rFonts w:hint="cs"/>
          <w:rtl/>
        </w:rPr>
        <w:t xml:space="preserve">وطنية </w:t>
      </w:r>
      <w:r w:rsidRPr="003B3400">
        <w:rPr>
          <w:rtl/>
        </w:rPr>
        <w:t xml:space="preserve">للحوادث الحاسوبية في الدول الأعضاء </w:t>
      </w:r>
      <w:r w:rsidRPr="003B3400">
        <w:rPr>
          <w:rFonts w:hint="cs"/>
          <w:rtl/>
        </w:rPr>
        <w:t>التي</w:t>
      </w:r>
      <w:r w:rsidRPr="003B3400">
        <w:rPr>
          <w:rtl/>
        </w:rPr>
        <w:t xml:space="preserve"> يُطلب الدعم</w:t>
      </w:r>
      <w:r w:rsidRPr="003B3400">
        <w:rPr>
          <w:rFonts w:hint="cs"/>
          <w:rtl/>
        </w:rPr>
        <w:t xml:space="preserve"> فيها</w:t>
      </w:r>
      <w:r w:rsidRPr="003B3400">
        <w:rPr>
          <w:rtl/>
        </w:rPr>
        <w:t xml:space="preserve">، حسب الاقتضاء، </w:t>
      </w:r>
      <w:r w:rsidRPr="003B3400">
        <w:rPr>
          <w:rFonts w:hint="cs"/>
          <w:rtl/>
        </w:rPr>
        <w:t>و</w:t>
      </w:r>
      <w:r w:rsidRPr="003B3400">
        <w:rPr>
          <w:rtl/>
        </w:rPr>
        <w:t>في حدود الموارد الميزانية الحالية</w:t>
      </w:r>
      <w:r w:rsidRPr="003B3400">
        <w:rPr>
          <w:rFonts w:hint="cs"/>
          <w:rtl/>
        </w:rPr>
        <w:t>؛</w:t>
      </w:r>
    </w:p>
    <w:p w14:paraId="137FA392" w14:textId="77777777" w:rsidR="005A6BD1" w:rsidRPr="003B3400" w:rsidRDefault="005A6BD1" w:rsidP="003E3AB2">
      <w:pPr>
        <w:rPr>
          <w:lang w:bidi="ar-EG"/>
        </w:rPr>
      </w:pPr>
      <w:r w:rsidRPr="003B3400">
        <w:rPr>
          <w:rFonts w:hint="cs"/>
          <w:rtl/>
        </w:rPr>
        <w:t>2</w:t>
      </w:r>
      <w:r w:rsidRPr="003B3400">
        <w:rPr>
          <w:rtl/>
        </w:rPr>
        <w:tab/>
        <w:t>تشجيع قطاع تنمية الاتصالات على مواصلة عمله المتعلق بتقييم أفرقة الاستجابة الوطنية للحوادث الحاسوبية</w:t>
      </w:r>
      <w:r w:rsidRPr="003B3400">
        <w:rPr>
          <w:rFonts w:hint="cs"/>
          <w:rtl/>
        </w:rPr>
        <w:t xml:space="preserve"> وتصميمها وإنشائها وتعزيزها وتعاونها،</w:t>
      </w:r>
    </w:p>
    <w:p w14:paraId="22B2DB40" w14:textId="77777777" w:rsidR="005A6BD1" w:rsidRPr="003B3400" w:rsidRDefault="005A6BD1" w:rsidP="005A6BD1">
      <w:pPr>
        <w:pStyle w:val="Call"/>
        <w:rPr>
          <w:rtl/>
        </w:rPr>
      </w:pPr>
      <w:r w:rsidRPr="003B3400">
        <w:rPr>
          <w:rFonts w:hint="cs"/>
          <w:rtl/>
        </w:rPr>
        <w:t>يكلف مدير مكتب تنمية الاتصالات</w:t>
      </w:r>
    </w:p>
    <w:p w14:paraId="4291FD77" w14:textId="665CA76F" w:rsidR="005A6BD1" w:rsidRPr="003B3400" w:rsidRDefault="005A6BD1" w:rsidP="003E3AB2">
      <w:pPr>
        <w:rPr>
          <w:rtl/>
        </w:rPr>
      </w:pPr>
      <w:r w:rsidRPr="003B3400">
        <w:rPr>
          <w:rFonts w:hint="cs"/>
          <w:rtl/>
        </w:rPr>
        <w:t>1</w:t>
      </w:r>
      <w:r w:rsidRPr="003B3400">
        <w:rPr>
          <w:rtl/>
        </w:rPr>
        <w:tab/>
      </w:r>
      <w:r w:rsidRPr="003B3400">
        <w:rPr>
          <w:rFonts w:hint="cs"/>
          <w:rtl/>
        </w:rPr>
        <w:t xml:space="preserve">بترويج </w:t>
      </w:r>
      <w:r w:rsidRPr="003B3400">
        <w:rPr>
          <w:rtl/>
        </w:rPr>
        <w:t>الممارسات الفضلى</w:t>
      </w:r>
      <w:r w:rsidRPr="003B3400">
        <w:rPr>
          <w:rFonts w:hint="cs"/>
          <w:rtl/>
        </w:rPr>
        <w:t xml:space="preserve"> الوطنية والإقليمية</w:t>
      </w:r>
      <w:r w:rsidRPr="003B3400">
        <w:rPr>
          <w:rtl/>
        </w:rPr>
        <w:t xml:space="preserve"> </w:t>
      </w:r>
      <w:r w:rsidRPr="003B3400">
        <w:rPr>
          <w:rFonts w:hint="cs"/>
          <w:rtl/>
        </w:rPr>
        <w:t>والدولية في </w:t>
      </w:r>
      <w:r w:rsidRPr="003B3400">
        <w:rPr>
          <w:rtl/>
        </w:rPr>
        <w:t>إنشاء هذه الأفرقة</w:t>
      </w:r>
      <w:r w:rsidRPr="003B3400">
        <w:rPr>
          <w:rFonts w:hint="cs"/>
          <w:rtl/>
        </w:rPr>
        <w:t xml:space="preserve"> </w:t>
      </w:r>
      <w:r w:rsidRPr="003B3400">
        <w:rPr>
          <w:rtl/>
        </w:rPr>
        <w:t>ومراكز تبادل المعلومات وتحليلها</w:t>
      </w:r>
      <w:r w:rsidRPr="003B3400">
        <w:rPr>
          <w:rFonts w:hint="eastAsia"/>
          <w:rtl/>
        </w:rPr>
        <w:t> </w:t>
      </w:r>
      <w:r w:rsidRPr="003B3400">
        <w:rPr>
          <w:rFonts w:hint="cs"/>
          <w:rtl/>
        </w:rPr>
        <w:t>وتعزيزها</w:t>
      </w:r>
      <w:r w:rsidR="00EE4EAD" w:rsidRPr="003B3400">
        <w:rPr>
          <w:rFonts w:hint="eastAsia"/>
          <w:rtl/>
        </w:rPr>
        <w:t> </w:t>
      </w:r>
      <w:r w:rsidR="00EE4EAD" w:rsidRPr="003B3400">
        <w:t>(ISAC)</w:t>
      </w:r>
      <w:r w:rsidRPr="003B3400">
        <w:rPr>
          <w:rFonts w:hint="cs"/>
          <w:rtl/>
        </w:rPr>
        <w:t>،</w:t>
      </w:r>
      <w:r w:rsidRPr="003B3400">
        <w:rPr>
          <w:rtl/>
        </w:rPr>
        <w:t xml:space="preserve"> </w:t>
      </w:r>
      <w:r w:rsidRPr="003B3400">
        <w:rPr>
          <w:rFonts w:hint="cs"/>
          <w:rtl/>
        </w:rPr>
        <w:t xml:space="preserve">كما حدّدتها حتى الآن </w:t>
      </w:r>
      <w:r w:rsidRPr="003B3400">
        <w:rPr>
          <w:rtl/>
        </w:rPr>
        <w:t xml:space="preserve">لجان </w:t>
      </w:r>
      <w:r w:rsidRPr="003B3400">
        <w:rPr>
          <w:rFonts w:hint="cs"/>
          <w:rtl/>
        </w:rPr>
        <w:t>الدراسات</w:t>
      </w:r>
      <w:r w:rsidRPr="003B3400">
        <w:rPr>
          <w:rtl/>
        </w:rPr>
        <w:t xml:space="preserve"> </w:t>
      </w:r>
      <w:r w:rsidRPr="003B3400">
        <w:rPr>
          <w:rFonts w:hint="cs"/>
          <w:rtl/>
        </w:rPr>
        <w:t xml:space="preserve">ذات الصلة في الاتحاد، مثل لجنة الدراسات </w:t>
      </w:r>
      <w:r w:rsidRPr="003B3400">
        <w:t>2</w:t>
      </w:r>
      <w:r w:rsidRPr="003B3400">
        <w:rPr>
          <w:rFonts w:hint="cs"/>
          <w:rtl/>
        </w:rPr>
        <w:t xml:space="preserve"> بقطاع تنمية الاتصالات في إطار المسألة </w:t>
      </w:r>
      <w:r w:rsidRPr="003B3400">
        <w:rPr>
          <w:rStyle w:val="Left-to-Right"/>
        </w:rPr>
        <w:t>3/2</w:t>
      </w:r>
      <w:r w:rsidRPr="003B3400">
        <w:rPr>
          <w:rFonts w:hint="cs"/>
          <w:rtl/>
        </w:rPr>
        <w:t xml:space="preserve"> ولجنة الدراسات </w:t>
      </w:r>
      <w:r w:rsidRPr="003B3400">
        <w:t>17</w:t>
      </w:r>
      <w:r w:rsidRPr="003B3400">
        <w:rPr>
          <w:rFonts w:hint="cs"/>
          <w:rtl/>
          <w:lang w:bidi="ar-EG"/>
        </w:rPr>
        <w:t xml:space="preserve"> ب</w:t>
      </w:r>
      <w:r w:rsidRPr="003B3400">
        <w:rPr>
          <w:rFonts w:hint="cs"/>
          <w:rtl/>
        </w:rPr>
        <w:t>قطاع تقييس الاتصالات وتحدده المنظمات الأخرى ذات الصلة والخبراء</w:t>
      </w:r>
      <w:r w:rsidRPr="003B3400">
        <w:rPr>
          <w:rFonts w:hint="eastAsia"/>
          <w:rtl/>
        </w:rPr>
        <w:t> </w:t>
      </w:r>
      <w:r w:rsidRPr="003B3400">
        <w:rPr>
          <w:rFonts w:hint="cs"/>
          <w:rtl/>
        </w:rPr>
        <w:t>المعنيون</w:t>
      </w:r>
      <w:r w:rsidRPr="003B3400">
        <w:rPr>
          <w:rtl/>
        </w:rPr>
        <w:t>؛</w:t>
      </w:r>
    </w:p>
    <w:p w14:paraId="75B5A88D" w14:textId="77777777" w:rsidR="005A6BD1" w:rsidRPr="003B3400" w:rsidRDefault="005A6BD1" w:rsidP="005A6BD1">
      <w:pPr>
        <w:rPr>
          <w:rtl/>
        </w:rPr>
      </w:pPr>
      <w:r w:rsidRPr="003B3400">
        <w:rPr>
          <w:rFonts w:hint="cs"/>
          <w:rtl/>
        </w:rPr>
        <w:t>2</w:t>
      </w:r>
      <w:r w:rsidRPr="003B3400">
        <w:rPr>
          <w:rtl/>
        </w:rPr>
        <w:tab/>
      </w:r>
      <w:r w:rsidRPr="003B3400">
        <w:rPr>
          <w:rFonts w:hint="cs"/>
          <w:rtl/>
        </w:rPr>
        <w:t xml:space="preserve">بتنمية قدرات </w:t>
      </w:r>
      <w:r w:rsidRPr="003B3400">
        <w:rPr>
          <w:rtl/>
        </w:rPr>
        <w:t xml:space="preserve">أفرقة الاستجابة </w:t>
      </w:r>
      <w:r w:rsidRPr="003B3400">
        <w:rPr>
          <w:rFonts w:hint="cs"/>
          <w:rtl/>
        </w:rPr>
        <w:t xml:space="preserve">الوطنية </w:t>
      </w:r>
      <w:r w:rsidRPr="003B3400">
        <w:rPr>
          <w:rtl/>
        </w:rPr>
        <w:t>للحوادث الحاسوبية</w:t>
      </w:r>
      <w:r w:rsidRPr="003B3400">
        <w:rPr>
          <w:rFonts w:hint="cs"/>
          <w:rtl/>
        </w:rPr>
        <w:t xml:space="preserve"> خاصةً في مجال تكنولوجيات وخدمات </w:t>
      </w:r>
      <w:r w:rsidRPr="003B3400">
        <w:rPr>
          <w:rtl/>
        </w:rPr>
        <w:t xml:space="preserve">الاتصالات/تكنولوجيا المعلومات والاتصالات </w:t>
      </w:r>
      <w:r w:rsidRPr="003B3400">
        <w:rPr>
          <w:rFonts w:hint="cs"/>
          <w:rtl/>
        </w:rPr>
        <w:t>الجديدة و</w:t>
      </w:r>
      <w:r w:rsidRPr="003B3400">
        <w:rPr>
          <w:rtl/>
        </w:rPr>
        <w:t>الناشئة</w:t>
      </w:r>
      <w:r w:rsidRPr="003B3400">
        <w:rPr>
          <w:rFonts w:hint="cs"/>
          <w:rtl/>
        </w:rPr>
        <w:t>، من خلال المكاتب الإقليمية ومكاتب المناطق التابعة للاتحاد، بما في ذلك دعم التقييم المستمر لمستوى النضج، مع مراعاة الموارد المالية؛</w:t>
      </w:r>
    </w:p>
    <w:p w14:paraId="669F3D1A" w14:textId="77777777" w:rsidR="005A6BD1" w:rsidRPr="003B3400" w:rsidRDefault="005A6BD1" w:rsidP="005A6BD1">
      <w:pPr>
        <w:rPr>
          <w:rtl/>
          <w:lang w:bidi="ar-EG"/>
        </w:rPr>
      </w:pPr>
      <w:r w:rsidRPr="003B3400">
        <w:rPr>
          <w:rFonts w:hint="cs"/>
          <w:rtl/>
          <w:lang w:bidi="ar-EG"/>
        </w:rPr>
        <w:t>3</w:t>
      </w:r>
      <w:r w:rsidRPr="003B3400">
        <w:rPr>
          <w:rtl/>
          <w:lang w:bidi="ar-EG"/>
        </w:rPr>
        <w:tab/>
      </w:r>
      <w:r w:rsidRPr="003B3400">
        <w:rPr>
          <w:rFonts w:hint="cs"/>
          <w:rtl/>
          <w:lang w:bidi="ar-EG"/>
        </w:rPr>
        <w:t xml:space="preserve">بدعم </w:t>
      </w:r>
      <w:r w:rsidRPr="003B3400">
        <w:rPr>
          <w:rtl/>
        </w:rPr>
        <w:t xml:space="preserve">أفرقة الاستجابة </w:t>
      </w:r>
      <w:r w:rsidRPr="003B3400">
        <w:rPr>
          <w:rFonts w:hint="cs"/>
          <w:rtl/>
        </w:rPr>
        <w:t xml:space="preserve">الوطنية </w:t>
      </w:r>
      <w:r w:rsidRPr="003B3400">
        <w:rPr>
          <w:rtl/>
        </w:rPr>
        <w:t>للحوادث الحاسوبية</w:t>
      </w:r>
      <w:r w:rsidRPr="003B3400">
        <w:rPr>
          <w:rtl/>
          <w:lang w:bidi="ar-EG"/>
        </w:rPr>
        <w:t xml:space="preserve">، وخاصة تلك الموجودة في البلدان النامية، من خلال تبادل الإرشادات والممارسات الفضلى المتعلقة بالتحديات والفرص في الاستجابة لحوادث الأمن السيبراني الناشئة عن خدمات </w:t>
      </w:r>
      <w:r w:rsidRPr="003B3400">
        <w:rPr>
          <w:rFonts w:hint="cs"/>
          <w:rtl/>
          <w:lang w:bidi="ar-EG"/>
        </w:rPr>
        <w:t>وتكنولوجيات</w:t>
      </w:r>
      <w:r w:rsidRPr="003B3400">
        <w:rPr>
          <w:rtl/>
          <w:lang w:bidi="ar-EG"/>
        </w:rPr>
        <w:t xml:space="preserve"> الاتصالات/تكنولوجيا المعلومات والاتصالات الجديدة والناشئة</w:t>
      </w:r>
      <w:r w:rsidRPr="003B3400">
        <w:rPr>
          <w:rFonts w:hint="cs"/>
          <w:rtl/>
          <w:lang w:bidi="ar-EG"/>
        </w:rPr>
        <w:t>؛</w:t>
      </w:r>
    </w:p>
    <w:p w14:paraId="05F7F04E" w14:textId="00DBB1AD" w:rsidR="005A6BD1" w:rsidRPr="003B3400" w:rsidRDefault="005A6BD1" w:rsidP="005A6BD1">
      <w:pPr>
        <w:rPr>
          <w:rtl/>
          <w:lang w:bidi="ar-EG"/>
        </w:rPr>
      </w:pPr>
      <w:r w:rsidRPr="003B3400">
        <w:rPr>
          <w:rFonts w:hint="cs"/>
          <w:rtl/>
          <w:lang w:bidi="ar-EG"/>
        </w:rPr>
        <w:t>4</w:t>
      </w:r>
      <w:r w:rsidRPr="003B3400">
        <w:rPr>
          <w:rtl/>
          <w:lang w:bidi="ar-EG"/>
        </w:rPr>
        <w:tab/>
      </w:r>
      <w:r w:rsidRPr="003B3400">
        <w:rPr>
          <w:rFonts w:hint="cs"/>
          <w:rtl/>
          <w:lang w:bidi="ar-EG"/>
        </w:rPr>
        <w:t>ب</w:t>
      </w:r>
      <w:r w:rsidRPr="003B3400">
        <w:rPr>
          <w:rtl/>
          <w:lang w:bidi="ar-EG"/>
        </w:rPr>
        <w:t xml:space="preserve">دعم </w:t>
      </w:r>
      <w:r w:rsidRPr="003B3400">
        <w:rPr>
          <w:rtl/>
        </w:rPr>
        <w:t xml:space="preserve">أفرقة الاستجابة </w:t>
      </w:r>
      <w:r w:rsidRPr="003B3400">
        <w:rPr>
          <w:rFonts w:hint="cs"/>
          <w:rtl/>
        </w:rPr>
        <w:t xml:space="preserve">الوطنية </w:t>
      </w:r>
      <w:r w:rsidRPr="003B3400">
        <w:rPr>
          <w:rtl/>
        </w:rPr>
        <w:t>للحوادث الحاسوبية</w:t>
      </w:r>
      <w:r w:rsidRPr="003B3400">
        <w:rPr>
          <w:rtl/>
          <w:lang w:bidi="ar-EG"/>
        </w:rPr>
        <w:t xml:space="preserve"> في تعزيز تبادل المعلومات والتعاون و</w:t>
      </w:r>
      <w:r w:rsidRPr="003B3400">
        <w:rPr>
          <w:rFonts w:hint="cs"/>
          <w:rtl/>
          <w:lang w:bidi="ar-EG"/>
        </w:rPr>
        <w:t>تناقل</w:t>
      </w:r>
      <w:r w:rsidRPr="003B3400">
        <w:rPr>
          <w:rtl/>
          <w:lang w:bidi="ar-EG"/>
        </w:rPr>
        <w:t xml:space="preserve"> الممارسات الفضلى للاستجابة لحوادث الأمن السيبراني، بهدف </w:t>
      </w:r>
      <w:r w:rsidRPr="003B3400">
        <w:rPr>
          <w:rFonts w:hint="cs"/>
          <w:rtl/>
          <w:lang w:bidi="ar-EG"/>
        </w:rPr>
        <w:t>إذكاء</w:t>
      </w:r>
      <w:r w:rsidRPr="003B3400">
        <w:rPr>
          <w:rtl/>
          <w:lang w:bidi="ar-EG"/>
        </w:rPr>
        <w:t xml:space="preserve"> مستوى التأهب لحالات الطوارئ المتعلقة بالأمن السيبراني، وخاصة في البلدان النامية على مستوى العالم؛</w:t>
      </w:r>
    </w:p>
    <w:p w14:paraId="13CA9C5B" w14:textId="77777777" w:rsidR="005A6BD1" w:rsidRPr="003B3400" w:rsidRDefault="005A6BD1" w:rsidP="003E3AB2">
      <w:pPr>
        <w:rPr>
          <w:rtl/>
        </w:rPr>
      </w:pPr>
      <w:r w:rsidRPr="003B3400">
        <w:rPr>
          <w:rFonts w:hint="cs"/>
          <w:rtl/>
          <w:lang w:bidi="ar-EG"/>
        </w:rPr>
        <w:t>5</w:t>
      </w:r>
      <w:r w:rsidRPr="003B3400">
        <w:rPr>
          <w:rtl/>
          <w:lang w:bidi="ar-EG"/>
        </w:rPr>
        <w:tab/>
      </w:r>
      <w:r w:rsidRPr="003B3400">
        <w:rPr>
          <w:rFonts w:hint="cs"/>
          <w:rtl/>
          <w:lang w:bidi="ar-EG"/>
        </w:rPr>
        <w:t>ب</w:t>
      </w:r>
      <w:r w:rsidRPr="003B3400">
        <w:rPr>
          <w:rtl/>
        </w:rPr>
        <w:t xml:space="preserve">تعزيز </w:t>
      </w:r>
      <w:r w:rsidRPr="003B3400">
        <w:rPr>
          <w:rFonts w:hint="cs"/>
          <w:rtl/>
        </w:rPr>
        <w:t>الأطر</w:t>
      </w:r>
      <w:r w:rsidRPr="003B3400">
        <w:rPr>
          <w:rtl/>
        </w:rPr>
        <w:t xml:space="preserve"> التشغيلي</w:t>
      </w:r>
      <w:r w:rsidRPr="003B3400">
        <w:rPr>
          <w:rFonts w:hint="cs"/>
          <w:rtl/>
        </w:rPr>
        <w:t>ة</w:t>
      </w:r>
      <w:r w:rsidRPr="003B3400">
        <w:rPr>
          <w:rtl/>
        </w:rPr>
        <w:t xml:space="preserve"> </w:t>
      </w:r>
      <w:r w:rsidRPr="003B3400">
        <w:rPr>
          <w:rFonts w:hint="cs"/>
          <w:rtl/>
        </w:rPr>
        <w:t>ذات</w:t>
      </w:r>
      <w:r w:rsidRPr="003B3400">
        <w:rPr>
          <w:rtl/>
        </w:rPr>
        <w:t xml:space="preserve"> الصلة </w:t>
      </w:r>
      <w:r w:rsidRPr="003B3400">
        <w:rPr>
          <w:rFonts w:hint="cs"/>
          <w:rtl/>
        </w:rPr>
        <w:t>لل</w:t>
      </w:r>
      <w:r w:rsidRPr="003B3400">
        <w:rPr>
          <w:rtl/>
        </w:rPr>
        <w:t xml:space="preserve">أفرقة الاستجابة </w:t>
      </w:r>
      <w:r w:rsidRPr="003B3400">
        <w:rPr>
          <w:rFonts w:hint="cs"/>
          <w:rtl/>
        </w:rPr>
        <w:t xml:space="preserve">الوطنية </w:t>
      </w:r>
      <w:r w:rsidRPr="003B3400">
        <w:rPr>
          <w:rtl/>
        </w:rPr>
        <w:t>للحوادث الحاسوبية</w:t>
      </w:r>
      <w:r w:rsidRPr="003B3400">
        <w:rPr>
          <w:rtl/>
          <w:lang w:bidi="ar-EG"/>
        </w:rPr>
        <w:t xml:space="preserve"> </w:t>
      </w:r>
      <w:r w:rsidRPr="003B3400">
        <w:rPr>
          <w:rtl/>
        </w:rPr>
        <w:t>في الدول الأعضاء التي أنشئت فيها هذه الأفرقة، عند الاقتضاء؛</w:t>
      </w:r>
    </w:p>
    <w:p w14:paraId="2C16BDB9" w14:textId="67A2B9CF" w:rsidR="00E8401E" w:rsidRPr="003B3400" w:rsidRDefault="00E8401E" w:rsidP="003E3AB2">
      <w:pPr>
        <w:rPr>
          <w:rtl/>
        </w:rPr>
      </w:pPr>
      <w:r w:rsidRPr="003B3400">
        <w:rPr>
          <w:rtl/>
        </w:rPr>
        <w:br w:type="page"/>
      </w:r>
    </w:p>
    <w:p w14:paraId="5EDD157D" w14:textId="77777777" w:rsidR="005A6BD1" w:rsidRPr="003B3400" w:rsidRDefault="005A6BD1" w:rsidP="005A6BD1">
      <w:pPr>
        <w:rPr>
          <w:rtl/>
        </w:rPr>
      </w:pPr>
      <w:r w:rsidRPr="003B3400">
        <w:rPr>
          <w:rFonts w:hint="cs"/>
          <w:rtl/>
        </w:rPr>
        <w:lastRenderedPageBreak/>
        <w:t>6</w:t>
      </w:r>
      <w:r w:rsidRPr="003B3400">
        <w:rPr>
          <w:rtl/>
        </w:rPr>
        <w:tab/>
      </w:r>
      <w:r w:rsidRPr="003B3400">
        <w:rPr>
          <w:rFonts w:hint="cs"/>
          <w:rtl/>
        </w:rPr>
        <w:t xml:space="preserve">بمواصلة تعبئة الموارد لتعزيز </w:t>
      </w:r>
      <w:r w:rsidRPr="003B3400">
        <w:rPr>
          <w:rtl/>
        </w:rPr>
        <w:t>البرامج التدريبية</w:t>
      </w:r>
      <w:r w:rsidRPr="003B3400">
        <w:rPr>
          <w:rFonts w:hint="cs"/>
          <w:rtl/>
        </w:rPr>
        <w:t xml:space="preserve"> </w:t>
      </w:r>
      <w:r w:rsidRPr="003B3400">
        <w:rPr>
          <w:rtl/>
        </w:rPr>
        <w:t xml:space="preserve">اللازمة </w:t>
      </w:r>
      <w:r w:rsidRPr="003B3400">
        <w:rPr>
          <w:rFonts w:hint="cs"/>
          <w:rtl/>
        </w:rPr>
        <w:t xml:space="preserve">في هذا المجال، </w:t>
      </w:r>
      <w:r w:rsidRPr="003B3400">
        <w:rPr>
          <w:rtl/>
        </w:rPr>
        <w:t>بما في ذلك مسارات التعل</w:t>
      </w:r>
      <w:r w:rsidRPr="003B3400">
        <w:rPr>
          <w:rFonts w:hint="cs"/>
          <w:rtl/>
        </w:rPr>
        <w:t>ّ</w:t>
      </w:r>
      <w:r w:rsidRPr="003B3400">
        <w:rPr>
          <w:rtl/>
        </w:rPr>
        <w:t>م المتدرجة (المبتدئة والمتوسطة والمتقدمة) لتمكين بناء القدرات بشكل تدريجي، والاستمرار بتقديم الدعم</w:t>
      </w:r>
      <w:r w:rsidRPr="003B3400">
        <w:rPr>
          <w:rFonts w:hint="cs"/>
          <w:rtl/>
        </w:rPr>
        <w:t xml:space="preserve"> الملائم</w:t>
      </w:r>
      <w:r w:rsidRPr="003B3400">
        <w:rPr>
          <w:rtl/>
        </w:rPr>
        <w:t>، للدول النامية الراغبة</w:t>
      </w:r>
      <w:r w:rsidRPr="003B3400">
        <w:rPr>
          <w:rFonts w:hint="cs"/>
          <w:rtl/>
        </w:rPr>
        <w:t> </w:t>
      </w:r>
      <w:r w:rsidRPr="003B3400">
        <w:rPr>
          <w:rtl/>
        </w:rPr>
        <w:t>بذلك؛</w:t>
      </w:r>
    </w:p>
    <w:p w14:paraId="628E52B8" w14:textId="77777777" w:rsidR="005A6BD1" w:rsidRPr="003B3400" w:rsidRDefault="005A6BD1" w:rsidP="005A6BD1">
      <w:pPr>
        <w:rPr>
          <w:rtl/>
        </w:rPr>
      </w:pPr>
      <w:r w:rsidRPr="003B3400">
        <w:rPr>
          <w:rFonts w:hint="cs"/>
          <w:rtl/>
          <w:lang w:bidi="ar-EG"/>
        </w:rPr>
        <w:t>7</w:t>
      </w:r>
      <w:r w:rsidRPr="003B3400">
        <w:rPr>
          <w:rtl/>
          <w:lang w:bidi="ar-EG"/>
        </w:rPr>
        <w:tab/>
      </w:r>
      <w:r w:rsidRPr="003B3400">
        <w:rPr>
          <w:rFonts w:hint="cs"/>
          <w:rtl/>
          <w:lang w:bidi="ar-EG"/>
        </w:rPr>
        <w:t>ب</w:t>
      </w:r>
      <w:r w:rsidRPr="003B3400">
        <w:rPr>
          <w:rtl/>
          <w:lang w:bidi="ar-EG"/>
        </w:rPr>
        <w:t xml:space="preserve">تعزيز الممارسات </w:t>
      </w:r>
      <w:r w:rsidRPr="003B3400">
        <w:rPr>
          <w:rFonts w:hint="cs"/>
          <w:rtl/>
          <w:lang w:bidi="ar-EG"/>
        </w:rPr>
        <w:t xml:space="preserve">الفضلى </w:t>
      </w:r>
      <w:r w:rsidRPr="003B3400">
        <w:rPr>
          <w:rtl/>
          <w:lang w:bidi="ar-EG"/>
        </w:rPr>
        <w:t xml:space="preserve">في إنشاء هيكل وطني يمكنه التنسيق بين </w:t>
      </w:r>
      <w:r w:rsidRPr="003B3400">
        <w:rPr>
          <w:rFonts w:hint="cs"/>
          <w:rtl/>
          <w:lang w:bidi="ar-EG"/>
        </w:rPr>
        <w:t>أفرقة</w:t>
      </w:r>
      <w:r w:rsidRPr="003B3400">
        <w:rPr>
          <w:rtl/>
          <w:lang w:bidi="ar-EG"/>
        </w:rPr>
        <w:t xml:space="preserve"> الاستجابة</w:t>
      </w:r>
      <w:r w:rsidRPr="003B3400">
        <w:rPr>
          <w:rFonts w:hint="cs"/>
          <w:rtl/>
          <w:lang w:bidi="ar-EG"/>
        </w:rPr>
        <w:t xml:space="preserve"> الوطنية</w:t>
      </w:r>
      <w:r w:rsidRPr="003B3400">
        <w:rPr>
          <w:rtl/>
          <w:lang w:bidi="ar-EG"/>
        </w:rPr>
        <w:t xml:space="preserve"> </w:t>
      </w:r>
      <w:r w:rsidRPr="003B3400">
        <w:rPr>
          <w:rFonts w:hint="cs"/>
          <w:rtl/>
          <w:lang w:bidi="ar-EG"/>
        </w:rPr>
        <w:t xml:space="preserve">القطاعية </w:t>
      </w:r>
      <w:r w:rsidRPr="003B3400">
        <w:rPr>
          <w:rtl/>
          <w:lang w:bidi="ar-EG"/>
        </w:rPr>
        <w:t>للحوادث السيبرانية، حيثما وجدت، وتعزيز إدارة الحوادث أثناء حوادث الأمن السيبراني الكبيرة ذات التأثير المحلي عبر القطاعات</w:t>
      </w:r>
      <w:r w:rsidRPr="003B3400">
        <w:rPr>
          <w:rFonts w:hint="cs"/>
          <w:rtl/>
          <w:lang w:bidi="ar-EG"/>
        </w:rPr>
        <w:t>؛</w:t>
      </w:r>
    </w:p>
    <w:p w14:paraId="090855C8" w14:textId="77777777" w:rsidR="005A6BD1" w:rsidRPr="003B3400" w:rsidRDefault="005A6BD1" w:rsidP="005A6BD1">
      <w:pPr>
        <w:rPr>
          <w:rtl/>
        </w:rPr>
      </w:pPr>
      <w:r w:rsidRPr="003B3400">
        <w:rPr>
          <w:rFonts w:hint="cs"/>
          <w:rtl/>
        </w:rPr>
        <w:t>8</w:t>
      </w:r>
      <w:r w:rsidRPr="003B3400">
        <w:rPr>
          <w:rtl/>
        </w:rPr>
        <w:tab/>
      </w:r>
      <w:r w:rsidRPr="003B3400">
        <w:rPr>
          <w:rFonts w:hint="cs"/>
          <w:rtl/>
        </w:rPr>
        <w:t xml:space="preserve">بمواصلة تشجيع </w:t>
      </w:r>
      <w:r w:rsidRPr="003B3400">
        <w:rPr>
          <w:rtl/>
        </w:rPr>
        <w:t xml:space="preserve">التعاون بين أفرقة الاستجابة الوطنية </w:t>
      </w:r>
      <w:r w:rsidRPr="003B3400">
        <w:rPr>
          <w:rFonts w:hint="cs"/>
          <w:rtl/>
        </w:rPr>
        <w:t>للحوادث الحاسوبية بما في ذلك أفرقة استجابة للحوادث الحاسوبية تكون مسؤولة عن التعاون بين الحكومات، وأفرقة استجابة للحوادث الحاسوبية تابعة لدوائر الصناعة وأفرقة استجابة للحوادث الحاسوبية تابعة للهيئات الأكاديمية، وفقاً للتشريعات الوطنية، على المستويين</w:t>
      </w:r>
      <w:r w:rsidRPr="003B3400">
        <w:rPr>
          <w:rtl/>
        </w:rPr>
        <w:t xml:space="preserve"> </w:t>
      </w:r>
      <w:r w:rsidRPr="003B3400">
        <w:rPr>
          <w:rFonts w:hint="cs"/>
          <w:rtl/>
        </w:rPr>
        <w:t>الإقليمي</w:t>
      </w:r>
      <w:r w:rsidRPr="003B3400">
        <w:rPr>
          <w:rtl/>
        </w:rPr>
        <w:t xml:space="preserve"> </w:t>
      </w:r>
      <w:r w:rsidRPr="003B3400">
        <w:rPr>
          <w:rFonts w:hint="cs"/>
          <w:rtl/>
        </w:rPr>
        <w:t xml:space="preserve">والعالمي </w:t>
      </w:r>
      <w:r w:rsidRPr="003B3400">
        <w:rPr>
          <w:rtl/>
        </w:rPr>
        <w:t xml:space="preserve">من خلال تشجيع مشاركة </w:t>
      </w:r>
      <w:r w:rsidRPr="003B3400">
        <w:rPr>
          <w:rFonts w:hint="cs"/>
          <w:rtl/>
        </w:rPr>
        <w:t>البلدان</w:t>
      </w:r>
      <w:r w:rsidRPr="003B3400">
        <w:rPr>
          <w:rtl/>
        </w:rPr>
        <w:t xml:space="preserve"> النامية في </w:t>
      </w:r>
      <w:r w:rsidRPr="003B3400">
        <w:rPr>
          <w:rFonts w:hint="cs"/>
          <w:rtl/>
        </w:rPr>
        <w:t xml:space="preserve">المشاريع الإقليمية والعالمية وفي عمل المنظمات المعنية، مثل المنتدى العالمي لأفرقة الاستجابة لحوادث وأمن المعلومات </w:t>
      </w:r>
      <w:r w:rsidRPr="003B3400">
        <w:t>(FIRST)</w:t>
      </w:r>
      <w:r w:rsidRPr="003B3400">
        <w:rPr>
          <w:rFonts w:hint="eastAsia"/>
          <w:rtl/>
        </w:rPr>
        <w:t> </w:t>
      </w:r>
      <w:r w:rsidRPr="003B3400">
        <w:rPr>
          <w:rFonts w:hint="cs"/>
          <w:rtl/>
        </w:rPr>
        <w:t>والمنظمات الإقليمية، وغيرها؛</w:t>
      </w:r>
    </w:p>
    <w:p w14:paraId="1FCF9394" w14:textId="77777777" w:rsidR="005A6BD1" w:rsidRPr="003B3400" w:rsidRDefault="005A6BD1" w:rsidP="005A6BD1">
      <w:r w:rsidRPr="003B3400">
        <w:rPr>
          <w:rFonts w:hint="cs"/>
          <w:rtl/>
        </w:rPr>
        <w:t>9</w:t>
      </w:r>
      <w:r w:rsidRPr="003B3400">
        <w:rPr>
          <w:rtl/>
        </w:rPr>
        <w:tab/>
      </w:r>
      <w:r w:rsidRPr="003B3400">
        <w:rPr>
          <w:rFonts w:hint="cs"/>
          <w:rtl/>
        </w:rPr>
        <w:t>بالعمل على تحقيق هذه الأهداف مع تجنب ازدواجية الجهود مع المنظمات الأخرى؛</w:t>
      </w:r>
    </w:p>
    <w:p w14:paraId="795D57E6" w14:textId="77777777" w:rsidR="005A6BD1" w:rsidRPr="003B3400" w:rsidRDefault="005A6BD1" w:rsidP="005A6BD1">
      <w:pPr>
        <w:rPr>
          <w:lang w:bidi="ar-EG"/>
        </w:rPr>
      </w:pPr>
      <w:r w:rsidRPr="003B3400">
        <w:rPr>
          <w:rFonts w:hint="cs"/>
          <w:rtl/>
          <w:lang w:bidi="ar-EG"/>
        </w:rPr>
        <w:t>10</w:t>
      </w:r>
      <w:r w:rsidRPr="003B3400">
        <w:rPr>
          <w:rtl/>
          <w:lang w:bidi="ar-EG"/>
        </w:rPr>
        <w:tab/>
      </w:r>
      <w:r w:rsidRPr="003B3400">
        <w:rPr>
          <w:rFonts w:hint="cs"/>
          <w:rtl/>
          <w:lang w:bidi="ar-EG"/>
        </w:rPr>
        <w:t>ب</w:t>
      </w:r>
      <w:r w:rsidRPr="003B3400">
        <w:rPr>
          <w:rtl/>
          <w:lang w:bidi="ar-EG"/>
        </w:rPr>
        <w:t xml:space="preserve">مواصلة تطوير برامج حملات التوعية بأهمية إنشاء </w:t>
      </w:r>
      <w:r w:rsidRPr="003B3400">
        <w:rPr>
          <w:rFonts w:hint="cs"/>
          <w:rtl/>
          <w:lang w:bidi="ar-EG"/>
        </w:rPr>
        <w:t>أفرقة الاستجابة</w:t>
      </w:r>
      <w:r w:rsidRPr="003B3400">
        <w:rPr>
          <w:rtl/>
          <w:lang w:bidi="ar-EG"/>
        </w:rPr>
        <w:t xml:space="preserve"> للحوادث السيبرانية </w:t>
      </w:r>
      <w:r w:rsidRPr="003B3400">
        <w:rPr>
          <w:rFonts w:hint="cs"/>
          <w:rtl/>
          <w:lang w:bidi="ar-EG"/>
        </w:rPr>
        <w:t xml:space="preserve">وتعزيها </w:t>
      </w:r>
      <w:r w:rsidRPr="003B3400">
        <w:rPr>
          <w:rtl/>
          <w:lang w:bidi="ar-EG"/>
        </w:rPr>
        <w:t xml:space="preserve">لرفع مستوى </w:t>
      </w:r>
      <w:r w:rsidRPr="003B3400">
        <w:rPr>
          <w:rFonts w:hint="cs"/>
          <w:rtl/>
          <w:lang w:bidi="ar-EG"/>
        </w:rPr>
        <w:t>ال</w:t>
      </w:r>
      <w:r w:rsidRPr="003B3400">
        <w:rPr>
          <w:rtl/>
          <w:lang w:bidi="ar-EG"/>
        </w:rPr>
        <w:t>وضع الأمن</w:t>
      </w:r>
      <w:r w:rsidRPr="003B3400">
        <w:rPr>
          <w:rFonts w:hint="cs"/>
          <w:rtl/>
          <w:lang w:bidi="ar-EG"/>
        </w:rPr>
        <w:t>ي</w:t>
      </w:r>
      <w:r w:rsidRPr="003B3400">
        <w:rPr>
          <w:rtl/>
          <w:lang w:bidi="ar-EG"/>
        </w:rPr>
        <w:t xml:space="preserve"> السيبراني</w:t>
      </w:r>
      <w:r w:rsidRPr="003B3400">
        <w:rPr>
          <w:rFonts w:hint="cs"/>
          <w:rtl/>
          <w:lang w:bidi="ar-EG"/>
        </w:rPr>
        <w:t>؛</w:t>
      </w:r>
    </w:p>
    <w:p w14:paraId="0D02092B" w14:textId="77777777" w:rsidR="005A6BD1" w:rsidRPr="003B3400" w:rsidRDefault="005A6BD1" w:rsidP="005A6BD1">
      <w:pPr>
        <w:rPr>
          <w:rtl/>
        </w:rPr>
      </w:pPr>
      <w:r w:rsidRPr="003B3400">
        <w:rPr>
          <w:rFonts w:hint="cs"/>
          <w:rtl/>
          <w:lang w:bidi="ar-EG"/>
        </w:rPr>
        <w:t>11</w:t>
      </w:r>
      <w:r w:rsidRPr="003B3400">
        <w:rPr>
          <w:rtl/>
          <w:lang w:bidi="ar-EG"/>
        </w:rPr>
        <w:tab/>
      </w:r>
      <w:r w:rsidRPr="003B3400">
        <w:rPr>
          <w:rFonts w:hint="cs"/>
          <w:rtl/>
          <w:lang w:bidi="ar-EG"/>
        </w:rPr>
        <w:t>بمواصلة تعزيز</w:t>
      </w:r>
      <w:r w:rsidRPr="003B3400">
        <w:rPr>
          <w:rtl/>
        </w:rPr>
        <w:t xml:space="preserve"> مجموعة </w:t>
      </w:r>
      <w:r w:rsidRPr="003B3400">
        <w:rPr>
          <w:rFonts w:hint="cs"/>
          <w:rtl/>
        </w:rPr>
        <w:t>ال</w:t>
      </w:r>
      <w:r w:rsidRPr="003B3400">
        <w:rPr>
          <w:rtl/>
        </w:rPr>
        <w:t>أدوات</w:t>
      </w:r>
      <w:r w:rsidRPr="003B3400">
        <w:rPr>
          <w:rFonts w:hint="cs"/>
          <w:rtl/>
        </w:rPr>
        <w:t xml:space="preserve"> القائمة التي</w:t>
      </w:r>
      <w:r w:rsidRPr="003B3400">
        <w:rPr>
          <w:rtl/>
        </w:rPr>
        <w:t xml:space="preserve"> يمكن أن تستخدمها البلدان النامية لإجراء تمارين محاكاة أو تدريبات بشأن الاستجابة للحوادث</w:t>
      </w:r>
      <w:r w:rsidRPr="003B3400">
        <w:rPr>
          <w:rFonts w:hint="cs"/>
          <w:rtl/>
        </w:rPr>
        <w:t>،</w:t>
      </w:r>
    </w:p>
    <w:p w14:paraId="22267EC7" w14:textId="77777777" w:rsidR="005A6BD1" w:rsidRPr="003B3400" w:rsidRDefault="005A6BD1" w:rsidP="005A6BD1">
      <w:pPr>
        <w:pStyle w:val="Call"/>
        <w:rPr>
          <w:lang w:bidi="ar-EG"/>
        </w:rPr>
      </w:pPr>
      <w:r w:rsidRPr="003B3400">
        <w:rPr>
          <w:rFonts w:hint="cs"/>
          <w:rtl/>
          <w:lang w:bidi="ar-EG"/>
        </w:rPr>
        <w:t>يدعو الدول الأعضاء إلى</w:t>
      </w:r>
    </w:p>
    <w:p w14:paraId="39DA6F10" w14:textId="77777777" w:rsidR="005A6BD1" w:rsidRPr="003B3400" w:rsidRDefault="005A6BD1" w:rsidP="005A6BD1">
      <w:pPr>
        <w:rPr>
          <w:rtl/>
        </w:rPr>
      </w:pPr>
      <w:r w:rsidRPr="003B3400">
        <w:rPr>
          <w:rFonts w:hint="cs"/>
          <w:rtl/>
        </w:rPr>
        <w:t>1</w:t>
      </w:r>
      <w:r w:rsidRPr="003B3400">
        <w:rPr>
          <w:rtl/>
        </w:rPr>
        <w:tab/>
        <w:t xml:space="preserve">إنشاء أفرقة استجابة وطنية </w:t>
      </w:r>
      <w:r w:rsidRPr="003B3400">
        <w:rPr>
          <w:rFonts w:hint="cs"/>
          <w:rtl/>
        </w:rPr>
        <w:t>للحوادث الحاسوبية، بما في ذلك أفرقة استجابة للحوادث الحاسوبية تكون مسؤولة عن التعاون بين الحكومات،</w:t>
      </w:r>
      <w:r w:rsidRPr="003B3400">
        <w:rPr>
          <w:rtl/>
        </w:rPr>
        <w:t xml:space="preserve"> </w:t>
      </w:r>
      <w:r w:rsidRPr="003B3400">
        <w:rPr>
          <w:rFonts w:hint="cs"/>
          <w:rtl/>
        </w:rPr>
        <w:t>عندما تدعو الحاجة إليها أو في حالة عدم وجودها، حسب الاقتضاء</w:t>
      </w:r>
      <w:r w:rsidRPr="003B3400">
        <w:rPr>
          <w:rtl/>
        </w:rPr>
        <w:t>؛</w:t>
      </w:r>
    </w:p>
    <w:p w14:paraId="0BE37954" w14:textId="77777777" w:rsidR="005A6BD1" w:rsidRPr="003B3400" w:rsidRDefault="005A6BD1" w:rsidP="005A6BD1">
      <w:pPr>
        <w:rPr>
          <w:rtl/>
          <w:lang w:bidi="ar-EG"/>
        </w:rPr>
      </w:pPr>
      <w:r w:rsidRPr="003B3400">
        <w:rPr>
          <w:rFonts w:hint="cs"/>
          <w:rtl/>
          <w:lang w:bidi="ar-EG"/>
        </w:rPr>
        <w:t>2</w:t>
      </w:r>
      <w:r w:rsidRPr="003B3400">
        <w:rPr>
          <w:rtl/>
          <w:lang w:bidi="ar-EG"/>
        </w:rPr>
        <w:tab/>
      </w:r>
      <w:r w:rsidRPr="003B3400">
        <w:rPr>
          <w:rtl/>
        </w:rPr>
        <w:t>تعزيز مستوى نضج أفرقة الاستجابة للحوادث الحاسوبية القائمة وإمكاناتها وقدرتها على الصمود للتصدي للتهديدات المتطورة للأمن السيبراني بفعالية؛</w:t>
      </w:r>
    </w:p>
    <w:p w14:paraId="43692DF3" w14:textId="77777777" w:rsidR="005A6BD1" w:rsidRPr="003B3400" w:rsidRDefault="005A6BD1" w:rsidP="005A6BD1">
      <w:pPr>
        <w:rPr>
          <w:rtl/>
        </w:rPr>
      </w:pPr>
      <w:r w:rsidRPr="003B3400">
        <w:rPr>
          <w:rFonts w:hint="cs"/>
          <w:rtl/>
          <w:lang w:bidi="ar-EG"/>
        </w:rPr>
        <w:t>3</w:t>
      </w:r>
      <w:r w:rsidRPr="003B3400">
        <w:rPr>
          <w:rtl/>
          <w:lang w:bidi="ar-EG"/>
        </w:rPr>
        <w:tab/>
      </w:r>
      <w:r w:rsidRPr="003B3400">
        <w:rPr>
          <w:rtl/>
        </w:rPr>
        <w:t>المساهمة في إنشاء منصة لموارد المعلومات، استناداً إلى أحكام المقرَّر 630 الصادر عن المجلس (دورة 2023)، تحتوي على مستودع، يتم تحديثه، للممارسات الفضلى المتعلقة بإنشاء وتفعيل الأفرقة الوطنية للاستجابة للحوادث الحاسوبية؛</w:t>
      </w:r>
    </w:p>
    <w:p w14:paraId="78508579" w14:textId="39CC1293" w:rsidR="00E8401E" w:rsidRPr="003B3400" w:rsidRDefault="00E8401E" w:rsidP="005A6BD1">
      <w:pPr>
        <w:rPr>
          <w:rtl/>
        </w:rPr>
      </w:pPr>
      <w:r w:rsidRPr="003B3400">
        <w:rPr>
          <w:rtl/>
        </w:rPr>
        <w:br w:type="page"/>
      </w:r>
    </w:p>
    <w:p w14:paraId="3514AC54" w14:textId="77777777" w:rsidR="005A6BD1" w:rsidRPr="003B3400" w:rsidRDefault="005A6BD1" w:rsidP="005A6BD1">
      <w:pPr>
        <w:rPr>
          <w:rtl/>
        </w:rPr>
      </w:pPr>
      <w:r w:rsidRPr="003B3400">
        <w:rPr>
          <w:rFonts w:hint="cs"/>
          <w:rtl/>
          <w:lang w:bidi="ar-EG"/>
        </w:rPr>
        <w:lastRenderedPageBreak/>
        <w:t>4</w:t>
      </w:r>
      <w:r w:rsidRPr="003B3400">
        <w:rPr>
          <w:rtl/>
          <w:lang w:bidi="ar-EG"/>
        </w:rPr>
        <w:tab/>
      </w:r>
      <w:r w:rsidRPr="003B3400">
        <w:rPr>
          <w:rtl/>
        </w:rPr>
        <w:t xml:space="preserve">التعاون الوثيق مع </w:t>
      </w:r>
      <w:r w:rsidRPr="003B3400">
        <w:rPr>
          <w:rFonts w:hint="cs"/>
          <w:rtl/>
        </w:rPr>
        <w:t>قطاع تنمية الاتصالات و</w:t>
      </w:r>
      <w:r w:rsidRPr="003B3400">
        <w:rPr>
          <w:rtl/>
        </w:rPr>
        <w:t>قطاع تقييس الاتصالات</w:t>
      </w:r>
      <w:r w:rsidRPr="003B3400">
        <w:rPr>
          <w:rFonts w:hint="cs"/>
          <w:rtl/>
        </w:rPr>
        <w:t xml:space="preserve"> والمنظمات الأخرى ذات الصلة</w:t>
      </w:r>
      <w:r w:rsidRPr="003B3400">
        <w:rPr>
          <w:rtl/>
        </w:rPr>
        <w:t>، مع مراعاة القرار</w:t>
      </w:r>
      <w:r w:rsidRPr="003B3400">
        <w:rPr>
          <w:rFonts w:hint="cs"/>
          <w:rtl/>
        </w:rPr>
        <w:t xml:space="preserve"> 58 </w:t>
      </w:r>
      <w:r w:rsidRPr="003B3400">
        <w:rPr>
          <w:rtl/>
        </w:rPr>
        <w:t>(المراجَع في نيودلهي، 2024) للجمعية العالمية لتقييس الاتصالات</w:t>
      </w:r>
      <w:r w:rsidRPr="003B3400">
        <w:rPr>
          <w:rFonts w:hint="cs"/>
          <w:rtl/>
        </w:rPr>
        <w:t xml:space="preserve"> في هذا الصدد، حسب الاقتضاء</w:t>
      </w:r>
      <w:r w:rsidRPr="003B3400">
        <w:rPr>
          <w:rtl/>
        </w:rPr>
        <w:t>؛</w:t>
      </w:r>
    </w:p>
    <w:p w14:paraId="7523DF50" w14:textId="77777777" w:rsidR="005A6BD1" w:rsidRPr="003B3400" w:rsidRDefault="005A6BD1" w:rsidP="005A6BD1">
      <w:pPr>
        <w:rPr>
          <w:rtl/>
          <w:lang w:bidi="ar-EG"/>
        </w:rPr>
      </w:pPr>
      <w:r w:rsidRPr="003B3400">
        <w:rPr>
          <w:rFonts w:hint="cs"/>
          <w:rtl/>
          <w:lang w:bidi="ar-EG"/>
        </w:rPr>
        <w:t>5</w:t>
      </w:r>
      <w:r w:rsidRPr="003B3400">
        <w:rPr>
          <w:rtl/>
          <w:lang w:bidi="ar-EG"/>
        </w:rPr>
        <w:tab/>
      </w:r>
      <w:r w:rsidRPr="003B3400">
        <w:rPr>
          <w:rFonts w:hint="cs"/>
          <w:rtl/>
          <w:lang w:bidi="ar-EG"/>
        </w:rPr>
        <w:t>تشجيع و</w:t>
      </w:r>
      <w:r w:rsidRPr="003B3400">
        <w:rPr>
          <w:rtl/>
        </w:rPr>
        <w:t>تيسير تبادل الممارسات الفضلى بين أفرقتها الوطنية للاستجابة للحوادث الحاسوبية، بما يشمل المشاركة في المبادرات التي تنفذها هذه الأفرقة كمبادرة منتدى أفرقة الاستجابة لحوادث وأمن المعلومات</w:t>
      </w:r>
      <w:r w:rsidRPr="003B3400">
        <w:rPr>
          <w:rFonts w:hint="cs"/>
          <w:rtl/>
        </w:rPr>
        <w:t xml:space="preserve"> </w:t>
      </w:r>
      <w:r w:rsidRPr="003B3400">
        <w:rPr>
          <w:lang w:bidi="ar-EG"/>
        </w:rPr>
        <w:t>(FIRST)</w:t>
      </w:r>
      <w:r w:rsidRPr="003B3400">
        <w:rPr>
          <w:rtl/>
        </w:rPr>
        <w:t>؛</w:t>
      </w:r>
    </w:p>
    <w:p w14:paraId="7C3B073B" w14:textId="58EDD755" w:rsidR="005A6BD1" w:rsidRPr="003B3400" w:rsidRDefault="005A6BD1" w:rsidP="005A6BD1">
      <w:pPr>
        <w:rPr>
          <w:rtl/>
          <w:lang w:bidi="ar-EG"/>
        </w:rPr>
      </w:pPr>
      <w:r w:rsidRPr="003B3400">
        <w:rPr>
          <w:rFonts w:hint="cs"/>
          <w:rtl/>
          <w:lang w:bidi="ar-EG"/>
        </w:rPr>
        <w:t>6</w:t>
      </w:r>
      <w:r w:rsidRPr="003B3400">
        <w:rPr>
          <w:rtl/>
          <w:lang w:bidi="ar-EG"/>
        </w:rPr>
        <w:tab/>
      </w:r>
      <w:r w:rsidRPr="003B3400">
        <w:rPr>
          <w:rtl/>
        </w:rPr>
        <w:t>تشجيع استخدام الاتصالات/تكنولوجيا</w:t>
      </w:r>
      <w:r w:rsidR="003E3AB2" w:rsidRPr="003B3400">
        <w:rPr>
          <w:rFonts w:hint="cs"/>
          <w:rtl/>
          <w:lang w:bidi="ar-EG"/>
        </w:rPr>
        <w:t>ت</w:t>
      </w:r>
      <w:r w:rsidRPr="003B3400">
        <w:rPr>
          <w:rtl/>
        </w:rPr>
        <w:t xml:space="preserve"> المعلومات والاتصالات </w:t>
      </w:r>
      <w:r w:rsidRPr="003B3400">
        <w:rPr>
          <w:rFonts w:hint="cs"/>
          <w:rtl/>
        </w:rPr>
        <w:t>الجديدة و</w:t>
      </w:r>
      <w:r w:rsidRPr="003B3400">
        <w:rPr>
          <w:rtl/>
        </w:rPr>
        <w:t>الناشئة لتعزيز القدرات التقنية لأفرقة الاستجابة للحوادث الحاسوبية؛</w:t>
      </w:r>
    </w:p>
    <w:p w14:paraId="7F915658" w14:textId="77777777" w:rsidR="005A6BD1" w:rsidRPr="003B3400" w:rsidRDefault="005A6BD1" w:rsidP="005A6BD1">
      <w:pPr>
        <w:rPr>
          <w:rtl/>
          <w:lang w:bidi="ar-EG"/>
        </w:rPr>
      </w:pPr>
      <w:r w:rsidRPr="003B3400">
        <w:rPr>
          <w:rFonts w:hint="cs"/>
          <w:rtl/>
          <w:lang w:bidi="ar-EG"/>
        </w:rPr>
        <w:t>7</w:t>
      </w:r>
      <w:r w:rsidRPr="003B3400">
        <w:rPr>
          <w:rtl/>
          <w:lang w:bidi="ar-EG"/>
        </w:rPr>
        <w:tab/>
        <w:t xml:space="preserve">النظر، عند الاقتضاء، في إنشاء هيكل وطني </w:t>
      </w:r>
      <w:r w:rsidRPr="003B3400">
        <w:rPr>
          <w:rFonts w:hint="cs"/>
          <w:rtl/>
          <w:lang w:bidi="ar-EG"/>
        </w:rPr>
        <w:t>ل</w:t>
      </w:r>
      <w:r w:rsidRPr="003B3400">
        <w:rPr>
          <w:rtl/>
          <w:lang w:bidi="ar-EG"/>
        </w:rPr>
        <w:t xml:space="preserve">لتنسيق بين </w:t>
      </w:r>
      <w:r w:rsidRPr="003B3400">
        <w:rPr>
          <w:rFonts w:hint="cs"/>
          <w:rtl/>
          <w:lang w:bidi="ar-EG"/>
        </w:rPr>
        <w:t>أفرقة</w:t>
      </w:r>
      <w:r w:rsidRPr="003B3400">
        <w:rPr>
          <w:rtl/>
          <w:lang w:bidi="ar-EG"/>
        </w:rPr>
        <w:t xml:space="preserve"> الاستجابة الوطنية القطاعية للحوادث السيبرانية، حيثما وجدت، لتعزيز إدارة الحوادث أثناء حوادث الأمن السيبراني الكبرى ذات التأثير عبر القطاعات المحلية</w:t>
      </w:r>
      <w:r w:rsidRPr="003B3400">
        <w:rPr>
          <w:rFonts w:hint="cs"/>
          <w:rtl/>
          <w:lang w:bidi="ar-EG"/>
        </w:rPr>
        <w:t>؛</w:t>
      </w:r>
    </w:p>
    <w:p w14:paraId="05AA6E2D" w14:textId="77777777" w:rsidR="005A6BD1" w:rsidRPr="003B3400" w:rsidRDefault="005A6BD1" w:rsidP="005A6BD1">
      <w:pPr>
        <w:rPr>
          <w:rtl/>
          <w:lang w:bidi="ar-EG"/>
        </w:rPr>
      </w:pPr>
      <w:r w:rsidRPr="003B3400">
        <w:rPr>
          <w:rFonts w:hint="cs"/>
          <w:rtl/>
          <w:lang w:bidi="ar-EG"/>
        </w:rPr>
        <w:t>8</w:t>
      </w:r>
      <w:r w:rsidRPr="003B3400">
        <w:rPr>
          <w:rtl/>
          <w:lang w:bidi="ar-EG"/>
        </w:rPr>
        <w:tab/>
        <w:t xml:space="preserve">تشجيع تبادل المعلومات بشأن </w:t>
      </w:r>
      <w:r w:rsidRPr="003B3400">
        <w:rPr>
          <w:rFonts w:hint="cs"/>
          <w:rtl/>
          <w:lang w:bidi="ar-EG"/>
        </w:rPr>
        <w:t>مواطن</w:t>
      </w:r>
      <w:r w:rsidRPr="003B3400">
        <w:rPr>
          <w:rtl/>
          <w:lang w:bidi="ar-EG"/>
        </w:rPr>
        <w:t xml:space="preserve"> الضعف والتهديدات المتعلقة بالأمن السيبراني بين الدول الأعضاء، على أساس طوعي، بما في ذلك من خلال </w:t>
      </w:r>
      <w:r w:rsidRPr="003B3400">
        <w:rPr>
          <w:rFonts w:hint="cs"/>
          <w:rtl/>
          <w:lang w:bidi="ar-EG"/>
        </w:rPr>
        <w:t>ال</w:t>
      </w:r>
      <w:r w:rsidRPr="003B3400">
        <w:rPr>
          <w:rtl/>
          <w:lang w:bidi="ar-EG"/>
        </w:rPr>
        <w:t xml:space="preserve">منصات </w:t>
      </w:r>
      <w:r w:rsidRPr="003B3400">
        <w:rPr>
          <w:rFonts w:hint="cs"/>
          <w:rtl/>
          <w:lang w:bidi="ar-EG"/>
        </w:rPr>
        <w:t>القائمة ل</w:t>
      </w:r>
      <w:r w:rsidRPr="003B3400">
        <w:rPr>
          <w:rtl/>
          <w:lang w:bidi="ar-EG"/>
        </w:rPr>
        <w:t>تبادل المعلومات</w:t>
      </w:r>
      <w:r w:rsidRPr="003B3400">
        <w:rPr>
          <w:rFonts w:hint="cs"/>
          <w:rtl/>
          <w:lang w:bidi="ar-EG"/>
        </w:rPr>
        <w:t>؛</w:t>
      </w:r>
    </w:p>
    <w:p w14:paraId="76515FBA" w14:textId="77777777" w:rsidR="005A6BD1" w:rsidRPr="003B3400" w:rsidRDefault="005A6BD1" w:rsidP="005A6BD1">
      <w:pPr>
        <w:rPr>
          <w:rtl/>
          <w:lang w:bidi="ar-EG"/>
        </w:rPr>
      </w:pPr>
      <w:r w:rsidRPr="003B3400">
        <w:rPr>
          <w:rFonts w:hint="cs"/>
          <w:rtl/>
          <w:lang w:bidi="ar-EG"/>
        </w:rPr>
        <w:t>9</w:t>
      </w:r>
      <w:r w:rsidRPr="003B3400">
        <w:rPr>
          <w:rtl/>
          <w:lang w:bidi="ar-EG"/>
        </w:rPr>
        <w:tab/>
      </w:r>
      <w:r w:rsidRPr="003B3400">
        <w:rPr>
          <w:rtl/>
        </w:rPr>
        <w:t>إبلاغ المكاتب الإقليمية ومكاتب المناطق التابعة للاتحاد باحتياجاتها</w:t>
      </w:r>
      <w:r w:rsidRPr="003B3400">
        <w:rPr>
          <w:rFonts w:hint="cs"/>
          <w:rtl/>
          <w:lang w:bidi="ar-EG"/>
        </w:rPr>
        <w:t>،</w:t>
      </w:r>
    </w:p>
    <w:p w14:paraId="2AD2694B" w14:textId="77777777" w:rsidR="005A6BD1" w:rsidRPr="003B3400" w:rsidRDefault="005A6BD1" w:rsidP="005A6BD1">
      <w:pPr>
        <w:pStyle w:val="Call"/>
        <w:rPr>
          <w:rtl/>
          <w:lang w:bidi="ar-EG"/>
        </w:rPr>
      </w:pPr>
      <w:r w:rsidRPr="003B3400">
        <w:rPr>
          <w:rFonts w:hint="cs"/>
          <w:rtl/>
          <w:lang w:bidi="ar-EG"/>
        </w:rPr>
        <w:t>يدعو أعضاء القطاع والمنتسبين والهيئات الأكاديمية، حسب الاقتضاء، إلى</w:t>
      </w:r>
    </w:p>
    <w:p w14:paraId="651E2C80" w14:textId="77777777" w:rsidR="005A6BD1" w:rsidRPr="003B3400" w:rsidRDefault="005A6BD1" w:rsidP="005A6BD1">
      <w:pPr>
        <w:rPr>
          <w:rtl/>
          <w:lang w:bidi="ar-EG"/>
        </w:rPr>
      </w:pPr>
      <w:r w:rsidRPr="003B3400">
        <w:rPr>
          <w:rFonts w:hint="cs"/>
          <w:rtl/>
          <w:lang w:bidi="ar-EG"/>
        </w:rPr>
        <w:t>1</w:t>
      </w:r>
      <w:r w:rsidRPr="003B3400">
        <w:rPr>
          <w:rtl/>
          <w:lang w:bidi="ar-EG"/>
        </w:rPr>
        <w:tab/>
      </w:r>
      <w:r w:rsidRPr="003B3400">
        <w:rPr>
          <w:rtl/>
        </w:rPr>
        <w:t>المساهمة في إنشاء وتعزيز الأفرقة الوطنية للاستجابة للحوادث الحاسوبية، خاصةً في البلدان النامية؛</w:t>
      </w:r>
    </w:p>
    <w:p w14:paraId="519E0490" w14:textId="77777777" w:rsidR="005A6BD1" w:rsidRPr="003B3400" w:rsidRDefault="005A6BD1" w:rsidP="005A6BD1">
      <w:pPr>
        <w:rPr>
          <w:rtl/>
          <w:lang w:bidi="ar-EG"/>
        </w:rPr>
      </w:pPr>
      <w:r w:rsidRPr="003B3400">
        <w:rPr>
          <w:rFonts w:hint="cs"/>
          <w:rtl/>
          <w:lang w:bidi="ar-EG"/>
        </w:rPr>
        <w:t>2</w:t>
      </w:r>
      <w:r w:rsidRPr="003B3400">
        <w:rPr>
          <w:rtl/>
          <w:lang w:bidi="ar-EG"/>
        </w:rPr>
        <w:tab/>
      </w:r>
      <w:r w:rsidRPr="003B3400">
        <w:rPr>
          <w:rtl/>
        </w:rPr>
        <w:t>دعم مبادرات بناء القدرات بشأن خدمات وتكنولوجيات الاتصالات/تكنولوجيا المعلومات والاتصالات الجديدة والناشئة واستخدام الأفرقة الوطنية للاستجابة للحوادث الحاسوبية لها، خاصةً في البلدان النامية</w:t>
      </w:r>
      <w:r w:rsidRPr="003B3400">
        <w:rPr>
          <w:rFonts w:hint="cs"/>
          <w:rtl/>
        </w:rPr>
        <w:t>؛</w:t>
      </w:r>
    </w:p>
    <w:p w14:paraId="3621EEE4" w14:textId="00B7C29C" w:rsidR="005A6BD1" w:rsidRDefault="005A6BD1" w:rsidP="005A6BD1">
      <w:pPr>
        <w:rPr>
          <w:rtl/>
          <w:lang w:bidi="ar-EG"/>
        </w:rPr>
      </w:pPr>
      <w:r w:rsidRPr="003B3400">
        <w:rPr>
          <w:rFonts w:hint="cs"/>
          <w:rtl/>
          <w:lang w:bidi="ar-EG"/>
        </w:rPr>
        <w:t>3</w:t>
      </w:r>
      <w:r w:rsidRPr="003B3400">
        <w:rPr>
          <w:rtl/>
          <w:lang w:bidi="ar-EG"/>
        </w:rPr>
        <w:tab/>
        <w:t xml:space="preserve">المساهمة في المناقشات وتبادل المعلومات وبناء القدرات والدراسات بشأن التحديات التي تواجهها </w:t>
      </w:r>
      <w:r w:rsidRPr="003B3400">
        <w:rPr>
          <w:rFonts w:hint="cs"/>
          <w:rtl/>
          <w:lang w:bidi="ar-EG"/>
        </w:rPr>
        <w:t>أفرقة</w:t>
      </w:r>
      <w:r w:rsidRPr="003B3400">
        <w:rPr>
          <w:rtl/>
          <w:lang w:bidi="ar-EG"/>
        </w:rPr>
        <w:t xml:space="preserve"> </w:t>
      </w:r>
      <w:r w:rsidRPr="003B3400">
        <w:rPr>
          <w:rFonts w:hint="cs"/>
          <w:rtl/>
          <w:lang w:bidi="ar-EG"/>
        </w:rPr>
        <w:t>ا</w:t>
      </w:r>
      <w:r w:rsidRPr="003B3400">
        <w:rPr>
          <w:rtl/>
          <w:lang w:bidi="ar-EG"/>
        </w:rPr>
        <w:t xml:space="preserve">لاستجابة </w:t>
      </w:r>
      <w:r w:rsidRPr="003B3400">
        <w:rPr>
          <w:rFonts w:hint="cs"/>
          <w:rtl/>
          <w:lang w:bidi="ar-EG"/>
        </w:rPr>
        <w:t xml:space="preserve">الوطنية </w:t>
      </w:r>
      <w:r w:rsidRPr="003B3400">
        <w:rPr>
          <w:rtl/>
          <w:lang w:bidi="ar-EG"/>
        </w:rPr>
        <w:t>لحوادث الأمن السيبراني والفرص</w:t>
      </w:r>
      <w:r w:rsidRPr="003B3400">
        <w:rPr>
          <w:rFonts w:hint="cs"/>
          <w:rtl/>
          <w:lang w:bidi="ar-EG"/>
        </w:rPr>
        <w:t xml:space="preserve"> التي تتاح أمامها</w:t>
      </w:r>
      <w:r w:rsidRPr="003B3400">
        <w:rPr>
          <w:rtl/>
          <w:lang w:bidi="ar-EG"/>
        </w:rPr>
        <w:t xml:space="preserve"> مع استمرار تطور </w:t>
      </w:r>
      <w:r w:rsidRPr="003B3400">
        <w:rPr>
          <w:rFonts w:hint="cs"/>
          <w:rtl/>
          <w:lang w:bidi="ar-EG"/>
        </w:rPr>
        <w:t>تكنولوجيات</w:t>
      </w:r>
      <w:r w:rsidRPr="003B3400">
        <w:rPr>
          <w:rtl/>
          <w:lang w:bidi="ar-EG"/>
        </w:rPr>
        <w:t xml:space="preserve"> الذكاء الاصطناعي واستخدامها في</w:t>
      </w:r>
      <w:r w:rsidRPr="003B3400">
        <w:rPr>
          <w:rFonts w:hint="cs"/>
          <w:rtl/>
          <w:lang w:bidi="ar-EG"/>
        </w:rPr>
        <w:t> </w:t>
      </w:r>
      <w:r w:rsidRPr="003B3400">
        <w:rPr>
          <w:rtl/>
          <w:lang w:bidi="ar-EG"/>
        </w:rPr>
        <w:t>مجال الاتصالات/تكنولوجيا</w:t>
      </w:r>
      <w:r w:rsidR="003E3AB2" w:rsidRPr="003B3400">
        <w:rPr>
          <w:rFonts w:hint="cs"/>
          <w:rtl/>
          <w:lang w:bidi="ar-EG"/>
        </w:rPr>
        <w:t>ت</w:t>
      </w:r>
      <w:r w:rsidRPr="003B3400">
        <w:rPr>
          <w:rtl/>
          <w:lang w:bidi="ar-EG"/>
        </w:rPr>
        <w:t xml:space="preserve"> المعلومات والاتصالات </w:t>
      </w:r>
      <w:r w:rsidRPr="003B3400">
        <w:rPr>
          <w:rFonts w:hint="cs"/>
          <w:rtl/>
          <w:lang w:bidi="ar-EG"/>
        </w:rPr>
        <w:t>لتحسين</w:t>
      </w:r>
      <w:r w:rsidRPr="003B3400">
        <w:rPr>
          <w:rtl/>
          <w:lang w:bidi="ar-EG"/>
        </w:rPr>
        <w:t xml:space="preserve"> كفاء</w:t>
      </w:r>
      <w:r w:rsidRPr="003B3400">
        <w:rPr>
          <w:rFonts w:hint="cs"/>
          <w:rtl/>
          <w:lang w:bidi="ar-EG"/>
        </w:rPr>
        <w:t>تها</w:t>
      </w:r>
      <w:r w:rsidRPr="003B3400">
        <w:rPr>
          <w:rtl/>
          <w:lang w:bidi="ar-EG"/>
        </w:rPr>
        <w:t xml:space="preserve"> وقدر</w:t>
      </w:r>
      <w:r w:rsidRPr="003B3400">
        <w:rPr>
          <w:rFonts w:hint="cs"/>
          <w:rtl/>
          <w:lang w:bidi="ar-EG"/>
        </w:rPr>
        <w:t>اتها</w:t>
      </w:r>
      <w:r w:rsidRPr="003B3400">
        <w:rPr>
          <w:rtl/>
          <w:lang w:bidi="ar-EG"/>
        </w:rPr>
        <w:t>.</w:t>
      </w:r>
    </w:p>
    <w:p w14:paraId="6711952E" w14:textId="77777777" w:rsidR="005217DD" w:rsidRDefault="005217DD" w:rsidP="005A6BD1">
      <w:pPr>
        <w:rPr>
          <w:rtl/>
          <w:lang w:bidi="ar-EG"/>
        </w:rPr>
      </w:pPr>
    </w:p>
    <w:p w14:paraId="75C92DEE" w14:textId="77777777" w:rsidR="005217DD" w:rsidRDefault="005217DD" w:rsidP="005A6BD1">
      <w:pPr>
        <w:rPr>
          <w:rtl/>
          <w:lang w:bidi="ar-EG"/>
        </w:rPr>
      </w:pPr>
    </w:p>
    <w:p w14:paraId="480F9029" w14:textId="77777777" w:rsidR="005217DD" w:rsidRDefault="005217DD" w:rsidP="005A6BD1">
      <w:pPr>
        <w:rPr>
          <w:rtl/>
          <w:lang w:bidi="ar-EG"/>
        </w:rPr>
      </w:pPr>
    </w:p>
    <w:p w14:paraId="422C0C69" w14:textId="77777777" w:rsidR="005217DD" w:rsidRDefault="005217DD" w:rsidP="005A6BD1">
      <w:pPr>
        <w:rPr>
          <w:rtl/>
          <w:lang w:bidi="ar-EG"/>
        </w:rPr>
      </w:pPr>
    </w:p>
    <w:p w14:paraId="21D06EF4" w14:textId="77777777" w:rsidR="005217DD" w:rsidRDefault="005217DD" w:rsidP="005A6BD1">
      <w:pPr>
        <w:rPr>
          <w:rtl/>
          <w:lang w:bidi="ar-EG"/>
        </w:rPr>
      </w:pPr>
    </w:p>
    <w:p w14:paraId="4BD183BC" w14:textId="77777777" w:rsidR="005217DD" w:rsidRPr="003B3400" w:rsidRDefault="005217DD" w:rsidP="005A6BD1">
      <w:pPr>
        <w:rPr>
          <w:rtl/>
          <w:lang w:bidi="ar-EG"/>
        </w:rPr>
      </w:pPr>
    </w:p>
    <w:sectPr w:rsidR="005217DD" w:rsidRPr="003B3400" w:rsidSect="0076110B">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517FC" w14:textId="77777777" w:rsidR="00174BA5" w:rsidRDefault="00174BA5" w:rsidP="006C3242">
      <w:pPr>
        <w:spacing w:before="0" w:line="240" w:lineRule="auto"/>
      </w:pPr>
      <w:r>
        <w:separator/>
      </w:r>
    </w:p>
  </w:endnote>
  <w:endnote w:type="continuationSeparator" w:id="0">
    <w:p w14:paraId="009DCF29" w14:textId="77777777" w:rsidR="00174BA5" w:rsidRDefault="00174BA5"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raditional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EFE52" w14:textId="77777777" w:rsidR="00174BA5" w:rsidRDefault="00174BA5" w:rsidP="006C3242">
      <w:pPr>
        <w:spacing w:before="0" w:line="240" w:lineRule="auto"/>
      </w:pPr>
      <w:r>
        <w:separator/>
      </w:r>
    </w:p>
  </w:footnote>
  <w:footnote w:type="continuationSeparator" w:id="0">
    <w:p w14:paraId="47D3E766" w14:textId="77777777" w:rsidR="00174BA5" w:rsidRDefault="00174BA5" w:rsidP="006C3242">
      <w:pPr>
        <w:spacing w:before="0" w:line="240" w:lineRule="auto"/>
      </w:pPr>
      <w:r>
        <w:continuationSeparator/>
      </w:r>
    </w:p>
  </w:footnote>
  <w:footnote w:id="1">
    <w:p w14:paraId="6397CE34" w14:textId="0CA1E3BC" w:rsidR="004D4575" w:rsidRDefault="004D4575">
      <w:pPr>
        <w:pStyle w:val="FootnoteText"/>
      </w:pPr>
      <w:r>
        <w:rPr>
          <w:rStyle w:val="FootnoteReference"/>
          <w:rtl/>
        </w:rPr>
        <w:t>1</w:t>
      </w:r>
      <w:r>
        <w:rPr>
          <w:rtl/>
        </w:rPr>
        <w:t xml:space="preserve"> </w:t>
      </w:r>
      <w:r w:rsidRPr="00FB34AD">
        <w:rPr>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873233559"/>
      <w:docPartObj>
        <w:docPartGallery w:val="Page Numbers (Top of Page)"/>
        <w:docPartUnique/>
      </w:docPartObj>
    </w:sdtPr>
    <w:sdtEndPr>
      <w:rPr>
        <w:noProof/>
      </w:rPr>
    </w:sdtEndPr>
    <w:sdtContent>
      <w:p w14:paraId="535A68E8" w14:textId="56367DB1" w:rsidR="004D4575" w:rsidRPr="005703F1" w:rsidRDefault="004D4575"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69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54154876"/>
      <w:docPartObj>
        <w:docPartGallery w:val="Page Numbers (Top of Page)"/>
        <w:docPartUnique/>
      </w:docPartObj>
    </w:sdtPr>
    <w:sdtEndPr>
      <w:rPr>
        <w:noProof/>
      </w:rPr>
    </w:sdtEndPr>
    <w:sdtContent>
      <w:p w14:paraId="09D4BBFF" w14:textId="5761D3B2" w:rsidR="004D4575" w:rsidRPr="00713E5A" w:rsidRDefault="004D4575"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4BA5"/>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17DD"/>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110B"/>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4B4B"/>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5E52"/>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DBB"/>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3820</TotalTime>
  <Pages>6</Pages>
  <Words>1420</Words>
  <Characters>8778</Characters>
  <Application>Microsoft Office Word</Application>
  <DocSecurity>0</DocSecurity>
  <Lines>156</Lines>
  <Paragraphs>65</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69 (المراجَع في باكو، 2025) تيسير إنشاء أفرقة استجابة وطنية للحوادث الحاسوبية وتعزيزها، خاصة في البلدان النامية، والتعاون فيما بينها</dc:title>
  <dc:subject/>
  <dc:creator>Documents Proposals Manager (DPM)</dc:creator>
  <cp:keywords/>
  <dc:description/>
  <cp:lastModifiedBy>Gergis, Mina</cp:lastModifiedBy>
  <cp:revision>78</cp:revision>
  <cp:lastPrinted>2026-04-23T15:02:00Z</cp:lastPrinted>
  <dcterms:created xsi:type="dcterms:W3CDTF">2026-02-20T06:02:00Z</dcterms:created>
  <dcterms:modified xsi:type="dcterms:W3CDTF">2026-09-23T11:38:00Z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