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0D787" w14:textId="77777777" w:rsidR="00631279" w:rsidRPr="005B5926" w:rsidRDefault="00631279" w:rsidP="00631279">
      <w:pPr>
        <w:pStyle w:val="ResNo"/>
        <w:rPr>
          <w:lang w:val="en-US"/>
        </w:rPr>
      </w:pPr>
      <w:bookmarkStart w:id="0" w:name="_Toc116554224"/>
      <w:bookmarkStart w:id="1" w:name="_Toc227836996"/>
      <w:bookmarkStart w:id="2" w:name="_Toc227837609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67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  <w:bookmarkEnd w:id="2"/>
    </w:p>
    <w:p w14:paraId="2F091C2D" w14:textId="77777777" w:rsidR="00631279" w:rsidRPr="00334B96" w:rsidRDefault="00631279" w:rsidP="00631279">
      <w:pPr>
        <w:pStyle w:val="Restitle"/>
        <w:rPr>
          <w:lang w:val="ru-RU"/>
        </w:rPr>
      </w:pPr>
      <w:bookmarkStart w:id="3" w:name="_Toc116554225"/>
      <w:bookmarkStart w:id="4" w:name="_Toc227836997"/>
      <w:bookmarkStart w:id="5" w:name="_Toc227837610"/>
      <w:r w:rsidRPr="00334B96">
        <w:rPr>
          <w:lang w:val="ru-RU"/>
        </w:rPr>
        <w:t>Роль Сектора развития электросвязи МСЭ в защите ребенка в онлайновой среде</w:t>
      </w:r>
      <w:bookmarkEnd w:id="3"/>
      <w:bookmarkEnd w:id="4"/>
      <w:bookmarkEnd w:id="5"/>
    </w:p>
    <w:p w14:paraId="0B8AC4CA" w14:textId="77777777" w:rsidR="00631279" w:rsidRPr="00334B96" w:rsidRDefault="00631279" w:rsidP="00631279">
      <w:pPr>
        <w:pStyle w:val="Normalaftertitle"/>
        <w:keepNext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65AC3613" w14:textId="77777777" w:rsidR="00631279" w:rsidRPr="00334B96" w:rsidRDefault="00631279" w:rsidP="00631279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1AA355B0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права ребенка являются актуальным вопросом в рамках Повестки дня Организации Объединенных Наций в области устойчивого развития на период до 2030 года;</w:t>
      </w:r>
    </w:p>
    <w:p w14:paraId="071B122A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во всех Государствах-Членах наблюдаются высокие темпы роста числа пользователей интернета, в особенности среди молодежи;</w:t>
      </w:r>
    </w:p>
    <w:p w14:paraId="349484D7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 xml:space="preserve">насущную необходимость и всеобщую потребность в защите детей от эксплуатации и от воздействия рисков и причинения </w:t>
      </w:r>
      <w:r w:rsidRPr="00334B96">
        <w:rPr>
          <w:szCs w:val="22"/>
          <w:lang w:val="ru-RU"/>
        </w:rPr>
        <w:t>вреда в цифровой среде (в особенности в онлайновой среде)</w:t>
      </w:r>
      <w:r w:rsidRPr="00334B96">
        <w:rPr>
          <w:lang w:val="ru-RU"/>
        </w:rPr>
        <w:t>;</w:t>
      </w:r>
    </w:p>
    <w:p w14:paraId="40B8ECB2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многие молодые люди будут принимать участие в молодежных программах, осуществляемых при содействии Бюро развития электросвязи (БРЭ), и станут активными участниками разработки механизмов координации с молодежными форумами;</w:t>
      </w:r>
    </w:p>
    <w:p w14:paraId="115D322C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развитие цифровых навыков, особенно у детей и лиц, осуществляющих уход за ними, является одним из ключевых факторов, способствующих безопасному поведению в сети, и что национальные органы власти и партнеры разрабатывают государственную политику, а также образовательные инициативы, направленные на поощрение безопасности в интернете и цифровых навыков,</w:t>
      </w:r>
    </w:p>
    <w:p w14:paraId="3F5A7CBB" w14:textId="77777777" w:rsidR="00631279" w:rsidRPr="00334B96" w:rsidRDefault="00631279" w:rsidP="00631279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0D6FD4FF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 xml:space="preserve">о Меморандуме о взаимопонимании между Секретариатом Союза и Международной линией помощи детям (Child </w:t>
      </w:r>
      <w:proofErr w:type="spellStart"/>
      <w:r w:rsidRPr="00334B96">
        <w:rPr>
          <w:lang w:val="ru-RU"/>
        </w:rPr>
        <w:t>Helpline</w:t>
      </w:r>
      <w:proofErr w:type="spellEnd"/>
      <w:r w:rsidRPr="00334B96">
        <w:rPr>
          <w:lang w:val="ru-RU"/>
        </w:rPr>
        <w:t xml:space="preserve"> International);</w:t>
      </w:r>
    </w:p>
    <w:p w14:paraId="164B03EB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1306 (С09, последнее изменение С24)Совета МСЭ, в соответствии с которой была создана Рабочая группа Совета по защите ребенка в онлайновой среде (РГС-COP), мандат которой определен членами МСЭ в тесном сотрудничестве с Секретариатом Союза;</w:t>
      </w:r>
    </w:p>
    <w:p w14:paraId="56E21A92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 xml:space="preserve">об итогах деятельности РГС-СОР и работающей по переписке Группы для оценки текущей деятельности по защите ребенка в онлайновой среде в составе 17-й Исследовательской комиссии Сектора стандартизации электросвязи МСЭ; </w:t>
      </w:r>
    </w:p>
    <w:p w14:paraId="3B2248D4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br w:type="page"/>
      </w:r>
    </w:p>
    <w:p w14:paraId="2D50B52C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lang w:val="ru-RU"/>
        </w:rPr>
        <w:tab/>
        <w:t>о Резолюции 179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роли МСЭ в защите ребенка в онлайновой среде;</w:t>
      </w:r>
    </w:p>
    <w:p w14:paraId="0C432FC1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Организация Объединенных Наций приняла Конвенцию о правах ребенка (Нью</w:t>
      </w:r>
      <w:r w:rsidRPr="00334B96">
        <w:rPr>
          <w:rFonts w:ascii="Cambria Math" w:hAnsi="Cambria Math"/>
          <w:lang w:val="ru-RU"/>
        </w:rPr>
        <w:t>‑</w:t>
      </w:r>
      <w:r w:rsidRPr="00334B96">
        <w:rPr>
          <w:lang w:val="ru-RU"/>
        </w:rPr>
        <w:t>Йорк, 1989 г.), и памятуя о том, что положение о необходимости уделять особое внимание детям уже содержится в Женевской декларации о правах ребенка 1924 года и в Декларации о правах ребенка, принятой на Генеральной Ассамблее Организации Объединенных Наций (ГА ООН) 20 ноября 1959 года, и далее признается во Всеобщей декларации прав человека, в Международном пакте о гражданских и политических правах (в частности, в статьях 23 и 24), в Международном пакте об экономических, социальных и культурных правах (в частности, в статье 10), а также в статутах и соответствующих актах специализированных учреждений и международных организаций, занимающихся вопросами благополучия детей;</w:t>
      </w:r>
    </w:p>
    <w:p w14:paraId="088BBFA1" w14:textId="77777777" w:rsidR="00631279" w:rsidRPr="00334B96" w:rsidRDefault="00631279" w:rsidP="00631279">
      <w:pPr>
        <w:rPr>
          <w:lang w:val="ru-RU" w:eastAsia="zh-CN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в рамках Конвенции о правах ребенка государства-участники взяли обязательство защищать детей</w:t>
      </w:r>
      <w:r w:rsidRPr="00334B96">
        <w:rPr>
          <w:lang w:val="ru-RU" w:eastAsia="zh-CN"/>
        </w:rPr>
        <w:t xml:space="preserve"> от всех форм эксплуатации и сексуального злоупотребления и для этой цели, в частности, принимать на национальном, двустороннем и многостороннем уровнях все необходимые меры для защиты детей от информации и материалов, которые могут нанести вред их благополучию (статья 17), и предотвращения: a) склонения или принуждения ребенка к любой незаконной сексуальной деятельности; b) использования в целях эксплуатации детей в проституции или в другой незаконной сексуальной практике; c) использования в целях эксплуатации детей в порнографии и порнографических материалах (статья 34);</w:t>
      </w:r>
    </w:p>
    <w:p w14:paraId="74434606" w14:textId="77777777" w:rsidR="00631279" w:rsidRPr="00334B96" w:rsidRDefault="00631279" w:rsidP="00631279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g)</w:t>
      </w:r>
      <w:r w:rsidRPr="00334B96">
        <w:rPr>
          <w:lang w:val="ru-RU" w:eastAsia="zh-CN"/>
        </w:rPr>
        <w:tab/>
        <w:t>что в Конвенции о правах ребенка устанавливается для государств-участников, что ребенок имеет право свободно выражать свое мнение; это право включает</w:t>
      </w:r>
      <w:r w:rsidRPr="00334B96">
        <w:rPr>
          <w:color w:val="000000"/>
          <w:lang w:val="ru-RU"/>
        </w:rPr>
        <w:t xml:space="preserve"> свободу искать, получать и распространять информацию и идеи</w:t>
      </w:r>
      <w:r w:rsidRPr="00334B96">
        <w:rPr>
          <w:lang w:val="ru-RU" w:eastAsia="zh-CN"/>
        </w:rPr>
        <w:t>, особенно направленные на содействие их социальному, духовному и моральному благополучию, а также физическому и психическому здоровью;</w:t>
      </w:r>
    </w:p>
    <w:p w14:paraId="53E23968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 w:eastAsia="zh-CN"/>
        </w:rPr>
        <w:t>h)</w:t>
      </w:r>
      <w:r w:rsidRPr="00334B96">
        <w:rPr>
          <w:lang w:val="ru-RU" w:eastAsia="zh-CN"/>
        </w:rPr>
        <w:tab/>
        <w:t xml:space="preserve">что во исполнение статьи 10 Факультативного протокола к Конвенции о правах ребенка (Нью-Йорк, 2000 г.), касающегося торговли детьми, детской проституции и детской порнографии, </w:t>
      </w:r>
      <w:r w:rsidRPr="00334B96">
        <w:rPr>
          <w:lang w:val="ru-RU"/>
        </w:rPr>
        <w:t>государства-участники принимают все необходимые меры по укреплению международного сотрудничества путем заключения многосторонних, региональных и двусторонних договоренностей в целях предупреждения, обнаружения, расследования, уголовного преследования и наказания лиц, виновных в совершении деяний, связанных с торговлей детьми, детской проституцией, детской порнографией и детским секс-туризмом; а также содействуют международному сотрудничеству и координации между своими органами, национальными и международными неправительственными организациями и международными организациями;</w:t>
      </w:r>
    </w:p>
    <w:p w14:paraId="28C133E8" w14:textId="77777777" w:rsidR="00631279" w:rsidRPr="00334B96" w:rsidRDefault="00631279" w:rsidP="0063127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szCs w:val="18"/>
          <w:lang w:val="ru-RU"/>
        </w:rPr>
      </w:pPr>
      <w:r w:rsidRPr="00334B96">
        <w:rPr>
          <w:i/>
          <w:iCs/>
          <w:szCs w:val="18"/>
          <w:lang w:val="ru-RU"/>
        </w:rPr>
        <w:br w:type="page"/>
      </w:r>
    </w:p>
    <w:p w14:paraId="16F11F0E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szCs w:val="18"/>
          <w:lang w:val="ru-RU"/>
        </w:rPr>
        <w:lastRenderedPageBreak/>
        <w:t>i)</w:t>
      </w:r>
      <w:r w:rsidRPr="00334B96">
        <w:rPr>
          <w:szCs w:val="18"/>
          <w:lang w:val="ru-RU"/>
        </w:rPr>
        <w:tab/>
      </w:r>
      <w:r w:rsidRPr="00334B96">
        <w:rPr>
          <w:lang w:val="ru-RU"/>
        </w:rPr>
        <w:t>что в резолюции 20/8 Совета Организации Объединенных Наций по правам человека, принятой 5 июля 2012 года, подчеркивается, что "те же права, которые человек имеет в офлайновой среде, должны также защищаться и в онлайновой среде";</w:t>
      </w:r>
    </w:p>
    <w:p w14:paraId="3B411269" w14:textId="77777777" w:rsidR="00631279" w:rsidRPr="00334B96" w:rsidRDefault="00631279" w:rsidP="00631279">
      <w:pPr>
        <w:rPr>
          <w:szCs w:val="18"/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что в резолюции 75/176 ГА ООН, принятой 16 декабря 2020 года, о праве на неприкосновенность частной жизни в цифровую эпоху подтверждается, что "права, которыми люди пользуются в обычной жизни, включая право на неприкосновенность частной жизни, должны защищаться и при пользовании Интернетом, при этом особое внимание должно уделяться защите детей";</w:t>
      </w:r>
    </w:p>
    <w:p w14:paraId="4A6C1412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szCs w:val="18"/>
          <w:lang w:val="ru-RU"/>
        </w:rPr>
        <w:t>k)</w:t>
      </w:r>
      <w:r w:rsidRPr="00334B96">
        <w:rPr>
          <w:i/>
          <w:iCs/>
          <w:szCs w:val="18"/>
          <w:lang w:val="ru-RU"/>
        </w:rPr>
        <w:tab/>
      </w:r>
      <w:r w:rsidRPr="00334B96">
        <w:rPr>
          <w:lang w:val="ru-RU"/>
        </w:rPr>
        <w:t>что Комитет по правам ребенка принял свое замечание общего прядка № 25 (2021 г.) по вопросу о правах детей в связи с цифровой средой, в котором он разъясняет, каким образом государствам-участникам следует осуществлять Конвенцию о правах ребенка применительно к цифровой среде;</w:t>
      </w:r>
    </w:p>
    <w:p w14:paraId="2F4ACCC8" w14:textId="77777777" w:rsidR="00631279" w:rsidRPr="00334B96" w:rsidRDefault="00631279" w:rsidP="00631279">
      <w:pPr>
        <w:rPr>
          <w:spacing w:val="-2"/>
          <w:lang w:val="ru-RU"/>
        </w:rPr>
      </w:pPr>
      <w:r w:rsidRPr="00334B96">
        <w:rPr>
          <w:i/>
          <w:iCs/>
          <w:lang w:val="ru-RU"/>
        </w:rPr>
        <w:t>l)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Всемирная встреча на высшем уровне по вопросам информационного общества (ВВУИО) в своем Тунисском обязательстве 2005 года (п. 24) признала роль информационно-коммуникационных технологий (ИКТ) в деле защиты и содействия развитию детей, призывая Государства-Члены активизировать деятельность по ограждению детей от растления и защищать их права в контексте ИКТ</w:t>
      </w:r>
      <w:r w:rsidRPr="00334B96">
        <w:rPr>
          <w:spacing w:val="-2"/>
          <w:lang w:val="ru-RU"/>
        </w:rPr>
        <w:t>;</w:t>
      </w:r>
    </w:p>
    <w:p w14:paraId="639EF11E" w14:textId="77777777" w:rsidR="00631279" w:rsidRPr="00334B96" w:rsidRDefault="00631279" w:rsidP="00631279">
      <w:pPr>
        <w:rPr>
          <w:lang w:val="ru-RU" w:eastAsia="zh-CN"/>
        </w:rPr>
      </w:pPr>
      <w:r w:rsidRPr="00334B96">
        <w:rPr>
          <w:i/>
          <w:iCs/>
          <w:spacing w:val="-2"/>
          <w:lang w:val="ru-RU"/>
        </w:rPr>
        <w:t>m)</w:t>
      </w:r>
      <w:r w:rsidRPr="00334B96">
        <w:rPr>
          <w:i/>
          <w:iCs/>
          <w:spacing w:val="-2"/>
          <w:lang w:val="ru-RU"/>
        </w:rPr>
        <w:tab/>
      </w:r>
      <w:r w:rsidRPr="00334B96">
        <w:rPr>
          <w:spacing w:val="-2"/>
          <w:lang w:val="ru-RU"/>
        </w:rPr>
        <w:t>что в Резолюции 45 (</w:t>
      </w:r>
      <w:proofErr w:type="spellStart"/>
      <w:r w:rsidRPr="00334B96">
        <w:rPr>
          <w:spacing w:val="-2"/>
          <w:lang w:val="ru-RU"/>
        </w:rPr>
        <w:t>Пересм</w:t>
      </w:r>
      <w:proofErr w:type="spellEnd"/>
      <w:r w:rsidRPr="00334B96">
        <w:rPr>
          <w:spacing w:val="-2"/>
          <w:lang w:val="ru-RU"/>
        </w:rPr>
        <w:t>. Баку, 2025 г.) настоящей Конференции о м</w:t>
      </w:r>
      <w:r w:rsidRPr="00334B96">
        <w:rPr>
          <w:lang w:val="ru-RU" w:eastAsia="zh-CN"/>
        </w:rPr>
        <w:t>еханизмах совершенствования сотрудничества в области кибербезопасности</w:t>
      </w:r>
      <w:r w:rsidRPr="00334B96">
        <w:rPr>
          <w:lang w:val="ru-RU"/>
        </w:rPr>
        <w:t>,</w:t>
      </w:r>
      <w:r w:rsidRPr="00334B96">
        <w:rPr>
          <w:rFonts w:cstheme="minorHAnsi"/>
          <w:lang w:val="ru-RU"/>
        </w:rPr>
        <w:t xml:space="preserve"> включая противодействие распространению спама и борьбу с ним,</w:t>
      </w:r>
      <w:r w:rsidRPr="00334B96">
        <w:rPr>
          <w:lang w:val="ru-RU"/>
        </w:rPr>
        <w:t xml:space="preserve"> признается</w:t>
      </w:r>
      <w:r w:rsidRPr="00334B96">
        <w:rPr>
          <w:lang w:val="ru-RU" w:eastAsia="zh-CN"/>
        </w:rPr>
        <w:t xml:space="preserve"> роль электросвязи/ИКТ в деле защиты детей и содействия их развитию и необходимость активизировать деятельность по защите детей от растления и защищать их права в контексте электросвязи/ИКТ, подчеркивая, что важнейшее значение имеет максимальное соблюдение интересов ребенка;</w:t>
      </w:r>
    </w:p>
    <w:p w14:paraId="6394EB48" w14:textId="77777777" w:rsidR="00631279" w:rsidRPr="00334B96" w:rsidRDefault="00631279" w:rsidP="00631279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n)</w:t>
      </w:r>
      <w:r w:rsidRPr="00334B96">
        <w:rPr>
          <w:lang w:val="ru-RU" w:eastAsia="zh-CN"/>
        </w:rPr>
        <w:tab/>
        <w:t>что в ходе Форума ВВУИО 2012 года, проводившегося в Женеве, было организовано собрание с партнерами по Инициативе по защите ребенка в онлайновой среде (COP), которое достигло важного результата, а именно соглашения о тесном взаимодействии с Институтом проблем безопасности семьи в онлайновой среде (FOSI) и Фондом наблюдения за интернетом (IWF) в целях оказания Государствам-Членам требуемой помощи;</w:t>
      </w:r>
    </w:p>
    <w:p w14:paraId="63130BC3" w14:textId="77777777" w:rsidR="00631279" w:rsidRPr="00334B96" w:rsidRDefault="00631279" w:rsidP="00631279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o)</w:t>
      </w:r>
      <w:r w:rsidRPr="00334B96">
        <w:rPr>
          <w:lang w:val="ru-RU" w:eastAsia="zh-CN"/>
        </w:rPr>
        <w:tab/>
        <w:t>о Резолюции 17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Баку, 2025 г.)</w:t>
      </w:r>
      <w:r w:rsidRPr="00334B96">
        <w:rPr>
          <w:spacing w:val="-2"/>
          <w:lang w:val="ru-RU"/>
        </w:rPr>
        <w:t xml:space="preserve"> ВКРЭ</w:t>
      </w:r>
      <w:r w:rsidRPr="00334B96">
        <w:rPr>
          <w:lang w:val="ru-RU" w:eastAsia="zh-CN"/>
        </w:rPr>
        <w:t>, в которой странам предлагается проводить региональные инициативы;</w:t>
      </w:r>
    </w:p>
    <w:p w14:paraId="6CB7132D" w14:textId="77777777" w:rsidR="00631279" w:rsidRPr="00334B96" w:rsidRDefault="00631279" w:rsidP="0063127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 w:eastAsia="zh-CN"/>
        </w:rPr>
      </w:pPr>
      <w:r w:rsidRPr="00334B96">
        <w:rPr>
          <w:i/>
          <w:iCs/>
          <w:lang w:val="ru-RU" w:eastAsia="zh-CN"/>
        </w:rPr>
        <w:br w:type="page"/>
      </w:r>
    </w:p>
    <w:p w14:paraId="46678F4C" w14:textId="77777777" w:rsidR="00631279" w:rsidRPr="00334B96" w:rsidRDefault="00631279" w:rsidP="00631279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lastRenderedPageBreak/>
        <w:t>p)</w:t>
      </w:r>
      <w:r w:rsidRPr="00334B96">
        <w:rPr>
          <w:lang w:val="ru-RU" w:eastAsia="zh-CN"/>
        </w:rPr>
        <w:tab/>
      </w:r>
      <w:r w:rsidRPr="00334B96">
        <w:rPr>
          <w:lang w:val="ru-RU"/>
        </w:rPr>
        <w:t>работу, проводимую в рамках Вопроса 3/2 по кибербезопасности 2</w:t>
      </w:r>
      <w:r w:rsidRPr="00334B96">
        <w:rPr>
          <w:lang w:val="ru-RU"/>
        </w:rPr>
        <w:noBreakHyphen/>
        <w:t>й Исследовательской комиссии Сектора развития электросвязи МСЭ (МСЭ-D), которая в последних циклах включала защиту ребенка в онлайновой среде, а также иные соответствующие исследовательские Вопросы и виды деятельности, осуществляемые в Секторах МСЭ, и деятельность РГС-COP и других соответствующих групп,</w:t>
      </w:r>
    </w:p>
    <w:p w14:paraId="0DF12A75" w14:textId="77777777" w:rsidR="00631279" w:rsidRPr="00334B96" w:rsidRDefault="00631279" w:rsidP="00631279">
      <w:pPr>
        <w:pStyle w:val="Call"/>
        <w:rPr>
          <w:lang w:val="ru-RU"/>
        </w:rPr>
      </w:pPr>
      <w:r w:rsidRPr="00334B96">
        <w:rPr>
          <w:lang w:val="ru-RU"/>
        </w:rPr>
        <w:t>принимая во внимание</w:t>
      </w:r>
    </w:p>
    <w:p w14:paraId="77F687CB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риски, которым подвергаются дети в интернете и которые становятся разнообразнее и многочисленнее ввиду стремительного развития информационных технологий и устройств электросвязи, а также онлайновых услуг и приложений;</w:t>
      </w:r>
    </w:p>
    <w:p w14:paraId="47C466EA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интернет является одной из основных платформ для множества различных образовательных, культурных и развлекательных мероприятий и играет весьма важную роль в предоставлении образования детям, обогащая учебные программы и помогая в преодолении языковых и других барьеров между детьми всех стран;</w:t>
      </w:r>
    </w:p>
    <w:p w14:paraId="54ACF5B3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дети, будучи одними из наиболее активных пользователей электросвязи/ИКТ, зачастую в наименьшей степени подготовлены к распознаванию рисков в онлайновой среде и управлению ими, и поэтому нуждаются в конкретных механизмах защиты и поддержки;</w:t>
      </w:r>
    </w:p>
    <w:p w14:paraId="0A5AB3F0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все более широкий доступ к электросвязи/ИКТ во всем мире, в частности к интернету, а также использование их детьми, временами без надлежащего надзора;</w:t>
      </w:r>
    </w:p>
    <w:p w14:paraId="54B5C4D8" w14:textId="77777777" w:rsidR="00631279" w:rsidRPr="00334B96" w:rsidRDefault="00631279" w:rsidP="00631279">
      <w:pPr>
        <w:rPr>
          <w:rFonts w:cs="TimesNewRoman"/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важность расширения прав и возможностей детей при использовании электросвязи/ИКТ, с тем чтобы они могли развивать свои знания и навыки в области ИКТ через развитие цифровой грамотности в целях ответственного и безопасного использования интернета</w:t>
      </w:r>
      <w:r w:rsidRPr="00334B96">
        <w:rPr>
          <w:rFonts w:cs="TimesNewRoman"/>
          <w:lang w:val="ru-RU"/>
        </w:rPr>
        <w:t>;</w:t>
      </w:r>
    </w:p>
    <w:p w14:paraId="5C4D7752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необходимость для детей использовать инструменты электросвязи/ИКТ, уделяя особое внимание важности их защиты в онлайновой среде;</w:t>
      </w:r>
    </w:p>
    <w:p w14:paraId="22E7715D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необходимость зашиты данных детей при их сборе для получения статистической информации и показателей в области защиты ребенка в онлайновой среде;</w:t>
      </w:r>
    </w:p>
    <w:p w14:paraId="23F4B7D5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необходимость гарантировать неприкосновенность частной жизни ребенка, включая его персональные данные, когда он находится в онлайновой среде, и необходимость понимать опыт ребенка, обеспечивая всестороннее соблюдение прав и интересов ребенка на протяжении всего этого процесса;</w:t>
      </w:r>
    </w:p>
    <w:p w14:paraId="7E3D1EF2" w14:textId="77777777" w:rsidR="00631279" w:rsidRPr="00334B96" w:rsidRDefault="00631279" w:rsidP="0063127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09D92F71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i)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требование в отношении подхода с участием многих заинтересованных сторон, предусмотренного ВВУИО, для содействия социальной ответственности в секторе электросвязи/ИКТ в целях эффективного использования различных имеющихся в наличии инструментов для формирования доверия и безопасности при использовании электросвязи/ИКТ, сокращая риски, которым подвергаются дети;</w:t>
      </w:r>
    </w:p>
    <w:p w14:paraId="6BFDA989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что для решения вопроса кибербезопасности для детей настоятельно необходимо принять на международном уровне упреждающие меры в целях защиты детей в онлайновой среде;</w:t>
      </w:r>
    </w:p>
    <w:p w14:paraId="7D5DE267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>технические сложности, связанные с введением единого согласованного на глобальном уровне номера для службы помощи детям и, учитывая данные сложности, возможность предоставления дополнительных онлайновых услуг помощи;</w:t>
      </w:r>
    </w:p>
    <w:p w14:paraId="15C39084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l)</w:t>
      </w:r>
      <w:r w:rsidRPr="00334B96">
        <w:rPr>
          <w:lang w:val="ru-RU"/>
        </w:rPr>
        <w:tab/>
        <w:t>что постоянно возрастает число детей, у которых имеются устройства, такие как мобильные телефоны, или которые их используют;</w:t>
      </w:r>
    </w:p>
    <w:p w14:paraId="0A8BDE9D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m)</w:t>
      </w:r>
      <w:r w:rsidRPr="00334B96">
        <w:rPr>
          <w:lang w:val="ru-RU"/>
        </w:rPr>
        <w:tab/>
        <w:t>тот факт, что, когда дети начинают пользоваться устройствами электросвязи/ИКТ, они могут подвергаться онлайновым рискам;</w:t>
      </w:r>
    </w:p>
    <w:p w14:paraId="32E7EB87" w14:textId="77777777" w:rsidR="00631279" w:rsidRPr="00334B96" w:rsidRDefault="00631279" w:rsidP="00631279">
      <w:pPr>
        <w:rPr>
          <w:rFonts w:cs="Calibri"/>
          <w:szCs w:val="24"/>
          <w:lang w:val="ru-RU"/>
        </w:rPr>
      </w:pPr>
      <w:r w:rsidRPr="00334B96">
        <w:rPr>
          <w:rFonts w:cs="Calibri"/>
          <w:i/>
          <w:iCs/>
          <w:szCs w:val="24"/>
          <w:lang w:val="ru-RU"/>
        </w:rPr>
        <w:t>n)</w:t>
      </w:r>
      <w:r w:rsidRPr="00334B96">
        <w:rPr>
          <w:rFonts w:cs="Calibri"/>
          <w:szCs w:val="24"/>
          <w:lang w:val="ru-RU"/>
        </w:rPr>
        <w:tab/>
        <w:t>что несколько стран ввели ограничения на использование мобильных устройств детьми в школе за исключением случаев, когда эти технологии способствуют учебной деятельности;</w:t>
      </w:r>
    </w:p>
    <w:p w14:paraId="06436041" w14:textId="77777777" w:rsidR="00631279" w:rsidRPr="00334B96" w:rsidRDefault="00631279" w:rsidP="00631279">
      <w:pPr>
        <w:rPr>
          <w:rFonts w:cs="Calibri"/>
          <w:szCs w:val="24"/>
          <w:lang w:val="ru-RU"/>
        </w:rPr>
      </w:pPr>
      <w:r w:rsidRPr="00334B96">
        <w:rPr>
          <w:rFonts w:cs="Calibri"/>
          <w:i/>
          <w:iCs/>
          <w:szCs w:val="24"/>
          <w:lang w:val="ru-RU"/>
        </w:rPr>
        <w:t>o)</w:t>
      </w:r>
      <w:r w:rsidRPr="00334B96">
        <w:rPr>
          <w:rFonts w:cs="Calibri"/>
          <w:szCs w:val="24"/>
          <w:lang w:val="ru-RU"/>
        </w:rPr>
        <w:tab/>
        <w:t>что несколько стран разрабатывают национальную политику, способствующую безопасному использованию онлайновых услуг и приложений детьми и предусматривающую возможные ограничения такого использования;</w:t>
      </w:r>
    </w:p>
    <w:p w14:paraId="61D058A8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p)</w:t>
      </w:r>
      <w:r w:rsidRPr="00334B96">
        <w:rPr>
          <w:lang w:val="ru-RU"/>
        </w:rPr>
        <w:tab/>
        <w:t>необходимость продолжать работу как на глобальном, так и на и региональном уровнях, направленную на поиск доступных технологических решений и инструментов, направленных на защиту ребенка в онлайновой среде, включая системы проверки возраста с применением подхода, основанного на оценке рисков, а также на разработку инновационных приложений для упрощения связи детей со службами защиты ребенка в онлайновой среде;</w:t>
      </w:r>
    </w:p>
    <w:p w14:paraId="10E603F8" w14:textId="77777777" w:rsidR="00631279" w:rsidRPr="00334B96" w:rsidRDefault="00631279" w:rsidP="00631279">
      <w:pPr>
        <w:rPr>
          <w:lang w:val="ru-RU"/>
        </w:rPr>
      </w:pPr>
      <w:r w:rsidRPr="00334B96">
        <w:rPr>
          <w:i/>
          <w:iCs/>
          <w:lang w:val="ru-RU"/>
        </w:rPr>
        <w:t>q)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деятельность, проводимую МСЭ в области защиты ребенка в онлайновой среде на региональном и международном уровнях, включая разработку руководящих указаний и мультимедийных учебных курсов для детей, родителей, воспитателей, опекунов и педагогов, а также представителей частного и государственного секторов;</w:t>
      </w:r>
    </w:p>
    <w:p w14:paraId="6332F9E3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br w:type="page"/>
      </w:r>
    </w:p>
    <w:p w14:paraId="35A96D88" w14:textId="77777777" w:rsidR="00631279" w:rsidRPr="00334B96" w:rsidRDefault="00631279" w:rsidP="00631279">
      <w:pPr>
        <w:rPr>
          <w:iCs/>
          <w:lang w:val="ru-RU"/>
        </w:rPr>
      </w:pPr>
      <w:r w:rsidRPr="00334B96">
        <w:rPr>
          <w:i/>
          <w:iCs/>
          <w:lang w:val="ru-RU"/>
        </w:rPr>
        <w:lastRenderedPageBreak/>
        <w:t>r)</w:t>
      </w:r>
      <w:r w:rsidRPr="00334B96">
        <w:rPr>
          <w:lang w:val="ru-RU"/>
        </w:rPr>
        <w:tab/>
        <w:t>деятельность, предпринимаемую в последние годы многими странами в целях усиления защиты ребенка в онлайновой среде, включая деятельность, связанную с региональными инициативами, утвержденными на всемирных конференциях по развитию электросвязи (ВКРЭ),</w:t>
      </w:r>
    </w:p>
    <w:p w14:paraId="3FDBBBBE" w14:textId="77777777" w:rsidR="00631279" w:rsidRPr="00334B96" w:rsidRDefault="00631279" w:rsidP="00631279">
      <w:pPr>
        <w:pStyle w:val="Call"/>
        <w:rPr>
          <w:lang w:val="ru-RU"/>
        </w:rPr>
      </w:pPr>
      <w:r w:rsidRPr="00334B96">
        <w:rPr>
          <w:lang w:val="ru-RU"/>
        </w:rPr>
        <w:t>решает поручить Директору Бюро развития электросвязи</w:t>
      </w:r>
    </w:p>
    <w:p w14:paraId="6BBE50D9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и укреплять деятельность в области защиты ребенка в онлайновой среде, включая оказание содействия деятельности в рамках Инициативы СОР с соответствующими Вопросами исследовательских комиссий МСЭ, в целях обеспечения Государств-Членов руководством по рамочным механизмам, стратегиям, реализации подходов, передовому опыту, созданию потенциала и совместным усилиям, которые можно распространять в интересах детей;</w:t>
      </w:r>
    </w:p>
    <w:p w14:paraId="7F307317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поддерживать координацию работы, проводимой в исследовательских комиссиях МСЭ</w:t>
      </w:r>
      <w:r w:rsidRPr="00334B96">
        <w:rPr>
          <w:rFonts w:ascii="Cambria Math" w:hAnsi="Cambria Math"/>
          <w:lang w:val="ru-RU"/>
        </w:rPr>
        <w:t>‑</w:t>
      </w:r>
      <w:r w:rsidRPr="00334B96">
        <w:rPr>
          <w:lang w:val="ru-RU"/>
        </w:rPr>
        <w:t>D, с деятельностью РГС-СОР, в том числе в форме взаимного предоставления информации о результатах своих собраний в формате заявления о взаимодействии, с тем чтобы стремиться не допускать дублирования усилий и максимально увеличивать результативность работы по защите ребенка в онлайновой среде;</w:t>
      </w:r>
    </w:p>
    <w:p w14:paraId="00BC26AE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поощрять Государства-Члены, Членов Сектора и Академические организации к представлению передового опыта и информации об извлеченных уроках по вопросам защиты ребенка в онлайновой среде в РГС-COP, а также на соответствующие собрания исследовательских комиссий МСЭ-D;</w:t>
      </w:r>
    </w:p>
    <w:p w14:paraId="4D249549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поддерживать координацию деятельности инициативы СОР с другими аналогичными инициативами, осуществляемыми на национальном, региональном и международном уровнях, с целью создания партнерств для максимального наращивания усилий в этой важной области, принятия мер для избежания дублирования и обеспечения широкого и эффективного использования имеющихся ресурсов для достижения максимально возможного эффекта;</w:t>
      </w:r>
    </w:p>
    <w:p w14:paraId="0F7FF494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продолжать оказывать Государствам-Членам, в частности развивающимся странам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, помощь в разработке своих национальных стратегий в области защиты ребенка в онлайновой среде, государственной политики и связанных с этим программ развития потенциала, а также внедрения рамочных механизмов, подходов и передового опыта для содействия защите ребенка в онлайновой среде и укрепления такой защиты в сотрудничестве с заинтересованными сторонами;</w:t>
      </w:r>
    </w:p>
    <w:p w14:paraId="3AD695A7" w14:textId="77777777" w:rsidR="00631279" w:rsidRPr="00334B96" w:rsidRDefault="00631279" w:rsidP="0063127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537F0DF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lastRenderedPageBreak/>
        <w:t>6</w:t>
      </w:r>
      <w:r w:rsidRPr="00334B96">
        <w:rPr>
          <w:lang w:val="ru-RU"/>
        </w:rPr>
        <w:tab/>
        <w:t>содействовать созданию потенциала, в том числе распространению методических принципов сбора статистической информации в области защиты ребенка в онлайновой среде в целях максимального расширения масштабов сравнения глобальных данных различных стран и развития потенциала;</w:t>
      </w:r>
    </w:p>
    <w:p w14:paraId="5E20869B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поддерживать региональное сотрудничество для решения проблемы защиты ребенка в онлайновой среде, например путем разработки и распространения руководящих принципов, в сотрудничестве с региональными отделениями МСЭ и соответствующими структурами, включая Государства-Члены;</w:t>
      </w:r>
    </w:p>
    <w:p w14:paraId="20D8E238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изучать приемлемые механизмы стимулирования развивающихся стран для участия в работе РГС-СОР, в том числе, в зависимости от обстоятельств, путем повышения осведомленности и оказания технической поддержки или помощи в создании потенциала;</w:t>
      </w:r>
    </w:p>
    <w:p w14:paraId="3B6B4620" w14:textId="77777777" w:rsidR="00631279" w:rsidRPr="00334B96" w:rsidRDefault="00631279" w:rsidP="00631279">
      <w:pPr>
        <w:rPr>
          <w:rFonts w:cs="Calibri"/>
          <w:szCs w:val="24"/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поощрять Государства-Члены к разработке национальных образовательных кампаний в партнерстве со всеми соответствующими заинтересованными сторонами, направленных на продвижение цифровой грамотности, критического мышления и обеспечения безопасности в онлайновой среде для детей, их семей, лиц, осуществляющих уход за детьми, и педагогов, с целью противодействия рискам в онлайновой среде;</w:t>
      </w:r>
    </w:p>
    <w:p w14:paraId="1D6E13EB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осуществлять координацию с региональными отделениями МСЭ для представления ежеквартальных отчетов РГС-СОР и для поиска способов поддержки усилий по защите ребенка в онлайновой среде на региональном уровне;</w:t>
      </w:r>
    </w:p>
    <w:p w14:paraId="22FECD21" w14:textId="77777777" w:rsidR="00631279" w:rsidRPr="00334B96" w:rsidRDefault="00631279" w:rsidP="00631279">
      <w:pPr>
        <w:rPr>
          <w:szCs w:val="22"/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содействовать использованию данных и фактической информации для определения направления разработки и оценки национальных стратегий защиты ребенка в онлайновой среде, включая поддержку разработки показателей, а также для проведения исследований;</w:t>
      </w:r>
    </w:p>
    <w:p w14:paraId="24102BA7" w14:textId="77777777" w:rsidR="00631279" w:rsidRPr="00334B96" w:rsidRDefault="00631279" w:rsidP="00631279">
      <w:pPr>
        <w:rPr>
          <w:lang w:val="ru-RU"/>
        </w:rPr>
      </w:pPr>
      <w:r w:rsidRPr="00334B96">
        <w:rPr>
          <w:rFonts w:cs="Calibri"/>
          <w:szCs w:val="24"/>
          <w:lang w:val="ru-RU"/>
        </w:rPr>
        <w:t>12</w:t>
      </w:r>
      <w:r w:rsidRPr="00334B96">
        <w:rPr>
          <w:rFonts w:cs="Calibri"/>
          <w:szCs w:val="24"/>
          <w:lang w:val="ru-RU"/>
        </w:rPr>
        <w:tab/>
        <w:t>собирать информацию об опыте, показателях и исследованиях, касающихся ограничения использования мобильных устройств детьми в школе, а также информацию о возможных ограничениях и о безопасном использовании детьми онлайновых услуг и приложений и обмениваться такой информацией;</w:t>
      </w:r>
    </w:p>
    <w:p w14:paraId="1B677625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13</w:t>
      </w:r>
      <w:r w:rsidRPr="00334B96">
        <w:rPr>
          <w:lang w:val="ru-RU"/>
        </w:rPr>
        <w:tab/>
        <w:t>оказывать поддержку деятельности РГС-СОР, организуя для экспертов сессии по вопросам институциональной поддержки в связи с проведением собраний группы;</w:t>
      </w:r>
    </w:p>
    <w:p w14:paraId="6B2C2010" w14:textId="77777777" w:rsidR="00631279" w:rsidRPr="00334B96" w:rsidRDefault="00631279" w:rsidP="00631279">
      <w:pPr>
        <w:rPr>
          <w:rFonts w:cs="Calibri"/>
          <w:szCs w:val="22"/>
          <w:lang w:val="ru-RU"/>
        </w:rPr>
      </w:pPr>
      <w:r w:rsidRPr="00334B96">
        <w:rPr>
          <w:rFonts w:cs="Calibri"/>
          <w:szCs w:val="24"/>
          <w:lang w:val="ru-RU"/>
        </w:rPr>
        <w:t>14</w:t>
      </w:r>
      <w:r w:rsidRPr="00334B96">
        <w:rPr>
          <w:rFonts w:cs="Calibri"/>
          <w:szCs w:val="24"/>
          <w:lang w:val="ru-RU"/>
        </w:rPr>
        <w:tab/>
        <w:t>продолжать заниматься мобилизацией ресурсов для разработки, обновления, содействия локализации и широкого распространения разработанных МСЭ-D материалов по защите ребенка в онлайновой среде, адаптированных для различных групп и заинтересованных сторон, в зависимости от обстоятельств, и переводить их на все официальные языки МСЭ через веб-сайт МСЭ и региональные отделения МСЭ в пределах имеющихся финансовых ресурсов;</w:t>
      </w:r>
    </w:p>
    <w:p w14:paraId="16D6EF9D" w14:textId="77777777" w:rsidR="00631279" w:rsidRPr="00334B96" w:rsidRDefault="00631279" w:rsidP="0063127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4EB31FCB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lastRenderedPageBreak/>
        <w:t>15</w:t>
      </w:r>
      <w:r w:rsidRPr="00334B96">
        <w:rPr>
          <w:lang w:val="ru-RU"/>
        </w:rPr>
        <w:tab/>
        <w:t>поощрять и поддерживать региональные инициативы и партнерства с международными организациями, частным сектором и другими соответствующими заинтересованными сторонами, направленные на укрепление национального и регионального потенциала для защиты детей в онлайновой среде, в том числе путем повышения осведомленности, программ цифровой грамотности, разработки политики и внедрения услуг и технологий электросвязи/ИКТ;</w:t>
      </w:r>
    </w:p>
    <w:p w14:paraId="48D78CB5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16</w:t>
      </w:r>
      <w:r w:rsidRPr="00334B96">
        <w:rPr>
          <w:lang w:val="ru-RU"/>
        </w:rPr>
        <w:tab/>
        <w:t>представить следующей ВКРЭ отчет о результатах выполнения настоящей Резолюции,</w:t>
      </w:r>
    </w:p>
    <w:p w14:paraId="103DCD0E" w14:textId="77777777" w:rsidR="00631279" w:rsidRPr="00334B96" w:rsidRDefault="00631279" w:rsidP="00631279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предлагает Государствам-Членам</w:t>
      </w:r>
      <w:r w:rsidRPr="00334B96">
        <w:rPr>
          <w:lang w:val="ru-RU"/>
        </w:rPr>
        <w:t xml:space="preserve"> </w:t>
      </w:r>
      <w:r w:rsidRPr="00334B96">
        <w:rPr>
          <w:lang w:val="ru-RU" w:eastAsia="zh-CN"/>
        </w:rPr>
        <w:t>и Членам Сектора</w:t>
      </w:r>
    </w:p>
    <w:p w14:paraId="2DF048A3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 w:eastAsia="zh-CN"/>
        </w:rPr>
        <w:t>1</w:t>
      </w:r>
      <w:r w:rsidRPr="00334B96">
        <w:rPr>
          <w:lang w:val="ru-RU" w:eastAsia="zh-CN"/>
        </w:rPr>
        <w:tab/>
        <w:t>принимать активное участие во всех соответствующих видах деятельности МСЭ, в том числе в рамках РГС-СОР, соответствующих исследовательских комиссий МСЭ-D, а также соответствующих программ МСЭ-D</w:t>
      </w:r>
      <w:r w:rsidRPr="00334B96">
        <w:rPr>
          <w:lang w:val="ru-RU"/>
        </w:rPr>
        <w:t xml:space="preserve">, </w:t>
      </w:r>
      <w:r w:rsidRPr="00334B96">
        <w:rPr>
          <w:lang w:val="ru-RU" w:eastAsia="zh-CN"/>
        </w:rPr>
        <w:t>с целью всеобъемлющего обсуждения и обмена информацией по правовым, техническим, организационным и процедурным вопросам, c учетом мер по обеспечению защиты данных, включая информацию, позволяющую установить личность, которые относятся к услугам и технологиям электросвязи/ИКТ, а также для формирования потенциала и развития международного сотрудничества в отношении защиты детей в онлайновой среде;</w:t>
      </w:r>
    </w:p>
    <w:p w14:paraId="761F51AE" w14:textId="77777777" w:rsidR="00631279" w:rsidRPr="00334B96" w:rsidRDefault="00631279" w:rsidP="00631279">
      <w:pPr>
        <w:rPr>
          <w:lang w:val="ru-RU" w:eastAsia="zh-CN"/>
        </w:rPr>
      </w:pPr>
      <w:r w:rsidRPr="00334B96">
        <w:rPr>
          <w:lang w:val="ru-RU" w:eastAsia="zh-CN"/>
        </w:rPr>
        <w:t>2</w:t>
      </w:r>
      <w:r w:rsidRPr="00334B96">
        <w:rPr>
          <w:lang w:val="ru-RU" w:eastAsia="zh-CN"/>
        </w:rPr>
        <w:tab/>
        <w:t>содействовать доступности ресурсов для защиты ребенка в онлайновой среде с учетом национальных особенностей, с тем чтобы просвещать детей, родителей, воспитателей, опекунов, педагогов, отрасль и другие заинтересованные стороны;</w:t>
      </w:r>
    </w:p>
    <w:p w14:paraId="2A8D7075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поощрять активное участие молодежных организаций и организаций по защите прав ребенка в разработке политики и программ, связанных с безопасностью в онлайновой среде,</w:t>
      </w:r>
    </w:p>
    <w:p w14:paraId="0F1FEFE1" w14:textId="77777777" w:rsidR="00631279" w:rsidRPr="00334B96" w:rsidRDefault="00631279" w:rsidP="00631279">
      <w:pPr>
        <w:pStyle w:val="Call"/>
        <w:rPr>
          <w:i w:val="0"/>
          <w:iCs/>
          <w:lang w:val="ru-RU"/>
        </w:rPr>
      </w:pPr>
      <w:r w:rsidRPr="00334B96">
        <w:rPr>
          <w:lang w:val="ru-RU" w:eastAsia="zh-CN"/>
        </w:rPr>
        <w:t>предлагает Государствам-Членам</w:t>
      </w:r>
    </w:p>
    <w:p w14:paraId="57424721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рассмотреть возможность разработки национальных стратегий и политики защиты ребенка в онлайновой среде;</w:t>
      </w:r>
    </w:p>
    <w:p w14:paraId="24AFA644" w14:textId="77777777" w:rsidR="00631279" w:rsidRPr="00334B96" w:rsidRDefault="00631279" w:rsidP="00631279">
      <w:pPr>
        <w:rPr>
          <w:rFonts w:cs="Calibri"/>
          <w:szCs w:val="24"/>
          <w:lang w:val="ru-RU"/>
        </w:rPr>
      </w:pPr>
      <w:r w:rsidRPr="00334B96">
        <w:rPr>
          <w:rFonts w:cs="Calibri"/>
          <w:szCs w:val="24"/>
          <w:lang w:val="ru-RU"/>
        </w:rPr>
        <w:t>2</w:t>
      </w:r>
      <w:r w:rsidRPr="00334B96">
        <w:rPr>
          <w:rFonts w:cs="Calibri"/>
          <w:szCs w:val="24"/>
          <w:lang w:val="ru-RU"/>
        </w:rPr>
        <w:tab/>
        <w:t>разработать руководящие указания и стратегии безопасного использования услуг и технологий электросвязи/ИКТ в школах, уделяя первоочередное внимание их применению в педагогических целях;</w:t>
      </w:r>
    </w:p>
    <w:p w14:paraId="018A3A0D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осуществлять указанные выше действия в сотрудничестве с другими заинтересованными сторонами, такими как частный сектор, научные круги и неправительственные организации, для повышения эффективности защиты ребенка в онлайновой среде;</w:t>
      </w:r>
    </w:p>
    <w:p w14:paraId="2EE1B2CE" w14:textId="77777777" w:rsidR="00631279" w:rsidRPr="00334B96" w:rsidRDefault="00631279" w:rsidP="0063127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3955784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lastRenderedPageBreak/>
        <w:t>4</w:t>
      </w:r>
      <w:r w:rsidRPr="00334B96">
        <w:rPr>
          <w:lang w:val="ru-RU"/>
        </w:rPr>
        <w:tab/>
        <w:t>тесно сотрудничать со всеми заинтересованными сторонами для содействия распределению национальных и региональных телефонных номеров для целей защиты ребенка в онлайновой среде;</w:t>
      </w:r>
    </w:p>
    <w:p w14:paraId="334B174B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рассмотреть возможность тесного сотрудничества со всеми заинтересованными сторонами в целях содействия использованию цифровых служб поддержки и механизмов поддержания контактов, предназначенных для защиты ребенка в онлайновой среде, и сообщения о случаях злоупотреблений в онлайновой среде;</w:t>
      </w:r>
    </w:p>
    <w:p w14:paraId="62C95A25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поддерживать сбор и анализ данных для получения статистической информации и показателей в области защиты ребенка в онлайновой среде, которые будут содействовать разработке и реализации государственной политики, обеспечивая возможность проведения сопоставлений между странами и регионами;</w:t>
      </w:r>
    </w:p>
    <w:p w14:paraId="619420FB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в сотрудничестве с частным сектором, академическими учреждениями и неправительственными организациями разрабатывать различные регуляторные подходы;</w:t>
      </w:r>
    </w:p>
    <w:p w14:paraId="0AC2361F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использовать и способствовать распространению разработанных в рамках процессов БРЭ учебных курсов, руководящих указаний и других материалов в области защиты ребенка в онлайновой среде, а также инициатив, реализуемых под руководством молодежи, среди заинтересованных сторон и учебных заведений;</w:t>
      </w:r>
    </w:p>
    <w:p w14:paraId="57A2FD2E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учитывать мнения и вклады детей и молодежи при разработке стратегий защиты ребенка в онлайновой среде в соответствии с национальным законодательством,</w:t>
      </w:r>
    </w:p>
    <w:p w14:paraId="22D7B736" w14:textId="77777777" w:rsidR="00631279" w:rsidRPr="00334B96" w:rsidRDefault="00631279" w:rsidP="00631279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предлагает Членам Сектора</w:t>
      </w:r>
    </w:p>
    <w:p w14:paraId="489C62DD" w14:textId="77777777" w:rsidR="00631279" w:rsidRPr="00334B96" w:rsidRDefault="00631279" w:rsidP="00631279">
      <w:pPr>
        <w:rPr>
          <w:lang w:val="ru-RU" w:eastAsia="zh-CN"/>
        </w:rPr>
      </w:pPr>
      <w:r w:rsidRPr="00334B96">
        <w:rPr>
          <w:lang w:val="ru-RU" w:eastAsia="zh-CN"/>
        </w:rPr>
        <w:t>1</w:t>
      </w:r>
      <w:r w:rsidRPr="00334B96">
        <w:rPr>
          <w:lang w:val="ru-RU" w:eastAsia="zh-CN"/>
        </w:rPr>
        <w:tab/>
        <w:t>внедрять процессы и разрабатывать решения и практические инструменты для защиты детей, которые упрощают для них процесс установления связи со службами защиты ребенка в онлайновой среде;</w:t>
      </w:r>
    </w:p>
    <w:p w14:paraId="3289A6BB" w14:textId="77777777" w:rsidR="00631279" w:rsidRPr="00334B96" w:rsidRDefault="00631279" w:rsidP="00631279">
      <w:pPr>
        <w:rPr>
          <w:szCs w:val="22"/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проектировать и развивать свои услуги с использованием инновационных решений и практических инструментов, направленных на уменьшение любых рисков, которые они представляют для детей;</w:t>
      </w:r>
    </w:p>
    <w:p w14:paraId="65CE23BB" w14:textId="77777777" w:rsidR="00631279" w:rsidRPr="00334B96" w:rsidRDefault="00631279" w:rsidP="00631279">
      <w:pPr>
        <w:rPr>
          <w:rFonts w:cs="Calibri"/>
          <w:szCs w:val="24"/>
          <w:lang w:val="ru-RU"/>
        </w:rPr>
      </w:pPr>
      <w:r w:rsidRPr="00334B96">
        <w:rPr>
          <w:rFonts w:cs="Calibri"/>
          <w:szCs w:val="24"/>
          <w:lang w:val="ru-RU"/>
        </w:rPr>
        <w:t>3</w:t>
      </w:r>
      <w:r w:rsidRPr="00334B96">
        <w:rPr>
          <w:rFonts w:cs="Calibri"/>
          <w:szCs w:val="24"/>
          <w:lang w:val="ru-RU"/>
        </w:rPr>
        <w:tab/>
        <w:t>принимать во внимание их роль в защите ребенка в онлайновой среде;</w:t>
      </w:r>
    </w:p>
    <w:p w14:paraId="303DA7EF" w14:textId="77777777" w:rsidR="00631279" w:rsidRPr="00334B96" w:rsidRDefault="00631279" w:rsidP="00631279">
      <w:pPr>
        <w:rPr>
          <w:rFonts w:cs="Calibri"/>
          <w:szCs w:val="24"/>
          <w:lang w:val="ru-RU"/>
        </w:rPr>
      </w:pPr>
      <w:r w:rsidRPr="00334B96">
        <w:rPr>
          <w:rFonts w:cs="Calibri"/>
          <w:szCs w:val="24"/>
          <w:lang w:val="ru-RU"/>
        </w:rPr>
        <w:t>4</w:t>
      </w:r>
      <w:r w:rsidRPr="00334B96">
        <w:rPr>
          <w:rFonts w:cs="Calibri"/>
          <w:szCs w:val="24"/>
          <w:lang w:val="ru-RU"/>
        </w:rPr>
        <w:tab/>
        <w:t>продолжать деятельность в области защиты ребенка в онлайновой среде, которая способствует развитию цифровых навыков и расширению прав и возможностей детей для безопасного использования услуг и технологий электросвязи/ИКТ;</w:t>
      </w:r>
    </w:p>
    <w:p w14:paraId="48603DFC" w14:textId="77777777" w:rsidR="00631279" w:rsidRPr="00334B96" w:rsidRDefault="00631279" w:rsidP="0063127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 w:eastAsia="zh-CN"/>
        </w:rPr>
      </w:pPr>
      <w:r w:rsidRPr="00334B96">
        <w:rPr>
          <w:lang w:val="ru-RU" w:eastAsia="zh-CN"/>
        </w:rPr>
        <w:br w:type="page"/>
      </w:r>
    </w:p>
    <w:p w14:paraId="2F36D54C" w14:textId="77777777" w:rsidR="00631279" w:rsidRPr="00334B96" w:rsidRDefault="00631279" w:rsidP="00631279">
      <w:pPr>
        <w:rPr>
          <w:lang w:val="ru-RU"/>
        </w:rPr>
      </w:pPr>
      <w:r w:rsidRPr="00334B96">
        <w:rPr>
          <w:lang w:val="ru-RU" w:eastAsia="zh-CN"/>
        </w:rPr>
        <w:lastRenderedPageBreak/>
        <w:t>5</w:t>
      </w:r>
      <w:r w:rsidRPr="00334B96">
        <w:rPr>
          <w:lang w:val="ru-RU" w:eastAsia="zh-CN"/>
        </w:rPr>
        <w:tab/>
      </w:r>
      <w:r w:rsidRPr="00334B96">
        <w:rPr>
          <w:lang w:val="ru-RU"/>
        </w:rPr>
        <w:t>информировать Государства-Члены о новых и появляющихся услугах и инструментах электросвязи/ИКТ в области защиты ребенка в онлайновой среде с учетом передового опыта отрасли и других заинтересованных сторон;</w:t>
      </w:r>
    </w:p>
    <w:p w14:paraId="65A19BE6" w14:textId="77777777" w:rsidR="00631279" w:rsidRPr="00334B96" w:rsidRDefault="00631279" w:rsidP="00631279">
      <w:pPr>
        <w:rPr>
          <w:szCs w:val="22"/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обмениваться передовым опытом и результатами исследований с МСЭ и другими заинтересованными сторонами для содействия скоординированным, основанным на фактических данных действиям по защите ребенка в онлайновой среде;</w:t>
      </w:r>
    </w:p>
    <w:p w14:paraId="03E6B7DA" w14:textId="77777777" w:rsidR="00631279" w:rsidRPr="00334B96" w:rsidRDefault="00631279" w:rsidP="00631279">
      <w:pPr>
        <w:rPr>
          <w:rFonts w:cs="Calibri"/>
          <w:szCs w:val="24"/>
          <w:lang w:val="ru-RU"/>
        </w:rPr>
      </w:pPr>
      <w:r w:rsidRPr="00334B96">
        <w:rPr>
          <w:rFonts w:cs="Calibri"/>
          <w:szCs w:val="24"/>
          <w:lang w:val="ru-RU"/>
        </w:rPr>
        <w:t>7</w:t>
      </w:r>
      <w:r w:rsidRPr="00334B96">
        <w:rPr>
          <w:rFonts w:cs="Calibri"/>
          <w:szCs w:val="24"/>
          <w:lang w:val="ru-RU"/>
        </w:rPr>
        <w:tab/>
        <w:t>продолжать разрабатывать прозрачные меры по защите ребенка в онлайновой среде в области услуг и технологий электросвязи/ИКТ, направленные на обеспечение безопасной, открытой и доступной цифровой среды для детей.</w:t>
      </w:r>
    </w:p>
    <w:p w14:paraId="4527CBE2" w14:textId="77777777" w:rsidR="00631279" w:rsidRPr="00334B96" w:rsidRDefault="00631279" w:rsidP="00631279">
      <w:pPr>
        <w:pStyle w:val="Reasons"/>
        <w:rPr>
          <w:lang w:val="ru-RU"/>
        </w:rPr>
      </w:pPr>
    </w:p>
    <w:p w14:paraId="22C584F4" w14:textId="77777777" w:rsidR="00631279" w:rsidRPr="00334B96" w:rsidRDefault="00631279" w:rsidP="00631279">
      <w:pPr>
        <w:pStyle w:val="Reasons"/>
        <w:rPr>
          <w:lang w:val="ru-RU"/>
        </w:rPr>
      </w:pPr>
    </w:p>
    <w:p w14:paraId="0E8A550B" w14:textId="77777777" w:rsidR="00631279" w:rsidRPr="00334B96" w:rsidRDefault="00631279" w:rsidP="00631279">
      <w:pPr>
        <w:pStyle w:val="Reasons"/>
        <w:rPr>
          <w:lang w:val="ru-RU"/>
        </w:rPr>
      </w:pPr>
    </w:p>
    <w:p w14:paraId="6BED36A6" w14:textId="77777777" w:rsidR="00631279" w:rsidRPr="00334B96" w:rsidRDefault="00631279" w:rsidP="00631279">
      <w:pPr>
        <w:pStyle w:val="Reasons"/>
        <w:rPr>
          <w:lang w:val="ru-RU"/>
        </w:rPr>
      </w:pPr>
    </w:p>
    <w:p w14:paraId="06566C3A" w14:textId="77777777" w:rsidR="00631279" w:rsidRPr="00334B96" w:rsidRDefault="00631279" w:rsidP="00631279">
      <w:pPr>
        <w:pStyle w:val="Reasons"/>
        <w:rPr>
          <w:lang w:val="ru-RU"/>
        </w:rPr>
      </w:pPr>
    </w:p>
    <w:p w14:paraId="3C82B288" w14:textId="77777777" w:rsidR="00631279" w:rsidRPr="00334B96" w:rsidRDefault="00631279" w:rsidP="00631279">
      <w:pPr>
        <w:pStyle w:val="Reasons"/>
        <w:rPr>
          <w:lang w:val="ru-RU"/>
        </w:rPr>
      </w:pPr>
    </w:p>
    <w:p w14:paraId="7D07CD7D" w14:textId="77777777" w:rsidR="00631279" w:rsidRPr="00334B96" w:rsidRDefault="00631279" w:rsidP="00631279">
      <w:pPr>
        <w:pStyle w:val="Reasons"/>
        <w:rPr>
          <w:lang w:val="ru-RU"/>
        </w:rPr>
      </w:pPr>
    </w:p>
    <w:p w14:paraId="2F633C8E" w14:textId="77777777" w:rsidR="00631279" w:rsidRPr="00334B96" w:rsidRDefault="00631279" w:rsidP="00631279">
      <w:pPr>
        <w:pStyle w:val="Reasons"/>
        <w:rPr>
          <w:lang w:val="ru-RU"/>
        </w:rPr>
      </w:pPr>
    </w:p>
    <w:p w14:paraId="0D16EF14" w14:textId="77777777" w:rsidR="00631279" w:rsidRPr="00334B96" w:rsidRDefault="00631279" w:rsidP="00631279">
      <w:pPr>
        <w:pStyle w:val="Reasons"/>
        <w:rPr>
          <w:lang w:val="ru-RU"/>
        </w:rPr>
      </w:pPr>
    </w:p>
    <w:p w14:paraId="43DE7D6D" w14:textId="77777777" w:rsidR="00631279" w:rsidRPr="00334B96" w:rsidRDefault="00631279" w:rsidP="00631279">
      <w:pPr>
        <w:pStyle w:val="Reasons"/>
        <w:rPr>
          <w:lang w:val="ru-RU"/>
        </w:rPr>
      </w:pPr>
    </w:p>
    <w:p w14:paraId="497E8A0D" w14:textId="77777777" w:rsidR="00631279" w:rsidRPr="00334B96" w:rsidRDefault="00631279" w:rsidP="00631279">
      <w:pPr>
        <w:pStyle w:val="Reasons"/>
        <w:rPr>
          <w:lang w:val="ru-RU"/>
        </w:rPr>
      </w:pPr>
    </w:p>
    <w:p w14:paraId="1682EB31" w14:textId="77777777" w:rsidR="00631279" w:rsidRPr="00334B96" w:rsidRDefault="00631279" w:rsidP="00631279">
      <w:pPr>
        <w:pStyle w:val="Reasons"/>
        <w:rPr>
          <w:lang w:val="ru-RU"/>
        </w:rPr>
      </w:pPr>
    </w:p>
    <w:p w14:paraId="3FBB6BCD" w14:textId="77777777" w:rsidR="00E45F09" w:rsidRPr="00631279" w:rsidRDefault="00E45F09" w:rsidP="00631279"/>
    <w:sectPr w:rsidR="00E45F09" w:rsidRPr="00631279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6D28F" w14:textId="77777777" w:rsidR="00C85E52" w:rsidRDefault="00C85E52" w:rsidP="003E584B">
      <w:pPr>
        <w:spacing w:before="0"/>
      </w:pPr>
      <w:r>
        <w:separator/>
      </w:r>
    </w:p>
  </w:endnote>
  <w:endnote w:type="continuationSeparator" w:id="0">
    <w:p w14:paraId="6899AF5C" w14:textId="77777777" w:rsidR="00C85E52" w:rsidRDefault="00C85E52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613A9" w14:textId="77777777" w:rsidR="00C85E52" w:rsidRDefault="00C85E52" w:rsidP="003E584B">
      <w:pPr>
        <w:spacing w:before="0"/>
      </w:pPr>
      <w:r>
        <w:separator/>
      </w:r>
    </w:p>
  </w:footnote>
  <w:footnote w:type="continuationSeparator" w:id="0">
    <w:p w14:paraId="2A21C6BD" w14:textId="77777777" w:rsidR="00C85E52" w:rsidRDefault="00C85E52" w:rsidP="003E584B">
      <w:pPr>
        <w:spacing w:before="0"/>
      </w:pPr>
      <w:r>
        <w:continuationSeparator/>
      </w:r>
    </w:p>
  </w:footnote>
  <w:footnote w:id="1">
    <w:p w14:paraId="378581CE" w14:textId="77777777" w:rsidR="00631279" w:rsidRPr="007E090F" w:rsidRDefault="00631279" w:rsidP="0063127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501D6065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631279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5B5926">
          <w:rPr>
            <w:noProof/>
            <w:szCs w:val="22"/>
          </w:rPr>
          <w:t>67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5430CD3B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631279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5B5926">
      <w:rPr>
        <w:noProof/>
        <w:szCs w:val="22"/>
      </w:rPr>
      <w:t>67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6908"/>
    <w:rsid w:val="00373FF6"/>
    <w:rsid w:val="003C2BD9"/>
    <w:rsid w:val="003E584B"/>
    <w:rsid w:val="004F44FF"/>
    <w:rsid w:val="00523CDB"/>
    <w:rsid w:val="005B5926"/>
    <w:rsid w:val="005E4F50"/>
    <w:rsid w:val="00631279"/>
    <w:rsid w:val="006677D6"/>
    <w:rsid w:val="00686D9E"/>
    <w:rsid w:val="0073044F"/>
    <w:rsid w:val="00791A97"/>
    <w:rsid w:val="00905C06"/>
    <w:rsid w:val="009D3EFE"/>
    <w:rsid w:val="00B65A4E"/>
    <w:rsid w:val="00B7660C"/>
    <w:rsid w:val="00B95B42"/>
    <w:rsid w:val="00C85E52"/>
    <w:rsid w:val="00D301EB"/>
    <w:rsid w:val="00D90490"/>
    <w:rsid w:val="00DD3985"/>
    <w:rsid w:val="00E45F09"/>
    <w:rsid w:val="00FF162F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2611</Words>
  <Characters>17918</Characters>
  <Application>Microsoft Office Word</Application>
  <DocSecurity>0</DocSecurity>
  <Lines>319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67 (Пересм. Баку, 2025 г.) Роль Сектора развития электросвязи МСЭ в защите ребенка в онлайновой среде</vt:lpstr>
    </vt:vector>
  </TitlesOfParts>
  <Company/>
  <LinksUpToDate>false</LinksUpToDate>
  <CharactersWithSpaces>20434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67 (Пересм. Баку, 2025 г.) Роль Сектора развития электросвязи МСЭ в защите ребенка в онлайновой среде</dc:title>
  <dc:subject/>
  <dc:creator/>
  <cp:keywords/>
  <dc:description/>
  <cp:lastModifiedBy>Berdyeva, Elena</cp:lastModifiedBy>
  <cp:revision>25</cp:revision>
  <dcterms:created xsi:type="dcterms:W3CDTF">2023-10-16T12:49:00Z</dcterms:created>
  <dcterms:modified xsi:type="dcterms:W3CDTF">2026-09-23T19:08:00Z</dcterms:modified>
</cp:coreProperties>
</file>