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8B9E" w14:textId="570EDB17" w:rsidR="006E5CD0" w:rsidRPr="006E5CD0" w:rsidRDefault="00BC603B" w:rsidP="006E5CD0">
      <w:pPr>
        <w:pStyle w:val="ResNo"/>
        <w:rPr>
          <w:lang w:eastAsia="zh-CN"/>
        </w:rPr>
      </w:pPr>
      <w:bookmarkStart w:id="0" w:name="_Toc116895611"/>
      <w:bookmarkStart w:id="1" w:name="_Toc116911740"/>
      <w:r w:rsidRPr="00A677DE">
        <w:rPr>
          <w:lang w:eastAsia="zh-CN"/>
        </w:rPr>
        <w:t>第</w:t>
      </w:r>
      <w:r w:rsidR="006A5305">
        <w:rPr>
          <w:rStyle w:val="href"/>
          <w:lang w:val="ru-RU" w:eastAsia="zh-CN"/>
        </w:rPr>
        <w:t>66</w:t>
      </w:r>
      <w:r w:rsidRPr="00A677DE">
        <w:rPr>
          <w:lang w:eastAsia="zh-CN"/>
        </w:rPr>
        <w:t>号决议</w:t>
      </w:r>
      <w:r w:rsidRPr="00A677DE">
        <w:rPr>
          <w:lang w:val="ru-RU" w:eastAsia="zh-CN"/>
        </w:rPr>
        <w:t>（</w:t>
      </w:r>
      <w:r w:rsidRPr="00ED4D9C">
        <w:rPr>
          <w:rFonts w:ascii="Calibri" w:hAnsi="Calibri" w:hint="eastAsia"/>
          <w:lang w:val="ru-RU" w:eastAsia="zh-CN"/>
        </w:rPr>
        <w:t>2022</w:t>
      </w:r>
      <w:r w:rsidRPr="00A677DE">
        <w:rPr>
          <w:rFonts w:ascii="Calibri" w:hAnsi="Calibri" w:hint="eastAsia"/>
          <w:lang w:eastAsia="zh-CN"/>
        </w:rPr>
        <w:t>年</w:t>
      </w:r>
      <w:r w:rsidRPr="00ED4D9C">
        <w:rPr>
          <w:rFonts w:ascii="Calibri" w:hAnsi="Calibri" w:hint="eastAsia"/>
          <w:lang w:val="ru-RU" w:eastAsia="zh-CN"/>
        </w:rPr>
        <w:t>，</w:t>
      </w:r>
      <w:r w:rsidRPr="00A677DE">
        <w:rPr>
          <w:rFonts w:ascii="Calibri" w:hAnsi="Calibri" w:hint="eastAsia"/>
          <w:lang w:eastAsia="zh-CN"/>
        </w:rPr>
        <w:t>基加利</w:t>
      </w:r>
      <w:r w:rsidRPr="00A677DE">
        <w:rPr>
          <w:rFonts w:hint="eastAsia"/>
          <w:lang w:val="ru-RU" w:eastAsia="zh-CN"/>
        </w:rPr>
        <w:t>，</w:t>
      </w:r>
      <w:r w:rsidRPr="00A677DE">
        <w:rPr>
          <w:lang w:eastAsia="zh-CN"/>
        </w:rPr>
        <w:t>修订版</w:t>
      </w:r>
      <w:r w:rsidRPr="00A677DE">
        <w:rPr>
          <w:lang w:val="ru-RU" w:eastAsia="zh-CN"/>
        </w:rPr>
        <w:t>）</w:t>
      </w:r>
      <w:bookmarkEnd w:id="0"/>
      <w:bookmarkEnd w:id="1"/>
    </w:p>
    <w:p w14:paraId="762F1A04" w14:textId="76430878" w:rsidR="006E5CD0" w:rsidRPr="00823114" w:rsidRDefault="006A5305" w:rsidP="006A5305">
      <w:pPr>
        <w:pStyle w:val="Restitle"/>
        <w:outlineLvl w:val="0"/>
        <w:rPr>
          <w:lang w:eastAsia="zh-CN"/>
        </w:rPr>
      </w:pPr>
      <w:r w:rsidRPr="006A5305">
        <w:rPr>
          <w:rFonts w:hint="eastAsia"/>
          <w:lang w:eastAsia="zh-CN"/>
        </w:rPr>
        <w:t>信息通信技术、环境、气候变化和循环经济</w:t>
      </w:r>
    </w:p>
    <w:p w14:paraId="777CC5C3" w14:textId="77777777" w:rsidR="003D04C8" w:rsidRPr="00A677DE" w:rsidRDefault="003D04C8" w:rsidP="003D04C8">
      <w:pPr>
        <w:pStyle w:val="Normalnoindent"/>
      </w:pPr>
      <w:r w:rsidRPr="00A677DE">
        <w:t>世界电信发展大会（</w:t>
      </w:r>
      <w:r w:rsidRPr="00A677DE">
        <w:t>2022</w:t>
      </w:r>
      <w:r w:rsidRPr="00A677DE">
        <w:rPr>
          <w:rFonts w:hint="eastAsia"/>
        </w:rPr>
        <w:t>年，基加利</w:t>
      </w:r>
      <w:r w:rsidRPr="00A677DE">
        <w:t>），</w:t>
      </w:r>
    </w:p>
    <w:p w14:paraId="0D716B59" w14:textId="77777777" w:rsidR="006A5305" w:rsidRPr="00A677DE" w:rsidRDefault="006A5305" w:rsidP="006A5305">
      <w:pPr>
        <w:pStyle w:val="Call"/>
        <w:rPr>
          <w:rFonts w:cstheme="minorHAnsi"/>
          <w:lang w:eastAsia="zh-CN"/>
        </w:rPr>
      </w:pPr>
      <w:r w:rsidRPr="00A677DE">
        <w:rPr>
          <w:rFonts w:cstheme="minorHAnsi"/>
          <w:lang w:eastAsia="zh-CN"/>
        </w:rPr>
        <w:t>忆及</w:t>
      </w:r>
    </w:p>
    <w:p w14:paraId="532FF7CB" w14:textId="77777777" w:rsidR="006A5305" w:rsidRPr="00A677DE" w:rsidRDefault="006A5305" w:rsidP="006A5305">
      <w:pPr>
        <w:pStyle w:val="Normalnoindent"/>
        <w:rPr>
          <w:rFonts w:cstheme="minorHAnsi"/>
        </w:rPr>
      </w:pPr>
      <w:r w:rsidRPr="00A677DE">
        <w:rPr>
          <w:rFonts w:cstheme="minorHAnsi"/>
          <w:i/>
          <w:iCs/>
        </w:rPr>
        <w:t>a)</w:t>
      </w:r>
      <w:r w:rsidRPr="00A677DE">
        <w:rPr>
          <w:rFonts w:cstheme="minorHAnsi"/>
        </w:rPr>
        <w:tab/>
      </w:r>
      <w:r w:rsidRPr="00A677DE">
        <w:rPr>
          <w:rFonts w:cstheme="minorHAnsi"/>
          <w:spacing w:val="8"/>
        </w:rPr>
        <w:t>有关电信</w:t>
      </w:r>
      <w:r w:rsidRPr="00A677DE">
        <w:rPr>
          <w:rFonts w:cstheme="minorHAnsi"/>
          <w:spacing w:val="8"/>
        </w:rPr>
        <w:t>/</w:t>
      </w:r>
      <w:r w:rsidRPr="00A677DE">
        <w:rPr>
          <w:rFonts w:cstheme="minorHAnsi"/>
        </w:rPr>
        <w:t>信息通信技术（</w:t>
      </w:r>
      <w:r w:rsidRPr="00A677DE">
        <w:rPr>
          <w:rFonts w:cstheme="minorHAnsi"/>
        </w:rPr>
        <w:t>ICT</w:t>
      </w:r>
      <w:r w:rsidRPr="00A677DE">
        <w:rPr>
          <w:rFonts w:cstheme="minorHAnsi"/>
        </w:rPr>
        <w:t>）</w:t>
      </w:r>
      <w:r w:rsidRPr="00A677DE">
        <w:rPr>
          <w:rFonts w:cstheme="minorHAnsi"/>
          <w:spacing w:val="8"/>
        </w:rPr>
        <w:t>在气候变化和环境保护</w:t>
      </w:r>
      <w:r w:rsidRPr="00A677DE">
        <w:rPr>
          <w:rFonts w:cstheme="minorHAnsi" w:hint="eastAsia"/>
          <w:spacing w:val="8"/>
        </w:rPr>
        <w:t>方面</w:t>
      </w:r>
      <w:r w:rsidRPr="00A677DE">
        <w:rPr>
          <w:rFonts w:cstheme="minorHAnsi"/>
          <w:spacing w:val="8"/>
        </w:rPr>
        <w:t>作用的全权代表大会第</w:t>
      </w:r>
      <w:r w:rsidRPr="00A677DE">
        <w:rPr>
          <w:rFonts w:cstheme="minorHAnsi"/>
          <w:spacing w:val="8"/>
        </w:rPr>
        <w:t>182</w:t>
      </w:r>
      <w:r w:rsidRPr="00A677DE">
        <w:rPr>
          <w:rFonts w:cstheme="minorHAnsi"/>
          <w:spacing w:val="8"/>
        </w:rPr>
        <w:t>号决议（</w:t>
      </w:r>
      <w:r w:rsidRPr="00A677DE">
        <w:rPr>
          <w:rFonts w:cstheme="minorHAnsi" w:hint="eastAsia"/>
        </w:rPr>
        <w:t>2014</w:t>
      </w:r>
      <w:r w:rsidRPr="00A677DE">
        <w:rPr>
          <w:rFonts w:cstheme="minorHAnsi" w:hint="eastAsia"/>
        </w:rPr>
        <w:t>年</w:t>
      </w:r>
      <w:r w:rsidRPr="00A677DE">
        <w:rPr>
          <w:rFonts w:cstheme="minorHAnsi"/>
        </w:rPr>
        <w:t>，</w:t>
      </w:r>
      <w:r w:rsidRPr="00A677DE">
        <w:rPr>
          <w:rFonts w:cstheme="minorHAnsi" w:hint="eastAsia"/>
        </w:rPr>
        <w:t>釜山，</w:t>
      </w:r>
      <w:r w:rsidRPr="00A677DE">
        <w:rPr>
          <w:rFonts w:cstheme="minorHAnsi"/>
        </w:rPr>
        <w:t>修订版</w:t>
      </w:r>
      <w:proofErr w:type="gramStart"/>
      <w:r w:rsidRPr="00A677DE">
        <w:rPr>
          <w:rFonts w:cstheme="minorHAnsi"/>
        </w:rPr>
        <w:t>）；</w:t>
      </w:r>
      <w:proofErr w:type="gramEnd"/>
    </w:p>
    <w:p w14:paraId="72420501" w14:textId="77777777" w:rsidR="006A5305" w:rsidRPr="00A677DE" w:rsidRDefault="006A5305" w:rsidP="006A5305">
      <w:pPr>
        <w:pStyle w:val="Normalnoindent"/>
        <w:rPr>
          <w:rFonts w:cstheme="minorHAnsi"/>
        </w:rPr>
      </w:pPr>
      <w:r w:rsidRPr="00A677DE">
        <w:rPr>
          <w:rFonts w:cstheme="minorHAnsi"/>
          <w:i/>
          <w:iCs/>
        </w:rPr>
        <w:t>b)</w:t>
      </w:r>
      <w:r w:rsidRPr="00A677DE">
        <w:rPr>
          <w:rFonts w:cstheme="minorHAnsi"/>
          <w:i/>
          <w:iCs/>
        </w:rPr>
        <w:tab/>
      </w:r>
      <w:r w:rsidRPr="00A677DE">
        <w:rPr>
          <w:rFonts w:cstheme="minorHAnsi"/>
        </w:rPr>
        <w:t>国际电联理事会</w:t>
      </w:r>
      <w:r w:rsidRPr="00A677DE">
        <w:rPr>
          <w:rFonts w:cstheme="minorHAnsi"/>
        </w:rPr>
        <w:t>2012</w:t>
      </w:r>
      <w:r w:rsidRPr="00A677DE">
        <w:rPr>
          <w:rFonts w:cstheme="minorHAnsi"/>
        </w:rPr>
        <w:t>年会议通过的第</w:t>
      </w:r>
      <w:r w:rsidRPr="00A677DE">
        <w:rPr>
          <w:rFonts w:cstheme="minorHAnsi"/>
        </w:rPr>
        <w:t>1353</w:t>
      </w:r>
      <w:r w:rsidRPr="00A677DE">
        <w:rPr>
          <w:rFonts w:cstheme="minorHAnsi"/>
        </w:rPr>
        <w:t>号决议认识到，电信和</w:t>
      </w:r>
      <w:r w:rsidRPr="00A677DE">
        <w:rPr>
          <w:rFonts w:cstheme="minorHAnsi"/>
        </w:rPr>
        <w:t>ICT</w:t>
      </w:r>
      <w:r w:rsidRPr="00A677DE">
        <w:rPr>
          <w:rFonts w:cstheme="minorHAnsi"/>
        </w:rPr>
        <w:t>是发达国家和发展中国家</w:t>
      </w:r>
      <w:r w:rsidRPr="00A677DE">
        <w:rPr>
          <w:rStyle w:val="FootnoteReference"/>
          <w:rFonts w:cstheme="minorHAnsi"/>
        </w:rPr>
        <w:footnoteReference w:id="1"/>
      </w:r>
      <w:r w:rsidRPr="00A677DE">
        <w:rPr>
          <w:rFonts w:cstheme="minorHAnsi"/>
        </w:rPr>
        <w:t>实现可持续性发展不可或缺的元素，并责成秘书长与各局主任合作，</w:t>
      </w:r>
      <w:proofErr w:type="gramStart"/>
      <w:r w:rsidRPr="00A677DE">
        <w:rPr>
          <w:rFonts w:cstheme="minorHAnsi"/>
        </w:rPr>
        <w:t>确定国际电联将为支持发展中国家通过电信和</w:t>
      </w:r>
      <w:r w:rsidRPr="00A677DE">
        <w:rPr>
          <w:rFonts w:cstheme="minorHAnsi"/>
        </w:rPr>
        <w:t>ICT</w:t>
      </w:r>
      <w:r w:rsidRPr="00A677DE">
        <w:rPr>
          <w:rFonts w:cstheme="minorHAnsi"/>
        </w:rPr>
        <w:t>实现可持续性发展而开展的新活动；</w:t>
      </w:r>
      <w:proofErr w:type="gramEnd"/>
    </w:p>
    <w:p w14:paraId="69C6E488" w14:textId="77777777" w:rsidR="006A5305" w:rsidRPr="00A677DE" w:rsidRDefault="006A5305" w:rsidP="006A5305">
      <w:pPr>
        <w:pStyle w:val="Normalnoindent"/>
        <w:rPr>
          <w:rFonts w:cstheme="minorHAnsi"/>
        </w:rPr>
      </w:pPr>
      <w:r w:rsidRPr="00A677DE">
        <w:rPr>
          <w:rFonts w:cstheme="minorHAnsi"/>
          <w:i/>
          <w:iCs/>
        </w:rPr>
        <w:t>c)</w:t>
      </w:r>
      <w:r w:rsidRPr="00A677DE">
        <w:rPr>
          <w:rFonts w:cstheme="minorHAnsi"/>
        </w:rPr>
        <w:tab/>
      </w:r>
      <w:r w:rsidRPr="00A677DE">
        <w:rPr>
          <w:rFonts w:cstheme="minorHAnsi" w:hint="eastAsia"/>
        </w:rPr>
        <w:t>联合国大会（</w:t>
      </w:r>
      <w:r w:rsidRPr="00A677DE">
        <w:t>UNGA</w:t>
      </w:r>
      <w:r w:rsidRPr="00A677DE">
        <w:rPr>
          <w:rFonts w:cstheme="minorHAnsi" w:hint="eastAsia"/>
        </w:rPr>
        <w:t>）第</w:t>
      </w:r>
      <w:r w:rsidRPr="00A677DE">
        <w:rPr>
          <w:rFonts w:cstheme="minorHAnsi" w:hint="eastAsia"/>
        </w:rPr>
        <w:t>73/247</w:t>
      </w:r>
      <w:r w:rsidRPr="00A677DE">
        <w:rPr>
          <w:rFonts w:cstheme="minorHAnsi" w:hint="eastAsia"/>
        </w:rPr>
        <w:t>号决议（</w:t>
      </w:r>
      <w:r w:rsidRPr="00A677DE">
        <w:rPr>
          <w:rFonts w:cstheme="minorHAnsi" w:hint="eastAsia"/>
        </w:rPr>
        <w:t>2018</w:t>
      </w:r>
      <w:r w:rsidRPr="00A677DE">
        <w:rPr>
          <w:rFonts w:cstheme="minorHAnsi" w:hint="eastAsia"/>
        </w:rPr>
        <w:t>年），</w:t>
      </w:r>
      <w:r w:rsidRPr="00A677DE">
        <w:rPr>
          <w:rFonts w:cstheme="minorHAnsi"/>
        </w:rPr>
        <w:t>确认各国通过与伙伴合作，根据国家计划和优先事项，纳入或实施循环经济和工业</w:t>
      </w:r>
      <w:r w:rsidRPr="00A677DE">
        <w:rPr>
          <w:rFonts w:cstheme="minorHAnsi"/>
        </w:rPr>
        <w:t>4.0</w:t>
      </w:r>
      <w:r w:rsidRPr="00A677DE">
        <w:rPr>
          <w:rFonts w:cstheme="minorHAnsi"/>
        </w:rPr>
        <w:t>等概念</w:t>
      </w:r>
      <w:r w:rsidRPr="00A677DE">
        <w:rPr>
          <w:rFonts w:cstheme="minorHAnsi" w:hint="eastAsia"/>
        </w:rPr>
        <w:t>，</w:t>
      </w:r>
      <w:r w:rsidRPr="00A677DE">
        <w:rPr>
          <w:rFonts w:cstheme="minorHAnsi"/>
        </w:rPr>
        <w:t>促进更可持续的工业活动和制造系统，</w:t>
      </w:r>
      <w:r w:rsidRPr="00A677DE">
        <w:rPr>
          <w:rFonts w:cstheme="minorHAnsi" w:hint="eastAsia"/>
        </w:rPr>
        <w:t>推动</w:t>
      </w:r>
      <w:r w:rsidRPr="00A677DE">
        <w:rPr>
          <w:rFonts w:cstheme="minorHAnsi"/>
        </w:rPr>
        <w:t>经济转型，</w:t>
      </w:r>
      <w:proofErr w:type="gramStart"/>
      <w:r w:rsidRPr="00A677DE">
        <w:rPr>
          <w:rFonts w:cstheme="minorHAnsi"/>
        </w:rPr>
        <w:t>促进可持续消费和生产模式的潜在好处</w:t>
      </w:r>
      <w:r w:rsidRPr="00A677DE">
        <w:rPr>
          <w:rFonts w:cstheme="minorHAnsi" w:hint="eastAsia"/>
        </w:rPr>
        <w:t>；</w:t>
      </w:r>
      <w:proofErr w:type="gramEnd"/>
    </w:p>
    <w:p w14:paraId="0E3A2846" w14:textId="77777777" w:rsidR="006A5305" w:rsidRPr="00A677DE" w:rsidRDefault="006A5305" w:rsidP="006A5305">
      <w:pPr>
        <w:pStyle w:val="Normalnoindent"/>
        <w:rPr>
          <w:rFonts w:cstheme="minorHAnsi"/>
        </w:rPr>
      </w:pPr>
      <w:r w:rsidRPr="00A677DE">
        <w:rPr>
          <w:rFonts w:cstheme="minorHAnsi"/>
          <w:i/>
          <w:iCs/>
        </w:rPr>
        <w:t>d)</w:t>
      </w:r>
      <w:r w:rsidRPr="00A677DE">
        <w:rPr>
          <w:rFonts w:cstheme="minorHAnsi"/>
        </w:rPr>
        <w:tab/>
      </w:r>
      <w:r w:rsidRPr="00A677DE">
        <w:rPr>
          <w:rFonts w:cstheme="minorHAnsi"/>
        </w:rPr>
        <w:t>有关</w:t>
      </w:r>
      <w:r w:rsidRPr="00A677DE">
        <w:rPr>
          <w:rFonts w:cstheme="minorHAnsi" w:hint="eastAsia"/>
        </w:rPr>
        <w:t>电信</w:t>
      </w:r>
      <w:r w:rsidRPr="00A677DE">
        <w:rPr>
          <w:rFonts w:cstheme="minorHAnsi"/>
        </w:rPr>
        <w:t>/</w:t>
      </w:r>
      <w:r w:rsidRPr="00A677DE">
        <w:rPr>
          <w:rFonts w:cstheme="minorHAnsi" w:hint="eastAsia"/>
        </w:rPr>
        <w:t>ICT</w:t>
      </w:r>
      <w:r w:rsidRPr="00A677DE">
        <w:rPr>
          <w:rFonts w:cstheme="minorHAnsi" w:hint="eastAsia"/>
        </w:rPr>
        <w:t>在备灾、早期预警、救援、减灾、救灾和灾害响应方面的作用</w:t>
      </w:r>
      <w:r w:rsidRPr="00A677DE">
        <w:rPr>
          <w:rFonts w:cstheme="minorHAnsi"/>
        </w:rPr>
        <w:t>的本届大会第</w:t>
      </w:r>
      <w:r w:rsidRPr="00A677DE">
        <w:rPr>
          <w:rFonts w:cstheme="minorHAnsi"/>
        </w:rPr>
        <w:t>34</w:t>
      </w:r>
      <w:r w:rsidRPr="00A677DE">
        <w:rPr>
          <w:rFonts w:cstheme="minorHAnsi"/>
        </w:rPr>
        <w:t>号决议（</w:t>
      </w:r>
      <w:r w:rsidRPr="00A677DE">
        <w:rPr>
          <w:rFonts w:cstheme="minorHAnsi" w:hint="eastAsia"/>
        </w:rPr>
        <w:t>2022</w:t>
      </w:r>
      <w:r w:rsidRPr="00A677DE">
        <w:rPr>
          <w:rFonts w:cstheme="minorHAnsi"/>
        </w:rPr>
        <w:t>年，</w:t>
      </w:r>
      <w:r w:rsidRPr="00A677DE">
        <w:rPr>
          <w:rFonts w:cstheme="minorHAnsi" w:hint="eastAsia"/>
        </w:rPr>
        <w:t>基加利</w:t>
      </w:r>
      <w:r w:rsidRPr="00A677DE">
        <w:rPr>
          <w:rFonts w:cstheme="minorHAnsi"/>
        </w:rPr>
        <w:t>，修订版</w:t>
      </w:r>
      <w:proofErr w:type="gramStart"/>
      <w:r w:rsidRPr="00A677DE">
        <w:rPr>
          <w:rFonts w:cstheme="minorHAnsi"/>
        </w:rPr>
        <w:t>）；</w:t>
      </w:r>
      <w:proofErr w:type="gramEnd"/>
    </w:p>
    <w:p w14:paraId="6827CA5D" w14:textId="77777777" w:rsidR="006A5305" w:rsidRPr="00A677DE" w:rsidRDefault="006A5305" w:rsidP="006A5305">
      <w:pPr>
        <w:pStyle w:val="Normalnoindent"/>
      </w:pPr>
      <w:r w:rsidRPr="00A677DE">
        <w:rPr>
          <w:i/>
          <w:iCs/>
        </w:rPr>
        <w:t>e)</w:t>
      </w:r>
      <w:r w:rsidRPr="00A677DE">
        <w:rPr>
          <w:i/>
          <w:iCs/>
        </w:rPr>
        <w:tab/>
      </w:r>
      <w:r w:rsidRPr="00A677DE">
        <w:rPr>
          <w:rFonts w:cstheme="minorHAnsi"/>
        </w:rPr>
        <w:t>有关</w:t>
      </w:r>
      <w:r w:rsidRPr="00A677DE">
        <w:rPr>
          <w:rFonts w:cstheme="minorHAnsi" w:hint="eastAsia"/>
        </w:rPr>
        <w:t>ICT</w:t>
      </w:r>
      <w:r w:rsidRPr="00A677DE">
        <w:rPr>
          <w:rFonts w:cstheme="minorHAnsi"/>
        </w:rPr>
        <w:t>、环境</w:t>
      </w:r>
      <w:r w:rsidRPr="00A677DE">
        <w:rPr>
          <w:rFonts w:cstheme="minorHAnsi" w:hint="eastAsia"/>
        </w:rPr>
        <w:t>、</w:t>
      </w:r>
      <w:r w:rsidRPr="00A677DE">
        <w:rPr>
          <w:rFonts w:cstheme="minorHAnsi"/>
        </w:rPr>
        <w:t>气候变化</w:t>
      </w:r>
      <w:r w:rsidRPr="00A677DE">
        <w:rPr>
          <w:rFonts w:cstheme="minorHAnsi" w:hint="eastAsia"/>
        </w:rPr>
        <w:t>和循环经济</w:t>
      </w:r>
      <w:r w:rsidRPr="00A677DE">
        <w:rPr>
          <w:rFonts w:cstheme="minorHAnsi"/>
        </w:rPr>
        <w:t>的世界电信标准化全会（</w:t>
      </w:r>
      <w:r w:rsidRPr="00A677DE">
        <w:rPr>
          <w:rFonts w:cstheme="minorHAnsi"/>
        </w:rPr>
        <w:t>WTSA</w:t>
      </w:r>
      <w:r w:rsidRPr="00A677DE">
        <w:rPr>
          <w:rFonts w:cstheme="minorHAnsi"/>
        </w:rPr>
        <w:t>）第</w:t>
      </w:r>
      <w:r w:rsidRPr="00A677DE">
        <w:rPr>
          <w:rFonts w:cstheme="minorHAnsi"/>
        </w:rPr>
        <w:t>73</w:t>
      </w:r>
      <w:r w:rsidRPr="00A677DE">
        <w:rPr>
          <w:rFonts w:cstheme="minorHAnsi"/>
        </w:rPr>
        <w:t>号决议（</w:t>
      </w:r>
      <w:r w:rsidRPr="00A677DE">
        <w:rPr>
          <w:rFonts w:cstheme="minorHAnsi" w:hint="eastAsia"/>
        </w:rPr>
        <w:t>2022</w:t>
      </w:r>
      <w:r w:rsidRPr="00A677DE">
        <w:rPr>
          <w:rFonts w:cstheme="minorHAnsi" w:hint="eastAsia"/>
        </w:rPr>
        <w:t>年</w:t>
      </w:r>
      <w:r w:rsidRPr="00A677DE">
        <w:rPr>
          <w:rFonts w:cstheme="minorHAnsi"/>
        </w:rPr>
        <w:t>，</w:t>
      </w:r>
      <w:r w:rsidRPr="00A677DE">
        <w:rPr>
          <w:rFonts w:cstheme="minorHAnsi" w:hint="eastAsia"/>
        </w:rPr>
        <w:t>日内瓦</w:t>
      </w:r>
      <w:r w:rsidRPr="00A677DE">
        <w:rPr>
          <w:rFonts w:cstheme="minorHAnsi"/>
        </w:rPr>
        <w:t>，修订版）确定</w:t>
      </w:r>
      <w:r w:rsidRPr="00A677DE">
        <w:rPr>
          <w:rFonts w:cstheme="minorHAnsi" w:hint="eastAsia"/>
        </w:rPr>
        <w:t>了</w:t>
      </w:r>
      <w:r w:rsidRPr="00A677DE">
        <w:rPr>
          <w:rFonts w:cstheme="minorHAnsi"/>
        </w:rPr>
        <w:t>国际电联电信标准化部门（</w:t>
      </w:r>
      <w:r w:rsidRPr="00A677DE">
        <w:rPr>
          <w:rFonts w:cstheme="minorHAnsi"/>
        </w:rPr>
        <w:t>ITU-T</w:t>
      </w:r>
      <w:r w:rsidRPr="00A677DE">
        <w:rPr>
          <w:rFonts w:cstheme="minorHAnsi"/>
        </w:rPr>
        <w:t>）</w:t>
      </w:r>
      <w:proofErr w:type="gramStart"/>
      <w:r w:rsidRPr="00A677DE">
        <w:rPr>
          <w:rFonts w:cstheme="minorHAnsi"/>
        </w:rPr>
        <w:t>在此领域的</w:t>
      </w:r>
      <w:r w:rsidRPr="00A677DE">
        <w:rPr>
          <w:rFonts w:cstheme="minorHAnsi" w:hint="eastAsia"/>
        </w:rPr>
        <w:t>职责</w:t>
      </w:r>
      <w:r w:rsidRPr="00A677DE">
        <w:rPr>
          <w:rFonts w:cstheme="minorHAnsi"/>
        </w:rPr>
        <w:t>；</w:t>
      </w:r>
      <w:proofErr w:type="gramEnd"/>
    </w:p>
    <w:p w14:paraId="598B2FD2" w14:textId="77777777" w:rsidR="006A5305" w:rsidRPr="00A677DE" w:rsidRDefault="006A5305" w:rsidP="006A5305">
      <w:pPr>
        <w:rPr>
          <w:rFonts w:ascii="Calibri" w:eastAsia="Malgun Gothic" w:hAnsi="Calibri"/>
          <w:i/>
          <w:iCs/>
          <w:szCs w:val="28"/>
        </w:rPr>
      </w:pPr>
      <w:r w:rsidRPr="00A677DE">
        <w:rPr>
          <w:rFonts w:eastAsia="Malgun Gothic"/>
          <w:i/>
          <w:iCs/>
        </w:rPr>
        <w:br w:type="page"/>
      </w:r>
    </w:p>
    <w:p w14:paraId="4BB6638E" w14:textId="77777777" w:rsidR="006A5305" w:rsidRPr="00A677DE" w:rsidRDefault="006A5305" w:rsidP="006A5305">
      <w:pPr>
        <w:pStyle w:val="Normalnoindent"/>
      </w:pPr>
      <w:r w:rsidRPr="00A677DE">
        <w:rPr>
          <w:rFonts w:eastAsia="Malgun Gothic"/>
          <w:i/>
          <w:iCs/>
        </w:rPr>
        <w:lastRenderedPageBreak/>
        <w:t>f</w:t>
      </w:r>
      <w:r w:rsidRPr="00A677DE">
        <w:rPr>
          <w:i/>
          <w:iCs/>
        </w:rPr>
        <w:t>)</w:t>
      </w:r>
      <w:r w:rsidRPr="00A677DE">
        <w:tab/>
        <w:t>ITU</w:t>
      </w:r>
      <w:r w:rsidRPr="00A677DE">
        <w:noBreakHyphen/>
        <w:t>D</w:t>
      </w:r>
      <w:r w:rsidRPr="00A677DE">
        <w:rPr>
          <w:rFonts w:hint="eastAsia"/>
        </w:rPr>
        <w:t>有关</w:t>
      </w:r>
      <w:r w:rsidRPr="00A677DE">
        <w:rPr>
          <w:rFonts w:cstheme="minorHAnsi"/>
        </w:rPr>
        <w:t>ICT</w:t>
      </w:r>
      <w:r w:rsidRPr="00A677DE">
        <w:rPr>
          <w:rFonts w:cstheme="minorHAnsi" w:hint="eastAsia"/>
        </w:rPr>
        <w:t>与气候变化的</w:t>
      </w:r>
      <w:r w:rsidRPr="00A677DE">
        <w:rPr>
          <w:rFonts w:hint="eastAsia"/>
        </w:rPr>
        <w:t>第</w:t>
      </w:r>
      <w:r w:rsidRPr="00A677DE">
        <w:t>21</w:t>
      </w:r>
      <w:r w:rsidRPr="00A677DE">
        <w:rPr>
          <w:rFonts w:hint="eastAsia"/>
        </w:rPr>
        <w:t>号建议（</w:t>
      </w:r>
      <w:r w:rsidRPr="00A677DE">
        <w:t>2014</w:t>
      </w:r>
      <w:r w:rsidRPr="00A677DE">
        <w:rPr>
          <w:rFonts w:hint="eastAsia"/>
        </w:rPr>
        <w:t>年，迪拜</w:t>
      </w:r>
      <w:proofErr w:type="gramStart"/>
      <w:r w:rsidRPr="00A677DE">
        <w:rPr>
          <w:rFonts w:hint="eastAsia"/>
        </w:rPr>
        <w:t>）；</w:t>
      </w:r>
      <w:proofErr w:type="gramEnd"/>
    </w:p>
    <w:p w14:paraId="2F161761" w14:textId="77777777" w:rsidR="006A5305" w:rsidRPr="00A677DE" w:rsidRDefault="006A5305" w:rsidP="006A5305">
      <w:pPr>
        <w:pStyle w:val="Normalnoindent"/>
        <w:rPr>
          <w:iCs/>
          <w:szCs w:val="24"/>
        </w:rPr>
      </w:pPr>
      <w:r w:rsidRPr="00A677DE">
        <w:rPr>
          <w:rFonts w:hint="eastAsia"/>
          <w:i/>
          <w:iCs/>
          <w:szCs w:val="24"/>
          <w:lang w:val="en-US"/>
        </w:rPr>
        <w:t>g</w:t>
      </w:r>
      <w:r w:rsidRPr="00A677DE">
        <w:rPr>
          <w:rFonts w:eastAsia="Malgun Gothic"/>
          <w:i/>
          <w:iCs/>
        </w:rPr>
        <w:t>)</w:t>
      </w:r>
      <w:r w:rsidRPr="00A677DE">
        <w:rPr>
          <w:rFonts w:eastAsia="Malgun Gothic"/>
        </w:rPr>
        <w:tab/>
      </w:r>
      <w:r w:rsidRPr="00A677DE">
        <w:rPr>
          <w:rFonts w:cstheme="minorHAnsi"/>
        </w:rPr>
        <w:t>联合国气候变化大会</w:t>
      </w:r>
      <w:r w:rsidRPr="00A677DE">
        <w:rPr>
          <w:rFonts w:cstheme="minorHAnsi" w:hint="eastAsia"/>
        </w:rPr>
        <w:t>的</w:t>
      </w:r>
      <w:r w:rsidRPr="00A677DE">
        <w:rPr>
          <w:rFonts w:cstheme="minorHAnsi"/>
        </w:rPr>
        <w:t>成果；</w:t>
      </w:r>
      <w:r w:rsidRPr="00A677DE">
        <w:rPr>
          <w:rFonts w:hint="eastAsia"/>
          <w:iCs/>
          <w:szCs w:val="24"/>
          <w:lang w:val="en-US"/>
        </w:rPr>
        <w:t>关于以环境无害的方式管理电子废弃物的</w:t>
      </w:r>
      <w:r w:rsidRPr="00A677DE">
        <w:rPr>
          <w:rFonts w:hint="eastAsia"/>
          <w:bCs/>
          <w:iCs/>
          <w:szCs w:val="24"/>
          <w:lang w:val="en-US"/>
        </w:rPr>
        <w:t>《巴塞尔公约》</w:t>
      </w:r>
      <w:proofErr w:type="gramStart"/>
      <w:r w:rsidRPr="00A677DE">
        <w:rPr>
          <w:rFonts w:hint="eastAsia"/>
          <w:bCs/>
          <w:iCs/>
          <w:szCs w:val="24"/>
          <w:lang w:val="en-US"/>
        </w:rPr>
        <w:t>缔约方会议</w:t>
      </w:r>
      <w:r w:rsidRPr="00A677DE">
        <w:rPr>
          <w:rFonts w:hint="eastAsia"/>
          <w:iCs/>
          <w:szCs w:val="24"/>
          <w:lang w:val="en-US"/>
        </w:rPr>
        <w:t>的主要成果；</w:t>
      </w:r>
      <w:proofErr w:type="gramEnd"/>
    </w:p>
    <w:p w14:paraId="7D8BA114" w14:textId="77777777" w:rsidR="006A5305" w:rsidRPr="00A677DE" w:rsidRDefault="006A5305" w:rsidP="006A5305">
      <w:pPr>
        <w:pStyle w:val="Normalnoindent"/>
        <w:rPr>
          <w:rFonts w:cstheme="minorHAnsi"/>
        </w:rPr>
      </w:pPr>
      <w:r w:rsidRPr="00A677DE">
        <w:rPr>
          <w:i/>
          <w:iCs/>
          <w:szCs w:val="24"/>
          <w:lang w:val="en-US"/>
        </w:rPr>
        <w:t>h</w:t>
      </w:r>
      <w:r w:rsidRPr="00A677DE">
        <w:rPr>
          <w:i/>
          <w:iCs/>
        </w:rPr>
        <w:t>)</w:t>
      </w:r>
      <w:r w:rsidRPr="00A677DE">
        <w:rPr>
          <w:rFonts w:cstheme="minorHAnsi"/>
          <w:i/>
          <w:iCs/>
        </w:rPr>
        <w:tab/>
      </w:r>
      <w:r w:rsidRPr="00A677DE">
        <w:rPr>
          <w:rFonts w:cstheme="minorHAnsi"/>
        </w:rPr>
        <w:t>有关电信</w:t>
      </w:r>
      <w:r w:rsidRPr="00A677DE">
        <w:rPr>
          <w:rFonts w:cstheme="minorHAnsi"/>
        </w:rPr>
        <w:t>/</w:t>
      </w:r>
      <w:r w:rsidRPr="00A677DE">
        <w:rPr>
          <w:rFonts w:cstheme="minorHAnsi" w:hint="eastAsia"/>
        </w:rPr>
        <w:t>ICT</w:t>
      </w:r>
      <w:r w:rsidRPr="00A677DE">
        <w:rPr>
          <w:rFonts w:cstheme="minorHAnsi"/>
        </w:rPr>
        <w:t>在处理和控制电信和信息技术设备电子废弃物中的作用及其处理方法的</w:t>
      </w:r>
      <w:r w:rsidRPr="00A677DE">
        <w:rPr>
          <w:rFonts w:cstheme="minorHAnsi"/>
        </w:rPr>
        <w:t>WTSA</w:t>
      </w:r>
      <w:r w:rsidRPr="00A677DE">
        <w:rPr>
          <w:rFonts w:cstheme="minorHAnsi"/>
        </w:rPr>
        <w:t>第</w:t>
      </w:r>
      <w:r w:rsidRPr="00A677DE">
        <w:rPr>
          <w:rFonts w:cstheme="minorHAnsi"/>
        </w:rPr>
        <w:t>79</w:t>
      </w:r>
      <w:r w:rsidRPr="00A677DE">
        <w:rPr>
          <w:rFonts w:cstheme="minorHAnsi"/>
        </w:rPr>
        <w:t>号决议（</w:t>
      </w:r>
      <w:r w:rsidRPr="00A677DE">
        <w:rPr>
          <w:rFonts w:cstheme="minorHAnsi" w:hint="eastAsia"/>
        </w:rPr>
        <w:t>2022</w:t>
      </w:r>
      <w:r w:rsidRPr="00A677DE">
        <w:rPr>
          <w:rFonts w:cstheme="minorHAnsi" w:hint="eastAsia"/>
        </w:rPr>
        <w:t>年</w:t>
      </w:r>
      <w:r w:rsidRPr="00A677DE">
        <w:rPr>
          <w:rFonts w:cstheme="minorHAnsi"/>
        </w:rPr>
        <w:t>，</w:t>
      </w:r>
      <w:r w:rsidRPr="00A677DE">
        <w:rPr>
          <w:rFonts w:cstheme="minorHAnsi" w:hint="eastAsia"/>
        </w:rPr>
        <w:t>日内瓦</w:t>
      </w:r>
      <w:r w:rsidRPr="00A677DE">
        <w:rPr>
          <w:rFonts w:cstheme="minorHAnsi"/>
        </w:rPr>
        <w:t>，修订版</w:t>
      </w:r>
      <w:proofErr w:type="gramStart"/>
      <w:r w:rsidRPr="00A677DE">
        <w:rPr>
          <w:rFonts w:cstheme="minorHAnsi"/>
        </w:rPr>
        <w:t>）；</w:t>
      </w:r>
      <w:proofErr w:type="gramEnd"/>
    </w:p>
    <w:p w14:paraId="70AF68FC" w14:textId="77777777" w:rsidR="006A5305" w:rsidRPr="00A677DE" w:rsidRDefault="006A5305" w:rsidP="006A5305">
      <w:pPr>
        <w:pStyle w:val="Normalnoindent"/>
        <w:rPr>
          <w:rFonts w:cstheme="minorHAnsi"/>
        </w:rPr>
      </w:pPr>
      <w:proofErr w:type="spellStart"/>
      <w:r w:rsidRPr="00A677DE">
        <w:rPr>
          <w:i/>
          <w:iCs/>
          <w:szCs w:val="24"/>
          <w:lang w:val="en-US"/>
        </w:rPr>
        <w:t>i</w:t>
      </w:r>
      <w:proofErr w:type="spellEnd"/>
      <w:r w:rsidRPr="00A677DE">
        <w:rPr>
          <w:i/>
          <w:iCs/>
        </w:rPr>
        <w:t>)</w:t>
      </w:r>
      <w:r w:rsidRPr="00A677DE">
        <w:rPr>
          <w:rFonts w:cstheme="minorHAnsi"/>
          <w:i/>
          <w:iCs/>
        </w:rPr>
        <w:tab/>
      </w:r>
      <w:r w:rsidRPr="00A677DE">
        <w:rPr>
          <w:rFonts w:cstheme="minorHAnsi"/>
        </w:rPr>
        <w:t>ITU-T</w:t>
      </w:r>
      <w:r w:rsidRPr="00A677DE">
        <w:rPr>
          <w:rFonts w:cstheme="minorHAnsi"/>
        </w:rPr>
        <w:t>第</w:t>
      </w:r>
      <w:r w:rsidRPr="00A677DE">
        <w:rPr>
          <w:rFonts w:cstheme="minorHAnsi"/>
        </w:rPr>
        <w:t>5</w:t>
      </w:r>
      <w:r w:rsidRPr="00A677DE">
        <w:rPr>
          <w:rFonts w:cstheme="minorHAnsi"/>
        </w:rPr>
        <w:t>研究组</w:t>
      </w:r>
      <w:r w:rsidRPr="00A677DE">
        <w:rPr>
          <w:rFonts w:cstheme="minorHAnsi" w:hint="eastAsia"/>
        </w:rPr>
        <w:t xml:space="preserve"> </w:t>
      </w:r>
      <w:r w:rsidRPr="00A677DE">
        <w:rPr>
          <w:rFonts w:cstheme="minorHAnsi"/>
        </w:rPr>
        <w:t xml:space="preserve">– </w:t>
      </w:r>
      <w:r w:rsidRPr="00A677DE">
        <w:rPr>
          <w:rFonts w:cstheme="minorHAnsi"/>
        </w:rPr>
        <w:t>环境</w:t>
      </w:r>
      <w:r w:rsidRPr="00A677DE">
        <w:rPr>
          <w:rFonts w:cstheme="minorHAnsi" w:hint="eastAsia"/>
        </w:rPr>
        <w:t>、</w:t>
      </w:r>
      <w:r w:rsidRPr="00A677DE">
        <w:rPr>
          <w:rFonts w:cstheme="minorHAnsi"/>
        </w:rPr>
        <w:t>气候变化</w:t>
      </w:r>
      <w:r w:rsidRPr="00A677DE">
        <w:rPr>
          <w:rFonts w:cstheme="minorHAnsi" w:hint="eastAsia"/>
        </w:rPr>
        <w:t>与</w:t>
      </w:r>
      <w:r w:rsidRPr="00A677DE">
        <w:rPr>
          <w:rFonts w:cstheme="minorHAnsi"/>
        </w:rPr>
        <w:t>循环经济</w:t>
      </w:r>
      <w:r w:rsidRPr="00A677DE">
        <w:rPr>
          <w:rFonts w:cstheme="minorHAnsi" w:hint="eastAsia"/>
        </w:rPr>
        <w:t xml:space="preserve"> </w:t>
      </w:r>
      <w:r w:rsidRPr="00A677DE">
        <w:rPr>
          <w:rFonts w:cstheme="minorHAnsi"/>
        </w:rPr>
        <w:t xml:space="preserve">– </w:t>
      </w:r>
      <w:r w:rsidRPr="00A677DE">
        <w:rPr>
          <w:rFonts w:cstheme="minorHAnsi"/>
        </w:rPr>
        <w:t>的成果，该研究组负责研究评估</w:t>
      </w:r>
      <w:r w:rsidRPr="00A677DE">
        <w:rPr>
          <w:rFonts w:cstheme="minorHAnsi"/>
        </w:rPr>
        <w:t>ICT</w:t>
      </w:r>
      <w:r w:rsidRPr="00A677DE">
        <w:rPr>
          <w:rFonts w:cstheme="minorHAnsi"/>
        </w:rPr>
        <w:t>对气候变化影响的相关方法，还负责研究减少</w:t>
      </w:r>
      <w:r w:rsidRPr="00A677DE">
        <w:rPr>
          <w:rFonts w:cstheme="minorHAnsi"/>
        </w:rPr>
        <w:t>ICT</w:t>
      </w:r>
      <w:r w:rsidRPr="00A677DE">
        <w:rPr>
          <w:rFonts w:cstheme="minorHAnsi"/>
        </w:rPr>
        <w:t>对环境负面影响的设计方法，例如，</w:t>
      </w:r>
      <w:proofErr w:type="gramStart"/>
      <w:r w:rsidRPr="00A677DE">
        <w:rPr>
          <w:rFonts w:cstheme="minorHAnsi"/>
        </w:rPr>
        <w:t>回收利用</w:t>
      </w:r>
      <w:r w:rsidRPr="00A677DE">
        <w:rPr>
          <w:rFonts w:cstheme="minorHAnsi"/>
        </w:rPr>
        <w:t>ICT</w:t>
      </w:r>
      <w:r w:rsidRPr="00A677DE">
        <w:rPr>
          <w:rFonts w:cstheme="minorHAnsi"/>
        </w:rPr>
        <w:t>设施和设备之类的方法等；</w:t>
      </w:r>
      <w:proofErr w:type="gramEnd"/>
    </w:p>
    <w:p w14:paraId="145B7AF8" w14:textId="77777777" w:rsidR="006A5305" w:rsidRPr="00A677DE" w:rsidRDefault="006A5305" w:rsidP="006A5305">
      <w:pPr>
        <w:pStyle w:val="Normalnoindent"/>
        <w:rPr>
          <w:rFonts w:cstheme="minorHAnsi"/>
        </w:rPr>
      </w:pPr>
      <w:r w:rsidRPr="00A677DE">
        <w:rPr>
          <w:i/>
          <w:lang w:val="en-US"/>
        </w:rPr>
        <w:t>j</w:t>
      </w:r>
      <w:r w:rsidRPr="00A677DE">
        <w:rPr>
          <w:rFonts w:hint="eastAsia"/>
          <w:i/>
          <w:lang w:val="en-US"/>
        </w:rPr>
        <w:t>)</w:t>
      </w:r>
      <w:r w:rsidRPr="00A677DE">
        <w:rPr>
          <w:rFonts w:cstheme="minorHAnsi"/>
          <w:i/>
          <w:iCs/>
        </w:rPr>
        <w:tab/>
      </w:r>
      <w:r w:rsidRPr="00A677DE">
        <w:rPr>
          <w:rFonts w:ascii="SimSun" w:hAnsi="SimSun" w:hint="eastAsia"/>
        </w:rPr>
        <w:t>关于</w:t>
      </w:r>
      <w:r w:rsidRPr="00A677DE">
        <w:rPr>
          <w:rFonts w:hint="eastAsia"/>
        </w:rPr>
        <w:t>变革我们的世界：《</w:t>
      </w:r>
      <w:r w:rsidRPr="00A677DE">
        <w:t>2030</w:t>
      </w:r>
      <w:r w:rsidRPr="00A677DE">
        <w:rPr>
          <w:rFonts w:hint="eastAsia"/>
        </w:rPr>
        <w:t>年可持续发展议程》</w:t>
      </w:r>
      <w:r w:rsidRPr="00A677DE">
        <w:rPr>
          <w:rFonts w:ascii="SimSun" w:hAnsi="SimSun" w:hint="eastAsia"/>
        </w:rPr>
        <w:t>的</w:t>
      </w:r>
      <w:r w:rsidRPr="00A677DE">
        <w:rPr>
          <w:rFonts w:cstheme="minorHAnsi" w:hint="eastAsia"/>
        </w:rPr>
        <w:t>联大</w:t>
      </w:r>
      <w:r w:rsidRPr="00A677DE">
        <w:rPr>
          <w:rFonts w:hint="eastAsia"/>
        </w:rPr>
        <w:t>第</w:t>
      </w:r>
      <w:r w:rsidRPr="00A677DE">
        <w:t>70/1</w:t>
      </w:r>
      <w:r w:rsidRPr="00A677DE">
        <w:rPr>
          <w:rFonts w:hint="eastAsia"/>
        </w:rPr>
        <w:t>号决议</w:t>
      </w:r>
      <w:r w:rsidRPr="00A677DE">
        <w:rPr>
          <w:rFonts w:ascii="SimSun" w:hAnsi="SimSun" w:hint="eastAsia"/>
        </w:rPr>
        <w:t>，</w:t>
      </w:r>
    </w:p>
    <w:p w14:paraId="14893378" w14:textId="77777777" w:rsidR="006A5305" w:rsidRPr="00772D7A" w:rsidRDefault="006A5305" w:rsidP="006A5305">
      <w:pPr>
        <w:pStyle w:val="Call"/>
        <w:rPr>
          <w:rFonts w:cstheme="minorHAnsi"/>
          <w:lang w:eastAsia="zh-CN"/>
        </w:rPr>
      </w:pPr>
      <w:r w:rsidRPr="00A677DE">
        <w:rPr>
          <w:rFonts w:hint="eastAsia"/>
          <w:lang w:eastAsia="zh-CN"/>
        </w:rPr>
        <w:t>考虑到</w:t>
      </w:r>
    </w:p>
    <w:p w14:paraId="6E883EFC" w14:textId="77777777" w:rsidR="006A5305" w:rsidRPr="00772D7A" w:rsidRDefault="006A5305" w:rsidP="006A5305">
      <w:pPr>
        <w:pStyle w:val="Normalnoindent"/>
        <w:rPr>
          <w:rFonts w:cstheme="minorHAnsi"/>
        </w:rPr>
      </w:pPr>
      <w:r w:rsidRPr="00772D7A">
        <w:rPr>
          <w:rFonts w:cstheme="minorHAnsi"/>
          <w:i/>
          <w:iCs/>
          <w:lang w:eastAsia="ko-KR"/>
        </w:rPr>
        <w:t>a</w:t>
      </w:r>
      <w:r w:rsidRPr="00772D7A">
        <w:rPr>
          <w:rFonts w:cstheme="minorHAnsi"/>
          <w:i/>
          <w:iCs/>
        </w:rPr>
        <w:t>)</w:t>
      </w:r>
      <w:r w:rsidRPr="00772D7A">
        <w:rPr>
          <w:rFonts w:cstheme="minorHAnsi"/>
        </w:rPr>
        <w:tab/>
      </w:r>
      <w:r w:rsidRPr="00A677DE">
        <w:rPr>
          <w:rFonts w:cstheme="minorHAnsi" w:hint="eastAsia"/>
          <w:lang w:val="fr-CH"/>
        </w:rPr>
        <w:t>通过有效行动应对气候变化引发的紧急情况的必要性</w:t>
      </w:r>
      <w:r w:rsidRPr="00772D7A">
        <w:rPr>
          <w:rFonts w:cstheme="minorHAnsi" w:hint="eastAsia"/>
        </w:rPr>
        <w:t>，</w:t>
      </w:r>
      <w:r w:rsidRPr="00A677DE">
        <w:rPr>
          <w:rFonts w:cstheme="minorHAnsi" w:hint="eastAsia"/>
          <w:lang w:val="fr-CH"/>
        </w:rPr>
        <w:t>国际电联在实现</w:t>
      </w:r>
      <w:r w:rsidRPr="00772D7A">
        <w:rPr>
          <w:rFonts w:cstheme="minorHAnsi" w:hint="eastAsia"/>
        </w:rPr>
        <w:t>ICT</w:t>
      </w:r>
      <w:r w:rsidRPr="00A677DE">
        <w:rPr>
          <w:rFonts w:cstheme="minorHAnsi" w:hint="eastAsia"/>
          <w:lang w:val="fr-CH"/>
        </w:rPr>
        <w:t>可持续利用方面可发挥的作用</w:t>
      </w:r>
      <w:r w:rsidRPr="00772D7A">
        <w:rPr>
          <w:rFonts w:cstheme="minorHAnsi" w:hint="eastAsia"/>
        </w:rPr>
        <w:t>，</w:t>
      </w:r>
      <w:proofErr w:type="gramStart"/>
      <w:r w:rsidRPr="00A677DE">
        <w:rPr>
          <w:rFonts w:cstheme="minorHAnsi" w:hint="eastAsia"/>
          <w:lang w:val="fr-CH"/>
        </w:rPr>
        <w:t>以及</w:t>
      </w:r>
      <w:r w:rsidRPr="00A677DE">
        <w:rPr>
          <w:rFonts w:cstheme="minorHAnsi"/>
        </w:rPr>
        <w:t>推进可持续发展和寻求通过</w:t>
      </w:r>
      <w:r w:rsidRPr="00772D7A">
        <w:rPr>
          <w:rFonts w:cstheme="minorHAnsi"/>
        </w:rPr>
        <w:t>ICT</w:t>
      </w:r>
      <w:r w:rsidRPr="00A677DE">
        <w:rPr>
          <w:rFonts w:cstheme="minorHAnsi"/>
        </w:rPr>
        <w:t>实现清洁发展途径的重要性</w:t>
      </w:r>
      <w:r w:rsidRPr="00772D7A">
        <w:rPr>
          <w:rFonts w:cstheme="minorHAnsi"/>
        </w:rPr>
        <w:t>；</w:t>
      </w:r>
      <w:proofErr w:type="gramEnd"/>
    </w:p>
    <w:p w14:paraId="7BE532D1" w14:textId="77777777" w:rsidR="006A5305" w:rsidRPr="00772D7A" w:rsidRDefault="006A5305" w:rsidP="006A5305">
      <w:pPr>
        <w:pStyle w:val="Normalnoindent"/>
        <w:rPr>
          <w:rFonts w:cstheme="minorHAnsi"/>
        </w:rPr>
      </w:pPr>
      <w:r w:rsidRPr="00772D7A">
        <w:rPr>
          <w:rFonts w:cstheme="minorHAnsi"/>
          <w:i/>
          <w:iCs/>
        </w:rPr>
        <w:t>b)</w:t>
      </w:r>
      <w:r w:rsidRPr="00772D7A">
        <w:rPr>
          <w:rFonts w:cstheme="minorHAnsi"/>
        </w:rPr>
        <w:tab/>
      </w:r>
      <w:r w:rsidRPr="00A677DE">
        <w:rPr>
          <w:rFonts w:cstheme="minorHAnsi"/>
        </w:rPr>
        <w:t>发展中国家以往准备不足的后果日渐突显出来</w:t>
      </w:r>
      <w:r w:rsidRPr="00772D7A">
        <w:rPr>
          <w:rFonts w:cstheme="minorHAnsi"/>
        </w:rPr>
        <w:t>，</w:t>
      </w:r>
      <w:r w:rsidRPr="00A677DE">
        <w:rPr>
          <w:rFonts w:cstheme="minorHAnsi"/>
        </w:rPr>
        <w:t>因此</w:t>
      </w:r>
      <w:r w:rsidRPr="00A677DE">
        <w:rPr>
          <w:rFonts w:cstheme="minorHAnsi" w:hint="eastAsia"/>
        </w:rPr>
        <w:t>没有</w:t>
      </w:r>
      <w:r w:rsidRPr="00A677DE">
        <w:rPr>
          <w:rFonts w:cstheme="minorHAnsi"/>
        </w:rPr>
        <w:t>准备他们将面临受到极大负面影响的风险</w:t>
      </w:r>
      <w:r w:rsidRPr="00772D7A">
        <w:rPr>
          <w:rFonts w:cstheme="minorHAnsi"/>
        </w:rPr>
        <w:t>，</w:t>
      </w:r>
      <w:proofErr w:type="gramStart"/>
      <w:r w:rsidRPr="00A677DE">
        <w:rPr>
          <w:rFonts w:cstheme="minorHAnsi"/>
        </w:rPr>
        <w:t>其中包括发展中国家很多沿海地区海平面上升的</w:t>
      </w:r>
      <w:r w:rsidRPr="00A677DE">
        <w:rPr>
          <w:rFonts w:cstheme="minorHAnsi" w:hint="eastAsia"/>
        </w:rPr>
        <w:t>影响</w:t>
      </w:r>
      <w:r w:rsidRPr="00772D7A">
        <w:rPr>
          <w:rFonts w:cstheme="minorHAnsi"/>
        </w:rPr>
        <w:t>；</w:t>
      </w:r>
      <w:proofErr w:type="gramEnd"/>
    </w:p>
    <w:p w14:paraId="22DB8413" w14:textId="77777777" w:rsidR="006A5305" w:rsidRPr="00772D7A" w:rsidRDefault="006A5305" w:rsidP="006A5305">
      <w:pPr>
        <w:pStyle w:val="Normalnoindent"/>
      </w:pPr>
      <w:r w:rsidRPr="00772D7A">
        <w:rPr>
          <w:rFonts w:hint="eastAsia"/>
          <w:i/>
          <w:iCs/>
        </w:rPr>
        <w:t>c</w:t>
      </w:r>
      <w:r w:rsidRPr="00772D7A">
        <w:rPr>
          <w:i/>
          <w:iCs/>
        </w:rPr>
        <w:t>)</w:t>
      </w:r>
      <w:r w:rsidRPr="00772D7A">
        <w:tab/>
      </w:r>
      <w:r w:rsidRPr="00A677DE">
        <w:rPr>
          <w:rFonts w:cstheme="minorHAnsi"/>
        </w:rPr>
        <w:t>科学监测与可靠电信</w:t>
      </w:r>
      <w:r w:rsidRPr="00A677DE">
        <w:rPr>
          <w:rFonts w:cstheme="minorHAnsi" w:hint="eastAsia"/>
        </w:rPr>
        <w:t>（</w:t>
      </w:r>
      <w:r w:rsidRPr="00772D7A">
        <w:rPr>
          <w:rFonts w:cstheme="minorHAnsi"/>
        </w:rPr>
        <w:t>SMART</w:t>
      </w:r>
      <w:r w:rsidRPr="00772D7A">
        <w:rPr>
          <w:rFonts w:cstheme="minorHAnsi" w:hint="eastAsia"/>
        </w:rPr>
        <w:t>）</w:t>
      </w:r>
      <w:r w:rsidRPr="00A677DE">
        <w:rPr>
          <w:rFonts w:cstheme="minorHAnsi"/>
        </w:rPr>
        <w:t>电缆概念</w:t>
      </w:r>
      <w:r w:rsidRPr="00A677DE">
        <w:rPr>
          <w:rFonts w:cstheme="minorHAnsi" w:hint="eastAsia"/>
        </w:rPr>
        <w:t>是</w:t>
      </w:r>
      <w:r w:rsidRPr="00A677DE">
        <w:rPr>
          <w:rFonts w:cstheme="minorHAnsi"/>
        </w:rPr>
        <w:t>将科学传感器</w:t>
      </w:r>
      <w:r w:rsidRPr="00A677DE">
        <w:rPr>
          <w:rFonts w:cstheme="minorHAnsi" w:hint="eastAsia"/>
        </w:rPr>
        <w:t>安装</w:t>
      </w:r>
      <w:r w:rsidRPr="00A677DE">
        <w:rPr>
          <w:rFonts w:cstheme="minorHAnsi"/>
        </w:rPr>
        <w:t>于海底电缆中继器中</w:t>
      </w:r>
      <w:r w:rsidRPr="00772D7A">
        <w:rPr>
          <w:rFonts w:cstheme="minorHAnsi"/>
        </w:rPr>
        <w:t>，</w:t>
      </w:r>
      <w:r w:rsidRPr="00A677DE">
        <w:rPr>
          <w:rFonts w:cstheme="minorHAnsi"/>
        </w:rPr>
        <w:t>以</w:t>
      </w:r>
      <w:r w:rsidRPr="00A677DE">
        <w:rPr>
          <w:rFonts w:cstheme="minorHAnsi" w:hint="eastAsia"/>
        </w:rPr>
        <w:t>测量</w:t>
      </w:r>
      <w:r w:rsidRPr="00A677DE">
        <w:rPr>
          <w:rFonts w:cstheme="minorHAnsi"/>
        </w:rPr>
        <w:t>海底温度、</w:t>
      </w:r>
      <w:proofErr w:type="gramStart"/>
      <w:r w:rsidRPr="00A677DE">
        <w:rPr>
          <w:rFonts w:cstheme="minorHAnsi"/>
        </w:rPr>
        <w:t>压力和地震加速度</w:t>
      </w:r>
      <w:r w:rsidRPr="00772D7A">
        <w:rPr>
          <w:rFonts w:hint="eastAsia"/>
        </w:rPr>
        <w:t>；</w:t>
      </w:r>
      <w:proofErr w:type="gramEnd"/>
    </w:p>
    <w:p w14:paraId="5A668206" w14:textId="77777777" w:rsidR="006A5305" w:rsidRPr="00772D7A" w:rsidRDefault="006A5305" w:rsidP="006A5305">
      <w:pPr>
        <w:rPr>
          <w:rFonts w:ascii="Calibri" w:hAnsi="Calibri" w:cstheme="minorHAnsi"/>
          <w:i/>
          <w:iCs/>
          <w:szCs w:val="28"/>
        </w:rPr>
      </w:pPr>
      <w:r w:rsidRPr="00772D7A">
        <w:rPr>
          <w:rFonts w:cstheme="minorHAnsi"/>
          <w:i/>
          <w:iCs/>
        </w:rPr>
        <w:br w:type="page"/>
      </w:r>
    </w:p>
    <w:p w14:paraId="29971811" w14:textId="77777777" w:rsidR="006A5305" w:rsidRPr="00772D7A" w:rsidRDefault="006A5305" w:rsidP="006A5305">
      <w:pPr>
        <w:pStyle w:val="Normalnoindent"/>
        <w:rPr>
          <w:rFonts w:cstheme="minorHAnsi"/>
        </w:rPr>
      </w:pPr>
      <w:r w:rsidRPr="00772D7A">
        <w:rPr>
          <w:rFonts w:cstheme="minorHAnsi" w:hint="eastAsia"/>
          <w:i/>
          <w:iCs/>
        </w:rPr>
        <w:lastRenderedPageBreak/>
        <w:t>d</w:t>
      </w:r>
      <w:r w:rsidRPr="00772D7A">
        <w:rPr>
          <w:rFonts w:cstheme="minorHAnsi"/>
          <w:i/>
          <w:iCs/>
        </w:rPr>
        <w:t>)</w:t>
      </w:r>
      <w:r w:rsidRPr="00772D7A">
        <w:rPr>
          <w:rFonts w:cstheme="minorHAnsi"/>
        </w:rPr>
        <w:tab/>
        <w:t>ICT</w:t>
      </w:r>
      <w:r w:rsidRPr="00A677DE">
        <w:rPr>
          <w:rFonts w:cstheme="minorHAnsi"/>
        </w:rPr>
        <w:t>在应对气候变化的挑战方面大有可为</w:t>
      </w:r>
      <w:r w:rsidRPr="00772D7A">
        <w:rPr>
          <w:rFonts w:cstheme="minorHAnsi"/>
        </w:rPr>
        <w:t>，</w:t>
      </w:r>
      <w:r w:rsidRPr="00A677DE">
        <w:rPr>
          <w:rFonts w:cstheme="minorHAnsi"/>
        </w:rPr>
        <w:t>包括但不限于</w:t>
      </w:r>
      <w:r w:rsidRPr="00772D7A">
        <w:rPr>
          <w:rFonts w:cstheme="minorHAnsi"/>
        </w:rPr>
        <w:t>：</w:t>
      </w:r>
      <w:r w:rsidRPr="00A677DE">
        <w:rPr>
          <w:rFonts w:cstheme="minorHAnsi"/>
        </w:rPr>
        <w:t>开发节能设备、应用和网络</w:t>
      </w:r>
      <w:r w:rsidRPr="00772D7A">
        <w:rPr>
          <w:rFonts w:cstheme="minorHAnsi"/>
        </w:rPr>
        <w:t>；</w:t>
      </w:r>
      <w:r w:rsidRPr="00A677DE">
        <w:rPr>
          <w:rFonts w:cstheme="minorHAnsi"/>
        </w:rPr>
        <w:t>制定节能工作方法</w:t>
      </w:r>
      <w:r w:rsidRPr="00772D7A">
        <w:rPr>
          <w:rFonts w:cstheme="minorHAnsi"/>
        </w:rPr>
        <w:t>；</w:t>
      </w:r>
      <w:r w:rsidRPr="00A677DE">
        <w:rPr>
          <w:rFonts w:cstheme="minorHAnsi"/>
        </w:rPr>
        <w:t>部署用于环境观测</w:t>
      </w:r>
      <w:r w:rsidRPr="00772D7A">
        <w:rPr>
          <w:rFonts w:cstheme="minorHAnsi"/>
        </w:rPr>
        <w:t>（</w:t>
      </w:r>
      <w:r w:rsidRPr="00A677DE">
        <w:rPr>
          <w:rFonts w:cstheme="minorHAnsi"/>
        </w:rPr>
        <w:t>包括天气监控</w:t>
      </w:r>
      <w:r w:rsidRPr="00772D7A">
        <w:rPr>
          <w:rFonts w:cstheme="minorHAnsi"/>
        </w:rPr>
        <w:t>）</w:t>
      </w:r>
      <w:r w:rsidRPr="00A677DE">
        <w:rPr>
          <w:rFonts w:cstheme="minorHAnsi"/>
        </w:rPr>
        <w:t>的卫星及陆基遥感平台</w:t>
      </w:r>
      <w:r w:rsidRPr="00A677DE">
        <w:rPr>
          <w:rFonts w:cstheme="minorHAnsi" w:hint="eastAsia"/>
        </w:rPr>
        <w:t>和创新型海底传感技术</w:t>
      </w:r>
      <w:r w:rsidRPr="00772D7A">
        <w:rPr>
          <w:rFonts w:cstheme="minorHAnsi" w:hint="eastAsia"/>
        </w:rPr>
        <w:t>（</w:t>
      </w:r>
      <w:r w:rsidRPr="00A677DE">
        <w:rPr>
          <w:rFonts w:cstheme="minorHAnsi" w:hint="eastAsia"/>
        </w:rPr>
        <w:t>包括</w:t>
      </w:r>
      <w:r w:rsidRPr="00772D7A">
        <w:rPr>
          <w:rFonts w:cstheme="minorHAnsi" w:hint="eastAsia"/>
        </w:rPr>
        <w:t>SMART</w:t>
      </w:r>
      <w:r w:rsidRPr="00A677DE">
        <w:rPr>
          <w:rFonts w:cstheme="minorHAnsi" w:hint="eastAsia"/>
        </w:rPr>
        <w:t>海底电信电缆</w:t>
      </w:r>
      <w:r w:rsidRPr="00772D7A">
        <w:rPr>
          <w:rFonts w:cstheme="minorHAnsi" w:hint="eastAsia"/>
        </w:rPr>
        <w:t>）</w:t>
      </w:r>
      <w:r w:rsidRPr="00772D7A">
        <w:rPr>
          <w:rFonts w:cstheme="minorHAnsi"/>
        </w:rPr>
        <w:t>；</w:t>
      </w:r>
      <w:r w:rsidRPr="00A677DE">
        <w:rPr>
          <w:rFonts w:cstheme="minorHAnsi"/>
        </w:rPr>
        <w:t>以及利用</w:t>
      </w:r>
      <w:r w:rsidRPr="00772D7A">
        <w:rPr>
          <w:rFonts w:cstheme="minorHAnsi"/>
        </w:rPr>
        <w:t>ICT</w:t>
      </w:r>
      <w:r w:rsidRPr="00A677DE">
        <w:rPr>
          <w:rFonts w:cstheme="minorHAnsi"/>
        </w:rPr>
        <w:t>向公众做出危害性天气事件的预警</w:t>
      </w:r>
      <w:r w:rsidRPr="00772D7A">
        <w:rPr>
          <w:rFonts w:cstheme="minorHAnsi"/>
        </w:rPr>
        <w:t>，</w:t>
      </w:r>
      <w:proofErr w:type="gramStart"/>
      <w:r w:rsidRPr="00A677DE">
        <w:rPr>
          <w:rFonts w:cstheme="minorHAnsi"/>
        </w:rPr>
        <w:t>为政府组织和非政府援助机构提供通信支持</w:t>
      </w:r>
      <w:r w:rsidRPr="00772D7A">
        <w:rPr>
          <w:rFonts w:cstheme="minorHAnsi"/>
        </w:rPr>
        <w:t>；</w:t>
      </w:r>
      <w:proofErr w:type="gramEnd"/>
    </w:p>
    <w:p w14:paraId="24830FA1" w14:textId="77777777" w:rsidR="006A5305" w:rsidRPr="00772D7A" w:rsidRDefault="006A5305" w:rsidP="006A5305">
      <w:pPr>
        <w:pStyle w:val="Normalnoindent"/>
        <w:rPr>
          <w:szCs w:val="24"/>
        </w:rPr>
      </w:pPr>
      <w:r w:rsidRPr="00772D7A">
        <w:rPr>
          <w:i/>
          <w:szCs w:val="24"/>
        </w:rPr>
        <w:t>e)</w:t>
      </w:r>
      <w:r w:rsidRPr="00772D7A">
        <w:rPr>
          <w:szCs w:val="24"/>
        </w:rPr>
        <w:tab/>
      </w:r>
      <w:r w:rsidRPr="00A677DE">
        <w:rPr>
          <w:rFonts w:hint="eastAsia"/>
          <w:szCs w:val="24"/>
          <w:lang w:val="en-US"/>
        </w:rPr>
        <w:t>在从回收产品中提取原料的过程中</w:t>
      </w:r>
      <w:r w:rsidRPr="00772D7A">
        <w:rPr>
          <w:rFonts w:hint="eastAsia"/>
          <w:szCs w:val="24"/>
        </w:rPr>
        <w:t>，</w:t>
      </w:r>
      <w:r w:rsidRPr="00A677DE">
        <w:rPr>
          <w:rFonts w:hint="eastAsia"/>
          <w:szCs w:val="24"/>
          <w:lang w:val="en-US"/>
        </w:rPr>
        <w:t>必须严格</w:t>
      </w:r>
      <w:r w:rsidRPr="00A677DE">
        <w:rPr>
          <w:szCs w:val="24"/>
          <w:lang w:val="en-US"/>
        </w:rPr>
        <w:t>控制</w:t>
      </w:r>
      <w:r w:rsidRPr="00A677DE">
        <w:rPr>
          <w:rFonts w:hint="eastAsia"/>
          <w:szCs w:val="24"/>
          <w:lang w:val="en-US"/>
        </w:rPr>
        <w:t>所使用的程序</w:t>
      </w:r>
      <w:r w:rsidRPr="00772D7A">
        <w:rPr>
          <w:rFonts w:hint="eastAsia"/>
          <w:szCs w:val="24"/>
        </w:rPr>
        <w:t>，</w:t>
      </w:r>
      <w:proofErr w:type="gramStart"/>
      <w:r w:rsidRPr="00A677DE">
        <w:rPr>
          <w:rFonts w:hint="eastAsia"/>
          <w:szCs w:val="24"/>
          <w:lang w:val="en-US"/>
        </w:rPr>
        <w:t>以确保环境污染水平较低</w:t>
      </w:r>
      <w:r w:rsidRPr="00772D7A">
        <w:rPr>
          <w:rFonts w:hint="eastAsia"/>
          <w:szCs w:val="24"/>
        </w:rPr>
        <w:t>；</w:t>
      </w:r>
      <w:proofErr w:type="gramEnd"/>
    </w:p>
    <w:p w14:paraId="52FB69F4" w14:textId="77777777" w:rsidR="006A5305" w:rsidRPr="00772D7A" w:rsidRDefault="006A5305" w:rsidP="006A5305">
      <w:pPr>
        <w:pStyle w:val="Normalnoindent"/>
      </w:pPr>
      <w:r w:rsidRPr="00772D7A">
        <w:rPr>
          <w:i/>
          <w:iCs/>
        </w:rPr>
        <w:t>f)</w:t>
      </w:r>
      <w:r w:rsidRPr="00772D7A">
        <w:rPr>
          <w:i/>
          <w:iCs/>
        </w:rPr>
        <w:tab/>
      </w:r>
      <w:r w:rsidRPr="00A677DE">
        <w:rPr>
          <w:rFonts w:hint="eastAsia"/>
          <w:lang w:val="fr-CH"/>
        </w:rPr>
        <w:t>国际电联电信发展部门</w:t>
      </w:r>
      <w:r w:rsidRPr="00772D7A">
        <w:rPr>
          <w:rFonts w:hint="eastAsia"/>
        </w:rPr>
        <w:t>（</w:t>
      </w:r>
      <w:r w:rsidRPr="00772D7A">
        <w:rPr>
          <w:rFonts w:hint="eastAsia"/>
        </w:rPr>
        <w:t>ITU-D</w:t>
      </w:r>
      <w:r w:rsidRPr="00772D7A">
        <w:rPr>
          <w:rFonts w:hint="eastAsia"/>
        </w:rPr>
        <w:t>）</w:t>
      </w:r>
      <w:r w:rsidRPr="00A677DE">
        <w:rPr>
          <w:rFonts w:hint="eastAsia"/>
        </w:rPr>
        <w:t>第</w:t>
      </w:r>
      <w:r w:rsidRPr="00772D7A">
        <w:rPr>
          <w:rFonts w:hint="eastAsia"/>
        </w:rPr>
        <w:t>2</w:t>
      </w:r>
      <w:r w:rsidRPr="00A677DE">
        <w:rPr>
          <w:rFonts w:hint="eastAsia"/>
        </w:rPr>
        <w:t>研究组关于</w:t>
      </w:r>
      <w:r w:rsidRPr="00772D7A">
        <w:rPr>
          <w:rFonts w:hint="eastAsia"/>
        </w:rPr>
        <w:t>I</w:t>
      </w:r>
      <w:r w:rsidRPr="00772D7A">
        <w:t>CT</w:t>
      </w:r>
      <w:r w:rsidRPr="00A677DE">
        <w:rPr>
          <w:rFonts w:hint="eastAsia"/>
          <w:lang w:val="fr-CH"/>
        </w:rPr>
        <w:t>和气候变化的工作结果</w:t>
      </w:r>
      <w:r w:rsidRPr="00772D7A">
        <w:rPr>
          <w:rFonts w:hint="eastAsia"/>
        </w:rPr>
        <w:t>，</w:t>
      </w:r>
    </w:p>
    <w:p w14:paraId="121CA703" w14:textId="77777777" w:rsidR="006A5305" w:rsidRPr="00772D7A" w:rsidRDefault="006A5305" w:rsidP="006A5305">
      <w:pPr>
        <w:pStyle w:val="Call"/>
        <w:rPr>
          <w:rFonts w:cstheme="minorHAnsi"/>
          <w:lang w:eastAsia="zh-CN"/>
        </w:rPr>
      </w:pPr>
      <w:r w:rsidRPr="00A677DE">
        <w:rPr>
          <w:rFonts w:cstheme="minorHAnsi"/>
          <w:lang w:eastAsia="zh-CN"/>
        </w:rPr>
        <w:t>进一步</w:t>
      </w:r>
      <w:r w:rsidRPr="00A677DE">
        <w:rPr>
          <w:rFonts w:cstheme="minorHAnsi" w:hint="eastAsia"/>
          <w:lang w:eastAsia="zh-CN"/>
        </w:rPr>
        <w:t>考虑到</w:t>
      </w:r>
    </w:p>
    <w:p w14:paraId="703FCABF" w14:textId="77777777" w:rsidR="006A5305" w:rsidRPr="00772D7A" w:rsidRDefault="006A5305" w:rsidP="006A5305">
      <w:pPr>
        <w:ind w:firstLineChars="200" w:firstLine="480"/>
        <w:rPr>
          <w:rFonts w:cstheme="minorHAnsi"/>
        </w:rPr>
      </w:pPr>
      <w:r w:rsidRPr="00A677DE">
        <w:rPr>
          <w:rFonts w:cstheme="minorHAnsi" w:hint="eastAsia"/>
        </w:rPr>
        <w:t>联合国可持续发展大会</w:t>
      </w:r>
      <w:r w:rsidRPr="00772D7A">
        <w:rPr>
          <w:rFonts w:cstheme="minorHAnsi" w:hint="eastAsia"/>
        </w:rPr>
        <w:t>（</w:t>
      </w:r>
      <w:r w:rsidRPr="00772D7A">
        <w:rPr>
          <w:rFonts w:cstheme="minorHAnsi"/>
        </w:rPr>
        <w:t>Rio+20</w:t>
      </w:r>
      <w:r w:rsidRPr="00772D7A">
        <w:rPr>
          <w:rFonts w:cstheme="minorHAnsi" w:hint="eastAsia"/>
        </w:rPr>
        <w:t>）</w:t>
      </w:r>
      <w:r w:rsidRPr="00A677DE">
        <w:rPr>
          <w:rFonts w:cstheme="minorHAnsi"/>
        </w:rPr>
        <w:t>通过的题为</w:t>
      </w:r>
      <w:r w:rsidRPr="00772D7A">
        <w:rPr>
          <w:rFonts w:ascii="SimSun" w:hAnsi="SimSun" w:cstheme="minorHAnsi"/>
        </w:rPr>
        <w:t>“</w:t>
      </w:r>
      <w:r w:rsidRPr="00A677DE">
        <w:rPr>
          <w:rFonts w:cstheme="minorHAnsi"/>
        </w:rPr>
        <w:t>我们期望的未来</w:t>
      </w:r>
      <w:r w:rsidRPr="00772D7A">
        <w:rPr>
          <w:rFonts w:cstheme="minorHAnsi" w:hint="eastAsia"/>
        </w:rPr>
        <w:t>”</w:t>
      </w:r>
      <w:r w:rsidRPr="00A677DE">
        <w:rPr>
          <w:rFonts w:cstheme="minorHAnsi"/>
        </w:rPr>
        <w:t>的成果文件体现出有关推进可持续性发展和实现环境可持续性的再次承诺</w:t>
      </w:r>
      <w:r w:rsidRPr="00772D7A">
        <w:rPr>
          <w:rFonts w:cstheme="minorHAnsi" w:hint="eastAsia"/>
        </w:rPr>
        <w:t>，</w:t>
      </w:r>
      <w:r w:rsidRPr="00A677DE">
        <w:rPr>
          <w:rFonts w:cstheme="minorHAnsi" w:hint="eastAsia"/>
          <w:lang w:val="fr-CH"/>
        </w:rPr>
        <w:t>并认识到</w:t>
      </w:r>
      <w:r w:rsidRPr="00772D7A">
        <w:rPr>
          <w:rFonts w:cstheme="minorHAnsi" w:hint="eastAsia"/>
        </w:rPr>
        <w:t>ICT</w:t>
      </w:r>
      <w:r w:rsidRPr="00A677DE">
        <w:rPr>
          <w:rFonts w:cstheme="minorHAnsi" w:hint="eastAsia"/>
          <w:lang w:val="fr-CH"/>
        </w:rPr>
        <w:t>的重要作用</w:t>
      </w:r>
      <w:r w:rsidRPr="00772D7A">
        <w:rPr>
          <w:rFonts w:cstheme="minorHAnsi" w:hint="eastAsia"/>
        </w:rPr>
        <w:t>，</w:t>
      </w:r>
    </w:p>
    <w:p w14:paraId="5A51E51D" w14:textId="77777777" w:rsidR="006A5305" w:rsidRPr="00772D7A" w:rsidRDefault="006A5305" w:rsidP="006A5305">
      <w:pPr>
        <w:pStyle w:val="Call"/>
        <w:rPr>
          <w:rFonts w:cstheme="minorHAnsi"/>
          <w:lang w:eastAsia="zh-CN"/>
        </w:rPr>
      </w:pPr>
      <w:r w:rsidRPr="00A677DE">
        <w:rPr>
          <w:rFonts w:cstheme="minorHAnsi"/>
          <w:lang w:eastAsia="zh-CN"/>
        </w:rPr>
        <w:t>注意到</w:t>
      </w:r>
    </w:p>
    <w:p w14:paraId="12CF80C0" w14:textId="77777777" w:rsidR="006A5305" w:rsidRPr="00A677DE" w:rsidRDefault="006A5305" w:rsidP="006A5305">
      <w:pPr>
        <w:pStyle w:val="Normalnoindent"/>
      </w:pPr>
      <w:r w:rsidRPr="00772D7A">
        <w:rPr>
          <w:rFonts w:cstheme="minorHAnsi"/>
          <w:i/>
          <w:iCs/>
        </w:rPr>
        <w:t>a)</w:t>
      </w:r>
      <w:r w:rsidRPr="00772D7A">
        <w:rPr>
          <w:rFonts w:cstheme="minorHAnsi"/>
          <w:i/>
          <w:iCs/>
        </w:rPr>
        <w:tab/>
      </w:r>
      <w:r w:rsidRPr="00A677DE">
        <w:rPr>
          <w:rFonts w:cstheme="minorHAnsi"/>
        </w:rPr>
        <w:t>国际电联相关研究组当前和将来开展的有关</w:t>
      </w:r>
      <w:r w:rsidRPr="00772D7A">
        <w:rPr>
          <w:rFonts w:cstheme="minorHAnsi"/>
        </w:rPr>
        <w:t>ICT</w:t>
      </w:r>
      <w:r w:rsidRPr="00A677DE">
        <w:rPr>
          <w:rFonts w:cstheme="minorHAnsi"/>
        </w:rPr>
        <w:t>与气候变化的工作</w:t>
      </w:r>
      <w:r w:rsidRPr="00772D7A">
        <w:rPr>
          <w:rFonts w:cstheme="minorHAnsi"/>
        </w:rPr>
        <w:t>，</w:t>
      </w:r>
      <w:r w:rsidRPr="00A677DE">
        <w:rPr>
          <w:rFonts w:cstheme="minorHAnsi"/>
        </w:rPr>
        <w:t>例如重点研究</w:t>
      </w:r>
      <w:r w:rsidRPr="00A677DE">
        <w:rPr>
          <w:rFonts w:cstheme="minorHAnsi" w:hint="eastAsia"/>
          <w:spacing w:val="-2"/>
        </w:rPr>
        <w:t>气候变化、电子废弃物和</w:t>
      </w:r>
      <w:r w:rsidRPr="00A677DE">
        <w:rPr>
          <w:color w:val="000000"/>
          <w:spacing w:val="-2"/>
        </w:rPr>
        <w:t>人体电磁场暴</w:t>
      </w:r>
      <w:r w:rsidRPr="00A677DE">
        <w:rPr>
          <w:rFonts w:ascii="SimSun" w:hAnsi="SimSun" w:cs="SimSun" w:hint="eastAsia"/>
          <w:color w:val="000000"/>
          <w:spacing w:val="-2"/>
        </w:rPr>
        <w:t>露</w:t>
      </w:r>
      <w:r w:rsidRPr="00A677DE">
        <w:rPr>
          <w:rFonts w:cstheme="minorHAnsi" w:hint="eastAsia"/>
          <w:spacing w:val="-2"/>
        </w:rPr>
        <w:t>问题</w:t>
      </w:r>
      <w:r w:rsidRPr="00A677DE">
        <w:rPr>
          <w:rFonts w:cstheme="minorHAnsi"/>
        </w:rPr>
        <w:t>的</w:t>
      </w:r>
      <w:r w:rsidRPr="00772D7A">
        <w:rPr>
          <w:rFonts w:cstheme="minorHAnsi"/>
        </w:rPr>
        <w:t>ITU-T</w:t>
      </w:r>
      <w:r w:rsidRPr="00A677DE">
        <w:rPr>
          <w:rFonts w:cstheme="minorHAnsi"/>
        </w:rPr>
        <w:t>第</w:t>
      </w:r>
      <w:r w:rsidRPr="00772D7A">
        <w:rPr>
          <w:rFonts w:cstheme="minorHAnsi"/>
        </w:rPr>
        <w:t>5</w:t>
      </w:r>
      <w:r w:rsidRPr="00A677DE">
        <w:rPr>
          <w:rFonts w:cstheme="minorHAnsi"/>
        </w:rPr>
        <w:t>研究组和</w:t>
      </w:r>
      <w:r w:rsidRPr="00772D7A">
        <w:rPr>
          <w:rFonts w:cstheme="minorHAnsi"/>
        </w:rPr>
        <w:t>ITU-</w:t>
      </w:r>
      <w:proofErr w:type="gramStart"/>
      <w:r w:rsidRPr="00772D7A">
        <w:rPr>
          <w:rFonts w:cstheme="minorHAnsi"/>
        </w:rPr>
        <w:t>D</w:t>
      </w:r>
      <w:r w:rsidRPr="00A677DE">
        <w:rPr>
          <w:rFonts w:cstheme="minorHAnsi"/>
        </w:rPr>
        <w:t>第</w:t>
      </w:r>
      <w:r w:rsidRPr="00772D7A">
        <w:rPr>
          <w:rFonts w:cstheme="minorHAnsi"/>
        </w:rPr>
        <w:t>2</w:t>
      </w:r>
      <w:r w:rsidRPr="00A677DE">
        <w:rPr>
          <w:rFonts w:cstheme="minorHAnsi"/>
        </w:rPr>
        <w:t>研究组</w:t>
      </w:r>
      <w:r w:rsidRPr="00772D7A">
        <w:rPr>
          <w:rFonts w:cstheme="minorHAnsi"/>
        </w:rPr>
        <w:t>；</w:t>
      </w:r>
      <w:proofErr w:type="gramEnd"/>
    </w:p>
    <w:p w14:paraId="3D8AF8DA" w14:textId="77777777" w:rsidR="006A5305" w:rsidRPr="00772D7A" w:rsidRDefault="006A5305" w:rsidP="006A5305">
      <w:pPr>
        <w:pStyle w:val="Normalnoindent"/>
        <w:rPr>
          <w:rFonts w:cstheme="minorHAnsi"/>
        </w:rPr>
      </w:pPr>
      <w:r w:rsidRPr="00772D7A">
        <w:rPr>
          <w:rFonts w:cstheme="minorHAnsi"/>
          <w:i/>
          <w:iCs/>
        </w:rPr>
        <w:t>b)</w:t>
      </w:r>
      <w:r w:rsidRPr="00772D7A">
        <w:rPr>
          <w:rFonts w:cstheme="minorHAnsi"/>
          <w:i/>
          <w:iCs/>
        </w:rPr>
        <w:tab/>
      </w:r>
      <w:r w:rsidRPr="00A677DE">
        <w:rPr>
          <w:rFonts w:cstheme="minorHAnsi"/>
        </w:rPr>
        <w:t>营造一种环境</w:t>
      </w:r>
      <w:r w:rsidRPr="00772D7A">
        <w:rPr>
          <w:rFonts w:cstheme="minorHAnsi"/>
        </w:rPr>
        <w:t>，</w:t>
      </w:r>
      <w:r w:rsidRPr="00A677DE">
        <w:rPr>
          <w:rFonts w:cstheme="minorHAnsi"/>
        </w:rPr>
        <w:t>使国际电联成员国、部门成员及其它利益攸关方藉以开展合作</w:t>
      </w:r>
      <w:r w:rsidRPr="00772D7A">
        <w:rPr>
          <w:rFonts w:cstheme="minorHAnsi"/>
        </w:rPr>
        <w:t>，</w:t>
      </w:r>
      <w:r w:rsidRPr="00A677DE">
        <w:rPr>
          <w:rFonts w:cstheme="minorHAnsi"/>
        </w:rPr>
        <w:t>为气候变化、灾害管理和公共管理方面的研究取得遥感数据并加以有效利用</w:t>
      </w:r>
      <w:r w:rsidRPr="00772D7A">
        <w:rPr>
          <w:rFonts w:cstheme="minorHAnsi"/>
        </w:rPr>
        <w:t>，</w:t>
      </w:r>
      <w:r w:rsidRPr="00A677DE">
        <w:rPr>
          <w:rFonts w:cstheme="minorHAnsi"/>
        </w:rPr>
        <w:t>这一点非常重要</w:t>
      </w:r>
      <w:r w:rsidRPr="00772D7A">
        <w:rPr>
          <w:rFonts w:cstheme="minorHAnsi"/>
        </w:rPr>
        <w:t>；</w:t>
      </w:r>
      <w:r w:rsidRPr="00A677DE">
        <w:rPr>
          <w:rStyle w:val="FootnoteReference"/>
          <w:rFonts w:cstheme="minorHAnsi"/>
          <w:lang w:val="fr-CH"/>
        </w:rPr>
        <w:footnoteReference w:id="2"/>
      </w:r>
    </w:p>
    <w:p w14:paraId="17799864" w14:textId="77777777" w:rsidR="006A5305" w:rsidRPr="00772D7A" w:rsidRDefault="006A5305" w:rsidP="006A5305">
      <w:pPr>
        <w:rPr>
          <w:rFonts w:ascii="Calibri" w:hAnsi="Calibri" w:cstheme="minorHAnsi"/>
          <w:i/>
          <w:iCs/>
          <w:szCs w:val="28"/>
        </w:rPr>
      </w:pPr>
      <w:r w:rsidRPr="00772D7A">
        <w:rPr>
          <w:rFonts w:cstheme="minorHAnsi"/>
          <w:i/>
          <w:iCs/>
        </w:rPr>
        <w:br w:type="page"/>
      </w:r>
    </w:p>
    <w:p w14:paraId="2ED7FBF6" w14:textId="77777777" w:rsidR="006A5305" w:rsidRPr="00772D7A" w:rsidRDefault="006A5305" w:rsidP="006A5305">
      <w:pPr>
        <w:pStyle w:val="Normalnoindent"/>
        <w:rPr>
          <w:rFonts w:cstheme="minorHAnsi"/>
        </w:rPr>
      </w:pPr>
      <w:r w:rsidRPr="00772D7A">
        <w:rPr>
          <w:rFonts w:cstheme="minorHAnsi"/>
          <w:i/>
          <w:iCs/>
        </w:rPr>
        <w:lastRenderedPageBreak/>
        <w:t>c)</w:t>
      </w:r>
      <w:r w:rsidRPr="00772D7A">
        <w:rPr>
          <w:rFonts w:cstheme="minorHAnsi"/>
        </w:rPr>
        <w:tab/>
      </w:r>
      <w:r w:rsidRPr="00A677DE">
        <w:rPr>
          <w:rFonts w:cstheme="minorHAnsi"/>
        </w:rPr>
        <w:t>国际电联应与其它涉及气候变化问题的国际论坛开展合作</w:t>
      </w:r>
      <w:r w:rsidRPr="00772D7A">
        <w:rPr>
          <w:rFonts w:cstheme="minorHAnsi"/>
        </w:rPr>
        <w:t>，</w:t>
      </w:r>
    </w:p>
    <w:p w14:paraId="2EE9D8B8" w14:textId="77777777" w:rsidR="006A5305" w:rsidRPr="00772D7A" w:rsidRDefault="006A5305" w:rsidP="006A5305">
      <w:pPr>
        <w:pStyle w:val="Call"/>
        <w:rPr>
          <w:lang w:eastAsia="zh-CN"/>
        </w:rPr>
      </w:pPr>
      <w:r w:rsidRPr="00A677DE">
        <w:rPr>
          <w:rFonts w:hint="eastAsia"/>
          <w:lang w:eastAsia="zh-CN"/>
        </w:rPr>
        <w:t>认识到</w:t>
      </w:r>
    </w:p>
    <w:p w14:paraId="5C2BE834" w14:textId="77777777" w:rsidR="006A5305" w:rsidRPr="00772D7A" w:rsidRDefault="006A5305" w:rsidP="006A5305">
      <w:pPr>
        <w:pStyle w:val="Normalnoindent"/>
      </w:pPr>
      <w:r w:rsidRPr="00772D7A">
        <w:rPr>
          <w:i/>
          <w:iCs/>
        </w:rPr>
        <w:t>a)</w:t>
      </w:r>
      <w:r w:rsidRPr="00772D7A">
        <w:tab/>
      </w:r>
      <w:r w:rsidRPr="00A677DE">
        <w:rPr>
          <w:rFonts w:hint="eastAsia"/>
          <w:lang w:val="fr-CH"/>
        </w:rPr>
        <w:t>国际电联、联合国教育、科学及文化组织政府间海洋学委员会</w:t>
      </w:r>
      <w:r w:rsidRPr="00772D7A">
        <w:rPr>
          <w:rFonts w:hint="eastAsia"/>
        </w:rPr>
        <w:t>（</w:t>
      </w:r>
      <w:r w:rsidRPr="00772D7A">
        <w:rPr>
          <w:rFonts w:hint="eastAsia"/>
        </w:rPr>
        <w:t>IOC-UNESCO</w:t>
      </w:r>
      <w:r w:rsidRPr="00772D7A">
        <w:rPr>
          <w:rFonts w:hint="eastAsia"/>
        </w:rPr>
        <w:t>）</w:t>
      </w:r>
      <w:r w:rsidRPr="00A677DE">
        <w:rPr>
          <w:rFonts w:hint="eastAsia"/>
          <w:lang w:val="fr-CH"/>
        </w:rPr>
        <w:t>和世界气象组织</w:t>
      </w:r>
      <w:r w:rsidRPr="00772D7A">
        <w:rPr>
          <w:rFonts w:hint="eastAsia"/>
        </w:rPr>
        <w:t>（</w:t>
      </w:r>
      <w:r w:rsidRPr="00772D7A">
        <w:rPr>
          <w:rFonts w:hint="eastAsia"/>
        </w:rPr>
        <w:t>WMO</w:t>
      </w:r>
      <w:r w:rsidRPr="00772D7A">
        <w:rPr>
          <w:rFonts w:hint="eastAsia"/>
        </w:rPr>
        <w:t>）</w:t>
      </w:r>
      <w:r w:rsidRPr="00A677DE">
        <w:rPr>
          <w:rFonts w:hint="eastAsia"/>
          <w:lang w:val="fr-CH"/>
        </w:rPr>
        <w:t>于</w:t>
      </w:r>
      <w:r w:rsidRPr="00772D7A">
        <w:rPr>
          <w:rFonts w:hint="eastAsia"/>
        </w:rPr>
        <w:t>2012</w:t>
      </w:r>
      <w:r w:rsidRPr="00A677DE">
        <w:rPr>
          <w:rFonts w:hint="eastAsia"/>
          <w:lang w:val="fr-CH"/>
        </w:rPr>
        <w:t>年底成立了联合任务组</w:t>
      </w:r>
      <w:r w:rsidRPr="00772D7A">
        <w:rPr>
          <w:rFonts w:hint="eastAsia"/>
        </w:rPr>
        <w:t>，</w:t>
      </w:r>
      <w:r w:rsidRPr="00A677DE">
        <w:rPr>
          <w:rFonts w:hint="eastAsia"/>
          <w:lang w:val="fr-CH"/>
        </w:rPr>
        <w:t>调查利用海底电信电缆进行海洋和气候监测及灾害预警问题</w:t>
      </w:r>
      <w:r w:rsidRPr="00772D7A">
        <w:rPr>
          <w:rFonts w:hint="eastAsia"/>
        </w:rPr>
        <w:t>（</w:t>
      </w:r>
      <w:r w:rsidRPr="00772D7A">
        <w:rPr>
          <w:rFonts w:hint="eastAsia"/>
        </w:rPr>
        <w:t>JTF</w:t>
      </w:r>
      <w:r w:rsidRPr="00772D7A">
        <w:t xml:space="preserve"> </w:t>
      </w:r>
      <w:r w:rsidRPr="00772D7A">
        <w:rPr>
          <w:rFonts w:hint="eastAsia"/>
        </w:rPr>
        <w:t>SMART</w:t>
      </w:r>
      <w:r w:rsidRPr="00A677DE">
        <w:rPr>
          <w:rFonts w:hint="eastAsia"/>
          <w:lang w:val="fr-CH"/>
        </w:rPr>
        <w:t>电缆系统</w:t>
      </w:r>
      <w:proofErr w:type="gramStart"/>
      <w:r w:rsidRPr="00772D7A">
        <w:rPr>
          <w:rFonts w:hint="eastAsia"/>
        </w:rPr>
        <w:t>）；</w:t>
      </w:r>
      <w:proofErr w:type="gramEnd"/>
    </w:p>
    <w:p w14:paraId="1B77F92C" w14:textId="77777777" w:rsidR="006A5305" w:rsidRPr="00A677DE" w:rsidRDefault="006A5305" w:rsidP="006A5305">
      <w:pPr>
        <w:pStyle w:val="Normalnoindent"/>
      </w:pPr>
      <w:r w:rsidRPr="00A677DE">
        <w:rPr>
          <w:i/>
          <w:iCs/>
        </w:rPr>
        <w:t>b)</w:t>
      </w:r>
      <w:r w:rsidRPr="00A677DE">
        <w:tab/>
      </w:r>
      <w:r w:rsidRPr="00A677DE">
        <w:rPr>
          <w:rFonts w:hint="eastAsia"/>
        </w:rPr>
        <w:t>通过</w:t>
      </w:r>
      <w:r w:rsidRPr="00A677DE">
        <w:rPr>
          <w:rFonts w:hint="eastAsia"/>
        </w:rPr>
        <w:t>SMART</w:t>
      </w:r>
      <w:r w:rsidRPr="00A677DE">
        <w:rPr>
          <w:rFonts w:hint="eastAsia"/>
        </w:rPr>
        <w:t>电缆获得的信息可用于：</w:t>
      </w:r>
    </w:p>
    <w:p w14:paraId="649EBE23" w14:textId="77777777" w:rsidR="006A5305" w:rsidRPr="00A677DE" w:rsidRDefault="006A5305" w:rsidP="006A5305">
      <w:pPr>
        <w:pStyle w:val="enumlev1"/>
        <w:rPr>
          <w:rFonts w:eastAsia="Times New Roman"/>
          <w:lang w:eastAsia="zh-CN"/>
        </w:rPr>
      </w:pPr>
      <w:proofErr w:type="spellStart"/>
      <w:r w:rsidRPr="00A677DE">
        <w:rPr>
          <w:rFonts w:eastAsia="Times New Roman"/>
          <w:lang w:eastAsia="zh-CN"/>
        </w:rPr>
        <w:t>i</w:t>
      </w:r>
      <w:proofErr w:type="spellEnd"/>
      <w:r w:rsidRPr="00A677DE">
        <w:rPr>
          <w:rFonts w:eastAsia="Times New Roman"/>
          <w:lang w:eastAsia="zh-CN"/>
        </w:rPr>
        <w:t>)</w:t>
      </w:r>
      <w:r w:rsidRPr="00A677DE">
        <w:rPr>
          <w:rFonts w:eastAsia="Times New Roman"/>
          <w:lang w:eastAsia="zh-CN"/>
        </w:rPr>
        <w:tab/>
      </w:r>
      <w:r w:rsidRPr="00A677DE">
        <w:rPr>
          <w:rFonts w:hint="eastAsia"/>
          <w:lang w:eastAsia="zh-CN"/>
        </w:rPr>
        <w:t>气候变化监测（海洋环流、热含量和海平面上升</w:t>
      </w:r>
      <w:proofErr w:type="gramStart"/>
      <w:r w:rsidRPr="00A677DE">
        <w:rPr>
          <w:rFonts w:hint="eastAsia"/>
          <w:lang w:eastAsia="zh-CN"/>
        </w:rPr>
        <w:t>）；</w:t>
      </w:r>
      <w:proofErr w:type="gramEnd"/>
    </w:p>
    <w:p w14:paraId="38F1248D" w14:textId="77777777" w:rsidR="006A5305" w:rsidRPr="00A677DE" w:rsidRDefault="006A5305" w:rsidP="006A5305">
      <w:pPr>
        <w:pStyle w:val="enumlev1"/>
        <w:rPr>
          <w:rFonts w:eastAsia="Times New Roman"/>
          <w:lang w:eastAsia="zh-CN"/>
        </w:rPr>
      </w:pPr>
      <w:r w:rsidRPr="00A677DE">
        <w:rPr>
          <w:rFonts w:eastAsia="Times New Roman"/>
          <w:lang w:eastAsia="zh-CN"/>
        </w:rPr>
        <w:t>ii)</w:t>
      </w:r>
      <w:r w:rsidRPr="00A677DE">
        <w:rPr>
          <w:rFonts w:eastAsia="Times New Roman"/>
          <w:lang w:eastAsia="zh-CN"/>
        </w:rPr>
        <w:tab/>
      </w:r>
      <w:r w:rsidRPr="00A677DE">
        <w:rPr>
          <w:rFonts w:hint="eastAsia"/>
          <w:lang w:eastAsia="zh-CN"/>
        </w:rPr>
        <w:t>地震监测（地球结构和相关危害</w:t>
      </w:r>
      <w:proofErr w:type="gramStart"/>
      <w:r w:rsidRPr="00A677DE">
        <w:rPr>
          <w:rFonts w:hint="eastAsia"/>
          <w:lang w:eastAsia="zh-CN"/>
        </w:rPr>
        <w:t>）；</w:t>
      </w:r>
      <w:proofErr w:type="gramEnd"/>
    </w:p>
    <w:p w14:paraId="1613F4EA" w14:textId="77777777" w:rsidR="006A5305" w:rsidRPr="00A677DE" w:rsidRDefault="006A5305" w:rsidP="006A5305">
      <w:pPr>
        <w:pStyle w:val="enumlev1"/>
        <w:rPr>
          <w:rFonts w:eastAsia="Times New Roman"/>
          <w:lang w:eastAsia="zh-CN"/>
        </w:rPr>
      </w:pPr>
      <w:r w:rsidRPr="00A677DE">
        <w:rPr>
          <w:rFonts w:eastAsia="Times New Roman"/>
          <w:lang w:eastAsia="zh-CN"/>
        </w:rPr>
        <w:t>iii)</w:t>
      </w:r>
      <w:r w:rsidRPr="00A677DE">
        <w:rPr>
          <w:rFonts w:eastAsia="Times New Roman"/>
          <w:lang w:eastAsia="zh-CN"/>
        </w:rPr>
        <w:tab/>
      </w:r>
      <w:r w:rsidRPr="00A677DE">
        <w:rPr>
          <w:rFonts w:hint="eastAsia"/>
          <w:lang w:eastAsia="zh-CN"/>
        </w:rPr>
        <w:t>近远场海啸和地震早期预警，</w:t>
      </w:r>
      <w:proofErr w:type="gramStart"/>
      <w:r w:rsidRPr="00A677DE">
        <w:rPr>
          <w:rFonts w:hint="eastAsia"/>
          <w:lang w:eastAsia="zh-CN"/>
        </w:rPr>
        <w:t>从而为减少灾害风险添砖加瓦；</w:t>
      </w:r>
      <w:proofErr w:type="gramEnd"/>
    </w:p>
    <w:p w14:paraId="16A7779F" w14:textId="77777777" w:rsidR="006A5305" w:rsidRPr="00A677DE" w:rsidRDefault="006A5305" w:rsidP="006A5305">
      <w:pPr>
        <w:pStyle w:val="enumlev1"/>
        <w:rPr>
          <w:rFonts w:eastAsia="Times New Roman"/>
          <w:lang w:eastAsia="zh-CN"/>
        </w:rPr>
      </w:pPr>
      <w:r w:rsidRPr="00A677DE">
        <w:rPr>
          <w:rFonts w:eastAsia="Times New Roman"/>
          <w:lang w:eastAsia="zh-CN"/>
        </w:rPr>
        <w:t>iv)</w:t>
      </w:r>
      <w:r w:rsidRPr="00A677DE">
        <w:rPr>
          <w:rFonts w:eastAsia="Times New Roman"/>
          <w:lang w:eastAsia="zh-CN"/>
        </w:rPr>
        <w:tab/>
      </w:r>
      <w:r w:rsidRPr="00A677DE">
        <w:rPr>
          <w:rFonts w:hint="eastAsia"/>
          <w:lang w:eastAsia="zh-CN"/>
        </w:rPr>
        <w:t>对电缆受到的危害做出警告，</w:t>
      </w:r>
      <w:proofErr w:type="gramStart"/>
      <w:r w:rsidRPr="00A677DE">
        <w:rPr>
          <w:rFonts w:hint="eastAsia"/>
          <w:lang w:eastAsia="zh-CN"/>
        </w:rPr>
        <w:t>且因此改进电缆系统的路由；</w:t>
      </w:r>
      <w:proofErr w:type="gramEnd"/>
    </w:p>
    <w:p w14:paraId="31A4D499" w14:textId="77777777" w:rsidR="006A5305" w:rsidRPr="00A677DE" w:rsidRDefault="006A5305" w:rsidP="006A5305">
      <w:pPr>
        <w:pStyle w:val="enumlev1"/>
        <w:rPr>
          <w:rFonts w:eastAsia="Times New Roman"/>
          <w:lang w:eastAsia="zh-CN"/>
        </w:rPr>
      </w:pPr>
      <w:r w:rsidRPr="00A677DE">
        <w:rPr>
          <w:rFonts w:eastAsia="Times New Roman"/>
          <w:lang w:eastAsia="zh-CN"/>
        </w:rPr>
        <w:t>v)</w:t>
      </w:r>
      <w:r w:rsidRPr="00A677DE">
        <w:rPr>
          <w:rFonts w:eastAsia="Times New Roman"/>
          <w:lang w:eastAsia="zh-CN"/>
        </w:rPr>
        <w:tab/>
      </w:r>
      <w:r w:rsidRPr="00A677DE">
        <w:rPr>
          <w:rFonts w:hint="eastAsia"/>
          <w:lang w:eastAsia="zh-CN"/>
        </w:rPr>
        <w:t>对风险进行量化，为沿海和近海基础设施的可持续发展提供参考，</w:t>
      </w:r>
    </w:p>
    <w:p w14:paraId="1B7CB026" w14:textId="77777777" w:rsidR="006A5305" w:rsidRPr="00772D7A" w:rsidRDefault="006A5305" w:rsidP="006A5305">
      <w:pPr>
        <w:pStyle w:val="Call"/>
        <w:rPr>
          <w:rFonts w:cstheme="minorHAnsi"/>
          <w:lang w:eastAsia="zh-CN"/>
        </w:rPr>
      </w:pPr>
      <w:r w:rsidRPr="00A677DE">
        <w:rPr>
          <w:rFonts w:cstheme="minorHAnsi"/>
          <w:lang w:eastAsia="zh-CN"/>
        </w:rPr>
        <w:t>做出决议</w:t>
      </w:r>
    </w:p>
    <w:p w14:paraId="197E6EFC" w14:textId="77777777" w:rsidR="006A5305" w:rsidRPr="00772D7A" w:rsidRDefault="006A5305" w:rsidP="006A5305">
      <w:pPr>
        <w:pStyle w:val="Normalnoindent"/>
        <w:rPr>
          <w:rFonts w:cstheme="minorHAnsi"/>
        </w:rPr>
      </w:pPr>
      <w:r w:rsidRPr="00772D7A">
        <w:rPr>
          <w:rFonts w:cstheme="minorHAnsi"/>
        </w:rPr>
        <w:t>1</w:t>
      </w:r>
      <w:r w:rsidRPr="00772D7A">
        <w:rPr>
          <w:rFonts w:cstheme="minorHAnsi"/>
        </w:rPr>
        <w:tab/>
      </w:r>
      <w:r w:rsidRPr="00A677DE">
        <w:rPr>
          <w:rFonts w:cstheme="minorHAnsi" w:hint="eastAsia"/>
        </w:rPr>
        <w:t>优先</w:t>
      </w:r>
      <w:r w:rsidRPr="00A677DE">
        <w:rPr>
          <w:rFonts w:cstheme="minorHAnsi"/>
        </w:rPr>
        <w:t>开展</w:t>
      </w:r>
      <w:r w:rsidRPr="00772D7A">
        <w:rPr>
          <w:rFonts w:cstheme="minorHAnsi"/>
        </w:rPr>
        <w:t>ITU-D</w:t>
      </w:r>
      <w:r w:rsidRPr="00A677DE">
        <w:rPr>
          <w:rFonts w:cstheme="minorHAnsi"/>
        </w:rPr>
        <w:t>在此领域的活动并提供必要的支持</w:t>
      </w:r>
      <w:r w:rsidRPr="00772D7A">
        <w:rPr>
          <w:rFonts w:cstheme="minorHAnsi"/>
        </w:rPr>
        <w:t>，</w:t>
      </w:r>
      <w:r w:rsidRPr="00A677DE">
        <w:rPr>
          <w:rFonts w:cstheme="minorHAnsi"/>
        </w:rPr>
        <w:t>同时确保国际电联三个部门之间在所有问题上保持适当协调</w:t>
      </w:r>
      <w:r w:rsidRPr="00772D7A">
        <w:rPr>
          <w:rFonts w:cstheme="minorHAnsi"/>
        </w:rPr>
        <w:t>，</w:t>
      </w:r>
      <w:r w:rsidRPr="00A677DE">
        <w:rPr>
          <w:rFonts w:cstheme="minorHAnsi" w:hint="eastAsia"/>
        </w:rPr>
        <w:t>例如</w:t>
      </w:r>
      <w:r w:rsidRPr="00A677DE">
        <w:rPr>
          <w:rFonts w:cstheme="minorHAnsi"/>
        </w:rPr>
        <w:t>其中包括</w:t>
      </w:r>
      <w:r w:rsidRPr="00772D7A">
        <w:rPr>
          <w:rFonts w:cstheme="minorHAnsi"/>
        </w:rPr>
        <w:t>，</w:t>
      </w:r>
      <w:r w:rsidRPr="00A677DE">
        <w:rPr>
          <w:rFonts w:cstheme="minorHAnsi"/>
        </w:rPr>
        <w:t>如</w:t>
      </w:r>
      <w:r w:rsidRPr="00772D7A">
        <w:rPr>
          <w:rFonts w:cstheme="minorHAnsi"/>
        </w:rPr>
        <w:t>，</w:t>
      </w:r>
      <w:proofErr w:type="gramStart"/>
      <w:r w:rsidRPr="00A677DE">
        <w:rPr>
          <w:rFonts w:cstheme="minorHAnsi"/>
        </w:rPr>
        <w:t>有关非电离辐射的研究</w:t>
      </w:r>
      <w:r w:rsidRPr="00772D7A">
        <w:rPr>
          <w:rFonts w:cstheme="minorHAnsi"/>
        </w:rPr>
        <w:t>；</w:t>
      </w:r>
      <w:proofErr w:type="gramEnd"/>
    </w:p>
    <w:p w14:paraId="22747079" w14:textId="77777777" w:rsidR="006A5305" w:rsidRPr="00772D7A" w:rsidRDefault="006A5305" w:rsidP="006A5305">
      <w:pPr>
        <w:pStyle w:val="Normalnoindent"/>
        <w:rPr>
          <w:rFonts w:cstheme="minorHAnsi"/>
        </w:rPr>
      </w:pPr>
      <w:r w:rsidRPr="00772D7A">
        <w:rPr>
          <w:rFonts w:cstheme="minorHAnsi"/>
        </w:rPr>
        <w:t>2</w:t>
      </w:r>
      <w:r w:rsidRPr="00772D7A">
        <w:rPr>
          <w:rFonts w:cstheme="minorHAnsi"/>
        </w:rPr>
        <w:tab/>
      </w:r>
      <w:r w:rsidRPr="00A677DE">
        <w:rPr>
          <w:rFonts w:cstheme="minorHAnsi"/>
        </w:rPr>
        <w:t>继续并进一步开展</w:t>
      </w:r>
      <w:r w:rsidRPr="00772D7A">
        <w:rPr>
          <w:rFonts w:cstheme="minorHAnsi"/>
        </w:rPr>
        <w:t>ITU-D</w:t>
      </w:r>
      <w:r w:rsidRPr="00A677DE">
        <w:rPr>
          <w:rFonts w:cstheme="minorHAnsi"/>
        </w:rPr>
        <w:t>有关</w:t>
      </w:r>
      <w:r w:rsidRPr="00772D7A">
        <w:rPr>
          <w:rFonts w:cstheme="minorHAnsi"/>
        </w:rPr>
        <w:t>ICT</w:t>
      </w:r>
      <w:r w:rsidRPr="00A677DE">
        <w:rPr>
          <w:rFonts w:cstheme="minorHAnsi" w:hint="eastAsia"/>
          <w:lang w:val="fr-CH"/>
        </w:rPr>
        <w:t>、环境</w:t>
      </w:r>
      <w:r w:rsidRPr="00A677DE">
        <w:rPr>
          <w:rFonts w:cstheme="minorHAnsi" w:hint="eastAsia"/>
        </w:rPr>
        <w:t>、</w:t>
      </w:r>
      <w:r w:rsidRPr="00A677DE">
        <w:rPr>
          <w:rFonts w:cstheme="minorHAnsi"/>
        </w:rPr>
        <w:t>气候变化</w:t>
      </w:r>
      <w:r w:rsidRPr="00A677DE">
        <w:rPr>
          <w:rFonts w:cstheme="minorHAnsi" w:hint="eastAsia"/>
        </w:rPr>
        <w:t>和循环经济</w:t>
      </w:r>
      <w:r w:rsidRPr="00A677DE">
        <w:rPr>
          <w:rFonts w:cstheme="minorHAnsi"/>
        </w:rPr>
        <w:t>的活动</w:t>
      </w:r>
      <w:r w:rsidRPr="00772D7A">
        <w:rPr>
          <w:rFonts w:cstheme="minorHAnsi"/>
        </w:rPr>
        <w:t>，</w:t>
      </w:r>
      <w:proofErr w:type="gramStart"/>
      <w:r w:rsidRPr="00A677DE">
        <w:rPr>
          <w:rFonts w:cstheme="minorHAnsi"/>
        </w:rPr>
        <w:t>从而为在更大范围内开展的减缓气候变化</w:t>
      </w:r>
      <w:r w:rsidRPr="00A677DE">
        <w:rPr>
          <w:rFonts w:cstheme="minorHAnsi" w:hint="eastAsia"/>
        </w:rPr>
        <w:t>和</w:t>
      </w:r>
      <w:r w:rsidRPr="00A677DE">
        <w:rPr>
          <w:rFonts w:cstheme="minorHAnsi"/>
        </w:rPr>
        <w:t>适应气候变化影响的全球性努力做出贡献</w:t>
      </w:r>
      <w:r w:rsidRPr="00772D7A">
        <w:rPr>
          <w:rFonts w:cstheme="minorHAnsi"/>
        </w:rPr>
        <w:t>；</w:t>
      </w:r>
      <w:proofErr w:type="gramEnd"/>
    </w:p>
    <w:p w14:paraId="680B8AE7" w14:textId="77777777" w:rsidR="006A5305" w:rsidRPr="00772D7A" w:rsidRDefault="006A5305" w:rsidP="006A5305">
      <w:pPr>
        <w:pStyle w:val="Normalnoindent"/>
        <w:rPr>
          <w:rFonts w:cstheme="minorHAnsi"/>
        </w:rPr>
      </w:pPr>
      <w:r w:rsidRPr="00772D7A">
        <w:rPr>
          <w:rFonts w:cstheme="minorHAnsi"/>
        </w:rPr>
        <w:t>3</w:t>
      </w:r>
      <w:r w:rsidRPr="00772D7A">
        <w:rPr>
          <w:rFonts w:cstheme="minorHAnsi"/>
        </w:rPr>
        <w:tab/>
      </w:r>
      <w:r w:rsidRPr="00A677DE">
        <w:rPr>
          <w:rFonts w:cstheme="minorHAnsi"/>
        </w:rPr>
        <w:t>将帮助发展中国家强化其应对</w:t>
      </w:r>
      <w:r w:rsidRPr="00772D7A">
        <w:rPr>
          <w:rFonts w:cstheme="minorHAnsi"/>
        </w:rPr>
        <w:t>ICT</w:t>
      </w:r>
      <w:r w:rsidRPr="00A677DE">
        <w:rPr>
          <w:rFonts w:cstheme="minorHAnsi"/>
        </w:rPr>
        <w:t>与气候变化的人员和机构能力纳入工作重点</w:t>
      </w:r>
      <w:r w:rsidRPr="00772D7A">
        <w:rPr>
          <w:rFonts w:cstheme="minorHAnsi"/>
        </w:rPr>
        <w:t>，</w:t>
      </w:r>
      <w:proofErr w:type="gramStart"/>
      <w:r w:rsidRPr="00A677DE">
        <w:rPr>
          <w:rFonts w:cstheme="minorHAnsi"/>
        </w:rPr>
        <w:t>并将适应气候变化作为其灾害管理规划的一项关键要素</w:t>
      </w:r>
      <w:r w:rsidRPr="00772D7A">
        <w:rPr>
          <w:rFonts w:cstheme="minorHAnsi"/>
        </w:rPr>
        <w:t>；</w:t>
      </w:r>
      <w:proofErr w:type="gramEnd"/>
    </w:p>
    <w:p w14:paraId="1DDC9B8F" w14:textId="77777777" w:rsidR="006A5305" w:rsidRPr="00772D7A" w:rsidRDefault="006A5305" w:rsidP="006A5305">
      <w:pPr>
        <w:rPr>
          <w:rFonts w:ascii="Calibri" w:hAnsi="Calibri" w:cstheme="minorHAnsi"/>
          <w:szCs w:val="28"/>
        </w:rPr>
      </w:pPr>
      <w:r w:rsidRPr="00772D7A">
        <w:rPr>
          <w:rFonts w:cstheme="minorHAnsi"/>
        </w:rPr>
        <w:br w:type="page"/>
      </w:r>
    </w:p>
    <w:p w14:paraId="3348760C" w14:textId="77777777" w:rsidR="006A5305" w:rsidRPr="00772D7A" w:rsidRDefault="006A5305" w:rsidP="006A5305">
      <w:pPr>
        <w:pStyle w:val="Normalnoindent"/>
        <w:rPr>
          <w:rFonts w:cstheme="minorHAnsi"/>
        </w:rPr>
      </w:pPr>
      <w:r w:rsidRPr="00772D7A">
        <w:rPr>
          <w:rFonts w:cstheme="minorHAnsi"/>
        </w:rPr>
        <w:lastRenderedPageBreak/>
        <w:t>4</w:t>
      </w:r>
      <w:r w:rsidRPr="00772D7A">
        <w:rPr>
          <w:rFonts w:cstheme="minorHAnsi"/>
        </w:rPr>
        <w:tab/>
      </w:r>
      <w:r w:rsidRPr="00A677DE">
        <w:rPr>
          <w:rFonts w:cstheme="minorHAnsi"/>
        </w:rPr>
        <w:t>特别通过促进使用更为节能</w:t>
      </w:r>
      <w:r w:rsidRPr="00A677DE">
        <w:rPr>
          <w:rStyle w:val="FootnoteReference"/>
          <w:rFonts w:cstheme="minorHAnsi"/>
        </w:rPr>
        <w:footnoteReference w:id="3"/>
      </w:r>
      <w:r w:rsidRPr="00A677DE">
        <w:rPr>
          <w:rFonts w:cstheme="minorHAnsi"/>
        </w:rPr>
        <w:t>的设备和网络与更高效的工作方法以及利用可用以取代或淘汰高能耗技术</w:t>
      </w:r>
      <w:r w:rsidRPr="00772D7A">
        <w:rPr>
          <w:rFonts w:cstheme="minorHAnsi"/>
        </w:rPr>
        <w:t>/</w:t>
      </w:r>
      <w:r w:rsidRPr="00A677DE">
        <w:rPr>
          <w:rFonts w:cstheme="minorHAnsi"/>
        </w:rPr>
        <w:t>使用的</w:t>
      </w:r>
      <w:r w:rsidRPr="00772D7A">
        <w:rPr>
          <w:rFonts w:cstheme="minorHAnsi"/>
        </w:rPr>
        <w:t>ICT</w:t>
      </w:r>
      <w:r w:rsidRPr="00772D7A">
        <w:rPr>
          <w:rFonts w:cstheme="minorHAnsi"/>
        </w:rPr>
        <w:t>，</w:t>
      </w:r>
      <w:proofErr w:type="gramStart"/>
      <w:r w:rsidRPr="00A677DE">
        <w:rPr>
          <w:rFonts w:cstheme="minorHAnsi"/>
        </w:rPr>
        <w:t>提高认识并促进有关</w:t>
      </w:r>
      <w:r w:rsidRPr="00772D7A">
        <w:rPr>
          <w:rFonts w:cstheme="minorHAnsi"/>
        </w:rPr>
        <w:t>ICT</w:t>
      </w:r>
      <w:r w:rsidRPr="00A677DE">
        <w:rPr>
          <w:rFonts w:cstheme="minorHAnsi"/>
        </w:rPr>
        <w:t>在强化环境可持续性方面作用的信息共享</w:t>
      </w:r>
      <w:r w:rsidRPr="00772D7A">
        <w:rPr>
          <w:rFonts w:cstheme="minorHAnsi"/>
        </w:rPr>
        <w:t>；</w:t>
      </w:r>
      <w:proofErr w:type="gramEnd"/>
    </w:p>
    <w:p w14:paraId="7DE56D91" w14:textId="77777777" w:rsidR="006A5305" w:rsidRPr="00772D7A" w:rsidRDefault="006A5305" w:rsidP="006A5305">
      <w:pPr>
        <w:pStyle w:val="Normalnoindent"/>
        <w:rPr>
          <w:rFonts w:cstheme="minorHAnsi"/>
        </w:rPr>
      </w:pPr>
      <w:r w:rsidRPr="00772D7A">
        <w:rPr>
          <w:rFonts w:cstheme="minorHAnsi"/>
        </w:rPr>
        <w:t>5</w:t>
      </w:r>
      <w:r w:rsidRPr="00772D7A">
        <w:rPr>
          <w:rFonts w:cstheme="minorHAnsi"/>
        </w:rPr>
        <w:tab/>
      </w:r>
      <w:r w:rsidRPr="00A677DE">
        <w:rPr>
          <w:rFonts w:cstheme="minorHAnsi"/>
        </w:rPr>
        <w:t>酌情促进可再生能源系统的开发与应用</w:t>
      </w:r>
      <w:r w:rsidRPr="00772D7A">
        <w:rPr>
          <w:rFonts w:cstheme="minorHAnsi"/>
        </w:rPr>
        <w:t>，</w:t>
      </w:r>
      <w:proofErr w:type="gramStart"/>
      <w:r w:rsidRPr="00A677DE">
        <w:rPr>
          <w:rFonts w:cstheme="minorHAnsi"/>
        </w:rPr>
        <w:t>尤其是在灾害期间支持</w:t>
      </w:r>
      <w:r w:rsidRPr="00772D7A">
        <w:rPr>
          <w:rFonts w:cstheme="minorHAnsi"/>
        </w:rPr>
        <w:t>ICT</w:t>
      </w:r>
      <w:r w:rsidRPr="00A677DE">
        <w:rPr>
          <w:rFonts w:cstheme="minorHAnsi"/>
        </w:rPr>
        <w:t>运行的连续性和适应性</w:t>
      </w:r>
      <w:r w:rsidRPr="00772D7A">
        <w:rPr>
          <w:rFonts w:cstheme="minorHAnsi"/>
        </w:rPr>
        <w:t>；</w:t>
      </w:r>
      <w:proofErr w:type="gramEnd"/>
    </w:p>
    <w:p w14:paraId="65A95141" w14:textId="77777777" w:rsidR="006A5305" w:rsidRPr="00772D7A" w:rsidRDefault="006A5305" w:rsidP="006A5305">
      <w:pPr>
        <w:pStyle w:val="Normalnoindent"/>
        <w:rPr>
          <w:rFonts w:cstheme="minorHAnsi"/>
        </w:rPr>
      </w:pPr>
      <w:r w:rsidRPr="00772D7A">
        <w:rPr>
          <w:rFonts w:cstheme="minorHAnsi" w:hint="eastAsia"/>
        </w:rPr>
        <w:t>6</w:t>
      </w:r>
      <w:r w:rsidRPr="00772D7A">
        <w:rPr>
          <w:rFonts w:cstheme="minorHAnsi"/>
        </w:rPr>
        <w:tab/>
      </w:r>
      <w:r w:rsidRPr="00A677DE">
        <w:rPr>
          <w:rFonts w:cstheme="minorHAnsi" w:hint="eastAsia"/>
        </w:rPr>
        <w:t>在</w:t>
      </w:r>
      <w:r w:rsidRPr="00A677DE">
        <w:rPr>
          <w:rFonts w:cstheme="minorHAnsi"/>
        </w:rPr>
        <w:t>可用资源范围内</w:t>
      </w:r>
      <w:r w:rsidRPr="00772D7A">
        <w:rPr>
          <w:rFonts w:cstheme="minorHAnsi"/>
        </w:rPr>
        <w:t>，</w:t>
      </w:r>
      <w:r w:rsidRPr="00A677DE">
        <w:rPr>
          <w:rFonts w:cstheme="minorHAnsi"/>
        </w:rPr>
        <w:t>制定</w:t>
      </w:r>
      <w:r w:rsidRPr="00A677DE">
        <w:rPr>
          <w:rFonts w:cstheme="minorHAnsi" w:hint="eastAsia"/>
        </w:rPr>
        <w:t>有关</w:t>
      </w:r>
      <w:r w:rsidRPr="00772D7A">
        <w:rPr>
          <w:rFonts w:cstheme="minorHAnsi"/>
        </w:rPr>
        <w:t>ICT</w:t>
      </w:r>
      <w:r w:rsidRPr="00A677DE">
        <w:rPr>
          <w:rFonts w:cstheme="minorHAnsi"/>
        </w:rPr>
        <w:t>、环境</w:t>
      </w:r>
      <w:r w:rsidRPr="00A677DE">
        <w:rPr>
          <w:rFonts w:cstheme="minorHAnsi" w:hint="eastAsia"/>
        </w:rPr>
        <w:t>、</w:t>
      </w:r>
      <w:r w:rsidRPr="00A677DE">
        <w:rPr>
          <w:rFonts w:cstheme="minorHAnsi"/>
        </w:rPr>
        <w:t>气候变化</w:t>
      </w:r>
      <w:r w:rsidRPr="00A677DE">
        <w:rPr>
          <w:rFonts w:cstheme="minorHAnsi" w:hint="eastAsia"/>
        </w:rPr>
        <w:t>和循环经济</w:t>
      </w:r>
      <w:r w:rsidRPr="00772D7A">
        <w:rPr>
          <w:rFonts w:cstheme="minorHAnsi" w:hint="eastAsia"/>
        </w:rPr>
        <w:t>（</w:t>
      </w:r>
      <w:r w:rsidRPr="00A677DE">
        <w:rPr>
          <w:rFonts w:cstheme="minorHAnsi" w:hint="eastAsia"/>
        </w:rPr>
        <w:t>包括国际电联相关建议书</w:t>
      </w:r>
      <w:r w:rsidRPr="00772D7A">
        <w:rPr>
          <w:rFonts w:cstheme="minorHAnsi" w:hint="eastAsia"/>
        </w:rPr>
        <w:t>）</w:t>
      </w:r>
      <w:r w:rsidRPr="00A677DE">
        <w:rPr>
          <w:rFonts w:cstheme="minorHAnsi"/>
        </w:rPr>
        <w:t>的远程学习计划</w:t>
      </w:r>
      <w:r w:rsidRPr="00772D7A">
        <w:rPr>
          <w:rFonts w:cstheme="minorHAnsi"/>
        </w:rPr>
        <w:t>，</w:t>
      </w:r>
    </w:p>
    <w:p w14:paraId="2B9F14F0" w14:textId="77777777" w:rsidR="006A5305" w:rsidRPr="00772D7A" w:rsidRDefault="006A5305" w:rsidP="006A5305">
      <w:pPr>
        <w:pStyle w:val="Call"/>
        <w:rPr>
          <w:rFonts w:cstheme="minorHAnsi"/>
          <w:lang w:eastAsia="zh-CN"/>
        </w:rPr>
      </w:pPr>
      <w:r w:rsidRPr="00A677DE">
        <w:rPr>
          <w:rFonts w:cstheme="minorHAnsi"/>
          <w:lang w:eastAsia="zh-CN"/>
        </w:rPr>
        <w:t>责成电信发展局主任与其它局的主任协作</w:t>
      </w:r>
    </w:p>
    <w:p w14:paraId="10F30B5D" w14:textId="77777777" w:rsidR="006A5305" w:rsidRPr="00772D7A" w:rsidRDefault="006A5305" w:rsidP="006A5305">
      <w:pPr>
        <w:pStyle w:val="Normalnoindent"/>
        <w:rPr>
          <w:rFonts w:cstheme="minorHAnsi"/>
        </w:rPr>
      </w:pPr>
      <w:r w:rsidRPr="00772D7A">
        <w:rPr>
          <w:rFonts w:cstheme="minorHAnsi"/>
        </w:rPr>
        <w:t>1</w:t>
      </w:r>
      <w:r w:rsidRPr="00772D7A">
        <w:rPr>
          <w:rFonts w:cstheme="minorHAnsi"/>
        </w:rPr>
        <w:tab/>
      </w:r>
      <w:r w:rsidRPr="00A677DE">
        <w:rPr>
          <w:rFonts w:cstheme="minorHAnsi"/>
        </w:rPr>
        <w:t>针对</w:t>
      </w:r>
      <w:r w:rsidRPr="00772D7A">
        <w:rPr>
          <w:rFonts w:cstheme="minorHAnsi"/>
        </w:rPr>
        <w:t>ITU-D</w:t>
      </w:r>
      <w:r w:rsidRPr="00A677DE">
        <w:rPr>
          <w:rFonts w:cstheme="minorHAnsi"/>
        </w:rPr>
        <w:t>在此领域的作用</w:t>
      </w:r>
      <w:r w:rsidRPr="00772D7A">
        <w:rPr>
          <w:rFonts w:cstheme="minorHAnsi"/>
        </w:rPr>
        <w:t>，</w:t>
      </w:r>
      <w:r w:rsidRPr="00A677DE">
        <w:rPr>
          <w:rFonts w:cstheme="minorHAnsi"/>
        </w:rPr>
        <w:t>拟定行动计划</w:t>
      </w:r>
      <w:r w:rsidRPr="00772D7A">
        <w:rPr>
          <w:rFonts w:cstheme="minorHAnsi"/>
        </w:rPr>
        <w:t>，</w:t>
      </w:r>
      <w:proofErr w:type="gramStart"/>
      <w:r w:rsidRPr="00A677DE">
        <w:rPr>
          <w:rFonts w:cstheme="minorHAnsi"/>
        </w:rPr>
        <w:t>同时考虑到其它两个部门的作用</w:t>
      </w:r>
      <w:r w:rsidRPr="00772D7A">
        <w:rPr>
          <w:rFonts w:cstheme="minorHAnsi"/>
        </w:rPr>
        <w:t>；</w:t>
      </w:r>
      <w:proofErr w:type="gramEnd"/>
    </w:p>
    <w:p w14:paraId="5707AFE6" w14:textId="77777777" w:rsidR="006A5305" w:rsidRPr="00772D7A" w:rsidRDefault="006A5305" w:rsidP="006A5305">
      <w:pPr>
        <w:pStyle w:val="Normalnoindent"/>
        <w:rPr>
          <w:rFonts w:cstheme="minorHAnsi"/>
        </w:rPr>
      </w:pPr>
      <w:r w:rsidRPr="00772D7A">
        <w:rPr>
          <w:rFonts w:cstheme="minorHAnsi"/>
        </w:rPr>
        <w:t>2</w:t>
      </w:r>
      <w:r w:rsidRPr="00772D7A">
        <w:rPr>
          <w:rFonts w:cstheme="minorHAnsi"/>
        </w:rPr>
        <w:tab/>
      </w:r>
      <w:r w:rsidRPr="00A677DE">
        <w:rPr>
          <w:rFonts w:cstheme="minorHAnsi"/>
        </w:rPr>
        <w:t>确保按照《</w:t>
      </w:r>
      <w:r w:rsidRPr="00A677DE">
        <w:rPr>
          <w:rFonts w:cstheme="minorHAnsi" w:hint="eastAsia"/>
        </w:rPr>
        <w:t>基加利</w:t>
      </w:r>
      <w:r w:rsidRPr="00A677DE">
        <w:rPr>
          <w:rFonts w:cstheme="minorHAnsi"/>
        </w:rPr>
        <w:t>行动计划》涉及</w:t>
      </w:r>
      <w:r w:rsidRPr="00772D7A">
        <w:rPr>
          <w:rFonts w:cstheme="minorHAnsi"/>
        </w:rPr>
        <w:t>ICT</w:t>
      </w:r>
      <w:r w:rsidRPr="00A677DE">
        <w:rPr>
          <w:rFonts w:cstheme="minorHAnsi" w:hint="eastAsia"/>
          <w:lang w:val="fr-CH"/>
        </w:rPr>
        <w:t>、环境、</w:t>
      </w:r>
      <w:r w:rsidRPr="00A677DE">
        <w:rPr>
          <w:rFonts w:cstheme="minorHAnsi"/>
        </w:rPr>
        <w:t>气候变化</w:t>
      </w:r>
      <w:r w:rsidRPr="00A677DE">
        <w:rPr>
          <w:rFonts w:cstheme="minorHAnsi" w:hint="eastAsia"/>
        </w:rPr>
        <w:t>和循环经济</w:t>
      </w:r>
      <w:r w:rsidRPr="00A677DE">
        <w:rPr>
          <w:rFonts w:cstheme="minorHAnsi"/>
        </w:rPr>
        <w:t>的相关</w:t>
      </w:r>
      <w:r w:rsidRPr="00A677DE">
        <w:rPr>
          <w:rFonts w:cstheme="minorHAnsi" w:hint="eastAsia"/>
        </w:rPr>
        <w:t>部门</w:t>
      </w:r>
      <w:r w:rsidRPr="00A677DE">
        <w:rPr>
          <w:rFonts w:cstheme="minorHAnsi"/>
        </w:rPr>
        <w:t>目标落实行动计划</w:t>
      </w:r>
      <w:r w:rsidRPr="00772D7A">
        <w:rPr>
          <w:rFonts w:cstheme="minorHAnsi"/>
        </w:rPr>
        <w:t>，</w:t>
      </w:r>
      <w:r w:rsidRPr="00A677DE">
        <w:rPr>
          <w:rFonts w:cstheme="minorHAnsi"/>
        </w:rPr>
        <w:t>同时顾及发展中国家的需求</w:t>
      </w:r>
      <w:r w:rsidRPr="00772D7A">
        <w:rPr>
          <w:rFonts w:cstheme="minorHAnsi"/>
        </w:rPr>
        <w:t>，</w:t>
      </w:r>
      <w:r w:rsidRPr="00A677DE">
        <w:rPr>
          <w:rFonts w:cstheme="minorHAnsi"/>
        </w:rPr>
        <w:t>在落实有关课题的过程中与其它两个部门的研究组和</w:t>
      </w:r>
      <w:r w:rsidRPr="00772D7A">
        <w:rPr>
          <w:rFonts w:cstheme="minorHAnsi"/>
        </w:rPr>
        <w:t>ITU-</w:t>
      </w:r>
      <w:proofErr w:type="gramStart"/>
      <w:r w:rsidRPr="00772D7A">
        <w:rPr>
          <w:rFonts w:cstheme="minorHAnsi"/>
        </w:rPr>
        <w:t>D</w:t>
      </w:r>
      <w:r w:rsidRPr="00A677DE">
        <w:rPr>
          <w:rFonts w:cstheme="minorHAnsi"/>
        </w:rPr>
        <w:t>第</w:t>
      </w:r>
      <w:r w:rsidRPr="00772D7A">
        <w:rPr>
          <w:rFonts w:cstheme="minorHAnsi"/>
        </w:rPr>
        <w:t>2</w:t>
      </w:r>
      <w:r w:rsidRPr="00A677DE">
        <w:rPr>
          <w:rFonts w:cstheme="minorHAnsi"/>
        </w:rPr>
        <w:t>研究组开展密切合作</w:t>
      </w:r>
      <w:r w:rsidRPr="00772D7A">
        <w:rPr>
          <w:rFonts w:cstheme="minorHAnsi"/>
        </w:rPr>
        <w:t>；</w:t>
      </w:r>
      <w:proofErr w:type="gramEnd"/>
    </w:p>
    <w:p w14:paraId="5CF3DE79" w14:textId="77777777" w:rsidR="006A5305" w:rsidRPr="00772D7A" w:rsidRDefault="006A5305" w:rsidP="006A5305">
      <w:pPr>
        <w:pStyle w:val="Normalnoindent"/>
        <w:rPr>
          <w:rFonts w:cstheme="minorHAnsi"/>
        </w:rPr>
      </w:pPr>
      <w:r w:rsidRPr="00772D7A">
        <w:rPr>
          <w:rFonts w:cstheme="minorHAnsi"/>
        </w:rPr>
        <w:t>3</w:t>
      </w:r>
      <w:r w:rsidRPr="00772D7A">
        <w:rPr>
          <w:rFonts w:cstheme="minorHAnsi"/>
        </w:rPr>
        <w:tab/>
      </w:r>
      <w:r w:rsidRPr="00A677DE">
        <w:rPr>
          <w:rFonts w:cstheme="minorHAnsi"/>
        </w:rPr>
        <w:t>促进与其它相关组织的联络</w:t>
      </w:r>
      <w:r w:rsidRPr="00772D7A">
        <w:rPr>
          <w:rFonts w:cstheme="minorHAnsi"/>
        </w:rPr>
        <w:t>，</w:t>
      </w:r>
      <w:proofErr w:type="gramStart"/>
      <w:r w:rsidRPr="00A677DE">
        <w:rPr>
          <w:rFonts w:cstheme="minorHAnsi"/>
        </w:rPr>
        <w:t>以避免重复工作并优化资源的使用</w:t>
      </w:r>
      <w:r w:rsidRPr="00772D7A">
        <w:rPr>
          <w:rFonts w:cstheme="minorHAnsi"/>
        </w:rPr>
        <w:t>；</w:t>
      </w:r>
      <w:proofErr w:type="gramEnd"/>
    </w:p>
    <w:p w14:paraId="12AAB295" w14:textId="77777777" w:rsidR="006A5305" w:rsidRPr="00772D7A" w:rsidRDefault="006A5305" w:rsidP="006A5305">
      <w:pPr>
        <w:pStyle w:val="Normalnoindent"/>
        <w:rPr>
          <w:rFonts w:cstheme="minorHAnsi"/>
        </w:rPr>
      </w:pPr>
      <w:r w:rsidRPr="00772D7A">
        <w:rPr>
          <w:rFonts w:cstheme="minorHAnsi"/>
        </w:rPr>
        <w:t>4</w:t>
      </w:r>
      <w:r w:rsidRPr="00772D7A">
        <w:rPr>
          <w:rFonts w:cstheme="minorHAnsi"/>
        </w:rPr>
        <w:tab/>
      </w:r>
      <w:r w:rsidRPr="00A677DE">
        <w:rPr>
          <w:rFonts w:cstheme="minorHAnsi"/>
        </w:rPr>
        <w:t>与无线电通信局和电信标准化局主任及其它相关机构密切合作</w:t>
      </w:r>
      <w:r w:rsidRPr="00772D7A">
        <w:rPr>
          <w:rFonts w:cstheme="minorHAnsi"/>
        </w:rPr>
        <w:t>；</w:t>
      </w:r>
      <w:r w:rsidRPr="00A677DE">
        <w:rPr>
          <w:rFonts w:cstheme="minorHAnsi"/>
        </w:rPr>
        <w:t>在发展中国家组织区域层面的讲习班、研讨会和培训课程</w:t>
      </w:r>
      <w:r w:rsidRPr="00772D7A">
        <w:rPr>
          <w:rFonts w:cstheme="minorHAnsi"/>
        </w:rPr>
        <w:t>，</w:t>
      </w:r>
      <w:proofErr w:type="gramStart"/>
      <w:r w:rsidRPr="00A677DE">
        <w:rPr>
          <w:rFonts w:cstheme="minorHAnsi"/>
        </w:rPr>
        <w:t>旨在提高认识并确定关键问题</w:t>
      </w:r>
      <w:r w:rsidRPr="00772D7A">
        <w:rPr>
          <w:rFonts w:cstheme="minorHAnsi"/>
        </w:rPr>
        <w:t>；</w:t>
      </w:r>
      <w:proofErr w:type="gramEnd"/>
    </w:p>
    <w:p w14:paraId="3991C3D0" w14:textId="77777777" w:rsidR="006A5305" w:rsidRPr="00772D7A" w:rsidRDefault="006A5305" w:rsidP="006A5305">
      <w:pPr>
        <w:pStyle w:val="Normalnoindent"/>
        <w:rPr>
          <w:rFonts w:cstheme="minorHAnsi"/>
        </w:rPr>
      </w:pPr>
      <w:r w:rsidRPr="00772D7A">
        <w:rPr>
          <w:rFonts w:cstheme="minorHAnsi"/>
          <w:lang w:eastAsia="ko-KR"/>
        </w:rPr>
        <w:t>5</w:t>
      </w:r>
      <w:r w:rsidRPr="00772D7A">
        <w:rPr>
          <w:rFonts w:cstheme="minorHAnsi"/>
        </w:rPr>
        <w:tab/>
      </w:r>
      <w:proofErr w:type="gramStart"/>
      <w:r w:rsidRPr="00A677DE">
        <w:rPr>
          <w:rFonts w:cstheme="minorHAnsi"/>
        </w:rPr>
        <w:t>就本决议的落实进展向电信发展顾问组会议提交年度报告</w:t>
      </w:r>
      <w:r w:rsidRPr="00772D7A">
        <w:rPr>
          <w:rFonts w:cstheme="minorHAnsi"/>
        </w:rPr>
        <w:t>；</w:t>
      </w:r>
      <w:proofErr w:type="gramEnd"/>
    </w:p>
    <w:p w14:paraId="2811D98E" w14:textId="77777777" w:rsidR="006A5305" w:rsidRPr="00772D7A" w:rsidRDefault="006A5305" w:rsidP="006A5305">
      <w:pPr>
        <w:rPr>
          <w:rFonts w:ascii="Calibri" w:hAnsi="Calibri" w:cstheme="minorHAnsi"/>
          <w:szCs w:val="28"/>
        </w:rPr>
      </w:pPr>
      <w:r w:rsidRPr="00772D7A">
        <w:rPr>
          <w:rFonts w:cstheme="minorHAnsi"/>
        </w:rPr>
        <w:br w:type="page"/>
      </w:r>
    </w:p>
    <w:p w14:paraId="4FD3F201" w14:textId="77777777" w:rsidR="006A5305" w:rsidRPr="00772D7A" w:rsidRDefault="006A5305" w:rsidP="006A5305">
      <w:pPr>
        <w:pStyle w:val="Normalnoindent"/>
        <w:rPr>
          <w:rFonts w:cstheme="minorHAnsi"/>
        </w:rPr>
      </w:pPr>
      <w:r w:rsidRPr="00772D7A">
        <w:rPr>
          <w:rFonts w:cstheme="minorHAnsi"/>
        </w:rPr>
        <w:lastRenderedPageBreak/>
        <w:t>6</w:t>
      </w:r>
      <w:r w:rsidRPr="00772D7A">
        <w:rPr>
          <w:rFonts w:cstheme="minorHAnsi"/>
        </w:rPr>
        <w:tab/>
      </w:r>
      <w:r w:rsidRPr="00A677DE">
        <w:rPr>
          <w:rFonts w:cstheme="minorHAnsi"/>
        </w:rPr>
        <w:t>在《</w:t>
      </w:r>
      <w:r w:rsidRPr="00A677DE">
        <w:rPr>
          <w:rFonts w:asciiTheme="minorEastAsia" w:hAnsiTheme="minorEastAsia" w:hint="eastAsia"/>
        </w:rPr>
        <w:t>基加利</w:t>
      </w:r>
      <w:r w:rsidRPr="00A677DE">
        <w:rPr>
          <w:rFonts w:cstheme="minorHAnsi"/>
        </w:rPr>
        <w:t>行动计划》实施过程中</w:t>
      </w:r>
      <w:r w:rsidRPr="00772D7A">
        <w:rPr>
          <w:rFonts w:cstheme="minorHAnsi"/>
        </w:rPr>
        <w:t>，</w:t>
      </w:r>
      <w:proofErr w:type="gramStart"/>
      <w:r w:rsidRPr="00A677DE">
        <w:rPr>
          <w:rFonts w:cstheme="minorHAnsi"/>
        </w:rPr>
        <w:t>确保</w:t>
      </w:r>
      <w:r w:rsidRPr="00A677DE">
        <w:rPr>
          <w:rFonts w:cstheme="minorHAnsi" w:hint="eastAsia"/>
        </w:rPr>
        <w:t>在国际电联可用的预算内</w:t>
      </w:r>
      <w:r w:rsidRPr="00A677DE">
        <w:rPr>
          <w:rFonts w:cstheme="minorHAnsi"/>
        </w:rPr>
        <w:t>向</w:t>
      </w:r>
      <w:r w:rsidRPr="00772D7A">
        <w:rPr>
          <w:rFonts w:cstheme="minorHAnsi"/>
        </w:rPr>
        <w:t>ICT</w:t>
      </w:r>
      <w:r w:rsidRPr="00A677DE">
        <w:rPr>
          <w:rFonts w:cstheme="minorHAnsi"/>
        </w:rPr>
        <w:t>与气候变化相关举措分配适当资源</w:t>
      </w:r>
      <w:r w:rsidRPr="00772D7A">
        <w:rPr>
          <w:rFonts w:cstheme="minorHAnsi"/>
        </w:rPr>
        <w:t>；</w:t>
      </w:r>
      <w:proofErr w:type="gramEnd"/>
    </w:p>
    <w:p w14:paraId="10F7ECE7" w14:textId="77777777" w:rsidR="006A5305" w:rsidRPr="00772D7A" w:rsidRDefault="006A5305" w:rsidP="006A5305">
      <w:pPr>
        <w:pStyle w:val="Normalnoindent"/>
        <w:rPr>
          <w:rFonts w:cstheme="minorHAnsi"/>
        </w:rPr>
      </w:pPr>
      <w:r w:rsidRPr="00772D7A">
        <w:rPr>
          <w:rFonts w:cstheme="minorHAnsi" w:hint="eastAsia"/>
        </w:rPr>
        <w:t>7</w:t>
      </w:r>
      <w:r w:rsidRPr="00772D7A">
        <w:rPr>
          <w:rFonts w:cstheme="minorHAnsi"/>
        </w:rPr>
        <w:tab/>
      </w:r>
      <w:r w:rsidRPr="00A677DE">
        <w:rPr>
          <w:rFonts w:cstheme="minorHAnsi"/>
        </w:rPr>
        <w:t>开发试点项目</w:t>
      </w:r>
      <w:r w:rsidRPr="00772D7A">
        <w:rPr>
          <w:rFonts w:cstheme="minorHAnsi"/>
        </w:rPr>
        <w:t>，</w:t>
      </w:r>
      <w:r w:rsidRPr="00A677DE">
        <w:rPr>
          <w:rFonts w:cstheme="minorHAnsi"/>
        </w:rPr>
        <w:t>旨在重点缩小发展中国家环境可持续问题方面的标准化差距</w:t>
      </w:r>
      <w:r w:rsidRPr="00772D7A">
        <w:rPr>
          <w:rFonts w:cstheme="minorHAnsi"/>
        </w:rPr>
        <w:t>；</w:t>
      </w:r>
      <w:r w:rsidRPr="00A677DE">
        <w:rPr>
          <w:rFonts w:cstheme="minorHAnsi"/>
        </w:rPr>
        <w:t>衡量发展中国家在</w:t>
      </w:r>
      <w:r w:rsidRPr="00772D7A">
        <w:rPr>
          <w:rFonts w:cstheme="minorHAnsi"/>
        </w:rPr>
        <w:t>ICT</w:t>
      </w:r>
      <w:r w:rsidRPr="00A677DE">
        <w:rPr>
          <w:rFonts w:cstheme="minorHAnsi"/>
        </w:rPr>
        <w:t>、环境</w:t>
      </w:r>
      <w:r w:rsidRPr="00A677DE">
        <w:rPr>
          <w:rFonts w:cstheme="minorHAnsi" w:hint="eastAsia"/>
        </w:rPr>
        <w:t>、</w:t>
      </w:r>
      <w:proofErr w:type="gramStart"/>
      <w:r w:rsidRPr="00A677DE">
        <w:rPr>
          <w:rFonts w:cstheme="minorHAnsi"/>
        </w:rPr>
        <w:t>气候变化</w:t>
      </w:r>
      <w:r w:rsidRPr="00A677DE">
        <w:rPr>
          <w:rFonts w:cstheme="minorHAnsi" w:hint="eastAsia"/>
        </w:rPr>
        <w:t>和循环经济</w:t>
      </w:r>
      <w:r w:rsidRPr="00A677DE">
        <w:rPr>
          <w:rFonts w:cstheme="minorHAnsi"/>
        </w:rPr>
        <w:t>领域的需要</w:t>
      </w:r>
      <w:r w:rsidRPr="00772D7A">
        <w:rPr>
          <w:rFonts w:cstheme="minorHAnsi"/>
        </w:rPr>
        <w:t>；</w:t>
      </w:r>
      <w:proofErr w:type="gramEnd"/>
    </w:p>
    <w:p w14:paraId="124819E9" w14:textId="77777777" w:rsidR="006A5305" w:rsidRPr="00772D7A" w:rsidRDefault="006A5305" w:rsidP="006A5305">
      <w:pPr>
        <w:pStyle w:val="Normalnoindent"/>
        <w:rPr>
          <w:rFonts w:cstheme="minorHAnsi"/>
        </w:rPr>
      </w:pPr>
      <w:r w:rsidRPr="00772D7A">
        <w:rPr>
          <w:rFonts w:cstheme="minorHAnsi"/>
        </w:rPr>
        <w:t>8</w:t>
      </w:r>
      <w:r w:rsidRPr="00772D7A">
        <w:rPr>
          <w:rFonts w:cstheme="minorHAnsi"/>
        </w:rPr>
        <w:tab/>
      </w:r>
      <w:r w:rsidRPr="00A677DE">
        <w:rPr>
          <w:rFonts w:cstheme="minorHAnsi" w:hint="eastAsia"/>
        </w:rPr>
        <w:t>考虑到</w:t>
      </w:r>
      <w:r w:rsidRPr="00772D7A">
        <w:rPr>
          <w:rFonts w:cstheme="minorHAnsi"/>
        </w:rPr>
        <w:t>ITU-D</w:t>
      </w:r>
      <w:r w:rsidRPr="00A677DE">
        <w:rPr>
          <w:rFonts w:cstheme="minorHAnsi" w:hint="eastAsia"/>
          <w:lang w:val="fr-CH"/>
        </w:rPr>
        <w:t>研究组的</w:t>
      </w:r>
      <w:r w:rsidRPr="00A677DE">
        <w:rPr>
          <w:rFonts w:cstheme="minorHAnsi"/>
        </w:rPr>
        <w:t>相关研究</w:t>
      </w:r>
      <w:r w:rsidRPr="00772D7A">
        <w:rPr>
          <w:rFonts w:cstheme="minorHAnsi"/>
        </w:rPr>
        <w:t>，</w:t>
      </w:r>
      <w:r w:rsidRPr="00A677DE">
        <w:rPr>
          <w:rFonts w:cstheme="minorHAnsi"/>
        </w:rPr>
        <w:t>支持制定有关</w:t>
      </w:r>
      <w:r w:rsidRPr="00772D7A">
        <w:rPr>
          <w:rFonts w:cstheme="minorHAnsi"/>
        </w:rPr>
        <w:t>ICT</w:t>
      </w:r>
      <w:r w:rsidRPr="00A677DE">
        <w:rPr>
          <w:rFonts w:cstheme="minorHAnsi"/>
        </w:rPr>
        <w:t>、环境</w:t>
      </w:r>
      <w:r w:rsidRPr="00A677DE">
        <w:rPr>
          <w:rFonts w:cstheme="minorHAnsi" w:hint="eastAsia"/>
        </w:rPr>
        <w:t>、</w:t>
      </w:r>
      <w:r w:rsidRPr="00A677DE">
        <w:rPr>
          <w:rFonts w:cstheme="minorHAnsi"/>
        </w:rPr>
        <w:t>气候变化</w:t>
      </w:r>
      <w:r w:rsidRPr="00A677DE">
        <w:rPr>
          <w:rFonts w:cstheme="minorHAnsi" w:hint="eastAsia"/>
        </w:rPr>
        <w:t>和循环经济</w:t>
      </w:r>
      <w:r w:rsidRPr="00A677DE">
        <w:rPr>
          <w:rFonts w:cstheme="minorHAnsi"/>
        </w:rPr>
        <w:t>的报告</w:t>
      </w:r>
      <w:r w:rsidRPr="00772D7A">
        <w:rPr>
          <w:rFonts w:cstheme="minorHAnsi"/>
        </w:rPr>
        <w:t>，</w:t>
      </w:r>
      <w:r w:rsidRPr="00A677DE">
        <w:rPr>
          <w:rFonts w:cstheme="minorHAnsi"/>
        </w:rPr>
        <w:t>帮助受影响的国家利用相关应用开展备灾、减灾和灾害响应以及管理电信</w:t>
      </w:r>
      <w:r w:rsidRPr="00772D7A">
        <w:rPr>
          <w:rFonts w:cstheme="minorHAnsi"/>
        </w:rPr>
        <w:t>/</w:t>
      </w:r>
      <w:proofErr w:type="gramStart"/>
      <w:r w:rsidRPr="00772D7A">
        <w:rPr>
          <w:rFonts w:cstheme="minorHAnsi"/>
        </w:rPr>
        <w:t>ICT</w:t>
      </w:r>
      <w:r w:rsidRPr="00A677DE">
        <w:rPr>
          <w:rFonts w:cstheme="minorHAnsi"/>
        </w:rPr>
        <w:t>废弃物的工作</w:t>
      </w:r>
      <w:r w:rsidRPr="00772D7A">
        <w:rPr>
          <w:rFonts w:cstheme="minorHAnsi"/>
        </w:rPr>
        <w:t>；</w:t>
      </w:r>
      <w:proofErr w:type="gramEnd"/>
    </w:p>
    <w:p w14:paraId="7316B7C3" w14:textId="77777777" w:rsidR="006A5305" w:rsidRPr="00772D7A" w:rsidRDefault="006A5305" w:rsidP="006A5305">
      <w:pPr>
        <w:pStyle w:val="Normalnoindent"/>
        <w:rPr>
          <w:rFonts w:cstheme="minorHAnsi"/>
        </w:rPr>
      </w:pPr>
      <w:r w:rsidRPr="00772D7A">
        <w:rPr>
          <w:rFonts w:cstheme="minorHAnsi" w:hint="eastAsia"/>
        </w:rPr>
        <w:t>9</w:t>
      </w:r>
      <w:r w:rsidRPr="00772D7A">
        <w:rPr>
          <w:rFonts w:cstheme="minorHAnsi"/>
        </w:rPr>
        <w:tab/>
      </w:r>
      <w:r w:rsidRPr="00A677DE">
        <w:rPr>
          <w:rFonts w:cstheme="minorHAnsi"/>
        </w:rPr>
        <w:t>帮助发展中国家适当评估电子废弃物的规模</w:t>
      </w:r>
      <w:r w:rsidRPr="00772D7A">
        <w:rPr>
          <w:rFonts w:cstheme="minorHAnsi" w:hint="eastAsia"/>
        </w:rPr>
        <w:t>，</w:t>
      </w:r>
      <w:r w:rsidRPr="00A677DE">
        <w:rPr>
          <w:rFonts w:cstheme="minorHAnsi" w:hint="eastAsia"/>
        </w:rPr>
        <w:t>并</w:t>
      </w:r>
      <w:r w:rsidRPr="00A677DE">
        <w:rPr>
          <w:rFonts w:cstheme="minorHAnsi"/>
        </w:rPr>
        <w:t>启动试点项目</w:t>
      </w:r>
      <w:r w:rsidRPr="00772D7A">
        <w:rPr>
          <w:rFonts w:cstheme="minorHAnsi"/>
        </w:rPr>
        <w:t>，</w:t>
      </w:r>
      <w:r w:rsidRPr="00A677DE">
        <w:rPr>
          <w:rFonts w:cstheme="minorHAnsi"/>
        </w:rPr>
        <w:t>通过收集、拆卸、翻新和回收电子废弃物实现</w:t>
      </w:r>
      <w:r w:rsidRPr="00A677DE">
        <w:rPr>
          <w:rFonts w:cstheme="minorHAnsi" w:hint="eastAsia"/>
        </w:rPr>
        <w:t>其</w:t>
      </w:r>
      <w:r w:rsidRPr="00A677DE">
        <w:rPr>
          <w:rFonts w:cstheme="minorHAnsi"/>
        </w:rPr>
        <w:t>环境的无害化管理</w:t>
      </w:r>
      <w:r w:rsidRPr="00772D7A">
        <w:rPr>
          <w:rFonts w:cstheme="minorHAnsi" w:hint="eastAsia"/>
        </w:rPr>
        <w:t>，</w:t>
      </w:r>
      <w:r w:rsidRPr="00A677DE">
        <w:rPr>
          <w:rFonts w:cstheme="minorHAnsi" w:hint="eastAsia"/>
        </w:rPr>
        <w:t>并实现对电子产品使用周期的管理办法</w:t>
      </w:r>
      <w:r w:rsidRPr="00772D7A">
        <w:rPr>
          <w:rFonts w:cstheme="minorHAnsi" w:hint="eastAsia"/>
        </w:rPr>
        <w:t>，</w:t>
      </w:r>
      <w:r w:rsidRPr="00A677DE">
        <w:rPr>
          <w:rFonts w:cstheme="minorHAnsi" w:hint="eastAsia"/>
        </w:rPr>
        <w:t>同时</w:t>
      </w:r>
      <w:r w:rsidRPr="00A677DE">
        <w:rPr>
          <w:rFonts w:cstheme="minorHAnsi"/>
        </w:rPr>
        <w:t>考虑到</w:t>
      </w:r>
      <w:r w:rsidRPr="00772D7A">
        <w:rPr>
          <w:rFonts w:cstheme="minorHAnsi"/>
        </w:rPr>
        <w:t>ITU-</w:t>
      </w:r>
      <w:proofErr w:type="gramStart"/>
      <w:r w:rsidRPr="00772D7A">
        <w:rPr>
          <w:rFonts w:cstheme="minorHAnsi"/>
        </w:rPr>
        <w:t>T</w:t>
      </w:r>
      <w:r w:rsidRPr="00A677DE">
        <w:rPr>
          <w:rFonts w:cstheme="minorHAnsi"/>
        </w:rPr>
        <w:t>第</w:t>
      </w:r>
      <w:r w:rsidRPr="00772D7A">
        <w:rPr>
          <w:rFonts w:cstheme="minorHAnsi" w:hint="eastAsia"/>
        </w:rPr>
        <w:t>5</w:t>
      </w:r>
      <w:r w:rsidRPr="00A677DE">
        <w:rPr>
          <w:rFonts w:cstheme="minorHAnsi" w:hint="eastAsia"/>
        </w:rPr>
        <w:t>研究组</w:t>
      </w:r>
      <w:r w:rsidRPr="00A677DE">
        <w:rPr>
          <w:rFonts w:cstheme="minorHAnsi"/>
        </w:rPr>
        <w:t>开展的工作</w:t>
      </w:r>
      <w:r w:rsidRPr="00772D7A">
        <w:rPr>
          <w:rFonts w:cstheme="minorHAnsi"/>
        </w:rPr>
        <w:t>；</w:t>
      </w:r>
      <w:proofErr w:type="gramEnd"/>
    </w:p>
    <w:p w14:paraId="4994B5EA" w14:textId="77777777" w:rsidR="006A5305" w:rsidRPr="00772D7A" w:rsidRDefault="006A5305" w:rsidP="006A5305">
      <w:pPr>
        <w:pStyle w:val="Normalnoindent"/>
        <w:rPr>
          <w:rFonts w:cstheme="minorHAnsi"/>
        </w:rPr>
      </w:pPr>
      <w:r w:rsidRPr="00772D7A">
        <w:rPr>
          <w:rFonts w:cstheme="minorHAnsi" w:hint="eastAsia"/>
        </w:rPr>
        <w:t>10</w:t>
      </w:r>
      <w:r w:rsidRPr="00772D7A">
        <w:rPr>
          <w:rFonts w:cstheme="minorHAnsi"/>
        </w:rPr>
        <w:tab/>
      </w:r>
      <w:r w:rsidRPr="00A677DE">
        <w:rPr>
          <w:rFonts w:cstheme="minorHAnsi"/>
        </w:rPr>
        <w:t>帮助发展中国家启动相关项目</w:t>
      </w:r>
      <w:r w:rsidRPr="00772D7A">
        <w:rPr>
          <w:rFonts w:cstheme="minorHAnsi"/>
        </w:rPr>
        <w:t>，</w:t>
      </w:r>
      <w:proofErr w:type="gramStart"/>
      <w:r w:rsidRPr="00A677DE">
        <w:rPr>
          <w:rFonts w:cstheme="minorHAnsi"/>
        </w:rPr>
        <w:t>利用</w:t>
      </w:r>
      <w:r w:rsidRPr="00772D7A">
        <w:rPr>
          <w:rFonts w:cstheme="minorHAnsi"/>
        </w:rPr>
        <w:t>ICT</w:t>
      </w:r>
      <w:r w:rsidRPr="00A677DE">
        <w:rPr>
          <w:rFonts w:cstheme="minorHAnsi"/>
        </w:rPr>
        <w:t>实现水资源的可持续性和智能管理</w:t>
      </w:r>
      <w:r w:rsidRPr="00772D7A">
        <w:rPr>
          <w:rFonts w:cstheme="minorHAnsi"/>
        </w:rPr>
        <w:t>；</w:t>
      </w:r>
      <w:proofErr w:type="gramEnd"/>
    </w:p>
    <w:p w14:paraId="6913B86F" w14:textId="77777777" w:rsidR="006A5305" w:rsidRPr="00772D7A" w:rsidRDefault="006A5305" w:rsidP="006A5305">
      <w:pPr>
        <w:pStyle w:val="Normalnoindent"/>
        <w:rPr>
          <w:rFonts w:cstheme="minorHAnsi"/>
        </w:rPr>
      </w:pPr>
      <w:r w:rsidRPr="00772D7A">
        <w:rPr>
          <w:rFonts w:cstheme="minorHAnsi" w:hint="eastAsia"/>
        </w:rPr>
        <w:t>11</w:t>
      </w:r>
      <w:r w:rsidRPr="00772D7A">
        <w:rPr>
          <w:rFonts w:cstheme="minorHAnsi"/>
        </w:rPr>
        <w:tab/>
      </w:r>
      <w:r w:rsidRPr="00A677DE">
        <w:rPr>
          <w:rFonts w:cstheme="minorHAnsi"/>
        </w:rPr>
        <w:t>帮助发展中国家启动有关灾害预测、发现、监测、</w:t>
      </w:r>
      <w:proofErr w:type="gramStart"/>
      <w:r w:rsidRPr="00A677DE">
        <w:rPr>
          <w:rFonts w:cstheme="minorHAnsi"/>
        </w:rPr>
        <w:t>响应和救灾的项目</w:t>
      </w:r>
      <w:r w:rsidRPr="00772D7A">
        <w:rPr>
          <w:rFonts w:cstheme="minorHAnsi" w:hint="eastAsia"/>
        </w:rPr>
        <w:t>；</w:t>
      </w:r>
      <w:proofErr w:type="gramEnd"/>
    </w:p>
    <w:p w14:paraId="34975FC7" w14:textId="77777777" w:rsidR="006A5305" w:rsidRPr="00772D7A" w:rsidRDefault="006A5305" w:rsidP="006A5305">
      <w:pPr>
        <w:pStyle w:val="Normalnoindent"/>
      </w:pPr>
      <w:r w:rsidRPr="00772D7A">
        <w:t>12</w:t>
      </w:r>
      <w:r w:rsidRPr="00772D7A">
        <w:tab/>
      </w:r>
      <w:r w:rsidRPr="00A677DE">
        <w:rPr>
          <w:rFonts w:ascii="SimSun" w:hAnsi="SimSun" w:cs="SimSun" w:hint="eastAsia"/>
        </w:rPr>
        <w:t>支持国际电联研究组研究海底传感技术的好处</w:t>
      </w:r>
      <w:r w:rsidRPr="00772D7A">
        <w:rPr>
          <w:rFonts w:ascii="SimSun" w:hAnsi="SimSun" w:cs="SimSun" w:hint="eastAsia"/>
        </w:rPr>
        <w:t>，</w:t>
      </w:r>
      <w:r w:rsidRPr="00A677DE">
        <w:rPr>
          <w:rFonts w:ascii="SimSun" w:hAnsi="SimSun" w:cs="SimSun" w:hint="eastAsia"/>
        </w:rPr>
        <w:t>并研究技术、财务、法律和监管问题</w:t>
      </w:r>
      <w:r w:rsidRPr="00772D7A">
        <w:rPr>
          <w:rFonts w:ascii="SimSun" w:hAnsi="SimSun" w:cs="SimSun" w:hint="eastAsia"/>
        </w:rPr>
        <w:t>，</w:t>
      </w:r>
      <w:r w:rsidRPr="00A677DE">
        <w:rPr>
          <w:rFonts w:ascii="SimSun" w:hAnsi="SimSun" w:cs="SimSun" w:hint="eastAsia"/>
        </w:rPr>
        <w:t>包括</w:t>
      </w:r>
      <w:r w:rsidRPr="00772D7A">
        <w:t>ITU-T</w:t>
      </w:r>
      <w:r w:rsidRPr="00A677DE">
        <w:rPr>
          <w:rFonts w:ascii="SimSun" w:hAnsi="SimSun" w:cs="SimSun" w:hint="eastAsia"/>
        </w:rPr>
        <w:t>开展的传感器和电缆标准化和规范</w:t>
      </w:r>
      <w:r w:rsidRPr="00772D7A">
        <w:rPr>
          <w:rFonts w:ascii="SimSun" w:hAnsi="SimSun" w:cs="SimSun" w:hint="eastAsia"/>
        </w:rPr>
        <w:t>，</w:t>
      </w:r>
      <w:r w:rsidRPr="00A677DE">
        <w:rPr>
          <w:rFonts w:ascii="SimSun" w:hAnsi="SimSun" w:cs="SimSun" w:hint="eastAsia"/>
        </w:rPr>
        <w:t>以促进其采用</w:t>
      </w:r>
      <w:r w:rsidRPr="00772D7A">
        <w:rPr>
          <w:rFonts w:ascii="SimSun" w:hAnsi="SimSun" w:cs="SimSun" w:hint="eastAsia"/>
        </w:rPr>
        <w:t>；</w:t>
      </w:r>
      <w:proofErr w:type="gramStart"/>
      <w:r w:rsidRPr="00A677DE">
        <w:rPr>
          <w:rFonts w:ascii="SimSun" w:hAnsi="SimSun" w:cs="SimSun" w:hint="eastAsia"/>
        </w:rPr>
        <w:t>特别是在近远场海啸和地震预警以及地震监测方面</w:t>
      </w:r>
      <w:r w:rsidRPr="00772D7A">
        <w:rPr>
          <w:rFonts w:ascii="SimSun" w:hAnsi="SimSun" w:cs="SimSun" w:hint="eastAsia"/>
        </w:rPr>
        <w:t>；</w:t>
      </w:r>
      <w:proofErr w:type="gramEnd"/>
    </w:p>
    <w:p w14:paraId="2E422CE3" w14:textId="77777777" w:rsidR="006A5305" w:rsidRPr="00772D7A" w:rsidRDefault="006A5305" w:rsidP="006A5305">
      <w:pPr>
        <w:rPr>
          <w:rFonts w:ascii="Calibri" w:hAnsi="Calibri"/>
          <w:szCs w:val="28"/>
        </w:rPr>
      </w:pPr>
      <w:r w:rsidRPr="00772D7A">
        <w:br w:type="page"/>
      </w:r>
    </w:p>
    <w:p w14:paraId="3BC0C0E7" w14:textId="77777777" w:rsidR="006A5305" w:rsidRPr="00A677DE" w:rsidRDefault="006A5305" w:rsidP="006A5305">
      <w:pPr>
        <w:pStyle w:val="Normalnoindent"/>
        <w:rPr>
          <w:rFonts w:cstheme="minorHAnsi"/>
        </w:rPr>
      </w:pPr>
      <w:r w:rsidRPr="00772D7A">
        <w:lastRenderedPageBreak/>
        <w:t>13</w:t>
      </w:r>
      <w:r w:rsidRPr="00772D7A">
        <w:tab/>
      </w:r>
      <w:r w:rsidRPr="00A677DE">
        <w:rPr>
          <w:rFonts w:hint="eastAsia"/>
        </w:rPr>
        <w:t>继续与相关利益攸关方合作</w:t>
      </w:r>
      <w:r w:rsidRPr="00772D7A">
        <w:rPr>
          <w:rFonts w:hint="eastAsia"/>
        </w:rPr>
        <w:t>，</w:t>
      </w:r>
      <w:r w:rsidRPr="00A677DE">
        <w:rPr>
          <w:rFonts w:hint="eastAsia"/>
        </w:rPr>
        <w:t>提高国际电联成员对海底传感技术的认识</w:t>
      </w:r>
      <w:r w:rsidRPr="00772D7A">
        <w:t>/</w:t>
      </w:r>
      <w:r w:rsidRPr="00A677DE">
        <w:rPr>
          <w:rFonts w:hint="eastAsia"/>
        </w:rPr>
        <w:t>了解</w:t>
      </w:r>
      <w:r w:rsidRPr="00772D7A">
        <w:rPr>
          <w:rFonts w:hint="eastAsia"/>
        </w:rPr>
        <w:t>，</w:t>
      </w:r>
      <w:r w:rsidRPr="00A677DE">
        <w:rPr>
          <w:rFonts w:hint="eastAsia"/>
        </w:rPr>
        <w:t>并交流最新信息</w:t>
      </w:r>
      <w:r w:rsidRPr="00772D7A">
        <w:rPr>
          <w:rFonts w:hint="eastAsia"/>
        </w:rPr>
        <w:t>，</w:t>
      </w:r>
      <w:r w:rsidRPr="00A677DE">
        <w:rPr>
          <w:rFonts w:hint="eastAsia"/>
        </w:rPr>
        <w:t>以便重新使用和维修电信</w:t>
      </w:r>
      <w:r w:rsidRPr="00772D7A">
        <w:t>/ICT</w:t>
      </w:r>
      <w:r w:rsidRPr="00A677DE">
        <w:rPr>
          <w:rFonts w:hint="eastAsia"/>
        </w:rPr>
        <w:t>设备</w:t>
      </w:r>
      <w:r w:rsidRPr="00772D7A">
        <w:rPr>
          <w:rFonts w:hint="eastAsia"/>
        </w:rPr>
        <w:t>，</w:t>
      </w:r>
      <w:r w:rsidRPr="00A677DE">
        <w:rPr>
          <w:rFonts w:hint="eastAsia"/>
        </w:rPr>
        <w:t>实现</w:t>
      </w:r>
      <w:r w:rsidRPr="00772D7A">
        <w:t>ICT</w:t>
      </w:r>
      <w:r w:rsidRPr="00A677DE">
        <w:rPr>
          <w:rFonts w:hint="eastAsia"/>
        </w:rPr>
        <w:t>的可持续利用</w:t>
      </w:r>
      <w:r w:rsidRPr="00772D7A">
        <w:rPr>
          <w:rFonts w:hint="eastAsia"/>
        </w:rPr>
        <w:t>，</w:t>
      </w:r>
    </w:p>
    <w:p w14:paraId="6CB53FD9" w14:textId="77777777" w:rsidR="006A5305" w:rsidRPr="00772D7A" w:rsidRDefault="006A5305" w:rsidP="006A5305">
      <w:pPr>
        <w:pStyle w:val="Normalnoindent"/>
        <w:rPr>
          <w:rFonts w:cstheme="minorHAnsi"/>
        </w:rPr>
      </w:pPr>
      <w:r w:rsidRPr="00A677DE">
        <w:rPr>
          <w:rFonts w:cstheme="minorHAnsi" w:hint="eastAsia"/>
        </w:rPr>
        <w:t>1</w:t>
      </w:r>
      <w:r w:rsidRPr="00A677DE">
        <w:rPr>
          <w:rFonts w:cstheme="minorHAnsi"/>
        </w:rPr>
        <w:t>4</w:t>
      </w:r>
      <w:r w:rsidRPr="00A677DE">
        <w:rPr>
          <w:rFonts w:cstheme="minorHAnsi"/>
        </w:rPr>
        <w:tab/>
      </w:r>
      <w:r w:rsidRPr="00A677DE">
        <w:rPr>
          <w:rFonts w:cstheme="minorHAnsi"/>
        </w:rPr>
        <w:t>考虑对工作方法进行可能的修改</w:t>
      </w:r>
      <w:r w:rsidRPr="00772D7A">
        <w:rPr>
          <w:rFonts w:cstheme="minorHAnsi"/>
        </w:rPr>
        <w:t>，</w:t>
      </w:r>
      <w:r w:rsidRPr="00A677DE">
        <w:rPr>
          <w:rFonts w:cstheme="minorHAnsi"/>
        </w:rPr>
        <w:t>以实现本决议的目标</w:t>
      </w:r>
      <w:r w:rsidRPr="00772D7A">
        <w:rPr>
          <w:rFonts w:cstheme="minorHAnsi"/>
        </w:rPr>
        <w:t>，</w:t>
      </w:r>
      <w:r w:rsidRPr="00A677DE">
        <w:rPr>
          <w:rFonts w:cstheme="minorHAnsi"/>
        </w:rPr>
        <w:t>如扩大电子方式、虚拟会议、远程工作的使用等</w:t>
      </w:r>
      <w:r w:rsidRPr="00772D7A">
        <w:rPr>
          <w:rFonts w:cstheme="minorHAnsi"/>
        </w:rPr>
        <w:t>，</w:t>
      </w:r>
    </w:p>
    <w:p w14:paraId="005F512F" w14:textId="77777777" w:rsidR="006A5305" w:rsidRPr="00772D7A" w:rsidRDefault="006A5305" w:rsidP="006A5305">
      <w:pPr>
        <w:pStyle w:val="Call"/>
        <w:rPr>
          <w:rFonts w:cstheme="minorHAnsi"/>
          <w:lang w:eastAsia="zh-CN"/>
        </w:rPr>
      </w:pPr>
      <w:r w:rsidRPr="00A677DE">
        <w:rPr>
          <w:rFonts w:cstheme="minorHAnsi"/>
          <w:lang w:eastAsia="zh-CN"/>
        </w:rPr>
        <w:t>请成员国、部门成员和部门准成员</w:t>
      </w:r>
    </w:p>
    <w:p w14:paraId="63BA3A89" w14:textId="77777777" w:rsidR="006A5305" w:rsidRPr="00772D7A" w:rsidRDefault="006A5305" w:rsidP="006A5305">
      <w:pPr>
        <w:pStyle w:val="Normalnoindent"/>
        <w:rPr>
          <w:rFonts w:cstheme="minorHAnsi"/>
        </w:rPr>
      </w:pPr>
      <w:r w:rsidRPr="00772D7A">
        <w:rPr>
          <w:rFonts w:cstheme="minorHAnsi"/>
        </w:rPr>
        <w:t>1</w:t>
      </w:r>
      <w:r w:rsidRPr="00772D7A">
        <w:rPr>
          <w:rFonts w:cstheme="minorHAnsi"/>
        </w:rPr>
        <w:tab/>
      </w:r>
      <w:r w:rsidRPr="00A677DE">
        <w:rPr>
          <w:rFonts w:cstheme="minorHAnsi"/>
        </w:rPr>
        <w:t>继续为</w:t>
      </w:r>
      <w:r w:rsidRPr="00772D7A">
        <w:rPr>
          <w:rFonts w:cstheme="minorHAnsi"/>
        </w:rPr>
        <w:t>ITU-D</w:t>
      </w:r>
      <w:r w:rsidRPr="00A677DE">
        <w:rPr>
          <w:rFonts w:cstheme="minorHAnsi"/>
        </w:rPr>
        <w:t>有关</w:t>
      </w:r>
      <w:r w:rsidRPr="00772D7A">
        <w:rPr>
          <w:rFonts w:cstheme="minorHAnsi"/>
        </w:rPr>
        <w:t>ICT</w:t>
      </w:r>
      <w:r w:rsidRPr="00A677DE">
        <w:rPr>
          <w:rFonts w:cstheme="minorHAnsi" w:hint="eastAsia"/>
          <w:lang w:val="fr-CH"/>
        </w:rPr>
        <w:t>、环境、</w:t>
      </w:r>
      <w:proofErr w:type="gramStart"/>
      <w:r w:rsidRPr="00A677DE">
        <w:rPr>
          <w:rFonts w:cstheme="minorHAnsi"/>
        </w:rPr>
        <w:t>气候变化</w:t>
      </w:r>
      <w:r w:rsidRPr="00A677DE">
        <w:rPr>
          <w:rFonts w:cstheme="minorHAnsi" w:hint="eastAsia"/>
        </w:rPr>
        <w:t>和循环经济</w:t>
      </w:r>
      <w:r w:rsidRPr="00A677DE">
        <w:rPr>
          <w:rFonts w:cstheme="minorHAnsi"/>
        </w:rPr>
        <w:t>的工作计划积极献计献策</w:t>
      </w:r>
      <w:r w:rsidRPr="00772D7A">
        <w:rPr>
          <w:rFonts w:cstheme="minorHAnsi"/>
        </w:rPr>
        <w:t>；</w:t>
      </w:r>
      <w:proofErr w:type="gramEnd"/>
    </w:p>
    <w:p w14:paraId="7A647807" w14:textId="77777777" w:rsidR="006A5305" w:rsidRPr="00772D7A" w:rsidRDefault="006A5305" w:rsidP="006A5305">
      <w:pPr>
        <w:pStyle w:val="Normalnoindent"/>
        <w:rPr>
          <w:rFonts w:cstheme="minorHAnsi"/>
        </w:rPr>
      </w:pPr>
      <w:r w:rsidRPr="00772D7A">
        <w:rPr>
          <w:rFonts w:cstheme="minorHAnsi"/>
        </w:rPr>
        <w:t>2</w:t>
      </w:r>
      <w:r w:rsidRPr="00772D7A">
        <w:rPr>
          <w:rFonts w:cstheme="minorHAnsi"/>
        </w:rPr>
        <w:tab/>
      </w:r>
      <w:r w:rsidRPr="00A677DE">
        <w:rPr>
          <w:rFonts w:cstheme="minorHAnsi"/>
        </w:rPr>
        <w:t>继续开展或启动包含</w:t>
      </w:r>
      <w:r w:rsidRPr="00772D7A">
        <w:rPr>
          <w:rFonts w:cstheme="minorHAnsi"/>
        </w:rPr>
        <w:t>ICT</w:t>
      </w:r>
      <w:r w:rsidRPr="00A677DE">
        <w:rPr>
          <w:rFonts w:cstheme="minorHAnsi"/>
        </w:rPr>
        <w:t>与气候变化在内的公共和私营项目</w:t>
      </w:r>
      <w:r w:rsidRPr="00772D7A">
        <w:rPr>
          <w:rFonts w:cstheme="minorHAnsi"/>
        </w:rPr>
        <w:t>，</w:t>
      </w:r>
      <w:proofErr w:type="gramStart"/>
      <w:r w:rsidRPr="00A677DE">
        <w:rPr>
          <w:rFonts w:cstheme="minorHAnsi"/>
        </w:rPr>
        <w:t>同时充分考虑到国际电联的相关举措</w:t>
      </w:r>
      <w:r w:rsidRPr="00772D7A">
        <w:rPr>
          <w:rFonts w:cstheme="minorHAnsi"/>
        </w:rPr>
        <w:t>；</w:t>
      </w:r>
      <w:proofErr w:type="gramEnd"/>
    </w:p>
    <w:p w14:paraId="7B5DA019" w14:textId="77777777" w:rsidR="006A5305" w:rsidRPr="00772D7A" w:rsidRDefault="006A5305" w:rsidP="006A5305">
      <w:pPr>
        <w:pStyle w:val="Normalnoindent"/>
        <w:rPr>
          <w:rFonts w:cstheme="minorHAnsi"/>
        </w:rPr>
      </w:pPr>
      <w:r w:rsidRPr="00772D7A">
        <w:rPr>
          <w:rFonts w:cstheme="minorHAnsi"/>
        </w:rPr>
        <w:t>3</w:t>
      </w:r>
      <w:r w:rsidRPr="00772D7A">
        <w:rPr>
          <w:rFonts w:cstheme="minorHAnsi"/>
        </w:rPr>
        <w:tab/>
      </w:r>
      <w:r w:rsidRPr="00A677DE">
        <w:rPr>
          <w:rFonts w:cstheme="minorHAnsi"/>
        </w:rPr>
        <w:t>采取必要措施</w:t>
      </w:r>
      <w:r w:rsidRPr="00772D7A">
        <w:rPr>
          <w:rFonts w:cstheme="minorHAnsi"/>
        </w:rPr>
        <w:t>，</w:t>
      </w:r>
      <w:r w:rsidRPr="00A677DE">
        <w:rPr>
          <w:rFonts w:cstheme="minorHAnsi"/>
        </w:rPr>
        <w:t>通过开发及使用更加节能的</w:t>
      </w:r>
      <w:r w:rsidRPr="00772D7A">
        <w:rPr>
          <w:rFonts w:cstheme="minorHAnsi"/>
        </w:rPr>
        <w:t>ICT</w:t>
      </w:r>
      <w:r w:rsidRPr="00A677DE">
        <w:rPr>
          <w:rFonts w:cstheme="minorHAnsi"/>
        </w:rPr>
        <w:t>设备、应用和网络</w:t>
      </w:r>
      <w:r w:rsidRPr="00772D7A">
        <w:rPr>
          <w:rFonts w:cstheme="minorHAnsi"/>
        </w:rPr>
        <w:t>，</w:t>
      </w:r>
      <w:proofErr w:type="gramStart"/>
      <w:r w:rsidRPr="00A677DE">
        <w:rPr>
          <w:rFonts w:cstheme="minorHAnsi"/>
        </w:rPr>
        <w:t>减少气候变化的影响</w:t>
      </w:r>
      <w:r w:rsidRPr="00772D7A">
        <w:rPr>
          <w:rFonts w:cstheme="minorHAnsi"/>
        </w:rPr>
        <w:t>；</w:t>
      </w:r>
      <w:proofErr w:type="gramEnd"/>
    </w:p>
    <w:p w14:paraId="51D3CD27" w14:textId="77777777" w:rsidR="006A5305" w:rsidRPr="00772D7A" w:rsidRDefault="006A5305" w:rsidP="006A5305">
      <w:pPr>
        <w:pStyle w:val="Normalnoindent"/>
        <w:rPr>
          <w:rFonts w:cstheme="minorHAnsi"/>
        </w:rPr>
      </w:pPr>
      <w:r w:rsidRPr="00772D7A">
        <w:rPr>
          <w:rFonts w:cstheme="minorHAnsi"/>
        </w:rPr>
        <w:t>4</w:t>
      </w:r>
      <w:r w:rsidRPr="00772D7A">
        <w:rPr>
          <w:rFonts w:cstheme="minorHAnsi"/>
        </w:rPr>
        <w:tab/>
      </w:r>
      <w:r w:rsidRPr="00A677DE">
        <w:rPr>
          <w:rFonts w:cstheme="minorHAnsi"/>
        </w:rPr>
        <w:t>根据无线电通信全会和世界无线电通信大会通过的相关决议</w:t>
      </w:r>
      <w:r w:rsidRPr="00772D7A">
        <w:rPr>
          <w:rFonts w:cstheme="minorHAnsi"/>
        </w:rPr>
        <w:t>，</w:t>
      </w:r>
      <w:r w:rsidRPr="00A677DE">
        <w:rPr>
          <w:rFonts w:cstheme="minorHAnsi"/>
        </w:rPr>
        <w:t>继续支持国际电联无线电通信部门利用</w:t>
      </w:r>
      <w:r w:rsidRPr="00772D7A">
        <w:rPr>
          <w:rFonts w:cstheme="minorHAnsi"/>
        </w:rPr>
        <w:t>（</w:t>
      </w:r>
      <w:r w:rsidRPr="00A677DE">
        <w:rPr>
          <w:rFonts w:cstheme="minorHAnsi"/>
        </w:rPr>
        <w:t>有源和无源</w:t>
      </w:r>
      <w:r w:rsidRPr="00772D7A">
        <w:rPr>
          <w:rFonts w:cstheme="minorHAnsi"/>
        </w:rPr>
        <w:t>）</w:t>
      </w:r>
      <w:r w:rsidRPr="00A677DE">
        <w:rPr>
          <w:rFonts w:cstheme="minorHAnsi"/>
        </w:rPr>
        <w:t>遥感进行环境观测工作</w:t>
      </w:r>
      <w:r w:rsidRPr="00A677DE">
        <w:rPr>
          <w:rStyle w:val="FootnoteReference"/>
          <w:rFonts w:cstheme="minorHAnsi"/>
        </w:rPr>
        <w:footnoteReference w:id="4"/>
      </w:r>
      <w:r w:rsidRPr="00772D7A">
        <w:rPr>
          <w:rFonts w:cstheme="minorHAnsi"/>
        </w:rPr>
        <w:t>；</w:t>
      </w:r>
    </w:p>
    <w:p w14:paraId="45722490" w14:textId="77777777" w:rsidR="006A5305" w:rsidRPr="00772D7A" w:rsidRDefault="006A5305" w:rsidP="006A5305">
      <w:pPr>
        <w:pStyle w:val="Normalnoindent"/>
        <w:rPr>
          <w:rFonts w:cstheme="minorHAnsi"/>
        </w:rPr>
      </w:pPr>
      <w:r w:rsidRPr="00772D7A">
        <w:rPr>
          <w:rFonts w:cstheme="minorHAnsi"/>
        </w:rPr>
        <w:t>5</w:t>
      </w:r>
      <w:r w:rsidRPr="00772D7A">
        <w:rPr>
          <w:rFonts w:cstheme="minorHAnsi"/>
        </w:rPr>
        <w:tab/>
      </w:r>
      <w:r w:rsidRPr="00A677DE">
        <w:rPr>
          <w:rFonts w:cstheme="minorHAnsi"/>
          <w:color w:val="000000"/>
        </w:rPr>
        <w:t>将</w:t>
      </w:r>
      <w:r w:rsidRPr="00772D7A">
        <w:rPr>
          <w:rFonts w:cstheme="minorHAnsi"/>
          <w:color w:val="000000"/>
        </w:rPr>
        <w:t>ICT</w:t>
      </w:r>
      <w:r w:rsidRPr="00A677DE">
        <w:rPr>
          <w:rFonts w:cstheme="minorHAnsi"/>
          <w:color w:val="000000"/>
        </w:rPr>
        <w:t>的使用纳入国家气候适应和减缓气候变化的规划</w:t>
      </w:r>
      <w:r w:rsidRPr="00772D7A">
        <w:rPr>
          <w:rFonts w:cstheme="minorHAnsi"/>
          <w:color w:val="000000"/>
        </w:rPr>
        <w:t>，</w:t>
      </w:r>
      <w:proofErr w:type="gramStart"/>
      <w:r w:rsidRPr="00A677DE">
        <w:rPr>
          <w:rFonts w:cstheme="minorHAnsi"/>
          <w:color w:val="000000"/>
        </w:rPr>
        <w:t>作为解决和抵制气候变化影响的有力工具</w:t>
      </w:r>
      <w:r w:rsidRPr="00772D7A">
        <w:rPr>
          <w:rFonts w:cstheme="minorHAnsi"/>
          <w:color w:val="000000"/>
        </w:rPr>
        <w:t>；</w:t>
      </w:r>
      <w:proofErr w:type="gramEnd"/>
    </w:p>
    <w:p w14:paraId="46F18885" w14:textId="77777777" w:rsidR="006A5305" w:rsidRPr="00772D7A" w:rsidRDefault="006A5305" w:rsidP="006A5305">
      <w:pPr>
        <w:pStyle w:val="Normalnoindent"/>
        <w:rPr>
          <w:rFonts w:cstheme="minorHAnsi"/>
        </w:rPr>
      </w:pPr>
      <w:r w:rsidRPr="00772D7A">
        <w:rPr>
          <w:rFonts w:cstheme="minorHAnsi"/>
        </w:rPr>
        <w:t>6</w:t>
      </w:r>
      <w:r w:rsidRPr="00772D7A">
        <w:rPr>
          <w:rFonts w:cstheme="minorHAnsi"/>
        </w:rPr>
        <w:tab/>
      </w:r>
      <w:r w:rsidRPr="00A677DE">
        <w:rPr>
          <w:rFonts w:cstheme="minorHAnsi"/>
        </w:rPr>
        <w:t>在各自国家的</w:t>
      </w:r>
      <w:r w:rsidRPr="00772D7A">
        <w:rPr>
          <w:rFonts w:cstheme="minorHAnsi"/>
        </w:rPr>
        <w:t>ICT</w:t>
      </w:r>
      <w:r w:rsidRPr="00A677DE">
        <w:rPr>
          <w:rFonts w:cstheme="minorHAnsi"/>
        </w:rPr>
        <w:t>规划中纳入规定相关环境指标、</w:t>
      </w:r>
      <w:proofErr w:type="gramStart"/>
      <w:r w:rsidRPr="00A677DE">
        <w:rPr>
          <w:rFonts w:cstheme="minorHAnsi"/>
        </w:rPr>
        <w:t>条件和标准</w:t>
      </w:r>
      <w:r w:rsidRPr="00772D7A">
        <w:rPr>
          <w:rFonts w:cstheme="minorHAnsi"/>
        </w:rPr>
        <w:t>；</w:t>
      </w:r>
      <w:proofErr w:type="gramEnd"/>
    </w:p>
    <w:p w14:paraId="3B0F38D9" w14:textId="77777777" w:rsidR="006A5305" w:rsidRPr="00772D7A" w:rsidRDefault="006A5305" w:rsidP="006A5305">
      <w:pPr>
        <w:rPr>
          <w:rFonts w:ascii="Calibri" w:hAnsi="Calibri" w:cstheme="minorHAnsi"/>
          <w:szCs w:val="28"/>
        </w:rPr>
      </w:pPr>
      <w:r w:rsidRPr="00772D7A">
        <w:rPr>
          <w:rFonts w:cstheme="minorHAnsi"/>
        </w:rPr>
        <w:br w:type="page"/>
      </w:r>
    </w:p>
    <w:p w14:paraId="5204B133" w14:textId="77777777" w:rsidR="006A5305" w:rsidRPr="00772D7A" w:rsidRDefault="006A5305" w:rsidP="006A5305">
      <w:pPr>
        <w:pStyle w:val="Normalnoindent"/>
        <w:rPr>
          <w:rFonts w:cstheme="minorHAnsi"/>
        </w:rPr>
      </w:pPr>
      <w:r w:rsidRPr="00772D7A">
        <w:rPr>
          <w:rFonts w:cstheme="minorHAnsi"/>
        </w:rPr>
        <w:lastRenderedPageBreak/>
        <w:t>7</w:t>
      </w:r>
      <w:r w:rsidRPr="00772D7A">
        <w:rPr>
          <w:rFonts w:cstheme="minorHAnsi"/>
        </w:rPr>
        <w:tab/>
      </w:r>
      <w:r w:rsidRPr="00A677DE">
        <w:rPr>
          <w:rFonts w:cstheme="minorHAnsi"/>
        </w:rPr>
        <w:t>与各国负责环境问题的相关实体联络</w:t>
      </w:r>
      <w:r w:rsidRPr="00772D7A">
        <w:rPr>
          <w:rFonts w:cstheme="minorHAnsi"/>
        </w:rPr>
        <w:t>，</w:t>
      </w:r>
      <w:r w:rsidRPr="00A677DE">
        <w:rPr>
          <w:rFonts w:cstheme="minorHAnsi"/>
        </w:rPr>
        <w:t>就电信</w:t>
      </w:r>
      <w:r w:rsidRPr="00772D7A">
        <w:rPr>
          <w:rFonts w:cstheme="minorHAnsi"/>
        </w:rPr>
        <w:t>/ICT</w:t>
      </w:r>
      <w:r w:rsidRPr="00A677DE">
        <w:rPr>
          <w:rFonts w:cstheme="minorHAnsi"/>
        </w:rPr>
        <w:t>在缓解和适应气候变化影响方面的作用提供信息</w:t>
      </w:r>
      <w:r w:rsidRPr="00772D7A">
        <w:rPr>
          <w:rFonts w:cstheme="minorHAnsi"/>
        </w:rPr>
        <w:t>，</w:t>
      </w:r>
      <w:r w:rsidRPr="00A677DE">
        <w:rPr>
          <w:rFonts w:cstheme="minorHAnsi"/>
        </w:rPr>
        <w:t>制定共同提案</w:t>
      </w:r>
      <w:r w:rsidRPr="00772D7A">
        <w:rPr>
          <w:rFonts w:cstheme="minorHAnsi"/>
        </w:rPr>
        <w:t>，</w:t>
      </w:r>
      <w:r w:rsidRPr="00A677DE">
        <w:rPr>
          <w:rFonts w:cstheme="minorHAnsi"/>
        </w:rPr>
        <w:t>供</w:t>
      </w:r>
      <w:r w:rsidRPr="00A677DE">
        <w:rPr>
          <w:rFonts w:cstheme="minorHAnsi" w:hint="eastAsia"/>
        </w:rPr>
        <w:t>《联合国气候变化框架公约》（</w:t>
      </w:r>
      <w:r w:rsidRPr="00772D7A">
        <w:rPr>
          <w:rFonts w:cstheme="minorHAnsi"/>
        </w:rPr>
        <w:t>UNFCCC</w:t>
      </w:r>
      <w:r w:rsidRPr="00772D7A">
        <w:rPr>
          <w:rFonts w:cstheme="minorHAnsi" w:hint="eastAsia"/>
        </w:rPr>
        <w:t>）</w:t>
      </w:r>
      <w:r w:rsidRPr="00A677DE">
        <w:rPr>
          <w:rFonts w:cstheme="minorHAnsi"/>
        </w:rPr>
        <w:t>审议</w:t>
      </w:r>
      <w:r w:rsidRPr="00772D7A">
        <w:rPr>
          <w:rFonts w:cstheme="minorHAnsi"/>
        </w:rPr>
        <w:t>，</w:t>
      </w:r>
      <w:r w:rsidRPr="00A677DE">
        <w:rPr>
          <w:rFonts w:cstheme="minorHAnsi"/>
        </w:rPr>
        <w:t>以此支持和推动更广泛的联合国气候变化进程</w:t>
      </w:r>
      <w:r w:rsidRPr="00A677DE">
        <w:rPr>
          <w:rFonts w:cstheme="minorHAnsi" w:hint="eastAsia"/>
        </w:rPr>
        <w:t>。</w:t>
      </w:r>
    </w:p>
    <w:p w14:paraId="190EDF9A" w14:textId="77777777" w:rsidR="006A5305" w:rsidRPr="00A677DE" w:rsidRDefault="006A5305" w:rsidP="006A5305"/>
    <w:p w14:paraId="5ED164D0" w14:textId="77777777" w:rsidR="003D04C8" w:rsidRPr="00A677DE" w:rsidRDefault="003D04C8" w:rsidP="003D04C8">
      <w:pPr>
        <w:pStyle w:val="Normalnoindent"/>
        <w:spacing w:after="240"/>
        <w:rPr>
          <w:rFonts w:cstheme="minorHAnsi"/>
        </w:rPr>
      </w:pPr>
    </w:p>
    <w:p w14:paraId="3E8999DB" w14:textId="77777777" w:rsidR="006E5CD0" w:rsidRPr="00A677DE" w:rsidRDefault="006E5CD0" w:rsidP="00BC603B">
      <w:pPr>
        <w:pStyle w:val="Normalnoindent"/>
        <w:spacing w:before="60"/>
        <w:rPr>
          <w:lang w:val="ru-RU"/>
        </w:rPr>
      </w:pPr>
    </w:p>
    <w:p w14:paraId="6290C2F0" w14:textId="77777777" w:rsidR="00E35E48" w:rsidRDefault="00E35E48"/>
    <w:sectPr w:rsidR="00E35E48" w:rsidSect="000A6BD3">
      <w:headerReference w:type="even" r:id="rId8"/>
      <w:headerReference w:type="default" r:id="rId9"/>
      <w:headerReference w:type="first" r:id="rId10"/>
      <w:pgSz w:w="11907" w:h="16834" w:code="9"/>
      <w:pgMar w:top="1418" w:right="1134" w:bottom="851"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2FCEE" w14:textId="77777777" w:rsidR="006C44C0" w:rsidRDefault="006C44C0" w:rsidP="00BC603B">
      <w:pPr>
        <w:spacing w:after="0" w:line="240" w:lineRule="auto"/>
      </w:pPr>
      <w:r>
        <w:separator/>
      </w:r>
    </w:p>
  </w:endnote>
  <w:endnote w:type="continuationSeparator" w:id="0">
    <w:p w14:paraId="1376C50D" w14:textId="77777777" w:rsidR="006C44C0" w:rsidRDefault="006C44C0" w:rsidP="00BC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88BB8" w14:textId="77777777" w:rsidR="006C44C0" w:rsidRDefault="006C44C0" w:rsidP="00BC603B">
      <w:pPr>
        <w:spacing w:after="0" w:line="240" w:lineRule="auto"/>
      </w:pPr>
      <w:r>
        <w:separator/>
      </w:r>
    </w:p>
  </w:footnote>
  <w:footnote w:type="continuationSeparator" w:id="0">
    <w:p w14:paraId="34F7B3C3" w14:textId="77777777" w:rsidR="006C44C0" w:rsidRDefault="006C44C0" w:rsidP="00BC603B">
      <w:pPr>
        <w:spacing w:after="0" w:line="240" w:lineRule="auto"/>
      </w:pPr>
      <w:r>
        <w:continuationSeparator/>
      </w:r>
    </w:p>
  </w:footnote>
  <w:footnote w:id="1">
    <w:p w14:paraId="6AA4C3E6" w14:textId="77777777" w:rsidR="006A5305" w:rsidRDefault="006A5305" w:rsidP="006A5305">
      <w:pPr>
        <w:pStyle w:val="FootnoteText"/>
        <w:tabs>
          <w:tab w:val="clear" w:pos="255"/>
          <w:tab w:val="left" w:pos="426"/>
        </w:tabs>
        <w:rPr>
          <w:lang w:eastAsia="zh-CN"/>
        </w:rPr>
      </w:pPr>
      <w:r>
        <w:rPr>
          <w:rStyle w:val="FootnoteReference"/>
        </w:rPr>
        <w:footnoteRef/>
      </w:r>
      <w:r>
        <w:rPr>
          <w:lang w:eastAsia="zh-CN"/>
        </w:rPr>
        <w:t xml:space="preserve"> </w:t>
      </w:r>
      <w:r>
        <w:rPr>
          <w:lang w:eastAsia="zh-CN"/>
        </w:rPr>
        <w:tab/>
      </w:r>
      <w:r w:rsidRPr="00945BFA">
        <w:rPr>
          <w:rFonts w:hint="eastAsia"/>
          <w:lang w:val="en-US" w:eastAsia="zh-CN"/>
        </w:rPr>
        <w:t>这些国家包括最不发达国家、小岛屿发展中国家、内陆发展中国家和经济转型国家。</w:t>
      </w:r>
    </w:p>
  </w:footnote>
  <w:footnote w:id="2">
    <w:p w14:paraId="4DFC4E28" w14:textId="77777777" w:rsidR="006A5305" w:rsidRDefault="006A5305" w:rsidP="006A5305">
      <w:pPr>
        <w:pStyle w:val="FootnoteText"/>
        <w:tabs>
          <w:tab w:val="clear" w:pos="255"/>
          <w:tab w:val="left" w:pos="426"/>
        </w:tabs>
        <w:rPr>
          <w:lang w:eastAsia="zh-CN"/>
        </w:rPr>
      </w:pPr>
      <w:r>
        <w:rPr>
          <w:rStyle w:val="FootnoteReference"/>
        </w:rPr>
        <w:footnoteRef/>
      </w:r>
      <w:r>
        <w:rPr>
          <w:lang w:eastAsia="zh-CN"/>
        </w:rPr>
        <w:t xml:space="preserve"> </w:t>
      </w:r>
      <w:r>
        <w:rPr>
          <w:lang w:eastAsia="zh-CN"/>
        </w:rPr>
        <w:tab/>
      </w:r>
      <w:r w:rsidRPr="007000E9">
        <w:rPr>
          <w:rFonts w:hint="eastAsia"/>
          <w:lang w:eastAsia="zh-CN"/>
        </w:rPr>
        <w:t>包括诸如供水管理、空气质量、农业、渔业、卫生、能源、环境、生态系统和污染控制等方面。</w:t>
      </w:r>
    </w:p>
  </w:footnote>
  <w:footnote w:id="3">
    <w:p w14:paraId="634F3B2E" w14:textId="77777777" w:rsidR="006A5305" w:rsidRDefault="006A5305" w:rsidP="006A5305">
      <w:pPr>
        <w:pStyle w:val="FootnoteText"/>
        <w:tabs>
          <w:tab w:val="clear" w:pos="255"/>
          <w:tab w:val="left" w:pos="426"/>
        </w:tabs>
        <w:rPr>
          <w:lang w:eastAsia="zh-CN"/>
        </w:rPr>
      </w:pPr>
      <w:r>
        <w:rPr>
          <w:rStyle w:val="FootnoteReference"/>
        </w:rPr>
        <w:footnoteRef/>
      </w:r>
      <w:r>
        <w:rPr>
          <w:lang w:eastAsia="zh-CN"/>
        </w:rPr>
        <w:t xml:space="preserve"> </w:t>
      </w:r>
      <w:r>
        <w:rPr>
          <w:lang w:eastAsia="zh-CN"/>
        </w:rPr>
        <w:tab/>
      </w:r>
      <w:r w:rsidRPr="003A125E">
        <w:rPr>
          <w:rFonts w:hint="eastAsia"/>
          <w:szCs w:val="22"/>
          <w:lang w:eastAsia="zh-CN"/>
        </w:rPr>
        <w:t>在节能方面</w:t>
      </w:r>
      <w:r w:rsidRPr="00772D7A">
        <w:rPr>
          <w:rFonts w:hint="eastAsia"/>
          <w:szCs w:val="22"/>
          <w:lang w:eastAsia="zh-CN"/>
        </w:rPr>
        <w:t>，</w:t>
      </w:r>
      <w:r>
        <w:rPr>
          <w:rFonts w:hint="eastAsia"/>
          <w:szCs w:val="22"/>
          <w:lang w:eastAsia="zh-CN"/>
        </w:rPr>
        <w:t>ITU</w:t>
      </w:r>
      <w:r w:rsidRPr="00772D7A">
        <w:rPr>
          <w:rFonts w:hint="eastAsia"/>
          <w:szCs w:val="22"/>
          <w:lang w:eastAsia="zh-CN"/>
        </w:rPr>
        <w:t>-</w:t>
      </w:r>
      <w:r>
        <w:rPr>
          <w:rFonts w:hint="eastAsia"/>
          <w:szCs w:val="22"/>
          <w:lang w:eastAsia="zh-CN"/>
        </w:rPr>
        <w:t>D</w:t>
      </w:r>
      <w:r>
        <w:rPr>
          <w:rFonts w:hint="eastAsia"/>
          <w:szCs w:val="22"/>
          <w:lang w:eastAsia="zh-CN"/>
        </w:rPr>
        <w:t>的活动</w:t>
      </w:r>
      <w:r w:rsidRPr="003A125E">
        <w:rPr>
          <w:rFonts w:hint="eastAsia"/>
          <w:szCs w:val="22"/>
          <w:lang w:eastAsia="zh-CN"/>
        </w:rPr>
        <w:t>亦应考虑宣传</w:t>
      </w:r>
      <w:r w:rsidRPr="003A125E">
        <w:rPr>
          <w:rFonts w:hint="eastAsia"/>
          <w:szCs w:val="22"/>
          <w:lang w:eastAsia="zh-CN"/>
        </w:rPr>
        <w:t>ICT</w:t>
      </w:r>
      <w:r w:rsidRPr="003A125E">
        <w:rPr>
          <w:rFonts w:hint="eastAsia"/>
          <w:szCs w:val="22"/>
          <w:lang w:eastAsia="zh-CN"/>
        </w:rPr>
        <w:t>装置和网元中所用材料的高效使用。</w:t>
      </w:r>
    </w:p>
  </w:footnote>
  <w:footnote w:id="4">
    <w:p w14:paraId="719E4E11" w14:textId="77777777" w:rsidR="006A5305" w:rsidRDefault="006A5305" w:rsidP="006A5305">
      <w:pPr>
        <w:pStyle w:val="FootnoteText"/>
        <w:tabs>
          <w:tab w:val="clear" w:pos="255"/>
          <w:tab w:val="left" w:pos="426"/>
        </w:tabs>
        <w:rPr>
          <w:lang w:eastAsia="zh-CN"/>
        </w:rPr>
      </w:pPr>
      <w:r>
        <w:rPr>
          <w:rStyle w:val="FootnoteReference"/>
        </w:rPr>
        <w:footnoteRef/>
      </w:r>
      <w:r>
        <w:rPr>
          <w:lang w:eastAsia="zh-CN"/>
        </w:rPr>
        <w:t xml:space="preserve"> </w:t>
      </w:r>
      <w:r>
        <w:rPr>
          <w:lang w:eastAsia="zh-CN"/>
        </w:rPr>
        <w:tab/>
      </w:r>
      <w:r w:rsidRPr="00B41F92">
        <w:rPr>
          <w:rFonts w:hint="eastAsia"/>
          <w:lang w:eastAsia="zh-CN"/>
        </w:rPr>
        <w:t>环境观测可用于天气预报和在发生自然灾害的情况下向公众发出警报</w:t>
      </w:r>
      <w:r w:rsidRPr="00772D7A">
        <w:rPr>
          <w:rFonts w:hint="eastAsia"/>
          <w:lang w:eastAsia="zh-CN"/>
        </w:rPr>
        <w:t>，</w:t>
      </w:r>
      <w:r w:rsidRPr="00B41F92">
        <w:rPr>
          <w:rFonts w:hint="eastAsia"/>
          <w:lang w:eastAsia="zh-CN"/>
        </w:rPr>
        <w:t>并收集有关动态环境进程的系统的信息。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6638"/>
      <w:docPartObj>
        <w:docPartGallery w:val="Page Numbers (Top of Page)"/>
        <w:docPartUnique/>
      </w:docPartObj>
    </w:sdtPr>
    <w:sdtEndPr>
      <w:rPr>
        <w:noProof/>
      </w:rPr>
    </w:sdtEndPr>
    <w:sdtContent>
      <w:p w14:paraId="6DBF3232" w14:textId="52D8CED5" w:rsidR="001D3055" w:rsidRDefault="00D11515" w:rsidP="00B770C3">
        <w:pPr>
          <w:pStyle w:val="Header"/>
          <w:tabs>
            <w:tab w:val="clear" w:pos="1134"/>
            <w:tab w:val="clear" w:pos="1871"/>
            <w:tab w:val="clear" w:pos="2268"/>
            <w:tab w:val="left" w:pos="567"/>
            <w:tab w:val="right" w:pos="9072"/>
            <w:tab w:val="right" w:pos="9639"/>
          </w:tabs>
          <w:jc w:val="left"/>
          <w:rPr>
            <w:lang w:eastAsia="zh-CN"/>
          </w:rPr>
        </w:pP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ab/>
        </w:r>
        <w:r w:rsidRPr="00B770C3">
          <w:rPr>
            <w:rFonts w:cstheme="minorHAnsi"/>
            <w:noProof/>
            <w:lang w:eastAsia="zh-CN"/>
          </w:rPr>
          <w:t>WTDC-22</w:t>
        </w:r>
        <w:r w:rsidRPr="00B770C3">
          <w:rPr>
            <w:rFonts w:cstheme="minorHAnsi"/>
            <w:noProof/>
            <w:lang w:eastAsia="zh-CN"/>
          </w:rPr>
          <w:t>最后报告</w:t>
        </w:r>
        <w:r w:rsidRPr="00B770C3">
          <w:rPr>
            <w:rFonts w:cstheme="minorHAnsi"/>
            <w:noProof/>
            <w:lang w:eastAsia="zh-CN"/>
          </w:rPr>
          <w:t xml:space="preserve"> –</w:t>
        </w:r>
        <w:r w:rsidR="008778F6">
          <w:rPr>
            <w:rFonts w:cstheme="minorHAnsi"/>
            <w:noProof/>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Pr="00D11515">
          <w:rPr>
            <w:rFonts w:cstheme="minorHAnsi"/>
            <w:noProof/>
            <w:lang w:val="en-US" w:eastAsia="zh-CN"/>
          </w:rPr>
          <w:t>66</w:t>
        </w:r>
        <w:r w:rsidRPr="008C424D">
          <w:rPr>
            <w:rFonts w:cstheme="minorHAnsi"/>
            <w:lang w:eastAsia="zh-CN"/>
          </w:rPr>
          <w:fldChar w:fldCharType="end"/>
        </w:r>
        <w:r>
          <w:rPr>
            <w:rFonts w:cstheme="minorHAnsi" w:hint="eastAsia"/>
            <w:lang w:eastAsia="zh-CN"/>
          </w:rPr>
          <w:t>号决议</w:t>
        </w:r>
        <w:r>
          <w:rPr>
            <w:noProof/>
            <w:lang w:eastAsia="zh-CN"/>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08791"/>
      <w:docPartObj>
        <w:docPartGallery w:val="Page Numbers (Top of Page)"/>
        <w:docPartUnique/>
      </w:docPartObj>
    </w:sdtPr>
    <w:sdtEndPr>
      <w:rPr>
        <w:noProof/>
      </w:rPr>
    </w:sdtEndPr>
    <w:sdtContent>
      <w:p w14:paraId="1B3527E6" w14:textId="47D7A070" w:rsidR="001D3055" w:rsidRDefault="00D11515" w:rsidP="00B770C3">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Pr="00D11515">
          <w:rPr>
            <w:rFonts w:cstheme="minorHAnsi"/>
            <w:noProof/>
            <w:lang w:val="en-US" w:eastAsia="zh-CN"/>
          </w:rPr>
          <w:t>66</w:t>
        </w:r>
        <w:r w:rsidRPr="008C424D">
          <w:rPr>
            <w:rFonts w:cstheme="minorHAnsi"/>
            <w:lang w:eastAsia="zh-CN"/>
          </w:rPr>
          <w:fldChar w:fldCharType="end"/>
        </w:r>
        <w:r>
          <w:rPr>
            <w:rFonts w:cstheme="minorHAnsi" w:hint="eastAsia"/>
            <w:lang w:eastAsia="zh-CN"/>
          </w:rPr>
          <w:t>号决议</w:t>
        </w:r>
        <w:r>
          <w:rPr>
            <w:lang w:eastAsia="zh-CN"/>
          </w:rPr>
          <w:tab/>
        </w:r>
        <w:r>
          <w:fldChar w:fldCharType="begin"/>
        </w:r>
        <w:r>
          <w:rPr>
            <w:lang w:eastAsia="zh-CN"/>
          </w:rPr>
          <w:instrText xml:space="preserve"> PAGE   \* MERGEFORMAT </w:instrText>
        </w:r>
        <w:r>
          <w:fldChar w:fldCharType="separate"/>
        </w:r>
        <w:r>
          <w:rPr>
            <w:lang w:eastAsia="zh-CN"/>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3861"/>
      <w:docPartObj>
        <w:docPartGallery w:val="Page Numbers (Top of Page)"/>
        <w:docPartUnique/>
      </w:docPartObj>
    </w:sdtPr>
    <w:sdtEndPr>
      <w:rPr>
        <w:noProof/>
      </w:rPr>
    </w:sdtEndPr>
    <w:sdtContent>
      <w:p w14:paraId="3063D3B5" w14:textId="6B884A3A" w:rsidR="001D3055" w:rsidRDefault="00D11515" w:rsidP="00CA1C09">
        <w:pPr>
          <w:pStyle w:val="Header"/>
          <w:tabs>
            <w:tab w:val="clear" w:pos="1134"/>
            <w:tab w:val="clear" w:pos="1871"/>
            <w:tab w:val="clear" w:pos="2268"/>
            <w:tab w:val="left" w:pos="567"/>
            <w:tab w:val="right" w:pos="9072"/>
            <w:tab w:val="right" w:pos="9639"/>
          </w:tabs>
          <w:jc w:val="left"/>
          <w:rPr>
            <w:lang w:eastAsia="zh-CN"/>
          </w:rPr>
        </w:pPr>
        <w:r>
          <w:rPr>
            <w:lang w:eastAsia="zh-CN"/>
          </w:rPr>
          <w:tab/>
        </w: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sidRPr="008778F6">
          <w:rPr>
            <w:rFonts w:cstheme="minorHAnsi" w:hint="eastAsia"/>
            <w:lang w:eastAsia="zh-CN"/>
          </w:rPr>
          <w:t>第</w:t>
        </w:r>
        <w:r w:rsidRPr="006A5305">
          <w:rPr>
            <w:rFonts w:cstheme="minorHAnsi"/>
            <w:noProof/>
            <w:lang w:eastAsia="zh-CN"/>
          </w:rPr>
          <w:fldChar w:fldCharType="begin"/>
        </w:r>
        <w:r w:rsidRPr="006A5305">
          <w:rPr>
            <w:rFonts w:cstheme="minorHAnsi"/>
            <w:noProof/>
            <w:lang w:eastAsia="zh-CN"/>
          </w:rPr>
          <w:instrText xml:space="preserve"> STYLEREF  href  \* MERGEFORMAT </w:instrText>
        </w:r>
        <w:r w:rsidRPr="006A5305">
          <w:rPr>
            <w:rFonts w:cstheme="minorHAnsi"/>
            <w:noProof/>
            <w:lang w:eastAsia="zh-CN"/>
          </w:rPr>
          <w:fldChar w:fldCharType="separate"/>
        </w:r>
        <w:r w:rsidRPr="00D11515">
          <w:rPr>
            <w:rFonts w:cstheme="minorHAnsi"/>
            <w:noProof/>
            <w:lang w:val="en-US" w:eastAsia="zh-CN"/>
          </w:rPr>
          <w:t>66</w:t>
        </w:r>
        <w:r w:rsidRPr="006A5305">
          <w:rPr>
            <w:rFonts w:cstheme="minorHAnsi"/>
            <w:noProof/>
            <w:lang w:eastAsia="zh-CN"/>
          </w:rPr>
          <w:fldChar w:fldCharType="end"/>
        </w:r>
        <w:r>
          <w:rPr>
            <w:rFonts w:cstheme="minorHAnsi" w:hint="eastAsia"/>
            <w:noProof/>
            <w:lang w:eastAsia="zh-CN"/>
          </w:rPr>
          <w:t>号决议</w:t>
        </w:r>
        <w:r>
          <w:rPr>
            <w:lang w:eastAsia="zh-CN"/>
          </w:rPr>
          <w:tab/>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E49B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AA46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CA99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E80F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729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2B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128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A4E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46E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AE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27E12F0A"/>
    <w:multiLevelType w:val="hybridMultilevel"/>
    <w:tmpl w:val="C044996C"/>
    <w:lvl w:ilvl="0" w:tplc="CE74ECA6">
      <w:start w:val="1"/>
      <w:numFmt w:val="bullet"/>
      <w:lvlText w:val=""/>
      <w:lvlJc w:val="left"/>
      <w:pPr>
        <w:ind w:left="720" w:hanging="360"/>
      </w:pPr>
      <w:rPr>
        <w:rFonts w:ascii="Symbol" w:hAnsi="Symbol" w:hint="default"/>
      </w:rPr>
    </w:lvl>
    <w:lvl w:ilvl="1" w:tplc="454AAE7A">
      <w:start w:val="1"/>
      <w:numFmt w:val="bullet"/>
      <w:lvlText w:val="o"/>
      <w:lvlJc w:val="left"/>
      <w:pPr>
        <w:ind w:left="1440" w:hanging="360"/>
      </w:pPr>
      <w:rPr>
        <w:rFonts w:ascii="Courier New" w:hAnsi="Courier New" w:cs="Courier New" w:hint="default"/>
      </w:rPr>
    </w:lvl>
    <w:lvl w:ilvl="2" w:tplc="F11EBA42">
      <w:start w:val="1"/>
      <w:numFmt w:val="bullet"/>
      <w:lvlText w:val=""/>
      <w:lvlJc w:val="left"/>
      <w:pPr>
        <w:ind w:left="2160" w:hanging="360"/>
      </w:pPr>
      <w:rPr>
        <w:rFonts w:ascii="Wingdings" w:hAnsi="Wingdings" w:hint="default"/>
      </w:rPr>
    </w:lvl>
    <w:lvl w:ilvl="3" w:tplc="2110D156">
      <w:start w:val="1"/>
      <w:numFmt w:val="bullet"/>
      <w:lvlText w:val=""/>
      <w:lvlJc w:val="left"/>
      <w:pPr>
        <w:ind w:left="2880" w:hanging="360"/>
      </w:pPr>
      <w:rPr>
        <w:rFonts w:ascii="Symbol" w:hAnsi="Symbol" w:hint="default"/>
      </w:rPr>
    </w:lvl>
    <w:lvl w:ilvl="4" w:tplc="8FA2E3E2">
      <w:start w:val="1"/>
      <w:numFmt w:val="bullet"/>
      <w:lvlText w:val="o"/>
      <w:lvlJc w:val="left"/>
      <w:pPr>
        <w:ind w:left="3600" w:hanging="360"/>
      </w:pPr>
      <w:rPr>
        <w:rFonts w:ascii="Courier New" w:hAnsi="Courier New" w:cs="Courier New" w:hint="default"/>
      </w:rPr>
    </w:lvl>
    <w:lvl w:ilvl="5" w:tplc="F1F01126">
      <w:start w:val="1"/>
      <w:numFmt w:val="bullet"/>
      <w:lvlText w:val=""/>
      <w:lvlJc w:val="left"/>
      <w:pPr>
        <w:ind w:left="4320" w:hanging="360"/>
      </w:pPr>
      <w:rPr>
        <w:rFonts w:ascii="Wingdings" w:hAnsi="Wingdings" w:hint="default"/>
      </w:rPr>
    </w:lvl>
    <w:lvl w:ilvl="6" w:tplc="53DEF4A8">
      <w:start w:val="1"/>
      <w:numFmt w:val="bullet"/>
      <w:lvlText w:val=""/>
      <w:lvlJc w:val="left"/>
      <w:pPr>
        <w:ind w:left="5040" w:hanging="360"/>
      </w:pPr>
      <w:rPr>
        <w:rFonts w:ascii="Symbol" w:hAnsi="Symbol" w:hint="default"/>
      </w:rPr>
    </w:lvl>
    <w:lvl w:ilvl="7" w:tplc="9CD66F30">
      <w:start w:val="1"/>
      <w:numFmt w:val="bullet"/>
      <w:lvlText w:val="o"/>
      <w:lvlJc w:val="left"/>
      <w:pPr>
        <w:ind w:left="5760" w:hanging="360"/>
      </w:pPr>
      <w:rPr>
        <w:rFonts w:ascii="Courier New" w:hAnsi="Courier New" w:cs="Courier New" w:hint="default"/>
      </w:rPr>
    </w:lvl>
    <w:lvl w:ilvl="8" w:tplc="0C547602">
      <w:start w:val="1"/>
      <w:numFmt w:val="bullet"/>
      <w:lvlText w:val=""/>
      <w:lvlJc w:val="left"/>
      <w:pPr>
        <w:ind w:left="6480" w:hanging="360"/>
      </w:pPr>
      <w:rPr>
        <w:rFonts w:ascii="Wingdings" w:hAnsi="Wingdings" w:hint="default"/>
      </w:rPr>
    </w:lvl>
  </w:abstractNum>
  <w:abstractNum w:abstractNumId="12" w15:restartNumberingAfterBreak="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3" w15:restartNumberingAfterBreak="0">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4" w15:restartNumberingAfterBreak="0">
    <w:nsid w:val="40442D9B"/>
    <w:multiLevelType w:val="hybridMultilevel"/>
    <w:tmpl w:val="B09CE6AE"/>
    <w:lvl w:ilvl="0" w:tplc="59964BE8">
      <w:start w:val="1"/>
      <w:numFmt w:val="bullet"/>
      <w:lvlText w:val=""/>
      <w:lvlJc w:val="left"/>
      <w:pPr>
        <w:ind w:left="720" w:hanging="360"/>
      </w:pPr>
      <w:rPr>
        <w:rFonts w:ascii="Symbol" w:hAnsi="Symbol" w:hint="default"/>
      </w:rPr>
    </w:lvl>
    <w:lvl w:ilvl="1" w:tplc="95AA1076">
      <w:start w:val="1"/>
      <w:numFmt w:val="bullet"/>
      <w:lvlText w:val="o"/>
      <w:lvlJc w:val="left"/>
      <w:pPr>
        <w:ind w:left="1440" w:hanging="360"/>
      </w:pPr>
      <w:rPr>
        <w:rFonts w:ascii="Courier New" w:hAnsi="Courier New" w:cs="Courier New" w:hint="default"/>
      </w:rPr>
    </w:lvl>
    <w:lvl w:ilvl="2" w:tplc="E306F316">
      <w:start w:val="1"/>
      <w:numFmt w:val="bullet"/>
      <w:lvlText w:val=""/>
      <w:lvlJc w:val="left"/>
      <w:pPr>
        <w:ind w:left="2160" w:hanging="360"/>
      </w:pPr>
      <w:rPr>
        <w:rFonts w:ascii="Wingdings" w:hAnsi="Wingdings" w:hint="default"/>
      </w:rPr>
    </w:lvl>
    <w:lvl w:ilvl="3" w:tplc="2FE8671E">
      <w:start w:val="1"/>
      <w:numFmt w:val="bullet"/>
      <w:lvlText w:val=""/>
      <w:lvlJc w:val="left"/>
      <w:pPr>
        <w:ind w:left="2880" w:hanging="360"/>
      </w:pPr>
      <w:rPr>
        <w:rFonts w:ascii="Symbol" w:hAnsi="Symbol" w:hint="default"/>
      </w:rPr>
    </w:lvl>
    <w:lvl w:ilvl="4" w:tplc="593CEC18">
      <w:start w:val="1"/>
      <w:numFmt w:val="bullet"/>
      <w:lvlText w:val="o"/>
      <w:lvlJc w:val="left"/>
      <w:pPr>
        <w:ind w:left="3600" w:hanging="360"/>
      </w:pPr>
      <w:rPr>
        <w:rFonts w:ascii="Courier New" w:hAnsi="Courier New" w:cs="Courier New" w:hint="default"/>
      </w:rPr>
    </w:lvl>
    <w:lvl w:ilvl="5" w:tplc="E0548ABA">
      <w:start w:val="1"/>
      <w:numFmt w:val="bullet"/>
      <w:lvlText w:val=""/>
      <w:lvlJc w:val="left"/>
      <w:pPr>
        <w:ind w:left="4320" w:hanging="360"/>
      </w:pPr>
      <w:rPr>
        <w:rFonts w:ascii="Wingdings" w:hAnsi="Wingdings" w:hint="default"/>
      </w:rPr>
    </w:lvl>
    <w:lvl w:ilvl="6" w:tplc="65E6BD4A">
      <w:start w:val="1"/>
      <w:numFmt w:val="bullet"/>
      <w:lvlText w:val=""/>
      <w:lvlJc w:val="left"/>
      <w:pPr>
        <w:ind w:left="5040" w:hanging="360"/>
      </w:pPr>
      <w:rPr>
        <w:rFonts w:ascii="Symbol" w:hAnsi="Symbol" w:hint="default"/>
      </w:rPr>
    </w:lvl>
    <w:lvl w:ilvl="7" w:tplc="5764F8CC">
      <w:start w:val="1"/>
      <w:numFmt w:val="bullet"/>
      <w:lvlText w:val="o"/>
      <w:lvlJc w:val="left"/>
      <w:pPr>
        <w:ind w:left="5760" w:hanging="360"/>
      </w:pPr>
      <w:rPr>
        <w:rFonts w:ascii="Courier New" w:hAnsi="Courier New" w:cs="Courier New" w:hint="default"/>
      </w:rPr>
    </w:lvl>
    <w:lvl w:ilvl="8" w:tplc="3A8EB2A0">
      <w:start w:val="1"/>
      <w:numFmt w:val="bullet"/>
      <w:lvlText w:val=""/>
      <w:lvlJc w:val="left"/>
      <w:pPr>
        <w:ind w:left="6480" w:hanging="360"/>
      </w:pPr>
      <w:rPr>
        <w:rFonts w:ascii="Wingdings" w:hAnsi="Wingdings" w:hint="default"/>
      </w:rPr>
    </w:lvl>
  </w:abstractNum>
  <w:num w:numId="1" w16cid:durableId="310789783">
    <w:abstractNumId w:val="11"/>
  </w:num>
  <w:num w:numId="2" w16cid:durableId="1307588344">
    <w:abstractNumId w:val="14"/>
  </w:num>
  <w:num w:numId="3" w16cid:durableId="361828773">
    <w:abstractNumId w:val="12"/>
  </w:num>
  <w:num w:numId="4" w16cid:durableId="197015579">
    <w:abstractNumId w:val="10"/>
  </w:num>
  <w:num w:numId="5" w16cid:durableId="375007422">
    <w:abstractNumId w:val="13"/>
  </w:num>
  <w:num w:numId="6" w16cid:durableId="1193229474">
    <w:abstractNumId w:val="9"/>
  </w:num>
  <w:num w:numId="7" w16cid:durableId="1526554354">
    <w:abstractNumId w:val="7"/>
  </w:num>
  <w:num w:numId="8" w16cid:durableId="968777507">
    <w:abstractNumId w:val="6"/>
  </w:num>
  <w:num w:numId="9" w16cid:durableId="340359308">
    <w:abstractNumId w:val="5"/>
  </w:num>
  <w:num w:numId="10" w16cid:durableId="1862814670">
    <w:abstractNumId w:val="4"/>
  </w:num>
  <w:num w:numId="11" w16cid:durableId="1512571441">
    <w:abstractNumId w:val="8"/>
  </w:num>
  <w:num w:numId="12" w16cid:durableId="819271867">
    <w:abstractNumId w:val="3"/>
  </w:num>
  <w:num w:numId="13" w16cid:durableId="1673332333">
    <w:abstractNumId w:val="2"/>
  </w:num>
  <w:num w:numId="14" w16cid:durableId="1032801071">
    <w:abstractNumId w:val="1"/>
  </w:num>
  <w:num w:numId="15" w16cid:durableId="6639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B"/>
    <w:rsid w:val="000A6BD3"/>
    <w:rsid w:val="001A0DBE"/>
    <w:rsid w:val="001D3055"/>
    <w:rsid w:val="002867C1"/>
    <w:rsid w:val="003324A7"/>
    <w:rsid w:val="003D04C8"/>
    <w:rsid w:val="00564FB6"/>
    <w:rsid w:val="00677A04"/>
    <w:rsid w:val="006A5305"/>
    <w:rsid w:val="006C44C0"/>
    <w:rsid w:val="006E5CD0"/>
    <w:rsid w:val="007404EB"/>
    <w:rsid w:val="007577EE"/>
    <w:rsid w:val="007F0392"/>
    <w:rsid w:val="00823114"/>
    <w:rsid w:val="008778F6"/>
    <w:rsid w:val="008B7397"/>
    <w:rsid w:val="008C424D"/>
    <w:rsid w:val="00BC603B"/>
    <w:rsid w:val="00CD79EF"/>
    <w:rsid w:val="00CE6E63"/>
    <w:rsid w:val="00D11515"/>
    <w:rsid w:val="00D21081"/>
    <w:rsid w:val="00DF6B6D"/>
    <w:rsid w:val="00E35E48"/>
    <w:rsid w:val="00EA325D"/>
    <w:rsid w:val="00EA5AEB"/>
    <w:rsid w:val="00F926BB"/>
    <w:rsid w:val="00F964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AD5D"/>
  <w15:chartTrackingRefBased/>
  <w15:docId w15:val="{45C2CC96-9436-4E0D-A34F-AC61293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B"/>
    <w:rPr>
      <w:rFonts w:eastAsia="SimSun"/>
      <w:sz w:val="24"/>
    </w:rPr>
  </w:style>
  <w:style w:type="paragraph" w:styleId="Heading1">
    <w:name w:val="heading 1"/>
    <w:basedOn w:val="Normal"/>
    <w:next w:val="Normal"/>
    <w:link w:val="Heading1Char"/>
    <w:qFormat/>
    <w:rsid w:val="003D04C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cs="Times New Roman"/>
      <w:b/>
      <w:kern w:val="0"/>
      <w:sz w:val="28"/>
      <w:szCs w:val="20"/>
      <w:lang w:eastAsia="en-US"/>
      <w14:ligatures w14:val="none"/>
    </w:rPr>
  </w:style>
  <w:style w:type="paragraph" w:styleId="Heading2">
    <w:name w:val="heading 2"/>
    <w:basedOn w:val="Heading1"/>
    <w:next w:val="Normal"/>
    <w:link w:val="Heading2Char"/>
    <w:qFormat/>
    <w:rsid w:val="006E5CD0"/>
    <w:pPr>
      <w:spacing w:before="200"/>
      <w:outlineLvl w:val="1"/>
    </w:pPr>
    <w:rPr>
      <w:sz w:val="24"/>
    </w:rPr>
  </w:style>
  <w:style w:type="paragraph" w:styleId="Heading3">
    <w:name w:val="heading 3"/>
    <w:basedOn w:val="Heading1"/>
    <w:next w:val="Normal"/>
    <w:link w:val="Heading3Char"/>
    <w:qFormat/>
    <w:rsid w:val="006E5CD0"/>
    <w:pPr>
      <w:tabs>
        <w:tab w:val="clear" w:pos="1134"/>
      </w:tabs>
      <w:spacing w:before="200"/>
      <w:outlineLvl w:val="2"/>
    </w:pPr>
    <w:rPr>
      <w:sz w:val="24"/>
    </w:rPr>
  </w:style>
  <w:style w:type="paragraph" w:styleId="Heading4">
    <w:name w:val="heading 4"/>
    <w:basedOn w:val="Heading3"/>
    <w:next w:val="Normal"/>
    <w:link w:val="Heading4Char"/>
    <w:qFormat/>
    <w:rsid w:val="006E5CD0"/>
    <w:pPr>
      <w:outlineLvl w:val="3"/>
    </w:pPr>
  </w:style>
  <w:style w:type="paragraph" w:styleId="Heading5">
    <w:name w:val="heading 5"/>
    <w:basedOn w:val="Heading4"/>
    <w:next w:val="Normal"/>
    <w:link w:val="Heading5Char"/>
    <w:qFormat/>
    <w:rsid w:val="006E5CD0"/>
    <w:pPr>
      <w:outlineLvl w:val="4"/>
    </w:pPr>
  </w:style>
  <w:style w:type="paragraph" w:styleId="Heading6">
    <w:name w:val="heading 6"/>
    <w:basedOn w:val="Heading4"/>
    <w:next w:val="Normal"/>
    <w:link w:val="Heading6Char"/>
    <w:uiPriority w:val="1"/>
    <w:qFormat/>
    <w:rsid w:val="006E5CD0"/>
    <w:pPr>
      <w:outlineLvl w:val="5"/>
    </w:pPr>
  </w:style>
  <w:style w:type="paragraph" w:styleId="Heading7">
    <w:name w:val="heading 7"/>
    <w:basedOn w:val="Heading6"/>
    <w:next w:val="Normal"/>
    <w:link w:val="Heading7Char"/>
    <w:uiPriority w:val="99"/>
    <w:qFormat/>
    <w:rsid w:val="006E5CD0"/>
    <w:pPr>
      <w:outlineLvl w:val="6"/>
    </w:pPr>
  </w:style>
  <w:style w:type="paragraph" w:styleId="Heading8">
    <w:name w:val="heading 8"/>
    <w:basedOn w:val="Heading6"/>
    <w:next w:val="Normal"/>
    <w:link w:val="Heading8Char"/>
    <w:uiPriority w:val="99"/>
    <w:qFormat/>
    <w:rsid w:val="006E5CD0"/>
    <w:pPr>
      <w:outlineLvl w:val="7"/>
    </w:pPr>
  </w:style>
  <w:style w:type="paragraph" w:styleId="Heading9">
    <w:name w:val="heading 9"/>
    <w:basedOn w:val="Heading6"/>
    <w:next w:val="Normal"/>
    <w:link w:val="Heading9Char"/>
    <w:uiPriority w:val="99"/>
    <w:qFormat/>
    <w:rsid w:val="006E5C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C603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STKaiti" w:eastAsia="STKaiti" w:hAnsi="STKaiti" w:cs="Times New Roman"/>
      <w:kern w:val="0"/>
      <w:szCs w:val="20"/>
      <w:lang w:eastAsia="en-US"/>
      <w14:ligatures w14:val="none"/>
    </w:rPr>
  </w:style>
  <w:style w:type="paragraph" w:customStyle="1" w:styleId="enumlev1">
    <w:name w:val="enumlev1"/>
    <w:basedOn w:val="Normal"/>
    <w:link w:val="enumlev1Char"/>
    <w:qFormat/>
    <w:rsid w:val="00BC603B"/>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cs="Times New Roman"/>
      <w:kern w:val="0"/>
      <w:szCs w:val="20"/>
      <w:lang w:eastAsia="en-US"/>
      <w14:ligatures w14:val="none"/>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C603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ACMA Footnote Text"/>
    <w:basedOn w:val="Normal"/>
    <w:link w:val="FootnoteTextChar"/>
    <w:qFormat/>
    <w:rsid w:val="00BC603B"/>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qFormat/>
    <w:rsid w:val="00BC603B"/>
    <w:rPr>
      <w:rFonts w:eastAsia="SimSun" w:cs="Times New Roman"/>
      <w:kern w:val="0"/>
      <w:sz w:val="24"/>
      <w:szCs w:val="20"/>
      <w:lang w:eastAsia="en-US"/>
      <w14:ligatures w14:val="none"/>
    </w:rPr>
  </w:style>
  <w:style w:type="paragraph" w:styleId="Header">
    <w:name w:val="header"/>
    <w:basedOn w:val="Normal"/>
    <w:link w:val="HeaderChar"/>
    <w:uiPriority w:val="99"/>
    <w:rsid w:val="00BC603B"/>
    <w:pPr>
      <w:tabs>
        <w:tab w:val="left" w:pos="1134"/>
        <w:tab w:val="left" w:pos="1871"/>
        <w:tab w:val="left" w:pos="2268"/>
      </w:tabs>
      <w:overflowPunct w:val="0"/>
      <w:autoSpaceDE w:val="0"/>
      <w:autoSpaceDN w:val="0"/>
      <w:adjustRightInd w:val="0"/>
      <w:spacing w:after="0" w:line="240" w:lineRule="auto"/>
      <w:jc w:val="center"/>
      <w:textAlignment w:val="baseline"/>
    </w:pPr>
    <w:rPr>
      <w:rFonts w:cs="Times New Roman"/>
      <w:kern w:val="0"/>
      <w:sz w:val="18"/>
      <w:szCs w:val="20"/>
      <w:lang w:eastAsia="en-US"/>
      <w14:ligatures w14:val="none"/>
    </w:rPr>
  </w:style>
  <w:style w:type="character" w:customStyle="1" w:styleId="HeaderChar">
    <w:name w:val="Header Char"/>
    <w:basedOn w:val="DefaultParagraphFont"/>
    <w:link w:val="Header"/>
    <w:uiPriority w:val="99"/>
    <w:rsid w:val="00BC603B"/>
    <w:rPr>
      <w:rFonts w:eastAsia="SimSun" w:cs="Times New Roman"/>
      <w:kern w:val="0"/>
      <w:sz w:val="18"/>
      <w:szCs w:val="20"/>
      <w:lang w:eastAsia="en-US"/>
      <w14:ligatures w14:val="none"/>
    </w:rPr>
  </w:style>
  <w:style w:type="paragraph" w:customStyle="1" w:styleId="ResNo">
    <w:name w:val="Res_No"/>
    <w:basedOn w:val="Normal"/>
    <w:next w:val="Normal"/>
    <w:link w:val="ResNoChar"/>
    <w:rsid w:val="00BC603B"/>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cs="Times New Roman"/>
      <w:caps/>
      <w:kern w:val="0"/>
      <w:sz w:val="28"/>
      <w:szCs w:val="20"/>
      <w:lang w:eastAsia="en-US"/>
      <w14:ligatures w14:val="none"/>
    </w:rPr>
  </w:style>
  <w:style w:type="paragraph" w:customStyle="1" w:styleId="Restitle">
    <w:name w:val="Res_title"/>
    <w:basedOn w:val="Normal"/>
    <w:next w:val="Normal"/>
    <w:link w:val="RestitleChar"/>
    <w:rsid w:val="00BC603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cs="Times New Roman"/>
      <w:b/>
      <w:kern w:val="0"/>
      <w:sz w:val="28"/>
      <w:szCs w:val="20"/>
      <w:lang w:eastAsia="en-US"/>
      <w14:ligatures w14:val="none"/>
    </w:rPr>
  </w:style>
  <w:style w:type="character" w:customStyle="1" w:styleId="CallChar">
    <w:name w:val="Call Char"/>
    <w:basedOn w:val="DefaultParagraphFont"/>
    <w:link w:val="Call"/>
    <w:locked/>
    <w:rsid w:val="00BC603B"/>
    <w:rPr>
      <w:rFonts w:ascii="STKaiti" w:eastAsia="STKaiti" w:hAnsi="STKaiti" w:cs="Times New Roman"/>
      <w:kern w:val="0"/>
      <w:sz w:val="24"/>
      <w:szCs w:val="20"/>
      <w:lang w:eastAsia="en-US"/>
      <w14:ligatures w14:val="none"/>
    </w:rPr>
  </w:style>
  <w:style w:type="character" w:customStyle="1" w:styleId="href">
    <w:name w:val="href"/>
    <w:basedOn w:val="DefaultParagraphFont"/>
    <w:qFormat/>
    <w:rsid w:val="00BC603B"/>
    <w:rPr>
      <w:color w:val="auto"/>
    </w:rPr>
  </w:style>
  <w:style w:type="character" w:customStyle="1" w:styleId="enumlev1Char">
    <w:name w:val="enumlev1 Char"/>
    <w:basedOn w:val="DefaultParagraphFont"/>
    <w:link w:val="enumlev1"/>
    <w:qFormat/>
    <w:rsid w:val="00BC603B"/>
    <w:rPr>
      <w:rFonts w:eastAsia="SimSun" w:cs="Times New Roman"/>
      <w:kern w:val="0"/>
      <w:sz w:val="24"/>
      <w:szCs w:val="20"/>
      <w:lang w:eastAsia="en-US"/>
      <w14:ligatures w14:val="none"/>
    </w:rPr>
  </w:style>
  <w:style w:type="character" w:customStyle="1" w:styleId="RestitleChar">
    <w:name w:val="Res_title Char"/>
    <w:basedOn w:val="DefaultParagraphFont"/>
    <w:link w:val="Restitle"/>
    <w:locked/>
    <w:rsid w:val="00BC603B"/>
    <w:rPr>
      <w:rFonts w:eastAsia="SimSun" w:cs="Times New Roman"/>
      <w:b/>
      <w:kern w:val="0"/>
      <w:sz w:val="28"/>
      <w:szCs w:val="20"/>
      <w:lang w:eastAsia="en-US"/>
      <w14:ligatures w14:val="none"/>
    </w:rPr>
  </w:style>
  <w:style w:type="character" w:customStyle="1" w:styleId="ResNoChar">
    <w:name w:val="Res_No Char"/>
    <w:basedOn w:val="DefaultParagraphFont"/>
    <w:link w:val="ResNo"/>
    <w:locked/>
    <w:rsid w:val="00BC603B"/>
    <w:rPr>
      <w:rFonts w:eastAsia="SimSun" w:cs="Times New Roman"/>
      <w:caps/>
      <w:kern w:val="0"/>
      <w:sz w:val="28"/>
      <w:szCs w:val="20"/>
      <w:lang w:eastAsia="en-US"/>
      <w14:ligatures w14:val="none"/>
    </w:rPr>
  </w:style>
  <w:style w:type="paragraph" w:customStyle="1" w:styleId="Normalnoindent">
    <w:name w:val="Normal no indent"/>
    <w:basedOn w:val="Normal"/>
    <w:rsid w:val="00BC603B"/>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styleId="Footer">
    <w:name w:val="footer"/>
    <w:basedOn w:val="Normal"/>
    <w:link w:val="FooterChar"/>
    <w:uiPriority w:val="99"/>
    <w:unhideWhenUsed/>
    <w:rsid w:val="00BC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3B"/>
    <w:rPr>
      <w:rFonts w:eastAsia="SimSun"/>
      <w:sz w:val="24"/>
    </w:rPr>
  </w:style>
  <w:style w:type="character" w:customStyle="1" w:styleId="Heading1Char">
    <w:name w:val="Heading 1 Char"/>
    <w:basedOn w:val="DefaultParagraphFont"/>
    <w:link w:val="Heading1"/>
    <w:rsid w:val="003D04C8"/>
    <w:rPr>
      <w:rFonts w:eastAsia="SimSun" w:cs="Times New Roman"/>
      <w:b/>
      <w:kern w:val="0"/>
      <w:sz w:val="28"/>
      <w:szCs w:val="20"/>
      <w:lang w:eastAsia="en-US"/>
      <w14:ligatures w14:val="none"/>
    </w:rPr>
  </w:style>
  <w:style w:type="character" w:customStyle="1" w:styleId="Heading2Char">
    <w:name w:val="Heading 2 Char"/>
    <w:basedOn w:val="DefaultParagraphFont"/>
    <w:link w:val="Heading2"/>
    <w:rsid w:val="006E5CD0"/>
    <w:rPr>
      <w:rFonts w:cs="Times New Roman"/>
      <w:b/>
      <w:kern w:val="0"/>
      <w:sz w:val="24"/>
      <w:szCs w:val="20"/>
      <w:lang w:eastAsia="en-US"/>
      <w14:ligatures w14:val="none"/>
    </w:rPr>
  </w:style>
  <w:style w:type="character" w:customStyle="1" w:styleId="Heading3Char">
    <w:name w:val="Heading 3 Char"/>
    <w:basedOn w:val="DefaultParagraphFont"/>
    <w:link w:val="Heading3"/>
    <w:rsid w:val="006E5CD0"/>
    <w:rPr>
      <w:rFonts w:cs="Times New Roman"/>
      <w:b/>
      <w:kern w:val="0"/>
      <w:sz w:val="24"/>
      <w:szCs w:val="20"/>
      <w:lang w:eastAsia="en-US"/>
      <w14:ligatures w14:val="none"/>
    </w:rPr>
  </w:style>
  <w:style w:type="character" w:customStyle="1" w:styleId="Heading4Char">
    <w:name w:val="Heading 4 Char"/>
    <w:basedOn w:val="DefaultParagraphFont"/>
    <w:link w:val="Heading4"/>
    <w:rsid w:val="006E5CD0"/>
    <w:rPr>
      <w:rFonts w:cs="Times New Roman"/>
      <w:b/>
      <w:kern w:val="0"/>
      <w:sz w:val="24"/>
      <w:szCs w:val="20"/>
      <w:lang w:eastAsia="en-US"/>
      <w14:ligatures w14:val="none"/>
    </w:rPr>
  </w:style>
  <w:style w:type="character" w:customStyle="1" w:styleId="Heading5Char">
    <w:name w:val="Heading 5 Char"/>
    <w:basedOn w:val="DefaultParagraphFont"/>
    <w:link w:val="Heading5"/>
    <w:rsid w:val="006E5CD0"/>
    <w:rPr>
      <w:rFonts w:cs="Times New Roman"/>
      <w:b/>
      <w:kern w:val="0"/>
      <w:sz w:val="24"/>
      <w:szCs w:val="20"/>
      <w:lang w:eastAsia="en-US"/>
      <w14:ligatures w14:val="none"/>
    </w:rPr>
  </w:style>
  <w:style w:type="character" w:customStyle="1" w:styleId="Heading6Char">
    <w:name w:val="Heading 6 Char"/>
    <w:basedOn w:val="DefaultParagraphFont"/>
    <w:link w:val="Heading6"/>
    <w:uiPriority w:val="1"/>
    <w:rsid w:val="006E5CD0"/>
    <w:rPr>
      <w:rFonts w:cs="Times New Roman"/>
      <w:b/>
      <w:kern w:val="0"/>
      <w:sz w:val="24"/>
      <w:szCs w:val="20"/>
      <w:lang w:eastAsia="en-US"/>
      <w14:ligatures w14:val="none"/>
    </w:rPr>
  </w:style>
  <w:style w:type="character" w:customStyle="1" w:styleId="Heading7Char">
    <w:name w:val="Heading 7 Char"/>
    <w:basedOn w:val="DefaultParagraphFont"/>
    <w:link w:val="Heading7"/>
    <w:uiPriority w:val="99"/>
    <w:rsid w:val="006E5CD0"/>
    <w:rPr>
      <w:rFonts w:cs="Times New Roman"/>
      <w:b/>
      <w:kern w:val="0"/>
      <w:sz w:val="24"/>
      <w:szCs w:val="20"/>
      <w:lang w:eastAsia="en-US"/>
      <w14:ligatures w14:val="none"/>
    </w:rPr>
  </w:style>
  <w:style w:type="character" w:customStyle="1" w:styleId="Heading8Char">
    <w:name w:val="Heading 8 Char"/>
    <w:basedOn w:val="DefaultParagraphFont"/>
    <w:link w:val="Heading8"/>
    <w:uiPriority w:val="99"/>
    <w:rsid w:val="006E5CD0"/>
    <w:rPr>
      <w:rFonts w:cs="Times New Roman"/>
      <w:b/>
      <w:kern w:val="0"/>
      <w:sz w:val="24"/>
      <w:szCs w:val="20"/>
      <w:lang w:eastAsia="en-US"/>
      <w14:ligatures w14:val="none"/>
    </w:rPr>
  </w:style>
  <w:style w:type="character" w:customStyle="1" w:styleId="Heading9Char">
    <w:name w:val="Heading 9 Char"/>
    <w:basedOn w:val="DefaultParagraphFont"/>
    <w:link w:val="Heading9"/>
    <w:uiPriority w:val="99"/>
    <w:rsid w:val="006E5CD0"/>
    <w:rPr>
      <w:rFonts w:cs="Times New Roman"/>
      <w:b/>
      <w:kern w:val="0"/>
      <w:sz w:val="24"/>
      <w:szCs w:val="20"/>
      <w:lang w:eastAsia="en-US"/>
      <w14:ligatures w14:val="none"/>
    </w:rPr>
  </w:style>
  <w:style w:type="numbering" w:customStyle="1" w:styleId="NoList1">
    <w:name w:val="No List1"/>
    <w:next w:val="NoList"/>
    <w:uiPriority w:val="99"/>
    <w:semiHidden/>
    <w:unhideWhenUsed/>
    <w:rsid w:val="006E5CD0"/>
  </w:style>
  <w:style w:type="paragraph" w:customStyle="1" w:styleId="Agendaitem">
    <w:name w:val="Agenda_item"/>
    <w:basedOn w:val="Normal"/>
    <w:next w:val="Normal"/>
    <w:uiPriority w:val="1"/>
    <w:qFormat/>
    <w:rsid w:val="006E5CD0"/>
    <w:pPr>
      <w:tabs>
        <w:tab w:val="left" w:pos="1134"/>
        <w:tab w:val="left" w:pos="1871"/>
        <w:tab w:val="left" w:pos="2268"/>
      </w:tabs>
      <w:spacing w:before="240" w:after="0" w:line="240" w:lineRule="auto"/>
      <w:jc w:val="center"/>
    </w:pPr>
    <w:rPr>
      <w:rFonts w:eastAsiaTheme="minorEastAsia" w:cs="Times New Roman"/>
      <w:kern w:val="0"/>
      <w:sz w:val="28"/>
      <w:szCs w:val="20"/>
      <w:lang w:val="es-ES_tradnl" w:eastAsia="en-US"/>
      <w14:ligatures w14:val="none"/>
    </w:rPr>
  </w:style>
  <w:style w:type="paragraph" w:customStyle="1" w:styleId="AnnexNo">
    <w:name w:val="Annex_No"/>
    <w:basedOn w:val="Normal"/>
    <w:next w:val="Normal"/>
    <w:link w:val="AnnexNoChar"/>
    <w:rsid w:val="003D04C8"/>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cs="Times New Roman"/>
      <w:caps/>
      <w:kern w:val="0"/>
      <w:sz w:val="28"/>
      <w:szCs w:val="20"/>
      <w:lang w:eastAsia="en-US"/>
      <w14:ligatures w14:val="none"/>
    </w:rPr>
  </w:style>
  <w:style w:type="paragraph" w:customStyle="1" w:styleId="Annexref">
    <w:name w:val="Annex_ref"/>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heme="minorEastAsia" w:cs="Times New Roman"/>
      <w:kern w:val="0"/>
      <w:szCs w:val="20"/>
      <w:lang w:eastAsia="en-US"/>
      <w14:ligatures w14:val="none"/>
    </w:rPr>
  </w:style>
  <w:style w:type="paragraph" w:customStyle="1" w:styleId="Annextitle">
    <w:name w:val="Annex_title"/>
    <w:basedOn w:val="Normal"/>
    <w:next w:val="Normal"/>
    <w:rsid w:val="003D04C8"/>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cs="Times New Roman"/>
      <w:b/>
      <w:kern w:val="0"/>
      <w:sz w:val="28"/>
      <w:szCs w:val="20"/>
      <w:lang w:eastAsia="en-US"/>
      <w14:ligatures w14:val="none"/>
    </w:rPr>
  </w:style>
  <w:style w:type="character" w:customStyle="1" w:styleId="Appdef">
    <w:name w:val="App_def"/>
    <w:basedOn w:val="DefaultParagraphFont"/>
    <w:uiPriority w:val="1"/>
    <w:rsid w:val="006E5CD0"/>
    <w:rPr>
      <w:rFonts w:asciiTheme="minorHAnsi" w:hAnsiTheme="minorHAnsi"/>
      <w:b/>
    </w:rPr>
  </w:style>
  <w:style w:type="character" w:customStyle="1" w:styleId="Appref">
    <w:name w:val="App_ref"/>
    <w:basedOn w:val="DefaultParagraphFont"/>
    <w:uiPriority w:val="1"/>
    <w:rsid w:val="006E5CD0"/>
    <w:rPr>
      <w:rFonts w:asciiTheme="minorHAnsi" w:hAnsiTheme="minorHAnsi"/>
    </w:rPr>
  </w:style>
  <w:style w:type="paragraph" w:customStyle="1" w:styleId="AppendixNo">
    <w:name w:val="Appendix_No"/>
    <w:basedOn w:val="AnnexNo"/>
    <w:next w:val="Annexref"/>
    <w:uiPriority w:val="99"/>
    <w:rsid w:val="006E5CD0"/>
  </w:style>
  <w:style w:type="paragraph" w:customStyle="1" w:styleId="ApptoAnnex">
    <w:name w:val="App_to_Annex"/>
    <w:basedOn w:val="AppendixNo"/>
    <w:next w:val="Normal"/>
    <w:uiPriority w:val="1"/>
    <w:qFormat/>
    <w:rsid w:val="006E5CD0"/>
  </w:style>
  <w:style w:type="paragraph" w:customStyle="1" w:styleId="Appendixref">
    <w:name w:val="Appendix_ref"/>
    <w:basedOn w:val="Annexref"/>
    <w:next w:val="Annextitle"/>
    <w:uiPriority w:val="99"/>
    <w:rsid w:val="006E5CD0"/>
  </w:style>
  <w:style w:type="paragraph" w:customStyle="1" w:styleId="Appendixtitle">
    <w:name w:val="Appendix_title"/>
    <w:basedOn w:val="Annextitle"/>
    <w:next w:val="Normal"/>
    <w:rsid w:val="006E5CD0"/>
  </w:style>
  <w:style w:type="character" w:customStyle="1" w:styleId="Artdef">
    <w:name w:val="Art_def"/>
    <w:basedOn w:val="DefaultParagraphFont"/>
    <w:uiPriority w:val="1"/>
    <w:rsid w:val="006E5CD0"/>
    <w:rPr>
      <w:rFonts w:asciiTheme="minorHAnsi" w:hAnsiTheme="minorHAnsi"/>
      <w:b/>
    </w:rPr>
  </w:style>
  <w:style w:type="paragraph" w:customStyle="1" w:styleId="Artheading">
    <w:name w:val="Art_heading"/>
    <w:basedOn w:val="Normal"/>
    <w:next w:val="Normal"/>
    <w:uiPriority w:val="99"/>
    <w:rsid w:val="006E5CD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ArtNo">
    <w:name w:val="Art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character" w:customStyle="1" w:styleId="Artref">
    <w:name w:val="Art_ref"/>
    <w:basedOn w:val="DefaultParagraphFont"/>
    <w:uiPriority w:val="1"/>
    <w:rsid w:val="006E5CD0"/>
    <w:rPr>
      <w:rFonts w:asciiTheme="minorHAnsi" w:hAnsiTheme="minorHAnsi"/>
    </w:rPr>
  </w:style>
  <w:style w:type="paragraph" w:customStyle="1" w:styleId="Arttitle">
    <w:name w:val="Art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ChapNo">
    <w:name w:val="Chap_No"/>
    <w:basedOn w:val="ArtNo"/>
    <w:next w:val="Normal"/>
    <w:uiPriority w:val="99"/>
    <w:rsid w:val="006E5CD0"/>
    <w:rPr>
      <w:b/>
    </w:rPr>
  </w:style>
  <w:style w:type="paragraph" w:customStyle="1" w:styleId="Chaptitle">
    <w:name w:val="Chap_title"/>
    <w:basedOn w:val="Arttitle"/>
    <w:next w:val="Normal"/>
    <w:rsid w:val="006E5CD0"/>
  </w:style>
  <w:style w:type="paragraph" w:customStyle="1" w:styleId="enumlev2">
    <w:name w:val="enumlev2"/>
    <w:basedOn w:val="enumlev1"/>
    <w:link w:val="enumlev2Char"/>
    <w:qFormat/>
    <w:rsid w:val="006E5CD0"/>
    <w:pPr>
      <w:ind w:left="1871" w:hanging="737"/>
    </w:pPr>
  </w:style>
  <w:style w:type="paragraph" w:customStyle="1" w:styleId="enumlev3">
    <w:name w:val="enumlev3"/>
    <w:basedOn w:val="enumlev2"/>
    <w:rsid w:val="006E5CD0"/>
    <w:pPr>
      <w:ind w:left="2268" w:hanging="397"/>
    </w:pPr>
  </w:style>
  <w:style w:type="paragraph" w:customStyle="1" w:styleId="Equation">
    <w:name w:val="Equation"/>
    <w:basedOn w:val="Normal"/>
    <w:uiPriority w:val="99"/>
    <w:rsid w:val="006E5CD0"/>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Equationlegend">
    <w:name w:val="Equation_legend"/>
    <w:basedOn w:val="NormalIndent"/>
    <w:uiPriority w:val="99"/>
    <w:rsid w:val="006E5CD0"/>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6E5CD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heme="minorEastAsia" w:cs="Times New Roman"/>
      <w:kern w:val="0"/>
      <w:szCs w:val="20"/>
      <w:lang w:eastAsia="en-US"/>
      <w14:ligatures w14:val="none"/>
    </w:rPr>
  </w:style>
  <w:style w:type="paragraph" w:customStyle="1" w:styleId="Figure">
    <w:name w:val="Figure"/>
    <w:basedOn w:val="Normal"/>
    <w:next w:val="Normal"/>
    <w:rsid w:val="006E5CD0"/>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heme="minorEastAsia" w:cs="Times New Roman"/>
      <w:kern w:val="0"/>
      <w:szCs w:val="20"/>
      <w:lang w:eastAsia="en-US"/>
      <w14:ligatures w14:val="none"/>
    </w:rPr>
  </w:style>
  <w:style w:type="paragraph" w:customStyle="1" w:styleId="Figurelegend">
    <w:name w:val="Figure_legend"/>
    <w:basedOn w:val="Normal"/>
    <w:uiPriority w:val="99"/>
    <w:rsid w:val="006E5CD0"/>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heme="minorEastAsia" w:cs="Times New Roman"/>
      <w:kern w:val="0"/>
      <w:sz w:val="18"/>
      <w:szCs w:val="20"/>
      <w:lang w:eastAsia="en-US"/>
      <w14:ligatures w14:val="none"/>
    </w:rPr>
  </w:style>
  <w:style w:type="paragraph" w:customStyle="1" w:styleId="FigureNo">
    <w:name w:val="Figure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Figuretitle">
    <w:name w:val="Figure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heme="minorEastAsia" w:cs="Times New Roman"/>
      <w:b/>
      <w:kern w:val="0"/>
      <w:sz w:val="20"/>
      <w:szCs w:val="20"/>
      <w:lang w:eastAsia="en-US"/>
      <w14:ligatures w14:val="none"/>
    </w:rPr>
  </w:style>
  <w:style w:type="paragraph" w:customStyle="1" w:styleId="Figurewithouttitle">
    <w:name w:val="Figure_without_title"/>
    <w:basedOn w:val="FigureNo"/>
    <w:next w:val="Normal"/>
    <w:uiPriority w:val="99"/>
    <w:rsid w:val="006E5CD0"/>
    <w:pPr>
      <w:keepNext w:val="0"/>
    </w:pPr>
  </w:style>
  <w:style w:type="paragraph" w:customStyle="1" w:styleId="FirstFooter">
    <w:name w:val="FirstFooter"/>
    <w:basedOn w:val="Footer"/>
    <w:uiPriority w:val="99"/>
    <w:rsid w:val="006E5CD0"/>
    <w:pPr>
      <w:tabs>
        <w:tab w:val="clear" w:pos="4513"/>
        <w:tab w:val="clear" w:pos="9026"/>
        <w:tab w:val="left" w:pos="1871"/>
      </w:tabs>
      <w:spacing w:before="40"/>
    </w:pPr>
    <w:rPr>
      <w:rFonts w:eastAsiaTheme="minorEastAsia" w:cs="Times New Roman"/>
      <w:kern w:val="0"/>
      <w:sz w:val="16"/>
      <w:szCs w:val="20"/>
      <w:lang w:eastAsia="en-US"/>
      <w14:ligatures w14:val="none"/>
    </w:rPr>
  </w:style>
  <w:style w:type="paragraph" w:customStyle="1" w:styleId="Normalaftertitle">
    <w:name w:val="Normal after title"/>
    <w:basedOn w:val="Normal"/>
    <w:next w:val="Normal"/>
    <w:link w:val="NormalaftertitleChar"/>
    <w:rsid w:val="006E5CD0"/>
    <w:pPr>
      <w:tabs>
        <w:tab w:val="left" w:pos="1134"/>
        <w:tab w:val="left" w:pos="1871"/>
        <w:tab w:val="left" w:pos="2268"/>
      </w:tabs>
      <w:overflowPunct w:val="0"/>
      <w:autoSpaceDE w:val="0"/>
      <w:autoSpaceDN w:val="0"/>
      <w:adjustRightInd w:val="0"/>
      <w:spacing w:before="280" w:after="0" w:line="240" w:lineRule="auto"/>
      <w:textAlignment w:val="baseline"/>
    </w:pPr>
    <w:rPr>
      <w:rFonts w:cs="Times New Roman"/>
      <w:kern w:val="0"/>
      <w:szCs w:val="20"/>
      <w:lang w:eastAsia="en-US"/>
      <w14:ligatures w14:val="none"/>
    </w:rPr>
  </w:style>
  <w:style w:type="paragraph" w:customStyle="1" w:styleId="Section1">
    <w:name w:val="Section_1"/>
    <w:basedOn w:val="Normal"/>
    <w:uiPriority w:val="1"/>
    <w:rsid w:val="006E5CD0"/>
    <w:pPr>
      <w:tabs>
        <w:tab w:val="left" w:pos="1871"/>
        <w:tab w:val="center" w:pos="4820"/>
      </w:tabs>
      <w:overflowPunct w:val="0"/>
      <w:autoSpaceDE w:val="0"/>
      <w:autoSpaceDN w:val="0"/>
      <w:adjustRightInd w:val="0"/>
      <w:spacing w:before="360" w:after="0" w:line="240" w:lineRule="auto"/>
      <w:jc w:val="center"/>
      <w:textAlignment w:val="baseline"/>
    </w:pPr>
    <w:rPr>
      <w:rFonts w:eastAsiaTheme="minorEastAsia" w:cs="Times New Roman"/>
      <w:b/>
      <w:kern w:val="0"/>
      <w:szCs w:val="20"/>
      <w:lang w:eastAsia="en-US"/>
      <w14:ligatures w14:val="none"/>
    </w:rPr>
  </w:style>
  <w:style w:type="paragraph" w:customStyle="1" w:styleId="Section2">
    <w:name w:val="Section_2"/>
    <w:basedOn w:val="Section1"/>
    <w:uiPriority w:val="1"/>
    <w:rsid w:val="006E5CD0"/>
    <w:rPr>
      <w:b w:val="0"/>
      <w:i/>
    </w:rPr>
  </w:style>
  <w:style w:type="paragraph" w:customStyle="1" w:styleId="Section3">
    <w:name w:val="Section_3"/>
    <w:basedOn w:val="Section1"/>
    <w:uiPriority w:val="1"/>
    <w:rsid w:val="006E5CD0"/>
    <w:rPr>
      <w:b w:val="0"/>
    </w:rPr>
  </w:style>
  <w:style w:type="paragraph" w:customStyle="1" w:styleId="SectionNo">
    <w:name w:val="Section_No"/>
    <w:basedOn w:val="AnnexNo"/>
    <w:next w:val="Normal"/>
    <w:uiPriority w:val="99"/>
    <w:rsid w:val="006E5CD0"/>
  </w:style>
  <w:style w:type="paragraph" w:customStyle="1" w:styleId="Sectiontitle">
    <w:name w:val="Section_title"/>
    <w:basedOn w:val="Annextitle"/>
    <w:next w:val="Normalaftertitle"/>
    <w:rsid w:val="006E5CD0"/>
  </w:style>
  <w:style w:type="paragraph" w:customStyle="1" w:styleId="Source">
    <w:name w:val="Source"/>
    <w:basedOn w:val="Normal"/>
    <w:next w:val="Normal"/>
    <w:uiPriority w:val="99"/>
    <w:rsid w:val="006E5CD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SpecialFooter">
    <w:name w:val="Special Footer"/>
    <w:basedOn w:val="Footer"/>
    <w:uiPriority w:val="99"/>
    <w:rsid w:val="006E5CD0"/>
    <w:pPr>
      <w:tabs>
        <w:tab w:val="clear" w:pos="4513"/>
        <w:tab w:val="clear" w:pos="9026"/>
        <w:tab w:val="left" w:pos="1134"/>
        <w:tab w:val="left" w:pos="1871"/>
        <w:tab w:val="left" w:pos="2268"/>
        <w:tab w:val="left" w:pos="5954"/>
        <w:tab w:val="right" w:pos="9639"/>
      </w:tabs>
      <w:overflowPunct w:val="0"/>
      <w:autoSpaceDE w:val="0"/>
      <w:autoSpaceDN w:val="0"/>
      <w:adjustRightInd w:val="0"/>
      <w:jc w:val="both"/>
      <w:textAlignment w:val="baseline"/>
    </w:pPr>
    <w:rPr>
      <w:rFonts w:eastAsiaTheme="minorEastAsia" w:cs="Times New Roman"/>
      <w:kern w:val="0"/>
      <w:sz w:val="16"/>
      <w:szCs w:val="20"/>
      <w:lang w:eastAsia="en-US"/>
      <w14:ligatures w14:val="none"/>
    </w:rPr>
  </w:style>
  <w:style w:type="paragraph" w:customStyle="1" w:styleId="Subsection1">
    <w:name w:val="Subsection_1"/>
    <w:basedOn w:val="Section1"/>
    <w:next w:val="Normalaftertitle"/>
    <w:uiPriority w:val="1"/>
    <w:qFormat/>
    <w:rsid w:val="006E5CD0"/>
  </w:style>
  <w:style w:type="character" w:customStyle="1" w:styleId="Tablefreq">
    <w:name w:val="Table_freq"/>
    <w:basedOn w:val="DefaultParagraphFont"/>
    <w:uiPriority w:val="1"/>
    <w:rsid w:val="006E5CD0"/>
    <w:rPr>
      <w:rFonts w:asciiTheme="minorHAnsi" w:hAnsiTheme="minorHAnsi"/>
      <w:b/>
      <w:color w:val="auto"/>
      <w:sz w:val="20"/>
    </w:rPr>
  </w:style>
  <w:style w:type="paragraph" w:customStyle="1" w:styleId="Tablehead">
    <w:name w:val="Table_head"/>
    <w:basedOn w:val="Normal"/>
    <w:link w:val="TableheadChar"/>
    <w:rsid w:val="006E5CD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heme="minorEastAsia" w:cs="Times New Roman Bold"/>
      <w:b/>
      <w:kern w:val="0"/>
      <w:sz w:val="20"/>
      <w:szCs w:val="20"/>
      <w:lang w:eastAsia="en-US"/>
      <w14:ligatures w14:val="none"/>
    </w:rPr>
  </w:style>
  <w:style w:type="paragraph" w:customStyle="1" w:styleId="Tablelegend">
    <w:name w:val="Table_legend"/>
    <w:basedOn w:val="Normal"/>
    <w:uiPriority w:val="99"/>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 w:val="20"/>
      <w:szCs w:val="20"/>
      <w:lang w:eastAsia="en-US"/>
      <w14:ligatures w14:val="none"/>
    </w:rPr>
  </w:style>
  <w:style w:type="paragraph" w:customStyle="1" w:styleId="TableNo">
    <w:name w:val="Table_No"/>
    <w:basedOn w:val="Normal"/>
    <w:next w:val="Normal"/>
    <w:rsid w:val="006E5CD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Tableref">
    <w:name w:val="Table_ref"/>
    <w:basedOn w:val="Normal"/>
    <w:next w:val="Normal"/>
    <w:uiPriority w:val="99"/>
    <w:rsid w:val="006E5CD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heme="minorEastAsia" w:cs="Times New Roman"/>
      <w:kern w:val="0"/>
      <w:sz w:val="20"/>
      <w:szCs w:val="20"/>
      <w:lang w:eastAsia="en-US"/>
      <w14:ligatures w14:val="none"/>
    </w:rPr>
  </w:style>
  <w:style w:type="paragraph" w:customStyle="1" w:styleId="Normalend">
    <w:name w:val="Normal_end"/>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Cs w:val="20"/>
      <w:lang w:val="en-US" w:eastAsia="en-US"/>
      <w14:ligatures w14:val="none"/>
    </w:rPr>
  </w:style>
  <w:style w:type="paragraph" w:customStyle="1" w:styleId="Proposal">
    <w:name w:val="Proposal"/>
    <w:basedOn w:val="Normal"/>
    <w:next w:val="Normal"/>
    <w:uiPriority w:val="99"/>
    <w:rsid w:val="006E5CD0"/>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heme="minorEastAsia" w:hAnsi="Times New Roman Bold" w:cs="Times New Roman"/>
      <w:kern w:val="0"/>
      <w:szCs w:val="20"/>
      <w:lang w:eastAsia="en-US"/>
      <w14:ligatures w14:val="none"/>
    </w:rPr>
  </w:style>
  <w:style w:type="paragraph" w:customStyle="1" w:styleId="Reasons">
    <w:name w:val="Reasons"/>
    <w:basedOn w:val="Normal"/>
    <w:qFormat/>
    <w:rsid w:val="006E5CD0"/>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Questiondate">
    <w:name w:val="Question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QuestionNo">
    <w:name w:val="Question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Questiontitle">
    <w:name w:val="Question_title"/>
    <w:basedOn w:val="Normal"/>
    <w:next w:val="Normal"/>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styleId="TOC1">
    <w:name w:val="toc 1"/>
    <w:basedOn w:val="Normal"/>
    <w:uiPriority w:val="39"/>
    <w:rsid w:val="006E5CD0"/>
    <w:pPr>
      <w:keepLines/>
      <w:tabs>
        <w:tab w:val="left" w:pos="1871"/>
        <w:tab w:val="left" w:leader="dot" w:pos="7938"/>
        <w:tab w:val="center" w:pos="9526"/>
      </w:tabs>
      <w:overflowPunct w:val="0"/>
      <w:autoSpaceDE w:val="0"/>
      <w:autoSpaceDN w:val="0"/>
      <w:adjustRightInd w:val="0"/>
      <w:spacing w:before="240" w:after="0" w:line="240" w:lineRule="auto"/>
      <w:ind w:left="567" w:hanging="567"/>
      <w:textAlignment w:val="baseline"/>
    </w:pPr>
    <w:rPr>
      <w:rFonts w:eastAsiaTheme="minorEastAsia" w:cs="Times New Roman"/>
      <w:kern w:val="0"/>
      <w:szCs w:val="20"/>
      <w:lang w:eastAsia="en-US"/>
      <w14:ligatures w14:val="none"/>
    </w:rPr>
  </w:style>
  <w:style w:type="paragraph" w:styleId="TOC2">
    <w:name w:val="toc 2"/>
    <w:basedOn w:val="TOC1"/>
    <w:uiPriority w:val="39"/>
    <w:rsid w:val="006E5CD0"/>
    <w:pPr>
      <w:spacing w:before="120"/>
    </w:pPr>
  </w:style>
  <w:style w:type="paragraph" w:styleId="TOC3">
    <w:name w:val="toc 3"/>
    <w:basedOn w:val="TOC2"/>
    <w:uiPriority w:val="39"/>
    <w:rsid w:val="006E5CD0"/>
  </w:style>
  <w:style w:type="paragraph" w:styleId="TOC4">
    <w:name w:val="toc 4"/>
    <w:basedOn w:val="TOC3"/>
    <w:uiPriority w:val="39"/>
    <w:rsid w:val="006E5CD0"/>
  </w:style>
  <w:style w:type="paragraph" w:styleId="TOC5">
    <w:name w:val="toc 5"/>
    <w:basedOn w:val="TOC4"/>
    <w:uiPriority w:val="39"/>
    <w:rsid w:val="006E5CD0"/>
  </w:style>
  <w:style w:type="paragraph" w:styleId="TOC6">
    <w:name w:val="toc 6"/>
    <w:basedOn w:val="TOC4"/>
    <w:uiPriority w:val="39"/>
    <w:rsid w:val="006E5CD0"/>
  </w:style>
  <w:style w:type="paragraph" w:styleId="TOC7">
    <w:name w:val="toc 7"/>
    <w:basedOn w:val="TOC4"/>
    <w:uiPriority w:val="39"/>
    <w:rsid w:val="006E5CD0"/>
  </w:style>
  <w:style w:type="paragraph" w:styleId="TOC8">
    <w:name w:val="toc 8"/>
    <w:basedOn w:val="TOC4"/>
    <w:uiPriority w:val="39"/>
    <w:rsid w:val="006E5CD0"/>
  </w:style>
  <w:style w:type="paragraph" w:customStyle="1" w:styleId="Title1">
    <w:name w:val="Title 1"/>
    <w:basedOn w:val="Source"/>
    <w:next w:val="Normal"/>
    <w:uiPriority w:val="99"/>
    <w:rsid w:val="006E5CD0"/>
    <w:pPr>
      <w:spacing w:before="240"/>
    </w:pPr>
    <w:rPr>
      <w:b w:val="0"/>
      <w:caps/>
    </w:rPr>
  </w:style>
  <w:style w:type="paragraph" w:customStyle="1" w:styleId="Title2">
    <w:name w:val="Title 2"/>
    <w:basedOn w:val="Source"/>
    <w:next w:val="Normal"/>
    <w:rsid w:val="006E5CD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6E5CD0"/>
    <w:pPr>
      <w:spacing w:before="240"/>
    </w:pPr>
    <w:rPr>
      <w:caps w:val="0"/>
    </w:rPr>
  </w:style>
  <w:style w:type="paragraph" w:customStyle="1" w:styleId="Title4">
    <w:name w:val="Title 4"/>
    <w:basedOn w:val="Title3"/>
    <w:next w:val="Heading1"/>
    <w:uiPriority w:val="99"/>
    <w:rsid w:val="006E5CD0"/>
    <w:rPr>
      <w:b/>
    </w:rPr>
  </w:style>
  <w:style w:type="paragraph" w:customStyle="1" w:styleId="Tabletext">
    <w:name w:val="Table_text"/>
    <w:basedOn w:val="Normal"/>
    <w:link w:val="TabletextChar"/>
    <w:rsid w:val="003D04C8"/>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cs="Times New Roman"/>
      <w:kern w:val="0"/>
      <w:sz w:val="20"/>
      <w:szCs w:val="20"/>
      <w:lang w:eastAsia="en-US"/>
      <w14:ligatures w14:val="none"/>
    </w:rPr>
  </w:style>
  <w:style w:type="paragraph" w:customStyle="1" w:styleId="Tabletitle">
    <w:name w:val="Table_title"/>
    <w:basedOn w:val="Normal"/>
    <w:next w:val="Tabletext"/>
    <w:rsid w:val="006E5CD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eastAsiaTheme="minorEastAsia" w:cs="Times New Roman"/>
      <w:b/>
      <w:kern w:val="0"/>
      <w:sz w:val="20"/>
      <w:szCs w:val="20"/>
      <w:lang w:eastAsia="en-US"/>
      <w14:ligatures w14:val="none"/>
    </w:rPr>
  </w:style>
  <w:style w:type="paragraph" w:customStyle="1" w:styleId="Headingi">
    <w:name w:val="Heading_i"/>
    <w:basedOn w:val="Normal"/>
    <w:next w:val="Normal"/>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ascii="STKaiti" w:eastAsia="STKaiti" w:hAnsi="STKaiti" w:cs="Times New Roman"/>
      <w:kern w:val="0"/>
      <w:szCs w:val="20"/>
      <w:lang w:eastAsia="en-US"/>
      <w14:ligatures w14:val="none"/>
    </w:rPr>
  </w:style>
  <w:style w:type="paragraph" w:customStyle="1" w:styleId="Headingb">
    <w:name w:val="Heading_b"/>
    <w:basedOn w:val="Normal"/>
    <w:next w:val="Normal"/>
    <w:link w:val="HeadingbChar"/>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eastAsiaTheme="minorEastAsia" w:cs="Times New Roman Bold"/>
      <w:b/>
      <w:kern w:val="0"/>
      <w:szCs w:val="20"/>
      <w:lang w:val="fr-CH" w:eastAsia="en-US"/>
      <w14:ligatures w14:val="none"/>
    </w:rPr>
  </w:style>
  <w:style w:type="paragraph" w:customStyle="1" w:styleId="Note">
    <w:name w:val="Note"/>
    <w:basedOn w:val="Normal"/>
    <w:next w:val="Normal"/>
    <w:rsid w:val="003D04C8"/>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cs="Times New Roman"/>
      <w:kern w:val="0"/>
      <w:szCs w:val="20"/>
      <w:lang w:eastAsia="en-US"/>
      <w14:ligatures w14:val="none"/>
    </w:rPr>
  </w:style>
  <w:style w:type="paragraph" w:customStyle="1" w:styleId="Part1">
    <w:name w:val="Part_1"/>
    <w:basedOn w:val="Section1"/>
    <w:next w:val="Section1"/>
    <w:uiPriority w:val="1"/>
    <w:qFormat/>
    <w:rsid w:val="006E5CD0"/>
  </w:style>
  <w:style w:type="paragraph" w:customStyle="1" w:styleId="PartNo">
    <w:name w:val="Part_No"/>
    <w:basedOn w:val="AnnexNo"/>
    <w:next w:val="Normal"/>
    <w:uiPriority w:val="99"/>
    <w:qFormat/>
    <w:rsid w:val="006E5CD0"/>
  </w:style>
  <w:style w:type="paragraph" w:customStyle="1" w:styleId="Partref">
    <w:name w:val="Part_ref"/>
    <w:basedOn w:val="Annexref"/>
    <w:next w:val="Normal"/>
    <w:uiPriority w:val="99"/>
    <w:rsid w:val="006E5CD0"/>
  </w:style>
  <w:style w:type="paragraph" w:customStyle="1" w:styleId="Parttitle">
    <w:name w:val="Part_title"/>
    <w:basedOn w:val="Annextitle"/>
    <w:next w:val="Normalaftertitle"/>
    <w:uiPriority w:val="99"/>
    <w:rsid w:val="006E5CD0"/>
  </w:style>
  <w:style w:type="paragraph" w:customStyle="1" w:styleId="Recdate">
    <w:name w:val="Rec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RecNo">
    <w:name w:val="Rec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Rectitle">
    <w:name w:val="Rec_title"/>
    <w:basedOn w:val="RecNo"/>
    <w:next w:val="Normal"/>
    <w:rsid w:val="006E5CD0"/>
    <w:pPr>
      <w:spacing w:before="240"/>
    </w:pPr>
    <w:rPr>
      <w:b/>
      <w:caps w:val="0"/>
    </w:rPr>
  </w:style>
  <w:style w:type="paragraph" w:customStyle="1" w:styleId="AppArtNo">
    <w:name w:val="App_Art_No"/>
    <w:basedOn w:val="ArtNo"/>
    <w:uiPriority w:val="1"/>
    <w:qFormat/>
    <w:rsid w:val="006E5CD0"/>
  </w:style>
  <w:style w:type="paragraph" w:customStyle="1" w:styleId="AppArttitle">
    <w:name w:val="App_Art_title"/>
    <w:basedOn w:val="Arttitle"/>
    <w:uiPriority w:val="1"/>
    <w:qFormat/>
    <w:rsid w:val="006E5CD0"/>
  </w:style>
  <w:style w:type="paragraph" w:styleId="ListParagraph">
    <w:name w:val="List Paragraph"/>
    <w:aliases w:val="Bullet 1,Bullets,Citation List,Colorful List - Accent 11,L,List Paragraph Char Char,List Paragraph1,List Paragraph11,List Paragraph2,ListPar1,Normal Sentence,Number_1,O5,Recommendation,SGLText List Paragraph,b1,b1 + Justified,list1,new"/>
    <w:basedOn w:val="Normal"/>
    <w:link w:val="ListParagraphChar"/>
    <w:qFormat/>
    <w:rsid w:val="006E5CD0"/>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heme="minorEastAsia" w:cs="Times New Roman"/>
      <w:kern w:val="0"/>
      <w:szCs w:val="20"/>
      <w:lang w:eastAsia="en-US"/>
      <w14:ligatures w14:val="none"/>
    </w:rPr>
  </w:style>
  <w:style w:type="paragraph" w:customStyle="1" w:styleId="Opiniontitle">
    <w:name w:val="Opinion_title"/>
    <w:basedOn w:val="Rectitle"/>
    <w:next w:val="Normalaftertitle"/>
    <w:uiPriority w:val="1"/>
    <w:qFormat/>
    <w:rsid w:val="006E5CD0"/>
  </w:style>
  <w:style w:type="paragraph" w:customStyle="1" w:styleId="OpinionNo">
    <w:name w:val="Opinion_No"/>
    <w:basedOn w:val="RecNo"/>
    <w:next w:val="Opiniontitle"/>
    <w:uiPriority w:val="1"/>
    <w:qFormat/>
    <w:rsid w:val="006E5CD0"/>
  </w:style>
  <w:style w:type="paragraph" w:customStyle="1" w:styleId="Volumetitle">
    <w:name w:val="Volume_title"/>
    <w:basedOn w:val="Normal"/>
    <w:qFormat/>
    <w:rsid w:val="006E5CD0"/>
    <w:pPr>
      <w:tabs>
        <w:tab w:val="left" w:pos="1871"/>
      </w:tabs>
      <w:spacing w:after="0" w:line="240" w:lineRule="auto"/>
    </w:pPr>
    <w:rPr>
      <w:rFonts w:eastAsiaTheme="minorEastAsia" w:cs="Times New Roman"/>
      <w:b/>
      <w:kern w:val="0"/>
      <w:sz w:val="28"/>
      <w:szCs w:val="20"/>
      <w:lang w:val="en-US" w:eastAsia="en-US"/>
      <w14:ligatures w14:val="none"/>
    </w:rPr>
  </w:style>
  <w:style w:type="paragraph" w:styleId="BalloonText">
    <w:name w:val="Balloon Text"/>
    <w:basedOn w:val="Normal"/>
    <w:link w:val="BalloonTextChar"/>
    <w:uiPriority w:val="99"/>
    <w:rsid w:val="006E5CD0"/>
    <w:pPr>
      <w:tabs>
        <w:tab w:val="left" w:pos="1134"/>
        <w:tab w:val="left" w:pos="1871"/>
        <w:tab w:val="left" w:pos="2268"/>
      </w:tabs>
      <w:overflowPunct w:val="0"/>
      <w:autoSpaceDE w:val="0"/>
      <w:autoSpaceDN w:val="0"/>
      <w:adjustRightInd w:val="0"/>
      <w:spacing w:after="0" w:line="240" w:lineRule="auto"/>
      <w:textAlignment w:val="baseline"/>
    </w:pPr>
    <w:rPr>
      <w:rFonts w:ascii="Tahoma" w:eastAsiaTheme="minorEastAsia"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rsid w:val="006E5CD0"/>
    <w:rPr>
      <w:rFonts w:ascii="Tahoma" w:hAnsi="Tahoma" w:cs="Tahoma"/>
      <w:kern w:val="0"/>
      <w:sz w:val="16"/>
      <w:szCs w:val="16"/>
      <w:lang w:eastAsia="en-US"/>
      <w14:ligatures w14:val="none"/>
    </w:rPr>
  </w:style>
  <w:style w:type="paragraph" w:customStyle="1" w:styleId="Committee">
    <w:name w:val="Committee"/>
    <w:basedOn w:val="Normal"/>
    <w:uiPriority w:val="99"/>
    <w:qFormat/>
    <w:rsid w:val="006E5CD0"/>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heme="minorEastAsia" w:cstheme="minorHAnsi"/>
      <w:b/>
      <w:kern w:val="0"/>
      <w:szCs w:val="24"/>
      <w:lang w:eastAsia="en-US"/>
      <w14:ligatures w14:val="none"/>
    </w:rPr>
  </w:style>
  <w:style w:type="character" w:styleId="Hyperlink">
    <w:name w:val="Hyperlink"/>
    <w:aliases w:val="CEO_Hyperlink,超级链接,超?级链,Style 58,超????,하이퍼링크2,超链接1,超?级链?,Style?,S,하이퍼링크21,ECC Hyperlink"/>
    <w:qFormat/>
    <w:rsid w:val="006E5CD0"/>
    <w:rPr>
      <w:color w:val="0000FF"/>
      <w:u w:val="single"/>
    </w:rPr>
  </w:style>
  <w:style w:type="character" w:customStyle="1" w:styleId="NormalaftertitleChar">
    <w:name w:val="Normal after title Char"/>
    <w:basedOn w:val="DefaultParagraphFont"/>
    <w:link w:val="Normalaftertitle"/>
    <w:locked/>
    <w:rsid w:val="006E5CD0"/>
    <w:rPr>
      <w:rFonts w:eastAsia="SimSun" w:cs="Times New Roman"/>
      <w:kern w:val="0"/>
      <w:sz w:val="24"/>
      <w:szCs w:val="20"/>
      <w:lang w:eastAsia="en-US"/>
      <w14:ligatures w14:val="none"/>
    </w:rPr>
  </w:style>
  <w:style w:type="character" w:customStyle="1" w:styleId="UnresolvedMention1">
    <w:name w:val="Unresolved Mention1"/>
    <w:basedOn w:val="DefaultParagraphFont"/>
    <w:uiPriority w:val="99"/>
    <w:semiHidden/>
    <w:unhideWhenUsed/>
    <w:rsid w:val="006E5CD0"/>
    <w:rPr>
      <w:color w:val="605E5C"/>
      <w:shd w:val="clear" w:color="auto" w:fill="E1DFDD"/>
    </w:rPr>
  </w:style>
  <w:style w:type="paragraph" w:customStyle="1" w:styleId="DeclNo">
    <w:name w:val="Decl_No"/>
    <w:basedOn w:val="AnnexNo"/>
    <w:uiPriority w:val="1"/>
    <w:qFormat/>
    <w:rsid w:val="006E5CD0"/>
    <w:rPr>
      <w:lang w:val="en-US"/>
    </w:rPr>
  </w:style>
  <w:style w:type="paragraph" w:customStyle="1" w:styleId="Headingb0">
    <w:name w:val="Heading b"/>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b/>
      <w:bCs/>
      <w:kern w:val="0"/>
      <w:szCs w:val="20"/>
      <w14:ligatures w14:val="none"/>
    </w:rPr>
  </w:style>
  <w:style w:type="paragraph" w:customStyle="1" w:styleId="Normalaftertitle0">
    <w:name w:val="Normal_after_title"/>
    <w:basedOn w:val="Normal"/>
    <w:next w:val="Normal"/>
    <w:uiPriority w:val="99"/>
    <w:rsid w:val="006E5CD0"/>
    <w:pPr>
      <w:tabs>
        <w:tab w:val="left" w:pos="1134"/>
        <w:tab w:val="left" w:pos="1871"/>
        <w:tab w:val="left" w:pos="2268"/>
      </w:tabs>
      <w:overflowPunct w:val="0"/>
      <w:autoSpaceDE w:val="0"/>
      <w:autoSpaceDN w:val="0"/>
      <w:adjustRightInd w:val="0"/>
      <w:spacing w:before="360" w:after="0" w:line="240" w:lineRule="auto"/>
      <w:jc w:val="both"/>
    </w:pPr>
    <w:rPr>
      <w:rFonts w:eastAsia="Times New Roman" w:cs="Times New Roman"/>
      <w:kern w:val="0"/>
      <w:szCs w:val="20"/>
      <w:lang w:eastAsia="en-US"/>
      <w14:ligatures w14:val="none"/>
    </w:rPr>
  </w:style>
  <w:style w:type="paragraph" w:customStyle="1" w:styleId="NormalCH">
    <w:name w:val="NormalCH"/>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ind w:firstLineChars="200" w:firstLine="200"/>
      <w:textAlignment w:val="baseline"/>
    </w:pPr>
    <w:rPr>
      <w:rFonts w:eastAsiaTheme="minorEastAsia" w:cs="Times New Roman"/>
      <w:kern w:val="0"/>
      <w:szCs w:val="20"/>
      <w:lang w:val="en-US" w:eastAsia="en-US"/>
      <w14:ligatures w14:val="none"/>
    </w:rPr>
  </w:style>
  <w:style w:type="character" w:customStyle="1" w:styleId="hps">
    <w:name w:val="hps"/>
    <w:basedOn w:val="DefaultParagraphFont"/>
    <w:uiPriority w:val="1"/>
    <w:rsid w:val="006E5CD0"/>
  </w:style>
  <w:style w:type="character" w:customStyle="1" w:styleId="bumpedfont15">
    <w:name w:val="bumpedfont15"/>
    <w:basedOn w:val="DefaultParagraphFont"/>
    <w:uiPriority w:val="1"/>
    <w:rsid w:val="006E5CD0"/>
  </w:style>
  <w:style w:type="character" w:customStyle="1" w:styleId="jlqj4b">
    <w:name w:val="jlqj4b"/>
    <w:basedOn w:val="DefaultParagraphFont"/>
    <w:uiPriority w:val="1"/>
    <w:rsid w:val="006E5CD0"/>
  </w:style>
  <w:style w:type="paragraph" w:customStyle="1" w:styleId="Sectiontitle0">
    <w:name w:val="Section title"/>
    <w:basedOn w:val="Normal"/>
    <w:uiPriority w:val="1"/>
    <w:rsid w:val="006E5CD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heme="minorEastAsia" w:cs="Times New Roman"/>
      <w:b/>
      <w:color w:val="000000"/>
      <w:kern w:val="0"/>
      <w:sz w:val="28"/>
      <w:szCs w:val="32"/>
      <w14:ligatures w14:val="none"/>
    </w:rPr>
  </w:style>
  <w:style w:type="paragraph" w:customStyle="1" w:styleId="Heading20">
    <w:name w:val="Heading_2"/>
    <w:basedOn w:val="Normal"/>
    <w:uiPriority w:val="1"/>
    <w:rsid w:val="006E5CD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eastAsiaTheme="minorEastAsia" w:cs="Times New Roman"/>
      <w:b/>
      <w:kern w:val="0"/>
      <w:szCs w:val="20"/>
      <w14:ligatures w14:val="none"/>
    </w:rPr>
  </w:style>
  <w:style w:type="paragraph" w:styleId="Revision">
    <w:name w:val="Revision"/>
    <w:hidden/>
    <w:uiPriority w:val="99"/>
    <w:semiHidden/>
    <w:rsid w:val="006E5CD0"/>
    <w:pPr>
      <w:spacing w:after="0" w:line="240" w:lineRule="auto"/>
    </w:pPr>
    <w:rPr>
      <w:rFonts w:cs="Times New Roman"/>
      <w:kern w:val="0"/>
      <w:sz w:val="24"/>
      <w:szCs w:val="20"/>
      <w:lang w:eastAsia="en-US"/>
      <w14:ligatures w14:val="none"/>
    </w:rPr>
  </w:style>
  <w:style w:type="character" w:styleId="Strong">
    <w:name w:val="Strong"/>
    <w:basedOn w:val="DefaultParagraphFont"/>
    <w:qFormat/>
    <w:rsid w:val="006E5CD0"/>
    <w:rPr>
      <w:b/>
      <w:bCs/>
    </w:rPr>
  </w:style>
  <w:style w:type="paragraph" w:styleId="NormalWeb">
    <w:name w:val="Normal (Web)"/>
    <w:basedOn w:val="Normal"/>
    <w:uiPriority w:val="99"/>
    <w:unhideWhenUsed/>
    <w:rsid w:val="006E5CD0"/>
    <w:pPr>
      <w:spacing w:before="100" w:beforeAutospacing="1" w:after="100" w:afterAutospacing="1" w:line="240" w:lineRule="auto"/>
    </w:pPr>
    <w:rPr>
      <w:rFonts w:ascii="Times New Roman" w:eastAsia="Times New Roman" w:hAnsi="Times New Roman" w:cs="Times New Roman"/>
      <w:kern w:val="0"/>
      <w:szCs w:val="24"/>
      <w:lang w:val="en-US"/>
      <w14:ligatures w14:val="none"/>
    </w:rPr>
  </w:style>
  <w:style w:type="character" w:customStyle="1" w:styleId="ListParagraphChar">
    <w:name w:val="List Paragraph Char"/>
    <w:aliases w:val="Bullet 1 Char,Bullets Char,Citation List Char,Colorful List - Accent 11 Char,L Char,List Paragraph Char Char Char,List Paragraph1 Char,List Paragraph11 Char,List Paragraph2 Char,ListPar1 Char,Normal Sentence Char,Number_1 Char"/>
    <w:link w:val="ListParagraph"/>
    <w:qFormat/>
    <w:rsid w:val="006E5CD0"/>
    <w:rPr>
      <w:rFonts w:cs="Times New Roman"/>
      <w:kern w:val="0"/>
      <w:sz w:val="24"/>
      <w:szCs w:val="20"/>
      <w:lang w:eastAsia="en-US"/>
      <w14:ligatures w14:val="none"/>
    </w:rPr>
  </w:style>
  <w:style w:type="character" w:customStyle="1" w:styleId="enumlev2Char">
    <w:name w:val="enumlev2 Char"/>
    <w:basedOn w:val="enumlev1Char"/>
    <w:link w:val="enumlev2"/>
    <w:locked/>
    <w:rsid w:val="006E5CD0"/>
    <w:rPr>
      <w:rFonts w:eastAsia="SimSun" w:cs="Times New Roman"/>
      <w:kern w:val="0"/>
      <w:sz w:val="24"/>
      <w:szCs w:val="20"/>
      <w:lang w:eastAsia="en-US"/>
      <w14:ligatures w14:val="none"/>
    </w:rPr>
  </w:style>
  <w:style w:type="character" w:customStyle="1" w:styleId="AnnexNoChar">
    <w:name w:val="Annex_No Char"/>
    <w:basedOn w:val="DefaultParagraphFont"/>
    <w:link w:val="AnnexNo"/>
    <w:locked/>
    <w:rsid w:val="003D04C8"/>
    <w:rPr>
      <w:rFonts w:eastAsia="SimSun" w:cs="Times New Roman"/>
      <w:caps/>
      <w:kern w:val="0"/>
      <w:sz w:val="28"/>
      <w:szCs w:val="20"/>
      <w:lang w:eastAsia="en-US"/>
      <w14:ligatures w14:val="none"/>
    </w:rPr>
  </w:style>
  <w:style w:type="character" w:customStyle="1" w:styleId="HeadingbChar">
    <w:name w:val="Heading_b Char"/>
    <w:basedOn w:val="DefaultParagraphFont"/>
    <w:link w:val="Headingb"/>
    <w:locked/>
    <w:rsid w:val="006E5CD0"/>
    <w:rPr>
      <w:rFonts w:cs="Times New Roman Bold"/>
      <w:b/>
      <w:kern w:val="0"/>
      <w:sz w:val="24"/>
      <w:szCs w:val="20"/>
      <w:lang w:val="fr-CH" w:eastAsia="en-US"/>
      <w14:ligatures w14:val="none"/>
    </w:rPr>
  </w:style>
  <w:style w:type="character" w:customStyle="1" w:styleId="TabletextChar">
    <w:name w:val="Table_text Char"/>
    <w:basedOn w:val="DefaultParagraphFont"/>
    <w:link w:val="Tabletext"/>
    <w:locked/>
    <w:rsid w:val="003D04C8"/>
    <w:rPr>
      <w:rFonts w:eastAsia="SimSun" w:cs="Times New Roman"/>
      <w:kern w:val="0"/>
      <w:sz w:val="20"/>
      <w:szCs w:val="20"/>
      <w:lang w:eastAsia="en-US"/>
      <w14:ligatures w14:val="none"/>
    </w:rPr>
  </w:style>
  <w:style w:type="paragraph" w:customStyle="1" w:styleId="NormalAfter6pt">
    <w:name w:val="Normal + After:  6 pt"/>
    <w:basedOn w:val="Headingi"/>
    <w:uiPriority w:val="1"/>
    <w:rsid w:val="006E5CD0"/>
    <w:pPr>
      <w:spacing w:after="240"/>
    </w:pPr>
    <w:rPr>
      <w:rFonts w:cs="Microsoft YaHei"/>
      <w:iCs/>
      <w:lang w:eastAsia="zh-CN"/>
    </w:rPr>
  </w:style>
  <w:style w:type="paragraph" w:customStyle="1" w:styleId="NormalCentered">
    <w:name w:val="Normal + Centered"/>
    <w:basedOn w:val="Headingi"/>
    <w:uiPriority w:val="1"/>
    <w:rsid w:val="006E5CD0"/>
    <w:pPr>
      <w:jc w:val="center"/>
    </w:pPr>
    <w:rPr>
      <w:rFonts w:cstheme="minorHAnsi"/>
      <w:bCs/>
      <w:lang w:eastAsia="zh-CN"/>
    </w:rPr>
  </w:style>
  <w:style w:type="character" w:customStyle="1" w:styleId="UnresolvedMention2">
    <w:name w:val="Unresolved Mention2"/>
    <w:basedOn w:val="DefaultParagraphFont"/>
    <w:uiPriority w:val="99"/>
    <w:semiHidden/>
    <w:unhideWhenUsed/>
    <w:rsid w:val="006E5CD0"/>
    <w:rPr>
      <w:color w:val="605E5C"/>
      <w:shd w:val="clear" w:color="auto" w:fill="E1DFDD"/>
    </w:rPr>
  </w:style>
  <w:style w:type="paragraph" w:customStyle="1" w:styleId="carina-rte-public-draftstyledefault-block">
    <w:name w:val="carina-rte-public-draftstyledefault-block"/>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table" w:styleId="TableGrid">
    <w:name w:val="Table Grid"/>
    <w:basedOn w:val="TableNormal"/>
    <w:uiPriority w:val="1"/>
    <w:rsid w:val="006E5CD0"/>
    <w:pPr>
      <w:spacing w:after="0" w:line="240" w:lineRule="auto"/>
    </w:pPr>
    <w:rPr>
      <w:rFonts w:ascii="CG Times" w:hAnsi="CG Times" w:cs="Times New Roman"/>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Char">
    <w:name w:val="Table_head Char"/>
    <w:basedOn w:val="DefaultParagraphFont"/>
    <w:link w:val="Tablehead"/>
    <w:locked/>
    <w:rsid w:val="006E5CD0"/>
    <w:rPr>
      <w:rFonts w:cs="Times New Roman Bold"/>
      <w:b/>
      <w:kern w:val="0"/>
      <w:sz w:val="20"/>
      <w:szCs w:val="20"/>
      <w:lang w:eastAsia="en-US"/>
      <w14:ligatures w14:val="none"/>
    </w:rPr>
  </w:style>
  <w:style w:type="character" w:styleId="Emphasis">
    <w:name w:val="Emphasis"/>
    <w:basedOn w:val="DefaultParagraphFont"/>
    <w:uiPriority w:val="1"/>
    <w:qFormat/>
    <w:rsid w:val="006E5CD0"/>
    <w:rPr>
      <w:i/>
      <w:iCs/>
    </w:rPr>
  </w:style>
  <w:style w:type="character" w:customStyle="1" w:styleId="normaltextrun">
    <w:name w:val="normaltextrun"/>
    <w:basedOn w:val="DefaultParagraphFont"/>
    <w:uiPriority w:val="1"/>
    <w:rsid w:val="006E5CD0"/>
  </w:style>
  <w:style w:type="character" w:customStyle="1" w:styleId="CEOHeader1Char">
    <w:name w:val="CEO_Header1 Char"/>
    <w:basedOn w:val="DefaultParagraphFont"/>
    <w:link w:val="CEOHeader1"/>
    <w:locked/>
    <w:rsid w:val="006E5CD0"/>
    <w:rPr>
      <w:rFonts w:ascii="Verdana" w:hAnsi="Verdana" w:cs="Simplified Arabic"/>
      <w:b/>
      <w:bCs/>
      <w:sz w:val="19"/>
      <w:szCs w:val="19"/>
    </w:rPr>
  </w:style>
  <w:style w:type="paragraph" w:customStyle="1" w:styleId="CEOHeader1">
    <w:name w:val="CEO_Header1"/>
    <w:basedOn w:val="Normal"/>
    <w:link w:val="CEOHeader1Char"/>
    <w:rsid w:val="006E5CD0"/>
    <w:pPr>
      <w:keepNext/>
      <w:tabs>
        <w:tab w:val="left" w:pos="794"/>
        <w:tab w:val="left" w:pos="1191"/>
        <w:tab w:val="left" w:pos="1588"/>
        <w:tab w:val="left" w:pos="1985"/>
      </w:tabs>
      <w:overflowPunct w:val="0"/>
      <w:autoSpaceDE w:val="0"/>
      <w:autoSpaceDN w:val="0"/>
      <w:adjustRightInd w:val="0"/>
      <w:spacing w:before="200" w:after="80" w:line="278" w:lineRule="auto"/>
    </w:pPr>
    <w:rPr>
      <w:rFonts w:ascii="Verdana" w:eastAsiaTheme="minorEastAsia" w:hAnsi="Verdana" w:cs="Simplified Arabic"/>
      <w:b/>
      <w:bCs/>
      <w:sz w:val="19"/>
      <w:szCs w:val="19"/>
    </w:rPr>
  </w:style>
  <w:style w:type="paragraph" w:styleId="BodyText">
    <w:name w:val="Body Text"/>
    <w:basedOn w:val="Normal"/>
    <w:link w:val="BodyTextChar"/>
    <w:uiPriority w:val="1"/>
    <w:unhideWhenUsed/>
    <w:rsid w:val="006E5CD0"/>
    <w:pPr>
      <w:spacing w:before="120" w:after="120" w:line="240" w:lineRule="auto"/>
    </w:pPr>
    <w:rPr>
      <w:rFonts w:eastAsiaTheme="minorEastAsia" w:cstheme="minorHAnsi"/>
      <w:kern w:val="0"/>
      <w:szCs w:val="24"/>
      <w:shd w:val="clear" w:color="auto" w:fill="FFFFFF"/>
      <w:lang w:val="en-US" w:eastAsia="en-US"/>
      <w14:ligatures w14:val="none"/>
    </w:rPr>
  </w:style>
  <w:style w:type="character" w:customStyle="1" w:styleId="BodyTextChar">
    <w:name w:val="Body Text Char"/>
    <w:basedOn w:val="DefaultParagraphFont"/>
    <w:link w:val="BodyText"/>
    <w:uiPriority w:val="1"/>
    <w:rsid w:val="006E5CD0"/>
    <w:rPr>
      <w:rFonts w:cstheme="minorHAnsi"/>
      <w:kern w:val="0"/>
      <w:sz w:val="24"/>
      <w:szCs w:val="24"/>
      <w:lang w:val="en-US" w:eastAsia="en-US"/>
      <w14:ligatures w14:val="none"/>
    </w:rPr>
  </w:style>
  <w:style w:type="paragraph" w:customStyle="1" w:styleId="Colloquy1">
    <w:name w:val="Colloquy 1"/>
    <w:basedOn w:val="Normal"/>
    <w:next w:val="Normal"/>
    <w:uiPriority w:val="99"/>
    <w:rsid w:val="006E5CD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
    </w:pPr>
    <w:rPr>
      <w:rFonts w:ascii="Courier New" w:eastAsiaTheme="minorEastAsia" w:hAnsi="Courier New" w:cs="Courier New"/>
      <w:kern w:val="0"/>
      <w:szCs w:val="24"/>
      <w:lang w:val="en-US" w:eastAsia="en-US"/>
      <w14:ligatures w14:val="none"/>
    </w:rPr>
  </w:style>
  <w:style w:type="paragraph" w:customStyle="1" w:styleId="share-listitem">
    <w:name w:val="share-list__item"/>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uiPriority w:val="1"/>
    <w:rsid w:val="006E5CD0"/>
    <w:rPr>
      <w:rFonts w:ascii="Segoe UI" w:hAnsi="Segoe UI" w:cs="Segoe UI" w:hint="default"/>
      <w:sz w:val="18"/>
      <w:szCs w:val="18"/>
    </w:rPr>
  </w:style>
  <w:style w:type="paragraph" w:customStyle="1" w:styleId="Enumlev10">
    <w:name w:val="Enumlev1"/>
    <w:basedOn w:val="Normal"/>
    <w:uiPriority w:val="1"/>
    <w:rsid w:val="006E5CD0"/>
    <w:pPr>
      <w:tabs>
        <w:tab w:val="left" w:pos="1134"/>
        <w:tab w:val="left" w:pos="1871"/>
        <w:tab w:val="left" w:pos="2268"/>
      </w:tabs>
      <w:overflowPunct w:val="0"/>
      <w:autoSpaceDE w:val="0"/>
      <w:autoSpaceDN w:val="0"/>
      <w:spacing w:before="120" w:after="120" w:line="240" w:lineRule="auto"/>
      <w:textAlignment w:val="baseline"/>
    </w:pPr>
    <w:rPr>
      <w:rFonts w:ascii="Calibri" w:hAnsi="Calibri" w:cs="Calibri"/>
      <w:kern w:val="0"/>
      <w:szCs w:val="20"/>
      <w:lang w:eastAsia="en-US"/>
      <w14:ligatures w14:val="none"/>
    </w:rPr>
  </w:style>
  <w:style w:type="paragraph" w:styleId="z-BottomofForm">
    <w:name w:val="HTML Bottom of Form"/>
    <w:basedOn w:val="Normal"/>
    <w:next w:val="Normal"/>
    <w:link w:val="z-BottomofFormChar"/>
    <w:hidden/>
    <w:uiPriority w:val="99"/>
    <w:unhideWhenUsed/>
    <w:rsid w:val="006E5CD0"/>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rsid w:val="006E5CD0"/>
    <w:rPr>
      <w:rFonts w:ascii="Arial" w:eastAsia="Times New Roman" w:hAnsi="Arial" w:cs="Arial"/>
      <w:vanish/>
      <w:kern w:val="0"/>
      <w:sz w:val="16"/>
      <w:szCs w:val="16"/>
      <w:lang w:eastAsia="en-GB"/>
      <w14:ligatures w14:val="none"/>
    </w:rPr>
  </w:style>
  <w:style w:type="character" w:customStyle="1" w:styleId="eop">
    <w:name w:val="eop"/>
    <w:basedOn w:val="DefaultParagraphFont"/>
    <w:uiPriority w:val="1"/>
    <w:rsid w:val="006E5CD0"/>
  </w:style>
  <w:style w:type="paragraph" w:styleId="TOCHeading">
    <w:name w:val="TOC Heading"/>
    <w:basedOn w:val="Heading1"/>
    <w:next w:val="Normal"/>
    <w:uiPriority w:val="39"/>
    <w:unhideWhenUsed/>
    <w:qFormat/>
    <w:rsid w:val="006E5CD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9">
    <w:name w:val="toc 9"/>
    <w:basedOn w:val="Normal"/>
    <w:next w:val="Normal"/>
    <w:autoRedefine/>
    <w:uiPriority w:val="39"/>
    <w:unhideWhenUsed/>
    <w:rsid w:val="006E5CD0"/>
    <w:pPr>
      <w:spacing w:after="100"/>
      <w:ind w:left="1760"/>
    </w:pPr>
    <w:rPr>
      <w:kern w:val="0"/>
      <w:sz w:val="22"/>
      <w14:ligatures w14:val="none"/>
    </w:rPr>
  </w:style>
  <w:style w:type="character" w:customStyle="1" w:styleId="shorttext">
    <w:name w:val="short_text"/>
    <w:basedOn w:val="DefaultParagraphFont"/>
    <w:uiPriority w:val="1"/>
    <w:rsid w:val="006E5CD0"/>
  </w:style>
  <w:style w:type="paragraph" w:customStyle="1" w:styleId="StyleComplexBodyCalibriCenteredBefore0cmHanging">
    <w:name w:val="Style (Complex) +Body (Calibri) Centered Before:  0 cm Hanging: ..."/>
    <w:basedOn w:val="Normal"/>
    <w:uiPriority w:val="1"/>
    <w:rsid w:val="006E5CD0"/>
    <w:pPr>
      <w:tabs>
        <w:tab w:val="left" w:pos="1134"/>
        <w:tab w:val="left" w:pos="1871"/>
        <w:tab w:val="left" w:pos="2268"/>
      </w:tabs>
      <w:overflowPunct w:val="0"/>
      <w:autoSpaceDE w:val="0"/>
      <w:autoSpaceDN w:val="0"/>
      <w:adjustRightInd w:val="0"/>
      <w:spacing w:before="120" w:after="0" w:line="240" w:lineRule="auto"/>
      <w:ind w:left="720" w:right="396" w:hanging="720"/>
      <w:jc w:val="center"/>
      <w:textAlignment w:val="baseline"/>
    </w:pPr>
    <w:rPr>
      <w:rFonts w:eastAsia="Times New Roman" w:cstheme="minorHAnsi"/>
      <w:kern w:val="0"/>
      <w:szCs w:val="20"/>
      <w:lang w:eastAsia="en-US"/>
      <w14:ligatures w14:val="none"/>
    </w:rPr>
  </w:style>
  <w:style w:type="paragraph" w:customStyle="1" w:styleId="StyleComplexBodyCalibriAfter6pt">
    <w:name w:val="Style (Complex) +Body (Calibri) After:  6 pt"/>
    <w:basedOn w:val="Normal"/>
    <w:uiPriority w:val="1"/>
    <w:rsid w:val="006E5CD0"/>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heme="minorHAnsi"/>
      <w:kern w:val="0"/>
      <w:szCs w:val="20"/>
      <w:lang w:eastAsia="en-US"/>
      <w14:ligatures w14:val="none"/>
    </w:rPr>
  </w:style>
  <w:style w:type="paragraph" w:customStyle="1" w:styleId="StyleBefore18pt">
    <w:name w:val="Style Before:  18 pt"/>
    <w:basedOn w:val="Normal"/>
    <w:uiPriority w:val="1"/>
    <w:rsid w:val="006E5CD0"/>
    <w:pPr>
      <w:tabs>
        <w:tab w:val="left" w:pos="1134"/>
        <w:tab w:val="left" w:pos="1871"/>
        <w:tab w:val="left" w:pos="2268"/>
      </w:tabs>
      <w:overflowPunct w:val="0"/>
      <w:autoSpaceDE w:val="0"/>
      <w:autoSpaceDN w:val="0"/>
      <w:adjustRightInd w:val="0"/>
      <w:spacing w:before="360" w:after="0" w:line="240" w:lineRule="auto"/>
      <w:textAlignment w:val="baseline"/>
    </w:pPr>
    <w:rPr>
      <w:rFonts w:ascii="SimSun" w:eastAsia="Times New Roman" w:hAnsi="SimSun" w:cs="Times New Roman"/>
      <w:kern w:val="0"/>
      <w:szCs w:val="20"/>
      <w:lang w:eastAsia="en-US"/>
      <w14:ligatures w14:val="none"/>
    </w:rPr>
  </w:style>
  <w:style w:type="paragraph" w:customStyle="1" w:styleId="StyleBefore12pt1">
    <w:name w:val="Style Before:  12 pt1"/>
    <w:basedOn w:val="Normal"/>
    <w:uiPriority w:val="1"/>
    <w:rsid w:val="006E5CD0"/>
    <w:pPr>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cs="Times New Roman"/>
      <w:kern w:val="0"/>
      <w:szCs w:val="20"/>
      <w:lang w:eastAsia="en-US"/>
      <w14:ligatures w14:val="none"/>
    </w:rPr>
  </w:style>
  <w:style w:type="paragraph" w:customStyle="1" w:styleId="StyleRectitleComplexBodyCalibriBefore0pt">
    <w:name w:val="Style Rec_title + (Complex) +Body (Calibri) Before:  0 pt"/>
    <w:basedOn w:val="Rectitle"/>
    <w:uiPriority w:val="1"/>
    <w:rsid w:val="006E5CD0"/>
    <w:pPr>
      <w:spacing w:before="0"/>
    </w:pPr>
    <w:rPr>
      <w:rFonts w:eastAsia="Times New Roman" w:cstheme="minorHAnsi"/>
    </w:rPr>
  </w:style>
  <w:style w:type="paragraph" w:customStyle="1" w:styleId="AnnexNotitle">
    <w:name w:val="Annex_No &amp; title"/>
    <w:basedOn w:val="Normal"/>
    <w:next w:val="Normal"/>
    <w:uiPriority w:val="1"/>
    <w:rsid w:val="006E5CD0"/>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b/>
      <w:kern w:val="0"/>
      <w:sz w:val="28"/>
      <w:szCs w:val="20"/>
      <w:lang w:val="fr-FR" w:eastAsia="en-US"/>
      <w14:ligatures w14:val="none"/>
    </w:rPr>
  </w:style>
  <w:style w:type="character" w:styleId="FollowedHyperlink">
    <w:name w:val="FollowedHyperlink"/>
    <w:aliases w:val="CEO_FollowedHyperlink"/>
    <w:basedOn w:val="DefaultParagraphFont"/>
    <w:uiPriority w:val="99"/>
    <w:unhideWhenUsed/>
    <w:rsid w:val="006E5CD0"/>
    <w:rPr>
      <w:color w:val="954F72" w:themeColor="followedHyperlink"/>
      <w:u w:val="single"/>
    </w:rPr>
  </w:style>
  <w:style w:type="character" w:styleId="CommentReference">
    <w:name w:val="annotation reference"/>
    <w:basedOn w:val="DefaultParagraphFont"/>
    <w:uiPriority w:val="99"/>
    <w:unhideWhenUsed/>
    <w:rsid w:val="006E5CD0"/>
    <w:rPr>
      <w:sz w:val="16"/>
      <w:szCs w:val="16"/>
    </w:rPr>
  </w:style>
  <w:style w:type="paragraph" w:styleId="CommentText">
    <w:name w:val="annotation text"/>
    <w:basedOn w:val="Normal"/>
    <w:link w:val="CommentTextChar"/>
    <w:uiPriority w:val="99"/>
    <w:unhideWhenUsed/>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6E5CD0"/>
    <w:rPr>
      <w:rFonts w:eastAsia="Times New Roman" w:cs="Times New Roman"/>
      <w:kern w:val="0"/>
      <w:sz w:val="20"/>
      <w:szCs w:val="20"/>
      <w:lang w:eastAsia="en-US"/>
      <w14:ligatures w14:val="none"/>
    </w:rPr>
  </w:style>
  <w:style w:type="paragraph" w:customStyle="1" w:styleId="paragraph">
    <w:name w:val="paragraph"/>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pf0">
    <w:name w:val="pf0"/>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Default">
    <w:name w:val="Default"/>
    <w:basedOn w:val="Normal"/>
    <w:uiPriority w:val="99"/>
    <w:rsid w:val="006E5CD0"/>
    <w:pPr>
      <w:autoSpaceDE w:val="0"/>
      <w:autoSpaceDN w:val="0"/>
      <w:spacing w:after="0" w:line="240" w:lineRule="auto"/>
    </w:pPr>
    <w:rPr>
      <w:rFonts w:ascii="Calibri" w:eastAsiaTheme="minorEastAsia" w:hAnsi="Calibri" w:cs="Calibri"/>
      <w:color w:val="000000"/>
      <w:kern w:val="0"/>
      <w:szCs w:val="24"/>
      <w:lang w:eastAsia="en-US"/>
      <w14:ligatures w14:val="none"/>
    </w:rPr>
  </w:style>
  <w:style w:type="paragraph" w:customStyle="1" w:styleId="annexNoTitlecolor">
    <w:name w:val="annex_No&amp;Titlecolor"/>
    <w:basedOn w:val="Normal"/>
    <w:uiPriority w:val="1"/>
    <w:qFormat/>
    <w:rsid w:val="006E5CD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outlineLvl w:val="0"/>
    </w:pPr>
    <w:rPr>
      <w:rFonts w:eastAsia="Batang" w:cs="Times New Roman Bold"/>
      <w:b/>
      <w:color w:val="4A442A"/>
      <w:kern w:val="0"/>
      <w:sz w:val="34"/>
      <w:szCs w:val="20"/>
      <w:lang w:eastAsia="en-US"/>
      <w14:ligatures w14:val="none"/>
    </w:rPr>
  </w:style>
  <w:style w:type="paragraph" w:customStyle="1" w:styleId="headingbcolor">
    <w:name w:val="heading_bcolor"/>
    <w:basedOn w:val="Normal"/>
    <w:uiPriority w:val="1"/>
    <w:qFormat/>
    <w:rsid w:val="006E5CD0"/>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eastAsia="Batang" w:cs="Times New Roman"/>
      <w:b/>
      <w:color w:val="314999"/>
      <w:kern w:val="0"/>
      <w:sz w:val="30"/>
      <w:szCs w:val="20"/>
      <w:lang w:eastAsia="en-US"/>
      <w14:ligatures w14:val="none"/>
    </w:rPr>
  </w:style>
  <w:style w:type="paragraph" w:customStyle="1" w:styleId="Reftitle">
    <w:name w:val="Ref_title"/>
    <w:basedOn w:val="Normal"/>
    <w:next w:val="Reftext"/>
    <w:uiPriority w:val="99"/>
    <w:rsid w:val="006E5CD0"/>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kern w:val="0"/>
      <w:sz w:val="30"/>
      <w:szCs w:val="20"/>
      <w:lang w:eastAsia="en-US"/>
      <w14:ligatures w14:val="none"/>
    </w:rPr>
  </w:style>
  <w:style w:type="paragraph" w:customStyle="1" w:styleId="Reftext">
    <w:name w:val="Ref_text"/>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794" w:hanging="794"/>
      <w:jc w:val="both"/>
      <w:textAlignment w:val="baseline"/>
    </w:pPr>
    <w:rPr>
      <w:rFonts w:eastAsia="Batang" w:cs="Times New Roman"/>
      <w:kern w:val="0"/>
      <w:sz w:val="30"/>
      <w:szCs w:val="20"/>
      <w:lang w:eastAsia="en-US"/>
      <w14:ligatures w14:val="none"/>
    </w:rPr>
  </w:style>
  <w:style w:type="paragraph" w:customStyle="1" w:styleId="toc0">
    <w:name w:val="toc 0"/>
    <w:basedOn w:val="Normal"/>
    <w:next w:val="TOC1"/>
    <w:uiPriority w:val="99"/>
    <w:rsid w:val="006E5CD0"/>
    <w:pPr>
      <w:tabs>
        <w:tab w:val="right" w:pos="9781"/>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paragraph" w:customStyle="1" w:styleId="Part">
    <w:name w:val="Part"/>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kern w:val="0"/>
      <w:sz w:val="28"/>
      <w:szCs w:val="20"/>
      <w:lang w:eastAsia="en-US"/>
      <w14:ligatures w14:val="none"/>
    </w:rPr>
  </w:style>
  <w:style w:type="paragraph" w:customStyle="1" w:styleId="Section10">
    <w:name w:val="Section 1"/>
    <w:basedOn w:val="ChapNo"/>
    <w:next w:val="Normal"/>
    <w:uiPriority w:val="99"/>
    <w:rsid w:val="006E5CD0"/>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uiPriority w:val="99"/>
    <w:rsid w:val="006E5CD0"/>
    <w:pPr>
      <w:spacing w:before="240"/>
    </w:pPr>
    <w:rPr>
      <w:b w:val="0"/>
      <w:i/>
    </w:rPr>
  </w:style>
  <w:style w:type="paragraph" w:customStyle="1" w:styleId="ChaptitleS2">
    <w:name w:val="Chap_title_S2"/>
    <w:basedOn w:val="Chaptitle"/>
    <w:next w:val="NormalS2"/>
    <w:uiPriority w:val="1"/>
    <w:rsid w:val="006E5CD0"/>
    <w:pPr>
      <w:tabs>
        <w:tab w:val="clear" w:pos="1134"/>
        <w:tab w:val="clear" w:pos="1871"/>
        <w:tab w:val="clear" w:pos="2268"/>
        <w:tab w:val="left" w:pos="794"/>
        <w:tab w:val="left" w:pos="1191"/>
        <w:tab w:val="left" w:pos="1588"/>
        <w:tab w:val="left" w:pos="1985"/>
      </w:tabs>
      <w:jc w:val="left"/>
    </w:pPr>
    <w:rPr>
      <w:rFonts w:eastAsia="Batang"/>
      <w:sz w:val="24"/>
    </w:rPr>
  </w:style>
  <w:style w:type="paragraph" w:customStyle="1" w:styleId="NormalS2">
    <w:name w:val="Normal_S2"/>
    <w:basedOn w:val="Normal"/>
    <w:link w:val="NormalS2Char"/>
    <w:uiPriority w:val="1"/>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character" w:customStyle="1" w:styleId="NormalS2Char">
    <w:name w:val="Normal_S2 Char"/>
    <w:basedOn w:val="DefaultParagraphFont"/>
    <w:link w:val="NormalS2"/>
    <w:uiPriority w:val="1"/>
    <w:rsid w:val="006E5CD0"/>
    <w:rPr>
      <w:rFonts w:eastAsia="Batang" w:cs="Times New Roman"/>
      <w:b/>
      <w:kern w:val="0"/>
      <w:sz w:val="30"/>
      <w:szCs w:val="20"/>
      <w:lang w:eastAsia="en-US"/>
      <w14:ligatures w14:val="none"/>
    </w:rPr>
  </w:style>
  <w:style w:type="paragraph" w:customStyle="1" w:styleId="ResNoS2">
    <w:name w:val="Res_No_S2"/>
    <w:basedOn w:val="ResNo"/>
    <w:next w:val="Normal"/>
    <w:uiPriority w:val="1"/>
    <w:rsid w:val="006E5CD0"/>
    <w:pPr>
      <w:tabs>
        <w:tab w:val="clear" w:pos="1134"/>
        <w:tab w:val="clear" w:pos="1871"/>
        <w:tab w:val="clear" w:pos="2268"/>
        <w:tab w:val="left" w:pos="794"/>
        <w:tab w:val="left" w:pos="1191"/>
        <w:tab w:val="left" w:pos="1588"/>
        <w:tab w:val="left" w:pos="1985"/>
      </w:tabs>
      <w:jc w:val="left"/>
    </w:pPr>
    <w:rPr>
      <w:rFonts w:eastAsia="Batang"/>
      <w:b/>
      <w:sz w:val="24"/>
    </w:rPr>
  </w:style>
  <w:style w:type="character" w:styleId="PageNumber">
    <w:name w:val="page number"/>
    <w:basedOn w:val="DefaultParagraphFont"/>
    <w:uiPriority w:val="1"/>
    <w:rsid w:val="006E5CD0"/>
    <w:rPr>
      <w:rFonts w:asciiTheme="minorHAnsi" w:hAnsiTheme="minorHAnsi"/>
    </w:rPr>
  </w:style>
  <w:style w:type="paragraph" w:styleId="Date">
    <w:name w:val="Date"/>
    <w:basedOn w:val="Normal"/>
    <w:link w:val="DateChar"/>
    <w:uiPriority w:val="99"/>
    <w:rsid w:val="006E5CD0"/>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kern w:val="0"/>
      <w:sz w:val="20"/>
      <w:szCs w:val="20"/>
      <w:lang w:eastAsia="en-US"/>
      <w14:ligatures w14:val="none"/>
    </w:rPr>
  </w:style>
  <w:style w:type="character" w:customStyle="1" w:styleId="DateChar">
    <w:name w:val="Date Char"/>
    <w:basedOn w:val="DefaultParagraphFont"/>
    <w:link w:val="Date"/>
    <w:uiPriority w:val="99"/>
    <w:rsid w:val="006E5CD0"/>
    <w:rPr>
      <w:rFonts w:eastAsia="Batang" w:cs="Times New Roman"/>
      <w:kern w:val="0"/>
      <w:sz w:val="20"/>
      <w:szCs w:val="20"/>
      <w:lang w:eastAsia="en-US"/>
      <w14:ligatures w14:val="none"/>
    </w:rPr>
  </w:style>
  <w:style w:type="paragraph" w:customStyle="1" w:styleId="Res">
    <w:name w:val="Res_#"/>
    <w:basedOn w:val="Normal"/>
    <w:next w:val="Normal"/>
    <w:uiPriority w:val="1"/>
    <w:rsid w:val="006E5CD0"/>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kern w:val="0"/>
      <w:sz w:val="28"/>
      <w:szCs w:val="20"/>
      <w:lang w:eastAsia="en-US"/>
      <w14:ligatures w14:val="none"/>
    </w:rPr>
  </w:style>
  <w:style w:type="paragraph" w:customStyle="1" w:styleId="ddate">
    <w:name w:val="ddate"/>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dorlang">
    <w:name w:val="dorlang"/>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Table">
    <w:name w:val="Table_#"/>
    <w:basedOn w:val="Normal"/>
    <w:next w:val="Normal"/>
    <w:uiPriority w:val="99"/>
    <w:rsid w:val="006E5CD0"/>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kern w:val="0"/>
      <w:sz w:val="30"/>
      <w:szCs w:val="20"/>
      <w:lang w:eastAsia="en-US"/>
      <w14:ligatures w14:val="none"/>
    </w:rPr>
  </w:style>
  <w:style w:type="paragraph" w:customStyle="1" w:styleId="dnum">
    <w:name w:val="dnum"/>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Batang" w:cs="Times New Roman"/>
      <w:b/>
      <w:bCs/>
      <w:kern w:val="0"/>
      <w:sz w:val="30"/>
      <w:szCs w:val="20"/>
      <w:lang w:eastAsia="en-US"/>
      <w14:ligatures w14:val="none"/>
    </w:rPr>
  </w:style>
  <w:style w:type="paragraph" w:styleId="Index1">
    <w:name w:val="index 1"/>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styleId="DocumentMap">
    <w:name w:val="Document Map"/>
    <w:basedOn w:val="Normal"/>
    <w:link w:val="DocumentMapChar"/>
    <w:uiPriority w:val="1"/>
    <w:rsid w:val="006E5CD0"/>
    <w:pPr>
      <w:widowControl w:val="0"/>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ahoma" w:eastAsia="Batang" w:hAnsi="Tahoma" w:cs="Tahoma"/>
      <w:kern w:val="0"/>
      <w:sz w:val="16"/>
      <w:szCs w:val="16"/>
      <w:lang w:eastAsia="en-US"/>
      <w14:ligatures w14:val="none"/>
    </w:rPr>
  </w:style>
  <w:style w:type="character" w:customStyle="1" w:styleId="DocumentMapChar">
    <w:name w:val="Document Map Char"/>
    <w:basedOn w:val="DefaultParagraphFont"/>
    <w:link w:val="DocumentMap"/>
    <w:uiPriority w:val="1"/>
    <w:rsid w:val="006E5CD0"/>
    <w:rPr>
      <w:rFonts w:ascii="Tahoma" w:eastAsia="Batang" w:hAnsi="Tahoma" w:cs="Tahoma"/>
      <w:kern w:val="0"/>
      <w:sz w:val="16"/>
      <w:szCs w:val="16"/>
      <w:lang w:eastAsia="en-US"/>
      <w14:ligatures w14:val="none"/>
    </w:rPr>
  </w:style>
  <w:style w:type="character" w:styleId="PlaceholderText">
    <w:name w:val="Placeholder Text"/>
    <w:basedOn w:val="DefaultParagraphFont"/>
    <w:uiPriority w:val="99"/>
    <w:semiHidden/>
    <w:rsid w:val="006E5CD0"/>
    <w:rPr>
      <w:color w:val="808080"/>
    </w:rPr>
  </w:style>
  <w:style w:type="paragraph" w:customStyle="1" w:styleId="Conv">
    <w:name w:val="Conv"/>
    <w:basedOn w:val="Normal"/>
    <w:next w:val="Normal"/>
    <w:uiPriority w:val="1"/>
    <w:rsid w:val="006E5CD0"/>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kern w:val="0"/>
      <w:sz w:val="32"/>
      <w:szCs w:val="20"/>
      <w:lang w:eastAsia="en-US"/>
      <w14:ligatures w14:val="none"/>
    </w:rPr>
  </w:style>
  <w:style w:type="paragraph" w:customStyle="1" w:styleId="headingbRES">
    <w:name w:val="heading_bRES"/>
    <w:basedOn w:val="Headingb"/>
    <w:uiPriority w:val="1"/>
    <w:qFormat/>
    <w:rsid w:val="006E5CD0"/>
    <w:pPr>
      <w:keepNext/>
      <w:tabs>
        <w:tab w:val="clear" w:pos="1134"/>
        <w:tab w:val="clear" w:pos="1871"/>
        <w:tab w:val="clear" w:pos="2268"/>
        <w:tab w:val="left" w:pos="794"/>
        <w:tab w:val="left" w:pos="1191"/>
        <w:tab w:val="left" w:pos="1588"/>
        <w:tab w:val="left" w:pos="1985"/>
      </w:tabs>
      <w:jc w:val="both"/>
    </w:pPr>
    <w:rPr>
      <w:rFonts w:eastAsia="Batang" w:cs="Times New Roman"/>
      <w:sz w:val="30"/>
      <w:lang w:val="en-GB"/>
    </w:rPr>
  </w:style>
  <w:style w:type="paragraph" w:customStyle="1" w:styleId="TOC2res">
    <w:name w:val="TOC 2_res"/>
    <w:basedOn w:val="TOC2"/>
    <w:uiPriority w:val="1"/>
    <w:rsid w:val="006E5CD0"/>
    <w:pPr>
      <w:keepLines w:val="0"/>
      <w:tabs>
        <w:tab w:val="clear" w:pos="1871"/>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country">
    <w:name w:val="Sign_country"/>
    <w:basedOn w:val="Normal"/>
    <w:next w:val="Normal"/>
    <w:rsid w:val="006E5CD0"/>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kern w:val="0"/>
      <w:sz w:val="30"/>
      <w:szCs w:val="20"/>
      <w:lang w:eastAsia="en-US"/>
      <w14:ligatures w14:val="none"/>
    </w:rPr>
  </w:style>
  <w:style w:type="paragraph" w:customStyle="1" w:styleId="Signpart">
    <w:name w:val="Sign part"/>
    <w:basedOn w:val="Normal"/>
    <w:rsid w:val="006E5CD0"/>
    <w:pPr>
      <w:tabs>
        <w:tab w:val="left" w:pos="794"/>
        <w:tab w:val="left" w:pos="1191"/>
        <w:tab w:val="left" w:pos="1588"/>
        <w:tab w:val="left" w:pos="1871"/>
        <w:tab w:val="left" w:pos="1985"/>
      </w:tabs>
      <w:overflowPunct w:val="0"/>
      <w:autoSpaceDE w:val="0"/>
      <w:autoSpaceDN w:val="0"/>
      <w:adjustRightInd w:val="0"/>
      <w:spacing w:after="0" w:line="240" w:lineRule="auto"/>
      <w:ind w:left="284"/>
      <w:textAlignment w:val="baseline"/>
    </w:pPr>
    <w:rPr>
      <w:rFonts w:eastAsia="Batang" w:cs="Times New Roman"/>
      <w:smallCaps/>
      <w:kern w:val="0"/>
      <w:sz w:val="30"/>
      <w:szCs w:val="20"/>
      <w:lang w:eastAsia="en-US"/>
      <w14:ligatures w14:val="none"/>
    </w:rPr>
  </w:style>
  <w:style w:type="paragraph" w:customStyle="1" w:styleId="FootnoteTextS2">
    <w:name w:val="Footnote Text_S2"/>
    <w:basedOn w:val="FootnoteText"/>
    <w:uiPriority w:val="99"/>
    <w:rsid w:val="006E5CD0"/>
    <w:pPr>
      <w:tabs>
        <w:tab w:val="clear" w:pos="1134"/>
        <w:tab w:val="clear" w:pos="1871"/>
        <w:tab w:val="clear" w:pos="2268"/>
        <w:tab w:val="left" w:pos="794"/>
        <w:tab w:val="left" w:pos="1191"/>
        <w:tab w:val="left" w:pos="1588"/>
        <w:tab w:val="left" w:pos="1985"/>
      </w:tabs>
    </w:pPr>
    <w:rPr>
      <w:rFonts w:eastAsia="Batang"/>
      <w:b/>
    </w:rPr>
  </w:style>
  <w:style w:type="paragraph" w:customStyle="1" w:styleId="NormalendS2">
    <w:name w:val="Normal_end_S2"/>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kern w:val="0"/>
      <w:sz w:val="30"/>
      <w:szCs w:val="20"/>
      <w:lang w:eastAsia="en-US"/>
      <w14:ligatures w14:val="none"/>
    </w:rPr>
  </w:style>
  <w:style w:type="paragraph" w:styleId="CommentSubject">
    <w:name w:val="annotation subject"/>
    <w:basedOn w:val="CommentText"/>
    <w:next w:val="CommentText"/>
    <w:link w:val="CommentSubjectChar"/>
    <w:uiPriority w:val="99"/>
    <w:rsid w:val="006E5CD0"/>
    <w:pPr>
      <w:tabs>
        <w:tab w:val="clear" w:pos="1134"/>
        <w:tab w:val="clear" w:pos="1871"/>
        <w:tab w:val="clear" w:pos="2268"/>
        <w:tab w:val="left" w:pos="794"/>
        <w:tab w:val="left" w:pos="1191"/>
        <w:tab w:val="left" w:pos="1588"/>
        <w:tab w:val="left" w:pos="1985"/>
      </w:tabs>
      <w:jc w:val="both"/>
    </w:pPr>
    <w:rPr>
      <w:rFonts w:eastAsia="Batang"/>
      <w:b/>
      <w:bCs/>
    </w:rPr>
  </w:style>
  <w:style w:type="character" w:customStyle="1" w:styleId="CommentSubjectChar">
    <w:name w:val="Comment Subject Char"/>
    <w:basedOn w:val="CommentTextChar"/>
    <w:link w:val="CommentSubject"/>
    <w:uiPriority w:val="99"/>
    <w:rsid w:val="006E5CD0"/>
    <w:rPr>
      <w:rFonts w:eastAsia="Batang" w:cs="Times New Roman"/>
      <w:b/>
      <w:bCs/>
      <w:kern w:val="0"/>
      <w:sz w:val="20"/>
      <w:szCs w:val="20"/>
      <w:lang w:eastAsia="en-US"/>
      <w14:ligatures w14:val="none"/>
    </w:rPr>
  </w:style>
  <w:style w:type="paragraph" w:styleId="EndnoteText">
    <w:name w:val="endnote text"/>
    <w:basedOn w:val="Normal"/>
    <w:link w:val="EndnoteTextChar"/>
    <w:rsid w:val="006E5CD0"/>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eastAsia="Batang" w:cs="Times New Roman"/>
      <w:kern w:val="0"/>
      <w:sz w:val="20"/>
      <w:szCs w:val="20"/>
      <w:lang w:eastAsia="en-US"/>
      <w14:ligatures w14:val="none"/>
    </w:rPr>
  </w:style>
  <w:style w:type="character" w:customStyle="1" w:styleId="EndnoteTextChar">
    <w:name w:val="Endnote Text Char"/>
    <w:basedOn w:val="DefaultParagraphFont"/>
    <w:link w:val="EndnoteText"/>
    <w:rsid w:val="006E5CD0"/>
    <w:rPr>
      <w:rFonts w:eastAsia="Batang" w:cs="Times New Roman"/>
      <w:kern w:val="0"/>
      <w:sz w:val="20"/>
      <w:szCs w:val="20"/>
      <w:lang w:eastAsia="en-US"/>
      <w14:ligatures w14:val="none"/>
    </w:rPr>
  </w:style>
  <w:style w:type="character" w:styleId="EndnoteReference">
    <w:name w:val="endnote reference"/>
    <w:basedOn w:val="DefaultParagraphFont"/>
    <w:rsid w:val="006E5CD0"/>
    <w:rPr>
      <w:vertAlign w:val="superscript"/>
    </w:rPr>
  </w:style>
  <w:style w:type="paragraph" w:customStyle="1" w:styleId="Hypothse">
    <w:name w:val="Hypothèse"/>
    <w:basedOn w:val="Normal"/>
    <w:next w:val="Normal"/>
    <w:uiPriority w:val="99"/>
    <w:qFormat/>
    <w:rsid w:val="006E5CD0"/>
    <w:pPr>
      <w:tabs>
        <w:tab w:val="left" w:pos="794"/>
        <w:tab w:val="left" w:pos="1191"/>
        <w:tab w:val="left" w:pos="1588"/>
        <w:tab w:val="left" w:pos="1985"/>
      </w:tabs>
      <w:spacing w:before="60" w:after="0" w:line="240" w:lineRule="auto"/>
      <w:ind w:left="284" w:right="284"/>
      <w:jc w:val="both"/>
    </w:pPr>
    <w:rPr>
      <w:rFonts w:eastAsiaTheme="minorEastAsia" w:cs="Times New Roman"/>
      <w:kern w:val="0"/>
      <w:sz w:val="20"/>
      <w:szCs w:val="24"/>
      <w:lang w:val="en-US" w:eastAsia="ja-JP"/>
      <w14:ligatures w14:val="none"/>
    </w:rPr>
  </w:style>
  <w:style w:type="character" w:customStyle="1" w:styleId="Titre3">
    <w:name w:val="Titre3"/>
    <w:basedOn w:val="DefaultParagraphFont"/>
    <w:uiPriority w:val="1"/>
    <w:rsid w:val="006E5CD0"/>
    <w:rPr>
      <w:b/>
      <w:i/>
    </w:rPr>
  </w:style>
  <w:style w:type="paragraph" w:customStyle="1" w:styleId="Reference">
    <w:name w:val="Reference"/>
    <w:basedOn w:val="Normal"/>
    <w:uiPriority w:val="99"/>
    <w:qFormat/>
    <w:rsid w:val="006E5CD0"/>
    <w:pPr>
      <w:tabs>
        <w:tab w:val="left" w:pos="794"/>
        <w:tab w:val="left" w:pos="1191"/>
        <w:tab w:val="left" w:pos="1588"/>
        <w:tab w:val="left" w:pos="1985"/>
      </w:tabs>
      <w:spacing w:before="60" w:after="0" w:line="240" w:lineRule="auto"/>
      <w:ind w:left="567" w:right="284" w:hanging="567"/>
      <w:jc w:val="both"/>
    </w:pPr>
    <w:rPr>
      <w:rFonts w:eastAsiaTheme="minorEastAsia" w:cs="Times New Roman"/>
      <w:kern w:val="0"/>
      <w:sz w:val="20"/>
      <w:szCs w:val="24"/>
      <w:lang w:val="en-US" w:eastAsia="ja-JP"/>
      <w14:ligatures w14:val="none"/>
    </w:rPr>
  </w:style>
  <w:style w:type="character" w:customStyle="1" w:styleId="ReferencePeriodical">
    <w:name w:val="ReferencePeriodical"/>
    <w:basedOn w:val="DefaultParagraphFont"/>
    <w:uiPriority w:val="1"/>
    <w:rsid w:val="006E5CD0"/>
    <w:rPr>
      <w:b/>
      <w:i/>
      <w:lang w:val="fr-FR" w:eastAsia="fr-FR"/>
    </w:rPr>
  </w:style>
  <w:style w:type="paragraph" w:customStyle="1" w:styleId="NormalFR">
    <w:name w:val="NormalFR"/>
    <w:basedOn w:val="Normal"/>
    <w:uiPriority w:val="99"/>
    <w:qFormat/>
    <w:rsid w:val="006E5CD0"/>
    <w:pPr>
      <w:tabs>
        <w:tab w:val="left" w:pos="794"/>
        <w:tab w:val="left" w:pos="1191"/>
        <w:tab w:val="left" w:pos="1588"/>
        <w:tab w:val="left" w:pos="1985"/>
      </w:tabs>
      <w:spacing w:before="120" w:after="0" w:line="240" w:lineRule="auto"/>
      <w:jc w:val="both"/>
    </w:pPr>
    <w:rPr>
      <w:rFonts w:eastAsiaTheme="minorEastAsia" w:cs="Times New Roman"/>
      <w:kern w:val="0"/>
      <w:sz w:val="30"/>
      <w:szCs w:val="24"/>
      <w:lang w:val="en-US" w:eastAsia="ja-JP"/>
      <w14:ligatures w14:val="none"/>
    </w:rPr>
  </w:style>
  <w:style w:type="paragraph" w:styleId="Title">
    <w:name w:val="Title"/>
    <w:basedOn w:val="Normal"/>
    <w:next w:val="Normal"/>
    <w:link w:val="TitleChar"/>
    <w:uiPriority w:val="10"/>
    <w:qFormat/>
    <w:rsid w:val="006E5CD0"/>
    <w:pPr>
      <w:pBdr>
        <w:bottom w:val="single" w:sz="8" w:space="4" w:color="4472C4" w:themeColor="accent1"/>
      </w:pBdr>
      <w:tabs>
        <w:tab w:val="left" w:pos="794"/>
        <w:tab w:val="left" w:pos="1191"/>
        <w:tab w:val="left" w:pos="1588"/>
        <w:tab w:val="left" w:pos="1985"/>
      </w:tabs>
      <w:spacing w:before="120"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character" w:customStyle="1" w:styleId="TitleChar">
    <w:name w:val="Title Char"/>
    <w:basedOn w:val="DefaultParagraphFont"/>
    <w:link w:val="Title"/>
    <w:uiPriority w:val="10"/>
    <w:rsid w:val="006E5CD0"/>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paragraph" w:customStyle="1" w:styleId="FinalOrder">
    <w:name w:val="FinalOrder"/>
    <w:basedOn w:val="Normal"/>
    <w:uiPriority w:val="99"/>
    <w:qFormat/>
    <w:rsid w:val="006E5CD0"/>
    <w:pPr>
      <w:tabs>
        <w:tab w:val="left" w:pos="794"/>
        <w:tab w:val="left" w:pos="1191"/>
        <w:tab w:val="left" w:pos="1588"/>
        <w:tab w:val="left" w:pos="1985"/>
      </w:tabs>
      <w:spacing w:before="120" w:after="0" w:line="240" w:lineRule="auto"/>
    </w:pPr>
    <w:rPr>
      <w:rFonts w:eastAsiaTheme="minorEastAsia" w:cs="Times New Roman"/>
      <w:b/>
      <w:i/>
      <w:color w:val="FF0000"/>
      <w:kern w:val="0"/>
      <w:sz w:val="32"/>
      <w:szCs w:val="24"/>
      <w:lang w:val="en-US" w:eastAsia="ja-JP"/>
      <w14:ligatures w14:val="none"/>
    </w:rPr>
  </w:style>
  <w:style w:type="paragraph" w:customStyle="1" w:styleId="RefDoc">
    <w:name w:val="RefDoc"/>
    <w:basedOn w:val="Heading2"/>
    <w:link w:val="RefDocCar"/>
    <w:uiPriority w:val="1"/>
    <w:qFormat/>
    <w:rsid w:val="006E5CD0"/>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uiPriority w:val="1"/>
    <w:rsid w:val="006E5CD0"/>
    <w:rPr>
      <w:rFonts w:eastAsia="Batang" w:cs="Times New Roman"/>
      <w:b/>
      <w:bCs/>
      <w:color w:val="A5A5A5" w:themeColor="accent3"/>
      <w:kern w:val="0"/>
      <w:sz w:val="28"/>
      <w:szCs w:val="26"/>
      <w:lang w:eastAsia="ja-JP"/>
      <w14:ligatures w14:val="none"/>
    </w:rPr>
  </w:style>
  <w:style w:type="paragraph" w:customStyle="1" w:styleId="HPMbodytext">
    <w:name w:val="HPMbodytext"/>
    <w:basedOn w:val="Normal"/>
    <w:uiPriority w:val="99"/>
    <w:rsid w:val="006E5CD0"/>
    <w:pPr>
      <w:tabs>
        <w:tab w:val="left" w:pos="794"/>
        <w:tab w:val="left" w:pos="1191"/>
        <w:tab w:val="left" w:pos="1588"/>
        <w:tab w:val="left" w:pos="1985"/>
      </w:tabs>
      <w:spacing w:before="120" w:after="120" w:line="240" w:lineRule="auto"/>
    </w:pPr>
    <w:rPr>
      <w:rFonts w:ascii="Arial" w:eastAsia="Batang" w:hAnsi="Arial" w:cs="Times New Roman"/>
      <w:kern w:val="0"/>
      <w:sz w:val="30"/>
      <w:szCs w:val="20"/>
      <w:lang w:val="en-US"/>
      <w14:ligatures w14:val="none"/>
    </w:rPr>
  </w:style>
  <w:style w:type="paragraph" w:customStyle="1" w:styleId="Appendix">
    <w:name w:val="Appendix"/>
    <w:basedOn w:val="annexNoTitlecolor"/>
    <w:uiPriority w:val="99"/>
    <w:qFormat/>
    <w:rsid w:val="006E5CD0"/>
  </w:style>
  <w:style w:type="character" w:styleId="LineNumber">
    <w:name w:val="line number"/>
    <w:basedOn w:val="DefaultParagraphFont"/>
    <w:uiPriority w:val="1"/>
    <w:rsid w:val="006E5CD0"/>
  </w:style>
  <w:style w:type="paragraph" w:customStyle="1" w:styleId="Recref">
    <w:name w:val="Rec_ref"/>
    <w:basedOn w:val="Rectitle"/>
    <w:next w:val="Recdate"/>
    <w:uiPriority w:val="99"/>
    <w:rsid w:val="006E5CD0"/>
    <w:pPr>
      <w:tabs>
        <w:tab w:val="clear" w:pos="1134"/>
        <w:tab w:val="clear" w:pos="1871"/>
        <w:tab w:val="clear" w:pos="2268"/>
      </w:tabs>
      <w:spacing w:before="120"/>
    </w:pPr>
    <w:rPr>
      <w:rFonts w:eastAsia="Batang"/>
      <w:b w:val="0"/>
      <w:i/>
      <w:sz w:val="24"/>
    </w:rPr>
  </w:style>
  <w:style w:type="paragraph" w:customStyle="1" w:styleId="Questionref">
    <w:name w:val="Question_ref"/>
    <w:basedOn w:val="Recref"/>
    <w:next w:val="Questiondate"/>
    <w:uiPriority w:val="99"/>
    <w:rsid w:val="006E5CD0"/>
  </w:style>
  <w:style w:type="character" w:customStyle="1" w:styleId="Recdef">
    <w:name w:val="Rec_def"/>
    <w:basedOn w:val="DefaultParagraphFont"/>
    <w:uiPriority w:val="1"/>
    <w:rsid w:val="006E5CD0"/>
    <w:rPr>
      <w:rFonts w:asciiTheme="minorHAnsi" w:hAnsiTheme="minorHAnsi"/>
      <w:b/>
    </w:rPr>
  </w:style>
  <w:style w:type="paragraph" w:customStyle="1" w:styleId="Repdate">
    <w:name w:val="Rep_date"/>
    <w:basedOn w:val="Recdate"/>
    <w:next w:val="Normalaftertitle"/>
    <w:uiPriority w:val="99"/>
    <w:rsid w:val="006E5CD0"/>
    <w:pPr>
      <w:tabs>
        <w:tab w:val="clear" w:pos="1134"/>
        <w:tab w:val="clear" w:pos="1871"/>
        <w:tab w:val="clear" w:pos="2268"/>
      </w:tabs>
    </w:pPr>
    <w:rPr>
      <w:rFonts w:eastAsia="Batang"/>
      <w:i/>
    </w:rPr>
  </w:style>
  <w:style w:type="paragraph" w:customStyle="1" w:styleId="RepNo">
    <w:name w:val="Rep_No"/>
    <w:basedOn w:val="RecNo"/>
    <w:next w:val="Reptitle"/>
    <w:uiPriority w:val="99"/>
    <w:rsid w:val="006E5CD0"/>
    <w:pPr>
      <w:tabs>
        <w:tab w:val="clear" w:pos="1134"/>
        <w:tab w:val="clear" w:pos="1871"/>
        <w:tab w:val="clear" w:pos="2268"/>
        <w:tab w:val="left" w:pos="794"/>
        <w:tab w:val="left" w:pos="1191"/>
        <w:tab w:val="left" w:pos="1588"/>
        <w:tab w:val="left" w:pos="1985"/>
      </w:tabs>
      <w:outlineLvl w:val="0"/>
    </w:pPr>
    <w:rPr>
      <w:rFonts w:eastAsia="Batang"/>
    </w:rPr>
  </w:style>
  <w:style w:type="paragraph" w:customStyle="1" w:styleId="Reptitle">
    <w:name w:val="Rep_title"/>
    <w:basedOn w:val="Rectitle"/>
    <w:next w:val="Repref"/>
    <w:uiPriority w:val="99"/>
    <w:rsid w:val="006E5CD0"/>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99"/>
    <w:rsid w:val="006E5CD0"/>
  </w:style>
  <w:style w:type="paragraph" w:customStyle="1" w:styleId="Resdate">
    <w:name w:val="Res_date"/>
    <w:basedOn w:val="Recdate"/>
    <w:next w:val="Normalaftertitle"/>
    <w:uiPriority w:val="99"/>
    <w:rsid w:val="006E5CD0"/>
    <w:pPr>
      <w:tabs>
        <w:tab w:val="clear" w:pos="1134"/>
        <w:tab w:val="clear" w:pos="1871"/>
        <w:tab w:val="clear" w:pos="2268"/>
      </w:tabs>
    </w:pPr>
    <w:rPr>
      <w:rFonts w:eastAsia="Batang"/>
      <w:i/>
    </w:rPr>
  </w:style>
  <w:style w:type="character" w:customStyle="1" w:styleId="Resdef">
    <w:name w:val="Res_def"/>
    <w:basedOn w:val="DefaultParagraphFont"/>
    <w:uiPriority w:val="1"/>
    <w:rsid w:val="006E5CD0"/>
    <w:rPr>
      <w:rFonts w:asciiTheme="minorHAnsi" w:hAnsiTheme="minorHAnsi"/>
      <w:b/>
    </w:rPr>
  </w:style>
  <w:style w:type="paragraph" w:customStyle="1" w:styleId="Resref">
    <w:name w:val="Res_ref"/>
    <w:basedOn w:val="Recref"/>
    <w:next w:val="Resdate"/>
    <w:uiPriority w:val="99"/>
    <w:rsid w:val="006E5CD0"/>
  </w:style>
  <w:style w:type="paragraph" w:customStyle="1" w:styleId="TableTitle0">
    <w:name w:val="Table_Title"/>
    <w:basedOn w:val="Normal"/>
    <w:next w:val="Tabletext"/>
    <w:uiPriority w:val="99"/>
    <w:rsid w:val="006E5CD0"/>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Batang" w:hAnsi="Times New Roman" w:cs="Times New Roman"/>
      <w:b/>
      <w:bCs/>
      <w:kern w:val="0"/>
      <w:sz w:val="30"/>
      <w:szCs w:val="24"/>
      <w14:ligatures w14:val="none"/>
    </w:rPr>
  </w:style>
  <w:style w:type="paragraph" w:customStyle="1" w:styleId="TableText0">
    <w:name w:val="Table_Text"/>
    <w:basedOn w:val="Normal"/>
    <w:uiPriority w:val="99"/>
    <w:rsid w:val="006E5CD0"/>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Batang" w:hAnsi="Times New Roman" w:cs="Times New Roman"/>
      <w:kern w:val="0"/>
      <w:sz w:val="30"/>
      <w:szCs w:val="26"/>
      <w:lang w:eastAsia="en-US"/>
      <w14:ligatures w14:val="none"/>
    </w:rPr>
  </w:style>
  <w:style w:type="table" w:styleId="LightList-Accent1">
    <w:name w:val="Light List Accent 1"/>
    <w:basedOn w:val="TableNormal"/>
    <w:uiPriority w:val="61"/>
    <w:rsid w:val="006E5CD0"/>
    <w:pPr>
      <w:spacing w:after="0" w:line="240" w:lineRule="auto"/>
    </w:pPr>
    <w:rPr>
      <w:kern w:val="0"/>
      <w:sz w:val="24"/>
      <w:szCs w:val="24"/>
      <w:lang w:val="fr-FR" w:eastAsia="ja-JP"/>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Head">
    <w:name w:val="Head"/>
    <w:basedOn w:val="Normal"/>
    <w:uiPriority w:val="99"/>
    <w:rsid w:val="006E5CD0"/>
    <w:pPr>
      <w:tabs>
        <w:tab w:val="left" w:pos="794"/>
        <w:tab w:val="left" w:pos="1191"/>
        <w:tab w:val="left" w:pos="1588"/>
        <w:tab w:val="left" w:pos="1985"/>
        <w:tab w:val="left" w:pos="6663"/>
      </w:tabs>
      <w:spacing w:after="0" w:line="240" w:lineRule="auto"/>
    </w:pPr>
    <w:rPr>
      <w:rFonts w:ascii="Times New Roman" w:eastAsia="Batang" w:hAnsi="Times New Roman" w:cs="Times New Roman"/>
      <w:kern w:val="0"/>
      <w:sz w:val="30"/>
      <w:szCs w:val="20"/>
      <w:lang w:eastAsia="en-US"/>
      <w14:ligatures w14:val="none"/>
    </w:rPr>
  </w:style>
  <w:style w:type="paragraph" w:styleId="PlainText">
    <w:name w:val="Plain Text"/>
    <w:basedOn w:val="Normal"/>
    <w:link w:val="PlainTextChar"/>
    <w:uiPriority w:val="99"/>
    <w:rsid w:val="006E5CD0"/>
    <w:pPr>
      <w:tabs>
        <w:tab w:val="left" w:pos="794"/>
        <w:tab w:val="left" w:pos="1191"/>
        <w:tab w:val="left" w:pos="1588"/>
        <w:tab w:val="left" w:pos="1985"/>
      </w:tabs>
      <w:spacing w:after="0" w:line="240" w:lineRule="auto"/>
    </w:pPr>
    <w:rPr>
      <w:rFonts w:ascii="Courier New" w:eastAsia="Batang" w:hAnsi="Courier New" w:cs="Times New Roman"/>
      <w:noProof/>
      <w:kern w:val="0"/>
      <w:sz w:val="20"/>
      <w:szCs w:val="20"/>
      <w:lang w:eastAsia="en-US"/>
      <w14:ligatures w14:val="none"/>
    </w:rPr>
  </w:style>
  <w:style w:type="character" w:customStyle="1" w:styleId="PlainTextChar">
    <w:name w:val="Plain Text Char"/>
    <w:basedOn w:val="DefaultParagraphFont"/>
    <w:link w:val="PlainText"/>
    <w:uiPriority w:val="99"/>
    <w:rsid w:val="006E5CD0"/>
    <w:rPr>
      <w:rFonts w:ascii="Courier New" w:eastAsia="Batang" w:hAnsi="Courier New" w:cs="Times New Roman"/>
      <w:noProof/>
      <w:kern w:val="0"/>
      <w:sz w:val="20"/>
      <w:szCs w:val="20"/>
      <w:lang w:eastAsia="en-US"/>
      <w14:ligatures w14:val="none"/>
    </w:rPr>
  </w:style>
  <w:style w:type="table" w:customStyle="1" w:styleId="TableGrid1">
    <w:name w:val="Table Grid1"/>
    <w:basedOn w:val="TableNormal"/>
    <w:next w:val="TableGrid"/>
    <w:uiPriority w:val="1"/>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E5CD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CD0"/>
    <w:pPr>
      <w:spacing w:after="0" w:line="240" w:lineRule="auto"/>
    </w:pPr>
    <w:rPr>
      <w:rFonts w:ascii="Calibri" w:eastAsia="SimSun"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uiPriority w:val="1"/>
    <w:rsid w:val="006E5CD0"/>
    <w:pPr>
      <w:spacing w:before="120" w:after="120" w:line="240" w:lineRule="auto"/>
    </w:pPr>
    <w:rPr>
      <w:rFonts w:ascii="Verdana" w:eastAsia="SimSun" w:hAnsi="Verdana" w:cs="Times New Roman"/>
      <w:kern w:val="0"/>
      <w:sz w:val="19"/>
      <w:szCs w:val="19"/>
      <w:lang w:eastAsia="en-US"/>
      <w14:ligatures w14:val="none"/>
    </w:rPr>
  </w:style>
  <w:style w:type="character" w:customStyle="1" w:styleId="CEONormalChar">
    <w:name w:val="CEO_Normal Char"/>
    <w:link w:val="CEONormal"/>
    <w:uiPriority w:val="1"/>
    <w:locked/>
    <w:rsid w:val="006E5CD0"/>
    <w:rPr>
      <w:rFonts w:ascii="Verdana" w:eastAsia="SimSun" w:hAnsi="Verdana" w:cs="Times New Roman"/>
      <w:kern w:val="0"/>
      <w:sz w:val="19"/>
      <w:szCs w:val="19"/>
      <w:lang w:eastAsia="en-US"/>
      <w14:ligatures w14:val="none"/>
    </w:rPr>
  </w:style>
  <w:style w:type="table" w:customStyle="1" w:styleId="TableGrid2">
    <w:name w:val="Table Grid2"/>
    <w:basedOn w:val="TableNormal"/>
    <w:next w:val="TableGrid"/>
    <w:uiPriority w:val="59"/>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uiPriority w:val="99"/>
    <w:semiHidden/>
    <w:rsid w:val="006E5CD0"/>
    <w:pPr>
      <w:tabs>
        <w:tab w:val="left" w:pos="794"/>
        <w:tab w:val="left" w:pos="1191"/>
        <w:tab w:val="left" w:pos="1588"/>
        <w:tab w:val="left" w:pos="1985"/>
      </w:tabs>
      <w:spacing w:before="120" w:after="120" w:line="240" w:lineRule="auto"/>
    </w:pPr>
    <w:rPr>
      <w:rFonts w:ascii="Verdana" w:eastAsia="SimHei" w:hAnsi="Verdana" w:cs="Simplified Arabic"/>
      <w:kern w:val="0"/>
      <w:sz w:val="19"/>
      <w:szCs w:val="28"/>
      <w:lang w:eastAsia="en-US"/>
      <w14:ligatures w14:val="none"/>
    </w:rPr>
  </w:style>
  <w:style w:type="table" w:styleId="MediumShading2-Accent1">
    <w:name w:val="Medium Shading 2 Accent 1"/>
    <w:basedOn w:val="TableNormal"/>
    <w:uiPriority w:val="64"/>
    <w:rsid w:val="006E5CD0"/>
    <w:pPr>
      <w:spacing w:after="0" w:line="240" w:lineRule="auto"/>
    </w:pPr>
    <w:rPr>
      <w:kern w:val="0"/>
      <w:sz w:val="24"/>
      <w:szCs w:val="24"/>
      <w:lang w:val="fr-FR"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283"/>
      <w:jc w:val="both"/>
      <w:textAlignment w:val="baseline"/>
    </w:pPr>
    <w:rPr>
      <w:rFonts w:eastAsia="Batang" w:cs="Times New Roman"/>
      <w:kern w:val="0"/>
      <w:sz w:val="30"/>
      <w:szCs w:val="20"/>
      <w:lang w:eastAsia="en-US"/>
      <w14:ligatures w14:val="none"/>
    </w:rPr>
  </w:style>
  <w:style w:type="paragraph" w:styleId="Index3">
    <w:name w:val="index 3"/>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566"/>
      <w:jc w:val="both"/>
      <w:textAlignment w:val="baseline"/>
    </w:pPr>
    <w:rPr>
      <w:rFonts w:eastAsia="Batang" w:cs="Times New Roman"/>
      <w:kern w:val="0"/>
      <w:sz w:val="30"/>
      <w:szCs w:val="20"/>
      <w:lang w:eastAsia="en-US"/>
      <w14:ligatures w14:val="none"/>
    </w:rPr>
  </w:style>
  <w:style w:type="paragraph" w:styleId="Index4">
    <w:name w:val="index 4"/>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849"/>
      <w:jc w:val="both"/>
      <w:textAlignment w:val="baseline"/>
    </w:pPr>
    <w:rPr>
      <w:rFonts w:eastAsia="Batang" w:cs="Times New Roman"/>
      <w:kern w:val="0"/>
      <w:sz w:val="30"/>
      <w:szCs w:val="20"/>
      <w:lang w:eastAsia="en-US"/>
      <w14:ligatures w14:val="none"/>
    </w:rPr>
  </w:style>
  <w:style w:type="paragraph" w:styleId="Index5">
    <w:name w:val="index 5"/>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132"/>
      <w:jc w:val="both"/>
      <w:textAlignment w:val="baseline"/>
    </w:pPr>
    <w:rPr>
      <w:rFonts w:eastAsia="Batang" w:cs="Times New Roman"/>
      <w:kern w:val="0"/>
      <w:sz w:val="30"/>
      <w:szCs w:val="20"/>
      <w:lang w:eastAsia="en-US"/>
      <w14:ligatures w14:val="none"/>
    </w:rPr>
  </w:style>
  <w:style w:type="paragraph" w:styleId="Index6">
    <w:name w:val="index 6"/>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415"/>
      <w:jc w:val="both"/>
      <w:textAlignment w:val="baseline"/>
    </w:pPr>
    <w:rPr>
      <w:rFonts w:eastAsia="Batang" w:cs="Times New Roman"/>
      <w:kern w:val="0"/>
      <w:sz w:val="30"/>
      <w:szCs w:val="20"/>
      <w:lang w:eastAsia="en-US"/>
      <w14:ligatures w14:val="none"/>
    </w:rPr>
  </w:style>
  <w:style w:type="paragraph" w:styleId="Index7">
    <w:name w:val="index 7"/>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698"/>
      <w:jc w:val="both"/>
      <w:textAlignment w:val="baseline"/>
    </w:pPr>
    <w:rPr>
      <w:rFonts w:eastAsia="Batang" w:cs="Times New Roman"/>
      <w:kern w:val="0"/>
      <w:sz w:val="30"/>
      <w:szCs w:val="20"/>
      <w:lang w:eastAsia="en-US"/>
      <w14:ligatures w14:val="none"/>
    </w:rPr>
  </w:style>
  <w:style w:type="paragraph" w:styleId="IndexHeading">
    <w:name w:val="index heading"/>
    <w:basedOn w:val="Normal"/>
    <w:next w:val="Index1"/>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customStyle="1" w:styleId="ASN1">
    <w:name w:val="ASN.1"/>
    <w:basedOn w:val="Normal"/>
    <w:uiPriority w:val="99"/>
    <w:rsid w:val="006E5CD0"/>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jc w:val="both"/>
      <w:textAlignment w:val="baseline"/>
    </w:pPr>
    <w:rPr>
      <w:rFonts w:ascii="Times New Roman Bold" w:eastAsia="Batang" w:hAnsi="Times New Roman Bold" w:cs="Times New Roman"/>
      <w:b/>
      <w:noProof/>
      <w:kern w:val="0"/>
      <w:sz w:val="20"/>
      <w:szCs w:val="20"/>
      <w:lang w:eastAsia="en-US"/>
      <w14:ligatures w14:val="none"/>
    </w:rPr>
  </w:style>
  <w:style w:type="paragraph" w:customStyle="1" w:styleId="PARTNoTitlecolor">
    <w:name w:val="PART_No&amp;Titlecolor"/>
    <w:basedOn w:val="Normal"/>
    <w:uiPriority w:val="1"/>
    <w:qFormat/>
    <w:rsid w:val="006E5CD0"/>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kern w:val="0"/>
      <w:sz w:val="38"/>
      <w:szCs w:val="32"/>
      <w:lang w:eastAsia="en-US"/>
      <w14:ligatures w14:val="none"/>
    </w:rPr>
  </w:style>
  <w:style w:type="paragraph" w:customStyle="1" w:styleId="heading2RES">
    <w:name w:val="heading2_RES"/>
    <w:basedOn w:val="Heading2"/>
    <w:uiPriority w:val="1"/>
    <w:qFormat/>
    <w:rsid w:val="006E5CD0"/>
    <w:pPr>
      <w:tabs>
        <w:tab w:val="clear" w:pos="1134"/>
        <w:tab w:val="clear" w:pos="1871"/>
        <w:tab w:val="clear" w:pos="2268"/>
        <w:tab w:val="left" w:pos="794"/>
        <w:tab w:val="left" w:pos="1191"/>
        <w:tab w:val="left" w:pos="1588"/>
        <w:tab w:val="left" w:pos="1985"/>
      </w:tabs>
      <w:ind w:left="794" w:hanging="794"/>
      <w:jc w:val="both"/>
    </w:pPr>
    <w:rPr>
      <w:rFonts w:eastAsia="Batang"/>
      <w:sz w:val="32"/>
    </w:rPr>
  </w:style>
  <w:style w:type="paragraph" w:customStyle="1" w:styleId="Objectivetitle">
    <w:name w:val="Objective_title"/>
    <w:basedOn w:val="PARTNoTitlecolor"/>
    <w:qFormat/>
    <w:rsid w:val="006E5CD0"/>
    <w:rPr>
      <w:rFonts w:eastAsiaTheme="majorEastAsia"/>
      <w:sz w:val="34"/>
    </w:rPr>
  </w:style>
  <w:style w:type="paragraph" w:customStyle="1" w:styleId="SectiontitleRES">
    <w:name w:val="Section_titleRES"/>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ChairSignature">
    <w:name w:val="ChairSignature"/>
    <w:uiPriority w:val="1"/>
    <w:qFormat/>
    <w:rsid w:val="006E5CD0"/>
    <w:pPr>
      <w:spacing w:before="480" w:after="0" w:line="240" w:lineRule="auto"/>
      <w:ind w:left="6379"/>
      <w:jc w:val="center"/>
    </w:pPr>
    <w:rPr>
      <w:rFonts w:ascii="Times New Roman" w:eastAsia="Batang" w:hAnsi="Times New Roman" w:cs="Times New Roman"/>
      <w:kern w:val="0"/>
      <w:sz w:val="24"/>
      <w:szCs w:val="20"/>
      <w:lang w:eastAsia="en-US"/>
      <w14:ligatures w14:val="none"/>
    </w:rPr>
  </w:style>
  <w:style w:type="paragraph" w:customStyle="1" w:styleId="heading1color">
    <w:name w:val="heading_1color"/>
    <w:basedOn w:val="Heading1"/>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4"/>
    </w:rPr>
  </w:style>
  <w:style w:type="paragraph" w:customStyle="1" w:styleId="heading2color">
    <w:name w:val="heading_2color"/>
    <w:basedOn w:val="Heading2"/>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2"/>
    </w:rPr>
  </w:style>
  <w:style w:type="paragraph" w:customStyle="1" w:styleId="headingicolor">
    <w:name w:val="heading_icolor"/>
    <w:basedOn w:val="Headingi"/>
    <w:uiPriority w:val="1"/>
    <w:qFormat/>
    <w:rsid w:val="006E5CD0"/>
    <w:pPr>
      <w:keepNext/>
      <w:tabs>
        <w:tab w:val="clear" w:pos="1134"/>
        <w:tab w:val="clear" w:pos="1871"/>
        <w:tab w:val="clear" w:pos="2268"/>
        <w:tab w:val="left" w:pos="794"/>
        <w:tab w:val="left" w:pos="1191"/>
        <w:tab w:val="left" w:pos="1588"/>
        <w:tab w:val="left" w:pos="1985"/>
      </w:tabs>
      <w:jc w:val="both"/>
    </w:pPr>
    <w:rPr>
      <w:rFonts w:asciiTheme="minorHAnsi" w:eastAsia="Batang" w:hAnsiTheme="minorHAnsi"/>
      <w:i/>
      <w:color w:val="4A442A"/>
      <w:sz w:val="30"/>
    </w:rPr>
  </w:style>
  <w:style w:type="paragraph" w:customStyle="1" w:styleId="heading3color">
    <w:name w:val="heading_3color"/>
    <w:basedOn w:val="Heading3"/>
    <w:uiPriority w:val="1"/>
    <w:qFormat/>
    <w:rsid w:val="006E5CD0"/>
    <w:pPr>
      <w:tabs>
        <w:tab w:val="clear" w:pos="1871"/>
        <w:tab w:val="clear" w:pos="2268"/>
        <w:tab w:val="left" w:pos="794"/>
        <w:tab w:val="left" w:pos="1191"/>
        <w:tab w:val="left" w:pos="1588"/>
        <w:tab w:val="left" w:pos="1985"/>
      </w:tabs>
      <w:ind w:left="794" w:hanging="794"/>
      <w:jc w:val="both"/>
    </w:pPr>
    <w:rPr>
      <w:rFonts w:eastAsia="Batang"/>
      <w:color w:val="314999"/>
      <w:sz w:val="30"/>
    </w:rPr>
  </w:style>
  <w:style w:type="paragraph" w:customStyle="1" w:styleId="Annexcolor">
    <w:name w:val="Annex_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questionnocolor">
    <w:name w:val="question_nocolor"/>
    <w:basedOn w:val="Question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Nocolor">
    <w:name w:val="section_No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
    <w:name w:val="section_titlecolor"/>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color w:val="314999"/>
      <w:sz w:val="34"/>
    </w:rPr>
  </w:style>
  <w:style w:type="paragraph" w:customStyle="1" w:styleId="tableheadcolor">
    <w:name w:val="table_headcolor"/>
    <w:basedOn w:val="Tablehead"/>
    <w:uiPriority w:val="1"/>
    <w:qFormat/>
    <w:rsid w:val="006E5CD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figuretitlecolor">
    <w:name w:val="figure_titlecolor"/>
    <w:basedOn w:val="Figuretitle"/>
    <w:uiPriority w:val="1"/>
    <w:qFormat/>
    <w:rsid w:val="006E5CD0"/>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Priorityarea">
    <w:name w:val="Priorityarea"/>
    <w:basedOn w:val="ListParagraph"/>
    <w:uiPriority w:val="1"/>
    <w:qFormat/>
    <w:rsid w:val="006E5CD0"/>
    <w:pPr>
      <w:tabs>
        <w:tab w:val="clear" w:pos="1134"/>
        <w:tab w:val="clear" w:pos="1871"/>
        <w:tab w:val="left" w:pos="1588"/>
        <w:tab w:val="left" w:pos="1985"/>
      </w:tabs>
      <w:spacing w:before="20"/>
      <w:ind w:left="0"/>
    </w:pPr>
    <w:rPr>
      <w:rFonts w:eastAsia="SimSun"/>
    </w:rPr>
  </w:style>
  <w:style w:type="paragraph" w:customStyle="1" w:styleId="Normal0">
    <w:name w:val="Normal +"/>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paragraph" w:customStyle="1" w:styleId="Nromal">
    <w:name w:val="Nromal"/>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14:ligatures w14:val="none"/>
    </w:rPr>
  </w:style>
  <w:style w:type="character" w:customStyle="1" w:styleId="bri1">
    <w:name w:val="bri1"/>
    <w:basedOn w:val="DefaultParagraphFont"/>
    <w:uiPriority w:val="1"/>
    <w:rsid w:val="006E5CD0"/>
    <w:rPr>
      <w:b/>
      <w:bCs/>
      <w:color w:val="B10739"/>
    </w:rPr>
  </w:style>
  <w:style w:type="paragraph" w:customStyle="1" w:styleId="NormalBold">
    <w:name w:val="Normal + Bold"/>
    <w:basedOn w:val="Normal"/>
    <w:uiPriority w:val="1"/>
    <w:rsid w:val="006E5CD0"/>
    <w:pPr>
      <w:tabs>
        <w:tab w:val="left" w:pos="459"/>
      </w:tabs>
      <w:spacing w:after="0" w:line="240" w:lineRule="auto"/>
      <w:contextualSpacing/>
    </w:pPr>
    <w:rPr>
      <w:rFonts w:eastAsia="Times New Roman" w:cs="Calibri"/>
      <w:b/>
      <w:bCs/>
      <w:kern w:val="0"/>
      <w:szCs w:val="20"/>
      <w:lang w:val="en-US" w:eastAsia="ja-JP"/>
      <w14:ligatures w14:val="none"/>
    </w:rPr>
  </w:style>
  <w:style w:type="paragraph" w:customStyle="1" w:styleId="MinusFootnote">
    <w:name w:val="MinusFootnote"/>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88" w:lineRule="auto"/>
      <w:ind w:left="-1701" w:hanging="284"/>
      <w:textAlignment w:val="baseline"/>
    </w:pPr>
    <w:rPr>
      <w:rFonts w:cs="Times New Roman"/>
      <w:kern w:val="0"/>
      <w:sz w:val="30"/>
      <w:szCs w:val="20"/>
      <w:lang w:eastAsia="en-US"/>
      <w14:ligatures w14:val="none"/>
    </w:rPr>
  </w:style>
  <w:style w:type="paragraph" w:customStyle="1" w:styleId="HeadingiCH">
    <w:name w:val="Heading_iCH"/>
    <w:basedOn w:val="NormalCH"/>
    <w:uiPriority w:val="99"/>
    <w:qFormat/>
    <w:rsid w:val="006E5CD0"/>
    <w:pPr>
      <w:tabs>
        <w:tab w:val="clear" w:pos="1134"/>
        <w:tab w:val="clear" w:pos="1871"/>
        <w:tab w:val="clear" w:pos="2268"/>
        <w:tab w:val="left" w:pos="794"/>
        <w:tab w:val="left" w:pos="1191"/>
        <w:tab w:val="left" w:pos="1588"/>
        <w:tab w:val="left" w:pos="1985"/>
      </w:tabs>
      <w:spacing w:line="288" w:lineRule="auto"/>
    </w:pPr>
    <w:rPr>
      <w:rFonts w:ascii="STKaiti" w:eastAsia="SimSun" w:hAnsi="STKaiti"/>
      <w:sz w:val="30"/>
    </w:rPr>
  </w:style>
  <w:style w:type="paragraph" w:customStyle="1" w:styleId="StyleSourceAsianSimSun">
    <w:name w:val="Style Source + (Asian) SimSun"/>
    <w:basedOn w:val="Source"/>
    <w:uiPriority w:val="99"/>
    <w:rsid w:val="006E5CD0"/>
    <w:pPr>
      <w:tabs>
        <w:tab w:val="clear" w:pos="1134"/>
        <w:tab w:val="clear" w:pos="1871"/>
        <w:tab w:val="clear" w:pos="2268"/>
        <w:tab w:val="left" w:pos="794"/>
        <w:tab w:val="left" w:pos="1191"/>
        <w:tab w:val="left" w:pos="1588"/>
        <w:tab w:val="left" w:pos="1985"/>
      </w:tabs>
      <w:spacing w:before="240" w:after="240" w:line="288" w:lineRule="auto"/>
      <w:jc w:val="left"/>
    </w:pPr>
    <w:rPr>
      <w:rFonts w:eastAsia="SimSun" w:cs="Times New Roman Bold"/>
      <w:caps/>
    </w:rPr>
  </w:style>
  <w:style w:type="paragraph" w:customStyle="1" w:styleId="AnnexNoTitle0">
    <w:name w:val="Annex_No&amp;Title"/>
    <w:basedOn w:val="AnnexNo"/>
    <w:uiPriority w:val="99"/>
    <w:qFormat/>
    <w:rsid w:val="006E5CD0"/>
    <w:pPr>
      <w:tabs>
        <w:tab w:val="clear" w:pos="1134"/>
        <w:tab w:val="clear" w:pos="1871"/>
        <w:tab w:val="clear" w:pos="2268"/>
        <w:tab w:val="left" w:pos="794"/>
        <w:tab w:val="left" w:pos="1191"/>
        <w:tab w:val="left" w:pos="1588"/>
        <w:tab w:val="left" w:pos="1985"/>
      </w:tabs>
      <w:spacing w:line="288" w:lineRule="auto"/>
    </w:pPr>
    <w:rPr>
      <w:rFonts w:cs="Times New Roman Bold"/>
      <w:b/>
      <w:caps w:val="0"/>
      <w:color w:val="4A442A"/>
      <w:sz w:val="36"/>
    </w:rPr>
  </w:style>
  <w:style w:type="character" w:customStyle="1" w:styleId="CommentTextChar1">
    <w:name w:val="Comment Text Char1"/>
    <w:basedOn w:val="DefaultParagraphFont"/>
    <w:uiPriority w:val="1"/>
    <w:semiHidden/>
    <w:rsid w:val="006E5CD0"/>
    <w:rPr>
      <w:rFonts w:asciiTheme="minorHAnsi" w:hAnsiTheme="minorHAnsi"/>
      <w:lang w:val="en-GB" w:eastAsia="en-US"/>
    </w:rPr>
  </w:style>
  <w:style w:type="character" w:customStyle="1" w:styleId="CommentSubjectChar1">
    <w:name w:val="Comment Subject Char1"/>
    <w:basedOn w:val="CommentTextChar1"/>
    <w:uiPriority w:val="1"/>
    <w:semiHidden/>
    <w:rsid w:val="006E5CD0"/>
    <w:rPr>
      <w:rFonts w:asciiTheme="minorHAnsi" w:hAnsiTheme="minorHAnsi"/>
      <w:b/>
      <w:bCs/>
      <w:lang w:val="en-GB" w:eastAsia="en-US"/>
    </w:rPr>
  </w:style>
  <w:style w:type="paragraph" w:customStyle="1" w:styleId="TableHead0">
    <w:name w:val="Table_Head"/>
    <w:basedOn w:val="Tabletext"/>
    <w:uiPriority w:val="99"/>
    <w:rsid w:val="006E5CD0"/>
    <w:pPr>
      <w:keepNext/>
      <w:tabs>
        <w:tab w:val="clear" w:pos="1871"/>
        <w:tab w:val="left" w:pos="567"/>
        <w:tab w:val="left" w:pos="1701"/>
        <w:tab w:val="left" w:pos="2835"/>
      </w:tabs>
      <w:spacing w:before="80" w:after="80" w:line="288" w:lineRule="auto"/>
      <w:jc w:val="center"/>
    </w:pPr>
    <w:rPr>
      <w:rFonts w:ascii="Times New Roman" w:hAnsi="Times New Roman"/>
      <w:b/>
      <w:sz w:val="24"/>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1"/>
    <w:locked/>
    <w:rsid w:val="006E5CD0"/>
    <w:rPr>
      <w:rFonts w:ascii="Times New Roman" w:hAnsi="Times New Roman"/>
      <w:sz w:val="24"/>
      <w:lang w:val="en-GB" w:eastAsia="en-US"/>
    </w:rPr>
  </w:style>
  <w:style w:type="paragraph" w:customStyle="1" w:styleId="call0">
    <w:name w:val="call"/>
    <w:basedOn w:val="Normal"/>
    <w:next w:val="Normal"/>
    <w:uiPriority w:val="99"/>
    <w:rsid w:val="006E5CD0"/>
    <w:pPr>
      <w:keepNext/>
      <w:keepLines/>
      <w:tabs>
        <w:tab w:val="left" w:pos="794"/>
        <w:tab w:val="left" w:pos="1191"/>
        <w:tab w:val="left" w:pos="1588"/>
        <w:tab w:val="left" w:pos="1985"/>
      </w:tabs>
      <w:overflowPunct w:val="0"/>
      <w:autoSpaceDE w:val="0"/>
      <w:autoSpaceDN w:val="0"/>
      <w:adjustRightInd w:val="0"/>
      <w:spacing w:before="160" w:after="0" w:line="288" w:lineRule="auto"/>
      <w:ind w:left="794"/>
      <w:jc w:val="both"/>
      <w:textAlignment w:val="baseline"/>
    </w:pPr>
    <w:rPr>
      <w:rFonts w:ascii="Times New Roman" w:hAnsi="Times New Roman" w:cs="Times New Roman"/>
      <w:i/>
      <w:kern w:val="0"/>
      <w:sz w:val="28"/>
      <w:szCs w:val="20"/>
      <w:lang w:eastAsia="en-US"/>
      <w14:ligatures w14:val="none"/>
    </w:rPr>
  </w:style>
  <w:style w:type="character" w:customStyle="1" w:styleId="atn">
    <w:name w:val="atn"/>
    <w:basedOn w:val="DefaultParagraphFont"/>
    <w:uiPriority w:val="1"/>
    <w:rsid w:val="006E5CD0"/>
  </w:style>
  <w:style w:type="paragraph" w:customStyle="1" w:styleId="headingb1">
    <w:name w:val="heading_b"/>
    <w:basedOn w:val="Heading3"/>
    <w:next w:val="Normal"/>
    <w:uiPriority w:val="99"/>
    <w:rsid w:val="006E5CD0"/>
    <w:pPr>
      <w:tabs>
        <w:tab w:val="clear" w:pos="1871"/>
        <w:tab w:val="clear" w:pos="2268"/>
        <w:tab w:val="left" w:pos="794"/>
        <w:tab w:val="left" w:pos="2127"/>
        <w:tab w:val="left" w:pos="2410"/>
        <w:tab w:val="left" w:pos="2921"/>
        <w:tab w:val="left" w:pos="3261"/>
      </w:tabs>
      <w:spacing w:before="160" w:line="288" w:lineRule="auto"/>
      <w:ind w:left="0" w:firstLine="0"/>
      <w:jc w:val="both"/>
      <w:outlineLvl w:val="9"/>
    </w:pPr>
    <w:rPr>
      <w:rFonts w:ascii="Times New Roman" w:hAnsi="Times New Roman" w:cs="Times New Roman Bold"/>
      <w:color w:val="4A442A"/>
      <w:sz w:val="30"/>
    </w:rPr>
  </w:style>
  <w:style w:type="character" w:customStyle="1" w:styleId="footnoteref1">
    <w:name w:val="footnote ref1"/>
    <w:basedOn w:val="DefaultParagraphFont"/>
    <w:uiPriority w:val="99"/>
    <w:qFormat/>
    <w:rsid w:val="006E5CD0"/>
    <w:rPr>
      <w:rFonts w:ascii="Calibri" w:hAnsi="Calibri"/>
      <w:position w:val="6"/>
      <w:sz w:val="18"/>
    </w:rPr>
  </w:style>
  <w:style w:type="paragraph" w:styleId="Caption">
    <w:name w:val="caption"/>
    <w:basedOn w:val="Normal"/>
    <w:next w:val="Normal"/>
    <w:uiPriority w:val="99"/>
    <w:unhideWhenUsed/>
    <w:qFormat/>
    <w:rsid w:val="006E5CD0"/>
    <w:pPr>
      <w:tabs>
        <w:tab w:val="left" w:pos="794"/>
        <w:tab w:val="left" w:pos="1191"/>
        <w:tab w:val="left" w:pos="1588"/>
        <w:tab w:val="left" w:pos="1985"/>
      </w:tabs>
      <w:overflowPunct w:val="0"/>
      <w:autoSpaceDE w:val="0"/>
      <w:autoSpaceDN w:val="0"/>
      <w:adjustRightInd w:val="0"/>
      <w:spacing w:after="200" w:line="288" w:lineRule="auto"/>
      <w:jc w:val="both"/>
      <w:textAlignment w:val="baseline"/>
    </w:pPr>
    <w:rPr>
      <w:rFonts w:cs="Times New Roman"/>
      <w:b/>
      <w:bCs/>
      <w:color w:val="4472C4" w:themeColor="accent1"/>
      <w:kern w:val="0"/>
      <w:sz w:val="18"/>
      <w:szCs w:val="18"/>
      <w:lang w:eastAsia="en-US"/>
      <w14:ligatures w14:val="none"/>
    </w:rPr>
  </w:style>
  <w:style w:type="paragraph" w:customStyle="1" w:styleId="Heading">
    <w:name w:val="Heading"/>
    <w:basedOn w:val="Heading2"/>
    <w:uiPriority w:val="99"/>
    <w:rsid w:val="006E5CD0"/>
    <w:pPr>
      <w:tabs>
        <w:tab w:val="clear" w:pos="1134"/>
        <w:tab w:val="clear" w:pos="1871"/>
        <w:tab w:val="clear" w:pos="2268"/>
        <w:tab w:val="left" w:pos="794"/>
        <w:tab w:val="left" w:pos="1191"/>
        <w:tab w:val="left" w:pos="1588"/>
        <w:tab w:val="left" w:pos="1985"/>
      </w:tabs>
      <w:spacing w:before="360" w:line="288" w:lineRule="auto"/>
      <w:ind w:left="794" w:hanging="794"/>
      <w:jc w:val="both"/>
    </w:pPr>
    <w:rPr>
      <w:rFonts w:cs="Times New Roman Bold"/>
      <w:color w:val="4A442A"/>
      <w:sz w:val="30"/>
      <w:lang w:eastAsia="zh-CN"/>
    </w:rPr>
  </w:style>
  <w:style w:type="paragraph" w:customStyle="1" w:styleId="CEOFootnoteText">
    <w:name w:val="CEO_Footnote Text"/>
    <w:basedOn w:val="CEONormal"/>
    <w:link w:val="CEOFootnoteTextChar"/>
    <w:uiPriority w:val="99"/>
    <w:rsid w:val="006E5CD0"/>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6E5CD0"/>
    <w:rPr>
      <w:rFonts w:ascii="Verdana" w:eastAsia="SimHei" w:hAnsi="Verdana" w:cs="Simplified Arabic"/>
      <w:kern w:val="0"/>
      <w:sz w:val="19"/>
      <w:szCs w:val="28"/>
      <w:lang w:eastAsia="en-US"/>
      <w14:ligatures w14:val="none"/>
    </w:rPr>
  </w:style>
  <w:style w:type="numbering" w:customStyle="1" w:styleId="List31">
    <w:name w:val="List 31"/>
    <w:basedOn w:val="NoList"/>
    <w:uiPriority w:val="1"/>
    <w:rsid w:val="006E5CD0"/>
    <w:pPr>
      <w:numPr>
        <w:numId w:val="3"/>
      </w:numPr>
    </w:pPr>
  </w:style>
  <w:style w:type="numbering" w:customStyle="1" w:styleId="List41">
    <w:name w:val="List 41"/>
    <w:basedOn w:val="NoList"/>
    <w:uiPriority w:val="1"/>
    <w:rsid w:val="006E5CD0"/>
    <w:pPr>
      <w:numPr>
        <w:numId w:val="4"/>
      </w:numPr>
    </w:pPr>
  </w:style>
  <w:style w:type="numbering" w:customStyle="1" w:styleId="List51">
    <w:name w:val="List 51"/>
    <w:basedOn w:val="NoList"/>
    <w:uiPriority w:val="1"/>
    <w:rsid w:val="006E5CD0"/>
    <w:pPr>
      <w:numPr>
        <w:numId w:val="5"/>
      </w:numPr>
    </w:pPr>
  </w:style>
  <w:style w:type="paragraph" w:styleId="NoSpacing">
    <w:name w:val="No Spacing"/>
    <w:uiPriority w:val="1"/>
    <w:qFormat/>
    <w:rsid w:val="006E5CD0"/>
    <w:pPr>
      <w:tabs>
        <w:tab w:val="left" w:pos="794"/>
        <w:tab w:val="left" w:pos="1191"/>
        <w:tab w:val="left" w:pos="1588"/>
        <w:tab w:val="left" w:pos="1985"/>
      </w:tabs>
      <w:overflowPunct w:val="0"/>
      <w:autoSpaceDE w:val="0"/>
      <w:autoSpaceDN w:val="0"/>
      <w:adjustRightInd w:val="0"/>
      <w:spacing w:after="0" w:line="240" w:lineRule="auto"/>
      <w:textAlignment w:val="baseline"/>
    </w:pPr>
    <w:rPr>
      <w:rFonts w:eastAsia="Times New Roman" w:cs="Times New Roman"/>
      <w:kern w:val="0"/>
      <w:sz w:val="24"/>
      <w:szCs w:val="20"/>
      <w:lang w:eastAsia="en-US"/>
      <w14:ligatures w14:val="none"/>
    </w:rPr>
  </w:style>
  <w:style w:type="character" w:customStyle="1" w:styleId="MediumGrid1-Accent2Char">
    <w:name w:val="Medium Grid 1 - Accent 2 Char"/>
    <w:link w:val="MediumGrid1-Accent2"/>
    <w:uiPriority w:val="34"/>
    <w:rsid w:val="006E5CD0"/>
    <w:rPr>
      <w:rFonts w:ascii="Calibri" w:hAnsi="Calibri"/>
      <w:sz w:val="24"/>
      <w:lang w:val="en-GB" w:eastAsia="en-US"/>
    </w:rPr>
  </w:style>
  <w:style w:type="character" w:customStyle="1" w:styleId="ColorfulList-Accent1Char1">
    <w:name w:val="Colorful List - Accent 1 Char1"/>
    <w:link w:val="ColorfulList-Accent1"/>
    <w:uiPriority w:val="34"/>
    <w:rsid w:val="006E5CD0"/>
    <w:rPr>
      <w:rFonts w:ascii="Calibri" w:hAnsi="Calibri"/>
      <w:sz w:val="24"/>
      <w:lang w:val="en-GB" w:eastAsia="en-US"/>
    </w:rPr>
  </w:style>
  <w:style w:type="table" w:styleId="MediumGrid1-Accent2">
    <w:name w:val="Medium Grid 1 Accent 2"/>
    <w:basedOn w:val="TableNormal"/>
    <w:link w:val="MediumGrid1-Accent2Char"/>
    <w:uiPriority w:val="34"/>
    <w:rsid w:val="006E5CD0"/>
    <w:pPr>
      <w:spacing w:after="0" w:line="240" w:lineRule="auto"/>
    </w:pPr>
    <w:rPr>
      <w:rFonts w:ascii="Calibri" w:hAnsi="Calibri"/>
      <w:sz w:val="24"/>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1">
    <w:name w:val="Colorful List Accent 1"/>
    <w:basedOn w:val="TableNormal"/>
    <w:link w:val="ColorfulList-Accent1Char1"/>
    <w:uiPriority w:val="34"/>
    <w:rsid w:val="006E5CD0"/>
    <w:pPr>
      <w:spacing w:after="0" w:line="240" w:lineRule="auto"/>
    </w:pPr>
    <w:rPr>
      <w:rFonts w:ascii="Calibri" w:hAnsi="Calibri"/>
      <w:sz w:val="24"/>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OC10">
    <w:name w:val="TOC1"/>
    <w:basedOn w:val="Normal"/>
    <w:uiPriority w:val="99"/>
    <w:qFormat/>
    <w:rsid w:val="006E5CD0"/>
    <w:pPr>
      <w:tabs>
        <w:tab w:val="left" w:pos="794"/>
        <w:tab w:val="right" w:leader="dot" w:pos="9072"/>
        <w:tab w:val="right" w:pos="9639"/>
      </w:tabs>
      <w:overflowPunct w:val="0"/>
      <w:spacing w:after="120" w:line="288" w:lineRule="auto"/>
      <w:ind w:left="794" w:right="567" w:hanging="794"/>
      <w:jc w:val="both"/>
    </w:pPr>
    <w:rPr>
      <w:rFonts w:ascii="Calibri" w:hAnsi="Calibri" w:cs="Times New Roman"/>
      <w:kern w:val="0"/>
      <w:sz w:val="22"/>
      <w:szCs w:val="24"/>
      <w:lang w:val="en-US" w:eastAsia="ja-JP"/>
      <w14:ligatures w14:val="none"/>
    </w:rPr>
  </w:style>
  <w:style w:type="paragraph" w:customStyle="1" w:styleId="TOC20">
    <w:name w:val="TOC2"/>
    <w:basedOn w:val="TOC10"/>
    <w:uiPriority w:val="99"/>
    <w:qFormat/>
    <w:rsid w:val="006E5CD0"/>
    <w:pPr>
      <w:tabs>
        <w:tab w:val="left" w:pos="1191"/>
      </w:tabs>
      <w:ind w:left="1191" w:hanging="397"/>
    </w:pPr>
  </w:style>
  <w:style w:type="paragraph" w:customStyle="1" w:styleId="TOC30">
    <w:name w:val="TOC3"/>
    <w:basedOn w:val="TOC20"/>
    <w:uiPriority w:val="99"/>
    <w:qFormat/>
    <w:rsid w:val="006E5CD0"/>
    <w:pPr>
      <w:tabs>
        <w:tab w:val="left" w:pos="1588"/>
      </w:tabs>
      <w:ind w:left="1588"/>
    </w:pPr>
  </w:style>
  <w:style w:type="table" w:customStyle="1" w:styleId="TableGrid11">
    <w:name w:val="Table Grid11"/>
    <w:basedOn w:val="TableNormal"/>
    <w:next w:val="TableGrid"/>
    <w:uiPriority w:val="59"/>
    <w:rsid w:val="006E5CD0"/>
    <w:pPr>
      <w:spacing w:after="0" w:line="240" w:lineRule="auto"/>
    </w:pPr>
    <w:rPr>
      <w:rFonts w:ascii="CG Times"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71">
    <w:name w:val="Style 171"/>
    <w:basedOn w:val="DefaultParagraphFont"/>
    <w:uiPriority w:val="1"/>
    <w:qFormat/>
    <w:rsid w:val="006E5CD0"/>
    <w:rPr>
      <w:rFonts w:ascii="Calibri" w:hAnsi="Calibri"/>
      <w:position w:val="6"/>
      <w:sz w:val="16"/>
    </w:rPr>
  </w:style>
  <w:style w:type="character" w:customStyle="1" w:styleId="Heading1Char1">
    <w:name w:val="Heading 1 Char1"/>
    <w:aliases w:val="Titre Principal Char1"/>
    <w:basedOn w:val="DefaultParagraphFont"/>
    <w:uiPriority w:val="1"/>
    <w:rsid w:val="006E5CD0"/>
    <w:rPr>
      <w:rFonts w:asciiTheme="majorHAnsi" w:eastAsiaTheme="majorEastAsia" w:hAnsiTheme="majorHAnsi" w:cstheme="majorBidi"/>
      <w:b/>
      <w:bCs/>
      <w:color w:val="2F5496" w:themeColor="accent1" w:themeShade="BF"/>
      <w:sz w:val="28"/>
      <w:szCs w:val="28"/>
      <w:lang w:val="en-GB" w:eastAsia="en-US"/>
    </w:rPr>
  </w:style>
  <w:style w:type="table" w:customStyle="1" w:styleId="TableGrid5">
    <w:name w:val="Table Grid5"/>
    <w:basedOn w:val="TableNormal"/>
    <w:next w:val="TableGrid"/>
    <w:uiPriority w:val="59"/>
    <w:rsid w:val="006E5CD0"/>
    <w:pPr>
      <w:spacing w:after="0" w:line="240" w:lineRule="auto"/>
    </w:pPr>
    <w:rPr>
      <w:rFonts w:ascii="CG Times" w:eastAsia="Times New Roman"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bjectivetitle0">
    <w:name w:val="objective_title"/>
    <w:basedOn w:val="Sectiontitle"/>
    <w:uiPriority w:val="1"/>
    <w:rsid w:val="006E5CD0"/>
    <w:pPr>
      <w:tabs>
        <w:tab w:val="clear" w:pos="1134"/>
        <w:tab w:val="clear" w:pos="1871"/>
        <w:tab w:val="clear" w:pos="2268"/>
        <w:tab w:val="left" w:pos="794"/>
        <w:tab w:val="left" w:pos="1191"/>
        <w:tab w:val="left" w:pos="1588"/>
        <w:tab w:val="left" w:pos="1985"/>
      </w:tabs>
      <w:spacing w:before="480" w:line="264" w:lineRule="auto"/>
    </w:pPr>
    <w:rPr>
      <w:rFonts w:ascii="Calibri" w:eastAsiaTheme="majorEastAsia" w:hAnsi="Calibri" w:cstheme="majorBidi"/>
      <w:color w:val="314999"/>
      <w:sz w:val="34"/>
      <w:lang w:eastAsia="zh-CN"/>
    </w:rPr>
  </w:style>
  <w:style w:type="character" w:customStyle="1" w:styleId="st1">
    <w:name w:val="st1"/>
    <w:basedOn w:val="DefaultParagraphFont"/>
    <w:uiPriority w:val="1"/>
    <w:rsid w:val="006E5CD0"/>
  </w:style>
  <w:style w:type="paragraph" w:customStyle="1" w:styleId="Acknowledgements">
    <w:name w:val="Acknowledgement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lternativetext">
    <w:name w:val="Alternative text"/>
    <w:basedOn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color w:val="538135" w:themeColor="accent6" w:themeShade="BF"/>
      <w:kern w:val="0"/>
      <w:sz w:val="20"/>
      <w:szCs w:val="28"/>
      <w14:ligatures w14:val="none"/>
    </w:rPr>
  </w:style>
  <w:style w:type="paragraph" w:customStyle="1" w:styleId="AnnexNoTitlecolor0">
    <w:name w:val="Annex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APXchaptertitle">
    <w:name w:val="APX_chapter_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
    <w:name w:val="APX_heading"/>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
    <w:name w:val="APX_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 w:val="28"/>
      <w:szCs w:val="28"/>
      <w14:ligatures w14:val="none"/>
    </w:rPr>
  </w:style>
  <w:style w:type="paragraph" w:customStyle="1" w:styleId="APXheading2">
    <w:name w:val="APX_heading 2"/>
    <w:basedOn w:val="Heading2"/>
    <w:next w:val="Normal"/>
    <w:rsid w:val="006E5CD0"/>
    <w:rPr>
      <w:rFonts w:ascii="Calibri" w:hAnsi="Calibri"/>
      <w:color w:val="000000" w:themeColor="text1"/>
      <w:szCs w:val="28"/>
      <w:lang w:eastAsia="zh-CN"/>
    </w:rPr>
  </w:style>
  <w:style w:type="paragraph" w:customStyle="1" w:styleId="Biblio-Entry">
    <w:name w:val="Biblio-Entry"/>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luefootertext">
    <w:name w:val="Blue footer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endtext">
    <w:name w:val="Box shading end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ext">
    <w:name w:val="Box shading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itle">
    <w:name w:val="Box shading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ext">
    <w:name w:val="Box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
    <w:name w:val="Box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centered">
    <w:name w:val="Box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small">
    <w:name w:val="Box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English">
    <w:name w:val="Box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
    <w:name w:val="Bullet lis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keepnext">
    <w:name w:val="Bullet list 1 keep n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English">
    <w:name w:val="Bullet lis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
    <w:name w:val="Bullet lis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English">
    <w:name w:val="Bullet lis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
    <w:name w:val="Bullet lis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English">
    <w:name w:val="Bullet list 3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no0">
    <w:name w:val="Chap_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bartitle">
    <w:name w:val="Chapt bar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
    <w:name w:val="Chapt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extpage">
    <w:name w:val="Chapt title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oindent">
    <w:name w:val="Chapt titl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RightAligned">
    <w:name w:val="Chapt title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withunderline">
    <w:name w:val="Chapt title with underlin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erno">
    <w:name w:val="Chapter 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
    <w:name w:val="Continu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English">
    <w:name w:val="Continu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pyright">
    <w:name w:val="Copy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partnerlogotext">
    <w:name w:val="Cover partner logo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eriestitle">
    <w:name w:val="Cover Series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ubtitlereport">
    <w:name w:val="Cover 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
    <w:name w:val="Cover Title report"/>
    <w:basedOn w:val="Normal"/>
    <w:next w:val="CoverSubtitlerepor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date">
    <w:name w:val="Cover 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No">
    <w:name w:val="Dec_No"/>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title">
    <w:name w:val="Dec_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b/>
      <w:kern w:val="0"/>
      <w:sz w:val="28"/>
      <w:szCs w:val="28"/>
      <w14:ligatures w14:val="none"/>
    </w:rPr>
  </w:style>
  <w:style w:type="paragraph" w:customStyle="1" w:styleId="EndnoteTextjustified">
    <w:name w:val="End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alignment">
    <w:name w:val="Figure alignm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0">
    <w:name w:val="Figur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4472C4" w:themeColor="accent1"/>
      <w:kern w:val="0"/>
      <w:szCs w:val="28"/>
      <w14:ligatures w14:val="none"/>
    </w:rPr>
  </w:style>
  <w:style w:type="paragraph" w:customStyle="1" w:styleId="Figuretitlecentered">
    <w:name w:val="Figure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mall">
    <w:name w:val="Figur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pancolumns">
    <w:name w:val="Figure title Span column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English">
    <w:name w:val="Figure titl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English">
    <w:name w:val="Norma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8pt">
    <w:name w:val="Footnot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
    <w:name w:val="Foot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English">
    <w:name w:val="Footnote Text justifi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leftalign">
    <w:name w:val="Footnote Text left align"/>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English">
    <w:name w:val="Footnot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LeftAligned">
    <w:name w:val="Front_Matter_Title_Lef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RightAligned">
    <w:name w:val="Front_Matter_Title_Righ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Glossaryterm">
    <w:name w:val="Glossary_term"/>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
    <w:name w:val="Heading 1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
    <w:name w:val="Heading 1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English">
    <w:name w:val="Heading 1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English">
    <w:name w:val="Heading 1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oindent">
    <w:name w:val="Heading 1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Heading1noindentEnglish">
    <w:name w:val="Heading 1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English">
    <w:name w:val="Heading 1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
    <w:name w:val="Heading 2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
    <w:name w:val="Heading 2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English">
    <w:name w:val="Heading 2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English">
    <w:name w:val="Heading 2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
    <w:name w:val="Heading 2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English">
    <w:name w:val="Heading 2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English">
    <w:name w:val="Heading 2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
    <w:name w:val="Heading 3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English">
    <w:name w:val="Heading 3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English">
    <w:name w:val="Heading 3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
    <w:name w:val="Heading 4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English">
    <w:name w:val="Heading 4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English">
    <w:name w:val="Heading 4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
    <w:name w:val="Heading 5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English">
    <w:name w:val="Heading 5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English">
    <w:name w:val="Heading 5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English">
    <w:name w:val="Heading b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old-colored">
    <w:name w:val="Heading bold-colo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color0">
    <w:name w:val="Heading_bcolo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ITUName">
    <w:name w:val="ITU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
    <w:name w:val="Normal center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English">
    <w:name w:val="Normal center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alfspaceafter">
    <w:name w:val="Normal half space afte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
    <w:name w:val="Normal 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centred">
    <w:name w:val="Normal Heading 1 cent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rightalign">
    <w:name w:val="Normal Heading 1 right align"/>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
    <w:name w:val="Normal inden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English">
    <w:name w:val="Normal inden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
    <w:name w:val="Normal inden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English">
    <w:name w:val="Normal inden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
    <w:name w:val="Normal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noindent">
    <w:name w:val="Normal next pag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English">
    <w:name w:val="Normal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otjustified">
    <w:name w:val="Normal no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rightaligned">
    <w:name w:val="Norma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Spancolumns">
    <w:name w:val="Normal Span column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Otherlisttitle">
    <w:name w:val="Other list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oTitlecolor0">
    <w:name w:val="PART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ershiptitleandlogo">
    <w:name w:val="Partnership title and log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olicyBriefTitle">
    <w:name w:val="Policy Brief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ublishersnotetitle">
    <w:name w:val="Publishers note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ctiontitlecolor0">
    <w:name w:val="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riesname">
    <w:name w:val="Series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
    <w:name w:val="Sourc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English">
    <w:name w:val="Sourc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pan2columns10pt">
    <w:name w:val="Span 2 columns 10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sectiontitlecolor">
    <w:name w:val="Sub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titlereport">
    <w:name w:val="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
    <w:name w:val="Table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2">
    <w:name w:val="Table bulle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3">
    <w:name w:val="Table bulle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6pt">
    <w:name w:val="Table bulle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small">
    <w:name w:val="Table bulle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English">
    <w:name w:val="Table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1">
    <w:name w:val="Table hea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7ptwhitecentred">
    <w:name w:val="Table head 7pt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
    <w:name w:val="Table head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English">
    <w:name w:val="Table head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
    <w:name w:val="Table head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English">
    <w:name w:val="Table head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
    <w:name w:val="Table head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rightalignwhite">
    <w:name w:val="Table head small right align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
    <w:name w:val="Table head small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
    <w:name w:val="Table head small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English">
    <w:name w:val="Table head small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English">
    <w:name w:val="Table head small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English">
    <w:name w:val="Table head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
    <w:name w:val="Table head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
    <w:name w:val="Table head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8496B0" w:themeColor="text2" w:themeTint="99"/>
      <w:kern w:val="0"/>
      <w:szCs w:val="28"/>
      <w14:ligatures w14:val="none"/>
    </w:rPr>
  </w:style>
  <w:style w:type="paragraph" w:customStyle="1" w:styleId="Tableheadwhitecentred6pt">
    <w:name w:val="Table head white centred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7pt">
    <w:name w:val="Table head white centred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English">
    <w:name w:val="Table head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
    <w:name w:val="Table head white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English">
    <w:name w:val="Table head white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English">
    <w:name w:val="Table head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English">
    <w:name w:val="Table hea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1">
    <w:name w:val="Tabl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6pt">
    <w:name w:val="Table tex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7pt">
    <w:name w:val="Table text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8pt">
    <w:name w:val="Tabl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light-shade">
    <w:name w:val="Table text blue-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shade">
    <w:name w:val="Table text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
    <w:name w:val="Table text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blue-shade">
    <w:name w:val="Table text centred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red-shade">
    <w:name w:val="Table text centred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shade">
    <w:name w:val="Table text centr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English">
    <w:name w:val="Table text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ay-shade">
    <w:name w:val="Table text gray-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een-shade">
    <w:name w:val="Table text green-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orange-shade">
    <w:name w:val="Table text orang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light-shade">
    <w:name w:val="Table text red-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shade">
    <w:name w:val="Table text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
    <w:name w:val="Table text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shade">
    <w:name w:val="Table text right align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English">
    <w:name w:val="Table text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hade">
    <w:name w:val="Table text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
    <w:name w:val="Table tex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
    <w:name w:val="Table text small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English">
    <w:name w:val="Table text small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
    <w:name w:val="Table text small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English">
    <w:name w:val="Table text small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
    <w:name w:val="Table text smal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English">
    <w:name w:val="Table text small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English">
    <w:name w:val="Table text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light-shade">
    <w:name w:val="Table text yellow-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shade">
    <w:name w:val="Table text yellow-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English">
    <w:name w:val="Tabl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1">
    <w:name w:val="Tabl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
    <w:name w:val="Table title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English">
    <w:name w:val="Table title next pag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small">
    <w:name w:val="Tabl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English">
    <w:name w:val="Table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
    <w:name w:val="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date">
    <w:name w:val="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OClistoffigures">
    <w:name w:val="TOC list of figure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chaptertitleEnglish">
    <w:name w:val="APX_chapter_titl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English">
    <w:name w:val="APX_heading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2English">
    <w:name w:val="APX_heading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character" w:customStyle="1" w:styleId="75pt">
    <w:name w:val="7.5pt"/>
    <w:rsid w:val="006E5CD0"/>
    <w:rPr>
      <w:rFonts w:asciiTheme="minorHAnsi" w:eastAsiaTheme="minorEastAsia" w:hAnsiTheme="minorHAnsi"/>
      <w:szCs w:val="20"/>
      <w:lang w:eastAsia="en-US"/>
    </w:rPr>
  </w:style>
  <w:style w:type="character" w:customStyle="1" w:styleId="8pt">
    <w:name w:val="8pt"/>
    <w:rsid w:val="006E5CD0"/>
    <w:rPr>
      <w:rFonts w:asciiTheme="minorHAnsi" w:eastAsiaTheme="minorEastAsia" w:hAnsiTheme="minorHAnsi"/>
      <w:szCs w:val="20"/>
      <w:lang w:eastAsia="en-US"/>
    </w:rPr>
  </w:style>
  <w:style w:type="character" w:customStyle="1" w:styleId="Arabic">
    <w:name w:val="Arabic"/>
    <w:rsid w:val="006E5CD0"/>
    <w:rPr>
      <w:rFonts w:asciiTheme="minorHAnsi" w:eastAsiaTheme="minorEastAsia" w:hAnsiTheme="minorHAnsi"/>
      <w:szCs w:val="20"/>
      <w:lang w:eastAsia="en-US"/>
    </w:rPr>
  </w:style>
  <w:style w:type="character" w:customStyle="1" w:styleId="Blue">
    <w:name w:val="Blue"/>
    <w:rsid w:val="006E5CD0"/>
    <w:rPr>
      <w:rFonts w:asciiTheme="minorHAnsi" w:eastAsiaTheme="minorEastAsia" w:hAnsiTheme="minorHAnsi"/>
      <w:szCs w:val="20"/>
      <w:lang w:eastAsia="en-US"/>
    </w:rPr>
  </w:style>
  <w:style w:type="character" w:customStyle="1" w:styleId="Bold">
    <w:name w:val="Bold"/>
    <w:rsid w:val="006E5CD0"/>
    <w:rPr>
      <w:rFonts w:asciiTheme="minorHAnsi" w:eastAsiaTheme="minorEastAsia" w:hAnsiTheme="minorHAnsi"/>
      <w:szCs w:val="20"/>
      <w:lang w:eastAsia="en-US"/>
    </w:rPr>
  </w:style>
  <w:style w:type="character" w:customStyle="1" w:styleId="Bolditalic">
    <w:name w:val="Bold italic"/>
    <w:rsid w:val="006E5CD0"/>
    <w:rPr>
      <w:rFonts w:asciiTheme="minorHAnsi" w:eastAsia="STKaiti" w:hAnsiTheme="minorHAnsi"/>
      <w:szCs w:val="20"/>
      <w:lang w:eastAsia="en-US"/>
    </w:rPr>
  </w:style>
  <w:style w:type="character" w:customStyle="1" w:styleId="BolditalicEnglish">
    <w:name w:val="Bold italic_English"/>
    <w:rsid w:val="006E5CD0"/>
    <w:rPr>
      <w:rFonts w:asciiTheme="minorHAnsi" w:eastAsiaTheme="minorEastAsia" w:hAnsiTheme="minorHAnsi"/>
      <w:szCs w:val="20"/>
      <w:lang w:eastAsia="en-US"/>
    </w:rPr>
  </w:style>
  <w:style w:type="character" w:customStyle="1" w:styleId="Boldunderline">
    <w:name w:val="Bold underline"/>
    <w:rsid w:val="006E5CD0"/>
    <w:rPr>
      <w:rFonts w:asciiTheme="minorHAnsi" w:eastAsiaTheme="minorEastAsia" w:hAnsiTheme="minorHAnsi"/>
      <w:szCs w:val="20"/>
      <w:lang w:eastAsia="en-US"/>
    </w:rPr>
  </w:style>
  <w:style w:type="character" w:customStyle="1" w:styleId="BoldunderlineEnglish">
    <w:name w:val="Bold underline_English"/>
    <w:rsid w:val="006E5CD0"/>
    <w:rPr>
      <w:rFonts w:asciiTheme="minorHAnsi" w:eastAsiaTheme="minorEastAsia" w:hAnsiTheme="minorHAnsi"/>
      <w:szCs w:val="20"/>
      <w:lang w:eastAsia="en-US"/>
    </w:rPr>
  </w:style>
  <w:style w:type="character" w:customStyle="1" w:styleId="BoldEnglish">
    <w:name w:val="Bold_English"/>
    <w:rsid w:val="006E5CD0"/>
    <w:rPr>
      <w:rFonts w:asciiTheme="minorHAnsi" w:eastAsiaTheme="minorEastAsia" w:hAnsiTheme="minorHAnsi"/>
      <w:szCs w:val="20"/>
      <w:lang w:eastAsia="en-US"/>
    </w:rPr>
  </w:style>
  <w:style w:type="character" w:customStyle="1" w:styleId="Calibri">
    <w:name w:val="Calibri"/>
    <w:rsid w:val="006E5CD0"/>
    <w:rPr>
      <w:rFonts w:asciiTheme="minorHAnsi" w:eastAsiaTheme="minorEastAsia" w:hAnsiTheme="minorHAnsi"/>
      <w:szCs w:val="20"/>
      <w:lang w:eastAsia="en-US"/>
    </w:rPr>
  </w:style>
  <w:style w:type="character" w:customStyle="1" w:styleId="Calibrihyperlink">
    <w:name w:val="Calibri hyperlink"/>
    <w:rsid w:val="006E5CD0"/>
    <w:rPr>
      <w:rFonts w:asciiTheme="minorHAnsi" w:eastAsiaTheme="minorEastAsia" w:hAnsiTheme="minorHAnsi"/>
      <w:szCs w:val="20"/>
      <w:lang w:eastAsia="en-US"/>
    </w:rPr>
  </w:style>
  <w:style w:type="character" w:customStyle="1" w:styleId="Chinese">
    <w:name w:val="Chinese"/>
    <w:rsid w:val="006E5CD0"/>
    <w:rPr>
      <w:rFonts w:asciiTheme="minorHAnsi" w:eastAsiaTheme="minorEastAsia" w:hAnsiTheme="minorHAnsi"/>
      <w:szCs w:val="20"/>
      <w:lang w:eastAsia="en-US"/>
    </w:rPr>
  </w:style>
  <w:style w:type="character" w:customStyle="1" w:styleId="Colored-Normal">
    <w:name w:val="Colored - Normal"/>
    <w:rsid w:val="006E5CD0"/>
    <w:rPr>
      <w:rFonts w:asciiTheme="minorHAnsi" w:eastAsiaTheme="minorEastAsia" w:hAnsiTheme="minorHAnsi"/>
      <w:szCs w:val="20"/>
      <w:lang w:eastAsia="en-US"/>
    </w:rPr>
  </w:style>
  <w:style w:type="character" w:customStyle="1" w:styleId="Colored-NormalEnglish">
    <w:name w:val="Colored - Normal_English"/>
    <w:rsid w:val="006E5CD0"/>
    <w:rPr>
      <w:rFonts w:asciiTheme="minorHAnsi" w:eastAsiaTheme="minorEastAsia" w:hAnsiTheme="minorHAnsi"/>
      <w:szCs w:val="20"/>
      <w:lang w:eastAsia="en-US"/>
    </w:rPr>
  </w:style>
  <w:style w:type="character" w:customStyle="1" w:styleId="Coloredbold">
    <w:name w:val="Colored bold"/>
    <w:rsid w:val="006E5CD0"/>
    <w:rPr>
      <w:rFonts w:asciiTheme="minorHAnsi" w:eastAsiaTheme="minorEastAsia" w:hAnsiTheme="minorHAnsi"/>
      <w:szCs w:val="20"/>
      <w:lang w:eastAsia="en-US"/>
    </w:rPr>
  </w:style>
  <w:style w:type="character" w:customStyle="1" w:styleId="Coloredbolditalic">
    <w:name w:val="Colored bold italic"/>
    <w:rsid w:val="006E5CD0"/>
    <w:rPr>
      <w:rFonts w:asciiTheme="minorHAnsi" w:eastAsiaTheme="minorEastAsia" w:hAnsiTheme="minorHAnsi"/>
      <w:szCs w:val="20"/>
      <w:lang w:eastAsia="en-US"/>
    </w:rPr>
  </w:style>
  <w:style w:type="character" w:customStyle="1" w:styleId="ColoredboldEnglish">
    <w:name w:val="Colored bold_English"/>
    <w:rsid w:val="006E5CD0"/>
    <w:rPr>
      <w:rFonts w:asciiTheme="minorHAnsi" w:eastAsiaTheme="minorEastAsia" w:hAnsiTheme="minorHAnsi"/>
      <w:szCs w:val="20"/>
      <w:lang w:eastAsia="en-US"/>
    </w:rPr>
  </w:style>
  <w:style w:type="character" w:customStyle="1" w:styleId="Coloreditalic">
    <w:name w:val="Colored italic"/>
    <w:rsid w:val="006E5CD0"/>
    <w:rPr>
      <w:rFonts w:asciiTheme="minorHAnsi" w:eastAsiaTheme="minorEastAsia" w:hAnsiTheme="minorHAnsi"/>
      <w:szCs w:val="20"/>
      <w:lang w:eastAsia="en-US"/>
    </w:rPr>
  </w:style>
  <w:style w:type="character" w:customStyle="1" w:styleId="ColoreditalicEnglish">
    <w:name w:val="Colored italic_English"/>
    <w:rsid w:val="006E5CD0"/>
    <w:rPr>
      <w:rFonts w:asciiTheme="minorHAnsi" w:eastAsiaTheme="minorEastAsia" w:hAnsiTheme="minorHAnsi"/>
      <w:szCs w:val="20"/>
      <w:lang w:eastAsia="en-US"/>
    </w:rPr>
  </w:style>
  <w:style w:type="character" w:customStyle="1" w:styleId="Endnotetextno">
    <w:name w:val="Endnote text no"/>
    <w:rsid w:val="006E5CD0"/>
    <w:rPr>
      <w:rFonts w:asciiTheme="minorHAnsi" w:eastAsiaTheme="minorEastAsia" w:hAnsiTheme="minorHAnsi"/>
      <w:szCs w:val="20"/>
      <w:lang w:eastAsia="en-US"/>
    </w:rPr>
  </w:style>
  <w:style w:type="character" w:customStyle="1" w:styleId="Endnotetextnocopy">
    <w:name w:val="Endnote text no copy"/>
    <w:rsid w:val="006E5CD0"/>
    <w:rPr>
      <w:rFonts w:asciiTheme="minorHAnsi" w:eastAsiaTheme="minorEastAsia" w:hAnsiTheme="minorHAnsi"/>
      <w:szCs w:val="20"/>
      <w:lang w:eastAsia="en-US"/>
    </w:rPr>
  </w:style>
  <w:style w:type="character" w:customStyle="1" w:styleId="Footnotetextno">
    <w:name w:val="Footnote text no"/>
    <w:rsid w:val="006E5CD0"/>
    <w:rPr>
      <w:rFonts w:asciiTheme="minorHAnsi" w:eastAsiaTheme="minorEastAsia" w:hAnsiTheme="minorHAnsi"/>
      <w:szCs w:val="20"/>
      <w:lang w:eastAsia="en-US"/>
    </w:rPr>
  </w:style>
  <w:style w:type="character" w:customStyle="1" w:styleId="Footnotetextnocopy">
    <w:name w:val="Footnote text no copy"/>
    <w:rsid w:val="006E5CD0"/>
    <w:rPr>
      <w:rFonts w:asciiTheme="minorHAnsi" w:eastAsiaTheme="minorEastAsia" w:hAnsiTheme="minorHAnsi"/>
      <w:szCs w:val="20"/>
      <w:lang w:eastAsia="en-US"/>
    </w:rPr>
  </w:style>
  <w:style w:type="character" w:customStyle="1" w:styleId="Green">
    <w:name w:val="Green"/>
    <w:rsid w:val="006E5CD0"/>
    <w:rPr>
      <w:rFonts w:asciiTheme="minorHAnsi" w:eastAsiaTheme="minorEastAsia" w:hAnsiTheme="minorHAnsi"/>
      <w:szCs w:val="20"/>
      <w:lang w:eastAsia="en-US"/>
    </w:rPr>
  </w:style>
  <w:style w:type="paragraph" w:customStyle="1" w:styleId="TPSTable">
    <w:name w:val="TPS Table"/>
    <w:basedOn w:val="TPSMarkupBase"/>
    <w:next w:val="Normal"/>
    <w:uiPriority w:val="1"/>
    <w:rsid w:val="006E5CD0"/>
    <w:pPr>
      <w:pBdr>
        <w:top w:val="single" w:sz="2" w:space="3" w:color="auto"/>
      </w:pBdr>
      <w:shd w:val="clear" w:color="auto" w:fill="C0AB87"/>
    </w:pPr>
    <w:rPr>
      <w:b/>
    </w:rPr>
  </w:style>
  <w:style w:type="character" w:customStyle="1" w:styleId="ItalicEnglish">
    <w:name w:val="Italic_English"/>
    <w:rsid w:val="006E5CD0"/>
    <w:rPr>
      <w:rFonts w:asciiTheme="minorHAnsi" w:eastAsiaTheme="minorEastAsia" w:hAnsiTheme="minorHAnsi"/>
      <w:szCs w:val="20"/>
      <w:lang w:eastAsia="en-US"/>
    </w:rPr>
  </w:style>
  <w:style w:type="character" w:customStyle="1" w:styleId="ITUBlue">
    <w:name w:val="ITU Blue"/>
    <w:rsid w:val="006E5CD0"/>
    <w:rPr>
      <w:rFonts w:asciiTheme="minorHAnsi" w:eastAsiaTheme="minorEastAsia" w:hAnsiTheme="minorHAnsi"/>
      <w:szCs w:val="20"/>
      <w:lang w:eastAsia="en-US"/>
    </w:rPr>
  </w:style>
  <w:style w:type="character" w:customStyle="1" w:styleId="Liaison">
    <w:name w:val="Liaison"/>
    <w:rsid w:val="006E5CD0"/>
    <w:rPr>
      <w:rFonts w:asciiTheme="minorHAnsi" w:eastAsiaTheme="minorEastAsia" w:hAnsiTheme="minorHAnsi"/>
      <w:szCs w:val="20"/>
      <w:lang w:eastAsia="en-US"/>
    </w:rPr>
  </w:style>
  <w:style w:type="character" w:customStyle="1" w:styleId="MSGothic">
    <w:name w:val="MS Gothic"/>
    <w:rsid w:val="006E5CD0"/>
    <w:rPr>
      <w:rFonts w:asciiTheme="minorHAnsi" w:eastAsiaTheme="minorEastAsia" w:hAnsiTheme="minorHAnsi"/>
      <w:szCs w:val="20"/>
      <w:lang w:eastAsia="en-US"/>
    </w:rPr>
  </w:style>
  <w:style w:type="character" w:customStyle="1" w:styleId="Nobreak">
    <w:name w:val="No break"/>
    <w:rsid w:val="006E5CD0"/>
    <w:rPr>
      <w:rFonts w:asciiTheme="minorHAnsi" w:eastAsiaTheme="minorEastAsia" w:hAnsiTheme="minorHAnsi"/>
      <w:szCs w:val="20"/>
      <w:lang w:eastAsia="en-US"/>
    </w:rPr>
  </w:style>
  <w:style w:type="character" w:customStyle="1" w:styleId="Purple">
    <w:name w:val="Purple"/>
    <w:rsid w:val="006E5CD0"/>
    <w:rPr>
      <w:rFonts w:asciiTheme="minorHAnsi" w:eastAsiaTheme="minorEastAsia" w:hAnsiTheme="minorHAnsi"/>
      <w:szCs w:val="20"/>
      <w:lang w:eastAsia="en-US"/>
    </w:rPr>
  </w:style>
  <w:style w:type="character" w:customStyle="1" w:styleId="Red">
    <w:name w:val="Red"/>
    <w:rsid w:val="006E5CD0"/>
    <w:rPr>
      <w:rFonts w:asciiTheme="minorHAnsi" w:eastAsiaTheme="minorEastAsia" w:hAnsiTheme="minorHAnsi"/>
      <w:szCs w:val="20"/>
      <w:lang w:eastAsia="en-US"/>
    </w:rPr>
  </w:style>
  <w:style w:type="character" w:customStyle="1" w:styleId="Symbol">
    <w:name w:val="Symbol"/>
    <w:rsid w:val="006E5CD0"/>
    <w:rPr>
      <w:rFonts w:asciiTheme="minorHAnsi" w:eastAsiaTheme="minorEastAsia" w:hAnsiTheme="minorHAnsi"/>
      <w:szCs w:val="20"/>
      <w:lang w:eastAsia="en-US"/>
    </w:rPr>
  </w:style>
  <w:style w:type="character" w:customStyle="1" w:styleId="Symbolitalic">
    <w:name w:val="Symbol italic"/>
    <w:rsid w:val="006E5CD0"/>
    <w:rPr>
      <w:rFonts w:asciiTheme="minorHAnsi" w:eastAsiaTheme="minorEastAsia" w:hAnsiTheme="minorHAnsi"/>
      <w:szCs w:val="20"/>
      <w:lang w:eastAsia="en-US"/>
    </w:rPr>
  </w:style>
  <w:style w:type="character" w:customStyle="1" w:styleId="Underline">
    <w:name w:val="Underline"/>
    <w:rsid w:val="006E5CD0"/>
    <w:rPr>
      <w:rFonts w:asciiTheme="minorHAnsi" w:eastAsiaTheme="minorEastAsia" w:hAnsiTheme="minorHAnsi"/>
      <w:szCs w:val="20"/>
      <w:lang w:eastAsia="en-US"/>
    </w:rPr>
  </w:style>
  <w:style w:type="character" w:customStyle="1" w:styleId="White">
    <w:name w:val="White"/>
    <w:rsid w:val="006E5CD0"/>
    <w:rPr>
      <w:rFonts w:asciiTheme="minorHAnsi" w:eastAsiaTheme="minorEastAsia" w:hAnsiTheme="minorHAnsi"/>
      <w:szCs w:val="20"/>
      <w:lang w:eastAsia="en-US"/>
    </w:rPr>
  </w:style>
  <w:style w:type="character" w:customStyle="1" w:styleId="Wingdings">
    <w:name w:val="Wingdings"/>
    <w:rsid w:val="006E5CD0"/>
    <w:rPr>
      <w:rFonts w:asciiTheme="minorHAnsi" w:eastAsiaTheme="minorEastAsia" w:hAnsiTheme="minorHAnsi"/>
      <w:szCs w:val="20"/>
      <w:lang w:eastAsia="en-US"/>
    </w:rPr>
  </w:style>
  <w:style w:type="character" w:customStyle="1" w:styleId="Wingdings2">
    <w:name w:val="Wingdings 2"/>
    <w:rsid w:val="006E5CD0"/>
    <w:rPr>
      <w:rFonts w:asciiTheme="minorHAnsi" w:eastAsiaTheme="minorEastAsia" w:hAnsiTheme="minorHAnsi"/>
      <w:szCs w:val="20"/>
      <w:lang w:eastAsia="en-US"/>
    </w:rPr>
  </w:style>
  <w:style w:type="character" w:customStyle="1" w:styleId="Wngdings">
    <w:name w:val="Wngdings"/>
    <w:rsid w:val="006E5CD0"/>
    <w:rPr>
      <w:rFonts w:asciiTheme="minorHAnsi" w:eastAsiaTheme="minorEastAsia" w:hAnsiTheme="minorHAnsi"/>
      <w:szCs w:val="20"/>
      <w:lang w:eastAsia="en-US"/>
    </w:rPr>
  </w:style>
  <w:style w:type="paragraph" w:customStyle="1" w:styleId="TPSElementData">
    <w:name w:val="TPS Element Data"/>
    <w:basedOn w:val="TPSMarkupBase"/>
    <w:next w:val="Normal"/>
    <w:uiPriority w:val="1"/>
    <w:rsid w:val="006E5CD0"/>
    <w:pPr>
      <w:shd w:val="clear" w:color="auto" w:fill="C9D5B3"/>
    </w:pPr>
  </w:style>
  <w:style w:type="paragraph" w:customStyle="1" w:styleId="TPSMarkupBase">
    <w:name w:val="TPS Markup Base"/>
    <w:uiPriority w:val="1"/>
    <w:rsid w:val="006E5CD0"/>
    <w:pPr>
      <w:spacing w:after="0" w:line="300" w:lineRule="auto"/>
    </w:pPr>
    <w:rPr>
      <w:rFonts w:ascii="Arial" w:eastAsia="Times New Roman" w:hAnsi="Arial" w:cs="Times New Roman"/>
      <w:color w:val="2F275B"/>
      <w:kern w:val="0"/>
      <w:sz w:val="18"/>
      <w:szCs w:val="24"/>
      <w:lang w:val="en-US" w:eastAsia="en-US"/>
      <w14:ligatures w14:val="none"/>
    </w:rPr>
  </w:style>
  <w:style w:type="paragraph" w:customStyle="1" w:styleId="TPSElement">
    <w:name w:val="TPS Element"/>
    <w:basedOn w:val="TPSMarkupBase"/>
    <w:next w:val="Normal"/>
    <w:uiPriority w:val="1"/>
    <w:rsid w:val="006E5CD0"/>
    <w:pPr>
      <w:pBdr>
        <w:top w:val="single" w:sz="2" w:space="3" w:color="auto"/>
      </w:pBdr>
      <w:shd w:val="clear" w:color="auto" w:fill="C9D5B3"/>
    </w:pPr>
    <w:rPr>
      <w:b/>
    </w:rPr>
  </w:style>
  <w:style w:type="paragraph" w:customStyle="1" w:styleId="TPSSection">
    <w:name w:val="TPS Section"/>
    <w:basedOn w:val="TPSMarkupBase"/>
    <w:next w:val="Normal"/>
    <w:uiPriority w:val="1"/>
    <w:rsid w:val="006E5CD0"/>
    <w:pPr>
      <w:pBdr>
        <w:top w:val="single" w:sz="4" w:space="3" w:color="auto"/>
      </w:pBdr>
      <w:shd w:val="clear" w:color="auto" w:fill="87A982"/>
    </w:pPr>
    <w:rPr>
      <w:b/>
    </w:rPr>
  </w:style>
  <w:style w:type="paragraph" w:customStyle="1" w:styleId="TPSSectionData">
    <w:name w:val="TPS Section Data"/>
    <w:basedOn w:val="TPSMarkupBase"/>
    <w:next w:val="Normal"/>
    <w:uiPriority w:val="1"/>
    <w:rsid w:val="006E5CD0"/>
    <w:pPr>
      <w:shd w:val="clear" w:color="auto" w:fill="87A982"/>
    </w:pPr>
  </w:style>
  <w:style w:type="paragraph" w:customStyle="1" w:styleId="TPSElementEnd">
    <w:name w:val="TPS Element End"/>
    <w:basedOn w:val="TPSMarkupBase"/>
    <w:next w:val="Normal"/>
    <w:uiPriority w:val="1"/>
    <w:rsid w:val="006E5CD0"/>
    <w:pPr>
      <w:pBdr>
        <w:bottom w:val="single" w:sz="2" w:space="1" w:color="auto"/>
      </w:pBdr>
      <w:shd w:val="clear" w:color="auto" w:fill="C9D5B3"/>
    </w:pPr>
    <w:rPr>
      <w:b/>
    </w:rPr>
  </w:style>
  <w:style w:type="paragraph" w:customStyle="1" w:styleId="TPSTOC">
    <w:name w:val="TPS TOC"/>
    <w:basedOn w:val="TPSMarkupBase"/>
    <w:next w:val="Normal"/>
    <w:uiPriority w:val="1"/>
    <w:rsid w:val="006E5CD0"/>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6E5CD0"/>
    <w:pPr>
      <w:pBdr>
        <w:bottom w:val="single" w:sz="4" w:space="1" w:color="auto"/>
      </w:pBdr>
      <w:shd w:val="clear" w:color="auto" w:fill="9CC2E5" w:themeFill="accent5" w:themeFillTint="99"/>
    </w:pPr>
  </w:style>
  <w:style w:type="character" w:customStyle="1" w:styleId="TPSImage">
    <w:name w:val="TPS Image"/>
    <w:uiPriority w:val="1"/>
    <w:rsid w:val="006E5CD0"/>
    <w:rPr>
      <w:rFonts w:ascii="Arial" w:eastAsia="Times New Roman" w:hAnsi="Arial"/>
      <w:b/>
      <w:noProof w:val="0"/>
      <w:color w:val="FF6600"/>
      <w:sz w:val="18"/>
      <w:szCs w:val="24"/>
      <w:lang w:val="en-AU"/>
    </w:rPr>
  </w:style>
  <w:style w:type="paragraph" w:customStyle="1" w:styleId="StyleSectiontitlecolorBoldCentered">
    <w:name w:val="Style Section_titlecolor + Bold Centered"/>
    <w:basedOn w:val="Sectiontitlecolor0"/>
    <w:uiPriority w:val="1"/>
    <w:rsid w:val="006E5CD0"/>
    <w:pPr>
      <w:jc w:val="center"/>
    </w:pPr>
    <w:rPr>
      <w:b/>
      <w:bCs/>
      <w:szCs w:val="20"/>
    </w:rPr>
  </w:style>
  <w:style w:type="paragraph" w:customStyle="1" w:styleId="StyleSectiontitlecolorBold">
    <w:name w:val="Style Section_titlecolor + Bold"/>
    <w:basedOn w:val="Sectiontitlecolor0"/>
    <w:uiPriority w:val="1"/>
    <w:rsid w:val="006E5CD0"/>
    <w:pPr>
      <w:tabs>
        <w:tab w:val="clear" w:pos="1134"/>
        <w:tab w:val="clear" w:pos="2268"/>
        <w:tab w:val="center" w:pos="4820"/>
      </w:tabs>
      <w:spacing w:before="360" w:line="360" w:lineRule="auto"/>
      <w:jc w:val="center"/>
    </w:pPr>
    <w:rPr>
      <w:bCs/>
    </w:rPr>
  </w:style>
  <w:style w:type="paragraph" w:customStyle="1" w:styleId="StyleSectiontitlecolorNotBold1">
    <w:name w:val="Style Section_titlecolor + Not Bold1"/>
    <w:basedOn w:val="Sectiontitlecolor0"/>
    <w:uiPriority w:val="1"/>
    <w:rsid w:val="006E5CD0"/>
    <w:pPr>
      <w:tabs>
        <w:tab w:val="clear" w:pos="1134"/>
        <w:tab w:val="clear" w:pos="2268"/>
        <w:tab w:val="center" w:pos="4820"/>
      </w:tabs>
      <w:spacing w:before="360" w:line="360" w:lineRule="auto"/>
    </w:pPr>
    <w:rPr>
      <w:bCs/>
    </w:rPr>
  </w:style>
  <w:style w:type="paragraph" w:customStyle="1" w:styleId="StyleSectiontitlecolorNotBold">
    <w:name w:val="Style Section_titlecolor + Not Bold"/>
    <w:basedOn w:val="Sectiontitlecolor0"/>
    <w:uiPriority w:val="1"/>
    <w:rsid w:val="006E5CD0"/>
    <w:pPr>
      <w:tabs>
        <w:tab w:val="clear" w:pos="1134"/>
        <w:tab w:val="clear" w:pos="2268"/>
        <w:tab w:val="center" w:pos="4820"/>
      </w:tabs>
      <w:spacing w:before="360" w:line="360" w:lineRule="auto"/>
      <w:jc w:val="center"/>
    </w:pPr>
    <w:rPr>
      <w:b/>
    </w:rPr>
  </w:style>
  <w:style w:type="character" w:customStyle="1" w:styleId="TPSClickField">
    <w:name w:val="TPS Click Field"/>
    <w:uiPriority w:val="1"/>
    <w:rsid w:val="006E5CD0"/>
    <w:rPr>
      <w:rFonts w:ascii="Arial" w:eastAsia="Times New Roman" w:hAnsi="Arial"/>
      <w:i/>
      <w:noProof w:val="0"/>
      <w:color w:val="0000FF"/>
      <w:sz w:val="18"/>
      <w:szCs w:val="24"/>
      <w:lang w:val="en-AU"/>
    </w:rPr>
  </w:style>
  <w:style w:type="character" w:styleId="UnresolvedMention">
    <w:name w:val="Unresolved Mention"/>
    <w:basedOn w:val="DefaultParagraphFont"/>
    <w:uiPriority w:val="99"/>
    <w:semiHidden/>
    <w:unhideWhenUsed/>
    <w:rsid w:val="006E5CD0"/>
    <w:rPr>
      <w:color w:val="605E5C"/>
      <w:shd w:val="clear" w:color="auto" w:fill="E1DFDD"/>
    </w:rPr>
  </w:style>
  <w:style w:type="character" w:customStyle="1" w:styleId="TPSTEMP">
    <w:name w:val="%TPS_TEMP%"/>
    <w:basedOn w:val="DefaultParagraphFont"/>
    <w:rsid w:val="006E5CD0"/>
    <w:rPr>
      <w:rFonts w:eastAsia="Batang"/>
      <w:i/>
      <w:color w:val="70AD47" w:themeColor="accent6"/>
      <w:sz w:val="20"/>
      <w:lang w:val="en-US" w:eastAsia="zh-CN"/>
    </w:rPr>
  </w:style>
  <w:style w:type="paragraph" w:customStyle="1" w:styleId="StyleRecNoComplexBodyCalibri">
    <w:name w:val="Style Rec_No + (Complex) +Body (Calibri)"/>
    <w:basedOn w:val="RecNo"/>
    <w:rsid w:val="006E5CD0"/>
    <w:pPr>
      <w:outlineLvl w:val="0"/>
    </w:pPr>
    <w:rPr>
      <w:rFonts w:cstheme="minorHAnsi"/>
    </w:rPr>
  </w:style>
  <w:style w:type="numbering" w:customStyle="1" w:styleId="NoList2">
    <w:name w:val="No List2"/>
    <w:next w:val="NoList"/>
    <w:uiPriority w:val="99"/>
    <w:semiHidden/>
    <w:unhideWhenUsed/>
    <w:rsid w:val="008778F6"/>
  </w:style>
  <w:style w:type="numbering" w:customStyle="1" w:styleId="List311">
    <w:name w:val="List 311"/>
    <w:basedOn w:val="NoList"/>
    <w:uiPriority w:val="1"/>
    <w:rsid w:val="008778F6"/>
  </w:style>
  <w:style w:type="numbering" w:customStyle="1" w:styleId="List411">
    <w:name w:val="List 411"/>
    <w:basedOn w:val="NoList"/>
    <w:uiPriority w:val="1"/>
    <w:rsid w:val="008778F6"/>
  </w:style>
  <w:style w:type="numbering" w:customStyle="1" w:styleId="List511">
    <w:name w:val="List 511"/>
    <w:basedOn w:val="NoList"/>
    <w:uiPriority w:val="1"/>
    <w:rsid w:val="008778F6"/>
  </w:style>
  <w:style w:type="table" w:customStyle="1" w:styleId="MediumGrid1-Accent21">
    <w:name w:val="Medium Grid 1 - Accent 21"/>
    <w:basedOn w:val="TableNormal"/>
    <w:next w:val="MediumGrid1-Accent2"/>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ColorfulList-Accent12">
    <w:name w:val="Colorful List - Accent 12"/>
    <w:basedOn w:val="TableNormal"/>
    <w:next w:val="ColorfulList-Accent1"/>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2060-6742-4D64-B802-B23F8481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Sanping</dc:creator>
  <cp:keywords/>
  <dc:description/>
  <cp:lastModifiedBy>Liu, Sanping</cp:lastModifiedBy>
  <cp:revision>4</cp:revision>
  <cp:lastPrinted>2023-10-16T14:11:00Z</cp:lastPrinted>
  <dcterms:created xsi:type="dcterms:W3CDTF">2023-10-16T14:11:00Z</dcterms:created>
  <dcterms:modified xsi:type="dcterms:W3CDTF">2023-10-16T14:12:00Z</dcterms:modified>
</cp:coreProperties>
</file>