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5DFC" w14:textId="77777777" w:rsidR="00FD59F3" w:rsidRPr="003A2A2A" w:rsidRDefault="00FD59F3" w:rsidP="00FD59F3">
      <w:pPr>
        <w:pStyle w:val="ResNo"/>
        <w:rPr>
          <w:b/>
          <w:bCs/>
          <w:rtl/>
        </w:rPr>
      </w:pPr>
      <w:bookmarkStart w:id="0" w:name="_Toc116546876"/>
      <w:r w:rsidRPr="003A2A2A">
        <w:rPr>
          <w:rFonts w:hint="cs"/>
          <w:rtl/>
        </w:rPr>
        <w:t xml:space="preserve">القـرار </w:t>
      </w:r>
      <w:r w:rsidRPr="003A2A2A">
        <w:rPr>
          <w:lang w:val="en-CA"/>
        </w:rPr>
        <w:t>66</w:t>
      </w:r>
      <w:r w:rsidRPr="003A2A2A">
        <w:rPr>
          <w:rFonts w:hint="cs"/>
          <w:rtl/>
        </w:rPr>
        <w:t xml:space="preserve"> (المراجَع في كيغالي، </w:t>
      </w:r>
      <w:r w:rsidRPr="003A2A2A">
        <w:t>2022</w:t>
      </w:r>
      <w:r w:rsidRPr="003A2A2A">
        <w:rPr>
          <w:rFonts w:hint="cs"/>
          <w:rtl/>
        </w:rPr>
        <w:t>)</w:t>
      </w:r>
      <w:bookmarkEnd w:id="0"/>
    </w:p>
    <w:p w14:paraId="6739731F" w14:textId="77777777" w:rsidR="00FD59F3" w:rsidRPr="003A2A2A" w:rsidRDefault="00FD59F3" w:rsidP="00FD59F3">
      <w:pPr>
        <w:pStyle w:val="Restitle"/>
        <w:rPr>
          <w:rtl/>
        </w:rPr>
      </w:pPr>
      <w:bookmarkStart w:id="1" w:name="_Toc116546877"/>
      <w:r w:rsidRPr="003A2A2A">
        <w:rPr>
          <w:rtl/>
        </w:rPr>
        <w:t>تكنولوجيا المعلومات والاتصالات</w:t>
      </w:r>
      <w:r w:rsidRPr="003A2A2A">
        <w:rPr>
          <w:rFonts w:hint="cs"/>
          <w:rtl/>
        </w:rPr>
        <w:t xml:space="preserve"> والبيئة</w:t>
      </w:r>
      <w:r w:rsidRPr="003A2A2A">
        <w:rPr>
          <w:rtl/>
        </w:rPr>
        <w:t xml:space="preserve"> وتغير المناخ</w:t>
      </w:r>
      <w:r w:rsidRPr="003A2A2A">
        <w:rPr>
          <w:rFonts w:hint="cs"/>
          <w:rtl/>
        </w:rPr>
        <w:t xml:space="preserve"> والاقتصاد الدائري</w:t>
      </w:r>
      <w:bookmarkEnd w:id="1"/>
    </w:p>
    <w:p w14:paraId="22025FA7" w14:textId="77777777" w:rsidR="00FD59F3" w:rsidRPr="003A2A2A" w:rsidRDefault="00FD59F3" w:rsidP="00FD59F3">
      <w:pPr>
        <w:pStyle w:val="Normalaftertitle"/>
        <w:rPr>
          <w:rtl/>
        </w:rPr>
      </w:pPr>
      <w:r w:rsidRPr="003A2A2A">
        <w:rPr>
          <w:rtl/>
        </w:rPr>
        <w:t>إن المؤتمر العالمي لتنمية الاتصالات (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</w:t>
      </w:r>
      <w:r w:rsidRPr="003A2A2A">
        <w:rPr>
          <w:rFonts w:hint="cs"/>
          <w:rtl/>
        </w:rPr>
        <w:t>،</w:t>
      </w:r>
    </w:p>
    <w:p w14:paraId="501C5904" w14:textId="77777777" w:rsidR="00FD59F3" w:rsidRPr="003A2A2A" w:rsidRDefault="00FD59F3" w:rsidP="00FD59F3">
      <w:pPr>
        <w:pStyle w:val="Call"/>
        <w:rPr>
          <w:rtl/>
        </w:rPr>
      </w:pPr>
      <w:r w:rsidRPr="003A2A2A">
        <w:rPr>
          <w:rtl/>
        </w:rPr>
        <w:t>إذ يذكِّر</w:t>
      </w:r>
    </w:p>
    <w:p w14:paraId="6A8FD600" w14:textId="77777777" w:rsidR="00FD59F3" w:rsidRPr="003A2A2A" w:rsidRDefault="00FD59F3" w:rsidP="00FD59F3">
      <w:pPr>
        <w:rPr>
          <w:rtl/>
        </w:rPr>
      </w:pPr>
      <w:r w:rsidRPr="003A2A2A">
        <w:rPr>
          <w:rFonts w:hint="eastAsia"/>
          <w:i/>
          <w:iCs/>
          <w:rtl/>
        </w:rPr>
        <w:t> </w:t>
      </w:r>
      <w:proofErr w:type="gramStart"/>
      <w:r w:rsidRPr="003A2A2A">
        <w:rPr>
          <w:rFonts w:hint="eastAsia"/>
          <w:i/>
          <w:iCs/>
          <w:rtl/>
        </w:rPr>
        <w:t>أ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cs"/>
          <w:spacing w:val="-2"/>
          <w:rtl/>
        </w:rPr>
        <w:t>ب</w:t>
      </w:r>
      <w:r w:rsidRPr="003A2A2A">
        <w:rPr>
          <w:rFonts w:hint="cs"/>
          <w:spacing w:val="-2"/>
          <w:rtl/>
          <w:lang w:bidi="ar"/>
        </w:rPr>
        <w:t>القرار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spacing w:val="-2"/>
        </w:rPr>
        <w:t>182</w:t>
      </w:r>
      <w:r w:rsidRPr="003A2A2A">
        <w:rPr>
          <w:spacing w:val="-2"/>
          <w:rtl/>
          <w:lang w:bidi="ar"/>
        </w:rPr>
        <w:t xml:space="preserve"> (</w:t>
      </w:r>
      <w:r w:rsidRPr="003A2A2A">
        <w:rPr>
          <w:rFonts w:hint="cs"/>
          <w:spacing w:val="-2"/>
          <w:rtl/>
        </w:rPr>
        <w:t>المراجَع في</w:t>
      </w:r>
      <w:r w:rsidRPr="003A2A2A">
        <w:rPr>
          <w:rFonts w:hint="eastAsia"/>
          <w:spacing w:val="-2"/>
          <w:rtl/>
        </w:rPr>
        <w:t> </w:t>
      </w:r>
      <w:r w:rsidRPr="003A2A2A">
        <w:rPr>
          <w:rFonts w:hint="cs"/>
          <w:spacing w:val="-2"/>
          <w:rtl/>
        </w:rPr>
        <w:t xml:space="preserve">بوسان، </w:t>
      </w:r>
      <w:r w:rsidRPr="003A2A2A">
        <w:rPr>
          <w:spacing w:val="-2"/>
        </w:rPr>
        <w:t>2014</w:t>
      </w:r>
      <w:r w:rsidRPr="003A2A2A">
        <w:rPr>
          <w:spacing w:val="-2"/>
          <w:rtl/>
          <w:lang w:bidi="ar"/>
        </w:rPr>
        <w:t xml:space="preserve">) </w:t>
      </w:r>
      <w:r w:rsidRPr="003A2A2A">
        <w:rPr>
          <w:rFonts w:hint="cs"/>
          <w:spacing w:val="-2"/>
          <w:rtl/>
          <w:lang w:bidi="ar"/>
        </w:rPr>
        <w:t>لمؤتمر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المندوبين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المفوضين،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عن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دور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الاتصالات</w:t>
      </w:r>
      <w:r w:rsidRPr="003A2A2A">
        <w:rPr>
          <w:spacing w:val="-2"/>
          <w:rtl/>
          <w:lang w:bidi="ar"/>
        </w:rPr>
        <w:t>/</w:t>
      </w:r>
      <w:r w:rsidRPr="003A2A2A">
        <w:rPr>
          <w:rFonts w:hint="cs"/>
          <w:spacing w:val="-2"/>
          <w:rtl/>
          <w:lang w:bidi="ar"/>
        </w:rPr>
        <w:t>تكنولوجيا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المعلومات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والاتصالات</w:t>
      </w:r>
      <w:r w:rsidRPr="003A2A2A">
        <w:rPr>
          <w:rFonts w:hint="eastAsia"/>
          <w:spacing w:val="-2"/>
          <w:rtl/>
          <w:lang w:bidi="ar"/>
        </w:rPr>
        <w:t> </w:t>
      </w:r>
      <w:r w:rsidRPr="003A2A2A">
        <w:rPr>
          <w:spacing w:val="-2"/>
          <w:lang w:bidi="ar"/>
        </w:rPr>
        <w:t>(ICT)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بشأن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تغير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المناخ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وحماية</w:t>
      </w:r>
      <w:r w:rsidRPr="003A2A2A">
        <w:rPr>
          <w:spacing w:val="-2"/>
          <w:rtl/>
          <w:lang w:bidi="ar"/>
        </w:rPr>
        <w:t xml:space="preserve"> </w:t>
      </w:r>
      <w:r w:rsidRPr="003A2A2A">
        <w:rPr>
          <w:rFonts w:hint="cs"/>
          <w:spacing w:val="-2"/>
          <w:rtl/>
          <w:lang w:bidi="ar"/>
        </w:rPr>
        <w:t>البيئة</w:t>
      </w:r>
      <w:r w:rsidRPr="003A2A2A">
        <w:rPr>
          <w:rFonts w:hint="cs"/>
          <w:rtl/>
          <w:lang w:bidi="ar"/>
        </w:rPr>
        <w:t>؛</w:t>
      </w:r>
    </w:p>
    <w:p w14:paraId="2B11BF41" w14:textId="77777777" w:rsidR="00FD59F3" w:rsidRPr="003A2A2A" w:rsidRDefault="00FD59F3" w:rsidP="00FD59F3">
      <w:pPr>
        <w:rPr>
          <w:rtl/>
          <w:lang w:bidi="ar-SY"/>
        </w:rPr>
      </w:pPr>
      <w:r w:rsidRPr="003A2A2A">
        <w:rPr>
          <w:rFonts w:hint="cs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cs"/>
          <w:rtl/>
        </w:rPr>
        <w:t>بالقرار</w:t>
      </w:r>
      <w:r w:rsidRPr="003A2A2A">
        <w:rPr>
          <w:rtl/>
        </w:rPr>
        <w:t xml:space="preserve"> </w:t>
      </w:r>
      <w:r w:rsidRPr="003A2A2A">
        <w:t>1353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الذي اعتمده مجلس الاتحاد في دورته لعام </w:t>
      </w:r>
      <w:r w:rsidRPr="003A2A2A">
        <w:t>2012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والذي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يعترف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هي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عناصر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أساسية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المتقدمة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لتحقيق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المستدامة،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ويكلف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الأمين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العام،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بالتعاون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مديري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المكاتب،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بتحديد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الأنشطة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الجديدة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ينبغي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يضطلع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لدعم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النامية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سبيل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تحقيق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المستدامة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والاتصالات؛</w:t>
      </w:r>
    </w:p>
    <w:p w14:paraId="62E2E0C0" w14:textId="77777777" w:rsidR="00FD59F3" w:rsidRPr="003A2A2A" w:rsidRDefault="00FD59F3" w:rsidP="00FD59F3">
      <w:r w:rsidRPr="003A2A2A">
        <w:rPr>
          <w:i/>
          <w:iCs/>
          <w:rtl/>
        </w:rPr>
        <w:t>ج)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بالقرار </w:t>
      </w:r>
      <w:r w:rsidRPr="003A2A2A">
        <w:rPr>
          <w:rStyle w:val="Left-to-Right"/>
        </w:rPr>
        <w:t>73/247</w:t>
      </w:r>
      <w:r w:rsidRPr="003A2A2A">
        <w:rPr>
          <w:rStyle w:val="Right-to-Left"/>
          <w:rFonts w:hint="cs"/>
          <w:rtl/>
        </w:rPr>
        <w:t xml:space="preserve"> </w:t>
      </w:r>
      <w:r w:rsidRPr="003A2A2A">
        <w:rPr>
          <w:rStyle w:val="Left-to-Right"/>
          <w:rFonts w:hint="cs"/>
          <w:rtl/>
        </w:rPr>
        <w:t>(2018)</w:t>
      </w:r>
      <w:r w:rsidRPr="003A2A2A">
        <w:rPr>
          <w:rFonts w:hint="cs"/>
          <w:rtl/>
        </w:rPr>
        <w:t xml:space="preserve"> للجمعية العامة للأمم المتحدة </w:t>
      </w:r>
      <w:r w:rsidRPr="003A2A2A">
        <w:t>(UNGA)</w:t>
      </w:r>
      <w:r w:rsidRPr="003A2A2A">
        <w:rPr>
          <w:rFonts w:hint="cs"/>
          <w:rtl/>
        </w:rPr>
        <w:t xml:space="preserve">، الذي يسلم بالفوائد التي يمكن أن تعود على البلدان من تحويل اقتصاداتها لتعزيز أنماط الاستهلاك والإنتاج المستدامة، وذلك بالعمل مع الشركاء لإدماج أو تنفيذ مفاهيم من قبيل الاقتصاد الدائري والصناعة </w:t>
      </w:r>
      <w:r w:rsidRPr="003A2A2A">
        <w:t>4.0</w:t>
      </w:r>
      <w:r w:rsidRPr="003A2A2A">
        <w:rPr>
          <w:rFonts w:hint="cs"/>
          <w:rtl/>
          <w:lang w:bidi="ar-EG"/>
        </w:rPr>
        <w:t xml:space="preserve"> لتعزيز استدامة الأنشطة الصناعية ونظم التصنيع، وفقاً للخطط والأولويات الوطنية</w:t>
      </w:r>
      <w:r w:rsidRPr="003A2A2A">
        <w:rPr>
          <w:rtl/>
        </w:rPr>
        <w:t>؛</w:t>
      </w:r>
    </w:p>
    <w:p w14:paraId="34D5122C" w14:textId="77777777" w:rsidR="00FD59F3" w:rsidRPr="003A2A2A" w:rsidRDefault="00FD59F3" w:rsidP="00FD59F3">
      <w:pPr>
        <w:rPr>
          <w:spacing w:val="-2"/>
          <w:rtl/>
        </w:rPr>
      </w:pPr>
      <w:proofErr w:type="gramStart"/>
      <w:r w:rsidRPr="003A2A2A">
        <w:rPr>
          <w:rFonts w:ascii="Traditional Arabic" w:hAnsi="Traditional Arabic" w:hint="cs"/>
          <w:i/>
          <w:iCs/>
          <w:spacing w:val="-2"/>
          <w:rtl/>
        </w:rPr>
        <w:t xml:space="preserve">د </w:t>
      </w:r>
      <w:r w:rsidRPr="003A2A2A">
        <w:rPr>
          <w:i/>
          <w:iCs/>
          <w:spacing w:val="-2"/>
          <w:rtl/>
        </w:rPr>
        <w:t>)</w:t>
      </w:r>
      <w:proofErr w:type="gramEnd"/>
      <w:r w:rsidRPr="003A2A2A">
        <w:rPr>
          <w:spacing w:val="-2"/>
          <w:rtl/>
        </w:rPr>
        <w:tab/>
      </w:r>
      <w:r w:rsidRPr="003A2A2A">
        <w:rPr>
          <w:rFonts w:hint="cs"/>
          <w:spacing w:val="-2"/>
          <w:rtl/>
        </w:rPr>
        <w:t>بالقرار</w:t>
      </w:r>
      <w:r w:rsidRPr="003A2A2A">
        <w:rPr>
          <w:rFonts w:hint="eastAsia"/>
          <w:spacing w:val="-2"/>
          <w:rtl/>
        </w:rPr>
        <w:t> </w:t>
      </w:r>
      <w:r w:rsidRPr="003A2A2A">
        <w:rPr>
          <w:spacing w:val="-2"/>
        </w:rPr>
        <w:t>34</w:t>
      </w:r>
      <w:r w:rsidRPr="003A2A2A">
        <w:rPr>
          <w:spacing w:val="-2"/>
          <w:rtl/>
        </w:rPr>
        <w:t xml:space="preserve"> (</w:t>
      </w:r>
      <w:r w:rsidRPr="003A2A2A">
        <w:rPr>
          <w:rFonts w:hint="cs"/>
          <w:spacing w:val="-2"/>
          <w:rtl/>
        </w:rPr>
        <w:t>المراجَع في كيغالي، 2022</w:t>
      </w:r>
      <w:r w:rsidRPr="003A2A2A">
        <w:rPr>
          <w:spacing w:val="-2"/>
          <w:rtl/>
        </w:rPr>
        <w:t xml:space="preserve">) </w:t>
      </w:r>
      <w:r w:rsidRPr="003A2A2A">
        <w:rPr>
          <w:rFonts w:hint="cs"/>
          <w:spacing w:val="-2"/>
          <w:rtl/>
        </w:rPr>
        <w:t>لهذا المؤتمر،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بشأن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دور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الاتصالات</w:t>
      </w:r>
      <w:r w:rsidRPr="003A2A2A">
        <w:rPr>
          <w:spacing w:val="-2"/>
          <w:rtl/>
        </w:rPr>
        <w:t>/</w:t>
      </w:r>
      <w:r w:rsidRPr="003A2A2A">
        <w:rPr>
          <w:rFonts w:hint="cs"/>
          <w:spacing w:val="-2"/>
          <w:rtl/>
        </w:rPr>
        <w:t>تكنولوجيا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المعلومات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والاتصالات</w:t>
      </w:r>
      <w:r w:rsidRPr="003A2A2A">
        <w:rPr>
          <w:spacing w:val="-2"/>
          <w:rtl/>
        </w:rPr>
        <w:t xml:space="preserve"> في </w:t>
      </w:r>
      <w:r w:rsidRPr="003A2A2A">
        <w:rPr>
          <w:rFonts w:hint="cs"/>
          <w:spacing w:val="-2"/>
          <w:rtl/>
        </w:rPr>
        <w:t>التأهب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للكوارث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والإنذار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المبكر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بحدوثها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وفي عمليات الإنقاذ والإغاثة والتخفيف من آثارها والتصدي لها؛</w:t>
      </w:r>
    </w:p>
    <w:p w14:paraId="6D26F574" w14:textId="77777777" w:rsidR="00FD59F3" w:rsidRPr="00BB367A" w:rsidRDefault="00FD59F3" w:rsidP="00FD59F3">
      <w:pPr>
        <w:rPr>
          <w:spacing w:val="-6"/>
          <w:rtl/>
        </w:rPr>
      </w:pPr>
      <w:proofErr w:type="gramStart"/>
      <w:r w:rsidRPr="00BB367A">
        <w:rPr>
          <w:rFonts w:hint="cs"/>
          <w:i/>
          <w:iCs/>
          <w:spacing w:val="-6"/>
          <w:rtl/>
        </w:rPr>
        <w:t xml:space="preserve">ه‍ </w:t>
      </w:r>
      <w:r w:rsidRPr="00BB367A">
        <w:rPr>
          <w:i/>
          <w:iCs/>
          <w:spacing w:val="-6"/>
          <w:rtl/>
        </w:rPr>
        <w:t>)</w:t>
      </w:r>
      <w:proofErr w:type="gramEnd"/>
      <w:r w:rsidRPr="00BB367A">
        <w:rPr>
          <w:spacing w:val="-6"/>
          <w:rtl/>
        </w:rPr>
        <w:tab/>
      </w:r>
      <w:r w:rsidRPr="00BB367A">
        <w:rPr>
          <w:rFonts w:hint="cs"/>
          <w:spacing w:val="-6"/>
          <w:rtl/>
        </w:rPr>
        <w:t>بالقرار</w:t>
      </w:r>
      <w:r w:rsidRPr="00BB367A">
        <w:rPr>
          <w:rFonts w:hint="eastAsia"/>
          <w:spacing w:val="-6"/>
          <w:rtl/>
        </w:rPr>
        <w:t> </w:t>
      </w:r>
      <w:r w:rsidRPr="00BB367A">
        <w:rPr>
          <w:spacing w:val="-6"/>
        </w:rPr>
        <w:t>73</w:t>
      </w:r>
      <w:r w:rsidRPr="00BB367A">
        <w:rPr>
          <w:spacing w:val="-6"/>
          <w:rtl/>
        </w:rPr>
        <w:t xml:space="preserve"> (</w:t>
      </w:r>
      <w:r w:rsidRPr="00BB367A">
        <w:rPr>
          <w:rFonts w:hint="cs"/>
          <w:spacing w:val="-6"/>
          <w:rtl/>
        </w:rPr>
        <w:t>المراجَع في جنيف، 2022</w:t>
      </w:r>
      <w:r w:rsidRPr="00BB367A">
        <w:rPr>
          <w:spacing w:val="-6"/>
          <w:rtl/>
        </w:rPr>
        <w:t xml:space="preserve">) </w:t>
      </w:r>
      <w:r w:rsidRPr="00BB367A">
        <w:rPr>
          <w:rFonts w:hint="cs"/>
          <w:spacing w:val="-6"/>
          <w:rtl/>
        </w:rPr>
        <w:t>للجمعية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العالمية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لتقييس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 xml:space="preserve">الاتصالات </w:t>
      </w:r>
      <w:r w:rsidRPr="00BB367A">
        <w:rPr>
          <w:spacing w:val="-6"/>
        </w:rPr>
        <w:t>(WTSA)</w:t>
      </w:r>
      <w:r w:rsidRPr="00BB367A">
        <w:rPr>
          <w:rFonts w:hint="cs"/>
          <w:spacing w:val="-6"/>
          <w:rtl/>
        </w:rPr>
        <w:t>، بشأن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تكنولوجيا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المعلومات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والاتصالات والبيئة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وتغيير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المناخ والاقتصاد الدائري،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الذي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يوجه تعليمات إلى قطاع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تقييس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الاتصالات بالاتحاد</w:t>
      </w:r>
      <w:r w:rsidRPr="00BB367A">
        <w:rPr>
          <w:rFonts w:hint="eastAsia"/>
          <w:spacing w:val="-6"/>
          <w:rtl/>
        </w:rPr>
        <w:t> </w:t>
      </w:r>
      <w:r w:rsidRPr="00BB367A">
        <w:rPr>
          <w:spacing w:val="-6"/>
        </w:rPr>
        <w:t>(ITU–T)</w:t>
      </w:r>
      <w:r w:rsidRPr="00BB367A">
        <w:rPr>
          <w:spacing w:val="-6"/>
          <w:rtl/>
        </w:rPr>
        <w:t xml:space="preserve"> في </w:t>
      </w:r>
      <w:r w:rsidRPr="00BB367A">
        <w:rPr>
          <w:rFonts w:hint="cs"/>
          <w:spacing w:val="-6"/>
          <w:rtl/>
        </w:rPr>
        <w:t>هذا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المجال؛</w:t>
      </w:r>
    </w:p>
    <w:p w14:paraId="0AA34A52" w14:textId="77777777" w:rsidR="00FD59F3" w:rsidRPr="003A2A2A" w:rsidRDefault="00FD59F3" w:rsidP="00FD59F3">
      <w:pPr>
        <w:rPr>
          <w:rtl/>
        </w:rPr>
      </w:pPr>
    </w:p>
    <w:p w14:paraId="3566E3E9" w14:textId="77777777" w:rsidR="00FD59F3" w:rsidRPr="003A2A2A" w:rsidRDefault="00FD59F3" w:rsidP="00FD59F3">
      <w:pPr>
        <w:rPr>
          <w:rtl/>
        </w:rPr>
      </w:pPr>
    </w:p>
    <w:p w14:paraId="47423D5B" w14:textId="77777777" w:rsidR="00FD59F3" w:rsidRPr="003A2A2A" w:rsidRDefault="00FD59F3" w:rsidP="00FD59F3">
      <w:pPr>
        <w:rPr>
          <w:rtl/>
        </w:rPr>
      </w:pPr>
      <w:r w:rsidRPr="003A2A2A">
        <w:rPr>
          <w:rtl/>
        </w:rPr>
        <w:br w:type="page"/>
      </w:r>
    </w:p>
    <w:p w14:paraId="5338B27C" w14:textId="77777777" w:rsidR="00FD59F3" w:rsidRPr="003A2A2A" w:rsidRDefault="00FD59F3" w:rsidP="00FD59F3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lastRenderedPageBreak/>
        <w:t xml:space="preserve">و 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 xml:space="preserve">بالتوصيـة </w:t>
      </w:r>
      <w:r w:rsidRPr="003A2A2A">
        <w:t>ITU–D 21</w:t>
      </w:r>
      <w:r w:rsidRPr="003A2A2A">
        <w:rPr>
          <w:rFonts w:hint="cs"/>
          <w:rtl/>
        </w:rPr>
        <w:t xml:space="preserve"> (دبي، </w:t>
      </w:r>
      <w:r w:rsidRPr="003A2A2A">
        <w:t>2014</w:t>
      </w:r>
      <w:r w:rsidRPr="003A2A2A">
        <w:rPr>
          <w:rFonts w:hint="cs"/>
          <w:rtl/>
        </w:rPr>
        <w:t>)، بشأن تكنولوجيا المعلومات والاتصالات وتغير المناخ؛</w:t>
      </w:r>
    </w:p>
    <w:p w14:paraId="41242480" w14:textId="77777777" w:rsidR="00FD59F3" w:rsidRPr="003A2A2A" w:rsidRDefault="00FD59F3" w:rsidP="00FD59F3">
      <w:pPr>
        <w:rPr>
          <w:rtl/>
        </w:rPr>
      </w:pPr>
      <w:proofErr w:type="gramStart"/>
      <w:r w:rsidRPr="00BB367A">
        <w:rPr>
          <w:rFonts w:hint="cs"/>
          <w:i/>
          <w:iCs/>
          <w:spacing w:val="-2"/>
          <w:rtl/>
        </w:rPr>
        <w:t xml:space="preserve">ز </w:t>
      </w:r>
      <w:r w:rsidRPr="00BB367A">
        <w:rPr>
          <w:i/>
          <w:iCs/>
          <w:spacing w:val="-2"/>
          <w:rtl/>
        </w:rPr>
        <w:t>)</w:t>
      </w:r>
      <w:proofErr w:type="gramEnd"/>
      <w:r w:rsidRPr="00BB367A">
        <w:rPr>
          <w:spacing w:val="-2"/>
          <w:rtl/>
        </w:rPr>
        <w:tab/>
      </w:r>
      <w:r w:rsidRPr="00BB367A">
        <w:rPr>
          <w:rFonts w:hint="cs"/>
          <w:spacing w:val="-2"/>
          <w:rtl/>
        </w:rPr>
        <w:t>بنتائج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مؤتمر</w:t>
      </w:r>
      <w:r w:rsidRPr="00BB367A">
        <w:rPr>
          <w:rFonts w:hint="cs"/>
          <w:spacing w:val="-2"/>
          <w:rtl/>
        </w:rPr>
        <w:t>ات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الأمم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المتحدة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المعنية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بتغير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المناخ، و</w:t>
      </w:r>
      <w:r w:rsidRPr="00BB367A">
        <w:rPr>
          <w:rFonts w:hint="eastAsia"/>
          <w:spacing w:val="-2"/>
          <w:rtl/>
        </w:rPr>
        <w:t>بالنتائج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الرئيسية</w:t>
      </w:r>
      <w:r w:rsidRPr="00BB367A">
        <w:rPr>
          <w:rFonts w:hint="cs"/>
          <w:spacing w:val="-2"/>
          <w:rtl/>
        </w:rPr>
        <w:t xml:space="preserve"> لمؤتمر الأطراف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في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اتفاقية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بازل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بشأن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الإدارة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السليمة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بيئياً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للمخلفات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الإلكترونية؛</w:t>
      </w:r>
    </w:p>
    <w:p w14:paraId="22991A18" w14:textId="77777777" w:rsidR="00FD59F3" w:rsidRPr="003A2A2A" w:rsidRDefault="00FD59F3" w:rsidP="00FD59F3">
      <w:pPr>
        <w:rPr>
          <w:rtl/>
        </w:rPr>
      </w:pPr>
      <w:r w:rsidRPr="00BB367A">
        <w:rPr>
          <w:rFonts w:hint="cs"/>
          <w:i/>
          <w:iCs/>
          <w:spacing w:val="-4"/>
          <w:rtl/>
        </w:rPr>
        <w:t>ح</w:t>
      </w:r>
      <w:r w:rsidRPr="00BB367A">
        <w:rPr>
          <w:i/>
          <w:iCs/>
          <w:spacing w:val="-4"/>
          <w:rtl/>
        </w:rPr>
        <w:t>)</w:t>
      </w:r>
      <w:r w:rsidRPr="00BB367A">
        <w:rPr>
          <w:spacing w:val="-4"/>
          <w:rtl/>
        </w:rPr>
        <w:tab/>
      </w:r>
      <w:r w:rsidRPr="00BB367A">
        <w:rPr>
          <w:rFonts w:hint="cs"/>
          <w:spacing w:val="-4"/>
          <w:rtl/>
        </w:rPr>
        <w:t>بالقرار</w:t>
      </w:r>
      <w:r w:rsidRPr="00BB367A">
        <w:rPr>
          <w:spacing w:val="-4"/>
          <w:rtl/>
        </w:rPr>
        <w:t xml:space="preserve"> </w:t>
      </w:r>
      <w:r w:rsidRPr="00BB367A">
        <w:rPr>
          <w:spacing w:val="-4"/>
        </w:rPr>
        <w:t>79</w:t>
      </w:r>
      <w:r w:rsidRPr="00BB367A">
        <w:rPr>
          <w:spacing w:val="-4"/>
          <w:rtl/>
        </w:rPr>
        <w:t xml:space="preserve"> (</w:t>
      </w:r>
      <w:r w:rsidRPr="00BB367A">
        <w:rPr>
          <w:rFonts w:hint="cs"/>
          <w:spacing w:val="-4"/>
          <w:rtl/>
        </w:rPr>
        <w:t>المراجَع في جنيف، 2022</w:t>
      </w:r>
      <w:r w:rsidRPr="00BB367A">
        <w:rPr>
          <w:spacing w:val="-4"/>
          <w:rtl/>
        </w:rPr>
        <w:t xml:space="preserve">) </w:t>
      </w:r>
      <w:r w:rsidRPr="00BB367A">
        <w:rPr>
          <w:rFonts w:hint="cs"/>
          <w:spacing w:val="-4"/>
          <w:rtl/>
        </w:rPr>
        <w:t>للجمعية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العالمية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لتقييس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الاتصالات،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بشأن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دور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الاتصالات</w:t>
      </w:r>
      <w:r w:rsidRPr="00BB367A">
        <w:rPr>
          <w:spacing w:val="-4"/>
          <w:rtl/>
        </w:rPr>
        <w:t>/</w:t>
      </w:r>
      <w:r w:rsidRPr="00BB367A">
        <w:rPr>
          <w:rFonts w:hint="cs"/>
          <w:spacing w:val="-4"/>
          <w:rtl/>
        </w:rPr>
        <w:t>تكنولوجيا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المعلومات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والاتصالات</w:t>
      </w:r>
      <w:r w:rsidRPr="003A2A2A">
        <w:rPr>
          <w:spacing w:val="-2"/>
          <w:rtl/>
        </w:rPr>
        <w:t xml:space="preserve"> في </w:t>
      </w:r>
      <w:r w:rsidRPr="003A2A2A">
        <w:rPr>
          <w:rFonts w:hint="cs"/>
          <w:spacing w:val="-2"/>
          <w:rtl/>
        </w:rPr>
        <w:t>إدارة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المخلفات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الإلكترونية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الناتجة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عن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أجهزة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وتكنولوجيا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المعلومات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والتحكم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فيها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وطرائق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معالجتها؛</w:t>
      </w:r>
    </w:p>
    <w:p w14:paraId="668ACB28" w14:textId="77777777" w:rsidR="00FD59F3" w:rsidRPr="003A2A2A" w:rsidRDefault="00FD59F3" w:rsidP="00FD59F3">
      <w:r w:rsidRPr="00BB367A">
        <w:rPr>
          <w:rFonts w:hint="cs"/>
          <w:i/>
          <w:iCs/>
          <w:spacing w:val="-6"/>
          <w:rtl/>
          <w:lang w:bidi="ar-SY"/>
        </w:rPr>
        <w:t>ط)</w:t>
      </w:r>
      <w:r w:rsidRPr="00BB367A">
        <w:rPr>
          <w:spacing w:val="-6"/>
          <w:rtl/>
          <w:lang w:bidi="ar-SY"/>
        </w:rPr>
        <w:tab/>
      </w:r>
      <w:r w:rsidRPr="00BB367A">
        <w:rPr>
          <w:rFonts w:hint="eastAsia"/>
          <w:spacing w:val="-6"/>
          <w:rtl/>
          <w:lang w:bidi="ar-SY"/>
        </w:rPr>
        <w:t>بنتائج</w:t>
      </w:r>
      <w:r w:rsidRPr="00BB367A">
        <w:rPr>
          <w:spacing w:val="-6"/>
          <w:rtl/>
          <w:lang w:bidi="ar-SY"/>
        </w:rPr>
        <w:t xml:space="preserve"> </w:t>
      </w:r>
      <w:r w:rsidRPr="00BB367A">
        <w:rPr>
          <w:rFonts w:hint="eastAsia"/>
          <w:spacing w:val="-6"/>
          <w:rtl/>
          <w:lang w:bidi="ar-SY"/>
        </w:rPr>
        <w:t>أعمال</w:t>
      </w:r>
      <w:r w:rsidRPr="00BB367A">
        <w:rPr>
          <w:spacing w:val="-6"/>
          <w:rtl/>
          <w:lang w:bidi="ar-SY"/>
        </w:rPr>
        <w:t xml:space="preserve"> </w:t>
      </w:r>
      <w:r w:rsidRPr="00BB367A">
        <w:rPr>
          <w:rFonts w:hint="eastAsia"/>
          <w:spacing w:val="-6"/>
          <w:rtl/>
          <w:lang w:bidi="ar-SY"/>
        </w:rPr>
        <w:t>لجنة</w:t>
      </w:r>
      <w:r w:rsidRPr="00BB367A">
        <w:rPr>
          <w:spacing w:val="-6"/>
          <w:rtl/>
          <w:lang w:bidi="ar-SY"/>
        </w:rPr>
        <w:t xml:space="preserve"> </w:t>
      </w:r>
      <w:r w:rsidRPr="00BB367A">
        <w:rPr>
          <w:rFonts w:hint="eastAsia"/>
          <w:spacing w:val="-6"/>
          <w:rtl/>
          <w:lang w:bidi="ar-SY"/>
        </w:rPr>
        <w:t>الدراسات</w:t>
      </w:r>
      <w:r w:rsidRPr="00BB367A">
        <w:rPr>
          <w:spacing w:val="-6"/>
          <w:rtl/>
          <w:lang w:bidi="ar-SY"/>
        </w:rPr>
        <w:t xml:space="preserve"> </w:t>
      </w:r>
      <w:r w:rsidRPr="00BB367A">
        <w:rPr>
          <w:spacing w:val="-6"/>
        </w:rPr>
        <w:t>5</w:t>
      </w:r>
      <w:r w:rsidRPr="00BB367A">
        <w:rPr>
          <w:spacing w:val="-6"/>
          <w:rtl/>
        </w:rPr>
        <w:t xml:space="preserve"> </w:t>
      </w:r>
      <w:r w:rsidRPr="00BB367A">
        <w:rPr>
          <w:rFonts w:hint="eastAsia"/>
          <w:spacing w:val="-6"/>
          <w:rtl/>
        </w:rPr>
        <w:t>لقطاع</w:t>
      </w:r>
      <w:r w:rsidRPr="00BB367A">
        <w:rPr>
          <w:spacing w:val="-6"/>
          <w:rtl/>
        </w:rPr>
        <w:t xml:space="preserve"> </w:t>
      </w:r>
      <w:r w:rsidRPr="00BB367A">
        <w:rPr>
          <w:rFonts w:hint="eastAsia"/>
          <w:spacing w:val="-6"/>
          <w:rtl/>
        </w:rPr>
        <w:t>تقييس</w:t>
      </w:r>
      <w:r w:rsidRPr="00BB367A">
        <w:rPr>
          <w:spacing w:val="-6"/>
          <w:rtl/>
        </w:rPr>
        <w:t xml:space="preserve"> </w:t>
      </w:r>
      <w:r w:rsidRPr="00BB367A">
        <w:rPr>
          <w:rFonts w:hint="eastAsia"/>
          <w:spacing w:val="-6"/>
          <w:rtl/>
        </w:rPr>
        <w:t>الاتصالات</w:t>
      </w:r>
      <w:r w:rsidRPr="00BB367A">
        <w:rPr>
          <w:spacing w:val="-6"/>
          <w:rtl/>
        </w:rPr>
        <w:t xml:space="preserve"> </w:t>
      </w:r>
      <w:r w:rsidRPr="00BB367A">
        <w:rPr>
          <w:rFonts w:hint="eastAsia"/>
          <w:spacing w:val="-6"/>
          <w:rtl/>
        </w:rPr>
        <w:t>في الاتحاد</w:t>
      </w:r>
      <w:r w:rsidRPr="00BB367A">
        <w:rPr>
          <w:spacing w:val="-6"/>
          <w:rtl/>
        </w:rPr>
        <w:t xml:space="preserve"> </w:t>
      </w:r>
      <w:r w:rsidRPr="00BB367A">
        <w:rPr>
          <w:rFonts w:hint="eastAsia"/>
          <w:spacing w:val="-6"/>
          <w:rtl/>
        </w:rPr>
        <w:t>بشأن</w:t>
      </w:r>
      <w:r w:rsidRPr="00BB367A">
        <w:rPr>
          <w:spacing w:val="-6"/>
          <w:rtl/>
        </w:rPr>
        <w:t xml:space="preserve"> </w:t>
      </w:r>
      <w:r w:rsidRPr="00BB367A">
        <w:rPr>
          <w:rFonts w:hint="eastAsia"/>
          <w:spacing w:val="-6"/>
          <w:rtl/>
        </w:rPr>
        <w:t>البيئة</w:t>
      </w:r>
      <w:r w:rsidRPr="00BB367A">
        <w:rPr>
          <w:spacing w:val="-6"/>
          <w:rtl/>
        </w:rPr>
        <w:t xml:space="preserve"> </w:t>
      </w:r>
      <w:r w:rsidRPr="00BB367A">
        <w:rPr>
          <w:rFonts w:hint="eastAsia"/>
          <w:spacing w:val="-6"/>
          <w:rtl/>
        </w:rPr>
        <w:t>وتغير</w:t>
      </w:r>
      <w:r w:rsidRPr="00BB367A">
        <w:rPr>
          <w:spacing w:val="-6"/>
          <w:rtl/>
        </w:rPr>
        <w:t xml:space="preserve"> </w:t>
      </w:r>
      <w:r w:rsidRPr="00BB367A">
        <w:rPr>
          <w:rFonts w:hint="eastAsia"/>
          <w:spacing w:val="-6"/>
          <w:rtl/>
        </w:rPr>
        <w:t>المناخ</w:t>
      </w:r>
      <w:r w:rsidRPr="00BB367A">
        <w:rPr>
          <w:spacing w:val="-6"/>
          <w:rtl/>
        </w:rPr>
        <w:t xml:space="preserve"> </w:t>
      </w:r>
      <w:r w:rsidRPr="00BB367A">
        <w:rPr>
          <w:rFonts w:hint="eastAsia"/>
          <w:spacing w:val="-6"/>
          <w:rtl/>
        </w:rPr>
        <w:t>و</w:t>
      </w:r>
      <w:r w:rsidRPr="00BB367A">
        <w:rPr>
          <w:rFonts w:hint="cs"/>
          <w:spacing w:val="-6"/>
          <w:rtl/>
        </w:rPr>
        <w:t>ال</w:t>
      </w:r>
      <w:r w:rsidRPr="00BB367A">
        <w:rPr>
          <w:rFonts w:hint="eastAsia"/>
          <w:spacing w:val="-6"/>
          <w:rtl/>
        </w:rPr>
        <w:t>اقتصاد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الدائري</w:t>
      </w:r>
      <w:r w:rsidRPr="00BB367A">
        <w:rPr>
          <w:rFonts w:hint="eastAsia"/>
          <w:spacing w:val="-6"/>
          <w:rtl/>
        </w:rPr>
        <w:t>،</w:t>
      </w:r>
      <w:r w:rsidRPr="00BB367A">
        <w:rPr>
          <w:rFonts w:hint="cs"/>
          <w:spacing w:val="-6"/>
          <w:rtl/>
        </w:rPr>
        <w:t xml:space="preserve"> وهي اللجنة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المسؤولة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عن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دراسة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منهجيات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تقييم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آثار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تكنولوجيا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المعلومات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والاتصالات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على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تغير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المناخ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والمسؤولة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كذلك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عن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دراسة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منهجيات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التصميم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التي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من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شأنها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الحد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من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الآثار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البيئية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لهذه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التكنولوجيا،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مثل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تدوير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مرافق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وتجهيزات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تكنولوجيا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المعلومات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والاتصالات؛</w:t>
      </w:r>
    </w:p>
    <w:p w14:paraId="75A09F76" w14:textId="77777777" w:rsidR="00FD59F3" w:rsidRPr="003A2A2A" w:rsidRDefault="00FD59F3" w:rsidP="00FD59F3">
      <w:pPr>
        <w:rPr>
          <w:spacing w:val="-2"/>
          <w:rtl/>
        </w:rPr>
      </w:pPr>
      <w:r w:rsidRPr="003A2A2A">
        <w:rPr>
          <w:rFonts w:hint="cs"/>
          <w:i/>
          <w:iCs/>
          <w:spacing w:val="-2"/>
          <w:rtl/>
          <w:lang w:bidi="ar-SY"/>
        </w:rPr>
        <w:t>ي)</w:t>
      </w:r>
      <w:r w:rsidRPr="003A2A2A">
        <w:rPr>
          <w:spacing w:val="-2"/>
          <w:rtl/>
          <w:lang w:bidi="ar-SY"/>
        </w:rPr>
        <w:tab/>
      </w:r>
      <w:r w:rsidRPr="003A2A2A">
        <w:rPr>
          <w:rFonts w:hint="eastAsia"/>
          <w:spacing w:val="-2"/>
          <w:rtl/>
          <w:lang w:bidi="ar-SY"/>
        </w:rPr>
        <w:t>بالقرار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spacing w:val="-2"/>
          <w:lang w:bidi="ar-SY"/>
        </w:rPr>
        <w:t>70/1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</w:t>
      </w:r>
      <w:r w:rsidRPr="003A2A2A">
        <w:rPr>
          <w:rFonts w:hint="eastAsia"/>
          <w:spacing w:val="-2"/>
          <w:rtl/>
          <w:lang w:bidi="ar-SY"/>
        </w:rPr>
        <w:t>لجمعية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rFonts w:hint="eastAsia"/>
          <w:spacing w:val="-2"/>
          <w:rtl/>
          <w:lang w:bidi="ar-SY"/>
        </w:rPr>
        <w:t>العامة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rFonts w:hint="eastAsia"/>
          <w:spacing w:val="-2"/>
          <w:rtl/>
          <w:lang w:bidi="ar-SY"/>
        </w:rPr>
        <w:t>للأمم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rFonts w:hint="eastAsia"/>
          <w:spacing w:val="-2"/>
          <w:rtl/>
          <w:lang w:bidi="ar-SY"/>
        </w:rPr>
        <w:t>المتحدة</w:t>
      </w:r>
      <w:r w:rsidRPr="003A2A2A">
        <w:rPr>
          <w:rFonts w:hint="cs"/>
          <w:spacing w:val="-2"/>
          <w:rtl/>
          <w:lang w:bidi="ar-SY"/>
        </w:rPr>
        <w:t>،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rFonts w:hint="eastAsia"/>
          <w:spacing w:val="-2"/>
          <w:rtl/>
          <w:lang w:bidi="ar-SY"/>
        </w:rPr>
        <w:t>بشأن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rFonts w:hint="eastAsia"/>
          <w:spacing w:val="-2"/>
          <w:rtl/>
        </w:rPr>
        <w:t>تحويل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عالمنا</w:t>
      </w:r>
      <w:r w:rsidRPr="003A2A2A">
        <w:rPr>
          <w:spacing w:val="-2"/>
          <w:rtl/>
        </w:rPr>
        <w:t xml:space="preserve">: </w:t>
      </w:r>
      <w:r w:rsidRPr="003A2A2A">
        <w:rPr>
          <w:rFonts w:hint="eastAsia"/>
          <w:spacing w:val="-2"/>
          <w:rtl/>
        </w:rPr>
        <w:t>خطة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التنمية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المستدامة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لعام </w:t>
      </w:r>
      <w:r w:rsidRPr="003A2A2A">
        <w:rPr>
          <w:spacing w:val="-2"/>
        </w:rPr>
        <w:t>2030</w:t>
      </w:r>
      <w:r w:rsidRPr="003A2A2A">
        <w:rPr>
          <w:rFonts w:hint="cs"/>
          <w:spacing w:val="-2"/>
          <w:rtl/>
        </w:rPr>
        <w:t>،</w:t>
      </w:r>
    </w:p>
    <w:p w14:paraId="2E125B38" w14:textId="77777777" w:rsidR="00FD59F3" w:rsidRPr="003A2A2A" w:rsidRDefault="00FD59F3" w:rsidP="00FD59F3">
      <w:pPr>
        <w:pStyle w:val="Call"/>
        <w:rPr>
          <w:rtl/>
          <w:lang w:bidi="ar-EG"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يضع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اعتباره</w:t>
      </w:r>
    </w:p>
    <w:p w14:paraId="114235CF" w14:textId="77777777" w:rsidR="00FD59F3" w:rsidRPr="003A2A2A" w:rsidRDefault="00FD59F3" w:rsidP="00FD59F3">
      <w:pPr>
        <w:rPr>
          <w:rtl/>
        </w:rPr>
      </w:pPr>
      <w:r w:rsidRPr="003A2A2A">
        <w:rPr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i/>
          <w:iCs/>
          <w:rtl/>
        </w:rPr>
        <w:tab/>
      </w:r>
      <w:r w:rsidRPr="003A2A2A">
        <w:rPr>
          <w:color w:val="000000"/>
          <w:rtl/>
        </w:rPr>
        <w:t>ضرورة مواجهة حالة الطوارئ الناجمة عن تغير المناخ من خلال إجراءات فع</w:t>
      </w:r>
      <w:r w:rsidRPr="003A2A2A">
        <w:rPr>
          <w:rFonts w:hint="cs"/>
          <w:color w:val="000000"/>
          <w:rtl/>
        </w:rPr>
        <w:t>ّ</w:t>
      </w:r>
      <w:r w:rsidRPr="003A2A2A">
        <w:rPr>
          <w:color w:val="000000"/>
          <w:rtl/>
        </w:rPr>
        <w:t>الة، والدور الذي يمكن أن يؤديه الاتحاد في</w:t>
      </w:r>
      <w:r w:rsidRPr="003A2A2A">
        <w:rPr>
          <w:rFonts w:hint="cs"/>
          <w:color w:val="000000"/>
          <w:rtl/>
        </w:rPr>
        <w:t> </w:t>
      </w:r>
      <w:r w:rsidRPr="003A2A2A">
        <w:rPr>
          <w:color w:val="000000"/>
          <w:rtl/>
        </w:rPr>
        <w:t xml:space="preserve">تحقيق الاستخدام المستدام لتكنولوجيا المعلومات والاتصالات، </w:t>
      </w:r>
      <w:r w:rsidRPr="003A2A2A">
        <w:rPr>
          <w:rFonts w:hint="cs"/>
          <w:rtl/>
        </w:rPr>
        <w:t>وأهمية تعزيز التنمية المستدامة والأساليب التي تمكّن بها تكنولوجيا المعلومات والاتصالات من تحقيق تنمية نظيفة؛</w:t>
      </w:r>
    </w:p>
    <w:p w14:paraId="3416FE19" w14:textId="77777777" w:rsidR="00FD59F3" w:rsidRPr="003A2A2A" w:rsidRDefault="00FD59F3" w:rsidP="00FD59F3">
      <w:pPr>
        <w:rPr>
          <w:rtl/>
        </w:rPr>
      </w:pPr>
      <w:r w:rsidRPr="00BB367A">
        <w:rPr>
          <w:rFonts w:hint="cs"/>
          <w:i/>
          <w:iCs/>
          <w:spacing w:val="-2"/>
          <w:rtl/>
        </w:rPr>
        <w:t>ب</w:t>
      </w:r>
      <w:r w:rsidRPr="00BB367A">
        <w:rPr>
          <w:i/>
          <w:iCs/>
          <w:spacing w:val="-2"/>
          <w:rtl/>
        </w:rPr>
        <w:t>)</w:t>
      </w:r>
      <w:r w:rsidRPr="00BB367A">
        <w:rPr>
          <w:spacing w:val="-2"/>
          <w:rtl/>
        </w:rPr>
        <w:tab/>
      </w:r>
      <w:r w:rsidRPr="00BB367A">
        <w:rPr>
          <w:rFonts w:hint="eastAsia"/>
          <w:spacing w:val="-2"/>
          <w:rtl/>
        </w:rPr>
        <w:t>أن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البلدان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النامية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لم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تستعد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لذلك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في الماضي،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واكتشفت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تبعات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ذلك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مؤخراً،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و</w:t>
      </w:r>
      <w:r w:rsidRPr="00BB367A">
        <w:rPr>
          <w:rFonts w:hint="cs"/>
          <w:spacing w:val="-2"/>
          <w:rtl/>
        </w:rPr>
        <w:t xml:space="preserve">أنها إن لم تستعد لذلك </w:t>
      </w:r>
      <w:r w:rsidRPr="00BB367A">
        <w:rPr>
          <w:rFonts w:hint="eastAsia"/>
          <w:spacing w:val="-2"/>
          <w:rtl/>
        </w:rPr>
        <w:t>سوف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تتعرض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لآثار سلبية كبيرة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بما فيها تداعيات </w:t>
      </w:r>
      <w:r w:rsidRPr="003A2A2A">
        <w:rPr>
          <w:rFonts w:hint="eastAsia"/>
          <w:rtl/>
        </w:rPr>
        <w:t>ارتفاع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منسوب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البحار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كثير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المناطق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الساحلية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النامية؛</w:t>
      </w:r>
    </w:p>
    <w:p w14:paraId="711ECBE3" w14:textId="77777777" w:rsidR="00FD59F3" w:rsidRPr="003A2A2A" w:rsidRDefault="00FD59F3" w:rsidP="00FD59F3">
      <w:pPr>
        <w:rPr>
          <w:spacing w:val="-2"/>
          <w:rtl/>
        </w:rPr>
      </w:pPr>
      <w:r w:rsidRPr="00BB367A">
        <w:rPr>
          <w:rFonts w:hint="cs"/>
          <w:i/>
          <w:iCs/>
          <w:spacing w:val="-2"/>
          <w:rtl/>
        </w:rPr>
        <w:t>ج</w:t>
      </w:r>
      <w:r w:rsidRPr="00BB367A">
        <w:rPr>
          <w:i/>
          <w:iCs/>
          <w:spacing w:val="-2"/>
          <w:rtl/>
        </w:rPr>
        <w:t>)</w:t>
      </w:r>
      <w:r w:rsidRPr="00BB367A">
        <w:rPr>
          <w:spacing w:val="-2"/>
          <w:rtl/>
          <w:lang w:bidi="ar-EG"/>
        </w:rPr>
        <w:tab/>
      </w:r>
      <w:r w:rsidRPr="00BB367A">
        <w:rPr>
          <w:color w:val="000000"/>
          <w:spacing w:val="-2"/>
          <w:rtl/>
        </w:rPr>
        <w:t xml:space="preserve">أن مفهوم </w:t>
      </w:r>
      <w:proofErr w:type="spellStart"/>
      <w:r w:rsidRPr="00BB367A">
        <w:rPr>
          <w:color w:val="000000"/>
          <w:spacing w:val="-2"/>
          <w:rtl/>
        </w:rPr>
        <w:t>الكبلات</w:t>
      </w:r>
      <w:proofErr w:type="spellEnd"/>
      <w:r w:rsidRPr="00BB367A">
        <w:rPr>
          <w:rFonts w:hint="cs"/>
          <w:color w:val="000000"/>
          <w:spacing w:val="-2"/>
          <w:rtl/>
        </w:rPr>
        <w:t xml:space="preserve"> "</w:t>
      </w:r>
      <w:r w:rsidRPr="00BB367A">
        <w:rPr>
          <w:color w:val="000000"/>
          <w:spacing w:val="-2"/>
        </w:rPr>
        <w:t>SMART</w:t>
      </w:r>
      <w:r w:rsidRPr="00BB367A">
        <w:rPr>
          <w:rFonts w:hint="cs"/>
          <w:color w:val="000000"/>
          <w:spacing w:val="-2"/>
          <w:rtl/>
        </w:rPr>
        <w:t>"</w:t>
      </w:r>
      <w:r w:rsidRPr="00BB367A">
        <w:rPr>
          <w:color w:val="000000"/>
          <w:spacing w:val="-2"/>
          <w:rtl/>
        </w:rPr>
        <w:t xml:space="preserve"> (للمراقبة العلمية والاتصالات الموثوقة) </w:t>
      </w:r>
      <w:r w:rsidRPr="00BB367A">
        <w:rPr>
          <w:rFonts w:hint="cs"/>
          <w:color w:val="000000"/>
          <w:spacing w:val="-2"/>
          <w:rtl/>
        </w:rPr>
        <w:t>يتضمن</w:t>
      </w:r>
      <w:r w:rsidRPr="00BB367A">
        <w:rPr>
          <w:color w:val="000000"/>
          <w:spacing w:val="-2"/>
          <w:rtl/>
        </w:rPr>
        <w:t xml:space="preserve"> أجهزة الاستشعار العلمية </w:t>
      </w:r>
      <w:r w:rsidRPr="00BB367A">
        <w:rPr>
          <w:rFonts w:hint="cs"/>
          <w:color w:val="000000"/>
          <w:spacing w:val="-2"/>
          <w:rtl/>
        </w:rPr>
        <w:t>المثبتة على</w:t>
      </w:r>
      <w:r w:rsidRPr="003A2A2A">
        <w:rPr>
          <w:rFonts w:hint="cs"/>
          <w:color w:val="000000"/>
          <w:rtl/>
        </w:rPr>
        <w:t xml:space="preserve"> </w:t>
      </w:r>
      <w:r w:rsidRPr="003A2A2A">
        <w:rPr>
          <w:color w:val="000000"/>
          <w:rtl/>
        </w:rPr>
        <w:t xml:space="preserve">مكررات </w:t>
      </w:r>
      <w:proofErr w:type="spellStart"/>
      <w:r w:rsidRPr="003A2A2A">
        <w:rPr>
          <w:color w:val="000000"/>
          <w:rtl/>
        </w:rPr>
        <w:t>الكبلات</w:t>
      </w:r>
      <w:proofErr w:type="spellEnd"/>
      <w:r w:rsidRPr="003A2A2A">
        <w:rPr>
          <w:color w:val="000000"/>
          <w:rtl/>
        </w:rPr>
        <w:t xml:space="preserve"> البحرية لقياس درجة الحرارة والضغط والتسارع الزلزالي في قاع المحيطات؛</w:t>
      </w:r>
    </w:p>
    <w:p w14:paraId="4580B641" w14:textId="77777777" w:rsidR="00FD59F3" w:rsidRPr="003A2A2A" w:rsidRDefault="00FD59F3" w:rsidP="00FD59F3">
      <w:pPr>
        <w:rPr>
          <w:rtl/>
        </w:rPr>
      </w:pPr>
    </w:p>
    <w:p w14:paraId="75DCBFF0" w14:textId="77777777" w:rsidR="00FD59F3" w:rsidRPr="003A2A2A" w:rsidRDefault="00FD59F3" w:rsidP="00FD59F3">
      <w:pPr>
        <w:rPr>
          <w:rtl/>
        </w:rPr>
      </w:pPr>
      <w:r w:rsidRPr="003A2A2A">
        <w:rPr>
          <w:rtl/>
        </w:rPr>
        <w:br w:type="page"/>
      </w:r>
    </w:p>
    <w:p w14:paraId="30BC62B5" w14:textId="77777777" w:rsidR="00FD59F3" w:rsidRPr="003A2A2A" w:rsidRDefault="00FD59F3" w:rsidP="00FD59F3">
      <w:pPr>
        <w:rPr>
          <w:spacing w:val="-4"/>
          <w:rtl/>
        </w:rPr>
      </w:pPr>
      <w:r w:rsidRPr="003A2A2A">
        <w:rPr>
          <w:rFonts w:hint="cs"/>
          <w:i/>
          <w:iCs/>
          <w:spacing w:val="-4"/>
          <w:rtl/>
        </w:rPr>
        <w:lastRenderedPageBreak/>
        <w:t xml:space="preserve">د </w:t>
      </w:r>
      <w:r w:rsidRPr="003A2A2A">
        <w:rPr>
          <w:i/>
          <w:iCs/>
          <w:spacing w:val="-4"/>
          <w:rtl/>
        </w:rPr>
        <w:t>)</w:t>
      </w:r>
      <w:r w:rsidRPr="003A2A2A">
        <w:rPr>
          <w:i/>
          <w:iCs/>
          <w:spacing w:val="-4"/>
          <w:rtl/>
        </w:rPr>
        <w:tab/>
      </w:r>
      <w:r w:rsidRPr="003A2A2A">
        <w:rPr>
          <w:rFonts w:hint="cs"/>
          <w:spacing w:val="-4"/>
          <w:rtl/>
        </w:rPr>
        <w:t>أن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الدور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الذي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يمكن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أن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تؤديه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تكنولوجيا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المعلومات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والاتصالات</w:t>
      </w:r>
      <w:r w:rsidRPr="003A2A2A">
        <w:rPr>
          <w:spacing w:val="-4"/>
          <w:rtl/>
        </w:rPr>
        <w:t xml:space="preserve"> في </w:t>
      </w:r>
      <w:r w:rsidRPr="003A2A2A">
        <w:rPr>
          <w:rFonts w:hint="cs"/>
          <w:spacing w:val="-4"/>
          <w:rtl/>
        </w:rPr>
        <w:t>التصدي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لتحدي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تغير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المناخ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يشمل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مجموعة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واسعة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من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الأنشطة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تشمل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على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سبيل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المثال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لا</w:t>
      </w:r>
      <w:r w:rsidRPr="003A2A2A">
        <w:rPr>
          <w:rFonts w:hint="eastAsia"/>
          <w:spacing w:val="-4"/>
          <w:rtl/>
        </w:rPr>
        <w:t> </w:t>
      </w:r>
      <w:r w:rsidRPr="003A2A2A">
        <w:rPr>
          <w:rFonts w:hint="cs"/>
          <w:spacing w:val="-4"/>
          <w:rtl/>
        </w:rPr>
        <w:t>الحصر</w:t>
      </w:r>
      <w:r w:rsidRPr="003A2A2A">
        <w:rPr>
          <w:spacing w:val="-4"/>
          <w:rtl/>
        </w:rPr>
        <w:t xml:space="preserve">: </w:t>
      </w:r>
      <w:r w:rsidRPr="003A2A2A">
        <w:rPr>
          <w:rFonts w:hint="cs"/>
          <w:spacing w:val="-4"/>
          <w:rtl/>
        </w:rPr>
        <w:t>استحداث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أجهزة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وتطبيقات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وشبكات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تتميز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بالفعالية</w:t>
      </w:r>
      <w:r w:rsidRPr="003A2A2A">
        <w:rPr>
          <w:spacing w:val="-4"/>
          <w:rtl/>
        </w:rPr>
        <w:t xml:space="preserve"> في </w:t>
      </w:r>
      <w:r w:rsidRPr="003A2A2A">
        <w:rPr>
          <w:rFonts w:hint="cs"/>
          <w:spacing w:val="-4"/>
          <w:rtl/>
        </w:rPr>
        <w:t>استهلاك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الطاقة؛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ووضع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أساليب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عمل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تتميز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بالفعالية</w:t>
      </w:r>
      <w:r w:rsidRPr="003A2A2A">
        <w:rPr>
          <w:spacing w:val="-4"/>
          <w:rtl/>
        </w:rPr>
        <w:t xml:space="preserve"> في </w:t>
      </w:r>
      <w:r w:rsidRPr="003A2A2A">
        <w:rPr>
          <w:rFonts w:hint="cs"/>
          <w:spacing w:val="-4"/>
          <w:rtl/>
        </w:rPr>
        <w:t>استهلاك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الطاقة؛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وإنشاء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منصات</w:t>
      </w:r>
      <w:r w:rsidRPr="003A2A2A">
        <w:rPr>
          <w:spacing w:val="-4"/>
          <w:rtl/>
        </w:rPr>
        <w:t xml:space="preserve"> </w:t>
      </w:r>
      <w:proofErr w:type="spellStart"/>
      <w:r w:rsidRPr="003A2A2A">
        <w:rPr>
          <w:rFonts w:hint="cs"/>
          <w:spacing w:val="-4"/>
          <w:rtl/>
        </w:rPr>
        <w:t>ساتلية</w:t>
      </w:r>
      <w:proofErr w:type="spellEnd"/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وأرضية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للاستشعار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عن بُعد من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أجل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مراقبة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البيئة،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بما</w:t>
      </w:r>
      <w:r w:rsidRPr="003A2A2A">
        <w:rPr>
          <w:rFonts w:hint="eastAsia"/>
          <w:spacing w:val="-4"/>
          <w:rtl/>
        </w:rPr>
        <w:t xml:space="preserve"> في </w:t>
      </w:r>
      <w:r w:rsidRPr="003A2A2A">
        <w:rPr>
          <w:rFonts w:hint="cs"/>
          <w:spacing w:val="-4"/>
          <w:rtl/>
        </w:rPr>
        <w:t>ذلك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رصد</w:t>
      </w:r>
      <w:r w:rsidRPr="003A2A2A">
        <w:rPr>
          <w:spacing w:val="-4"/>
          <w:rtl/>
        </w:rPr>
        <w:t xml:space="preserve"> الطقس، وكذلك </w:t>
      </w:r>
      <w:r w:rsidRPr="003A2A2A">
        <w:rPr>
          <w:rFonts w:hint="cs"/>
          <w:spacing w:val="-4"/>
          <w:rtl/>
          <w:lang w:bidi="ar-EG"/>
        </w:rPr>
        <w:t xml:space="preserve">تكنولوجيا الاستشعار البحري المبتكرة بما في ذلك </w:t>
      </w:r>
      <w:proofErr w:type="spellStart"/>
      <w:r w:rsidRPr="003A2A2A">
        <w:rPr>
          <w:spacing w:val="-4"/>
          <w:rtl/>
          <w:lang w:bidi="ar-EG"/>
        </w:rPr>
        <w:t>كبلات</w:t>
      </w:r>
      <w:proofErr w:type="spellEnd"/>
      <w:r w:rsidRPr="003A2A2A">
        <w:rPr>
          <w:spacing w:val="-4"/>
          <w:rtl/>
          <w:lang w:bidi="ar-EG"/>
        </w:rPr>
        <w:t xml:space="preserve"> الاتصالات البحرية </w:t>
      </w:r>
      <w:r w:rsidRPr="003A2A2A">
        <w:rPr>
          <w:spacing w:val="-4"/>
          <w:lang w:bidi="ar-EG"/>
        </w:rPr>
        <w:t>"</w:t>
      </w:r>
      <w:r w:rsidRPr="003A2A2A">
        <w:rPr>
          <w:color w:val="000000"/>
          <w:spacing w:val="-4"/>
        </w:rPr>
        <w:t>SMART"</w:t>
      </w:r>
      <w:r w:rsidRPr="003A2A2A">
        <w:rPr>
          <w:spacing w:val="-4"/>
          <w:rtl/>
        </w:rPr>
        <w:t xml:space="preserve">؛ واستخدام </w:t>
      </w:r>
      <w:r w:rsidRPr="003A2A2A">
        <w:rPr>
          <w:rFonts w:hint="cs"/>
          <w:spacing w:val="-4"/>
          <w:rtl/>
        </w:rPr>
        <w:t>تكنولوجيا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المعلومات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والاتصالات</w:t>
      </w:r>
      <w:r w:rsidRPr="003A2A2A">
        <w:rPr>
          <w:spacing w:val="-4"/>
          <w:rtl/>
        </w:rPr>
        <w:t xml:space="preserve"> في </w:t>
      </w:r>
      <w:r w:rsidRPr="003A2A2A">
        <w:rPr>
          <w:rFonts w:hint="cs"/>
          <w:spacing w:val="-4"/>
          <w:rtl/>
        </w:rPr>
        <w:t>تحذير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الجمهور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بأحداث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الطقس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الخطيرة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وتوفير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الدعم</w:t>
      </w:r>
      <w:r w:rsidRPr="003A2A2A">
        <w:rPr>
          <w:spacing w:val="-4"/>
          <w:rtl/>
        </w:rPr>
        <w:t xml:space="preserve"> في </w:t>
      </w:r>
      <w:r w:rsidRPr="003A2A2A">
        <w:rPr>
          <w:rFonts w:hint="cs"/>
          <w:spacing w:val="-4"/>
          <w:rtl/>
        </w:rPr>
        <w:t>مجال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الاتصالات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للحكومات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والجهات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غير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الحكومية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التي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تقدم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المعونة؛</w:t>
      </w:r>
    </w:p>
    <w:p w14:paraId="462391CB" w14:textId="77777777" w:rsidR="00FD59F3" w:rsidRPr="003A2A2A" w:rsidRDefault="00FD59F3" w:rsidP="00FD59F3">
      <w:pPr>
        <w:rPr>
          <w:rtl/>
        </w:rPr>
      </w:pPr>
      <w:proofErr w:type="gramStart"/>
      <w:r w:rsidRPr="00BB367A">
        <w:rPr>
          <w:rFonts w:hint="cs"/>
          <w:i/>
          <w:iCs/>
          <w:spacing w:val="-2"/>
          <w:rtl/>
        </w:rPr>
        <w:t xml:space="preserve">هـ </w:t>
      </w:r>
      <w:r w:rsidRPr="00BB367A">
        <w:rPr>
          <w:i/>
          <w:iCs/>
          <w:spacing w:val="-2"/>
          <w:rtl/>
        </w:rPr>
        <w:t>)</w:t>
      </w:r>
      <w:proofErr w:type="gramEnd"/>
      <w:r w:rsidRPr="00BB367A">
        <w:rPr>
          <w:spacing w:val="-2"/>
          <w:rtl/>
        </w:rPr>
        <w:tab/>
      </w:r>
      <w:r w:rsidRPr="00BB367A">
        <w:rPr>
          <w:rFonts w:hint="cs"/>
          <w:spacing w:val="-2"/>
          <w:rtl/>
        </w:rPr>
        <w:t>أن من اللازم، في عمليات استخراج المواد الخام من المنتجات التي يعاد تدويرها، توخي الحذر فيما يتعلق بالإجراءات</w:t>
      </w:r>
      <w:r w:rsidRPr="003A2A2A">
        <w:rPr>
          <w:rFonts w:hint="cs"/>
          <w:rtl/>
        </w:rPr>
        <w:t xml:space="preserve"> التي يتم استخدامها لضمان مستويات منخفضة من التلوث البيئي؛</w:t>
      </w:r>
    </w:p>
    <w:p w14:paraId="5D9D02FE" w14:textId="77777777" w:rsidR="00FD59F3" w:rsidRPr="003A2A2A" w:rsidRDefault="00FD59F3" w:rsidP="00FD59F3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 xml:space="preserve">و 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نتائج أعمال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لجنة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t>2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التابعة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 xml:space="preserve"> بالاتحاد </w:t>
      </w:r>
      <w:r w:rsidRPr="003A2A2A">
        <w:t>(ITU–D)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بشأن تكنولوجيا المعلومات والاتصالات وتغير المناخ،</w:t>
      </w:r>
    </w:p>
    <w:p w14:paraId="6B88B9D7" w14:textId="77777777" w:rsidR="00FD59F3" w:rsidRPr="003A2A2A" w:rsidRDefault="00FD59F3" w:rsidP="00FD59F3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يضع في اعتباره </w:t>
      </w:r>
      <w:r w:rsidRPr="003A2A2A">
        <w:rPr>
          <w:rFonts w:hint="eastAsia"/>
          <w:rtl/>
        </w:rPr>
        <w:t>كذلك</w:t>
      </w:r>
    </w:p>
    <w:p w14:paraId="774E58B3" w14:textId="77777777" w:rsidR="00FD59F3" w:rsidRPr="003A2A2A" w:rsidRDefault="00FD59F3" w:rsidP="00FD59F3">
      <w:pPr>
        <w:rPr>
          <w:rtl/>
          <w:lang w:bidi="ar-EG"/>
        </w:rPr>
      </w:pPr>
      <w:r w:rsidRPr="00BB367A">
        <w:rPr>
          <w:rFonts w:hint="cs"/>
          <w:spacing w:val="-2"/>
          <w:rtl/>
        </w:rPr>
        <w:t>الوثيقة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الختامية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التي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اعتمدها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مؤتمر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الأمم المتحدة للتنمية المستدامة (ريو</w:t>
      </w:r>
      <w:r w:rsidRPr="00BB367A">
        <w:rPr>
          <w:spacing w:val="-2"/>
        </w:rPr>
        <w:t>20+</w:t>
      </w:r>
      <w:r w:rsidRPr="00BB367A">
        <w:rPr>
          <w:rFonts w:hint="cs"/>
          <w:spacing w:val="-2"/>
          <w:rtl/>
        </w:rPr>
        <w:t>)،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المعنونة</w:t>
      </w:r>
      <w:r w:rsidRPr="00BB367A">
        <w:rPr>
          <w:spacing w:val="-2"/>
          <w:rtl/>
        </w:rPr>
        <w:t xml:space="preserve"> "</w:t>
      </w:r>
      <w:r w:rsidRPr="00BB367A">
        <w:rPr>
          <w:rFonts w:hint="cs"/>
          <w:spacing w:val="-2"/>
          <w:rtl/>
        </w:rPr>
        <w:t>المستقبل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الذي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نصبو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إليه</w:t>
      </w:r>
      <w:r w:rsidRPr="00BB367A">
        <w:rPr>
          <w:spacing w:val="-2"/>
          <w:rtl/>
        </w:rPr>
        <w:t>"</w:t>
      </w:r>
      <w:r w:rsidRPr="00BB367A">
        <w:rPr>
          <w:rFonts w:hint="cs"/>
          <w:spacing w:val="-2"/>
          <w:rtl/>
        </w:rPr>
        <w:t>،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تجسّد تجدد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الالتزام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إزاء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المضي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قدماً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طريق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المستدامة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وتحقيق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الاستدامة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البيئية، بما في ذلك الإقرار بأهمية دور تكنولوجيا المعلومات والاتصالات،</w:t>
      </w:r>
    </w:p>
    <w:p w14:paraId="13ADC4F0" w14:textId="77777777" w:rsidR="00FD59F3" w:rsidRPr="003A2A2A" w:rsidRDefault="00FD59F3" w:rsidP="00FD59F3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يلاحظ</w:t>
      </w:r>
    </w:p>
    <w:p w14:paraId="0C68F30C" w14:textId="77777777" w:rsidR="00FD59F3" w:rsidRPr="003A2A2A" w:rsidRDefault="00FD59F3" w:rsidP="00FD59F3">
      <w:pPr>
        <w:rPr>
          <w:rtl/>
        </w:rPr>
      </w:pPr>
      <w:r w:rsidRPr="00BB367A">
        <w:rPr>
          <w:rFonts w:hint="cs"/>
          <w:i/>
          <w:iCs/>
          <w:spacing w:val="-2"/>
          <w:rtl/>
        </w:rPr>
        <w:t xml:space="preserve"> </w:t>
      </w:r>
      <w:proofErr w:type="gramStart"/>
      <w:r w:rsidRPr="00BB367A">
        <w:rPr>
          <w:rFonts w:hint="cs"/>
          <w:i/>
          <w:iCs/>
          <w:spacing w:val="-2"/>
          <w:rtl/>
        </w:rPr>
        <w:t>أ</w:t>
      </w:r>
      <w:r w:rsidRPr="00BB367A">
        <w:rPr>
          <w:i/>
          <w:iCs/>
          <w:spacing w:val="-2"/>
          <w:rtl/>
        </w:rPr>
        <w:t xml:space="preserve"> )</w:t>
      </w:r>
      <w:proofErr w:type="gramEnd"/>
      <w:r w:rsidRPr="00BB367A">
        <w:rPr>
          <w:spacing w:val="-2"/>
          <w:rtl/>
        </w:rPr>
        <w:tab/>
      </w:r>
      <w:r w:rsidRPr="00BB367A">
        <w:rPr>
          <w:rFonts w:hint="eastAsia"/>
          <w:spacing w:val="-2"/>
          <w:rtl/>
        </w:rPr>
        <w:t>الأعمال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الجارية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والمقبلة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المتعلقة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بتغير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المناخ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وتكنولوجيا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المعلومات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والاتصالات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بما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في ذلك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أعمال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لجان</w:t>
      </w:r>
      <w:r w:rsidRPr="00BB367A">
        <w:rPr>
          <w:spacing w:val="-2"/>
          <w:rtl/>
        </w:rPr>
        <w:t xml:space="preserve"> </w:t>
      </w:r>
      <w:r w:rsidRPr="00BB367A">
        <w:rPr>
          <w:rFonts w:hint="eastAsia"/>
          <w:spacing w:val="-2"/>
          <w:rtl/>
        </w:rPr>
        <w:t>الدراسات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التابعة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للاتحاد،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مثل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لجنة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t>5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ولجنة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t>2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تركز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دراسة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تغيُّر المناخ، والمخلفات الإلكترونية، و</w:t>
      </w:r>
      <w:r w:rsidRPr="003A2A2A">
        <w:rPr>
          <w:color w:val="000000"/>
          <w:rtl/>
        </w:rPr>
        <w:t xml:space="preserve">التعرض البشري للمجالات </w:t>
      </w:r>
      <w:proofErr w:type="spellStart"/>
      <w:r w:rsidRPr="003A2A2A">
        <w:rPr>
          <w:color w:val="000000"/>
          <w:rtl/>
        </w:rPr>
        <w:t>الكهرمغنطيسية</w:t>
      </w:r>
      <w:proofErr w:type="spellEnd"/>
      <w:r w:rsidRPr="003A2A2A">
        <w:rPr>
          <w:rFonts w:hint="eastAsia"/>
          <w:rtl/>
        </w:rPr>
        <w:t>؛</w:t>
      </w:r>
    </w:p>
    <w:p w14:paraId="3140CE41" w14:textId="77777777" w:rsidR="00FD59F3" w:rsidRPr="003A2A2A" w:rsidRDefault="00FD59F3" w:rsidP="00FD59F3">
      <w:pPr>
        <w:rPr>
          <w:rtl/>
        </w:rPr>
      </w:pPr>
      <w:r w:rsidRPr="003A2A2A">
        <w:rPr>
          <w:rFonts w:hint="cs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cs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المهم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تهيئة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بيئة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تتيح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للدول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الأعضاء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ولأعضاء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القطاعات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ولأصحاب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المصلحة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الآخرين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للحصول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بيانات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الاستشعار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 بُعد للأغراض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بالبحوث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وبإدارة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الكوارث،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وبالإدارة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العامة</w:t>
      </w:r>
      <w:r w:rsidRPr="003A2A2A">
        <w:rPr>
          <w:rStyle w:val="FootnoteReference"/>
          <w:rtl/>
        </w:rPr>
        <w:footnoteReference w:id="2"/>
      </w:r>
      <w:r w:rsidRPr="003A2A2A">
        <w:rPr>
          <w:rFonts w:hint="cs"/>
          <w:rtl/>
        </w:rPr>
        <w:t>؛</w:t>
      </w:r>
    </w:p>
    <w:p w14:paraId="1E35649D" w14:textId="77777777" w:rsidR="00FD59F3" w:rsidRPr="003A2A2A" w:rsidRDefault="00FD59F3" w:rsidP="00FD59F3">
      <w:pPr>
        <w:rPr>
          <w:rtl/>
        </w:rPr>
      </w:pPr>
    </w:p>
    <w:p w14:paraId="01619C14" w14:textId="77777777" w:rsidR="00FD59F3" w:rsidRPr="003A2A2A" w:rsidRDefault="00FD59F3" w:rsidP="00FD59F3">
      <w:pPr>
        <w:rPr>
          <w:rtl/>
        </w:rPr>
      </w:pPr>
      <w:r w:rsidRPr="003A2A2A">
        <w:rPr>
          <w:rtl/>
        </w:rPr>
        <w:br w:type="page"/>
      </w:r>
    </w:p>
    <w:p w14:paraId="18AD51DB" w14:textId="77777777" w:rsidR="00FD59F3" w:rsidRPr="003A2A2A" w:rsidRDefault="00FD59F3" w:rsidP="00FD59F3">
      <w:pPr>
        <w:rPr>
          <w:rtl/>
          <w:lang w:bidi="ar-EG"/>
        </w:rPr>
      </w:pPr>
      <w:r w:rsidRPr="003A2A2A">
        <w:rPr>
          <w:rFonts w:hint="cs"/>
          <w:i/>
          <w:iCs/>
          <w:rtl/>
        </w:rPr>
        <w:lastRenderedPageBreak/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cs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هناك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منتديات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دولية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أخرى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تعمل على القضايا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ينبغي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للاتحاد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معها،</w:t>
      </w:r>
    </w:p>
    <w:p w14:paraId="4C2A06F1" w14:textId="77777777" w:rsidR="00FD59F3" w:rsidRPr="003A2A2A" w:rsidRDefault="00FD59F3" w:rsidP="00FD59F3">
      <w:pPr>
        <w:pStyle w:val="Call"/>
      </w:pPr>
      <w:r w:rsidRPr="003A2A2A">
        <w:rPr>
          <w:rtl/>
        </w:rPr>
        <w:t>وإذ يقر</w:t>
      </w:r>
    </w:p>
    <w:p w14:paraId="03591C5D" w14:textId="77777777" w:rsidR="00FD59F3" w:rsidRPr="003A2A2A" w:rsidRDefault="00FD59F3" w:rsidP="00FD59F3">
      <w:pPr>
        <w:rPr>
          <w:color w:val="000000"/>
          <w:spacing w:val="-2"/>
          <w:rtl/>
          <w:lang w:bidi="ar-EG"/>
        </w:rPr>
      </w:pPr>
      <w:r w:rsidRPr="003A2A2A">
        <w:rPr>
          <w:rFonts w:hint="cs"/>
          <w:i/>
          <w:iCs/>
          <w:spacing w:val="-2"/>
          <w:rtl/>
          <w:lang w:bidi="ar-EG"/>
        </w:rPr>
        <w:t> </w:t>
      </w:r>
      <w:proofErr w:type="gramStart"/>
      <w:r w:rsidRPr="003A2A2A">
        <w:rPr>
          <w:i/>
          <w:iCs/>
          <w:spacing w:val="-2"/>
          <w:rtl/>
          <w:lang w:bidi="ar-EG"/>
        </w:rPr>
        <w:t>أ )</w:t>
      </w:r>
      <w:proofErr w:type="gramEnd"/>
      <w:r w:rsidRPr="003A2A2A">
        <w:rPr>
          <w:spacing w:val="-2"/>
          <w:rtl/>
          <w:lang w:bidi="ar-EG"/>
        </w:rPr>
        <w:tab/>
        <w:t xml:space="preserve">بأن </w:t>
      </w:r>
      <w:r w:rsidRPr="003A2A2A">
        <w:rPr>
          <w:color w:val="000000"/>
          <w:spacing w:val="-2"/>
          <w:rtl/>
        </w:rPr>
        <w:t>الاتحاد الدولي للاتصالات (</w:t>
      </w:r>
      <w:r w:rsidRPr="003A2A2A">
        <w:rPr>
          <w:color w:val="000000"/>
          <w:spacing w:val="-2"/>
        </w:rPr>
        <w:t>ITU</w:t>
      </w:r>
      <w:r w:rsidRPr="003A2A2A">
        <w:rPr>
          <w:color w:val="000000"/>
          <w:spacing w:val="-2"/>
          <w:rtl/>
        </w:rPr>
        <w:t xml:space="preserve">)، واللجنة الحكومية الدولية لعلوم المحيطات التابعة لمنظمة الأمم المتحدة للتربية </w:t>
      </w:r>
      <w:r w:rsidRPr="00BB367A">
        <w:rPr>
          <w:color w:val="000000"/>
          <w:spacing w:val="-4"/>
          <w:rtl/>
        </w:rPr>
        <w:t>والعلم والثقافة</w:t>
      </w:r>
      <w:r w:rsidRPr="00BB367A">
        <w:rPr>
          <w:color w:val="000000"/>
          <w:spacing w:val="-4"/>
          <w:rtl/>
          <w:lang w:bidi="ar-EG"/>
        </w:rPr>
        <w:t xml:space="preserve"> (</w:t>
      </w:r>
      <w:r w:rsidRPr="00BB367A">
        <w:rPr>
          <w:color w:val="000000"/>
          <w:spacing w:val="-4"/>
          <w:lang w:bidi="ar-EG"/>
        </w:rPr>
        <w:t>IOC–UNESCO</w:t>
      </w:r>
      <w:r w:rsidRPr="00BB367A">
        <w:rPr>
          <w:color w:val="000000"/>
          <w:spacing w:val="-4"/>
          <w:rtl/>
          <w:lang w:bidi="ar-EG"/>
        </w:rPr>
        <w:t>)</w:t>
      </w:r>
      <w:r w:rsidRPr="00BB367A">
        <w:rPr>
          <w:color w:val="000000"/>
          <w:spacing w:val="-4"/>
          <w:rtl/>
        </w:rPr>
        <w:t>، والمنظمة العالمية للأرصاد الجوية</w:t>
      </w:r>
      <w:r w:rsidRPr="00BB367A">
        <w:rPr>
          <w:color w:val="000000"/>
          <w:spacing w:val="-4"/>
          <w:rtl/>
          <w:lang w:bidi="ar-EG"/>
        </w:rPr>
        <w:t xml:space="preserve"> (</w:t>
      </w:r>
      <w:r w:rsidRPr="00BB367A">
        <w:rPr>
          <w:color w:val="000000"/>
          <w:spacing w:val="-4"/>
          <w:lang w:bidi="ar-EG"/>
        </w:rPr>
        <w:t>WMO</w:t>
      </w:r>
      <w:r w:rsidRPr="00BB367A">
        <w:rPr>
          <w:color w:val="000000"/>
          <w:spacing w:val="-4"/>
          <w:rtl/>
          <w:lang w:bidi="ar-EG"/>
        </w:rPr>
        <w:t>)</w:t>
      </w:r>
      <w:r w:rsidRPr="00BB367A">
        <w:rPr>
          <w:color w:val="000000"/>
          <w:spacing w:val="-4"/>
          <w:rtl/>
        </w:rPr>
        <w:t xml:space="preserve"> شكلت فريق مهام مشترك</w:t>
      </w:r>
      <w:r w:rsidRPr="00BB367A">
        <w:rPr>
          <w:rFonts w:hint="cs"/>
          <w:color w:val="000000"/>
          <w:spacing w:val="-4"/>
          <w:rtl/>
        </w:rPr>
        <w:t>اً</w:t>
      </w:r>
      <w:r w:rsidRPr="00BB367A">
        <w:rPr>
          <w:color w:val="000000"/>
          <w:spacing w:val="-4"/>
          <w:rtl/>
        </w:rPr>
        <w:t xml:space="preserve"> لبحث استخدام </w:t>
      </w:r>
      <w:proofErr w:type="spellStart"/>
      <w:r w:rsidRPr="00BB367A">
        <w:rPr>
          <w:color w:val="000000"/>
          <w:spacing w:val="-4"/>
          <w:rtl/>
        </w:rPr>
        <w:t>كبلات</w:t>
      </w:r>
      <w:proofErr w:type="spellEnd"/>
      <w:r w:rsidRPr="003A2A2A">
        <w:rPr>
          <w:color w:val="000000"/>
          <w:spacing w:val="-2"/>
          <w:rtl/>
        </w:rPr>
        <w:t xml:space="preserve"> الاتصالات البحرية لمراقبة المحيطات والمناخ والتحذير من الكوارث (</w:t>
      </w:r>
      <w:r w:rsidRPr="003A2A2A">
        <w:rPr>
          <w:color w:val="000000"/>
          <w:spacing w:val="-2"/>
        </w:rPr>
        <w:t>JTF SMART Cable Systems</w:t>
      </w:r>
      <w:r w:rsidRPr="003A2A2A">
        <w:rPr>
          <w:color w:val="000000"/>
          <w:spacing w:val="-2"/>
          <w:rtl/>
        </w:rPr>
        <w:t>)</w:t>
      </w:r>
      <w:r w:rsidRPr="003A2A2A">
        <w:rPr>
          <w:color w:val="000000"/>
          <w:spacing w:val="-2"/>
          <w:rtl/>
          <w:lang w:bidi="ar-EG"/>
        </w:rPr>
        <w:t xml:space="preserve"> في أواخر عام 2012؛</w:t>
      </w:r>
    </w:p>
    <w:p w14:paraId="0CA1DEA0" w14:textId="77777777" w:rsidR="00FD59F3" w:rsidRPr="003A2A2A" w:rsidRDefault="00FD59F3" w:rsidP="00FD59F3">
      <w:pPr>
        <w:rPr>
          <w:rtl/>
          <w:lang w:bidi="ar-EG"/>
        </w:rPr>
      </w:pPr>
      <w:r w:rsidRPr="003A2A2A">
        <w:rPr>
          <w:rFonts w:hint="cs"/>
          <w:i/>
          <w:iCs/>
          <w:rtl/>
          <w:lang w:bidi="ar-EG"/>
        </w:rPr>
        <w:t>ب)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>ب</w:t>
      </w:r>
      <w:r w:rsidRPr="003A2A2A">
        <w:rPr>
          <w:rtl/>
          <w:lang w:bidi="ar-EG"/>
        </w:rPr>
        <w:t xml:space="preserve">إمكانية استخدام المعلومات </w:t>
      </w:r>
      <w:proofErr w:type="spellStart"/>
      <w:r w:rsidRPr="003A2A2A">
        <w:rPr>
          <w:rtl/>
          <w:lang w:bidi="ar-EG"/>
        </w:rPr>
        <w:t>الت</w:t>
      </w:r>
      <w:proofErr w:type="spellEnd"/>
      <w:r w:rsidRPr="003A2A2A">
        <w:rPr>
          <w:rFonts w:hint="cs"/>
          <w:rtl/>
        </w:rPr>
        <w:t>ي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 xml:space="preserve">يُحصل </w:t>
      </w:r>
      <w:r w:rsidRPr="003A2A2A">
        <w:rPr>
          <w:rtl/>
          <w:lang w:bidi="ar-EG"/>
        </w:rPr>
        <w:t xml:space="preserve">عليها من </w:t>
      </w:r>
      <w:proofErr w:type="spellStart"/>
      <w:r w:rsidRPr="003A2A2A">
        <w:rPr>
          <w:rtl/>
          <w:lang w:bidi="ar-EG"/>
        </w:rPr>
        <w:t>الكبلات</w:t>
      </w:r>
      <w:proofErr w:type="spellEnd"/>
      <w:r w:rsidRPr="003A2A2A">
        <w:rPr>
          <w:rFonts w:hint="cs"/>
          <w:rtl/>
          <w:lang w:bidi="ar-EG"/>
        </w:rPr>
        <w:t xml:space="preserve"> </w:t>
      </w:r>
      <w:r w:rsidRPr="003A2A2A">
        <w:rPr>
          <w:lang w:bidi="ar-EG"/>
        </w:rPr>
        <w:t>"</w:t>
      </w:r>
      <w:r w:rsidRPr="003A2A2A">
        <w:rPr>
          <w:color w:val="000000"/>
        </w:rPr>
        <w:t>SMART"</w:t>
      </w:r>
      <w:r w:rsidRPr="003A2A2A">
        <w:rPr>
          <w:rFonts w:hint="cs"/>
          <w:color w:val="000000"/>
          <w:rtl/>
        </w:rPr>
        <w:t xml:space="preserve"> </w:t>
      </w:r>
      <w:r w:rsidRPr="003A2A2A">
        <w:rPr>
          <w:rFonts w:hint="cs"/>
          <w:rtl/>
          <w:lang w:bidi="ar-EG"/>
        </w:rPr>
        <w:t>من أجل</w:t>
      </w:r>
      <w:r w:rsidRPr="003A2A2A">
        <w:rPr>
          <w:rtl/>
          <w:lang w:bidi="ar-EG"/>
        </w:rPr>
        <w:t>:</w:t>
      </w:r>
    </w:p>
    <w:p w14:paraId="38E65480" w14:textId="77777777" w:rsidR="00FD59F3" w:rsidRPr="003A2A2A" w:rsidRDefault="00FD59F3" w:rsidP="00FD59F3">
      <w:pPr>
        <w:pStyle w:val="enumlev10"/>
        <w:rPr>
          <w:rtl/>
        </w:rPr>
      </w:pPr>
      <w:r w:rsidRPr="003A2A2A">
        <w:rPr>
          <w:lang w:val="en-US"/>
        </w:rPr>
        <w:t>'1'</w:t>
      </w:r>
      <w:r w:rsidRPr="003A2A2A">
        <w:rPr>
          <w:rtl/>
        </w:rPr>
        <w:tab/>
        <w:t xml:space="preserve">مراقبة تغير المناخ (حركة مياه المحيطات ومحتواها الحراري وارتفاع مستوى سطح </w:t>
      </w:r>
      <w:proofErr w:type="gramStart"/>
      <w:r w:rsidRPr="003A2A2A">
        <w:rPr>
          <w:rtl/>
        </w:rPr>
        <w:t>البحر)؛</w:t>
      </w:r>
      <w:proofErr w:type="gramEnd"/>
    </w:p>
    <w:p w14:paraId="77448B10" w14:textId="77777777" w:rsidR="00FD59F3" w:rsidRPr="003A2A2A" w:rsidRDefault="00FD59F3" w:rsidP="00FD59F3">
      <w:pPr>
        <w:pStyle w:val="enumlev10"/>
        <w:rPr>
          <w:rtl/>
        </w:rPr>
      </w:pPr>
      <w:r w:rsidRPr="003A2A2A">
        <w:rPr>
          <w:lang w:val="en-US"/>
        </w:rPr>
        <w:t>'2'</w:t>
      </w:r>
      <w:r w:rsidRPr="003A2A2A">
        <w:rPr>
          <w:rtl/>
        </w:rPr>
        <w:tab/>
        <w:t xml:space="preserve">مراقبة الزلازل (هيكل الأرض والمخاطر ذات </w:t>
      </w:r>
      <w:proofErr w:type="gramStart"/>
      <w:r w:rsidRPr="003A2A2A">
        <w:rPr>
          <w:rtl/>
        </w:rPr>
        <w:t>الصلة)؛</w:t>
      </w:r>
      <w:proofErr w:type="gramEnd"/>
    </w:p>
    <w:p w14:paraId="1B97D97A" w14:textId="77777777" w:rsidR="00FD59F3" w:rsidRPr="003A2A2A" w:rsidRDefault="00FD59F3" w:rsidP="00FD59F3">
      <w:pPr>
        <w:pStyle w:val="enumlev10"/>
        <w:rPr>
          <w:rtl/>
        </w:rPr>
      </w:pPr>
      <w:r w:rsidRPr="003A2A2A">
        <w:rPr>
          <w:lang w:val="en-US"/>
        </w:rPr>
        <w:t>'3'</w:t>
      </w:r>
      <w:r w:rsidRPr="003A2A2A">
        <w:rPr>
          <w:rtl/>
        </w:rPr>
        <w:tab/>
        <w:t xml:space="preserve">الإنذار المبكر </w:t>
      </w:r>
      <w:r w:rsidRPr="003A2A2A">
        <w:rPr>
          <w:rFonts w:hint="cs"/>
          <w:rtl/>
        </w:rPr>
        <w:t xml:space="preserve">بأمواج </w:t>
      </w:r>
      <w:r w:rsidRPr="003A2A2A">
        <w:rPr>
          <w:rtl/>
        </w:rPr>
        <w:t>التسونامي وبالزلازل في المجال القريب</w:t>
      </w:r>
      <w:r w:rsidRPr="003A2A2A">
        <w:rPr>
          <w:rFonts w:hint="cs"/>
          <w:rtl/>
        </w:rPr>
        <w:t xml:space="preserve"> أو البعيد</w:t>
      </w:r>
      <w:r w:rsidRPr="003A2A2A">
        <w:rPr>
          <w:rtl/>
        </w:rPr>
        <w:t xml:space="preserve">، مما يسهم في الحد من مخاطر </w:t>
      </w:r>
      <w:proofErr w:type="gramStart"/>
      <w:r w:rsidRPr="003A2A2A">
        <w:rPr>
          <w:rtl/>
        </w:rPr>
        <w:t>الكوارث؛</w:t>
      </w:r>
      <w:proofErr w:type="gramEnd"/>
    </w:p>
    <w:p w14:paraId="2B7EF01E" w14:textId="77777777" w:rsidR="00FD59F3" w:rsidRPr="003A2A2A" w:rsidRDefault="00FD59F3" w:rsidP="00FD59F3">
      <w:pPr>
        <w:pStyle w:val="enumlev10"/>
        <w:rPr>
          <w:rtl/>
        </w:rPr>
      </w:pPr>
      <w:r w:rsidRPr="003A2A2A">
        <w:rPr>
          <w:lang w:val="en-US"/>
        </w:rPr>
        <w:t>'4'</w:t>
      </w:r>
      <w:r w:rsidRPr="003A2A2A">
        <w:rPr>
          <w:rtl/>
        </w:rPr>
        <w:tab/>
        <w:t xml:space="preserve">التحذير من الأخطار التي تهدد </w:t>
      </w:r>
      <w:proofErr w:type="spellStart"/>
      <w:r w:rsidRPr="003A2A2A">
        <w:rPr>
          <w:rtl/>
        </w:rPr>
        <w:t>الكبلات</w:t>
      </w:r>
      <w:proofErr w:type="spellEnd"/>
      <w:r w:rsidRPr="003A2A2A">
        <w:rPr>
          <w:rtl/>
        </w:rPr>
        <w:t xml:space="preserve"> وتحسين تسيير الأنظمة </w:t>
      </w:r>
      <w:proofErr w:type="spellStart"/>
      <w:proofErr w:type="gramStart"/>
      <w:r w:rsidRPr="003A2A2A">
        <w:rPr>
          <w:rtl/>
        </w:rPr>
        <w:t>الكبلية</w:t>
      </w:r>
      <w:proofErr w:type="spellEnd"/>
      <w:r w:rsidRPr="003A2A2A">
        <w:rPr>
          <w:rtl/>
        </w:rPr>
        <w:t>؛</w:t>
      </w:r>
      <w:proofErr w:type="gramEnd"/>
    </w:p>
    <w:p w14:paraId="3FCE7DB9" w14:textId="77777777" w:rsidR="00FD59F3" w:rsidRPr="003A2A2A" w:rsidRDefault="00FD59F3" w:rsidP="00FD59F3">
      <w:pPr>
        <w:pStyle w:val="enumlev10"/>
        <w:rPr>
          <w:rtl/>
        </w:rPr>
      </w:pPr>
      <w:r w:rsidRPr="003A2A2A">
        <w:rPr>
          <w:lang w:val="en-US"/>
        </w:rPr>
        <w:t>'5'</w:t>
      </w:r>
      <w:r w:rsidRPr="003A2A2A">
        <w:rPr>
          <w:rtl/>
        </w:rPr>
        <w:tab/>
      </w:r>
      <w:r w:rsidRPr="003A2A2A">
        <w:rPr>
          <w:rFonts w:hint="cs"/>
          <w:rtl/>
        </w:rPr>
        <w:t>ال</w:t>
      </w:r>
      <w:r w:rsidRPr="003A2A2A">
        <w:rPr>
          <w:rtl/>
        </w:rPr>
        <w:t xml:space="preserve">تحديد </w:t>
      </w:r>
      <w:r w:rsidRPr="003A2A2A">
        <w:rPr>
          <w:rFonts w:hint="cs"/>
          <w:rtl/>
        </w:rPr>
        <w:t>الكمي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</w:t>
      </w:r>
      <w:r w:rsidRPr="003A2A2A">
        <w:rPr>
          <w:rtl/>
        </w:rPr>
        <w:t xml:space="preserve">لمخاطر </w:t>
      </w:r>
      <w:r w:rsidRPr="003A2A2A">
        <w:rPr>
          <w:rFonts w:hint="cs"/>
          <w:rtl/>
        </w:rPr>
        <w:t>بما يوجه</w:t>
      </w:r>
      <w:r w:rsidRPr="003A2A2A">
        <w:rPr>
          <w:rtl/>
        </w:rPr>
        <w:t xml:space="preserve"> التنمية المستدامة للبنية التحتية </w:t>
      </w:r>
      <w:r w:rsidRPr="003A2A2A">
        <w:rPr>
          <w:rFonts w:hint="cs"/>
          <w:rtl/>
        </w:rPr>
        <w:t xml:space="preserve">في المناطق </w:t>
      </w:r>
      <w:r w:rsidRPr="003A2A2A">
        <w:rPr>
          <w:rtl/>
        </w:rPr>
        <w:t>الساحلية و</w:t>
      </w:r>
      <w:r w:rsidRPr="003A2A2A">
        <w:rPr>
          <w:rFonts w:hint="cs"/>
          <w:rtl/>
        </w:rPr>
        <w:t xml:space="preserve">قبالة </w:t>
      </w:r>
      <w:r w:rsidRPr="003A2A2A">
        <w:rPr>
          <w:rtl/>
        </w:rPr>
        <w:t>الس</w:t>
      </w:r>
      <w:r w:rsidRPr="003A2A2A">
        <w:rPr>
          <w:rFonts w:hint="cs"/>
          <w:rtl/>
        </w:rPr>
        <w:t>و</w:t>
      </w:r>
      <w:r w:rsidRPr="003A2A2A">
        <w:rPr>
          <w:rtl/>
        </w:rPr>
        <w:t>احل،</w:t>
      </w:r>
    </w:p>
    <w:p w14:paraId="6FB9FF57" w14:textId="77777777" w:rsidR="00FD59F3" w:rsidRPr="003A2A2A" w:rsidRDefault="00FD59F3" w:rsidP="00FD59F3">
      <w:pPr>
        <w:pStyle w:val="Call"/>
      </w:pPr>
      <w:r w:rsidRPr="003A2A2A">
        <w:rPr>
          <w:rFonts w:hint="eastAsia"/>
          <w:rtl/>
        </w:rPr>
        <w:t>يقـرر</w:t>
      </w:r>
    </w:p>
    <w:p w14:paraId="4D85A457" w14:textId="77777777" w:rsidR="00FD59F3" w:rsidRPr="00BB367A" w:rsidRDefault="00FD59F3" w:rsidP="00FD59F3">
      <w:pPr>
        <w:rPr>
          <w:spacing w:val="-4"/>
          <w:rtl/>
        </w:rPr>
      </w:pPr>
      <w:r w:rsidRPr="003A2A2A">
        <w:rPr>
          <w:spacing w:val="-2"/>
        </w:rPr>
        <w:t>1</w:t>
      </w:r>
      <w:r w:rsidRPr="00BB367A">
        <w:rPr>
          <w:spacing w:val="-4"/>
        </w:rPr>
        <w:tab/>
      </w:r>
      <w:r w:rsidRPr="00BB367A">
        <w:rPr>
          <w:rFonts w:hint="cs"/>
          <w:spacing w:val="-4"/>
          <w:rtl/>
        </w:rPr>
        <w:t>إعطاء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الأولوية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لأنشطة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قطاع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تنمية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الاتصالات</w:t>
      </w:r>
      <w:r w:rsidRPr="00BB367A">
        <w:rPr>
          <w:spacing w:val="-4"/>
          <w:rtl/>
        </w:rPr>
        <w:t xml:space="preserve"> في </w:t>
      </w:r>
      <w:r w:rsidRPr="00BB367A">
        <w:rPr>
          <w:rFonts w:hint="cs"/>
          <w:spacing w:val="-4"/>
          <w:rtl/>
        </w:rPr>
        <w:t>هذا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المجال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وتقديم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الدعم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اللازم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لذلك،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إلى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جانب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ضمان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التنسيق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الملائم</w:t>
      </w:r>
      <w:r w:rsidRPr="003A2A2A">
        <w:rPr>
          <w:spacing w:val="-2"/>
          <w:rtl/>
        </w:rPr>
        <w:t xml:space="preserve"> </w:t>
      </w:r>
      <w:r w:rsidRPr="00BB367A">
        <w:rPr>
          <w:rFonts w:hint="cs"/>
          <w:spacing w:val="-4"/>
          <w:rtl/>
        </w:rPr>
        <w:t>بين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قطاعات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الاتحاد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الثلاثة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بشأن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مجموعة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كاملة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من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القضايا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تشمل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على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سبيل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المثال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الدراسات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بشأن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تأثير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الإشعاع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غير</w:t>
      </w:r>
      <w:r w:rsidRPr="00BB367A">
        <w:rPr>
          <w:rFonts w:hint="eastAsia"/>
          <w:spacing w:val="-4"/>
          <w:rtl/>
        </w:rPr>
        <w:t> </w:t>
      </w:r>
      <w:proofErr w:type="gramStart"/>
      <w:r w:rsidRPr="00BB367A">
        <w:rPr>
          <w:rFonts w:hint="cs"/>
          <w:spacing w:val="-4"/>
          <w:rtl/>
        </w:rPr>
        <w:t>المؤين؛</w:t>
      </w:r>
      <w:proofErr w:type="gramEnd"/>
    </w:p>
    <w:p w14:paraId="1AFE81A3" w14:textId="77777777" w:rsidR="00FD59F3" w:rsidRPr="003A2A2A" w:rsidRDefault="00FD59F3" w:rsidP="00FD59F3">
      <w:pPr>
        <w:rPr>
          <w:rtl/>
        </w:rPr>
      </w:pPr>
      <w:r w:rsidRPr="003A2A2A">
        <w:t>2</w:t>
      </w:r>
      <w:r w:rsidRPr="003A2A2A">
        <w:tab/>
      </w:r>
      <w:r w:rsidRPr="003A2A2A">
        <w:rPr>
          <w:rFonts w:hint="cs"/>
          <w:rtl/>
        </w:rPr>
        <w:t>مواصلة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وزيادة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تطوير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أنشطة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 والبيئة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والاقتصاد الدائري 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أجل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المساهمة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الجهود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الأوسع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سبيل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التخفيف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Fonts w:hint="cs"/>
          <w:rtl/>
        </w:rPr>
        <w:t xml:space="preserve"> آثار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تغير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المناخ</w:t>
      </w:r>
      <w:r w:rsidRPr="003A2A2A">
        <w:rPr>
          <w:rFonts w:hint="cs"/>
          <w:rtl/>
        </w:rPr>
        <w:t xml:space="preserve"> والتكيف </w:t>
      </w:r>
      <w:proofErr w:type="gramStart"/>
      <w:r w:rsidRPr="003A2A2A">
        <w:rPr>
          <w:rFonts w:hint="cs"/>
          <w:rtl/>
        </w:rPr>
        <w:t>معها</w:t>
      </w:r>
      <w:r w:rsidRPr="003A2A2A">
        <w:rPr>
          <w:rFonts w:hint="eastAsia"/>
          <w:rtl/>
        </w:rPr>
        <w:t>؛</w:t>
      </w:r>
      <w:proofErr w:type="gramEnd"/>
    </w:p>
    <w:p w14:paraId="30C01080" w14:textId="77777777" w:rsidR="00FD59F3" w:rsidRPr="003A2A2A" w:rsidRDefault="00FD59F3" w:rsidP="00FD59F3">
      <w:pPr>
        <w:rPr>
          <w:rtl/>
        </w:rPr>
      </w:pPr>
      <w:r w:rsidRPr="003A2A2A">
        <w:t>3</w:t>
      </w:r>
      <w:r w:rsidRPr="003A2A2A">
        <w:tab/>
      </w:r>
      <w:r w:rsidRPr="003A2A2A">
        <w:rPr>
          <w:rFonts w:hint="cs"/>
          <w:rtl/>
        </w:rPr>
        <w:t>إدراج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تقديم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المساعدة،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سبيل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الأولوية،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النامية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مجال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تقوية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قدرتها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البشرية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والمؤسسية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معالجة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مسألة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المناخ،</w:t>
      </w:r>
      <w:r w:rsidRPr="003A2A2A">
        <w:rPr>
          <w:rtl/>
        </w:rPr>
        <w:t xml:space="preserve"> وفي </w:t>
      </w:r>
      <w:r w:rsidRPr="003A2A2A">
        <w:rPr>
          <w:rFonts w:hint="cs"/>
          <w:rtl/>
        </w:rPr>
        <w:t>مجالات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مثل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التكيف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بوصف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ذلك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عنصراً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رئيسياً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التخطيط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لإدارة</w:t>
      </w:r>
      <w:r w:rsidRPr="003A2A2A">
        <w:rPr>
          <w:rtl/>
        </w:rPr>
        <w:t xml:space="preserve"> </w:t>
      </w:r>
      <w:proofErr w:type="gramStart"/>
      <w:r w:rsidRPr="003A2A2A">
        <w:rPr>
          <w:rFonts w:hint="cs"/>
          <w:rtl/>
        </w:rPr>
        <w:t>الكوارث؛</w:t>
      </w:r>
      <w:proofErr w:type="gramEnd"/>
    </w:p>
    <w:p w14:paraId="5345C083" w14:textId="77777777" w:rsidR="00FD59F3" w:rsidRPr="003A2A2A" w:rsidRDefault="00FD59F3" w:rsidP="00FD59F3">
      <w:pPr>
        <w:rPr>
          <w:rtl/>
        </w:rPr>
      </w:pPr>
    </w:p>
    <w:p w14:paraId="35F73C67" w14:textId="77777777" w:rsidR="00FD59F3" w:rsidRPr="003A2A2A" w:rsidRDefault="00FD59F3" w:rsidP="00FD59F3">
      <w:r w:rsidRPr="003A2A2A">
        <w:br w:type="page"/>
      </w:r>
    </w:p>
    <w:p w14:paraId="68D51AF3" w14:textId="77777777" w:rsidR="00FD59F3" w:rsidRPr="00BB367A" w:rsidRDefault="00FD59F3" w:rsidP="00FD59F3">
      <w:pPr>
        <w:rPr>
          <w:spacing w:val="-4"/>
          <w:rtl/>
        </w:rPr>
      </w:pPr>
      <w:r w:rsidRPr="00BB367A">
        <w:rPr>
          <w:spacing w:val="-4"/>
        </w:rPr>
        <w:lastRenderedPageBreak/>
        <w:t>4</w:t>
      </w:r>
      <w:r w:rsidRPr="00BB367A">
        <w:rPr>
          <w:spacing w:val="-4"/>
          <w:rtl/>
        </w:rPr>
        <w:tab/>
      </w:r>
      <w:r w:rsidRPr="00BB367A">
        <w:rPr>
          <w:rFonts w:hint="cs"/>
          <w:spacing w:val="-4"/>
          <w:rtl/>
        </w:rPr>
        <w:t>العمل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على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زيادة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الوعي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وتشجيع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تبادل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المعلومات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عن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دور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تكنولوجيا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المعلومات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والاتصالات</w:t>
      </w:r>
      <w:r w:rsidRPr="00BB367A">
        <w:rPr>
          <w:spacing w:val="-4"/>
          <w:rtl/>
        </w:rPr>
        <w:t xml:space="preserve"> في </w:t>
      </w:r>
      <w:r w:rsidRPr="00BB367A">
        <w:rPr>
          <w:rFonts w:hint="cs"/>
          <w:spacing w:val="-4"/>
          <w:rtl/>
        </w:rPr>
        <w:t>تعزيز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الاستدامة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البيئية،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خاصة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من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خلال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تشجيع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استعمال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أجهزة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وشبكات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أكثر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كفاءة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من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حيث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استهلاك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الطاقة</w:t>
      </w:r>
      <w:r w:rsidRPr="00BB367A">
        <w:rPr>
          <w:rStyle w:val="FootnoteReference"/>
          <w:spacing w:val="-4"/>
          <w:rtl/>
        </w:rPr>
        <w:footnoteReference w:id="3"/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إضافة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إلى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طرائق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عمل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أكثر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كفاءة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فضلاً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2"/>
          <w:rtl/>
        </w:rPr>
        <w:t>عن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تكنولوجيا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معلومات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واتصالات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يمكن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استعمالها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لتحل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محل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التكنولوجيات</w:t>
      </w:r>
      <w:r w:rsidRPr="00BB367A">
        <w:rPr>
          <w:spacing w:val="-2"/>
          <w:rtl/>
        </w:rPr>
        <w:t>/</w:t>
      </w:r>
      <w:r w:rsidRPr="00BB367A">
        <w:rPr>
          <w:rFonts w:hint="cs"/>
          <w:spacing w:val="-2"/>
          <w:rtl/>
        </w:rPr>
        <w:t>الاستعمالات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الأكثر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استهلاكاً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للطاقة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أو</w:t>
      </w:r>
      <w:r w:rsidRPr="00BB367A">
        <w:rPr>
          <w:rFonts w:hint="eastAsia"/>
          <w:spacing w:val="-2"/>
          <w:rtl/>
        </w:rPr>
        <w:t> </w:t>
      </w:r>
      <w:r w:rsidRPr="00BB367A">
        <w:rPr>
          <w:rFonts w:hint="cs"/>
          <w:spacing w:val="-2"/>
          <w:rtl/>
        </w:rPr>
        <w:t>كبديل</w:t>
      </w:r>
      <w:r w:rsidRPr="00BB367A">
        <w:rPr>
          <w:rFonts w:hint="eastAsia"/>
          <w:spacing w:val="-2"/>
          <w:rtl/>
        </w:rPr>
        <w:t> </w:t>
      </w:r>
      <w:proofErr w:type="gramStart"/>
      <w:r w:rsidRPr="00BB367A">
        <w:rPr>
          <w:rFonts w:hint="cs"/>
          <w:spacing w:val="-2"/>
          <w:rtl/>
        </w:rPr>
        <w:t>لها؛</w:t>
      </w:r>
      <w:proofErr w:type="gramEnd"/>
    </w:p>
    <w:p w14:paraId="5277CCD2" w14:textId="77777777" w:rsidR="00FD59F3" w:rsidRPr="003A2A2A" w:rsidRDefault="00FD59F3" w:rsidP="00FD59F3">
      <w:pPr>
        <w:rPr>
          <w:rtl/>
        </w:rPr>
      </w:pPr>
      <w:r w:rsidRPr="003A2A2A">
        <w:t>5</w:t>
      </w:r>
      <w:r w:rsidRPr="003A2A2A">
        <w:tab/>
      </w:r>
      <w:r w:rsidRPr="003A2A2A">
        <w:rPr>
          <w:rFonts w:hint="cs"/>
          <w:rtl/>
        </w:rPr>
        <w:t>تعزيز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تطوير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أنظمة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الطاقة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المتجددة وتطبيقها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حيثما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كان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ذلك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مناسباً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لدعم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عمليات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وجه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الخصوص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الاستمرارية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والصمود أثناء</w:t>
      </w:r>
      <w:r w:rsidRPr="003A2A2A">
        <w:rPr>
          <w:rtl/>
        </w:rPr>
        <w:t xml:space="preserve"> </w:t>
      </w:r>
      <w:proofErr w:type="gramStart"/>
      <w:r w:rsidRPr="003A2A2A">
        <w:rPr>
          <w:rFonts w:hint="cs"/>
          <w:rtl/>
        </w:rPr>
        <w:t>الكوارث؛</w:t>
      </w:r>
      <w:proofErr w:type="gramEnd"/>
    </w:p>
    <w:p w14:paraId="58F96762" w14:textId="77777777" w:rsidR="00FD59F3" w:rsidRPr="003A2A2A" w:rsidRDefault="00FD59F3" w:rsidP="00FD59F3">
      <w:pPr>
        <w:rPr>
          <w:rtl/>
        </w:rPr>
      </w:pPr>
      <w:r w:rsidRPr="003A2A2A">
        <w:t>6</w:t>
      </w:r>
      <w:r w:rsidRPr="003A2A2A">
        <w:rPr>
          <w:rtl/>
          <w:lang w:bidi="ar-SY"/>
        </w:rPr>
        <w:tab/>
      </w:r>
      <w:r w:rsidRPr="003A2A2A">
        <w:rPr>
          <w:rFonts w:hint="eastAsia"/>
          <w:rtl/>
          <w:lang w:bidi="ar-SY"/>
        </w:rPr>
        <w:t>وضع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برامج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للتعلم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الإلكتروني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بشأن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تكنولوجيا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المعلومات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والاتصالات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والبيئة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وتغير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المناخ</w:t>
      </w:r>
      <w:r w:rsidRPr="003A2A2A">
        <w:rPr>
          <w:rFonts w:hint="cs"/>
          <w:rtl/>
        </w:rPr>
        <w:t xml:space="preserve"> والاقتصاد الدائري، بما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في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ذلك بشأن توصيات الاتحاد، ضمن الموارد المتاحة</w:t>
      </w:r>
      <w:r w:rsidRPr="003A2A2A">
        <w:rPr>
          <w:rFonts w:hint="eastAsia"/>
          <w:rtl/>
        </w:rPr>
        <w:t>،</w:t>
      </w:r>
    </w:p>
    <w:p w14:paraId="7300054C" w14:textId="77777777" w:rsidR="00FD59F3" w:rsidRPr="003A2A2A" w:rsidRDefault="00FD59F3" w:rsidP="00FD59F3">
      <w:pPr>
        <w:pStyle w:val="Call"/>
        <w:rPr>
          <w:rtl/>
        </w:rPr>
      </w:pPr>
      <w:r w:rsidRPr="003A2A2A">
        <w:rPr>
          <w:rFonts w:hint="eastAsia"/>
          <w:rtl/>
        </w:rPr>
        <w:t>يكلف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مدير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مديري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المكتبين الآخرين</w:t>
      </w:r>
    </w:p>
    <w:p w14:paraId="62D8279F" w14:textId="77777777" w:rsidR="00FD59F3" w:rsidRPr="003A2A2A" w:rsidRDefault="00FD59F3" w:rsidP="00FD59F3">
      <w:pPr>
        <w:rPr>
          <w:rtl/>
        </w:rPr>
      </w:pPr>
      <w:r w:rsidRPr="003A2A2A">
        <w:t>1</w:t>
      </w:r>
      <w:r w:rsidRPr="003A2A2A">
        <w:rPr>
          <w:rtl/>
        </w:rPr>
        <w:tab/>
      </w:r>
      <w:r w:rsidRPr="003A2A2A">
        <w:rPr>
          <w:rFonts w:hint="cs"/>
          <w:rtl/>
        </w:rPr>
        <w:t>بوضع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خطة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لدور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تنمية الاتصالات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هذا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آخذاً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بعين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الاعتبار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دور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القطاعين </w:t>
      </w:r>
      <w:proofErr w:type="gramStart"/>
      <w:r w:rsidRPr="003A2A2A">
        <w:rPr>
          <w:rFonts w:hint="cs"/>
          <w:rtl/>
        </w:rPr>
        <w:t>الآخرين؛</w:t>
      </w:r>
      <w:proofErr w:type="gramEnd"/>
    </w:p>
    <w:p w14:paraId="1974F813" w14:textId="77777777" w:rsidR="00FD59F3" w:rsidRPr="003A2A2A" w:rsidRDefault="00FD59F3" w:rsidP="00FD59F3">
      <w:pPr>
        <w:rPr>
          <w:spacing w:val="-2"/>
          <w:rtl/>
        </w:rPr>
      </w:pPr>
      <w:r w:rsidRPr="00BB367A">
        <w:rPr>
          <w:spacing w:val="-2"/>
        </w:rPr>
        <w:t>2</w:t>
      </w:r>
      <w:r w:rsidRPr="00BB367A">
        <w:rPr>
          <w:spacing w:val="-2"/>
          <w:rtl/>
        </w:rPr>
        <w:tab/>
      </w:r>
      <w:r w:rsidRPr="00BB367A">
        <w:rPr>
          <w:rFonts w:hint="cs"/>
          <w:spacing w:val="-2"/>
          <w:rtl/>
        </w:rPr>
        <w:t>بضمان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تنفيذ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خطة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العمل</w:t>
      </w:r>
      <w:r w:rsidRPr="00BB367A">
        <w:rPr>
          <w:spacing w:val="-2"/>
          <w:rtl/>
        </w:rPr>
        <w:t xml:space="preserve"> في </w:t>
      </w:r>
      <w:r w:rsidRPr="00BB367A">
        <w:rPr>
          <w:rFonts w:hint="cs"/>
          <w:spacing w:val="-2"/>
          <w:rtl/>
        </w:rPr>
        <w:t>إطار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الهدف ذي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الصلة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لخطة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عمل كيغالي الذي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تناول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تكنولوجيا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المعلومات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والاتصالات</w:t>
      </w:r>
      <w:r w:rsidRPr="003A2A2A">
        <w:rPr>
          <w:rFonts w:hint="cs"/>
          <w:rtl/>
        </w:rPr>
        <w:t xml:space="preserve"> والبيئة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 والاقتصاد الدائري،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آخذاً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بعين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الاعتبار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احتياجات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بهذا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الشأن،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والتعاون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الوثيق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لجان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الدراسات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القطاعين</w:t>
      </w:r>
      <w:r w:rsidRPr="003A2A2A">
        <w:rPr>
          <w:rtl/>
        </w:rPr>
        <w:t xml:space="preserve"> </w:t>
      </w:r>
      <w:r w:rsidRPr="003A2A2A">
        <w:rPr>
          <w:rFonts w:hint="cs"/>
          <w:spacing w:val="-2"/>
          <w:rtl/>
        </w:rPr>
        <w:t>الآخرين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ولجنة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الدراسات</w:t>
      </w:r>
      <w:r w:rsidRPr="003A2A2A">
        <w:rPr>
          <w:rFonts w:hint="eastAsia"/>
          <w:spacing w:val="-2"/>
          <w:rtl/>
        </w:rPr>
        <w:t> </w:t>
      </w:r>
      <w:r w:rsidRPr="003A2A2A">
        <w:rPr>
          <w:spacing w:val="-2"/>
        </w:rPr>
        <w:t>2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لقطاع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تنمية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عند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تناولها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أيضاً</w:t>
      </w:r>
      <w:r w:rsidRPr="003A2A2A">
        <w:rPr>
          <w:spacing w:val="-2"/>
          <w:rtl/>
        </w:rPr>
        <w:t xml:space="preserve"> </w:t>
      </w:r>
      <w:proofErr w:type="gramStart"/>
      <w:r w:rsidRPr="003A2A2A">
        <w:rPr>
          <w:rFonts w:hint="cs"/>
          <w:spacing w:val="-2"/>
          <w:rtl/>
        </w:rPr>
        <w:t>للمسائل؛</w:t>
      </w:r>
      <w:proofErr w:type="gramEnd"/>
    </w:p>
    <w:p w14:paraId="375DA74D" w14:textId="77777777" w:rsidR="00FD59F3" w:rsidRPr="003A2A2A" w:rsidRDefault="00FD59F3" w:rsidP="00FD59F3">
      <w:pPr>
        <w:rPr>
          <w:rtl/>
        </w:rPr>
      </w:pPr>
      <w:r w:rsidRPr="003A2A2A">
        <w:t>3</w:t>
      </w:r>
      <w:r w:rsidRPr="003A2A2A">
        <w:rPr>
          <w:rtl/>
        </w:rPr>
        <w:tab/>
      </w:r>
      <w:r w:rsidRPr="003A2A2A">
        <w:rPr>
          <w:rFonts w:hint="cs"/>
          <w:rtl/>
        </w:rPr>
        <w:t>بتشجيع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التنسيق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الأخرى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الصلة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أجل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تفادي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الازدواجية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وتحقيق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الاستعمال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الأمثل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لهذه </w:t>
      </w:r>
      <w:proofErr w:type="gramStart"/>
      <w:r w:rsidRPr="003A2A2A">
        <w:rPr>
          <w:rFonts w:hint="cs"/>
          <w:rtl/>
        </w:rPr>
        <w:t>الموارد؛</w:t>
      </w:r>
      <w:proofErr w:type="gramEnd"/>
    </w:p>
    <w:p w14:paraId="1EE809DE" w14:textId="77777777" w:rsidR="00FD59F3" w:rsidRPr="003A2A2A" w:rsidRDefault="00FD59F3" w:rsidP="00FD59F3">
      <w:pPr>
        <w:rPr>
          <w:rtl/>
        </w:rPr>
      </w:pPr>
      <w:r w:rsidRPr="003A2A2A">
        <w:t>4</w:t>
      </w:r>
      <w:r w:rsidRPr="003A2A2A">
        <w:rPr>
          <w:rtl/>
        </w:rPr>
        <w:tab/>
      </w:r>
      <w:r w:rsidRPr="003A2A2A">
        <w:rPr>
          <w:rFonts w:hint="cs"/>
          <w:rtl/>
        </w:rPr>
        <w:t>بتنظيم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ورش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وحلقات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دراسية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ودورات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تدريبية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المستوى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الإقليمي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بغرض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إذكاء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الوعي</w:t>
      </w:r>
      <w:r w:rsidRPr="003A2A2A">
        <w:rPr>
          <w:rtl/>
        </w:rPr>
        <w:t xml:space="preserve"> </w:t>
      </w:r>
      <w:r w:rsidRPr="00BB367A">
        <w:rPr>
          <w:rFonts w:hint="cs"/>
          <w:spacing w:val="-4"/>
          <w:rtl/>
        </w:rPr>
        <w:t>والوقوف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على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القضايا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الرئيسية،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بالتعاون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الوثيق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مع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مديري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مكتب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الاتصالات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 xml:space="preserve">الراديوية </w:t>
      </w:r>
      <w:r w:rsidRPr="00BB367A">
        <w:rPr>
          <w:spacing w:val="-4"/>
        </w:rPr>
        <w:t>(BR)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ومكتب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تقييس</w:t>
      </w:r>
      <w:r w:rsidRPr="00BB367A">
        <w:rPr>
          <w:spacing w:val="-4"/>
          <w:rtl/>
        </w:rPr>
        <w:t xml:space="preserve"> </w:t>
      </w:r>
      <w:r w:rsidRPr="00BB367A">
        <w:rPr>
          <w:rFonts w:hint="cs"/>
          <w:spacing w:val="-4"/>
          <w:rtl/>
        </w:rPr>
        <w:t>الاتصالات</w:t>
      </w:r>
      <w:r w:rsidRPr="003A2A2A">
        <w:rPr>
          <w:rFonts w:hint="cs"/>
          <w:rtl/>
        </w:rPr>
        <w:t> </w:t>
      </w:r>
      <w:r w:rsidRPr="003A2A2A">
        <w:t>(TSB)</w:t>
      </w:r>
      <w:r w:rsidRPr="003A2A2A">
        <w:rPr>
          <w:rFonts w:hint="cs"/>
          <w:rtl/>
        </w:rPr>
        <w:t xml:space="preserve"> والهيئات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المختصة</w:t>
      </w:r>
      <w:r w:rsidRPr="003A2A2A">
        <w:rPr>
          <w:rtl/>
        </w:rPr>
        <w:t xml:space="preserve"> </w:t>
      </w:r>
      <w:proofErr w:type="gramStart"/>
      <w:r w:rsidRPr="003A2A2A">
        <w:rPr>
          <w:rFonts w:hint="cs"/>
          <w:rtl/>
        </w:rPr>
        <w:t>الأخرى؛</w:t>
      </w:r>
      <w:proofErr w:type="gramEnd"/>
    </w:p>
    <w:p w14:paraId="46CF5BC5" w14:textId="77777777" w:rsidR="00FD59F3" w:rsidRPr="003A2A2A" w:rsidRDefault="00FD59F3" w:rsidP="00FD59F3">
      <w:pPr>
        <w:rPr>
          <w:rtl/>
        </w:rPr>
      </w:pPr>
      <w:r w:rsidRPr="003A2A2A">
        <w:t>5</w:t>
      </w:r>
      <w:r w:rsidRPr="003A2A2A">
        <w:rPr>
          <w:rtl/>
        </w:rPr>
        <w:tab/>
      </w:r>
      <w:r w:rsidRPr="003A2A2A">
        <w:rPr>
          <w:rFonts w:hint="cs"/>
          <w:rtl/>
        </w:rPr>
        <w:t>بتقديم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تقرير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سنوي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التقدم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تنفيذ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هذا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القرار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الفريق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الاستشاري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Fonts w:hint="eastAsia"/>
          <w:rtl/>
        </w:rPr>
        <w:t> </w:t>
      </w:r>
      <w:r w:rsidRPr="003A2A2A">
        <w:t>(TDAG</w:t>
      </w:r>
      <w:proofErr w:type="gramStart"/>
      <w:r w:rsidRPr="003A2A2A">
        <w:t>)</w:t>
      </w:r>
      <w:r w:rsidRPr="003A2A2A">
        <w:rPr>
          <w:rFonts w:hint="cs"/>
          <w:rtl/>
        </w:rPr>
        <w:t>؛</w:t>
      </w:r>
      <w:proofErr w:type="gramEnd"/>
    </w:p>
    <w:p w14:paraId="1C007168" w14:textId="77777777" w:rsidR="00FD59F3" w:rsidRPr="003A2A2A" w:rsidRDefault="00FD59F3" w:rsidP="00FD59F3">
      <w:pPr>
        <w:rPr>
          <w:rtl/>
        </w:rPr>
      </w:pPr>
    </w:p>
    <w:p w14:paraId="580B5847" w14:textId="77777777" w:rsidR="00FD59F3" w:rsidRPr="003A2A2A" w:rsidRDefault="00FD59F3" w:rsidP="00FD59F3">
      <w:r w:rsidRPr="003A2A2A">
        <w:br w:type="page"/>
      </w:r>
    </w:p>
    <w:p w14:paraId="46469028" w14:textId="77777777" w:rsidR="00FD59F3" w:rsidRPr="003A2A2A" w:rsidRDefault="00FD59F3" w:rsidP="00FD59F3">
      <w:r w:rsidRPr="003A2A2A">
        <w:lastRenderedPageBreak/>
        <w:t>6</w:t>
      </w:r>
      <w:r w:rsidRPr="003A2A2A">
        <w:tab/>
      </w:r>
      <w:r w:rsidRPr="003A2A2A">
        <w:rPr>
          <w:rFonts w:hint="cs"/>
          <w:rtl/>
        </w:rPr>
        <w:t>بضمان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تخصيص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الموارد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الملائمة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للمبادرات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المتصلة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لدى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تنفيذ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خطة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عمل كيغالي، ضمن الموارد المتاحة </w:t>
      </w:r>
      <w:proofErr w:type="gramStart"/>
      <w:r w:rsidRPr="003A2A2A">
        <w:rPr>
          <w:rFonts w:hint="cs"/>
          <w:rtl/>
        </w:rPr>
        <w:t>للاتحاد؛</w:t>
      </w:r>
      <w:proofErr w:type="gramEnd"/>
    </w:p>
    <w:p w14:paraId="1C152BBF" w14:textId="77777777" w:rsidR="00FD59F3" w:rsidRPr="003A2A2A" w:rsidRDefault="00FD59F3" w:rsidP="00FD59F3">
      <w:pPr>
        <w:rPr>
          <w:rtl/>
          <w:lang w:bidi="ar-SY"/>
        </w:rPr>
      </w:pPr>
      <w:r w:rsidRPr="003A2A2A">
        <w:t>7</w:t>
      </w:r>
      <w:r w:rsidRPr="003A2A2A">
        <w:rPr>
          <w:rtl/>
        </w:rPr>
        <w:tab/>
      </w:r>
      <w:r w:rsidRPr="003A2A2A">
        <w:rPr>
          <w:rFonts w:hint="cs"/>
          <w:rtl/>
        </w:rPr>
        <w:t>بتطوير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مشاريع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تجريبية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تهدف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إلى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سد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الفجوة</w:t>
      </w:r>
      <w:r w:rsidRPr="003A2A2A">
        <w:rPr>
          <w:rtl/>
          <w:lang w:bidi="ar-SY"/>
        </w:rPr>
        <w:t xml:space="preserve"> </w:t>
      </w:r>
      <w:proofErr w:type="spellStart"/>
      <w:r w:rsidRPr="003A2A2A">
        <w:rPr>
          <w:rFonts w:hint="cs"/>
          <w:rtl/>
          <w:lang w:bidi="ar-SY"/>
        </w:rPr>
        <w:t>التقييسية</w:t>
      </w:r>
      <w:proofErr w:type="spellEnd"/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بشأن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قضايا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الاستدامة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البيئية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وخاصةً</w:t>
      </w:r>
      <w:r w:rsidRPr="003A2A2A">
        <w:rPr>
          <w:rtl/>
          <w:lang w:bidi="ar-SY"/>
        </w:rPr>
        <w:t xml:space="preserve"> في </w:t>
      </w:r>
      <w:r w:rsidRPr="003A2A2A">
        <w:rPr>
          <w:rFonts w:hint="cs"/>
          <w:rtl/>
          <w:lang w:bidi="ar-SY"/>
        </w:rPr>
        <w:t>البلدان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النامية،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 xml:space="preserve">وتقييم احتياجات البلدان النامية في مجال تكنولوجيا المعلومات والاتصالات والبيئة وتغير المناخ والاقتصاد الدائري في إطار الموارد </w:t>
      </w:r>
      <w:proofErr w:type="gramStart"/>
      <w:r w:rsidRPr="003A2A2A">
        <w:rPr>
          <w:rFonts w:hint="cs"/>
          <w:rtl/>
          <w:lang w:bidi="ar-SY"/>
        </w:rPr>
        <w:t>المتاحة؛</w:t>
      </w:r>
      <w:proofErr w:type="gramEnd"/>
    </w:p>
    <w:p w14:paraId="733BF05C" w14:textId="77777777" w:rsidR="00FD59F3" w:rsidRPr="003A2A2A" w:rsidRDefault="00FD59F3" w:rsidP="00FD59F3">
      <w:pPr>
        <w:rPr>
          <w:rtl/>
          <w:lang w:bidi="ar-SY"/>
        </w:rPr>
      </w:pPr>
      <w:r w:rsidRPr="003A2A2A">
        <w:t>8</w:t>
      </w:r>
      <w:r w:rsidRPr="003A2A2A">
        <w:rPr>
          <w:rtl/>
        </w:rPr>
        <w:tab/>
      </w:r>
      <w:r w:rsidRPr="003A2A2A">
        <w:rPr>
          <w:rFonts w:hint="cs"/>
          <w:rtl/>
        </w:rPr>
        <w:t>ب</w:t>
      </w:r>
      <w:r w:rsidRPr="003A2A2A">
        <w:rPr>
          <w:rFonts w:hint="cs"/>
          <w:rtl/>
          <w:lang w:bidi="ar-SY"/>
        </w:rPr>
        <w:t>دعم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إعداد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تقارير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بشأن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تكنولوجيا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المعلومات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والاتصالات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والبيئة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وتغير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المناخ والاقتصاد الدائري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مع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مراعاة</w:t>
      </w:r>
      <w:r w:rsidRPr="003A2A2A">
        <w:rPr>
          <w:rtl/>
          <w:lang w:bidi="ar-SY"/>
        </w:rPr>
        <w:t xml:space="preserve"> </w:t>
      </w:r>
      <w:r w:rsidRPr="00BB367A">
        <w:rPr>
          <w:rFonts w:hint="cs"/>
          <w:spacing w:val="-4"/>
          <w:rtl/>
          <w:lang w:bidi="ar-SY"/>
        </w:rPr>
        <w:t>الدراسات</w:t>
      </w:r>
      <w:r w:rsidRPr="00BB367A">
        <w:rPr>
          <w:spacing w:val="-4"/>
          <w:rtl/>
          <w:lang w:bidi="ar-SY"/>
        </w:rPr>
        <w:t xml:space="preserve"> </w:t>
      </w:r>
      <w:r w:rsidRPr="00BB367A">
        <w:rPr>
          <w:rFonts w:hint="cs"/>
          <w:spacing w:val="-4"/>
          <w:rtl/>
          <w:lang w:bidi="ar-SY"/>
        </w:rPr>
        <w:t>ذات</w:t>
      </w:r>
      <w:r w:rsidRPr="00BB367A">
        <w:rPr>
          <w:spacing w:val="-4"/>
          <w:rtl/>
          <w:lang w:bidi="ar-SY"/>
        </w:rPr>
        <w:t xml:space="preserve"> </w:t>
      </w:r>
      <w:r w:rsidRPr="00BB367A">
        <w:rPr>
          <w:rFonts w:hint="cs"/>
          <w:spacing w:val="-4"/>
          <w:rtl/>
          <w:lang w:bidi="ar-SY"/>
        </w:rPr>
        <w:t>الصلة</w:t>
      </w:r>
      <w:r w:rsidRPr="00BB367A">
        <w:rPr>
          <w:spacing w:val="-4"/>
          <w:rtl/>
          <w:lang w:bidi="ar-SY"/>
        </w:rPr>
        <w:t xml:space="preserve"> </w:t>
      </w:r>
      <w:r w:rsidRPr="00BB367A">
        <w:rPr>
          <w:rFonts w:hint="cs"/>
          <w:spacing w:val="-4"/>
          <w:rtl/>
          <w:lang w:bidi="ar-SY"/>
        </w:rPr>
        <w:t>في إطار لجان دراسات قطاع تنمية الاتصالات، ومساعدة</w:t>
      </w:r>
      <w:r w:rsidRPr="00BB367A">
        <w:rPr>
          <w:spacing w:val="-4"/>
          <w:rtl/>
          <w:lang w:bidi="ar-SY"/>
        </w:rPr>
        <w:t xml:space="preserve"> </w:t>
      </w:r>
      <w:r w:rsidRPr="00BB367A">
        <w:rPr>
          <w:rFonts w:hint="cs"/>
          <w:spacing w:val="-4"/>
          <w:rtl/>
          <w:lang w:bidi="ar-SY"/>
        </w:rPr>
        <w:t>البلدان</w:t>
      </w:r>
      <w:r w:rsidRPr="00BB367A">
        <w:rPr>
          <w:spacing w:val="-4"/>
          <w:rtl/>
          <w:lang w:bidi="ar-SY"/>
        </w:rPr>
        <w:t xml:space="preserve"> </w:t>
      </w:r>
      <w:r w:rsidRPr="00BB367A">
        <w:rPr>
          <w:rFonts w:hint="cs"/>
          <w:spacing w:val="-4"/>
          <w:rtl/>
          <w:lang w:bidi="ar-SY"/>
        </w:rPr>
        <w:t>المتأثرة</w:t>
      </w:r>
      <w:r w:rsidRPr="00BB367A">
        <w:rPr>
          <w:spacing w:val="-4"/>
          <w:rtl/>
          <w:lang w:bidi="ar-SY"/>
        </w:rPr>
        <w:t xml:space="preserve"> </w:t>
      </w:r>
      <w:r w:rsidRPr="00BB367A">
        <w:rPr>
          <w:rFonts w:hint="cs"/>
          <w:spacing w:val="-4"/>
          <w:rtl/>
          <w:lang w:bidi="ar-SY"/>
        </w:rPr>
        <w:t>من خلال الاستفادة</w:t>
      </w:r>
      <w:r w:rsidRPr="00BB367A">
        <w:rPr>
          <w:spacing w:val="-4"/>
          <w:rtl/>
          <w:lang w:bidi="ar-SY"/>
        </w:rPr>
        <w:t xml:space="preserve"> </w:t>
      </w:r>
      <w:r w:rsidRPr="00BB367A">
        <w:rPr>
          <w:rFonts w:hint="cs"/>
          <w:spacing w:val="-4"/>
          <w:rtl/>
          <w:lang w:bidi="ar-SY"/>
        </w:rPr>
        <w:t>من</w:t>
      </w:r>
      <w:r w:rsidRPr="00BB367A">
        <w:rPr>
          <w:spacing w:val="-4"/>
          <w:rtl/>
          <w:lang w:bidi="ar-SY"/>
        </w:rPr>
        <w:t xml:space="preserve"> </w:t>
      </w:r>
      <w:r w:rsidRPr="00BB367A">
        <w:rPr>
          <w:rFonts w:hint="cs"/>
          <w:spacing w:val="-4"/>
          <w:rtl/>
          <w:lang w:bidi="ar-SY"/>
        </w:rPr>
        <w:t>التطبيقات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ذات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الصلة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للتأهب</w:t>
      </w:r>
      <w:r w:rsidRPr="003A2A2A">
        <w:t xml:space="preserve"> </w:t>
      </w:r>
      <w:r w:rsidRPr="003A2A2A">
        <w:rPr>
          <w:rFonts w:hint="cs"/>
          <w:rtl/>
          <w:lang w:bidi="ar-SY"/>
        </w:rPr>
        <w:t>للكوارث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والتخفيف</w:t>
      </w:r>
      <w:r w:rsidRPr="003A2A2A">
        <w:t xml:space="preserve"> </w:t>
      </w:r>
      <w:r w:rsidRPr="003A2A2A">
        <w:rPr>
          <w:rFonts w:hint="cs"/>
          <w:rtl/>
          <w:lang w:bidi="ar-SY"/>
        </w:rPr>
        <w:t>من</w:t>
      </w:r>
      <w:r w:rsidRPr="003A2A2A">
        <w:t xml:space="preserve"> </w:t>
      </w:r>
      <w:r w:rsidRPr="003A2A2A">
        <w:rPr>
          <w:rFonts w:hint="cs"/>
          <w:rtl/>
          <w:lang w:bidi="ar-SY"/>
        </w:rPr>
        <w:t>آثارها</w:t>
      </w:r>
      <w:r w:rsidRPr="003A2A2A">
        <w:t xml:space="preserve"> </w:t>
      </w:r>
      <w:r w:rsidRPr="003A2A2A">
        <w:rPr>
          <w:rFonts w:hint="cs"/>
          <w:rtl/>
          <w:lang w:bidi="ar-SY"/>
        </w:rPr>
        <w:t>والتصدي</w:t>
      </w:r>
      <w:r w:rsidRPr="003A2A2A">
        <w:t xml:space="preserve"> </w:t>
      </w:r>
      <w:r w:rsidRPr="003A2A2A">
        <w:rPr>
          <w:rFonts w:hint="cs"/>
          <w:rtl/>
          <w:lang w:bidi="ar-SY"/>
        </w:rPr>
        <w:t>لها،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وإدارة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مخلفات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الاتصالات</w:t>
      </w:r>
      <w:r w:rsidRPr="003A2A2A">
        <w:rPr>
          <w:rtl/>
          <w:lang w:bidi="ar-SY"/>
        </w:rPr>
        <w:t>/</w:t>
      </w:r>
      <w:r w:rsidRPr="003A2A2A">
        <w:rPr>
          <w:rFonts w:hint="cs"/>
          <w:rtl/>
          <w:lang w:bidi="ar-SY"/>
        </w:rPr>
        <w:t>تكنولوجيا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المعلومات</w:t>
      </w:r>
      <w:r w:rsidRPr="003A2A2A">
        <w:rPr>
          <w:rtl/>
          <w:lang w:bidi="ar-SY"/>
        </w:rPr>
        <w:t xml:space="preserve"> </w:t>
      </w:r>
      <w:proofErr w:type="gramStart"/>
      <w:r w:rsidRPr="003A2A2A">
        <w:rPr>
          <w:rFonts w:hint="cs"/>
          <w:rtl/>
          <w:lang w:bidi="ar-SY"/>
        </w:rPr>
        <w:t>والاتصالات؛</w:t>
      </w:r>
      <w:proofErr w:type="gramEnd"/>
    </w:p>
    <w:p w14:paraId="5D80FF8B" w14:textId="77777777" w:rsidR="00FD59F3" w:rsidRPr="003A2A2A" w:rsidRDefault="00FD59F3" w:rsidP="00FD59F3">
      <w:pPr>
        <w:rPr>
          <w:rtl/>
        </w:rPr>
      </w:pPr>
      <w:r w:rsidRPr="003A2A2A">
        <w:t>9</w:t>
      </w:r>
      <w:r w:rsidRPr="003A2A2A">
        <w:rPr>
          <w:rtl/>
        </w:rPr>
        <w:tab/>
      </w:r>
      <w:r w:rsidRPr="003A2A2A">
        <w:rPr>
          <w:rFonts w:hint="eastAsia"/>
          <w:rtl/>
        </w:rPr>
        <w:t>بمساعدة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الاضطلاع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بتقييم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سليم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لمقدار </w:t>
      </w:r>
      <w:r w:rsidRPr="003A2A2A">
        <w:rPr>
          <w:rFonts w:hint="eastAsia"/>
          <w:rtl/>
        </w:rPr>
        <w:t>المخلفات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الإلكترونية،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وتنظيم </w:t>
      </w:r>
      <w:r w:rsidRPr="003A2A2A">
        <w:rPr>
          <w:rFonts w:hint="eastAsia"/>
          <w:rtl/>
        </w:rPr>
        <w:t>مشاريع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تجريبية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لتحقيق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الإدارة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السليمة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بيئياً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للمخلفات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الإلكترونية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المخلفات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الإلكترونية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وفرزها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وتجديدها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وتدويرها</w:t>
      </w:r>
      <w:r w:rsidRPr="003A2A2A">
        <w:rPr>
          <w:rFonts w:hint="cs"/>
          <w:rtl/>
        </w:rPr>
        <w:t xml:space="preserve">، فضلاً عن اعتماد </w:t>
      </w:r>
      <w:r w:rsidRPr="00BB367A">
        <w:rPr>
          <w:rFonts w:hint="cs"/>
          <w:spacing w:val="-4"/>
          <w:rtl/>
        </w:rPr>
        <w:t xml:space="preserve">نهج قائم على دورة الحياة إزاء المنتجات الإلكترونية مع مراعاة العمل الذي تضطلع به لجنة الدراسات </w:t>
      </w:r>
      <w:r w:rsidRPr="00BB367A">
        <w:rPr>
          <w:spacing w:val="-4"/>
        </w:rPr>
        <w:t>5</w:t>
      </w:r>
      <w:r w:rsidRPr="00BB367A">
        <w:rPr>
          <w:rFonts w:hint="cs"/>
          <w:spacing w:val="-4"/>
          <w:rtl/>
        </w:rPr>
        <w:t xml:space="preserve"> لقطاع تقييس </w:t>
      </w:r>
      <w:proofErr w:type="gramStart"/>
      <w:r w:rsidRPr="00BB367A">
        <w:rPr>
          <w:rFonts w:hint="cs"/>
          <w:spacing w:val="-4"/>
          <w:rtl/>
        </w:rPr>
        <w:t>الاتصالات</w:t>
      </w:r>
      <w:r w:rsidRPr="00BB367A">
        <w:rPr>
          <w:rFonts w:hint="eastAsia"/>
          <w:spacing w:val="-4"/>
          <w:rtl/>
        </w:rPr>
        <w:t>؛</w:t>
      </w:r>
      <w:proofErr w:type="gramEnd"/>
    </w:p>
    <w:p w14:paraId="38D856BB" w14:textId="77777777" w:rsidR="00FD59F3" w:rsidRPr="003A2A2A" w:rsidRDefault="00FD59F3" w:rsidP="00FD59F3">
      <w:pPr>
        <w:rPr>
          <w:rtl/>
        </w:rPr>
      </w:pPr>
      <w:r w:rsidRPr="00BB367A">
        <w:rPr>
          <w:spacing w:val="-2"/>
        </w:rPr>
        <w:t>10</w:t>
      </w:r>
      <w:r w:rsidRPr="00BB367A">
        <w:rPr>
          <w:spacing w:val="-2"/>
          <w:rtl/>
        </w:rPr>
        <w:tab/>
      </w:r>
      <w:r w:rsidRPr="00BB367A">
        <w:rPr>
          <w:rFonts w:hint="cs"/>
          <w:spacing w:val="-2"/>
          <w:rtl/>
        </w:rPr>
        <w:t>بمساعدة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البلدان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النامية</w:t>
      </w:r>
      <w:r w:rsidRPr="00BB367A">
        <w:rPr>
          <w:spacing w:val="-2"/>
          <w:rtl/>
        </w:rPr>
        <w:t xml:space="preserve"> في </w:t>
      </w:r>
      <w:r w:rsidRPr="00BB367A">
        <w:rPr>
          <w:rFonts w:hint="cs"/>
          <w:spacing w:val="-2"/>
          <w:rtl/>
        </w:rPr>
        <w:t>بدء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مشاريع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لتحقيق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الإدارة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المستدامة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والذكية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 xml:space="preserve">لموارد المياه من خلال استعمال تكنولوجيا </w:t>
      </w:r>
      <w:r w:rsidRPr="003A2A2A">
        <w:rPr>
          <w:rFonts w:hint="cs"/>
          <w:rtl/>
        </w:rPr>
        <w:t>المعلومات</w:t>
      </w:r>
      <w:r w:rsidRPr="003A2A2A">
        <w:rPr>
          <w:rFonts w:hint="eastAsia"/>
          <w:rtl/>
        </w:rPr>
        <w:t> </w:t>
      </w:r>
      <w:proofErr w:type="gramStart"/>
      <w:r w:rsidRPr="003A2A2A">
        <w:rPr>
          <w:rFonts w:hint="cs"/>
          <w:rtl/>
        </w:rPr>
        <w:t>والاتصالات؛</w:t>
      </w:r>
      <w:proofErr w:type="gramEnd"/>
    </w:p>
    <w:p w14:paraId="5E84189A" w14:textId="77777777" w:rsidR="00FD59F3" w:rsidRPr="00BB367A" w:rsidRDefault="00FD59F3" w:rsidP="00FD59F3">
      <w:pPr>
        <w:rPr>
          <w:spacing w:val="-6"/>
          <w:rtl/>
          <w:lang w:bidi="ar-SY"/>
        </w:rPr>
      </w:pPr>
      <w:r w:rsidRPr="00BB367A">
        <w:rPr>
          <w:spacing w:val="-6"/>
        </w:rPr>
        <w:t>11</w:t>
      </w:r>
      <w:r w:rsidRPr="00BB367A">
        <w:rPr>
          <w:spacing w:val="-6"/>
          <w:rtl/>
        </w:rPr>
        <w:tab/>
      </w:r>
      <w:r w:rsidRPr="00BB367A">
        <w:rPr>
          <w:rFonts w:hint="cs"/>
          <w:spacing w:val="-6"/>
          <w:rtl/>
        </w:rPr>
        <w:t>بمساعدة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البلدان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النامية</w:t>
      </w:r>
      <w:r w:rsidRPr="00BB367A">
        <w:rPr>
          <w:spacing w:val="-6"/>
          <w:rtl/>
        </w:rPr>
        <w:t xml:space="preserve"> في </w:t>
      </w:r>
      <w:r w:rsidRPr="00BB367A">
        <w:rPr>
          <w:rFonts w:hint="cs"/>
          <w:spacing w:val="-6"/>
          <w:rtl/>
        </w:rPr>
        <w:t>بدء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مشاريع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بشأن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التنبؤ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بالكوارث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واستشعارها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</w:rPr>
        <w:t>ورصدها</w:t>
      </w:r>
      <w:r w:rsidRPr="00BB367A">
        <w:rPr>
          <w:spacing w:val="-6"/>
          <w:rtl/>
        </w:rPr>
        <w:t xml:space="preserve"> </w:t>
      </w:r>
      <w:r w:rsidRPr="00BB367A">
        <w:rPr>
          <w:rFonts w:hint="cs"/>
          <w:spacing w:val="-6"/>
          <w:rtl/>
          <w:lang w:bidi="ar-SY"/>
        </w:rPr>
        <w:t>والتصدي لها</w:t>
      </w:r>
      <w:r w:rsidRPr="00BB367A">
        <w:rPr>
          <w:spacing w:val="-6"/>
          <w:rtl/>
          <w:lang w:bidi="ar-SY"/>
        </w:rPr>
        <w:t xml:space="preserve"> </w:t>
      </w:r>
      <w:r w:rsidRPr="00BB367A">
        <w:rPr>
          <w:rFonts w:hint="cs"/>
          <w:spacing w:val="-6"/>
          <w:rtl/>
          <w:lang w:bidi="ar-SY"/>
        </w:rPr>
        <w:t>والإغاثة</w:t>
      </w:r>
      <w:r w:rsidRPr="00BB367A">
        <w:rPr>
          <w:spacing w:val="-6"/>
          <w:rtl/>
          <w:lang w:bidi="ar-SY"/>
        </w:rPr>
        <w:t xml:space="preserve"> في </w:t>
      </w:r>
      <w:r w:rsidRPr="00BB367A">
        <w:rPr>
          <w:rFonts w:hint="cs"/>
          <w:spacing w:val="-6"/>
          <w:rtl/>
          <w:lang w:bidi="ar-SY"/>
        </w:rPr>
        <w:t>حال</w:t>
      </w:r>
      <w:r w:rsidRPr="00BB367A">
        <w:rPr>
          <w:spacing w:val="-6"/>
          <w:rtl/>
          <w:lang w:bidi="ar-SY"/>
        </w:rPr>
        <w:t xml:space="preserve"> </w:t>
      </w:r>
      <w:proofErr w:type="gramStart"/>
      <w:r w:rsidRPr="00BB367A">
        <w:rPr>
          <w:rFonts w:hint="cs"/>
          <w:spacing w:val="-6"/>
          <w:rtl/>
          <w:lang w:bidi="ar-SY"/>
        </w:rPr>
        <w:t>وقوعها؛</w:t>
      </w:r>
      <w:proofErr w:type="gramEnd"/>
    </w:p>
    <w:p w14:paraId="0CB0AF87" w14:textId="77777777" w:rsidR="00FD59F3" w:rsidRPr="003A2A2A" w:rsidRDefault="00FD59F3" w:rsidP="00FD59F3">
      <w:pPr>
        <w:rPr>
          <w:spacing w:val="-4"/>
          <w:rtl/>
          <w:lang w:bidi="ar-EG"/>
        </w:rPr>
      </w:pPr>
      <w:r w:rsidRPr="003A2A2A">
        <w:rPr>
          <w:spacing w:val="-4"/>
          <w:lang w:bidi="ar-EG"/>
        </w:rPr>
        <w:t>12</w:t>
      </w:r>
      <w:r w:rsidRPr="00BB367A">
        <w:rPr>
          <w:spacing w:val="-6"/>
          <w:rtl/>
          <w:lang w:bidi="ar-EG"/>
        </w:rPr>
        <w:tab/>
      </w:r>
      <w:r w:rsidRPr="00BB367A">
        <w:rPr>
          <w:rFonts w:hint="cs"/>
          <w:spacing w:val="-6"/>
          <w:rtl/>
          <w:lang w:bidi="ar-EG"/>
        </w:rPr>
        <w:t>ب</w:t>
      </w:r>
      <w:r w:rsidRPr="00BB367A">
        <w:rPr>
          <w:spacing w:val="-6"/>
          <w:rtl/>
          <w:lang w:bidi="ar-EG"/>
        </w:rPr>
        <w:t xml:space="preserve">دعم لجان دراسات الاتحاد في دراسة فوائد تكنولوجيات الاستشعار </w:t>
      </w:r>
      <w:r w:rsidRPr="00BB367A">
        <w:rPr>
          <w:rFonts w:hint="cs"/>
          <w:spacing w:val="-6"/>
          <w:rtl/>
          <w:lang w:bidi="ar-EG"/>
        </w:rPr>
        <w:t>البحري</w:t>
      </w:r>
      <w:r w:rsidRPr="00BB367A">
        <w:rPr>
          <w:spacing w:val="-6"/>
          <w:rtl/>
          <w:lang w:bidi="ar-EG"/>
        </w:rPr>
        <w:t xml:space="preserve"> ودراسة القضايا التقنية والمالية والقانونية والتنظيمية بما في ذلك تقييس ومواصفات أجهزة الاستشعار </w:t>
      </w:r>
      <w:proofErr w:type="spellStart"/>
      <w:r w:rsidRPr="00BB367A">
        <w:rPr>
          <w:spacing w:val="-6"/>
          <w:rtl/>
          <w:lang w:bidi="ar-EG"/>
        </w:rPr>
        <w:t>والكبلات</w:t>
      </w:r>
      <w:proofErr w:type="spellEnd"/>
      <w:r w:rsidRPr="00BB367A">
        <w:rPr>
          <w:spacing w:val="-6"/>
          <w:rtl/>
          <w:lang w:bidi="ar-EG"/>
        </w:rPr>
        <w:t xml:space="preserve"> التي يضطلع بها قطاع تقييس الاتصالات والتي يمكن أن تعزز</w:t>
      </w:r>
      <w:r w:rsidRPr="003A2A2A">
        <w:rPr>
          <w:spacing w:val="-4"/>
          <w:rtl/>
          <w:lang w:bidi="ar-EG"/>
        </w:rPr>
        <w:t xml:space="preserve"> اعتماد</w:t>
      </w:r>
      <w:r w:rsidRPr="003A2A2A">
        <w:rPr>
          <w:rFonts w:hint="cs"/>
          <w:spacing w:val="-4"/>
          <w:rtl/>
          <w:lang w:bidi="ar-EG"/>
        </w:rPr>
        <w:t xml:space="preserve"> هذه التكنولوجيات</w:t>
      </w:r>
      <w:r w:rsidRPr="003A2A2A">
        <w:rPr>
          <w:spacing w:val="-4"/>
          <w:rtl/>
          <w:lang w:bidi="ar-EG"/>
        </w:rPr>
        <w:t xml:space="preserve">؛ </w:t>
      </w:r>
      <w:r w:rsidRPr="003A2A2A">
        <w:rPr>
          <w:rFonts w:hint="cs"/>
          <w:spacing w:val="-4"/>
          <w:rtl/>
          <w:lang w:bidi="ar-EG"/>
        </w:rPr>
        <w:t>لا سيما</w:t>
      </w:r>
      <w:r w:rsidRPr="003A2A2A">
        <w:rPr>
          <w:spacing w:val="-4"/>
          <w:rtl/>
          <w:lang w:bidi="ar-EG"/>
        </w:rPr>
        <w:t xml:space="preserve"> فيما يتعلق </w:t>
      </w:r>
      <w:r w:rsidRPr="003A2A2A">
        <w:rPr>
          <w:rFonts w:hint="cs"/>
          <w:spacing w:val="-4"/>
          <w:rtl/>
          <w:lang w:bidi="ar-EG"/>
        </w:rPr>
        <w:t>بالإنذار</w:t>
      </w:r>
      <w:r w:rsidRPr="003A2A2A">
        <w:rPr>
          <w:rtl/>
          <w:lang w:bidi="ar-EG"/>
        </w:rPr>
        <w:t xml:space="preserve"> المبكر </w:t>
      </w:r>
      <w:r w:rsidRPr="003A2A2A">
        <w:rPr>
          <w:rFonts w:hint="cs"/>
          <w:rtl/>
          <w:lang w:bidi="ar-EG"/>
        </w:rPr>
        <w:t xml:space="preserve">بأمواج </w:t>
      </w:r>
      <w:r w:rsidRPr="003A2A2A">
        <w:rPr>
          <w:rtl/>
          <w:lang w:bidi="ar-EG"/>
        </w:rPr>
        <w:t>التسونامي وبالزلازل في المجال القريب</w:t>
      </w:r>
      <w:r w:rsidRPr="003A2A2A">
        <w:rPr>
          <w:rFonts w:hint="cs"/>
          <w:rtl/>
          <w:lang w:bidi="ar-EG"/>
        </w:rPr>
        <w:t xml:space="preserve"> أو </w:t>
      </w:r>
      <w:proofErr w:type="gramStart"/>
      <w:r w:rsidRPr="003A2A2A">
        <w:rPr>
          <w:rFonts w:hint="cs"/>
          <w:rtl/>
          <w:lang w:bidi="ar-EG"/>
        </w:rPr>
        <w:t>البعيد</w:t>
      </w:r>
      <w:r w:rsidRPr="003A2A2A">
        <w:rPr>
          <w:spacing w:val="-4"/>
          <w:rtl/>
          <w:lang w:bidi="ar-EG"/>
        </w:rPr>
        <w:t>؛</w:t>
      </w:r>
      <w:proofErr w:type="gramEnd"/>
    </w:p>
    <w:p w14:paraId="714A90E0" w14:textId="77777777" w:rsidR="00FD59F3" w:rsidRPr="003A2A2A" w:rsidRDefault="00FD59F3" w:rsidP="00FD59F3">
      <w:pPr>
        <w:rPr>
          <w:rtl/>
        </w:rPr>
      </w:pPr>
    </w:p>
    <w:p w14:paraId="54A4E27A" w14:textId="77777777" w:rsidR="00FD59F3" w:rsidRPr="003A2A2A" w:rsidRDefault="00FD59F3" w:rsidP="00FD59F3">
      <w:r w:rsidRPr="003A2A2A">
        <w:br w:type="page"/>
      </w:r>
    </w:p>
    <w:p w14:paraId="54913AF6" w14:textId="77777777" w:rsidR="00FD59F3" w:rsidRPr="003A2A2A" w:rsidRDefault="00FD59F3" w:rsidP="00FD59F3">
      <w:pPr>
        <w:rPr>
          <w:rtl/>
        </w:rPr>
      </w:pPr>
      <w:r w:rsidRPr="00BB367A">
        <w:rPr>
          <w:spacing w:val="-2"/>
        </w:rPr>
        <w:lastRenderedPageBreak/>
        <w:t>13</w:t>
      </w:r>
      <w:r w:rsidRPr="00BB367A">
        <w:rPr>
          <w:spacing w:val="-2"/>
        </w:rPr>
        <w:tab/>
      </w:r>
      <w:r w:rsidRPr="00BB367A">
        <w:rPr>
          <w:rFonts w:hint="cs"/>
          <w:spacing w:val="-2"/>
          <w:rtl/>
        </w:rPr>
        <w:t>ب</w:t>
      </w:r>
      <w:r w:rsidRPr="00BB367A">
        <w:rPr>
          <w:spacing w:val="-2"/>
          <w:rtl/>
        </w:rPr>
        <w:t>مواصلة التعاون مع أصحاب المصلحة المعنيين لزيادة وعي/معرفة أعضاء الاتحاد بتكنولوجيات الاستشعار البحري</w:t>
      </w:r>
      <w:r w:rsidRPr="003A2A2A">
        <w:rPr>
          <w:rtl/>
        </w:rPr>
        <w:t xml:space="preserve"> </w:t>
      </w:r>
      <w:r w:rsidRPr="00BB367A">
        <w:rPr>
          <w:spacing w:val="-2"/>
          <w:rtl/>
        </w:rPr>
        <w:t xml:space="preserve">وتبادل </w:t>
      </w:r>
      <w:r w:rsidRPr="00BB367A">
        <w:rPr>
          <w:rFonts w:hint="cs"/>
          <w:spacing w:val="-2"/>
          <w:rtl/>
        </w:rPr>
        <w:t>ال</w:t>
      </w:r>
      <w:r w:rsidRPr="00BB367A">
        <w:rPr>
          <w:spacing w:val="-2"/>
          <w:rtl/>
        </w:rPr>
        <w:t xml:space="preserve">معلومات </w:t>
      </w:r>
      <w:r w:rsidRPr="00BB367A">
        <w:rPr>
          <w:rFonts w:hint="cs"/>
          <w:spacing w:val="-2"/>
          <w:rtl/>
        </w:rPr>
        <w:t>ال</w:t>
      </w:r>
      <w:r w:rsidRPr="00BB367A">
        <w:rPr>
          <w:spacing w:val="-2"/>
          <w:rtl/>
        </w:rPr>
        <w:t xml:space="preserve">محدثة </w:t>
      </w:r>
      <w:r w:rsidRPr="00BB367A">
        <w:rPr>
          <w:rFonts w:hint="cs"/>
          <w:spacing w:val="-2"/>
          <w:rtl/>
        </w:rPr>
        <w:t>التي من شأنها أن تتيح</w:t>
      </w:r>
      <w:r w:rsidRPr="00BB367A">
        <w:rPr>
          <w:spacing w:val="-2"/>
          <w:rtl/>
        </w:rPr>
        <w:t xml:space="preserve"> إعادة استخدام وإصلاح معدات الاتصالات/تكنولوجيا المعلومات والاتصالات</w:t>
      </w:r>
      <w:r w:rsidRPr="003A2A2A">
        <w:rPr>
          <w:rtl/>
        </w:rPr>
        <w:t xml:space="preserve"> من أجل استخدام تكنولوجيا المعلومات والاتصالات</w:t>
      </w:r>
      <w:r w:rsidRPr="003A2A2A">
        <w:rPr>
          <w:rFonts w:hint="cs"/>
          <w:rtl/>
        </w:rPr>
        <w:t xml:space="preserve"> على نحو مستدام،</w:t>
      </w:r>
    </w:p>
    <w:p w14:paraId="628FC4A2" w14:textId="77777777" w:rsidR="00FD59F3" w:rsidRPr="003A2A2A" w:rsidRDefault="00FD59F3" w:rsidP="00FD59F3">
      <w:pPr>
        <w:rPr>
          <w:rtl/>
        </w:rPr>
      </w:pPr>
      <w:r w:rsidRPr="003A2A2A">
        <w:rPr>
          <w:rFonts w:hint="cs"/>
          <w:rtl/>
        </w:rPr>
        <w:t>14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</w:rPr>
        <w:t>بالنظر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التغييرات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الممكنة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أساليب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بغية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الوفاء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بأهداف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هذا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القرار،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مثل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التوسع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استعمال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وسائل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الإلكترونية،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وعقد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المؤتمرات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الافتراضية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 بُعد وما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ذلك،</w:t>
      </w:r>
    </w:p>
    <w:p w14:paraId="40776FD1" w14:textId="77777777" w:rsidR="00FD59F3" w:rsidRPr="003A2A2A" w:rsidRDefault="00FD59F3" w:rsidP="00FD59F3">
      <w:pPr>
        <w:pStyle w:val="Call"/>
        <w:rPr>
          <w:rtl/>
        </w:rPr>
      </w:pPr>
      <w:r w:rsidRPr="003A2A2A">
        <w:rPr>
          <w:rFonts w:hint="eastAsia"/>
          <w:rtl/>
        </w:rPr>
        <w:t>يدعو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والمنتسبين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إليه</w:t>
      </w:r>
      <w:r w:rsidRPr="003A2A2A">
        <w:rPr>
          <w:rFonts w:hint="cs"/>
          <w:rtl/>
        </w:rPr>
        <w:t xml:space="preserve"> إلى</w:t>
      </w:r>
    </w:p>
    <w:p w14:paraId="41096D28" w14:textId="77777777" w:rsidR="00FD59F3" w:rsidRPr="003A2A2A" w:rsidRDefault="00FD59F3" w:rsidP="00FD59F3">
      <w:pPr>
        <w:rPr>
          <w:rtl/>
          <w:lang w:bidi="ar-SY"/>
        </w:rPr>
      </w:pPr>
      <w:r w:rsidRPr="003A2A2A">
        <w:t>1</w:t>
      </w:r>
      <w:r w:rsidRPr="003A2A2A">
        <w:rPr>
          <w:rtl/>
        </w:rPr>
        <w:tab/>
      </w:r>
      <w:r w:rsidRPr="003A2A2A">
        <w:rPr>
          <w:rFonts w:hint="cs"/>
          <w:rtl/>
        </w:rPr>
        <w:t>مواصلة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المساهمة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بفعالية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برنامج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 والبيئة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وتغير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 xml:space="preserve">المناخ والاقتصاد </w:t>
      </w:r>
      <w:proofErr w:type="gramStart"/>
      <w:r w:rsidRPr="003A2A2A">
        <w:rPr>
          <w:rFonts w:hint="cs"/>
          <w:rtl/>
        </w:rPr>
        <w:t>الدائري؛</w:t>
      </w:r>
      <w:proofErr w:type="gramEnd"/>
    </w:p>
    <w:p w14:paraId="21AD7545" w14:textId="77777777" w:rsidR="00FD59F3" w:rsidRPr="003A2A2A" w:rsidRDefault="00FD59F3" w:rsidP="00FD59F3">
      <w:pPr>
        <w:rPr>
          <w:rtl/>
        </w:rPr>
      </w:pPr>
      <w:r w:rsidRPr="003A2A2A">
        <w:t>2</w:t>
      </w:r>
      <w:r w:rsidRPr="003A2A2A">
        <w:rPr>
          <w:rtl/>
        </w:rPr>
        <w:tab/>
      </w:r>
      <w:r w:rsidRPr="003A2A2A">
        <w:rPr>
          <w:rFonts w:hint="cs"/>
          <w:rtl/>
        </w:rPr>
        <w:t>مواصلة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أو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استهلال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برامج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عامة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وخاصة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تشمل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تراعى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النحو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الواجب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مبادرات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ذات</w:t>
      </w:r>
      <w:r w:rsidRPr="003A2A2A">
        <w:rPr>
          <w:rtl/>
        </w:rPr>
        <w:t xml:space="preserve"> </w:t>
      </w:r>
      <w:proofErr w:type="gramStart"/>
      <w:r w:rsidRPr="003A2A2A">
        <w:rPr>
          <w:rFonts w:hint="cs"/>
          <w:rtl/>
        </w:rPr>
        <w:t>الصلة؛</w:t>
      </w:r>
      <w:proofErr w:type="gramEnd"/>
    </w:p>
    <w:p w14:paraId="16789476" w14:textId="77777777" w:rsidR="00FD59F3" w:rsidRPr="003A2A2A" w:rsidRDefault="00FD59F3" w:rsidP="00FD59F3">
      <w:pPr>
        <w:rPr>
          <w:rtl/>
        </w:rPr>
      </w:pPr>
      <w:r w:rsidRPr="003A2A2A">
        <w:t>3</w:t>
      </w:r>
      <w:r w:rsidRPr="003A2A2A">
        <w:tab/>
      </w:r>
      <w:r w:rsidRPr="003A2A2A">
        <w:rPr>
          <w:rFonts w:hint="cs"/>
          <w:rtl/>
        </w:rPr>
        <w:t>اتخاذ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التدابير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اللازمة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للحد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آثار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طريق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استحداث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واستخدام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أجهزة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وتطبيقات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أكثر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فعالية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استهلاك </w:t>
      </w:r>
      <w:proofErr w:type="gramStart"/>
      <w:r w:rsidRPr="003A2A2A">
        <w:rPr>
          <w:rFonts w:hint="cs"/>
          <w:rtl/>
        </w:rPr>
        <w:t>الطاقة؛</w:t>
      </w:r>
      <w:proofErr w:type="gramEnd"/>
    </w:p>
    <w:p w14:paraId="2AE435C8" w14:textId="77777777" w:rsidR="00FD59F3" w:rsidRPr="003A2A2A" w:rsidRDefault="00FD59F3" w:rsidP="00FD59F3">
      <w:pPr>
        <w:rPr>
          <w:rtl/>
        </w:rPr>
      </w:pPr>
      <w:r w:rsidRPr="003A2A2A">
        <w:t>4</w:t>
      </w:r>
      <w:r w:rsidRPr="003A2A2A">
        <w:tab/>
      </w:r>
      <w:r w:rsidRPr="003A2A2A">
        <w:rPr>
          <w:rFonts w:hint="cs"/>
          <w:rtl/>
        </w:rPr>
        <w:t>مواصلة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دعم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الراديوية في الاتحاد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مجال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التحسس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عن بُعد </w:t>
      </w:r>
      <w:r w:rsidRPr="003A2A2A">
        <w:rPr>
          <w:rtl/>
        </w:rPr>
        <w:t>(</w:t>
      </w:r>
      <w:r w:rsidRPr="003A2A2A">
        <w:rPr>
          <w:rFonts w:hint="cs"/>
          <w:rtl/>
        </w:rPr>
        <w:t>النشيط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والمنفعل</w:t>
      </w:r>
      <w:r w:rsidRPr="003A2A2A">
        <w:rPr>
          <w:rtl/>
        </w:rPr>
        <w:t xml:space="preserve">) </w:t>
      </w:r>
      <w:r w:rsidRPr="003A2A2A">
        <w:rPr>
          <w:rFonts w:hint="cs"/>
          <w:rtl/>
        </w:rPr>
        <w:t>لأغراض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المراقبة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البيئية</w:t>
      </w:r>
      <w:r w:rsidRPr="003A2A2A">
        <w:rPr>
          <w:rStyle w:val="FootnoteReference"/>
          <w:rtl/>
        </w:rPr>
        <w:footnoteReference w:id="4"/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وفقاً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للقرارات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الصلة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المعتمدة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جمعيات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والمؤتمرات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للاتصالات</w:t>
      </w:r>
      <w:r w:rsidRPr="003A2A2A">
        <w:rPr>
          <w:rFonts w:hint="eastAsia"/>
          <w:rtl/>
        </w:rPr>
        <w:t> </w:t>
      </w:r>
      <w:proofErr w:type="gramStart"/>
      <w:r w:rsidRPr="003A2A2A">
        <w:rPr>
          <w:rFonts w:hint="cs"/>
          <w:rtl/>
        </w:rPr>
        <w:t>الراديوية؛</w:t>
      </w:r>
      <w:proofErr w:type="gramEnd"/>
    </w:p>
    <w:p w14:paraId="0FEFF501" w14:textId="77777777" w:rsidR="00FD59F3" w:rsidRPr="003A2A2A" w:rsidRDefault="00FD59F3" w:rsidP="00FD59F3">
      <w:pPr>
        <w:rPr>
          <w:rtl/>
        </w:rPr>
      </w:pPr>
      <w:r w:rsidRPr="003A2A2A">
        <w:t>5</w:t>
      </w:r>
      <w:r w:rsidRPr="003A2A2A">
        <w:rPr>
          <w:rtl/>
        </w:rPr>
        <w:tab/>
      </w:r>
      <w:r w:rsidRPr="003A2A2A">
        <w:rPr>
          <w:rFonts w:hint="cs"/>
          <w:rtl/>
        </w:rPr>
        <w:t>إدماج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استخدام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الخطط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الوطنية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للتكيف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والتخفيف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 وطأته، من أجل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استعمال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كأداة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تمكينية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للتصدي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لآثار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تغير</w:t>
      </w:r>
      <w:r w:rsidRPr="003A2A2A">
        <w:rPr>
          <w:rtl/>
        </w:rPr>
        <w:t xml:space="preserve"> </w:t>
      </w:r>
      <w:proofErr w:type="gramStart"/>
      <w:r w:rsidRPr="003A2A2A">
        <w:rPr>
          <w:rFonts w:hint="cs"/>
          <w:rtl/>
        </w:rPr>
        <w:t>المناخ؛</w:t>
      </w:r>
      <w:proofErr w:type="gramEnd"/>
    </w:p>
    <w:p w14:paraId="0396D573" w14:textId="77777777" w:rsidR="00FD59F3" w:rsidRPr="003A2A2A" w:rsidRDefault="00FD59F3" w:rsidP="00FD59F3">
      <w:pPr>
        <w:rPr>
          <w:rtl/>
        </w:rPr>
      </w:pPr>
      <w:r w:rsidRPr="003A2A2A">
        <w:t>6</w:t>
      </w:r>
      <w:r w:rsidRPr="003A2A2A">
        <w:tab/>
      </w:r>
      <w:r w:rsidRPr="003A2A2A">
        <w:rPr>
          <w:rFonts w:hint="cs"/>
          <w:rtl/>
        </w:rPr>
        <w:t>إدراج المؤشرات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والشروط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والمعايير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البيئية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إطار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خططها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الوطنية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Fonts w:hint="eastAsia"/>
          <w:rtl/>
        </w:rPr>
        <w:t> </w:t>
      </w:r>
      <w:proofErr w:type="gramStart"/>
      <w:r w:rsidRPr="003A2A2A">
        <w:rPr>
          <w:rFonts w:hint="cs"/>
          <w:rtl/>
        </w:rPr>
        <w:t>والاتصالات؛</w:t>
      </w:r>
      <w:proofErr w:type="gramEnd"/>
    </w:p>
    <w:p w14:paraId="4C874517" w14:textId="77777777" w:rsidR="00FD59F3" w:rsidRPr="003A2A2A" w:rsidRDefault="00FD59F3" w:rsidP="00FD59F3">
      <w:pPr>
        <w:rPr>
          <w:rtl/>
        </w:rPr>
      </w:pPr>
    </w:p>
    <w:p w14:paraId="7C72528D" w14:textId="77777777" w:rsidR="00FD59F3" w:rsidRPr="003A2A2A" w:rsidRDefault="00FD59F3" w:rsidP="00FD59F3">
      <w:r w:rsidRPr="003A2A2A">
        <w:br w:type="page"/>
      </w:r>
    </w:p>
    <w:p w14:paraId="48D5EB33" w14:textId="77777777" w:rsidR="00FD59F3" w:rsidRPr="003A2A2A" w:rsidRDefault="00FD59F3" w:rsidP="00FD59F3">
      <w:pPr>
        <w:rPr>
          <w:rtl/>
        </w:rPr>
      </w:pPr>
      <w:r w:rsidRPr="00BB367A">
        <w:rPr>
          <w:spacing w:val="-2"/>
        </w:rPr>
        <w:lastRenderedPageBreak/>
        <w:t>7</w:t>
      </w:r>
      <w:r w:rsidRPr="00BB367A">
        <w:rPr>
          <w:spacing w:val="-2"/>
          <w:rtl/>
        </w:rPr>
        <w:tab/>
      </w:r>
      <w:r w:rsidRPr="00BB367A">
        <w:rPr>
          <w:rFonts w:hint="cs"/>
          <w:spacing w:val="-2"/>
          <w:rtl/>
        </w:rPr>
        <w:t>التواصل مع الجهات الوطنية ذات الصلة لديها المسؤولة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عن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القضايا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البيئية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من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أجل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تقديم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الدعم</w:t>
      </w:r>
      <w:r w:rsidRPr="00BB367A">
        <w:rPr>
          <w:spacing w:val="-2"/>
          <w:rtl/>
        </w:rPr>
        <w:t xml:space="preserve"> </w:t>
      </w:r>
      <w:r w:rsidRPr="00BB367A">
        <w:rPr>
          <w:rFonts w:hint="cs"/>
          <w:spacing w:val="-2"/>
          <w:rtl/>
        </w:rPr>
        <w:t>والإسهام</w:t>
      </w:r>
      <w:r w:rsidRPr="00BB367A">
        <w:rPr>
          <w:spacing w:val="-2"/>
          <w:rtl/>
        </w:rPr>
        <w:t xml:space="preserve"> في </w:t>
      </w:r>
      <w:r w:rsidRPr="00BB367A">
        <w:rPr>
          <w:rFonts w:hint="cs"/>
          <w:spacing w:val="-2"/>
          <w:rtl/>
        </w:rPr>
        <w:t>العملية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الأوسع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لمنظومة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الأمم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المتحدة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طريق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توفير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وإعداد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اقتراحات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مشتركة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تتعلق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بدور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التخفيف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آثار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والتكيف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معها،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بحيث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يمكن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أخذها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بعين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الاعتبار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إطار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اتفاقية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الأمم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المتحدة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الإطارية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المناخ</w:t>
      </w:r>
      <w:r w:rsidRPr="003A2A2A">
        <w:rPr>
          <w:rtl/>
        </w:rPr>
        <w:t xml:space="preserve"> </w:t>
      </w:r>
      <w:r w:rsidRPr="003A2A2A">
        <w:t>(UNFCCC)</w:t>
      </w:r>
      <w:r w:rsidRPr="003A2A2A">
        <w:rPr>
          <w:rFonts w:hint="cs"/>
          <w:rtl/>
        </w:rPr>
        <w:t>.</w:t>
      </w:r>
    </w:p>
    <w:p w14:paraId="51ACE6A8" w14:textId="77777777" w:rsidR="00FD59F3" w:rsidRPr="003A2A2A" w:rsidRDefault="00FD59F3" w:rsidP="00FD59F3">
      <w:pPr>
        <w:rPr>
          <w:rtl/>
        </w:rPr>
      </w:pPr>
    </w:p>
    <w:p w14:paraId="7119A0C8" w14:textId="77777777" w:rsidR="00FD59F3" w:rsidRPr="003A2A2A" w:rsidRDefault="00FD59F3" w:rsidP="00FD59F3">
      <w:pPr>
        <w:rPr>
          <w:rtl/>
        </w:rPr>
      </w:pPr>
    </w:p>
    <w:p w14:paraId="7F3A0C1E" w14:textId="77777777" w:rsidR="00FD59F3" w:rsidRPr="003A2A2A" w:rsidRDefault="00FD59F3" w:rsidP="00FD59F3">
      <w:pPr>
        <w:rPr>
          <w:rtl/>
        </w:rPr>
      </w:pPr>
    </w:p>
    <w:p w14:paraId="70EFD7A7" w14:textId="77777777" w:rsidR="00FD59F3" w:rsidRPr="003A2A2A" w:rsidRDefault="00FD59F3" w:rsidP="00FD59F3">
      <w:pPr>
        <w:rPr>
          <w:rtl/>
        </w:rPr>
      </w:pPr>
    </w:p>
    <w:p w14:paraId="3C310C24" w14:textId="77777777" w:rsidR="00FD59F3" w:rsidRPr="003A2A2A" w:rsidRDefault="00FD59F3" w:rsidP="00FD59F3">
      <w:pPr>
        <w:rPr>
          <w:rtl/>
        </w:rPr>
      </w:pPr>
    </w:p>
    <w:p w14:paraId="40AB9F43" w14:textId="77777777" w:rsidR="00FD59F3" w:rsidRPr="003A2A2A" w:rsidRDefault="00FD59F3" w:rsidP="00FD59F3">
      <w:pPr>
        <w:rPr>
          <w:rtl/>
        </w:rPr>
      </w:pPr>
    </w:p>
    <w:p w14:paraId="1309B38C" w14:textId="77777777" w:rsidR="00FD59F3" w:rsidRPr="003A2A2A" w:rsidRDefault="00FD59F3" w:rsidP="00FD59F3">
      <w:pPr>
        <w:rPr>
          <w:rtl/>
        </w:rPr>
      </w:pPr>
    </w:p>
    <w:p w14:paraId="7639AC0B" w14:textId="77777777" w:rsidR="00FD59F3" w:rsidRPr="003A2A2A" w:rsidRDefault="00FD59F3" w:rsidP="00FD59F3">
      <w:pPr>
        <w:rPr>
          <w:rtl/>
        </w:rPr>
      </w:pPr>
    </w:p>
    <w:p w14:paraId="1D8A05F4" w14:textId="77777777" w:rsidR="00FD59F3" w:rsidRPr="003A2A2A" w:rsidRDefault="00FD59F3" w:rsidP="00FD59F3">
      <w:pPr>
        <w:rPr>
          <w:rtl/>
        </w:rPr>
      </w:pPr>
    </w:p>
    <w:p w14:paraId="5313211B" w14:textId="77777777" w:rsidR="00FD59F3" w:rsidRPr="003A2A2A" w:rsidRDefault="00FD59F3" w:rsidP="00FD59F3">
      <w:pPr>
        <w:rPr>
          <w:rtl/>
        </w:rPr>
      </w:pPr>
    </w:p>
    <w:p w14:paraId="1FE9DCE1" w14:textId="77777777" w:rsidR="00FD59F3" w:rsidRPr="003A2A2A" w:rsidRDefault="00FD59F3" w:rsidP="00FD59F3">
      <w:pPr>
        <w:rPr>
          <w:rtl/>
        </w:rPr>
      </w:pPr>
    </w:p>
    <w:p w14:paraId="69CB75EF" w14:textId="77777777" w:rsidR="00FD59F3" w:rsidRPr="003A2A2A" w:rsidRDefault="00FD59F3" w:rsidP="00FD59F3">
      <w:pPr>
        <w:rPr>
          <w:rtl/>
        </w:rPr>
      </w:pPr>
    </w:p>
    <w:p w14:paraId="3D7835A1" w14:textId="77777777" w:rsidR="00FD59F3" w:rsidRPr="003A2A2A" w:rsidRDefault="00FD59F3" w:rsidP="00FD59F3">
      <w:pPr>
        <w:rPr>
          <w:rtl/>
        </w:rPr>
      </w:pPr>
    </w:p>
    <w:p w14:paraId="47AE393B" w14:textId="77777777" w:rsidR="00FD59F3" w:rsidRPr="003A2A2A" w:rsidRDefault="00FD59F3" w:rsidP="00FD59F3">
      <w:pPr>
        <w:rPr>
          <w:rtl/>
        </w:rPr>
      </w:pPr>
    </w:p>
    <w:p w14:paraId="01D65AD0" w14:textId="77777777" w:rsidR="00FD59F3" w:rsidRPr="003A2A2A" w:rsidRDefault="00FD59F3" w:rsidP="00FD59F3">
      <w:pPr>
        <w:rPr>
          <w:rtl/>
        </w:rPr>
      </w:pPr>
    </w:p>
    <w:p w14:paraId="176690E4" w14:textId="77777777" w:rsidR="00FD59F3" w:rsidRPr="003A2A2A" w:rsidRDefault="00FD59F3" w:rsidP="00FD59F3">
      <w:pPr>
        <w:rPr>
          <w:rtl/>
        </w:rPr>
      </w:pPr>
    </w:p>
    <w:p w14:paraId="54D13E91" w14:textId="77777777" w:rsidR="00FD59F3" w:rsidRPr="003A2A2A" w:rsidRDefault="00FD59F3" w:rsidP="00FD59F3">
      <w:pPr>
        <w:rPr>
          <w:rtl/>
        </w:rPr>
      </w:pPr>
    </w:p>
    <w:p w14:paraId="7A5A12F2" w14:textId="77777777" w:rsidR="00CE6C6B" w:rsidRDefault="00CE6C6B"/>
    <w:sectPr w:rsidR="00CE6C6B" w:rsidSect="00370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C5C0" w14:textId="77777777" w:rsidR="00FD59F3" w:rsidRDefault="00FD59F3" w:rsidP="00FD59F3">
      <w:pPr>
        <w:spacing w:line="240" w:lineRule="auto"/>
      </w:pPr>
      <w:r>
        <w:separator/>
      </w:r>
    </w:p>
  </w:endnote>
  <w:endnote w:type="continuationSeparator" w:id="0">
    <w:p w14:paraId="495AF747" w14:textId="77777777" w:rsidR="00FD59F3" w:rsidRDefault="00FD59F3" w:rsidP="00FD5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0ECB" w14:textId="77777777" w:rsidR="00BB367A" w:rsidRDefault="00BB3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5810" w14:textId="77777777" w:rsidR="00BB367A" w:rsidRDefault="00BB3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BA65" w14:textId="77777777" w:rsidR="00BB367A" w:rsidRDefault="00BB3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B8AF" w14:textId="77777777" w:rsidR="00FD59F3" w:rsidRDefault="00FD59F3" w:rsidP="00FD59F3">
      <w:pPr>
        <w:spacing w:line="240" w:lineRule="auto"/>
      </w:pPr>
      <w:r>
        <w:separator/>
      </w:r>
    </w:p>
  </w:footnote>
  <w:footnote w:type="continuationSeparator" w:id="0">
    <w:p w14:paraId="5C5A1BA5" w14:textId="77777777" w:rsidR="00FD59F3" w:rsidRDefault="00FD59F3" w:rsidP="00FD59F3">
      <w:pPr>
        <w:spacing w:line="240" w:lineRule="auto"/>
      </w:pPr>
      <w:r>
        <w:continuationSeparator/>
      </w:r>
    </w:p>
  </w:footnote>
  <w:footnote w:id="1">
    <w:p w14:paraId="6C9A531D" w14:textId="77777777" w:rsidR="00FD59F3" w:rsidRDefault="00FD59F3" w:rsidP="00BB367A">
      <w:pPr>
        <w:pStyle w:val="FootnoteText"/>
        <w:rPr>
          <w:lang w:bidi="ar-EG"/>
        </w:rPr>
      </w:pPr>
      <w:r w:rsidRPr="00A36417">
        <w:rPr>
          <w:rStyle w:val="FootnoteReference"/>
        </w:rPr>
        <w:footnoteRef/>
      </w:r>
      <w:r w:rsidRPr="00A36417">
        <w:rPr>
          <w:rtl/>
        </w:rPr>
        <w:t xml:space="preserve"> </w:t>
      </w:r>
      <w:r>
        <w:tab/>
      </w:r>
      <w:r w:rsidRPr="00A36417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  <w:footnote w:id="2">
    <w:p w14:paraId="77738115" w14:textId="77777777" w:rsidR="00FD59F3" w:rsidRDefault="00FD59F3" w:rsidP="00BB367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ab/>
      </w:r>
      <w:r w:rsidRPr="00935568">
        <w:rPr>
          <w:rFonts w:hint="cs"/>
          <w:rtl/>
        </w:rPr>
        <w:t>يشمل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ذلك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مجالات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مثل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إدارة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المياه،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ونوعية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الهواء،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والزراعة،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وصيد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الأسماك،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والصحة،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والطاقة،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والبيئة،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والنظم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الإيكولوجية،</w:t>
      </w:r>
      <w:r w:rsidRPr="00935568">
        <w:rPr>
          <w:rtl/>
        </w:rPr>
        <w:t xml:space="preserve"> </w:t>
      </w:r>
      <w:r w:rsidRPr="00935568">
        <w:rPr>
          <w:rFonts w:hint="cs"/>
          <w:rtl/>
        </w:rPr>
        <w:t>ومكافحة</w:t>
      </w:r>
      <w:r w:rsidRPr="00935568">
        <w:rPr>
          <w:rFonts w:hint="eastAsia"/>
          <w:rtl/>
        </w:rPr>
        <w:t> </w:t>
      </w:r>
      <w:r w:rsidRPr="00935568">
        <w:rPr>
          <w:rFonts w:hint="cs"/>
          <w:rtl/>
        </w:rPr>
        <w:t>التلوث</w:t>
      </w:r>
      <w:r w:rsidRPr="00935568">
        <w:rPr>
          <w:rtl/>
        </w:rPr>
        <w:t>.</w:t>
      </w:r>
    </w:p>
  </w:footnote>
  <w:footnote w:id="3">
    <w:p w14:paraId="252C0515" w14:textId="77777777" w:rsidR="00FD59F3" w:rsidRDefault="00FD59F3" w:rsidP="00BB367A">
      <w:pPr>
        <w:pStyle w:val="FootnoteText"/>
      </w:pPr>
      <w:r w:rsidRPr="00A36417">
        <w:rPr>
          <w:rStyle w:val="FootnoteReference"/>
        </w:rPr>
        <w:footnoteRef/>
      </w:r>
      <w:r w:rsidRPr="00A36417">
        <w:rPr>
          <w:rtl/>
        </w:rPr>
        <w:t xml:space="preserve"> </w:t>
      </w:r>
      <w:r>
        <w:tab/>
      </w:r>
      <w:r w:rsidRPr="00A36417">
        <w:rPr>
          <w:rFonts w:hint="cs"/>
          <w:rtl/>
        </w:rPr>
        <w:t>فيما يتعلق بالكفاءة، ينبغي أن تؤخذ في الحسبان في أنشطة قطاع تنمية الاتصالات كذلك اعتبارات التشجيع على كفاءة استعمال المواد المستخدمة في أجهزة تكنولوجيا المعلومات والاتصالات وفي عناصر الشبكة.</w:t>
      </w:r>
    </w:p>
  </w:footnote>
  <w:footnote w:id="4">
    <w:p w14:paraId="24CBB33F" w14:textId="77777777" w:rsidR="00FD59F3" w:rsidRPr="00BB367A" w:rsidRDefault="00FD59F3" w:rsidP="00BB367A">
      <w:pPr>
        <w:pStyle w:val="FootnoteText"/>
      </w:pPr>
      <w:r w:rsidRPr="00BB367A">
        <w:rPr>
          <w:rStyle w:val="FootnoteReference"/>
          <w:spacing w:val="-2"/>
        </w:rPr>
        <w:footnoteRef/>
      </w:r>
      <w:r w:rsidRPr="00BB367A">
        <w:rPr>
          <w:rtl/>
        </w:rPr>
        <w:t xml:space="preserve"> </w:t>
      </w:r>
      <w:r w:rsidRPr="00BB367A">
        <w:tab/>
      </w:r>
      <w:r w:rsidRPr="00BB367A">
        <w:rPr>
          <w:rtl/>
        </w:rPr>
        <w:t>يمكن أن تستخدم المراقبة البيئية للتنبؤ بالطقس وتحذير الجمهور في حالة وقوع كوارث طبيعية وجمع المعلومات عن العمليات والنظم البيئية الدينامية.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7702834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26ED2D" w14:textId="77777777" w:rsidR="00BB367A" w:rsidRPr="00713E5A" w:rsidRDefault="00BB367A" w:rsidP="00BB367A">
        <w:pPr>
          <w:pStyle w:val="Header"/>
          <w:tabs>
            <w:tab w:val="clear" w:pos="794"/>
            <w:tab w:val="left" w:pos="851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284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66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71820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6691CE" w14:textId="77777777" w:rsidR="00FD59F3" w:rsidRPr="00713E5A" w:rsidRDefault="00FD59F3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5539245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892B2A" w14:textId="77777777" w:rsidR="00BB367A" w:rsidRPr="00713E5A" w:rsidRDefault="00BB367A" w:rsidP="00BB367A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285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942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F6F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6A5D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F452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8A9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6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2EA9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88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49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866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D224B"/>
    <w:multiLevelType w:val="hybridMultilevel"/>
    <w:tmpl w:val="FD1A7094"/>
    <w:lvl w:ilvl="0" w:tplc="8AC2E028">
      <w:start w:val="9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30A4"/>
    <w:multiLevelType w:val="hybridMultilevel"/>
    <w:tmpl w:val="7940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3D4328"/>
    <w:multiLevelType w:val="hybridMultilevel"/>
    <w:tmpl w:val="A58A4606"/>
    <w:lvl w:ilvl="0" w:tplc="D77C5170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35AFA"/>
    <w:multiLevelType w:val="hybridMultilevel"/>
    <w:tmpl w:val="E00EF72A"/>
    <w:lvl w:ilvl="0" w:tplc="21B6A726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838757">
    <w:abstractNumId w:val="9"/>
  </w:num>
  <w:num w:numId="2" w16cid:durableId="93672944">
    <w:abstractNumId w:val="7"/>
  </w:num>
  <w:num w:numId="3" w16cid:durableId="218328784">
    <w:abstractNumId w:val="6"/>
  </w:num>
  <w:num w:numId="4" w16cid:durableId="1796098654">
    <w:abstractNumId w:val="5"/>
  </w:num>
  <w:num w:numId="5" w16cid:durableId="978457551">
    <w:abstractNumId w:val="4"/>
  </w:num>
  <w:num w:numId="6" w16cid:durableId="582616409">
    <w:abstractNumId w:val="8"/>
  </w:num>
  <w:num w:numId="7" w16cid:durableId="1608922621">
    <w:abstractNumId w:val="3"/>
  </w:num>
  <w:num w:numId="8" w16cid:durableId="2000841393">
    <w:abstractNumId w:val="2"/>
  </w:num>
  <w:num w:numId="9" w16cid:durableId="1148129299">
    <w:abstractNumId w:val="1"/>
  </w:num>
  <w:num w:numId="10" w16cid:durableId="1640261911">
    <w:abstractNumId w:val="0"/>
  </w:num>
  <w:num w:numId="11" w16cid:durableId="1697926840">
    <w:abstractNumId w:val="12"/>
  </w:num>
  <w:num w:numId="12" w16cid:durableId="554587429">
    <w:abstractNumId w:val="13"/>
  </w:num>
  <w:num w:numId="13" w16cid:durableId="568274007">
    <w:abstractNumId w:val="14"/>
  </w:num>
  <w:num w:numId="14" w16cid:durableId="1261791063">
    <w:abstractNumId w:val="10"/>
  </w:num>
  <w:num w:numId="15" w16cid:durableId="799691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9F3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A641FA"/>
    <w:rsid w:val="00BB367A"/>
    <w:rsid w:val="00C01150"/>
    <w:rsid w:val="00CE6C6B"/>
    <w:rsid w:val="00D54A42"/>
    <w:rsid w:val="00F73CAB"/>
    <w:rsid w:val="00F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BDEDE"/>
  <w14:defaultImageDpi w14:val="32767"/>
  <w15:chartTrackingRefBased/>
  <w15:docId w15:val="{0ACA61BF-B53D-4A59-BA0F-EF9E5DF9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67A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D59F3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  <w:lang w:val="en-US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FD59F3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FD59F3"/>
    <w:pPr>
      <w:keepNext/>
      <w:keepLines/>
      <w:spacing w:before="240"/>
      <w:ind w:left="794" w:hanging="794"/>
      <w:outlineLvl w:val="2"/>
    </w:pPr>
    <w:rPr>
      <w:rFonts w:eastAsiaTheme="majorEastAsia"/>
      <w:b/>
      <w:bCs/>
      <w:lang w:val="en-US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FD59F3"/>
    <w:pPr>
      <w:keepNext/>
      <w:keepLines/>
      <w:spacing w:before="160"/>
      <w:outlineLvl w:val="3"/>
    </w:pPr>
    <w:rPr>
      <w:rFonts w:eastAsiaTheme="majorEastAsia"/>
      <w:b/>
      <w:bCs/>
      <w:i/>
      <w:iCs/>
      <w:lang w:val="en-US" w:eastAsia="zh-CN"/>
    </w:rPr>
  </w:style>
  <w:style w:type="paragraph" w:styleId="Heading5">
    <w:name w:val="heading 5"/>
    <w:basedOn w:val="Normal"/>
    <w:next w:val="Normal"/>
    <w:link w:val="Heading5Char"/>
    <w:unhideWhenUsed/>
    <w:qFormat/>
    <w:rsid w:val="00FD59F3"/>
    <w:pPr>
      <w:keepNext/>
      <w:keepLines/>
      <w:ind w:left="1134" w:hanging="1134"/>
      <w:outlineLvl w:val="4"/>
    </w:pPr>
    <w:rPr>
      <w:rFonts w:eastAsiaTheme="majorEastAsia"/>
      <w:b/>
      <w:bCs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59F3"/>
    <w:pPr>
      <w:keepNext/>
      <w:keepLines/>
      <w:spacing w:before="160"/>
      <w:ind w:left="1134" w:hanging="1134"/>
      <w:outlineLvl w:val="5"/>
    </w:pPr>
    <w:rPr>
      <w:rFonts w:eastAsiaTheme="majorEastAsia"/>
      <w:b/>
      <w:bCs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59F3"/>
    <w:pPr>
      <w:keepNext/>
      <w:keepLines/>
      <w:spacing w:before="160"/>
      <w:ind w:left="1134" w:hanging="1134"/>
      <w:outlineLvl w:val="6"/>
    </w:pPr>
    <w:rPr>
      <w:rFonts w:eastAsiaTheme="majorEastAsia"/>
      <w:b/>
      <w:bCs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59F3"/>
    <w:pPr>
      <w:keepNext/>
      <w:keepLines/>
      <w:spacing w:before="160"/>
      <w:ind w:left="1134" w:hanging="1134"/>
      <w:outlineLvl w:val="7"/>
    </w:pPr>
    <w:rPr>
      <w:rFonts w:eastAsiaTheme="majorEastAsia"/>
      <w:b/>
      <w:bCs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59F3"/>
    <w:pPr>
      <w:keepNext/>
      <w:keepLines/>
      <w:spacing w:before="160"/>
      <w:ind w:left="1134" w:hanging="1134"/>
      <w:outlineLvl w:val="8"/>
    </w:pPr>
    <w:rPr>
      <w:rFonts w:eastAsiaTheme="majorEastAsia"/>
      <w:b/>
      <w:bCs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9F3"/>
    <w:rPr>
      <w:rFonts w:ascii="Dubai" w:eastAsiaTheme="majorEastAsia" w:hAnsi="Dubai" w:cs="Dubai"/>
      <w:b/>
      <w:bCs/>
      <w:sz w:val="26"/>
      <w:szCs w:val="26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59F3"/>
    <w:rPr>
      <w:rFonts w:ascii="Dubai" w:eastAsiaTheme="majorEastAsia" w:hAnsi="Dubai" w:cs="Dubai"/>
      <w:b/>
      <w:bCs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FD59F3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FD59F3"/>
    <w:rPr>
      <w:rFonts w:ascii="Dubai" w:eastAsiaTheme="majorEastAsia" w:hAnsi="Dubai" w:cs="Dubai"/>
      <w:b/>
      <w:bCs/>
      <w:i/>
      <w:iCs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FD59F3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FD59F3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FD59F3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FD59F3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D59F3"/>
    <w:rPr>
      <w:rFonts w:ascii="Dubai" w:eastAsiaTheme="majorEastAsia" w:hAnsi="Dubai" w:cs="Dubai"/>
      <w:b/>
      <w:bCs/>
      <w:lang w:val="en-US" w:eastAsia="zh-CN"/>
    </w:rPr>
  </w:style>
  <w:style w:type="paragraph" w:styleId="NoSpacing">
    <w:name w:val="No Spacing"/>
    <w:uiPriority w:val="1"/>
    <w:rsid w:val="00FD59F3"/>
    <w:pPr>
      <w:spacing w:after="0" w:line="240" w:lineRule="auto"/>
    </w:pPr>
    <w:rPr>
      <w:rFonts w:eastAsiaTheme="minorEastAsia"/>
      <w:color w:val="FF0000"/>
      <w:lang w:val="en-US" w:eastAsia="zh-CN"/>
    </w:rPr>
  </w:style>
  <w:style w:type="paragraph" w:customStyle="1" w:styleId="HeadingI">
    <w:name w:val="Heading I"/>
    <w:basedOn w:val="Normal"/>
    <w:uiPriority w:val="1"/>
    <w:qFormat/>
    <w:rsid w:val="00FD59F3"/>
    <w:pPr>
      <w:keepNext/>
      <w:keepLines/>
      <w:spacing w:before="160"/>
    </w:pPr>
    <w:rPr>
      <w:rFonts w:eastAsiaTheme="minorEastAsia"/>
      <w:i/>
      <w:iCs/>
      <w:lang w:val="en-US" w:eastAsia="zh-CN"/>
    </w:rPr>
  </w:style>
  <w:style w:type="paragraph" w:customStyle="1" w:styleId="AgendaItem">
    <w:name w:val="Agenda Item"/>
    <w:basedOn w:val="Normal"/>
    <w:uiPriority w:val="1"/>
    <w:qFormat/>
    <w:rsid w:val="00FD59F3"/>
    <w:pPr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nnexNo">
    <w:name w:val="Annex No"/>
    <w:basedOn w:val="AgendaItem"/>
    <w:uiPriority w:val="1"/>
    <w:qFormat/>
    <w:rsid w:val="00FD59F3"/>
  </w:style>
  <w:style w:type="paragraph" w:customStyle="1" w:styleId="Annextitle">
    <w:name w:val="Annex title"/>
    <w:basedOn w:val="AnnexNo"/>
    <w:uiPriority w:val="1"/>
    <w:qFormat/>
    <w:rsid w:val="00FD59F3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59F3"/>
    <w:rPr>
      <w:color w:val="808080"/>
    </w:rPr>
  </w:style>
  <w:style w:type="paragraph" w:styleId="Footer">
    <w:name w:val="footer"/>
    <w:basedOn w:val="Normal"/>
    <w:link w:val="FooterChar"/>
    <w:uiPriority w:val="1"/>
    <w:rsid w:val="00FD59F3"/>
    <w:pPr>
      <w:tabs>
        <w:tab w:val="center" w:pos="4153"/>
        <w:tab w:val="right" w:pos="8306"/>
      </w:tabs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1"/>
    <w:rsid w:val="00FD59F3"/>
    <w:rPr>
      <w:rFonts w:ascii="Dubai" w:eastAsia="Times New Roman" w:hAnsi="Dubai" w:cs="Dubai"/>
      <w:sz w:val="20"/>
      <w:szCs w:val="20"/>
      <w:lang w:val="en-US"/>
    </w:rPr>
  </w:style>
  <w:style w:type="paragraph" w:customStyle="1" w:styleId="Referencetitle">
    <w:name w:val="Reference title"/>
    <w:basedOn w:val="Normal"/>
    <w:uiPriority w:val="1"/>
    <w:qFormat/>
    <w:rsid w:val="00FD59F3"/>
    <w:pPr>
      <w:keepNext/>
      <w:spacing w:after="360"/>
      <w:jc w:val="center"/>
    </w:pPr>
    <w:rPr>
      <w:rFonts w:eastAsiaTheme="minorEastAsia"/>
      <w:lang w:val="en-US" w:eastAsia="zh-CN" w:bidi="ar-SY"/>
    </w:rPr>
  </w:style>
  <w:style w:type="paragraph" w:customStyle="1" w:styleId="AppendixNo">
    <w:name w:val="Appendix No"/>
    <w:basedOn w:val="Normal"/>
    <w:uiPriority w:val="1"/>
    <w:qFormat/>
    <w:rsid w:val="00FD59F3"/>
    <w:pPr>
      <w:keepNext/>
      <w:keepLines/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ppendixtitle">
    <w:name w:val="Appendix title"/>
    <w:basedOn w:val="Normal"/>
    <w:uiPriority w:val="1"/>
    <w:qFormat/>
    <w:rsid w:val="00FD59F3"/>
    <w:pPr>
      <w:keepNext/>
      <w:keepLines/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ArticleNo">
    <w:name w:val="Article No"/>
    <w:basedOn w:val="Normal"/>
    <w:uiPriority w:val="1"/>
    <w:qFormat/>
    <w:rsid w:val="00FD59F3"/>
    <w:pPr>
      <w:keepNext/>
      <w:keepLines/>
      <w:spacing w:after="36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rticletitle">
    <w:name w:val="Article title"/>
    <w:basedOn w:val="ArticleNo"/>
    <w:uiPriority w:val="1"/>
    <w:qFormat/>
    <w:rsid w:val="00FD59F3"/>
    <w:rPr>
      <w:b/>
      <w:bCs/>
    </w:rPr>
  </w:style>
  <w:style w:type="paragraph" w:customStyle="1" w:styleId="Call">
    <w:name w:val="Call"/>
    <w:basedOn w:val="Normal"/>
    <w:qFormat/>
    <w:rsid w:val="00FD59F3"/>
    <w:pPr>
      <w:keepNext/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customStyle="1" w:styleId="ChapterNo">
    <w:name w:val="Chapter No"/>
    <w:basedOn w:val="Normal"/>
    <w:uiPriority w:val="1"/>
    <w:qFormat/>
    <w:rsid w:val="00FD59F3"/>
    <w:pPr>
      <w:keepNext/>
      <w:keepLines/>
      <w:spacing w:before="600" w:after="120"/>
      <w:jc w:val="center"/>
    </w:pPr>
    <w:rPr>
      <w:rFonts w:eastAsiaTheme="minorEastAsia"/>
      <w:sz w:val="28"/>
      <w:szCs w:val="28"/>
      <w:lang w:val="en-US" w:eastAsia="zh-CN" w:bidi="ar-SY"/>
    </w:rPr>
  </w:style>
  <w:style w:type="paragraph" w:customStyle="1" w:styleId="Chaptertitle">
    <w:name w:val="Chapter title"/>
    <w:basedOn w:val="ChapterNo"/>
    <w:uiPriority w:val="1"/>
    <w:qFormat/>
    <w:rsid w:val="00FD59F3"/>
    <w:pPr>
      <w:spacing w:before="120" w:after="600"/>
    </w:pPr>
    <w:rPr>
      <w:b/>
      <w:bCs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FD59F3"/>
    <w:pPr>
      <w:keepNext/>
      <w:spacing w:after="120"/>
      <w:jc w:val="right"/>
    </w:pPr>
    <w:rPr>
      <w:rFonts w:eastAsiaTheme="minorEastAsia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sid w:val="00FD59F3"/>
    <w:rPr>
      <w:rFonts w:ascii="Dubai" w:eastAsiaTheme="minorEastAsia" w:hAnsi="Dubai" w:cs="Dubai"/>
      <w:lang w:val="en-US" w:eastAsia="zh-CN"/>
    </w:rPr>
  </w:style>
  <w:style w:type="paragraph" w:customStyle="1" w:styleId="DecNo">
    <w:name w:val="Dec_No"/>
    <w:basedOn w:val="Normal"/>
    <w:qFormat/>
    <w:rsid w:val="00FD59F3"/>
    <w:pPr>
      <w:keepNext/>
      <w:keepLines/>
      <w:spacing w:before="36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Dectitle">
    <w:name w:val="Dec_title"/>
    <w:basedOn w:val="DecNo"/>
    <w:qFormat/>
    <w:rsid w:val="00FD59F3"/>
    <w:pPr>
      <w:spacing w:before="120" w:after="360"/>
    </w:pPr>
    <w:rPr>
      <w:b/>
      <w:bCs/>
    </w:rPr>
  </w:style>
  <w:style w:type="paragraph" w:customStyle="1" w:styleId="enumlev1">
    <w:name w:val="enumlev 1"/>
    <w:basedOn w:val="Normal"/>
    <w:uiPriority w:val="1"/>
    <w:qFormat/>
    <w:rsid w:val="00FD59F3"/>
    <w:pPr>
      <w:spacing w:before="80"/>
      <w:ind w:left="794" w:hanging="794"/>
      <w:outlineLvl w:val="0"/>
    </w:pPr>
    <w:rPr>
      <w:rFonts w:eastAsiaTheme="minorEastAsia"/>
      <w:lang w:val="en-US" w:eastAsia="zh-CN" w:bidi="ar-SY"/>
    </w:rPr>
  </w:style>
  <w:style w:type="paragraph" w:customStyle="1" w:styleId="enumlev2">
    <w:name w:val="enumlev 2"/>
    <w:basedOn w:val="Normal"/>
    <w:next w:val="enumlev1"/>
    <w:uiPriority w:val="1"/>
    <w:qFormat/>
    <w:rsid w:val="00FD59F3"/>
    <w:pPr>
      <w:spacing w:before="80"/>
      <w:ind w:left="1588" w:hanging="794"/>
      <w:outlineLvl w:val="1"/>
    </w:pPr>
    <w:rPr>
      <w:rFonts w:eastAsiaTheme="minorEastAsia"/>
      <w:lang w:val="en-US" w:eastAsia="zh-CN"/>
    </w:rPr>
  </w:style>
  <w:style w:type="paragraph" w:customStyle="1" w:styleId="enumlev3">
    <w:name w:val="enumlev 3"/>
    <w:basedOn w:val="Normal"/>
    <w:uiPriority w:val="1"/>
    <w:qFormat/>
    <w:rsid w:val="00FD59F3"/>
    <w:pPr>
      <w:spacing w:before="80"/>
      <w:ind w:left="2382" w:hanging="794"/>
      <w:outlineLvl w:val="2"/>
    </w:pPr>
    <w:rPr>
      <w:rFonts w:eastAsiaTheme="minorEastAsia"/>
      <w:lang w:val="en-US" w:eastAsia="zh-CN" w:bidi="ar-SY"/>
    </w:rPr>
  </w:style>
  <w:style w:type="paragraph" w:customStyle="1" w:styleId="Figurelegend">
    <w:name w:val="Figure legend"/>
    <w:basedOn w:val="Normal"/>
    <w:uiPriority w:val="1"/>
    <w:qFormat/>
    <w:rsid w:val="00FD59F3"/>
    <w:pPr>
      <w:spacing w:before="60"/>
    </w:pPr>
    <w:rPr>
      <w:rFonts w:eastAsiaTheme="minorEastAsia"/>
      <w:lang w:val="en-US" w:eastAsia="zh-CN" w:bidi="ar-SY"/>
    </w:rPr>
  </w:style>
  <w:style w:type="paragraph" w:styleId="FootnoteText">
    <w:name w:val="footnote text"/>
    <w:basedOn w:val="Normal"/>
    <w:link w:val="FootnoteTextChar"/>
    <w:autoRedefine/>
    <w:unhideWhenUsed/>
    <w:qFormat/>
    <w:rsid w:val="00BB367A"/>
    <w:pPr>
      <w:tabs>
        <w:tab w:val="left" w:pos="283"/>
      </w:tabs>
      <w:spacing w:before="60" w:line="168" w:lineRule="auto"/>
    </w:pPr>
    <w:rPr>
      <w:rFonts w:eastAsiaTheme="minorEastAsia"/>
      <w:spacing w:val="-2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BB367A"/>
    <w:rPr>
      <w:rFonts w:ascii="Dubai" w:eastAsiaTheme="minorEastAsia" w:hAnsi="Dubai" w:cs="Dubai"/>
      <w:spacing w:val="-2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FD59F3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FD59F3"/>
    <w:pPr>
      <w:keepNext/>
      <w:spacing w:before="360"/>
    </w:pPr>
    <w:rPr>
      <w:rFonts w:eastAsiaTheme="minorEastAsia"/>
      <w:lang w:val="en-US" w:eastAsia="zh-CN" w:bidi="ar-SY"/>
    </w:rPr>
  </w:style>
  <w:style w:type="paragraph" w:customStyle="1" w:styleId="Note">
    <w:name w:val="Note"/>
    <w:basedOn w:val="Normal"/>
    <w:qFormat/>
    <w:rsid w:val="00FD59F3"/>
    <w:pPr>
      <w:spacing w:before="80"/>
    </w:pPr>
    <w:rPr>
      <w:rFonts w:eastAsiaTheme="minorEastAsia"/>
      <w:sz w:val="20"/>
      <w:szCs w:val="20"/>
      <w:lang w:val="en-US" w:eastAsia="zh-CN"/>
    </w:rPr>
  </w:style>
  <w:style w:type="paragraph" w:customStyle="1" w:styleId="Proposal">
    <w:name w:val="Proposal"/>
    <w:basedOn w:val="Note"/>
    <w:uiPriority w:val="1"/>
    <w:qFormat/>
    <w:rsid w:val="00FD59F3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D59F3"/>
    <w:rPr>
      <w:rFonts w:eastAsiaTheme="minorEastAsia"/>
      <w:b/>
      <w:bCs/>
      <w:lang w:val="en-US" w:eastAsia="zh-CN"/>
    </w:rPr>
  </w:style>
  <w:style w:type="paragraph" w:customStyle="1" w:styleId="RecNo">
    <w:name w:val="Rec_No"/>
    <w:basedOn w:val="Normal"/>
    <w:qFormat/>
    <w:rsid w:val="00FD59F3"/>
    <w:pPr>
      <w:keepNext/>
      <w:keepLines/>
      <w:spacing w:before="360" w:after="12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ctitle">
    <w:name w:val="Rec_title"/>
    <w:basedOn w:val="Normal"/>
    <w:qFormat/>
    <w:rsid w:val="00FD59F3"/>
    <w:pPr>
      <w:keepNext/>
      <w:keepLines/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Referencetexte">
    <w:name w:val="Reference texte"/>
    <w:basedOn w:val="Normal"/>
    <w:uiPriority w:val="1"/>
    <w:qFormat/>
    <w:rsid w:val="00FD59F3"/>
    <w:rPr>
      <w:rFonts w:eastAsiaTheme="minorEastAsia"/>
      <w:lang w:val="en-US" w:eastAsia="zh-CN"/>
    </w:rPr>
  </w:style>
  <w:style w:type="paragraph" w:customStyle="1" w:styleId="PartNo">
    <w:name w:val="Part No"/>
    <w:basedOn w:val="Normal"/>
    <w:uiPriority w:val="1"/>
    <w:qFormat/>
    <w:rsid w:val="00FD59F3"/>
    <w:pPr>
      <w:keepNext/>
      <w:keepLines/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Parttitle">
    <w:name w:val="Part title"/>
    <w:basedOn w:val="PartNo"/>
    <w:uiPriority w:val="1"/>
    <w:qFormat/>
    <w:rsid w:val="00FD59F3"/>
    <w:pPr>
      <w:spacing w:before="120" w:after="360"/>
    </w:pPr>
    <w:rPr>
      <w:b/>
      <w:bCs/>
    </w:rPr>
  </w:style>
  <w:style w:type="paragraph" w:customStyle="1" w:styleId="Reftitle">
    <w:name w:val="Ref_title"/>
    <w:basedOn w:val="Normal"/>
    <w:uiPriority w:val="1"/>
    <w:qFormat/>
    <w:rsid w:val="00FD59F3"/>
    <w:pPr>
      <w:keepNext/>
      <w:keepLines/>
      <w:spacing w:before="480" w:after="24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Section1">
    <w:name w:val="Section 1"/>
    <w:basedOn w:val="Normal"/>
    <w:uiPriority w:val="1"/>
    <w:qFormat/>
    <w:rsid w:val="00FD59F3"/>
    <w:pPr>
      <w:keepNext/>
      <w:spacing w:before="360" w:after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Section2">
    <w:name w:val="Section 2"/>
    <w:basedOn w:val="Section1"/>
    <w:uiPriority w:val="1"/>
    <w:qFormat/>
    <w:rsid w:val="00FD59F3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uiPriority w:val="1"/>
    <w:qFormat/>
    <w:rsid w:val="00FD59F3"/>
    <w:pPr>
      <w:keepNext/>
      <w:keepLines/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Sectiontitle">
    <w:name w:val="Section title"/>
    <w:basedOn w:val="Normal"/>
    <w:uiPriority w:val="1"/>
    <w:qFormat/>
    <w:rsid w:val="00FD59F3"/>
    <w:pPr>
      <w:keepNext/>
      <w:keepLines/>
      <w:spacing w:before="360" w:after="36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Source">
    <w:name w:val="Source"/>
    <w:basedOn w:val="Normal"/>
    <w:uiPriority w:val="1"/>
    <w:qFormat/>
    <w:rsid w:val="00FD59F3"/>
    <w:pPr>
      <w:keepNext/>
      <w:keepLines/>
      <w:spacing w:before="840" w:after="120"/>
      <w:jc w:val="center"/>
    </w:pPr>
    <w:rPr>
      <w:rFonts w:eastAsiaTheme="minorEastAsia"/>
      <w:b/>
      <w:bCs/>
      <w:sz w:val="30"/>
      <w:szCs w:val="30"/>
      <w:lang w:val="en-US" w:eastAsia="zh-CN"/>
    </w:rPr>
  </w:style>
  <w:style w:type="paragraph" w:customStyle="1" w:styleId="FigureNo">
    <w:name w:val="Figure No"/>
    <w:basedOn w:val="Normal"/>
    <w:uiPriority w:val="1"/>
    <w:qFormat/>
    <w:rsid w:val="00FD59F3"/>
    <w:pPr>
      <w:keepNext/>
      <w:spacing w:before="240" w:after="120"/>
      <w:jc w:val="center"/>
    </w:pPr>
    <w:rPr>
      <w:rFonts w:eastAsiaTheme="minorEastAsia"/>
      <w:lang w:val="en-US" w:eastAsia="zh-CN" w:bidi="ar-SY"/>
    </w:rPr>
  </w:style>
  <w:style w:type="paragraph" w:customStyle="1" w:styleId="Figuretitle">
    <w:name w:val="Figure title"/>
    <w:basedOn w:val="Normal"/>
    <w:qFormat/>
    <w:rsid w:val="00FD59F3"/>
    <w:pPr>
      <w:keepNext/>
      <w:spacing w:before="240" w:after="120"/>
      <w:jc w:val="center"/>
    </w:pPr>
    <w:rPr>
      <w:rFonts w:eastAsiaTheme="minorEastAsia"/>
      <w:b/>
      <w:bCs/>
      <w:lang w:val="en-US" w:eastAsia="zh-CN"/>
    </w:rPr>
  </w:style>
  <w:style w:type="paragraph" w:customStyle="1" w:styleId="TableNo">
    <w:name w:val="Table No"/>
    <w:basedOn w:val="Normal"/>
    <w:uiPriority w:val="1"/>
    <w:qFormat/>
    <w:rsid w:val="00FD59F3"/>
    <w:pPr>
      <w:keepNext/>
      <w:spacing w:before="240" w:after="120"/>
      <w:jc w:val="center"/>
    </w:pPr>
    <w:rPr>
      <w:rFonts w:eastAsiaTheme="minorEastAsia"/>
      <w:lang w:val="en-US" w:eastAsia="zh-CN" w:bidi="ar-SY"/>
    </w:rPr>
  </w:style>
  <w:style w:type="paragraph" w:customStyle="1" w:styleId="Tabletitle">
    <w:name w:val="Table title"/>
    <w:basedOn w:val="TableNo"/>
    <w:qFormat/>
    <w:rsid w:val="00FD59F3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uiPriority w:val="1"/>
    <w:qFormat/>
    <w:rsid w:val="00FD59F3"/>
    <w:pPr>
      <w:keepNext/>
      <w:spacing w:before="60" w:after="60" w:line="260" w:lineRule="exact"/>
      <w:jc w:val="center"/>
    </w:pPr>
    <w:rPr>
      <w:rFonts w:eastAsiaTheme="minorEastAsia"/>
      <w:b/>
      <w:bCs/>
      <w:sz w:val="20"/>
      <w:szCs w:val="20"/>
      <w:lang w:val="en-US" w:eastAsia="zh-CN"/>
    </w:rPr>
  </w:style>
  <w:style w:type="paragraph" w:customStyle="1" w:styleId="Tabletexte">
    <w:name w:val="Table texte"/>
    <w:basedOn w:val="Normal"/>
    <w:uiPriority w:val="1"/>
    <w:qFormat/>
    <w:rsid w:val="00FD59F3"/>
    <w:pPr>
      <w:spacing w:before="60" w:after="60" w:line="260" w:lineRule="exact"/>
    </w:pPr>
    <w:rPr>
      <w:rFonts w:eastAsiaTheme="minorEastAsia"/>
      <w:sz w:val="20"/>
      <w:szCs w:val="20"/>
      <w:lang w:val="en-US" w:eastAsia="zh-CN" w:bidi="ar-SY"/>
    </w:rPr>
  </w:style>
  <w:style w:type="paragraph" w:customStyle="1" w:styleId="Title1">
    <w:name w:val="Title 1"/>
    <w:basedOn w:val="Normal"/>
    <w:uiPriority w:val="1"/>
    <w:qFormat/>
    <w:rsid w:val="00FD59F3"/>
    <w:pPr>
      <w:keepNext/>
      <w:spacing w:before="360" w:after="120"/>
      <w:jc w:val="center"/>
    </w:pPr>
    <w:rPr>
      <w:rFonts w:eastAsiaTheme="minorEastAsia"/>
      <w:w w:val="120"/>
      <w:sz w:val="28"/>
      <w:szCs w:val="28"/>
      <w:lang w:val="en-US" w:eastAsia="zh-CN"/>
    </w:rPr>
  </w:style>
  <w:style w:type="paragraph" w:customStyle="1" w:styleId="Title2">
    <w:name w:val="Title 2"/>
    <w:basedOn w:val="Normal"/>
    <w:qFormat/>
    <w:rsid w:val="00FD59F3"/>
    <w:pPr>
      <w:keepNext/>
      <w:spacing w:before="240"/>
      <w:jc w:val="center"/>
    </w:pPr>
    <w:rPr>
      <w:rFonts w:eastAsiaTheme="minorEastAsia"/>
      <w:w w:val="120"/>
      <w:sz w:val="26"/>
      <w:szCs w:val="26"/>
      <w:lang w:val="en-US" w:eastAsia="zh-CN"/>
    </w:rPr>
  </w:style>
  <w:style w:type="paragraph" w:customStyle="1" w:styleId="Title3">
    <w:name w:val="Title 3"/>
    <w:basedOn w:val="Normal"/>
    <w:uiPriority w:val="1"/>
    <w:qFormat/>
    <w:rsid w:val="00FD59F3"/>
    <w:pPr>
      <w:keepNext/>
      <w:spacing w:before="240"/>
      <w:jc w:val="center"/>
    </w:pPr>
    <w:rPr>
      <w:rFonts w:eastAsiaTheme="minorEastAsia"/>
      <w:sz w:val="26"/>
      <w:szCs w:val="26"/>
      <w:lang w:val="en-US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FD59F3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eastAsiaTheme="minorEastAsia"/>
      <w:b/>
      <w:bCs/>
      <w:noProof/>
      <w:lang w:val="en-US" w:eastAsia="zh-CN" w:bidi="ar-SY"/>
    </w:rPr>
  </w:style>
  <w:style w:type="paragraph" w:styleId="TOC2">
    <w:name w:val="toc 2"/>
    <w:basedOn w:val="Normal"/>
    <w:next w:val="Normal"/>
    <w:uiPriority w:val="39"/>
    <w:unhideWhenUsed/>
    <w:rsid w:val="00FD59F3"/>
    <w:pPr>
      <w:tabs>
        <w:tab w:val="left" w:pos="1134"/>
        <w:tab w:val="left" w:leader="dot" w:pos="9072"/>
        <w:tab w:val="right" w:pos="9639"/>
      </w:tabs>
      <w:ind w:left="1134" w:right="567" w:hanging="567"/>
    </w:pPr>
    <w:rPr>
      <w:rFonts w:eastAsiaTheme="minorEastAsia"/>
      <w:lang w:val="en-US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FD59F3"/>
    <w:pPr>
      <w:tabs>
        <w:tab w:val="left" w:pos="1701"/>
        <w:tab w:val="left" w:leader="dot" w:pos="9072"/>
        <w:tab w:val="right" w:pos="9639"/>
      </w:tabs>
      <w:ind w:left="1701" w:right="567" w:hanging="567"/>
    </w:pPr>
    <w:rPr>
      <w:rFonts w:eastAsiaTheme="minorEastAsia"/>
      <w:lang w:val="en-US"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FD59F3"/>
    <w:pPr>
      <w:ind w:left="3045" w:hanging="720"/>
    </w:pPr>
    <w:rPr>
      <w:rFonts w:eastAsiaTheme="minorEastAsia"/>
      <w:lang w:val="en-US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FD59F3"/>
    <w:pPr>
      <w:ind w:left="3782" w:hanging="720"/>
    </w:pPr>
    <w:rPr>
      <w:rFonts w:eastAsiaTheme="minorEastAsia"/>
      <w:lang w:val="en-US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D59F3"/>
    <w:pPr>
      <w:ind w:left="4519" w:hanging="720"/>
    </w:pPr>
    <w:rPr>
      <w:rFonts w:eastAsiaTheme="minorEastAsia"/>
      <w:lang w:val="en-US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D59F3"/>
    <w:pPr>
      <w:ind w:left="5256" w:hanging="720"/>
    </w:pPr>
    <w:rPr>
      <w:rFonts w:eastAsiaTheme="minorEastAsia"/>
      <w:lang w:val="en-US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D59F3"/>
    <w:pPr>
      <w:ind w:left="6050" w:hanging="720"/>
    </w:pPr>
    <w:rPr>
      <w:rFonts w:eastAsiaTheme="minorEastAsia"/>
      <w:lang w:val="en-US" w:eastAsia="zh-CN" w:bidi="ar-SY"/>
    </w:rPr>
  </w:style>
  <w:style w:type="paragraph" w:styleId="TOC9">
    <w:name w:val="toc 9"/>
    <w:basedOn w:val="Normal"/>
    <w:next w:val="Normal"/>
    <w:autoRedefine/>
    <w:uiPriority w:val="39"/>
    <w:unhideWhenUsed/>
    <w:rsid w:val="00FD59F3"/>
    <w:pPr>
      <w:ind w:left="6787" w:hanging="720"/>
    </w:pPr>
    <w:rPr>
      <w:rFonts w:eastAsiaTheme="minorEastAsia"/>
      <w:lang w:val="en-US" w:eastAsia="zh-CN"/>
    </w:rPr>
  </w:style>
  <w:style w:type="paragraph" w:customStyle="1" w:styleId="VolumeNo">
    <w:name w:val="Volume No"/>
    <w:basedOn w:val="Normal"/>
    <w:uiPriority w:val="1"/>
    <w:qFormat/>
    <w:rsid w:val="00FD59F3"/>
    <w:pPr>
      <w:keepNext/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Volumetitle">
    <w:name w:val="Volume title"/>
    <w:basedOn w:val="VolumeNo"/>
    <w:uiPriority w:val="1"/>
    <w:qFormat/>
    <w:rsid w:val="00FD59F3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FD59F3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  <w:lang w:val="en-US" w:eastAsia="zh-CN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FD59F3"/>
    <w:rPr>
      <w:rFonts w:ascii="Dubai" w:eastAsiaTheme="majorEastAsia" w:hAnsi="Dubai" w:cs="Dubai"/>
      <w:b/>
      <w:bCs/>
      <w:color w:val="FF0000"/>
      <w:kern w:val="28"/>
      <w:sz w:val="28"/>
      <w:szCs w:val="40"/>
      <w:lang w:val="en-US" w:eastAsia="zh-CN"/>
    </w:rPr>
  </w:style>
  <w:style w:type="paragraph" w:customStyle="1" w:styleId="ResNo">
    <w:name w:val="Res_No"/>
    <w:basedOn w:val="Normal"/>
    <w:qFormat/>
    <w:rsid w:val="00FD59F3"/>
    <w:pPr>
      <w:keepNext/>
      <w:keepLines/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FD59F3"/>
    <w:pPr>
      <w:keepNext/>
      <w:keepLines/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OpinionNo">
    <w:name w:val="Opinion No"/>
    <w:basedOn w:val="Normal"/>
    <w:uiPriority w:val="1"/>
    <w:qFormat/>
    <w:rsid w:val="00FD59F3"/>
    <w:pPr>
      <w:keepNext/>
      <w:keepLines/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Opiniontitle">
    <w:name w:val="Opinion title"/>
    <w:basedOn w:val="Normal"/>
    <w:uiPriority w:val="1"/>
    <w:qFormat/>
    <w:rsid w:val="00FD59F3"/>
    <w:pPr>
      <w:keepNext/>
      <w:keepLines/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FD59F3"/>
    <w:pPr>
      <w:spacing w:before="1440"/>
    </w:pPr>
    <w:rPr>
      <w:rFonts w:eastAsiaTheme="minorEastAsia"/>
      <w:lang w:val="en-US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59F3"/>
    <w:rPr>
      <w:rFonts w:ascii="Dubai" w:eastAsiaTheme="minorEastAsia" w:hAnsi="Dubai" w:cs="Dubai"/>
      <w:lang w:val="en-US" w:eastAsia="zh-CN"/>
    </w:rPr>
  </w:style>
  <w:style w:type="table" w:styleId="TableGrid">
    <w:name w:val="Table Grid"/>
    <w:basedOn w:val="TableNormal"/>
    <w:uiPriority w:val="39"/>
    <w:rsid w:val="00FD59F3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9F3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D59F3"/>
    <w:rPr>
      <w:rFonts w:ascii="Dubai" w:eastAsiaTheme="minorEastAsia" w:hAnsi="Dubai" w:cs="Dubai"/>
      <w:lang w:val="en-US" w:eastAsia="zh-CN"/>
    </w:rPr>
  </w:style>
  <w:style w:type="character" w:styleId="Hyperlink">
    <w:name w:val="Hyperlink"/>
    <w:aliases w:val="CEO_Hyperlink,超级链接"/>
    <w:basedOn w:val="DefaultParagraphFont"/>
    <w:unhideWhenUsed/>
    <w:rsid w:val="00FD59F3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FD59F3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FD59F3"/>
    <w:rPr>
      <w:i/>
      <w:iCs/>
      <w:color w:val="FF0000"/>
    </w:rPr>
  </w:style>
  <w:style w:type="paragraph" w:customStyle="1" w:styleId="Footnotetexte">
    <w:name w:val="Footnote texte"/>
    <w:basedOn w:val="Normal"/>
    <w:uiPriority w:val="1"/>
    <w:qFormat/>
    <w:rsid w:val="00FD59F3"/>
    <w:pPr>
      <w:tabs>
        <w:tab w:val="left" w:pos="397"/>
      </w:tabs>
      <w:spacing w:before="60" w:line="168" w:lineRule="auto"/>
      <w:ind w:left="397" w:hanging="397"/>
    </w:pPr>
    <w:rPr>
      <w:rFonts w:eastAsiaTheme="minorEastAsia"/>
      <w:sz w:val="20"/>
      <w:szCs w:val="20"/>
      <w:lang w:val="en-US" w:eastAsia="zh-CN"/>
    </w:rPr>
  </w:style>
  <w:style w:type="character" w:styleId="IntenseEmphasis">
    <w:name w:val="Intense Emphasis"/>
    <w:basedOn w:val="DefaultParagraphFont"/>
    <w:uiPriority w:val="21"/>
    <w:rsid w:val="00FD59F3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FD59F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FF0000"/>
      <w:lang w:val="en-US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9F3"/>
    <w:rPr>
      <w:rFonts w:ascii="Dubai" w:eastAsiaTheme="minorEastAsia" w:hAnsi="Dubai" w:cs="Dubai"/>
      <w:i/>
      <w:iCs/>
      <w:color w:val="FF0000"/>
      <w:lang w:val="en-US" w:eastAsia="zh-CN"/>
    </w:rPr>
  </w:style>
  <w:style w:type="character" w:styleId="IntenseReference">
    <w:name w:val="Intense Reference"/>
    <w:basedOn w:val="DefaultParagraphFont"/>
    <w:uiPriority w:val="32"/>
    <w:rsid w:val="00FD59F3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rsid w:val="00FD59F3"/>
    <w:pPr>
      <w:spacing w:before="80"/>
      <w:ind w:left="720"/>
      <w:contextualSpacing/>
    </w:pPr>
    <w:rPr>
      <w:rFonts w:eastAsiaTheme="minorEastAsia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rsid w:val="00FD59F3"/>
    <w:pPr>
      <w:spacing w:before="200"/>
      <w:ind w:left="864" w:right="864"/>
      <w:jc w:val="center"/>
    </w:pPr>
    <w:rPr>
      <w:rFonts w:eastAsiaTheme="minorEastAsia"/>
      <w:i/>
      <w:iCs/>
      <w:color w:val="FF0000"/>
      <w:lang w:val="en-US" w:eastAsia="zh-CN"/>
    </w:rPr>
  </w:style>
  <w:style w:type="character" w:customStyle="1" w:styleId="QuoteChar">
    <w:name w:val="Quote Char"/>
    <w:basedOn w:val="DefaultParagraphFont"/>
    <w:link w:val="Quote"/>
    <w:uiPriority w:val="29"/>
    <w:rsid w:val="00FD59F3"/>
    <w:rPr>
      <w:rFonts w:ascii="Dubai" w:eastAsiaTheme="minorEastAsia" w:hAnsi="Dubai" w:cs="Dubai"/>
      <w:i/>
      <w:iCs/>
      <w:color w:val="FF0000"/>
      <w:lang w:val="en-US" w:eastAsia="zh-CN"/>
    </w:rPr>
  </w:style>
  <w:style w:type="character" w:styleId="Strong">
    <w:name w:val="Strong"/>
    <w:basedOn w:val="DefaultParagraphFont"/>
    <w:rsid w:val="00FD59F3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FD59F3"/>
    <w:pPr>
      <w:numPr>
        <w:ilvl w:val="1"/>
      </w:numPr>
    </w:pPr>
    <w:rPr>
      <w:rFonts w:eastAsiaTheme="minorEastAsia"/>
      <w:color w:val="FF0000"/>
      <w:spacing w:val="15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D59F3"/>
    <w:rPr>
      <w:rFonts w:eastAsiaTheme="minorEastAsia"/>
      <w:color w:val="FF0000"/>
      <w:spacing w:val="15"/>
      <w:lang w:val="en-US" w:eastAsia="zh-CN"/>
    </w:rPr>
  </w:style>
  <w:style w:type="character" w:styleId="SubtleEmphasis">
    <w:name w:val="Subtle Emphasis"/>
    <w:basedOn w:val="DefaultParagraphFont"/>
    <w:uiPriority w:val="19"/>
    <w:rsid w:val="00FD59F3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FD59F3"/>
    <w:rPr>
      <w:smallCaps/>
      <w:color w:val="FF0000"/>
    </w:rPr>
  </w:style>
  <w:style w:type="paragraph" w:customStyle="1" w:styleId="Tablelegend">
    <w:name w:val="Table legend"/>
    <w:basedOn w:val="Normal"/>
    <w:uiPriority w:val="1"/>
    <w:qFormat/>
    <w:rsid w:val="00FD59F3"/>
    <w:pPr>
      <w:spacing w:before="80"/>
    </w:pPr>
    <w:rPr>
      <w:rFonts w:eastAsiaTheme="minorEastAsia"/>
      <w:lang w:val="en-US" w:eastAsia="zh-CN" w:bidi="ar-SY"/>
    </w:rPr>
  </w:style>
  <w:style w:type="paragraph" w:customStyle="1" w:styleId="Headingb">
    <w:name w:val="Heading b"/>
    <w:basedOn w:val="Normal"/>
    <w:qFormat/>
    <w:rsid w:val="00FD59F3"/>
    <w:pPr>
      <w:keepNext/>
      <w:spacing w:before="240"/>
      <w:ind w:left="1134" w:hanging="1134"/>
    </w:pPr>
    <w:rPr>
      <w:rFonts w:eastAsiaTheme="minorEastAsia"/>
      <w:b/>
      <w:bCs/>
      <w:lang w:val="en-US" w:eastAsia="zh-CN"/>
    </w:rPr>
  </w:style>
  <w:style w:type="paragraph" w:customStyle="1" w:styleId="QuestionNo">
    <w:name w:val="Question_No"/>
    <w:basedOn w:val="AnnexNo"/>
    <w:qFormat/>
    <w:rsid w:val="00FD59F3"/>
    <w:rPr>
      <w:lang w:bidi="ar-EG"/>
    </w:rPr>
  </w:style>
  <w:style w:type="paragraph" w:customStyle="1" w:styleId="Questiontitle">
    <w:name w:val="Question_title"/>
    <w:basedOn w:val="Annextitle"/>
    <w:qFormat/>
    <w:rsid w:val="00FD59F3"/>
  </w:style>
  <w:style w:type="paragraph" w:customStyle="1" w:styleId="DeclNo">
    <w:name w:val="Decl_No"/>
    <w:basedOn w:val="AnnexNo"/>
    <w:uiPriority w:val="1"/>
    <w:qFormat/>
    <w:rsid w:val="00FD59F3"/>
    <w:pPr>
      <w:bidi w:val="0"/>
    </w:pPr>
  </w:style>
  <w:style w:type="paragraph" w:customStyle="1" w:styleId="enumlev10">
    <w:name w:val="enumlev1"/>
    <w:basedOn w:val="Normal"/>
    <w:link w:val="enumlev1Char"/>
    <w:qFormat/>
    <w:rsid w:val="00FD59F3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</w:rPr>
  </w:style>
  <w:style w:type="paragraph" w:customStyle="1" w:styleId="Figure">
    <w:name w:val="Figure"/>
    <w:basedOn w:val="Figuretitle"/>
    <w:qFormat/>
    <w:rsid w:val="00FD59F3"/>
    <w:pPr>
      <w:spacing w:before="100" w:beforeAutospacing="1" w:after="100" w:afterAutospacing="1" w:line="240" w:lineRule="auto"/>
    </w:pPr>
    <w:rPr>
      <w:noProof/>
    </w:rPr>
  </w:style>
  <w:style w:type="paragraph" w:customStyle="1" w:styleId="Figuretitle0">
    <w:name w:val="Figure_title"/>
    <w:basedOn w:val="Normal"/>
    <w:next w:val="Normal"/>
    <w:uiPriority w:val="1"/>
    <w:rsid w:val="00FD59F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eastAsia="Times New Roman" w:cs="Times New Roman"/>
      <w:b/>
      <w:sz w:val="20"/>
      <w:szCs w:val="20"/>
    </w:rPr>
  </w:style>
  <w:style w:type="paragraph" w:customStyle="1" w:styleId="Headingi0">
    <w:name w:val="Heading_i"/>
    <w:basedOn w:val="Normal"/>
    <w:next w:val="Normal"/>
    <w:qFormat/>
    <w:rsid w:val="00FD59F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sz w:val="24"/>
      <w:szCs w:val="24"/>
    </w:rPr>
  </w:style>
  <w:style w:type="paragraph" w:customStyle="1" w:styleId="enumlev20">
    <w:name w:val="enumlev2"/>
    <w:basedOn w:val="enumlev10"/>
    <w:link w:val="enumlev2Char"/>
    <w:qFormat/>
    <w:rsid w:val="00FD59F3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608"/>
        <w:tab w:val="left" w:pos="3345"/>
      </w:tabs>
      <w:bidi w:val="0"/>
      <w:spacing w:line="240" w:lineRule="auto"/>
      <w:ind w:left="1361" w:hanging="567"/>
      <w:jc w:val="left"/>
    </w:pPr>
  </w:style>
  <w:style w:type="paragraph" w:customStyle="1" w:styleId="ChapNo">
    <w:name w:val="Chap_No"/>
    <w:basedOn w:val="ArtNo"/>
    <w:next w:val="Normal"/>
    <w:autoRedefine/>
    <w:uiPriority w:val="1"/>
    <w:qFormat/>
    <w:rsid w:val="00FD59F3"/>
  </w:style>
  <w:style w:type="paragraph" w:customStyle="1" w:styleId="ArtNo">
    <w:name w:val="Art_No"/>
    <w:basedOn w:val="Normal"/>
    <w:next w:val="Normal"/>
    <w:autoRedefine/>
    <w:uiPriority w:val="1"/>
    <w:qFormat/>
    <w:rsid w:val="00FD59F3"/>
    <w:pPr>
      <w:keepNext/>
      <w:keepLines/>
      <w:spacing w:before="360" w:after="120"/>
      <w:jc w:val="center"/>
    </w:pPr>
    <w:rPr>
      <w:rFonts w:eastAsiaTheme="minorEastAsia"/>
      <w:szCs w:val="40"/>
      <w:lang w:val="en-US" w:eastAsia="zh-CN"/>
    </w:rPr>
  </w:style>
  <w:style w:type="character" w:styleId="CommentReference">
    <w:name w:val="annotation reference"/>
    <w:uiPriority w:val="1"/>
    <w:rsid w:val="00FD59F3"/>
    <w:rPr>
      <w:rFonts w:cs="Times New Roman"/>
      <w:sz w:val="16"/>
      <w:szCs w:val="16"/>
    </w:rPr>
  </w:style>
  <w:style w:type="paragraph" w:customStyle="1" w:styleId="AnnexNo0">
    <w:name w:val="Annex_No"/>
    <w:basedOn w:val="Normal"/>
    <w:next w:val="Normal"/>
    <w:qFormat/>
    <w:rsid w:val="00FD59F3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SimSun"/>
      <w:caps/>
      <w:sz w:val="28"/>
      <w:szCs w:val="28"/>
      <w:lang w:bidi="ar-EG"/>
    </w:rPr>
  </w:style>
  <w:style w:type="paragraph" w:customStyle="1" w:styleId="Tablehead0">
    <w:name w:val="Table_head"/>
    <w:basedOn w:val="Tabletext"/>
    <w:qFormat/>
    <w:rsid w:val="00FD59F3"/>
    <w:pPr>
      <w:spacing w:before="80" w:after="80"/>
      <w:jc w:val="center"/>
    </w:pPr>
    <w:rPr>
      <w:b/>
      <w:bCs/>
    </w:rPr>
  </w:style>
  <w:style w:type="paragraph" w:customStyle="1" w:styleId="Tabletext">
    <w:name w:val="Table_text"/>
    <w:basedOn w:val="Normal"/>
    <w:qFormat/>
    <w:rsid w:val="00FD59F3"/>
    <w:pPr>
      <w:spacing w:before="60" w:after="60" w:line="260" w:lineRule="exact"/>
    </w:pPr>
    <w:rPr>
      <w:rFonts w:eastAsiaTheme="minorEastAsia"/>
      <w:lang w:val="en-US" w:eastAsia="zh-CN"/>
    </w:rPr>
  </w:style>
  <w:style w:type="paragraph" w:customStyle="1" w:styleId="a">
    <w:name w:val="الرامية إلى تيسير تطوير"/>
    <w:basedOn w:val="Normal"/>
    <w:uiPriority w:val="1"/>
    <w:qFormat/>
    <w:rsid w:val="00FD59F3"/>
    <w:rPr>
      <w:rFonts w:eastAsiaTheme="minorEastAsia"/>
      <w:lang w:val="fr-CH" w:eastAsia="zh-CN"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FD5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9F3"/>
    <w:rPr>
      <w:color w:val="954F72" w:themeColor="followedHyperlink"/>
      <w:u w:val="single"/>
    </w:rPr>
  </w:style>
  <w:style w:type="paragraph" w:customStyle="1" w:styleId="Headingb0">
    <w:name w:val="Heading_b"/>
    <w:basedOn w:val="Normal"/>
    <w:next w:val="Normal"/>
    <w:link w:val="HeadingbChar"/>
    <w:qFormat/>
    <w:rsid w:val="00FD59F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bCs/>
      <w:sz w:val="24"/>
      <w:szCs w:val="24"/>
    </w:rPr>
  </w:style>
  <w:style w:type="character" w:customStyle="1" w:styleId="HeadingbChar">
    <w:name w:val="Heading_b Char"/>
    <w:link w:val="Headingb0"/>
    <w:locked/>
    <w:rsid w:val="00FD59F3"/>
    <w:rPr>
      <w:rFonts w:ascii="Dubai" w:eastAsia="Times New Roman" w:hAnsi="Dubai" w:cs="Duba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D59F3"/>
    <w:pPr>
      <w:spacing w:after="0" w:line="240" w:lineRule="auto"/>
    </w:pPr>
    <w:rPr>
      <w:rFonts w:ascii="Dubai" w:eastAsiaTheme="minorEastAsia" w:hAnsi="Dubai" w:cs="Dubai"/>
      <w:lang w:val="en-US" w:eastAsia="zh-CN"/>
    </w:rPr>
  </w:style>
  <w:style w:type="paragraph" w:customStyle="1" w:styleId="Acknowledgements">
    <w:name w:val="Acknowledgements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lternativetext">
    <w:name w:val="Alternative text"/>
    <w:basedOn w:val="Normal"/>
    <w:rsid w:val="00FD59F3"/>
    <w:pPr>
      <w:spacing w:after="360"/>
      <w:jc w:val="center"/>
    </w:pPr>
    <w:rPr>
      <w:rFonts w:eastAsiaTheme="minorEastAsia"/>
      <w:i/>
      <w:iCs/>
      <w:color w:val="ED7D31" w:themeColor="accent2"/>
      <w:sz w:val="20"/>
      <w:szCs w:val="20"/>
      <w:lang w:val="en-US" w:eastAsia="zh-CN"/>
    </w:rPr>
  </w:style>
  <w:style w:type="paragraph" w:customStyle="1" w:styleId="AnnexNoTitlecolor">
    <w:name w:val="Annex_No_Titlecolor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nnextitle0">
    <w:name w:val="Annex_titl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pendixtitle0">
    <w:name w:val="Appendix_titl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endtext">
    <w:name w:val="Box shading end tex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text">
    <w:name w:val="Box shading tex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title">
    <w:name w:val="Box shading titl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ext">
    <w:name w:val="Box tex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">
    <w:name w:val="Box titl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centered">
    <w:name w:val="Box title centered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English">
    <w:name w:val="Box title_English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">
    <w:name w:val="Bullet list 1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keepnext">
    <w:name w:val="Bullet list 1 keep nex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English">
    <w:name w:val="Bullet list 1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2">
    <w:name w:val="Bullet list 2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2English">
    <w:name w:val="Bullet list 2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3">
    <w:name w:val="Bullet list 3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3English">
    <w:name w:val="Bullet list 3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no0">
    <w:name w:val="Chap_no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itle">
    <w:name w:val="Chap_titl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bartitle">
    <w:name w:val="Chapt bar titl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">
    <w:name w:val="Chapt titl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right">
    <w:name w:val="Chapt title righ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English">
    <w:name w:val="Chapt title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ntinued">
    <w:name w:val="Continued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ntinuedEnglish">
    <w:name w:val="Continue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pyright">
    <w:name w:val="Copyrigh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partnerlogotext">
    <w:name w:val="Cover partner logo tex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Seriestitle">
    <w:name w:val="Cover Series titl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Subtitlereport">
    <w:name w:val="Cover Subtitle repor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Titlereport">
    <w:name w:val="Cover Title report"/>
    <w:basedOn w:val="Normal"/>
    <w:next w:val="CoverSubtitlereport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Titlereportdate">
    <w:name w:val="Cover Title report dat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styleId="EndnoteText">
    <w:name w:val="endnote text"/>
    <w:basedOn w:val="Normal"/>
    <w:link w:val="EndnoteTextChar"/>
    <w:semiHidden/>
    <w:unhideWhenUsed/>
    <w:rsid w:val="00FD59F3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D59F3"/>
    <w:rPr>
      <w:rFonts w:ascii="Dubai" w:eastAsiaTheme="minorEastAsia" w:hAnsi="Dubai" w:cs="Dubai"/>
      <w:sz w:val="20"/>
      <w:szCs w:val="20"/>
      <w:lang w:val="en-US" w:eastAsia="zh-CN"/>
    </w:rPr>
  </w:style>
  <w:style w:type="paragraph" w:customStyle="1" w:styleId="enumlev30">
    <w:name w:val="enumlev3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nextpage">
    <w:name w:val="Figure title next pag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Spancolumns">
    <w:name w:val="Figure title Span columns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English">
    <w:name w:val="Figure title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English">
    <w:name w:val="Normal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justified">
    <w:name w:val="Footnote Text justifi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justifiedEnglish">
    <w:name w:val="Footnote Text justifie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rightalign">
    <w:name w:val="Footnote Text right align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English">
    <w:name w:val="Footnote Text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rontMatterTitleLeftAligned">
    <w:name w:val="Front_Matter_Title_Left_Align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rontMatterTitleRightAligned">
    <w:name w:val="Front_Matter_Title_Right_Align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Glossaryterm">
    <w:name w:val="Glossary_term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">
    <w:name w:val="Heading 1 next pag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noindent">
    <w:name w:val="Heading 1 next page no indent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noindentEnglish">
    <w:name w:val="Heading 1 next page no indent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English">
    <w:name w:val="Heading 1 next page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oindent">
    <w:name w:val="Heading 1 no indent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oindentEnglish">
    <w:name w:val="Heading 1 no indent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English">
    <w:name w:val="Heading 1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">
    <w:name w:val="Heading 2 next pag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noindent">
    <w:name w:val="Heading 2 next page no indent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noindentEnglish">
    <w:name w:val="Heading 2 next page no indent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English">
    <w:name w:val="Heading 2 next page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oindent">
    <w:name w:val="Heading 2 no indent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oindentEnglish">
    <w:name w:val="Heading 2 no indent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English">
    <w:name w:val="Heading 2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extpage">
    <w:name w:val="Heading 3 next pag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extpageEnglish">
    <w:name w:val="Heading 3 next page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oindent">
    <w:name w:val="Heading 3 no indent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oindentEnglish">
    <w:name w:val="Heading 3 no indent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English">
    <w:name w:val="Heading 3_English"/>
    <w:basedOn w:val="Normal"/>
    <w:next w:val="NormalEnglish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nextpage">
    <w:name w:val="Heading 4 next pag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nextpageEnglish">
    <w:name w:val="Heading 4 next page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English">
    <w:name w:val="Heading 4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nextpage">
    <w:name w:val="Heading 5 next pag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nextpageEnglish">
    <w:name w:val="Heading 5 next page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English">
    <w:name w:val="Heading 5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English">
    <w:name w:val="Heading b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old-colored">
    <w:name w:val="Heading bold-color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old-coloredEnglish">
    <w:name w:val="Heading bold-colore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color">
    <w:name w:val="Heading_bcolor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centeraligned">
    <w:name w:val="Normal center aligned"/>
    <w:basedOn w:val="Normal"/>
    <w:rsid w:val="00FD59F3"/>
    <w:pPr>
      <w:spacing w:after="360"/>
      <w:jc w:val="center"/>
    </w:pPr>
    <w:rPr>
      <w:rFonts w:eastAsiaTheme="minorEastAsia"/>
      <w:lang w:val="en-US" w:eastAsia="zh-CN"/>
    </w:rPr>
  </w:style>
  <w:style w:type="paragraph" w:customStyle="1" w:styleId="NormalcenteralignedEnglish">
    <w:name w:val="Normal center aligne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alfspaceafter">
    <w:name w:val="Normal half space after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">
    <w:name w:val="Normal Heading 1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centred">
    <w:name w:val="Normal Heading 1 centred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leftalign">
    <w:name w:val="Normal Heading 1 left align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rightalign">
    <w:name w:val="Normal Heading 1 right align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1">
    <w:name w:val="Normal indent 1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1English">
    <w:name w:val="Normal indent 1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2">
    <w:name w:val="Normal indent 2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2English">
    <w:name w:val="Normal indent 2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leftaligned">
    <w:name w:val="Normal left align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extpage">
    <w:name w:val="Normal next pag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extpageEnglish">
    <w:name w:val="Normal next page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otjustified">
    <w:name w:val="Normal not justified"/>
    <w:basedOn w:val="Normal"/>
    <w:rsid w:val="00FD59F3"/>
    <w:pPr>
      <w:spacing w:after="360"/>
    </w:pPr>
    <w:rPr>
      <w:rFonts w:eastAsiaTheme="minorEastAsia"/>
      <w:color w:val="7B7B7B" w:themeColor="accent3" w:themeShade="BF"/>
      <w:lang w:val="en-US" w:eastAsia="zh-CN"/>
    </w:rPr>
  </w:style>
  <w:style w:type="paragraph" w:customStyle="1" w:styleId="Normalreduced">
    <w:name w:val="Normal reduc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rightaligned">
    <w:name w:val="Normal right align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small">
    <w:name w:val="Normal small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Spancolumns">
    <w:name w:val="Normal Span columns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Objectivetitle">
    <w:name w:val="Objective_titl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ARTNoTitlecolor">
    <w:name w:val="PART_No_Titlecolor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artnershiptitleandlogo">
    <w:name w:val="Partnership title and logo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ublishersnotetitle">
    <w:name w:val="Publishers note titl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Reference">
    <w:name w:val="Referenc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ctiontitle0">
    <w:name w:val="Section_titl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ction10">
    <w:name w:val="Section_1"/>
    <w:basedOn w:val="Normal"/>
    <w:next w:val="Normal"/>
    <w:uiPriority w:val="1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riesname">
    <w:name w:val="Series nam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ignpart">
    <w:name w:val="Sign par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igncountry">
    <w:name w:val="Sign_country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ourcetext">
    <w:name w:val="Source tex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ourcetextEnglish">
    <w:name w:val="Source text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pan2columns105pt">
    <w:name w:val="Span 2 columns 10.5p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tyleVolumetitle">
    <w:name w:val="Style Volume_titl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ubsectiontitlecolor">
    <w:name w:val="Subsection_titlecolor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ubtitlereport">
    <w:name w:val="Subtitle repor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">
    <w:name w:val="Table bulle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2">
    <w:name w:val="Table bullet 2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2English">
    <w:name w:val="Table bullet 2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6pt">
    <w:name w:val="Table bullet 6p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6ptEnglish">
    <w:name w:val="Table bullet 6pt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English">
    <w:name w:val="Table bullet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1">
    <w:name w:val="Table hea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centred">
    <w:name w:val="Table head centr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centredEnglish">
    <w:name w:val="Table head centre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left">
    <w:name w:val="Table head lef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right">
    <w:name w:val="Table head righ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rightEnglish">
    <w:name w:val="Table head right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">
    <w:name w:val="Table head small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rightalignwhite">
    <w:name w:val="Table head small right align whit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">
    <w:name w:val="Table head small whit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centred">
    <w:name w:val="Table head small white centr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centredEnglish">
    <w:name w:val="Table head small white centre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left">
    <w:name w:val="Table head small white lef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leftEnglish">
    <w:name w:val="Table head small white left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English">
    <w:name w:val="Table head small white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English">
    <w:name w:val="Table head small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">
    <w:name w:val="Table head white"/>
    <w:basedOn w:val="Normal"/>
    <w:rsid w:val="00FD59F3"/>
    <w:pPr>
      <w:spacing w:after="120"/>
    </w:pPr>
    <w:rPr>
      <w:rFonts w:eastAsiaTheme="minorEastAsia"/>
      <w:b/>
      <w:bCs/>
      <w:color w:val="FFFFFF" w:themeColor="background1"/>
      <w:lang w:val="en-US" w:eastAsia="zh-CN"/>
    </w:rPr>
  </w:style>
  <w:style w:type="paragraph" w:customStyle="1" w:styleId="Tableheadwhitecentred">
    <w:name w:val="Table head white centred"/>
    <w:basedOn w:val="Normal"/>
    <w:rsid w:val="00FD59F3"/>
    <w:pPr>
      <w:spacing w:after="120"/>
      <w:jc w:val="center"/>
    </w:pPr>
    <w:rPr>
      <w:rFonts w:eastAsiaTheme="minorEastAsia"/>
      <w:b/>
      <w:bCs/>
      <w:lang w:val="en-US" w:eastAsia="zh-CN"/>
    </w:rPr>
  </w:style>
  <w:style w:type="paragraph" w:customStyle="1" w:styleId="Tableheadwhitecentred6pt">
    <w:name w:val="Table head white centred 6p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centredEnglish">
    <w:name w:val="Table head white centre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left">
    <w:name w:val="Table head white lef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right">
    <w:name w:val="Table head white righ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rightEnglish">
    <w:name w:val="Table head white right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English">
    <w:name w:val="Table head white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English">
    <w:name w:val="Table hea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0">
    <w:name w:val="Table tex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-Reset">
    <w:name w:val="Table text - Rese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6pt">
    <w:name w:val="Table text 6p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blue-light-shade">
    <w:name w:val="Table text blue-light-shade"/>
    <w:basedOn w:val="Normal"/>
    <w:rsid w:val="00FD59F3"/>
    <w:pPr>
      <w:spacing w:after="360"/>
    </w:pPr>
    <w:rPr>
      <w:rFonts w:eastAsiaTheme="minorEastAsia"/>
      <w:b/>
      <w:bCs/>
      <w:lang w:val="en-US" w:eastAsia="zh-CN"/>
    </w:rPr>
  </w:style>
  <w:style w:type="paragraph" w:customStyle="1" w:styleId="Tabletextcentred">
    <w:name w:val="Table text centred"/>
    <w:basedOn w:val="Normal"/>
    <w:rsid w:val="00FD59F3"/>
    <w:pPr>
      <w:jc w:val="center"/>
    </w:pPr>
    <w:rPr>
      <w:rFonts w:eastAsiaTheme="minorEastAsia"/>
      <w:lang w:val="en-US" w:eastAsia="zh-CN"/>
    </w:rPr>
  </w:style>
  <w:style w:type="paragraph" w:customStyle="1" w:styleId="Tabletextcentredblue-shade">
    <w:name w:val="Table text centred blue-shad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centredred-shade">
    <w:name w:val="Table text centred red-shad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centredEnglish">
    <w:name w:val="Table text centre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leftaligned">
    <w:name w:val="Table text left align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rightaligned">
    <w:name w:val="Table text right align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rightalignedEnglish">
    <w:name w:val="Table text right aligne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hade">
    <w:name w:val="Table text shad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">
    <w:name w:val="Table text small"/>
    <w:basedOn w:val="Normal"/>
    <w:rsid w:val="00FD59F3"/>
    <w:rPr>
      <w:rFonts w:eastAsiaTheme="minorEastAsia"/>
      <w:lang w:val="en-US" w:eastAsia="zh-CN"/>
    </w:rPr>
  </w:style>
  <w:style w:type="paragraph" w:customStyle="1" w:styleId="Tabletextsmallbullet">
    <w:name w:val="Table text small bulle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bulletEnglish">
    <w:name w:val="Table text small bullet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centred">
    <w:name w:val="Table text small centred"/>
    <w:basedOn w:val="Normal"/>
    <w:rsid w:val="00FD59F3"/>
    <w:pPr>
      <w:jc w:val="center"/>
    </w:pPr>
    <w:rPr>
      <w:rFonts w:eastAsiaTheme="minorEastAsia"/>
      <w:lang w:val="en-US" w:eastAsia="zh-CN"/>
    </w:rPr>
  </w:style>
  <w:style w:type="paragraph" w:customStyle="1" w:styleId="TabletextsmallcentredEnglish">
    <w:name w:val="Table text small centre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leftaligned">
    <w:name w:val="Table text small left align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rightaligned">
    <w:name w:val="Table text small right aligned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rightalignedEnglish">
    <w:name w:val="Table text small right aligned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English">
    <w:name w:val="Table text small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English">
    <w:name w:val="Table text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nextpage">
    <w:name w:val="Table title next pag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nextpageEnglish">
    <w:name w:val="Table title next page_English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English">
    <w:name w:val="Table title_English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No0">
    <w:name w:val="Table_No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0">
    <w:name w:val="Table_titl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itlereport">
    <w:name w:val="Title report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itlereportdate">
    <w:name w:val="Title report date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OClistoffigures">
    <w:name w:val="TOC list of figures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Volumetitle0">
    <w:name w:val="Volume_title"/>
    <w:basedOn w:val="Normal"/>
    <w:rsid w:val="00FD59F3"/>
    <w:pPr>
      <w:spacing w:after="360"/>
      <w:jc w:val="center"/>
    </w:pPr>
    <w:rPr>
      <w:rFonts w:eastAsiaTheme="minorEastAsia"/>
      <w:b/>
      <w:bCs/>
      <w:sz w:val="48"/>
      <w:szCs w:val="48"/>
      <w:lang w:val="en-US" w:eastAsia="zh-CN"/>
    </w:rPr>
  </w:style>
  <w:style w:type="paragraph" w:customStyle="1" w:styleId="APXchaptertitle">
    <w:name w:val="APX_chapter_title"/>
    <w:basedOn w:val="Normal"/>
    <w:next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chaptertitleEnglish">
    <w:name w:val="APX_chapter_title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1">
    <w:name w:val="APX_heading 1"/>
    <w:basedOn w:val="Normal"/>
    <w:next w:val="Normal"/>
    <w:rsid w:val="00FD59F3"/>
    <w:pPr>
      <w:spacing w:after="360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1English">
    <w:name w:val="APX_heading 1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2">
    <w:name w:val="APX_heading 2"/>
    <w:basedOn w:val="Normal"/>
    <w:next w:val="Normal"/>
    <w:rsid w:val="00FD59F3"/>
    <w:pPr>
      <w:spacing w:before="240" w:after="240"/>
    </w:pPr>
    <w:rPr>
      <w:rFonts w:eastAsiaTheme="minorEastAsia"/>
      <w:b/>
      <w:bCs/>
      <w:lang w:val="en-US" w:eastAsia="zh-CN"/>
    </w:rPr>
  </w:style>
  <w:style w:type="paragraph" w:customStyle="1" w:styleId="APXheading2English">
    <w:name w:val="APX_heading 2_English"/>
    <w:basedOn w:val="Normal"/>
    <w:rsid w:val="00FD59F3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character" w:customStyle="1" w:styleId="Arabic">
    <w:name w:val="Arabic"/>
    <w:rsid w:val="00FD59F3"/>
    <w:rPr>
      <w:b w:val="0"/>
      <w:bCs w:val="0"/>
      <w:sz w:val="22"/>
      <w:szCs w:val="22"/>
    </w:rPr>
  </w:style>
  <w:style w:type="character" w:customStyle="1" w:styleId="Blue">
    <w:name w:val="Blue"/>
    <w:rsid w:val="00FD59F3"/>
    <w:rPr>
      <w:b w:val="0"/>
      <w:bCs w:val="0"/>
      <w:sz w:val="22"/>
      <w:szCs w:val="22"/>
    </w:rPr>
  </w:style>
  <w:style w:type="character" w:customStyle="1" w:styleId="Bold">
    <w:name w:val="Bold"/>
    <w:rsid w:val="00FD59F3"/>
    <w:rPr>
      <w:b/>
      <w:bCs/>
      <w:sz w:val="22"/>
      <w:szCs w:val="22"/>
    </w:rPr>
  </w:style>
  <w:style w:type="character" w:customStyle="1" w:styleId="Bolditalic">
    <w:name w:val="Bold italic"/>
    <w:rsid w:val="00FD59F3"/>
    <w:rPr>
      <w:b w:val="0"/>
      <w:bCs w:val="0"/>
      <w:sz w:val="22"/>
      <w:szCs w:val="22"/>
    </w:rPr>
  </w:style>
  <w:style w:type="character" w:customStyle="1" w:styleId="BolditalicEnglish">
    <w:name w:val="Bold italic_English"/>
    <w:rsid w:val="00FD59F3"/>
    <w:rPr>
      <w:b w:val="0"/>
      <w:bCs w:val="0"/>
      <w:sz w:val="22"/>
      <w:szCs w:val="22"/>
    </w:rPr>
  </w:style>
  <w:style w:type="character" w:customStyle="1" w:styleId="BoldLeft-to-Right">
    <w:name w:val="Bold Left-to-Right"/>
    <w:rsid w:val="00FD59F3"/>
    <w:rPr>
      <w:b w:val="0"/>
      <w:bCs w:val="0"/>
      <w:sz w:val="22"/>
      <w:szCs w:val="22"/>
    </w:rPr>
  </w:style>
  <w:style w:type="character" w:customStyle="1" w:styleId="Boldunderline">
    <w:name w:val="Bold underline"/>
    <w:rsid w:val="00FD59F3"/>
    <w:rPr>
      <w:b w:val="0"/>
      <w:bCs w:val="0"/>
      <w:sz w:val="22"/>
      <w:szCs w:val="22"/>
    </w:rPr>
  </w:style>
  <w:style w:type="character" w:customStyle="1" w:styleId="BoldunderlineEnglish">
    <w:name w:val="Bold underline_English"/>
    <w:rsid w:val="00FD59F3"/>
    <w:rPr>
      <w:b w:val="0"/>
      <w:bCs w:val="0"/>
      <w:sz w:val="22"/>
      <w:szCs w:val="22"/>
    </w:rPr>
  </w:style>
  <w:style w:type="character" w:customStyle="1" w:styleId="BoldEnglish">
    <w:name w:val="Bold_English"/>
    <w:rsid w:val="00FD59F3"/>
    <w:rPr>
      <w:b w:val="0"/>
      <w:bCs w:val="0"/>
      <w:sz w:val="22"/>
      <w:szCs w:val="22"/>
    </w:rPr>
  </w:style>
  <w:style w:type="character" w:customStyle="1" w:styleId="Bold-Arabic">
    <w:name w:val="Bold-Arabic"/>
    <w:rsid w:val="00FD59F3"/>
    <w:rPr>
      <w:b w:val="0"/>
      <w:bCs w:val="0"/>
      <w:sz w:val="22"/>
      <w:szCs w:val="22"/>
    </w:rPr>
  </w:style>
  <w:style w:type="character" w:customStyle="1" w:styleId="Bold-italic-Arabic">
    <w:name w:val="Bold-italic-Arabic"/>
    <w:rsid w:val="00FD59F3"/>
    <w:rPr>
      <w:b w:val="0"/>
      <w:bCs w:val="0"/>
      <w:sz w:val="22"/>
      <w:szCs w:val="22"/>
    </w:rPr>
  </w:style>
  <w:style w:type="character" w:customStyle="1" w:styleId="Chiffre">
    <w:name w:val="Chiffre"/>
    <w:rsid w:val="00FD59F3"/>
    <w:rPr>
      <w:b w:val="0"/>
      <w:bCs w:val="0"/>
      <w:sz w:val="22"/>
      <w:szCs w:val="22"/>
    </w:rPr>
  </w:style>
  <w:style w:type="character" w:customStyle="1" w:styleId="CHIFFRES-ARABE">
    <w:name w:val="CHIFFRES-ARABE"/>
    <w:rsid w:val="00FD59F3"/>
    <w:rPr>
      <w:b w:val="0"/>
      <w:bCs w:val="0"/>
      <w:sz w:val="22"/>
      <w:szCs w:val="22"/>
    </w:rPr>
  </w:style>
  <w:style w:type="character" w:customStyle="1" w:styleId="CHIFFRES-ARABE-Bold">
    <w:name w:val="CHIFFRES-ARABE-Bold"/>
    <w:rsid w:val="00FD59F3"/>
    <w:rPr>
      <w:b w:val="0"/>
      <w:bCs w:val="0"/>
      <w:sz w:val="22"/>
      <w:szCs w:val="22"/>
    </w:rPr>
  </w:style>
  <w:style w:type="character" w:customStyle="1" w:styleId="Chinese">
    <w:name w:val="Chinese"/>
    <w:rsid w:val="00FD59F3"/>
    <w:rPr>
      <w:b w:val="0"/>
      <w:bCs w:val="0"/>
      <w:sz w:val="22"/>
      <w:szCs w:val="22"/>
    </w:rPr>
  </w:style>
  <w:style w:type="character" w:customStyle="1" w:styleId="Colored-Normal">
    <w:name w:val="Colored - Normal"/>
    <w:rsid w:val="00FD59F3"/>
    <w:rPr>
      <w:b w:val="0"/>
      <w:bCs w:val="0"/>
      <w:sz w:val="22"/>
      <w:szCs w:val="22"/>
    </w:rPr>
  </w:style>
  <w:style w:type="character" w:customStyle="1" w:styleId="Colored-NormalEnglish">
    <w:name w:val="Colored - Normal_English"/>
    <w:rsid w:val="00FD59F3"/>
    <w:rPr>
      <w:b w:val="0"/>
      <w:bCs w:val="0"/>
      <w:sz w:val="22"/>
      <w:szCs w:val="22"/>
    </w:rPr>
  </w:style>
  <w:style w:type="character" w:customStyle="1" w:styleId="Coloredbold">
    <w:name w:val="Colored bold"/>
    <w:rsid w:val="00FD59F3"/>
    <w:rPr>
      <w:b w:val="0"/>
      <w:bCs w:val="0"/>
      <w:sz w:val="22"/>
      <w:szCs w:val="22"/>
    </w:rPr>
  </w:style>
  <w:style w:type="character" w:customStyle="1" w:styleId="Coloredbolditalic">
    <w:name w:val="Colored bold italic"/>
    <w:rsid w:val="00FD59F3"/>
    <w:rPr>
      <w:b w:val="0"/>
      <w:bCs w:val="0"/>
      <w:sz w:val="22"/>
      <w:szCs w:val="22"/>
    </w:rPr>
  </w:style>
  <w:style w:type="character" w:customStyle="1" w:styleId="ColoredbolditalicEnglish">
    <w:name w:val="Colored bold italic_English"/>
    <w:rsid w:val="00FD59F3"/>
    <w:rPr>
      <w:b w:val="0"/>
      <w:bCs w:val="0"/>
      <w:sz w:val="22"/>
      <w:szCs w:val="22"/>
    </w:rPr>
  </w:style>
  <w:style w:type="character" w:customStyle="1" w:styleId="ColoredboldEnglish">
    <w:name w:val="Colored bold_English"/>
    <w:rsid w:val="00FD59F3"/>
    <w:rPr>
      <w:b w:val="0"/>
      <w:bCs w:val="0"/>
      <w:sz w:val="22"/>
      <w:szCs w:val="22"/>
    </w:rPr>
  </w:style>
  <w:style w:type="character" w:customStyle="1" w:styleId="Coloredboldleft-to-right">
    <w:name w:val="Colored bold_left-to-right"/>
    <w:rsid w:val="00FD59F3"/>
    <w:rPr>
      <w:b w:val="0"/>
      <w:bCs w:val="0"/>
      <w:sz w:val="22"/>
      <w:szCs w:val="22"/>
    </w:rPr>
  </w:style>
  <w:style w:type="character" w:customStyle="1" w:styleId="Coloreditalic">
    <w:name w:val="Colored italic"/>
    <w:rsid w:val="00FD59F3"/>
    <w:rPr>
      <w:b w:val="0"/>
      <w:bCs w:val="0"/>
      <w:sz w:val="22"/>
      <w:szCs w:val="22"/>
    </w:rPr>
  </w:style>
  <w:style w:type="character" w:customStyle="1" w:styleId="ColoreditalicEnglish">
    <w:name w:val="Colored italic_English"/>
    <w:rsid w:val="00FD59F3"/>
    <w:rPr>
      <w:b w:val="0"/>
      <w:bCs w:val="0"/>
      <w:sz w:val="22"/>
      <w:szCs w:val="22"/>
    </w:rPr>
  </w:style>
  <w:style w:type="character" w:customStyle="1" w:styleId="ColoredLeft-to-Right">
    <w:name w:val="Colored_Left-to-Right"/>
    <w:rsid w:val="00FD59F3"/>
    <w:rPr>
      <w:b w:val="0"/>
      <w:bCs w:val="0"/>
      <w:sz w:val="22"/>
      <w:szCs w:val="22"/>
    </w:rPr>
  </w:style>
  <w:style w:type="character" w:styleId="EndnoteReference">
    <w:name w:val="endnote reference"/>
    <w:basedOn w:val="DefaultParagraphFont"/>
    <w:semiHidden/>
    <w:unhideWhenUsed/>
    <w:rsid w:val="00FD59F3"/>
    <w:rPr>
      <w:vertAlign w:val="superscript"/>
    </w:rPr>
  </w:style>
  <w:style w:type="character" w:customStyle="1" w:styleId="Endnotetextno">
    <w:name w:val="Endnote text no"/>
    <w:rsid w:val="00FD59F3"/>
    <w:rPr>
      <w:b w:val="0"/>
      <w:bCs w:val="0"/>
      <w:sz w:val="22"/>
      <w:szCs w:val="22"/>
    </w:rPr>
  </w:style>
  <w:style w:type="character" w:customStyle="1" w:styleId="Footnotetextno">
    <w:name w:val="Footnote text no"/>
    <w:rsid w:val="00FD59F3"/>
    <w:rPr>
      <w:b w:val="0"/>
      <w:bCs w:val="0"/>
      <w:sz w:val="22"/>
      <w:szCs w:val="22"/>
    </w:rPr>
  </w:style>
  <w:style w:type="character" w:customStyle="1" w:styleId="Green">
    <w:name w:val="Green"/>
    <w:rsid w:val="00FD59F3"/>
    <w:rPr>
      <w:b w:val="0"/>
      <w:bCs w:val="0"/>
      <w:sz w:val="22"/>
      <w:szCs w:val="22"/>
    </w:rPr>
  </w:style>
  <w:style w:type="character" w:customStyle="1" w:styleId="href">
    <w:name w:val="href"/>
    <w:rsid w:val="00FD59F3"/>
    <w:rPr>
      <w:b w:val="0"/>
      <w:bCs w:val="0"/>
      <w:sz w:val="22"/>
      <w:szCs w:val="22"/>
    </w:rPr>
  </w:style>
  <w:style w:type="character" w:customStyle="1" w:styleId="Hyperlinkitalic">
    <w:name w:val="Hyperlink italic"/>
    <w:rsid w:val="00FD59F3"/>
    <w:rPr>
      <w:b w:val="0"/>
      <w:bCs w:val="0"/>
      <w:sz w:val="22"/>
      <w:szCs w:val="22"/>
    </w:rPr>
  </w:style>
  <w:style w:type="character" w:customStyle="1" w:styleId="Hyperlink-Calibri">
    <w:name w:val="Hyperlink-Calibri"/>
    <w:rsid w:val="00FD59F3"/>
    <w:rPr>
      <w:b w:val="0"/>
      <w:bCs w:val="0"/>
      <w:sz w:val="22"/>
      <w:szCs w:val="22"/>
    </w:rPr>
  </w:style>
  <w:style w:type="character" w:customStyle="1" w:styleId="Italic">
    <w:name w:val="Italic"/>
    <w:rsid w:val="00FD59F3"/>
    <w:rPr>
      <w:b w:val="0"/>
      <w:bCs w:val="0"/>
      <w:sz w:val="22"/>
      <w:szCs w:val="22"/>
    </w:rPr>
  </w:style>
  <w:style w:type="character" w:customStyle="1" w:styleId="ItalicEnglish">
    <w:name w:val="Italic_English"/>
    <w:rsid w:val="00FD59F3"/>
    <w:rPr>
      <w:b w:val="0"/>
      <w:bCs w:val="0"/>
      <w:sz w:val="22"/>
      <w:szCs w:val="22"/>
    </w:rPr>
  </w:style>
  <w:style w:type="character" w:customStyle="1" w:styleId="Italic-Arabic">
    <w:name w:val="Italic-Arabic"/>
    <w:rsid w:val="00FD59F3"/>
    <w:rPr>
      <w:b w:val="0"/>
      <w:bCs w:val="0"/>
      <w:sz w:val="22"/>
      <w:szCs w:val="22"/>
    </w:rPr>
  </w:style>
  <w:style w:type="character" w:customStyle="1" w:styleId="ITUBlue">
    <w:name w:val="ITU Blue"/>
    <w:rsid w:val="00FD59F3"/>
    <w:rPr>
      <w:b w:val="0"/>
      <w:bCs w:val="0"/>
      <w:sz w:val="22"/>
      <w:szCs w:val="22"/>
    </w:rPr>
  </w:style>
  <w:style w:type="character" w:customStyle="1" w:styleId="Left-to-Right">
    <w:name w:val="Left-to-Right"/>
    <w:rsid w:val="00FD59F3"/>
    <w:rPr>
      <w:b w:val="0"/>
      <w:bCs w:val="0"/>
      <w:sz w:val="22"/>
      <w:szCs w:val="22"/>
    </w:rPr>
  </w:style>
  <w:style w:type="character" w:customStyle="1" w:styleId="Left-to-Rightbold">
    <w:name w:val="Left-to-Right bold"/>
    <w:rsid w:val="00FD59F3"/>
    <w:rPr>
      <w:b w:val="0"/>
      <w:bCs w:val="0"/>
      <w:sz w:val="22"/>
      <w:szCs w:val="22"/>
    </w:rPr>
  </w:style>
  <w:style w:type="character" w:customStyle="1" w:styleId="Left-to-Rightbolditalic">
    <w:name w:val="Left-to-Right bold italic"/>
    <w:rsid w:val="00FD59F3"/>
    <w:rPr>
      <w:b w:val="0"/>
      <w:bCs w:val="0"/>
      <w:sz w:val="22"/>
      <w:szCs w:val="22"/>
    </w:rPr>
  </w:style>
  <w:style w:type="character" w:customStyle="1" w:styleId="Left-to-Rightitalic">
    <w:name w:val="Left-to-Right italic"/>
    <w:rsid w:val="00FD59F3"/>
    <w:rPr>
      <w:b w:val="0"/>
      <w:bCs w:val="0"/>
      <w:sz w:val="22"/>
      <w:szCs w:val="22"/>
    </w:rPr>
  </w:style>
  <w:style w:type="character" w:customStyle="1" w:styleId="Left-to-Right-Hyperlink">
    <w:name w:val="Left-to-Right-Hyperlink"/>
    <w:rsid w:val="00FD59F3"/>
    <w:rPr>
      <w:b w:val="0"/>
      <w:bCs w:val="0"/>
      <w:sz w:val="22"/>
      <w:szCs w:val="22"/>
    </w:rPr>
  </w:style>
  <w:style w:type="character" w:customStyle="1" w:styleId="Left-to-Right-Hyperlinkitalic">
    <w:name w:val="Left-to-Right-Hyperlink italic"/>
    <w:rsid w:val="00FD59F3"/>
    <w:rPr>
      <w:b w:val="0"/>
      <w:bCs w:val="0"/>
      <w:sz w:val="22"/>
      <w:szCs w:val="22"/>
    </w:rPr>
  </w:style>
  <w:style w:type="character" w:customStyle="1" w:styleId="Left-to-Right-Hyperlink-colored">
    <w:name w:val="Left-to-Right-Hyperlink-colored"/>
    <w:rsid w:val="00FD59F3"/>
    <w:rPr>
      <w:b w:val="0"/>
      <w:bCs w:val="0"/>
      <w:sz w:val="22"/>
      <w:szCs w:val="22"/>
    </w:rPr>
  </w:style>
  <w:style w:type="character" w:customStyle="1" w:styleId="Liaison">
    <w:name w:val="Liaison"/>
    <w:rsid w:val="00FD59F3"/>
    <w:rPr>
      <w:b w:val="0"/>
      <w:bCs w:val="0"/>
      <w:sz w:val="22"/>
      <w:szCs w:val="22"/>
    </w:rPr>
  </w:style>
  <w:style w:type="character" w:customStyle="1" w:styleId="Nobreak">
    <w:name w:val="No break"/>
    <w:rsid w:val="00FD59F3"/>
    <w:rPr>
      <w:b w:val="0"/>
      <w:bCs w:val="0"/>
      <w:sz w:val="22"/>
      <w:szCs w:val="22"/>
    </w:rPr>
  </w:style>
  <w:style w:type="character" w:customStyle="1" w:styleId="NormalEnglish-char-style">
    <w:name w:val="Normal_English-char-style"/>
    <w:rsid w:val="00FD59F3"/>
    <w:rPr>
      <w:b w:val="0"/>
      <w:bCs w:val="0"/>
      <w:sz w:val="22"/>
      <w:szCs w:val="22"/>
    </w:rPr>
  </w:style>
  <w:style w:type="character" w:customStyle="1" w:styleId="Red">
    <w:name w:val="Red"/>
    <w:rsid w:val="00FD59F3"/>
    <w:rPr>
      <w:b w:val="0"/>
      <w:bCs w:val="0"/>
      <w:sz w:val="22"/>
      <w:szCs w:val="22"/>
    </w:rPr>
  </w:style>
  <w:style w:type="character" w:customStyle="1" w:styleId="Right-to-Left">
    <w:name w:val="Right-to-Left"/>
    <w:rsid w:val="00FD59F3"/>
    <w:rPr>
      <w:b w:val="0"/>
      <w:bCs w:val="0"/>
      <w:sz w:val="22"/>
      <w:szCs w:val="22"/>
    </w:rPr>
  </w:style>
  <w:style w:type="character" w:customStyle="1" w:styleId="Symbol">
    <w:name w:val="Symbol"/>
    <w:rsid w:val="00FD59F3"/>
    <w:rPr>
      <w:b w:val="0"/>
      <w:bCs w:val="0"/>
      <w:sz w:val="22"/>
      <w:szCs w:val="22"/>
    </w:rPr>
  </w:style>
  <w:style w:type="character" w:customStyle="1" w:styleId="White">
    <w:name w:val="White"/>
    <w:rsid w:val="00FD59F3"/>
    <w:rPr>
      <w:b w:val="0"/>
      <w:bCs w:val="0"/>
      <w:sz w:val="22"/>
      <w:szCs w:val="22"/>
    </w:rPr>
  </w:style>
  <w:style w:type="character" w:customStyle="1" w:styleId="Wingdings">
    <w:name w:val="Wingdings"/>
    <w:rsid w:val="00FD59F3"/>
    <w:rPr>
      <w:b w:val="0"/>
      <w:bCs w:val="0"/>
      <w:sz w:val="22"/>
      <w:szCs w:val="22"/>
    </w:rPr>
  </w:style>
  <w:style w:type="character" w:customStyle="1" w:styleId="Wingdings2">
    <w:name w:val="Wingdings 2"/>
    <w:rsid w:val="00FD59F3"/>
    <w:rPr>
      <w:b w:val="0"/>
      <w:bCs w:val="0"/>
      <w:sz w:val="22"/>
      <w:szCs w:val="22"/>
    </w:rPr>
  </w:style>
  <w:style w:type="character" w:customStyle="1" w:styleId="Wngdings">
    <w:name w:val="Wngdings"/>
    <w:rsid w:val="00FD59F3"/>
    <w:rPr>
      <w:b w:val="0"/>
      <w:bCs w:val="0"/>
      <w:sz w:val="22"/>
      <w:szCs w:val="22"/>
    </w:rPr>
  </w:style>
  <w:style w:type="paragraph" w:customStyle="1" w:styleId="TPSSection">
    <w:name w:val="TPS Section"/>
    <w:basedOn w:val="TPSMarkupBase"/>
    <w:next w:val="Normal"/>
    <w:uiPriority w:val="1"/>
    <w:rsid w:val="00FD59F3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FD59F3"/>
    <w:pPr>
      <w:spacing w:after="0" w:line="300" w:lineRule="auto"/>
    </w:pPr>
    <w:rPr>
      <w:rFonts w:ascii="Arial" w:eastAsia="Times New Roman" w:hAnsi="Arial" w:cs="Times New Roman"/>
      <w:color w:val="2F275B"/>
      <w:sz w:val="18"/>
      <w:szCs w:val="24"/>
      <w:lang w:val="en-US"/>
    </w:rPr>
  </w:style>
  <w:style w:type="paragraph" w:customStyle="1" w:styleId="TPSElement">
    <w:name w:val="TPS Element"/>
    <w:basedOn w:val="TPSMarkupBase"/>
    <w:next w:val="Normal"/>
    <w:uiPriority w:val="1"/>
    <w:rsid w:val="00FD59F3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FD59F3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FD59F3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TPSSectionData">
    <w:name w:val="TPS Section Data"/>
    <w:basedOn w:val="TPSMarkupBase"/>
    <w:next w:val="Normal"/>
    <w:uiPriority w:val="1"/>
    <w:rsid w:val="00FD59F3"/>
    <w:pPr>
      <w:shd w:val="clear" w:color="auto" w:fill="87A982"/>
    </w:pPr>
  </w:style>
  <w:style w:type="paragraph" w:customStyle="1" w:styleId="TPSTOC">
    <w:name w:val="TPS TOC"/>
    <w:basedOn w:val="TPSMarkupBase"/>
    <w:next w:val="Normal"/>
    <w:uiPriority w:val="1"/>
    <w:rsid w:val="00FD59F3"/>
    <w:pPr>
      <w:pBdr>
        <w:top w:val="single" w:sz="4" w:space="1" w:color="auto"/>
      </w:pBdr>
      <w:shd w:val="clear" w:color="auto" w:fill="9CC2E5" w:themeFill="accent5" w:themeFillTint="99"/>
    </w:pPr>
  </w:style>
  <w:style w:type="paragraph" w:customStyle="1" w:styleId="TPSTOCEnd">
    <w:name w:val="TPS TOC End"/>
    <w:basedOn w:val="TPSMarkupBase"/>
    <w:next w:val="Normal"/>
    <w:uiPriority w:val="1"/>
    <w:rsid w:val="00FD59F3"/>
    <w:pPr>
      <w:pBdr>
        <w:bottom w:val="single" w:sz="4" w:space="1" w:color="auto"/>
      </w:pBdr>
      <w:shd w:val="clear" w:color="auto" w:fill="9CC2E5" w:themeFill="accent5" w:themeFillTint="99"/>
    </w:pPr>
  </w:style>
  <w:style w:type="paragraph" w:customStyle="1" w:styleId="TPSTable">
    <w:name w:val="TPS Table"/>
    <w:basedOn w:val="TPSMarkupBase"/>
    <w:next w:val="Normal"/>
    <w:uiPriority w:val="1"/>
    <w:rsid w:val="00FD59F3"/>
    <w:pPr>
      <w:pBdr>
        <w:top w:val="single" w:sz="2" w:space="3" w:color="auto"/>
      </w:pBdr>
      <w:shd w:val="clear" w:color="auto" w:fill="C0AB87"/>
    </w:pPr>
    <w:rPr>
      <w:b/>
    </w:rPr>
  </w:style>
  <w:style w:type="character" w:customStyle="1" w:styleId="enumlev1Char">
    <w:name w:val="enumlev1 Char"/>
    <w:basedOn w:val="DefaultParagraphFont"/>
    <w:link w:val="enumlev10"/>
    <w:locked/>
    <w:rsid w:val="00FD59F3"/>
    <w:rPr>
      <w:rFonts w:ascii="Dubai" w:eastAsia="Times New Roman" w:hAnsi="Dubai" w:cs="Dubai"/>
    </w:rPr>
  </w:style>
  <w:style w:type="character" w:customStyle="1" w:styleId="enumlev2Char">
    <w:name w:val="enumlev2 Char"/>
    <w:basedOn w:val="enumlev1Char"/>
    <w:link w:val="enumlev20"/>
    <w:rsid w:val="00FD59F3"/>
    <w:rPr>
      <w:rFonts w:ascii="Dubai" w:eastAsia="Times New Roman" w:hAnsi="Dubai" w:cs="Dubai"/>
    </w:rPr>
  </w:style>
  <w:style w:type="paragraph" w:customStyle="1" w:styleId="Tabletextcentredblue-light-shade">
    <w:name w:val="Table text centred blue-light-shade"/>
    <w:basedOn w:val="Normal"/>
    <w:rsid w:val="00FD59F3"/>
    <w:pPr>
      <w:jc w:val="center"/>
    </w:pPr>
    <w:rPr>
      <w:rFonts w:eastAsiaTheme="minorEastAsia"/>
      <w:lang w:val="en-US" w:eastAsia="zh-CN"/>
    </w:rPr>
  </w:style>
  <w:style w:type="character" w:customStyle="1" w:styleId="TPSClickField">
    <w:name w:val="TPS Click Field"/>
    <w:uiPriority w:val="1"/>
    <w:rsid w:val="00FD59F3"/>
    <w:rPr>
      <w:rFonts w:ascii="Arial" w:eastAsia="Times New Roman" w:hAnsi="Arial" w:cs="Times New Roman"/>
      <w:i/>
      <w:noProof w:val="0"/>
      <w:color w:val="0000FF"/>
      <w:sz w:val="18"/>
      <w:szCs w:val="24"/>
      <w:lang w:val="en-AU" w:eastAsia="en-US"/>
    </w:rPr>
  </w:style>
  <w:style w:type="paragraph" w:customStyle="1" w:styleId="Sectiontitlecolor">
    <w:name w:val="Section_titlecolor"/>
    <w:basedOn w:val="Normal"/>
    <w:next w:val="Normal"/>
    <w:rsid w:val="00FD59F3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1741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2023-10-16T07:40:00Z</dcterms:created>
  <dcterms:modified xsi:type="dcterms:W3CDTF">2023-10-16T14:45:00Z</dcterms:modified>
</cp:coreProperties>
</file>