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BF40" w14:textId="4E6392F2" w:rsidR="005A6BD1" w:rsidRPr="003B3400" w:rsidRDefault="005A6BD1" w:rsidP="005A6BD1">
      <w:pPr>
        <w:pStyle w:val="ResNo"/>
      </w:pPr>
      <w:bookmarkStart w:id="0" w:name="_Toc227852005"/>
      <w:r w:rsidRPr="003B3400">
        <w:rPr>
          <w:rtl/>
          <w:cs/>
        </w:rPr>
        <w:t xml:space="preserve">القـرار </w:t>
      </w:r>
      <w:r w:rsidRPr="003B3400">
        <w:t>63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باكو، </w:t>
      </w:r>
      <w:r w:rsidRPr="003B3400">
        <w:t>2025</w:t>
      </w:r>
      <w:r w:rsidRPr="003B3400">
        <w:rPr>
          <w:rtl/>
        </w:rPr>
        <w:t>)</w:t>
      </w:r>
      <w:bookmarkEnd w:id="0"/>
    </w:p>
    <w:p w14:paraId="4ED0DF67" w14:textId="53F23C01" w:rsidR="005A6BD1" w:rsidRPr="003B3400" w:rsidRDefault="005A6BD1" w:rsidP="005A6BD1">
      <w:pPr>
        <w:pStyle w:val="Restitle"/>
      </w:pPr>
      <w:bookmarkStart w:id="1" w:name="_Toc227852006"/>
      <w:r w:rsidRPr="003B3400">
        <w:rPr>
          <w:rtl/>
        </w:rPr>
        <w:t xml:space="preserve">تعزيز وتسهيل وتسريع الانتقال إلى الإصدار السادس </w:t>
      </w:r>
      <w:r w:rsidRPr="003B3400">
        <w:rPr>
          <w:rFonts w:hint="cs"/>
          <w:rtl/>
        </w:rPr>
        <w:t xml:space="preserve">من </w:t>
      </w:r>
      <w:r w:rsidRPr="003B3400">
        <w:rPr>
          <w:rtl/>
        </w:rPr>
        <w:t>بروتوكول الإنترنت ونشره في</w:t>
      </w:r>
      <w:r w:rsidR="00DF666E" w:rsidRPr="003B3400">
        <w:rPr>
          <w:rFonts w:hint="cs"/>
          <w:rtl/>
        </w:rPr>
        <w:t> </w:t>
      </w:r>
      <w:r w:rsidRPr="003B3400">
        <w:rPr>
          <w:rtl/>
        </w:rPr>
        <w:t>البلدان النامية</w:t>
      </w:r>
      <w:bookmarkEnd w:id="1"/>
    </w:p>
    <w:p w14:paraId="3E1754A6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tl/>
          <w:cs/>
        </w:rPr>
        <w:t xml:space="preserve">إن المؤتمر العالمي لتنمية الاتصالات </w:t>
      </w:r>
      <w:r w:rsidRPr="003B3400">
        <w:rPr>
          <w:rtl/>
        </w:rPr>
        <w:t>(</w:t>
      </w:r>
      <w:r w:rsidRPr="003B3400">
        <w:rPr>
          <w:rFonts w:hint="cs"/>
          <w:rtl/>
          <w:lang w:bidi="ar-EG"/>
        </w:rPr>
        <w:t xml:space="preserve">باكو، </w:t>
      </w:r>
      <w:r w:rsidRPr="003B3400">
        <w:rPr>
          <w:lang w:bidi="ar-EG"/>
        </w:rPr>
        <w:t>2025</w:t>
      </w:r>
      <w:r w:rsidRPr="003B3400">
        <w:rPr>
          <w:rtl/>
        </w:rPr>
        <w:t>)</w:t>
      </w:r>
      <w:r w:rsidRPr="003B3400">
        <w:rPr>
          <w:rtl/>
          <w:cs/>
        </w:rPr>
        <w:t>،</w:t>
      </w:r>
    </w:p>
    <w:p w14:paraId="2017432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إذ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يشير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</w:p>
    <w:p w14:paraId="37787A73" w14:textId="4C882F08" w:rsidR="005A6BD1" w:rsidRPr="003B3400" w:rsidRDefault="005A6BD1" w:rsidP="005A6BD1">
      <w:pPr>
        <w:rPr>
          <w:rtl/>
        </w:rPr>
      </w:pPr>
      <w:r w:rsidRPr="003B3400">
        <w:rPr>
          <w:i/>
          <w:iCs/>
          <w:spacing w:val="-4"/>
          <w:rtl/>
        </w:rPr>
        <w:t xml:space="preserve"> </w:t>
      </w:r>
      <w:proofErr w:type="gramStart"/>
      <w:r w:rsidRPr="003B3400">
        <w:rPr>
          <w:rFonts w:hint="cs"/>
          <w:i/>
          <w:iCs/>
          <w:spacing w:val="-4"/>
          <w:rtl/>
        </w:rPr>
        <w:t>أ</w:t>
      </w:r>
      <w:r w:rsidRPr="003B3400">
        <w:rPr>
          <w:i/>
          <w:iCs/>
          <w:spacing w:val="-4"/>
          <w:rtl/>
        </w:rPr>
        <w:t xml:space="preserve"> )</w:t>
      </w:r>
      <w:proofErr w:type="gramEnd"/>
      <w:r w:rsidRPr="003B3400">
        <w:rPr>
          <w:rFonts w:hint="cs"/>
          <w:spacing w:val="-4"/>
          <w:rtl/>
        </w:rPr>
        <w:tab/>
      </w:r>
      <w:r w:rsidRPr="003B3400">
        <w:rPr>
          <w:rFonts w:hint="cs"/>
          <w:rtl/>
        </w:rPr>
        <w:t xml:space="preserve">القرارات </w:t>
      </w:r>
      <w:r w:rsidRPr="003B3400">
        <w:t>101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t>102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t>180</w:t>
      </w:r>
      <w:r w:rsidRPr="003B3400">
        <w:rPr>
          <w:rFonts w:hint="eastAsia"/>
          <w:rtl/>
          <w:lang w:bidi="ar-EG"/>
        </w:rPr>
        <w:t> </w:t>
      </w:r>
      <w:r w:rsidRPr="003B3400">
        <w:rPr>
          <w:rtl/>
        </w:rPr>
        <w:t>(</w:t>
      </w:r>
      <w:r w:rsidRPr="003B3400">
        <w:rPr>
          <w:rFonts w:hint="cs"/>
          <w:rtl/>
        </w:rPr>
        <w:t xml:space="preserve">المراجَعة في </w:t>
      </w:r>
      <w:r w:rsidRPr="003B3400">
        <w:rPr>
          <w:rFonts w:hint="cs"/>
          <w:rtl/>
          <w:lang w:bidi="ar-EG"/>
        </w:rPr>
        <w:t xml:space="preserve">بوخارست، </w:t>
      </w:r>
      <w:r w:rsidRPr="003B3400">
        <w:rPr>
          <w:lang w:bidi="ar-EG"/>
        </w:rPr>
        <w:t>2022</w:t>
      </w:r>
      <w:r w:rsidRPr="003B3400">
        <w:rPr>
          <w:rFonts w:hint="cs"/>
          <w:rtl/>
        </w:rPr>
        <w:t>) 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المفوضين؛</w:t>
      </w:r>
    </w:p>
    <w:p w14:paraId="23FE5F9A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Fonts w:hint="cs"/>
          <w:rtl/>
        </w:rPr>
        <w:tab/>
        <w:t>القرار</w:t>
      </w:r>
      <w:r w:rsidRPr="003B3400">
        <w:rPr>
          <w:rtl/>
        </w:rPr>
        <w:t xml:space="preserve"> </w:t>
      </w:r>
      <w:r w:rsidRPr="003B3400">
        <w:t>63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المراجَع في </w:t>
      </w:r>
      <w:r w:rsidRPr="003B3400">
        <w:rPr>
          <w:rFonts w:hint="cs"/>
          <w:rtl/>
          <w:lang w:bidi="ar-EG"/>
        </w:rPr>
        <w:t xml:space="preserve">كيغالي، </w:t>
      </w:r>
      <w:r w:rsidRPr="003B3400">
        <w:rPr>
          <w:lang w:bidi="ar-EG"/>
        </w:rPr>
        <w:t>2022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الاتصالات </w:t>
      </w:r>
      <w:r w:rsidRPr="003B3400">
        <w:t>(WTDC)</w:t>
      </w:r>
      <w:r w:rsidRPr="003B3400">
        <w:rPr>
          <w:rFonts w:hint="cs"/>
          <w:rtl/>
        </w:rPr>
        <w:t>؛</w:t>
      </w:r>
    </w:p>
    <w:p w14:paraId="70A657E8" w14:textId="22F9BC10" w:rsidR="005A6BD1" w:rsidRPr="003B3400" w:rsidRDefault="005A6BD1" w:rsidP="005A6BD1"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Fonts w:hint="cs"/>
          <w:rtl/>
        </w:rPr>
        <w:tab/>
        <w:t>القرار</w:t>
      </w:r>
      <w:r w:rsidRPr="003B3400">
        <w:rPr>
          <w:rtl/>
        </w:rPr>
        <w:t xml:space="preserve"> </w:t>
      </w:r>
      <w:r w:rsidRPr="003B3400">
        <w:t>64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</w:t>
      </w:r>
      <w:r w:rsidR="0079749A" w:rsidRPr="003B3400">
        <w:rPr>
          <w:rFonts w:hint="eastAsia"/>
          <w:rtl/>
        </w:rPr>
        <w:t> </w:t>
      </w:r>
      <w:r w:rsidRPr="003B3400">
        <w:rPr>
          <w:rFonts w:hint="cs"/>
          <w:rtl/>
          <w:lang w:bidi="ar-EG"/>
        </w:rPr>
        <w:t xml:space="preserve">نيودلهي، </w:t>
      </w:r>
      <w:r w:rsidRPr="003B3400">
        <w:rPr>
          <w:lang w:bidi="ar-EG"/>
        </w:rPr>
        <w:t>2024</w:t>
      </w:r>
      <w:r w:rsidRPr="003B3400">
        <w:rPr>
          <w:rFonts w:hint="cs"/>
          <w:rtl/>
        </w:rPr>
        <w:t>) للجمعية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="0079749A" w:rsidRPr="003B3400">
        <w:rPr>
          <w:rFonts w:hint="eastAsia"/>
          <w:rtl/>
        </w:rPr>
        <w:t> </w:t>
      </w:r>
      <w:r w:rsidR="0079749A" w:rsidRPr="003B3400">
        <w:t>(WTSA)</w:t>
      </w:r>
      <w:r w:rsidRPr="003B3400">
        <w:rPr>
          <w:rFonts w:hint="cs"/>
          <w:rtl/>
        </w:rPr>
        <w:t>؛</w:t>
      </w:r>
    </w:p>
    <w:p w14:paraId="38874BA1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Fonts w:hint="cs"/>
          <w:rtl/>
        </w:rPr>
        <w:tab/>
      </w:r>
      <w:r w:rsidRPr="003B3400">
        <w:rPr>
          <w:rFonts w:hint="eastAsia"/>
          <w:spacing w:val="-2"/>
          <w:rtl/>
        </w:rPr>
        <w:t>الرأي</w:t>
      </w:r>
      <w:r w:rsidRPr="003B3400">
        <w:rPr>
          <w:spacing w:val="-2"/>
          <w:rtl/>
        </w:rPr>
        <w:t xml:space="preserve"> </w:t>
      </w:r>
      <w:r w:rsidRPr="003B3400">
        <w:rPr>
          <w:spacing w:val="-2"/>
        </w:rPr>
        <w:t>3</w:t>
      </w:r>
      <w:r w:rsidRPr="003B3400">
        <w:rPr>
          <w:spacing w:val="-2"/>
          <w:rtl/>
          <w:lang w:bidi="ar-SY"/>
        </w:rPr>
        <w:t xml:space="preserve"> (</w:t>
      </w:r>
      <w:r w:rsidRPr="003B3400">
        <w:rPr>
          <w:rFonts w:hint="eastAsia"/>
          <w:spacing w:val="-2"/>
          <w:rtl/>
          <w:lang w:bidi="ar-SY"/>
        </w:rPr>
        <w:t>جنيف،</w:t>
      </w:r>
      <w:r w:rsidRPr="003B3400">
        <w:rPr>
          <w:spacing w:val="-2"/>
          <w:rtl/>
          <w:lang w:bidi="ar-SY"/>
        </w:rPr>
        <w:t xml:space="preserve"> </w:t>
      </w:r>
      <w:r w:rsidRPr="003B3400">
        <w:rPr>
          <w:spacing w:val="-2"/>
        </w:rPr>
        <w:t>2013</w:t>
      </w:r>
      <w:r w:rsidRPr="003B3400">
        <w:rPr>
          <w:spacing w:val="-2"/>
          <w:rtl/>
        </w:rPr>
        <w:t>)</w:t>
      </w:r>
      <w:r w:rsidRPr="003B3400">
        <w:rPr>
          <w:spacing w:val="-2"/>
          <w:rtl/>
          <w:lang w:bidi="ar-SY"/>
        </w:rPr>
        <w:t xml:space="preserve"> </w:t>
      </w:r>
      <w:r w:rsidRPr="003B3400">
        <w:rPr>
          <w:rFonts w:hint="eastAsia"/>
          <w:spacing w:val="-2"/>
          <w:rtl/>
        </w:rPr>
        <w:t>للمنتدى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العالمي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الخامس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لسياسات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Pr="003B3400">
        <w:rPr>
          <w:spacing w:val="-2"/>
          <w:rtl/>
        </w:rPr>
        <w:t>/</w:t>
      </w:r>
      <w:r w:rsidRPr="003B3400">
        <w:rPr>
          <w:rFonts w:hint="eastAsia"/>
          <w:spacing w:val="-2"/>
          <w:rtl/>
        </w:rPr>
        <w:t>تكنولوجيا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المعلومات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والاتصالات </w:t>
      </w:r>
      <w:r w:rsidRPr="003B3400">
        <w:rPr>
          <w:spacing w:val="-2"/>
        </w:rPr>
        <w:t>(WTPF)</w:t>
      </w:r>
      <w:r w:rsidRPr="003B3400">
        <w:rPr>
          <w:rFonts w:hint="eastAsia"/>
          <w:spacing w:val="-2"/>
          <w:rtl/>
        </w:rPr>
        <w:t>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بشأن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دعم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بناء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القدرات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أجل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نشر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الإصدار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السادس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بروتوكول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الإنترنت </w:t>
      </w:r>
      <w:r w:rsidRPr="003B3400">
        <w:rPr>
          <w:spacing w:val="-2"/>
        </w:rPr>
        <w:t>(IPv6)</w:t>
      </w:r>
      <w:r w:rsidRPr="003B3400">
        <w:rPr>
          <w:rFonts w:hint="eastAsia"/>
          <w:spacing w:val="-2"/>
          <w:rtl/>
        </w:rPr>
        <w:t>؛</w:t>
      </w:r>
    </w:p>
    <w:p w14:paraId="396D2C24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ﻫ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Fonts w:hint="cs"/>
          <w:rtl/>
        </w:rPr>
        <w:tab/>
        <w:t>الرأي</w:t>
      </w:r>
      <w:r w:rsidRPr="003B3400">
        <w:rPr>
          <w:rtl/>
        </w:rPr>
        <w:t xml:space="preserve"> </w:t>
      </w:r>
      <w:r w:rsidRPr="003B3400">
        <w:t>4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SY"/>
        </w:rPr>
        <w:t xml:space="preserve">(جنيف، </w:t>
      </w:r>
      <w:r w:rsidRPr="003B3400">
        <w:t>2013</w:t>
      </w:r>
      <w:r w:rsidRPr="003B3400">
        <w:rPr>
          <w:rFonts w:hint="cs"/>
          <w:rtl/>
        </w:rPr>
        <w:t>)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Fonts w:hint="cs"/>
          <w:rtl/>
        </w:rPr>
        <w:t>للمنتدى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لسياسات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cs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والاتصالات</w:t>
      </w:r>
      <w:r w:rsidRPr="003B3400">
        <w:rPr>
          <w:rFonts w:hint="eastAsia"/>
          <w:rtl/>
        </w:rPr>
        <w:t> </w:t>
      </w:r>
      <w:r w:rsidRPr="003B3400">
        <w:t>(WTPF)</w:t>
      </w:r>
      <w:r w:rsidRPr="003B3400">
        <w:rPr>
          <w:rFonts w:hint="cs"/>
          <w:rtl/>
        </w:rPr>
        <w:t>، 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دعم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تبني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 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</w:t>
      </w:r>
      <w:r w:rsidRPr="003B3400">
        <w:rPr>
          <w:rFonts w:hint="cs"/>
          <w:rtl/>
          <w:lang w:val="fr-CH" w:bidi="ar-SY"/>
        </w:rPr>
        <w:t xml:space="preserve"> </w:t>
      </w:r>
      <w:r w:rsidRPr="003B3400">
        <w:t>(IPv6)</w:t>
      </w:r>
      <w:r w:rsidRPr="003B3400">
        <w:rPr>
          <w:rFonts w:hint="cs"/>
          <w:rtl/>
        </w:rPr>
        <w:t xml:space="preserve"> والانتقال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الرابع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 xml:space="preserve">منه </w:t>
      </w:r>
      <w:r w:rsidRPr="003B3400">
        <w:rPr>
          <w:lang w:val="en-GB"/>
        </w:rPr>
        <w:t>(IPv4)</w:t>
      </w:r>
      <w:r w:rsidRPr="003B3400">
        <w:rPr>
          <w:rFonts w:hint="cs"/>
          <w:rtl/>
        </w:rPr>
        <w:t>؛</w:t>
      </w:r>
    </w:p>
    <w:p w14:paraId="2C4333F3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Fonts w:hint="cs"/>
          <w:rtl/>
        </w:rPr>
        <w:tab/>
        <w:t>أنشطة فريق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التابع لمجلس الاتحاد والمعني </w:t>
      </w:r>
      <w:r w:rsidRPr="003B3400">
        <w:rPr>
          <w:rtl/>
        </w:rPr>
        <w:t>بقضايا السياسات العامة الدولية المتعلقة بالإنترنت</w:t>
      </w:r>
      <w:r w:rsidRPr="003B3400">
        <w:rPr>
          <w:rFonts w:hint="cs"/>
          <w:rtl/>
        </w:rPr>
        <w:t> </w:t>
      </w:r>
      <w:r w:rsidRPr="003B3400">
        <w:rPr>
          <w:rtl/>
        </w:rPr>
        <w:t>(</w:t>
      </w:r>
      <w:r w:rsidRPr="003B3400">
        <w:t>CWG</w:t>
      </w:r>
      <w:r w:rsidRPr="003B3400">
        <w:noBreakHyphen/>
        <w:t>Internet</w:t>
      </w:r>
      <w:r w:rsidRPr="003B3400">
        <w:rPr>
          <w:rtl/>
        </w:rPr>
        <w:t>)</w:t>
      </w:r>
      <w:r w:rsidRPr="003B3400">
        <w:rPr>
          <w:rFonts w:hint="cs"/>
          <w:rtl/>
        </w:rPr>
        <w:t>؛</w:t>
      </w:r>
    </w:p>
    <w:p w14:paraId="292CC712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Fonts w:hint="cs"/>
          <w:rtl/>
        </w:rPr>
        <w:tab/>
        <w:t>التقدم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المحدود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تحقق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نحو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اعتماد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 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الإنترنت </w:t>
      </w:r>
      <w:r w:rsidRPr="003B3400">
        <w:t>(IPv6)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الأعوام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القليلة الماضية؛</w:t>
      </w:r>
    </w:p>
    <w:p w14:paraId="35DDD68E" w14:textId="566C05D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ح</w:t>
      </w:r>
      <w:r w:rsidRPr="003B3400">
        <w:rPr>
          <w:i/>
          <w:iCs/>
          <w:rtl/>
        </w:rPr>
        <w:t>)</w:t>
      </w:r>
      <w:r w:rsidRPr="003B3400">
        <w:rPr>
          <w:rFonts w:hint="cs"/>
          <w:rtl/>
        </w:rPr>
        <w:tab/>
        <w:t>أن تسهيل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تعجيل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نشر 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السادس من بروتوكول الإنترنت </w:t>
      </w:r>
      <w:r w:rsidRPr="003B3400">
        <w:t>(IPv6)</w:t>
      </w:r>
      <w:r w:rsidRPr="003B3400">
        <w:rPr>
          <w:rFonts w:hint="cs"/>
          <w:rtl/>
        </w:rPr>
        <w:t xml:space="preserve"> أصبح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مسألة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بالغة الأهمية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اليوم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بالنسبة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وأصحاب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المصلحة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المعنيين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مجتمع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الإنترنت، </w:t>
      </w:r>
      <w:r w:rsidRPr="003B3400">
        <w:rPr>
          <w:rFonts w:hint="eastAsia"/>
          <w:rtl/>
        </w:rPr>
        <w:t>نظراً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لنفاد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عناوين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الرابع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الإنترنت،</w:t>
      </w:r>
      <w:r w:rsidRPr="003B3400">
        <w:rPr>
          <w:rFonts w:hint="cs"/>
          <w:rtl/>
        </w:rPr>
        <w:t xml:space="preserve"> خاصة في البلدان النامية</w:t>
      </w:r>
      <w:r w:rsidR="007B1858">
        <w:rPr>
          <w:rStyle w:val="FootnoteReference"/>
          <w:rtl/>
        </w:rPr>
        <w:footnoteReference w:customMarkFollows="1" w:id="1"/>
        <w:t>1</w:t>
      </w:r>
      <w:r w:rsidRPr="003B3400">
        <w:rPr>
          <w:rFonts w:hint="cs"/>
          <w:rtl/>
        </w:rPr>
        <w:t>،</w:t>
      </w:r>
    </w:p>
    <w:p w14:paraId="46C6F644" w14:textId="609A4E18" w:rsidR="00BD309B" w:rsidRPr="003B3400" w:rsidRDefault="00BD309B" w:rsidP="005A6BD1">
      <w:pPr>
        <w:rPr>
          <w:rtl/>
        </w:rPr>
      </w:pPr>
      <w:r w:rsidRPr="003B3400">
        <w:rPr>
          <w:rtl/>
        </w:rPr>
        <w:br w:type="page"/>
      </w:r>
    </w:p>
    <w:p w14:paraId="1A7CD756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وإذ</w:t>
      </w:r>
      <w:r w:rsidRPr="003B3400">
        <w:rPr>
          <w:rtl/>
          <w:cs/>
        </w:rPr>
        <w:t xml:space="preserve"> </w:t>
      </w:r>
      <w:r w:rsidRPr="003B3400">
        <w:rPr>
          <w:rFonts w:hint="cs"/>
          <w:rtl/>
        </w:rPr>
        <w:t>يعترف</w:t>
      </w:r>
    </w:p>
    <w:p w14:paraId="425DB83D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i/>
          <w:iCs/>
          <w:spacing w:val="-2"/>
          <w:rtl/>
        </w:rPr>
        <w:t xml:space="preserve"> </w:t>
      </w:r>
      <w:proofErr w:type="gramStart"/>
      <w:r w:rsidRPr="003B3400">
        <w:rPr>
          <w:rFonts w:hint="eastAsia"/>
          <w:i/>
          <w:iCs/>
          <w:spacing w:val="-2"/>
          <w:rtl/>
        </w:rPr>
        <w:t>أ</w:t>
      </w:r>
      <w:r w:rsidRPr="003B3400">
        <w:rPr>
          <w:i/>
          <w:iCs/>
          <w:spacing w:val="-2"/>
          <w:rtl/>
        </w:rPr>
        <w:t xml:space="preserve"> )</w:t>
      </w:r>
      <w:proofErr w:type="gramEnd"/>
      <w:r w:rsidRPr="003B3400">
        <w:rPr>
          <w:spacing w:val="-2"/>
          <w:rtl/>
        </w:rPr>
        <w:tab/>
      </w:r>
      <w:r w:rsidRPr="003B3400">
        <w:rPr>
          <w:rFonts w:hint="eastAsia"/>
          <w:spacing w:val="-2"/>
          <w:rtl/>
        </w:rPr>
        <w:t>بأن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عناوين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بروتوكول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الإنترنت </w:t>
      </w:r>
      <w:r w:rsidRPr="003B3400">
        <w:rPr>
          <w:spacing w:val="-2"/>
          <w:rtl/>
        </w:rPr>
        <w:t>(</w:t>
      </w:r>
      <w:r w:rsidRPr="003B3400">
        <w:rPr>
          <w:spacing w:val="-2"/>
        </w:rPr>
        <w:t>IP</w:t>
      </w:r>
      <w:r w:rsidRPr="003B3400">
        <w:rPr>
          <w:spacing w:val="-2"/>
          <w:rtl/>
        </w:rPr>
        <w:t xml:space="preserve">) </w:t>
      </w:r>
      <w:r w:rsidRPr="003B3400">
        <w:rPr>
          <w:rFonts w:hint="eastAsia"/>
          <w:spacing w:val="-2"/>
          <w:rtl/>
        </w:rPr>
        <w:t>موارد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أساسية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غنى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عنها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ل</w:t>
      </w:r>
      <w:r w:rsidRPr="003B3400">
        <w:rPr>
          <w:rFonts w:hint="eastAsia"/>
          <w:spacing w:val="-2"/>
          <w:rtl/>
        </w:rPr>
        <w:t>تطور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شبكات</w:t>
      </w:r>
      <w:r w:rsidRPr="003B3400">
        <w:rPr>
          <w:rFonts w:hint="cs"/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Pr="003B3400">
        <w:rPr>
          <w:spacing w:val="-2"/>
          <w:rtl/>
        </w:rPr>
        <w:t>/</w:t>
      </w:r>
      <w:r w:rsidRPr="003B3400">
        <w:rPr>
          <w:rFonts w:hint="eastAsia"/>
          <w:spacing w:val="-2"/>
          <w:rtl/>
        </w:rPr>
        <w:t>تكنولوجيا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المعلومات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والاتصالات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القائمة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على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بروتوكول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الإنترنت،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التي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تكتسي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أهمية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بالنسبة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للاقتصاد الرقمي؛</w:t>
      </w:r>
    </w:p>
    <w:p w14:paraId="2071C644" w14:textId="6C390993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  <w:lang w:val="en-GB"/>
        </w:rPr>
        <w:t>بأن نفاد عناوين الإصدار الرابع ل</w:t>
      </w:r>
      <w:r w:rsidRPr="003B3400">
        <w:rPr>
          <w:rFonts w:hint="eastAsia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الإنترنت</w:t>
      </w:r>
      <w:r w:rsidRPr="003B3400">
        <w:rPr>
          <w:rFonts w:hint="cs"/>
          <w:rtl/>
          <w:lang w:val="en-GB"/>
        </w:rPr>
        <w:t xml:space="preserve"> </w:t>
      </w:r>
      <w:r w:rsidRPr="003B3400">
        <w:rPr>
          <w:rFonts w:hint="cs"/>
          <w:rtl/>
        </w:rPr>
        <w:t xml:space="preserve">تسترعي تعزيز وتسهيل وتعجيل التحول إلى </w:t>
      </w:r>
      <w:r w:rsidRPr="003B3400">
        <w:rPr>
          <w:rFonts w:hint="eastAsia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لبروتوكول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الإنترنت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ونشره</w:t>
      </w:r>
      <w:r w:rsidRPr="003B3400">
        <w:rPr>
          <w:rtl/>
        </w:rPr>
        <w:t>؛</w:t>
      </w:r>
    </w:p>
    <w:p w14:paraId="0E70B5D7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cs"/>
          <w:rtl/>
          <w:lang w:val="en-GB"/>
        </w:rPr>
        <w:t>بأن</w:t>
      </w:r>
      <w:r w:rsidRPr="003B3400">
        <w:rPr>
          <w:rtl/>
        </w:rPr>
        <w:t xml:space="preserve"> سجلات الإنترنت الإقليمية (</w:t>
      </w:r>
      <w:r w:rsidRPr="003B3400">
        <w:t>RIR</w:t>
      </w:r>
      <w:r w:rsidRPr="003B3400">
        <w:rPr>
          <w:rtl/>
        </w:rPr>
        <w:t>) جهات فاعلة رئيسية في تشغيل شبكات الإنترنت؛</w:t>
      </w:r>
    </w:p>
    <w:p w14:paraId="14FC9F06" w14:textId="646FDDF1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بأن</w:t>
      </w:r>
      <w:r w:rsidRPr="003B3400">
        <w:rPr>
          <w:rtl/>
        </w:rPr>
        <w:t xml:space="preserve"> نشر الإصدار السادس من بروتوكول الإنترنت أمر ضروري لتلبية الطلب المتزايد على التوصيلية العالمية، لأنه ييسّر الانتشار الواسع للتقنيات الناشئة في مجال الاتصالات/تكنولوجيا</w:t>
      </w:r>
      <w:r w:rsidRPr="003B3400">
        <w:rPr>
          <w:rFonts w:hint="cs"/>
          <w:rtl/>
          <w:lang w:bidi="ar-EG"/>
        </w:rPr>
        <w:t>ت</w:t>
      </w:r>
      <w:r w:rsidRPr="003B3400">
        <w:rPr>
          <w:rtl/>
        </w:rPr>
        <w:t xml:space="preserve"> المعلومات والاتصالات، التي تدفع عجلة التقدم السريع في التكنولوجيا والابتكار في قطاع الأعمال؛</w:t>
      </w:r>
    </w:p>
    <w:p w14:paraId="3A6D5936" w14:textId="77777777" w:rsidR="005A6BD1" w:rsidRPr="003B3400" w:rsidRDefault="005A6BD1" w:rsidP="005A6BD1">
      <w:pPr>
        <w:rPr>
          <w:spacing w:val="-2"/>
          <w:rtl/>
        </w:rPr>
      </w:pPr>
      <w:proofErr w:type="gramStart"/>
      <w:r w:rsidRPr="003B3400">
        <w:rPr>
          <w:rFonts w:hint="cs"/>
          <w:i/>
          <w:iCs/>
          <w:spacing w:val="-2"/>
          <w:rtl/>
        </w:rPr>
        <w:t>هـ )</w:t>
      </w:r>
      <w:proofErr w:type="gramEnd"/>
      <w:r w:rsidRPr="003B3400">
        <w:rPr>
          <w:rFonts w:hint="cs"/>
          <w:spacing w:val="-2"/>
          <w:rtl/>
        </w:rPr>
        <w:tab/>
      </w:r>
      <w:r w:rsidRPr="003B3400">
        <w:rPr>
          <w:rFonts w:hint="eastAsia"/>
          <w:spacing w:val="-2"/>
          <w:rtl/>
        </w:rPr>
        <w:t>بأن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 xml:space="preserve">نشر </w:t>
      </w:r>
      <w:r w:rsidRPr="003B3400">
        <w:rPr>
          <w:rFonts w:hint="eastAsia"/>
          <w:spacing w:val="-2"/>
          <w:rtl/>
        </w:rPr>
        <w:t>الإصدار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السادس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 xml:space="preserve">من بروتوكول </w:t>
      </w:r>
      <w:r w:rsidRPr="003B3400">
        <w:rPr>
          <w:rFonts w:hint="eastAsia"/>
          <w:spacing w:val="-2"/>
          <w:rtl/>
        </w:rPr>
        <w:t>الإنترنت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  <w:lang w:bidi="ar-EG"/>
        </w:rPr>
        <w:t xml:space="preserve">عامل تمكيني مهم </w:t>
      </w:r>
      <w:r w:rsidRPr="003B3400">
        <w:rPr>
          <w:rFonts w:hint="cs"/>
          <w:spacing w:val="-2"/>
          <w:rtl/>
        </w:rPr>
        <w:t>للتحول الرقمي</w:t>
      </w:r>
      <w:r w:rsidRPr="003B3400">
        <w:rPr>
          <w:rFonts w:hint="eastAsia"/>
          <w:spacing w:val="-2"/>
          <w:rtl/>
        </w:rPr>
        <w:t>؛</w:t>
      </w:r>
    </w:p>
    <w:p w14:paraId="100430A8" w14:textId="3D84DF34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و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أهمية تسهيل نشر الإصدار السادس من بروتوكول الإنترنت</w:t>
      </w:r>
      <w:r w:rsidRPr="003B3400">
        <w:rPr>
          <w:rFonts w:hint="cs"/>
          <w:rtl/>
        </w:rPr>
        <w:t xml:space="preserve">، </w:t>
      </w:r>
      <w:r w:rsidRPr="003B3400">
        <w:rPr>
          <w:rtl/>
        </w:rPr>
        <w:t xml:space="preserve">لا سيما في البلدان النامية، من خلال توفير المساعدة </w:t>
      </w:r>
      <w:r w:rsidRPr="003B3400">
        <w:rPr>
          <w:rFonts w:hint="cs"/>
          <w:rtl/>
        </w:rPr>
        <w:t xml:space="preserve">التقنية </w:t>
      </w:r>
      <w:r w:rsidRPr="003B3400">
        <w:rPr>
          <w:rtl/>
        </w:rPr>
        <w:t>من خبراء مؤهلين، بالإضافة إلى ضرورة تحديد إجراءات طلب هذه المساعدة؛</w:t>
      </w:r>
    </w:p>
    <w:p w14:paraId="0BCB4DD0" w14:textId="692425B2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بالدور الحاسم الذي تضطلع به الحكومات</w:t>
      </w:r>
      <w:r w:rsidRPr="003B3400">
        <w:rPr>
          <w:rtl/>
        </w:rPr>
        <w:t xml:space="preserve"> في تسهيل الانتقال إلى الإصدار السادس من بروتوكول الإنترنت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واعتماده ونشره؛ </w:t>
      </w:r>
      <w:r w:rsidRPr="003B3400">
        <w:rPr>
          <w:rFonts w:hint="cs"/>
          <w:rtl/>
        </w:rPr>
        <w:t>وبأهمية جهودها في</w:t>
      </w:r>
      <w:r w:rsidRPr="003B3400">
        <w:rPr>
          <w:rtl/>
        </w:rPr>
        <w:t xml:space="preserve"> تهيئة بيئة مواتية من خلال </w:t>
      </w:r>
      <w:r w:rsidRPr="003B3400">
        <w:rPr>
          <w:rFonts w:hint="cs"/>
          <w:rtl/>
        </w:rPr>
        <w:t>وضع</w:t>
      </w:r>
      <w:r w:rsidRPr="003B3400">
        <w:rPr>
          <w:rtl/>
        </w:rPr>
        <w:t xml:space="preserve"> سياسات ولوائح واستراتيجيات وطنية مناسبة</w:t>
      </w:r>
      <w:r w:rsidRPr="003B3400">
        <w:rPr>
          <w:rFonts w:hint="eastAsia"/>
          <w:rtl/>
        </w:rPr>
        <w:t>؛</w:t>
      </w:r>
    </w:p>
    <w:p w14:paraId="1174E18F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ح)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بأن بعض البلدان لديها خطط للانتقال من الإصدار الرابع إلى الإصدار السادس من </w:t>
      </w:r>
      <w:r w:rsidRPr="003B3400">
        <w:rPr>
          <w:rtl/>
        </w:rPr>
        <w:t>بروتوكول الإنترنت</w:t>
      </w:r>
      <w:r w:rsidRPr="003B3400">
        <w:rPr>
          <w:rFonts w:hint="cs"/>
          <w:rtl/>
        </w:rPr>
        <w:t>؛</w:t>
      </w:r>
    </w:p>
    <w:p w14:paraId="4BFDD8E1" w14:textId="77777777" w:rsidR="005A6BD1" w:rsidRPr="003B3400" w:rsidRDefault="005A6BD1" w:rsidP="005A6BD1">
      <w:pPr>
        <w:rPr>
          <w:rtl/>
          <w:cs/>
          <w:lang w:val="en-CA"/>
        </w:rPr>
      </w:pPr>
      <w:r w:rsidRPr="003B3400">
        <w:rPr>
          <w:rFonts w:hint="cs"/>
          <w:i/>
          <w:iCs/>
          <w:rtl/>
        </w:rPr>
        <w:t>ط)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أن نشر الإصدار السادس من بروتوكول الإنترنت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يخفف النقص في المساحة الرقمية لعناوين</w:t>
      </w:r>
      <w:r w:rsidRPr="003B3400">
        <w:rPr>
          <w:rFonts w:hint="cs"/>
          <w:rtl/>
        </w:rPr>
        <w:t xml:space="preserve"> الإصدار</w:t>
      </w:r>
      <w:r w:rsidRPr="003B3400">
        <w:rPr>
          <w:rtl/>
        </w:rPr>
        <w:t xml:space="preserve"> </w:t>
      </w:r>
      <w:r w:rsidRPr="003B3400">
        <w:t>IPv4</w:t>
      </w:r>
      <w:r w:rsidRPr="003B3400">
        <w:rPr>
          <w:rtl/>
        </w:rPr>
        <w:t>، مما يتيح تخصيص عناوين قابلة للتوجيه العام على الإنترنت لكل جهاز؛</w:t>
      </w:r>
    </w:p>
    <w:p w14:paraId="647616D6" w14:textId="42B6A7F9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ي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أن التأخير في الانتقال إلى الإصدار السادس من بروتوكول الإنترنت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قد يؤدي إلى تفاقم الفجوة الرقمية بين البلدان المتقدمة والنامية</w:t>
      </w:r>
      <w:r w:rsidRPr="003B3400">
        <w:rPr>
          <w:rFonts w:hint="cs"/>
          <w:rtl/>
        </w:rPr>
        <w:t>؛</w:t>
      </w:r>
    </w:p>
    <w:p w14:paraId="21570D8D" w14:textId="77777777" w:rsidR="005A6BD1" w:rsidRPr="003B3400" w:rsidRDefault="005A6BD1" w:rsidP="005A6BD1">
      <w:pPr>
        <w:rPr>
          <w:color w:val="000000"/>
          <w:rtl/>
        </w:rPr>
      </w:pPr>
      <w:r w:rsidRPr="003B3400">
        <w:rPr>
          <w:rFonts w:hint="cs"/>
          <w:i/>
          <w:iCs/>
          <w:rtl/>
        </w:rPr>
        <w:t>ك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بأن</w:t>
      </w:r>
      <w:r w:rsidRPr="003B3400">
        <w:rPr>
          <w:rtl/>
        </w:rPr>
        <w:t xml:space="preserve"> تعزيز وتيسير وتسريع نشر الإصدار السادس</w:t>
      </w:r>
      <w:r w:rsidRPr="003B3400">
        <w:rPr>
          <w:rFonts w:hint="cs"/>
          <w:rtl/>
        </w:rPr>
        <w:t xml:space="preserve"> من</w:t>
      </w:r>
      <w:r w:rsidRPr="003B3400">
        <w:rPr>
          <w:rtl/>
        </w:rPr>
        <w:t xml:space="preserve"> بروتوكول الإنترنت يمثل مسألة مهمة للدول الأعضاء وأعضاء</w:t>
      </w:r>
      <w:r w:rsidRPr="003B3400">
        <w:rPr>
          <w:rFonts w:hint="cs"/>
          <w:rtl/>
        </w:rPr>
        <w:t> </w:t>
      </w:r>
      <w:r w:rsidRPr="003B3400">
        <w:rPr>
          <w:rtl/>
        </w:rPr>
        <w:t>القطاع</w:t>
      </w:r>
      <w:r w:rsidRPr="003B3400">
        <w:rPr>
          <w:color w:val="000000"/>
          <w:rtl/>
        </w:rPr>
        <w:t>،</w:t>
      </w:r>
    </w:p>
    <w:p w14:paraId="64EC38B0" w14:textId="38315420" w:rsidR="00BD309B" w:rsidRPr="003B3400" w:rsidRDefault="00BD309B" w:rsidP="005A6BD1">
      <w:pPr>
        <w:rPr>
          <w:color w:val="000000"/>
          <w:rtl/>
        </w:rPr>
      </w:pPr>
      <w:r w:rsidRPr="003B3400">
        <w:rPr>
          <w:color w:val="000000"/>
          <w:rtl/>
        </w:rPr>
        <w:br w:type="page"/>
      </w:r>
    </w:p>
    <w:p w14:paraId="23AF8CBA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  <w:cs/>
        </w:rPr>
        <w:lastRenderedPageBreak/>
        <w:t>وإذ يضع</w:t>
      </w:r>
      <w:r w:rsidRPr="003B3400">
        <w:rPr>
          <w:rtl/>
        </w:rPr>
        <w:t xml:space="preserve"> في </w:t>
      </w:r>
      <w:r w:rsidRPr="003B3400">
        <w:rPr>
          <w:rFonts w:hint="cs"/>
          <w:rtl/>
          <w:cs/>
        </w:rPr>
        <w:t>الحسبان</w:t>
      </w:r>
    </w:p>
    <w:p w14:paraId="20B67F62" w14:textId="07A46EE9" w:rsidR="005A6BD1" w:rsidRPr="003B3400" w:rsidRDefault="005A6BD1" w:rsidP="005A6BD1">
      <w:pPr>
        <w:rPr>
          <w:spacing w:val="4"/>
        </w:rPr>
      </w:pPr>
      <w:r w:rsidRPr="003B3400">
        <w:rPr>
          <w:i/>
          <w:iCs/>
          <w:spacing w:val="4"/>
          <w:rtl/>
        </w:rPr>
        <w:t xml:space="preserve"> </w:t>
      </w:r>
      <w:proofErr w:type="gramStart"/>
      <w:r w:rsidRPr="003B3400">
        <w:rPr>
          <w:rFonts w:hint="eastAsia"/>
          <w:i/>
          <w:iCs/>
          <w:spacing w:val="4"/>
          <w:rtl/>
        </w:rPr>
        <w:t>أ</w:t>
      </w:r>
      <w:r w:rsidRPr="003B3400">
        <w:rPr>
          <w:i/>
          <w:iCs/>
          <w:spacing w:val="4"/>
          <w:rtl/>
        </w:rPr>
        <w:t xml:space="preserve"> )</w:t>
      </w:r>
      <w:proofErr w:type="gramEnd"/>
      <w:r w:rsidRPr="003B3400">
        <w:rPr>
          <w:i/>
          <w:iCs/>
          <w:spacing w:val="4"/>
          <w:rtl/>
        </w:rPr>
        <w:tab/>
      </w:r>
      <w:r w:rsidRPr="003B3400">
        <w:rPr>
          <w:rFonts w:hint="cs"/>
          <w:spacing w:val="-2"/>
          <w:rtl/>
        </w:rPr>
        <w:t>أ</w:t>
      </w:r>
      <w:r w:rsidRPr="003B3400">
        <w:rPr>
          <w:spacing w:val="-2"/>
          <w:rtl/>
        </w:rPr>
        <w:t>ن العديد من البلدان النامية تشهد</w:t>
      </w:r>
      <w:r w:rsidRPr="003B3400">
        <w:rPr>
          <w:rFonts w:hint="cs"/>
          <w:spacing w:val="-2"/>
          <w:rtl/>
        </w:rPr>
        <w:t xml:space="preserve"> حالياً</w:t>
      </w:r>
      <w:r w:rsidRPr="003B3400">
        <w:rPr>
          <w:spacing w:val="-2"/>
          <w:rtl/>
        </w:rPr>
        <w:t xml:space="preserve"> تحديات في عملية </w:t>
      </w:r>
      <w:r w:rsidRPr="003B3400">
        <w:rPr>
          <w:rFonts w:hint="cs"/>
          <w:spacing w:val="-2"/>
          <w:rtl/>
        </w:rPr>
        <w:t>نشر</w:t>
      </w:r>
      <w:r w:rsidRPr="003B3400">
        <w:rPr>
          <w:spacing w:val="-2"/>
          <w:rtl/>
        </w:rPr>
        <w:t xml:space="preserve"> الإصدار السادس</w:t>
      </w:r>
      <w:r w:rsidRPr="003B3400">
        <w:rPr>
          <w:rFonts w:hint="cs"/>
          <w:spacing w:val="-2"/>
          <w:rtl/>
        </w:rPr>
        <w:t xml:space="preserve"> </w:t>
      </w:r>
      <w:r w:rsidRPr="003B3400">
        <w:rPr>
          <w:spacing w:val="-2"/>
          <w:rtl/>
        </w:rPr>
        <w:t>من بروتوكول الإنترنت</w:t>
      </w:r>
      <w:r w:rsidRPr="003B3400">
        <w:rPr>
          <w:rFonts w:hint="cs"/>
          <w:rtl/>
        </w:rPr>
        <w:t xml:space="preserve">، </w:t>
      </w:r>
      <w:r w:rsidRPr="003B3400">
        <w:rPr>
          <w:rFonts w:hint="cs"/>
          <w:spacing w:val="-2"/>
          <w:rtl/>
        </w:rPr>
        <w:t>بسبب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</w:t>
      </w:r>
      <w:r w:rsidRPr="003B3400">
        <w:rPr>
          <w:spacing w:val="-2"/>
          <w:rtl/>
        </w:rPr>
        <w:t>لمهارات التقنية والقدرات البشرية المحدودة في هذا المجال</w:t>
      </w:r>
      <w:r w:rsidRPr="003B3400">
        <w:rPr>
          <w:rFonts w:hint="cs"/>
          <w:spacing w:val="-2"/>
          <w:rtl/>
        </w:rPr>
        <w:t>؛</w:t>
      </w:r>
    </w:p>
    <w:p w14:paraId="144194D7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i/>
          <w:iCs/>
          <w:spacing w:val="-2"/>
          <w:rtl/>
        </w:rPr>
        <w:t>ب</w:t>
      </w:r>
      <w:r w:rsidRPr="003B3400">
        <w:rPr>
          <w:i/>
          <w:iCs/>
          <w:spacing w:val="-2"/>
          <w:rtl/>
        </w:rPr>
        <w:t>)</w:t>
      </w:r>
      <w:r w:rsidRPr="003B3400">
        <w:rPr>
          <w:spacing w:val="-2"/>
          <w:rtl/>
        </w:rPr>
        <w:tab/>
      </w:r>
      <w:r w:rsidRPr="003B3400">
        <w:rPr>
          <w:rFonts w:hint="cs"/>
          <w:spacing w:val="-2"/>
          <w:rtl/>
          <w:lang w:val="en-GB"/>
        </w:rPr>
        <w:t>أن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  <w:lang w:bidi="ar-EG"/>
        </w:rPr>
        <w:t xml:space="preserve">من الضروري تشجيع العمل المشترك والتعاون من جانب جميع أصحاب المصلحة من أجل التمكن من </w:t>
      </w:r>
      <w:r w:rsidRPr="003B3400">
        <w:rPr>
          <w:rFonts w:hint="cs"/>
          <w:spacing w:val="-2"/>
          <w:rtl/>
        </w:rPr>
        <w:t>نشر</w:t>
      </w:r>
      <w:r w:rsidRPr="003B3400">
        <w:rPr>
          <w:spacing w:val="-2"/>
          <w:rtl/>
        </w:rPr>
        <w:t xml:space="preserve"> الإصدار السادس من بروتوكول الإنترنت؛</w:t>
      </w:r>
    </w:p>
    <w:p w14:paraId="32F7C576" w14:textId="4A74B2B9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 xml:space="preserve">جهود التعاون بين </w:t>
      </w:r>
      <w:r w:rsidRPr="003B3400">
        <w:rPr>
          <w:rFonts w:hint="cs"/>
          <w:rtl/>
        </w:rPr>
        <w:t xml:space="preserve">مكتب تنمية الاتصالات </w:t>
      </w:r>
      <w:r w:rsidRPr="003B3400">
        <w:rPr>
          <w:rtl/>
        </w:rPr>
        <w:t xml:space="preserve">وسجلات الإنترنت </w:t>
      </w:r>
      <w:r w:rsidR="008C7270" w:rsidRPr="003B3400">
        <w:rPr>
          <w:rFonts w:hint="cs"/>
          <w:rtl/>
        </w:rPr>
        <w:t>ا</w:t>
      </w:r>
      <w:r w:rsidRPr="003B3400">
        <w:rPr>
          <w:rtl/>
        </w:rPr>
        <w:t>لإقليمية</w:t>
      </w:r>
      <w:r w:rsidRPr="003B3400">
        <w:rPr>
          <w:rFonts w:hint="cs"/>
          <w:rtl/>
        </w:rPr>
        <w:t>، ل</w:t>
      </w:r>
      <w:r w:rsidRPr="003B3400">
        <w:rPr>
          <w:rtl/>
        </w:rPr>
        <w:t xml:space="preserve">تعزيز وتسريع نشر </w:t>
      </w:r>
      <w:r w:rsidRPr="003B3400">
        <w:rPr>
          <w:rFonts w:hint="cs"/>
          <w:rtl/>
        </w:rPr>
        <w:t>الإصدار السادس من بروتوكول الإنترنت،</w:t>
      </w:r>
    </w:p>
    <w:p w14:paraId="665F1309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يقـرر</w:t>
      </w:r>
    </w:p>
    <w:p w14:paraId="686A31EF" w14:textId="2AB3A5CB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ت</w:t>
      </w:r>
      <w:r w:rsidRPr="003B3400">
        <w:rPr>
          <w:rtl/>
        </w:rPr>
        <w:t xml:space="preserve">عزيز تبادل الخبرات والمعلومات </w:t>
      </w:r>
      <w:r w:rsidRPr="003B3400">
        <w:rPr>
          <w:rFonts w:hint="cs"/>
          <w:rtl/>
        </w:rPr>
        <w:t>بين جميع أصحاب المصلحة بشأن جميع جوانب</w:t>
      </w:r>
      <w:r w:rsidRPr="003B3400">
        <w:rPr>
          <w:rtl/>
        </w:rPr>
        <w:t xml:space="preserve"> الإصدار السادس من بروتوكول ال</w:t>
      </w:r>
      <w:r w:rsidRPr="003B3400">
        <w:rPr>
          <w:rFonts w:hint="cs"/>
          <w:rtl/>
        </w:rPr>
        <w:t>إ</w:t>
      </w:r>
      <w:r w:rsidRPr="003B3400">
        <w:rPr>
          <w:rtl/>
        </w:rPr>
        <w:t>نترنت</w:t>
      </w:r>
      <w:r w:rsidRPr="003B3400">
        <w:rPr>
          <w:rFonts w:hint="cs"/>
          <w:rtl/>
        </w:rPr>
        <w:t> </w:t>
      </w:r>
      <w:r w:rsidRPr="003B3400">
        <w:rPr>
          <w:rtl/>
        </w:rPr>
        <w:t xml:space="preserve">بهدف توحيد الجهود المشتركة وضمان </w:t>
      </w:r>
      <w:r w:rsidRPr="003B3400">
        <w:rPr>
          <w:rFonts w:hint="cs"/>
          <w:rtl/>
        </w:rPr>
        <w:t xml:space="preserve">توفير </w:t>
      </w:r>
      <w:r w:rsidRPr="003B3400">
        <w:rPr>
          <w:rtl/>
        </w:rPr>
        <w:t xml:space="preserve">المساهمات التي تعزز من جهود الاتحاد </w:t>
      </w:r>
      <w:r w:rsidRPr="003B3400">
        <w:rPr>
          <w:rFonts w:hint="cs"/>
          <w:rtl/>
        </w:rPr>
        <w:t xml:space="preserve">للتشجيع على الانتقال إلى </w:t>
      </w:r>
      <w:r w:rsidRPr="003B3400">
        <w:rPr>
          <w:rtl/>
        </w:rPr>
        <w:t xml:space="preserve">الإصدار السادس من بروتوكول الإنترنت </w:t>
      </w:r>
      <w:r w:rsidRPr="003B3400">
        <w:rPr>
          <w:rFonts w:hint="cs"/>
          <w:rtl/>
        </w:rPr>
        <w:t>ونشره،</w:t>
      </w:r>
    </w:p>
    <w:p w14:paraId="28C54217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 xml:space="preserve">يكلف </w:t>
      </w:r>
      <w:r w:rsidRPr="003B3400">
        <w:rPr>
          <w:rtl/>
        </w:rPr>
        <w:t>مدير مكتب تنمية الاتصالات</w:t>
      </w:r>
    </w:p>
    <w:p w14:paraId="32853EA1" w14:textId="52DD8A20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بتعزيز</w:t>
      </w:r>
      <w:r w:rsidRPr="003B3400">
        <w:rPr>
          <w:rtl/>
        </w:rPr>
        <w:t xml:space="preserve"> التعاون </w:t>
      </w:r>
      <w:r w:rsidRPr="003B3400">
        <w:rPr>
          <w:rFonts w:hint="cs"/>
          <w:rtl/>
        </w:rPr>
        <w:t xml:space="preserve">والتنسيق </w:t>
      </w:r>
      <w:r w:rsidRPr="003B3400">
        <w:rPr>
          <w:rtl/>
        </w:rPr>
        <w:t xml:space="preserve">الوثيق مع مدير مكتب تقييس </w:t>
      </w:r>
      <w:r w:rsidRPr="003B3400">
        <w:rPr>
          <w:rFonts w:hint="cs"/>
          <w:rtl/>
        </w:rPr>
        <w:t xml:space="preserve">الاتصالات </w:t>
      </w:r>
      <w:r w:rsidRPr="003B3400">
        <w:t>(TSB)</w:t>
      </w:r>
      <w:r w:rsidRPr="003B3400">
        <w:rPr>
          <w:rFonts w:hint="cs"/>
          <w:rtl/>
        </w:rPr>
        <w:t xml:space="preserve"> في </w:t>
      </w:r>
      <w:r w:rsidRPr="003B3400">
        <w:rPr>
          <w:rtl/>
        </w:rPr>
        <w:t>هذا الصدد</w:t>
      </w:r>
      <w:r w:rsidRPr="003B3400">
        <w:rPr>
          <w:rFonts w:hint="cs"/>
          <w:rtl/>
          <w:lang w:val="en-GB"/>
        </w:rPr>
        <w:t>، استلهاماً بروح "الاتحاد</w:t>
      </w:r>
      <w:r w:rsidR="008C7270" w:rsidRPr="003B3400">
        <w:rPr>
          <w:rFonts w:hint="eastAsia"/>
          <w:rtl/>
          <w:lang w:val="en-GB"/>
        </w:rPr>
        <w:t> </w:t>
      </w:r>
      <w:r w:rsidRPr="003B3400">
        <w:rPr>
          <w:rFonts w:hint="cs"/>
          <w:rtl/>
          <w:lang w:val="en-GB"/>
        </w:rPr>
        <w:t>الواحد"،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</w:t>
      </w:r>
      <w:r w:rsidRPr="003B3400">
        <w:rPr>
          <w:rtl/>
        </w:rPr>
        <w:t>مواصلة الأنشطة الجارية لتسهيل</w:t>
      </w:r>
      <w:r w:rsidRPr="003B3400">
        <w:rPr>
          <w:rFonts w:hint="cs"/>
          <w:rtl/>
        </w:rPr>
        <w:t xml:space="preserve"> الانتقال إلى </w:t>
      </w:r>
      <w:r w:rsidRPr="003B3400">
        <w:rPr>
          <w:rtl/>
        </w:rPr>
        <w:t>الإصدار السادس</w:t>
      </w:r>
      <w:r w:rsidRPr="003B3400">
        <w:rPr>
          <w:rFonts w:hint="cs"/>
          <w:rtl/>
        </w:rPr>
        <w:t xml:space="preserve"> من بروتوكول الإنترنت </w:t>
      </w:r>
      <w:r w:rsidRPr="003B3400">
        <w:t>(IPv6)</w:t>
      </w:r>
      <w:r w:rsidRPr="003B3400">
        <w:rPr>
          <w:rFonts w:hint="cs"/>
          <w:rtl/>
        </w:rPr>
        <w:t xml:space="preserve"> فيما بين جميع </w:t>
      </w:r>
      <w:r w:rsidRPr="003B3400">
        <w:rPr>
          <w:rtl/>
        </w:rPr>
        <w:t>الأعضاء</w:t>
      </w:r>
      <w:r w:rsidRPr="003B3400">
        <w:rPr>
          <w:rFonts w:hint="cs"/>
          <w:rtl/>
        </w:rPr>
        <w:t>، مع مراعاة الاحتياجات المحددة المختلفة لكل دولة عضو،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تحقيقاً لهدف النشر الشامل ل</w:t>
      </w:r>
      <w:r w:rsidRPr="003B3400">
        <w:rPr>
          <w:rtl/>
        </w:rPr>
        <w:t>لإصدار السادس من بروتوكول الإنترنت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مع </w:t>
      </w:r>
      <w:r w:rsidRPr="003B3400">
        <w:rPr>
          <w:rtl/>
        </w:rPr>
        <w:t>تقديم المعلومات اللازمة المتعلقة بأنشطة التدريب</w:t>
      </w:r>
      <w:r w:rsidRPr="003B3400">
        <w:rPr>
          <w:rFonts w:hint="cs"/>
          <w:rtl/>
        </w:rPr>
        <w:t xml:space="preserve"> والتثقيف التي يضطلع بها الاتحاد والمنظمات الأخرى ذات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الصلة؛</w:t>
      </w:r>
    </w:p>
    <w:p w14:paraId="3CC06AE6" w14:textId="080E5DF2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بمواصلة التعاون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Fonts w:hint="cs"/>
          <w:rtl/>
        </w:rPr>
        <w:t xml:space="preserve"> الدولية والإقليمية، </w:t>
      </w:r>
      <w:r w:rsidRPr="003B3400">
        <w:rPr>
          <w:rtl/>
        </w:rPr>
        <w:t>بما في ذلك</w:t>
      </w:r>
      <w:r w:rsidRPr="003B3400">
        <w:rPr>
          <w:rFonts w:hint="cs"/>
          <w:rtl/>
        </w:rPr>
        <w:t xml:space="preserve"> سجلات</w:t>
      </w:r>
      <w:r w:rsidRPr="003B3400">
        <w:rPr>
          <w:rtl/>
        </w:rPr>
        <w:t xml:space="preserve"> الإنترنت الإقليمية، بشأن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وتعزيز المهارات التقنية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</w:t>
      </w:r>
      <w:r w:rsidRPr="003B3400">
        <w:rPr>
          <w:rFonts w:hint="cs"/>
          <w:rtl/>
        </w:rPr>
        <w:t xml:space="preserve">نشر </w:t>
      </w:r>
      <w:r w:rsidRPr="003B3400">
        <w:rPr>
          <w:rFonts w:hint="eastAsia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الإنترنت</w:t>
      </w:r>
      <w:r w:rsidRPr="003B3400">
        <w:rPr>
          <w:rFonts w:hint="cs"/>
          <w:rtl/>
        </w:rPr>
        <w:t xml:space="preserve">، وإمكانية استخدام </w:t>
      </w:r>
      <w:r w:rsidRPr="003B3400">
        <w:rPr>
          <w:rtl/>
          <w:lang w:bidi="ar-EG"/>
        </w:rPr>
        <w:t xml:space="preserve">إحصاءات نشر </w:t>
      </w:r>
      <w:r w:rsidRPr="003B3400">
        <w:rPr>
          <w:rFonts w:hint="cs"/>
          <w:rtl/>
          <w:lang w:bidi="ar-EG"/>
        </w:rPr>
        <w:t xml:space="preserve">الإصدار السادس من بروتوكول الإنترنت كوسيلة مناسبة </w:t>
      </w:r>
      <w:r w:rsidRPr="003B3400">
        <w:rPr>
          <w:rtl/>
          <w:lang w:bidi="ar-EG"/>
        </w:rPr>
        <w:t>لقياس التقدم</w:t>
      </w:r>
      <w:r w:rsidRPr="003B3400">
        <w:rPr>
          <w:rFonts w:hint="cs"/>
          <w:rtl/>
          <w:lang w:bidi="ar-EG"/>
        </w:rPr>
        <w:t xml:space="preserve"> المحرز،</w:t>
      </w:r>
      <w:r w:rsidRPr="003B3400">
        <w:rPr>
          <w:rtl/>
          <w:lang w:bidi="ar-EG"/>
        </w:rPr>
        <w:t xml:space="preserve"> وتحديد التحديات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وتوجيه التدخلات المستهدفة</w:t>
      </w:r>
      <w:r w:rsidRPr="003B3400">
        <w:rPr>
          <w:rFonts w:hint="cs"/>
          <w:rtl/>
          <w:lang w:bidi="ar-EG"/>
        </w:rPr>
        <w:t xml:space="preserve"> بما يتيح </w:t>
      </w:r>
      <w:r w:rsidRPr="003B3400">
        <w:rPr>
          <w:rtl/>
        </w:rPr>
        <w:t>الاستجابة بفعالية لاحتياجات البلدان النامية؛</w:t>
      </w:r>
    </w:p>
    <w:p w14:paraId="15E4FE74" w14:textId="2DB85720" w:rsidR="00BD309B" w:rsidRPr="003B3400" w:rsidRDefault="00BD309B" w:rsidP="005A6BD1">
      <w:pPr>
        <w:rPr>
          <w:rtl/>
        </w:rPr>
      </w:pPr>
      <w:r w:rsidRPr="003B3400">
        <w:rPr>
          <w:rtl/>
        </w:rPr>
        <w:br w:type="page"/>
      </w:r>
    </w:p>
    <w:p w14:paraId="3CD1CD2D" w14:textId="699F4BC0" w:rsidR="005A6BD1" w:rsidRPr="003B3400" w:rsidRDefault="005A6BD1" w:rsidP="005A6BD1">
      <w:pPr>
        <w:rPr>
          <w:rtl/>
        </w:rPr>
      </w:pPr>
      <w:r w:rsidRPr="003B3400">
        <w:lastRenderedPageBreak/>
        <w:t>3</w:t>
      </w:r>
      <w:r w:rsidRPr="003B3400">
        <w:rPr>
          <w:rtl/>
        </w:rPr>
        <w:tab/>
      </w:r>
      <w:r w:rsidRPr="003B3400">
        <w:rPr>
          <w:rFonts w:hint="cs"/>
          <w:rtl/>
          <w:cs/>
        </w:rPr>
        <w:t xml:space="preserve">بتقديم تقرير سنوي إلى المجلس عن التقدم المحرز بهذا الصدد وإلى المؤتمر العالمي </w:t>
      </w:r>
      <w:r w:rsidR="008C7270" w:rsidRPr="003B3400">
        <w:rPr>
          <w:rFonts w:hint="cs"/>
          <w:rtl/>
          <w:cs/>
        </w:rPr>
        <w:t>المقبل</w:t>
      </w:r>
      <w:r w:rsidRPr="003B3400">
        <w:rPr>
          <w:rFonts w:hint="cs"/>
          <w:rtl/>
          <w:cs/>
        </w:rPr>
        <w:t xml:space="preserve"> لتنمية</w:t>
      </w:r>
      <w:r w:rsidRPr="003B3400">
        <w:rPr>
          <w:rFonts w:hint="eastAsia"/>
          <w:rtl/>
          <w:cs/>
        </w:rPr>
        <w:t> </w:t>
      </w:r>
      <w:r w:rsidRPr="003B3400">
        <w:rPr>
          <w:rFonts w:hint="cs"/>
          <w:rtl/>
          <w:cs/>
        </w:rPr>
        <w:t>الاتصالات؛</w:t>
      </w:r>
    </w:p>
    <w:p w14:paraId="57B90619" w14:textId="77777777" w:rsidR="005A6BD1" w:rsidRPr="003B3400" w:rsidRDefault="005A6BD1" w:rsidP="005A6BD1">
      <w:pPr>
        <w:rPr>
          <w:rtl/>
          <w:lang w:val="fr-CH" w:bidi="ar-SY"/>
        </w:rPr>
      </w:pPr>
      <w:r w:rsidRPr="003B3400">
        <w:t>4</w:t>
      </w:r>
      <w:r w:rsidRPr="003B3400">
        <w:rPr>
          <w:rtl/>
        </w:rPr>
        <w:tab/>
      </w:r>
      <w:r w:rsidRPr="003B3400">
        <w:rPr>
          <w:rFonts w:hint="cs"/>
          <w:rtl/>
        </w:rPr>
        <w:t>بمساعدة الدول الأعضاء في وضع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المبادئ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التوجيهية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وتطويرها، لتتمكن، إذا لزم الأمر، من تكييف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الأطر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التنظيمية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والسياسات الوطنية اللازمة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لنشر 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الإنترنت، </w:t>
      </w:r>
      <w:r w:rsidRPr="003B3400">
        <w:rPr>
          <w:rtl/>
        </w:rPr>
        <w:t>بالتعاون مع المنظمات الدولية والإقليمية ذات الصلة، بما في ذلك سجلات الإنترنت الإقليمية</w:t>
      </w:r>
      <w:r w:rsidRPr="003B3400">
        <w:rPr>
          <w:rFonts w:hint="cs"/>
          <w:rtl/>
          <w:lang w:val="fr-CH" w:bidi="ar-SY"/>
        </w:rPr>
        <w:t>؛</w:t>
      </w:r>
    </w:p>
    <w:p w14:paraId="702BC33F" w14:textId="77777777" w:rsidR="005A6BD1" w:rsidRPr="003B3400" w:rsidRDefault="005A6BD1" w:rsidP="005A6BD1">
      <w:pPr>
        <w:rPr>
          <w:rtl/>
          <w:lang w:val="fr-CH" w:bidi="ar-SY"/>
        </w:rPr>
      </w:pPr>
      <w:r w:rsidRPr="003B3400">
        <w:rPr>
          <w:rFonts w:hint="cs"/>
          <w:rtl/>
          <w:lang w:val="fr-CH" w:bidi="ar-SY"/>
        </w:rPr>
        <w:t>5</w:t>
      </w:r>
      <w:r w:rsidRPr="003B3400">
        <w:rPr>
          <w:rtl/>
          <w:lang w:val="fr-CH" w:bidi="ar-SY"/>
        </w:rPr>
        <w:tab/>
      </w:r>
      <w:r w:rsidRPr="003B3400">
        <w:rPr>
          <w:rFonts w:hint="cs"/>
          <w:rtl/>
          <w:lang w:val="fr-CH" w:bidi="ar-SY"/>
        </w:rPr>
        <w:t>بالعمل</w:t>
      </w:r>
      <w:r w:rsidRPr="003B3400">
        <w:rPr>
          <w:rtl/>
          <w:lang w:val="fr-CH" w:bidi="ar-SY"/>
        </w:rPr>
        <w:t xml:space="preserve"> على الموقع الشبكي الذي يقدم معلومات إلى كافة أعضاء الاتحاد والأطراف المهتمة بشأن الأنشطة العالمية المتصلة </w:t>
      </w:r>
      <w:r w:rsidRPr="003B3400">
        <w:rPr>
          <w:rFonts w:hint="cs"/>
          <w:rtl/>
          <w:lang w:val="fr-CH" w:bidi="ar-SY"/>
        </w:rPr>
        <w:t>ب</w:t>
      </w:r>
      <w:r w:rsidRPr="003B3400">
        <w:rPr>
          <w:rtl/>
          <w:lang w:val="fr-CH" w:bidi="ar-SY"/>
        </w:rPr>
        <w:t xml:space="preserve">الإصدار السادس </w:t>
      </w:r>
      <w:r w:rsidRPr="003B3400">
        <w:rPr>
          <w:rFonts w:hint="cs"/>
          <w:rtl/>
          <w:lang w:val="fr-CH" w:bidi="ar-SY"/>
        </w:rPr>
        <w:t xml:space="preserve">من </w:t>
      </w:r>
      <w:r w:rsidRPr="003B3400">
        <w:rPr>
          <w:rtl/>
          <w:lang w:val="fr-CH" w:bidi="ar-SY"/>
        </w:rPr>
        <w:t>بروتوكول الإنترنت، وتحديث هذا الموقع، وذلك بالتعاون مع مدير مكتب تقييس الاتصالات</w:t>
      </w:r>
      <w:r w:rsidRPr="003B3400">
        <w:rPr>
          <w:rFonts w:hint="cs"/>
          <w:rtl/>
          <w:lang w:val="fr-CH" w:bidi="ar-SY"/>
        </w:rPr>
        <w:t>،</w:t>
      </w:r>
    </w:p>
    <w:p w14:paraId="59EE43BE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Fonts w:hint="cs"/>
          <w:rtl/>
        </w:rPr>
        <w:t xml:space="preserve"> إلى</w:t>
      </w:r>
    </w:p>
    <w:p w14:paraId="24A9B39B" w14:textId="32A5C1FC" w:rsidR="005A6BD1" w:rsidRPr="003B3400" w:rsidRDefault="005A6BD1" w:rsidP="008C7270">
      <w:pPr>
        <w:rPr>
          <w:rtl/>
        </w:rPr>
      </w:pPr>
      <w:r w:rsidRPr="003B3400">
        <w:t>1</w:t>
      </w:r>
      <w:r w:rsidRPr="003B3400">
        <w:rPr>
          <w:rtl/>
        </w:rPr>
        <w:tab/>
        <w:t>نشر ممارساتهم وخبراتهم ومعارفهم ودرايتهم لتيسير الانتقال إلى الإصدار السادس</w:t>
      </w:r>
      <w:r w:rsidRPr="003B3400">
        <w:rPr>
          <w:rFonts w:hint="cs"/>
          <w:rtl/>
        </w:rPr>
        <w:t xml:space="preserve"> من</w:t>
      </w:r>
      <w:r w:rsidRPr="003B3400">
        <w:rPr>
          <w:rtl/>
        </w:rPr>
        <w:t xml:space="preserve"> بروتوكول الإنترنت ونشره؛</w:t>
      </w:r>
    </w:p>
    <w:p w14:paraId="1D5C0426" w14:textId="3C1DDD39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tl/>
        </w:rPr>
        <w:tab/>
        <w:t xml:space="preserve">مواصلة تحفيز </w:t>
      </w:r>
      <w:r w:rsidRPr="003B3400">
        <w:rPr>
          <w:rFonts w:hint="cs"/>
          <w:rtl/>
        </w:rPr>
        <w:t>وتسهيل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الانتقال الإصدار </w:t>
      </w:r>
      <w:r w:rsidRPr="003B3400">
        <w:rPr>
          <w:rtl/>
        </w:rPr>
        <w:t>السادس من بروتوكول ال</w:t>
      </w:r>
      <w:r w:rsidRPr="003B3400">
        <w:rPr>
          <w:rFonts w:hint="cs"/>
          <w:rtl/>
        </w:rPr>
        <w:t>إ</w:t>
      </w:r>
      <w:r w:rsidRPr="003B3400">
        <w:rPr>
          <w:rtl/>
        </w:rPr>
        <w:t>نترنت</w:t>
      </w:r>
      <w:r w:rsidRPr="003B3400">
        <w:rPr>
          <w:rFonts w:hint="cs"/>
          <w:rtl/>
        </w:rPr>
        <w:t xml:space="preserve"> بغية تحقيق النشر الشامل، </w:t>
      </w:r>
      <w:r w:rsidRPr="003B3400">
        <w:rPr>
          <w:rtl/>
        </w:rPr>
        <w:t>وخصوصا</w:t>
      </w:r>
      <w:r w:rsidRPr="003B3400">
        <w:rPr>
          <w:rFonts w:hint="cs"/>
          <w:rtl/>
        </w:rPr>
        <w:t>ً</w:t>
      </w:r>
      <w:r w:rsidRPr="003B3400">
        <w:rPr>
          <w:rtl/>
        </w:rPr>
        <w:t xml:space="preserve"> تشجيع المبادرات الوطنية وتعزيز التفاعل مع الهيئات الحكومية و</w:t>
      </w:r>
      <w:r w:rsidRPr="003B3400">
        <w:rPr>
          <w:rFonts w:hint="cs"/>
          <w:rtl/>
        </w:rPr>
        <w:t xml:space="preserve">هيئات القطاع </w:t>
      </w:r>
      <w:r w:rsidRPr="003B3400">
        <w:rPr>
          <w:rtl/>
        </w:rPr>
        <w:t>الخاص ومكاتب تسجيل الإنترنت الإقليمية</w:t>
      </w:r>
      <w:r w:rsidRPr="003B3400">
        <w:rPr>
          <w:rFonts w:hint="cs"/>
          <w:rtl/>
        </w:rPr>
        <w:t> </w:t>
      </w:r>
      <w:r w:rsidRPr="003B3400">
        <w:rPr>
          <w:rtl/>
        </w:rPr>
        <w:t>و</w:t>
      </w:r>
      <w:r w:rsidRPr="003B3400">
        <w:rPr>
          <w:rFonts w:hint="cs"/>
          <w:rtl/>
        </w:rPr>
        <w:t xml:space="preserve">الهيئات </w:t>
      </w:r>
      <w:r w:rsidRPr="003B3400">
        <w:rPr>
          <w:rtl/>
        </w:rPr>
        <w:t>الأكاديمية ومنظمات المجتمع المدني بغرض تبادل التجارب والخبرات</w:t>
      </w:r>
      <w:r w:rsidRPr="003B3400">
        <w:rPr>
          <w:rFonts w:hint="cs"/>
          <w:rtl/>
        </w:rPr>
        <w:t> </w:t>
      </w:r>
      <w:r w:rsidRPr="003B3400">
        <w:rPr>
          <w:rtl/>
        </w:rPr>
        <w:t>والمعارف</w:t>
      </w:r>
      <w:r w:rsidRPr="003B3400">
        <w:rPr>
          <w:rFonts w:hint="cs"/>
          <w:rtl/>
        </w:rPr>
        <w:t>؛</w:t>
      </w:r>
    </w:p>
    <w:p w14:paraId="6E17DA2D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tab/>
      </w:r>
      <w:r w:rsidRPr="003B3400">
        <w:rPr>
          <w:rFonts w:hint="cs"/>
          <w:rtl/>
        </w:rPr>
        <w:t>التشجيع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تدريب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التقنيين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والمديرين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الوكالات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الحكومية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ومؤسسات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الخاص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نشر 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نظرياً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وعملياً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المختبرات،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مما يبين لهم كيفية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نشره على</w:t>
      </w:r>
      <w:r w:rsidRPr="003B3400">
        <w:rPr>
          <w:rFonts w:hint="eastAsia"/>
          <w:rtl/>
          <w:cs/>
        </w:rPr>
        <w:t> </w:t>
      </w:r>
      <w:r w:rsidRPr="003B3400">
        <w:rPr>
          <w:rFonts w:hint="cs"/>
          <w:rtl/>
        </w:rPr>
        <w:t>شبكاتهم؛</w:t>
      </w:r>
    </w:p>
    <w:p w14:paraId="2419EF47" w14:textId="1AE71065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4</w:t>
      </w:r>
      <w:r w:rsidRPr="003B3400">
        <w:rPr>
          <w:rtl/>
        </w:rPr>
        <w:tab/>
      </w:r>
      <w:r w:rsidRPr="003B3400">
        <w:rPr>
          <w:rFonts w:hint="cs"/>
          <w:rtl/>
        </w:rPr>
        <w:t>تشجيع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المصنعين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توفير معدات منشآت</w:t>
      </w:r>
      <w:r w:rsidRPr="003B3400">
        <w:rPr>
          <w:rtl/>
        </w:rPr>
        <w:t xml:space="preserve"> العملاء </w:t>
      </w:r>
      <w:r w:rsidRPr="003B3400">
        <w:rPr>
          <w:rFonts w:hint="cs"/>
          <w:rtl/>
        </w:rPr>
        <w:t>المجهزة بالكامل 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تدعم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 إلى جانب 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الرابع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منه؛</w:t>
      </w:r>
    </w:p>
    <w:p w14:paraId="11FD453F" w14:textId="09E6C994" w:rsidR="005A6BD1" w:rsidRPr="003B3400" w:rsidRDefault="005A6BD1" w:rsidP="005A6BD1">
      <w:r w:rsidRPr="003B3400">
        <w:rPr>
          <w:rFonts w:hint="cs"/>
          <w:rtl/>
        </w:rPr>
        <w:t>5</w:t>
      </w:r>
      <w:r w:rsidRPr="003B3400">
        <w:rPr>
          <w:rtl/>
        </w:rPr>
        <w:tab/>
      </w:r>
      <w:r w:rsidRPr="003B3400">
        <w:rPr>
          <w:rFonts w:hint="cs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مقدمي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خدمات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وسائر موردي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الخدمات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وأصحاب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المصلحة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المعنيين لتسريع عملية نشر 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الإنترنت؛</w:t>
      </w:r>
    </w:p>
    <w:p w14:paraId="3C563C2E" w14:textId="77777777" w:rsidR="005A6BD1" w:rsidRPr="003B3400" w:rsidRDefault="005A6BD1" w:rsidP="005A6BD1">
      <w:r w:rsidRPr="003B3400">
        <w:rPr>
          <w:rFonts w:hint="cs"/>
          <w:rtl/>
        </w:rPr>
        <w:t>6</w:t>
      </w:r>
      <w:r w:rsidRPr="003B3400">
        <w:tab/>
      </w:r>
      <w:r w:rsidRPr="003B3400">
        <w:rPr>
          <w:rFonts w:hint="cs"/>
          <w:rtl/>
        </w:rPr>
        <w:t>تشجيع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موردي الخدمات </w:t>
      </w:r>
      <w:r w:rsidRPr="003B3400">
        <w:rPr>
          <w:rtl/>
        </w:rPr>
        <w:t xml:space="preserve">على </w:t>
      </w:r>
      <w:r w:rsidRPr="003B3400">
        <w:rPr>
          <w:rFonts w:hint="cs"/>
          <w:rtl/>
        </w:rPr>
        <w:t>تفعيل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 </w:t>
      </w:r>
      <w:r w:rsidRPr="003B3400">
        <w:rPr>
          <w:rtl/>
        </w:rPr>
        <w:t>في معدات الاتصالات</w:t>
      </w:r>
      <w:r w:rsidRPr="003B3400">
        <w:rPr>
          <w:rFonts w:hint="cs"/>
          <w:rtl/>
        </w:rPr>
        <w:t xml:space="preserve">/تكنولوجيا </w:t>
      </w:r>
      <w:r w:rsidRPr="003B3400">
        <w:rPr>
          <w:rtl/>
        </w:rPr>
        <w:t>المعلومات والاتصالات وتقديم خدم</w:t>
      </w:r>
      <w:r w:rsidRPr="003B3400">
        <w:rPr>
          <w:rFonts w:hint="cs"/>
          <w:rtl/>
        </w:rPr>
        <w:t>ته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للمستعملين</w:t>
      </w:r>
      <w:r w:rsidRPr="003B3400">
        <w:rPr>
          <w:rtl/>
        </w:rPr>
        <w:t>؛</w:t>
      </w:r>
    </w:p>
    <w:p w14:paraId="2F54BFF2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7</w:t>
      </w:r>
      <w:r w:rsidRPr="003B3400">
        <w:tab/>
      </w:r>
      <w:r w:rsidRPr="003B3400">
        <w:rPr>
          <w:rFonts w:hint="cs"/>
          <w:rtl/>
        </w:rPr>
        <w:t>تشجيع</w:t>
      </w:r>
      <w:r w:rsidRPr="003B3400">
        <w:rPr>
          <w:rtl/>
        </w:rPr>
        <w:t xml:space="preserve"> </w:t>
      </w:r>
      <w:r w:rsidRPr="003B3400">
        <w:rPr>
          <w:rtl/>
          <w:lang w:bidi="ar-EG"/>
        </w:rPr>
        <w:t xml:space="preserve">الوكالات الحكومية </w:t>
      </w:r>
      <w:r w:rsidRPr="003B3400">
        <w:rPr>
          <w:rFonts w:hint="cs"/>
          <w:rtl/>
          <w:lang w:bidi="ar-EG"/>
        </w:rPr>
        <w:t>ومنظمات</w:t>
      </w:r>
      <w:r w:rsidRPr="003B3400">
        <w:rPr>
          <w:rtl/>
          <w:lang w:bidi="ar-EG"/>
        </w:rPr>
        <w:t xml:space="preserve"> القطاع الخاص على إتاحة مواقعها الإلكترونية وخدماتها مثل البريد الإلكتروني عبر </w:t>
      </w:r>
      <w:r w:rsidRPr="003B3400">
        <w:rPr>
          <w:rFonts w:hint="cs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الإنترنت،</w:t>
      </w:r>
    </w:p>
    <w:p w14:paraId="74E2C8DB" w14:textId="34EAAFCF" w:rsidR="00BD309B" w:rsidRPr="003B3400" w:rsidRDefault="00BD309B" w:rsidP="005A6BD1">
      <w:pPr>
        <w:rPr>
          <w:rtl/>
        </w:rPr>
      </w:pPr>
      <w:r w:rsidRPr="003B3400">
        <w:rPr>
          <w:rtl/>
        </w:rPr>
        <w:br w:type="page"/>
      </w:r>
    </w:p>
    <w:p w14:paraId="615470DE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يدعو الدول الأعضاء وأعضاء القطاع إلى</w:t>
      </w:r>
    </w:p>
    <w:p w14:paraId="7F7AD933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1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الاستفادة من الموقع الإلكتروني للاتحاد وغيره من الموارد، التي تقدم معلومات عن الأنشطة العالمية المتعلقة بالإصدار السادس من بروتوكول الإنترنت؛</w:t>
      </w:r>
    </w:p>
    <w:p w14:paraId="26EB7097" w14:textId="09275811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النظر في الكيفية التي يمكن بها لأطر المشتريات العامة وآليات السوق أن تشجع نشر</w:t>
      </w:r>
      <w:r w:rsidRPr="003B3400">
        <w:rPr>
          <w:rFonts w:hint="cs"/>
          <w:rtl/>
        </w:rPr>
        <w:t xml:space="preserve"> 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="008C7270" w:rsidRPr="003B3400">
        <w:rPr>
          <w:rFonts w:hint="cs"/>
          <w:rtl/>
        </w:rPr>
        <w:t> </w:t>
      </w:r>
      <w:r w:rsidRPr="003B3400">
        <w:rPr>
          <w:rFonts w:hint="cs"/>
          <w:rtl/>
        </w:rPr>
        <w:t>الإنترنت</w:t>
      </w:r>
      <w:r w:rsidRPr="003B3400">
        <w:rPr>
          <w:rFonts w:hint="cs"/>
          <w:rtl/>
          <w:lang w:bidi="ar-EG"/>
        </w:rPr>
        <w:t>؛</w:t>
      </w:r>
    </w:p>
    <w:p w14:paraId="314B1C76" w14:textId="77777777" w:rsidR="005A6BD1" w:rsidRPr="003B3400" w:rsidRDefault="005A6BD1" w:rsidP="005A6BD1">
      <w:r w:rsidRPr="003B3400">
        <w:rPr>
          <w:lang w:bidi="ar-EG"/>
        </w:rPr>
        <w:t>3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تشجيع جميع أصحاب المصلحة، بما في ذلك أعضاء الاتحاد، على إتاحة مواقعهم الإلكترونية وخدماتهم، مثل البريد الإلكتروني، عبر الإصدار السادس من بروتوكول الإنترنت،</w:t>
      </w:r>
    </w:p>
    <w:p w14:paraId="298F98E9" w14:textId="77777777" w:rsidR="005A6BD1" w:rsidRPr="003B3400" w:rsidRDefault="005A6BD1" w:rsidP="005A6BD1">
      <w:pPr>
        <w:pStyle w:val="Call"/>
        <w:rPr>
          <w:rtl/>
          <w:lang w:bidi="ar-SY"/>
        </w:rPr>
      </w:pPr>
      <w:r w:rsidRPr="003B3400">
        <w:rPr>
          <w:rFonts w:hint="cs"/>
          <w:rtl/>
          <w:lang w:bidi="ar-SY"/>
        </w:rPr>
        <w:t>يشجع أعضاء القطاع وأصحاب المصلحة على</w:t>
      </w:r>
    </w:p>
    <w:p w14:paraId="04E9E569" w14:textId="3E27151D" w:rsidR="005A6BD1" w:rsidRPr="003B3400" w:rsidRDefault="005A6BD1" w:rsidP="005A6BD1">
      <w:pPr>
        <w:rPr>
          <w:rtl/>
          <w:lang w:bidi="ar-EG"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ا</w:t>
      </w:r>
      <w:r w:rsidRPr="003B3400">
        <w:rPr>
          <w:rtl/>
        </w:rPr>
        <w:t>لاستثمار في البنية التحتية الممكّنة ل</w:t>
      </w:r>
      <w:r w:rsidRPr="003B3400">
        <w:rPr>
          <w:rFonts w:hint="cs"/>
          <w:rtl/>
        </w:rPr>
        <w:t>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 وإتاحة الخدمات عبر هذا الإصدار بصورة</w:t>
      </w:r>
      <w:r w:rsidR="008C7270"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موسعة</w:t>
      </w:r>
      <w:r w:rsidRPr="003B3400">
        <w:rPr>
          <w:rFonts w:hint="eastAsia"/>
          <w:rtl/>
        </w:rPr>
        <w:t>؛</w:t>
      </w:r>
    </w:p>
    <w:p w14:paraId="1C129A8E" w14:textId="77777777" w:rsidR="005A6BD1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2</w:t>
      </w:r>
      <w:r w:rsidRPr="003B3400">
        <w:rPr>
          <w:rtl/>
          <w:lang w:bidi="ar-EG"/>
        </w:rPr>
        <w:tab/>
        <w:t xml:space="preserve">دعم برامج بناء القدرات المحلية وتطوير </w:t>
      </w:r>
      <w:r w:rsidRPr="003B3400">
        <w:rPr>
          <w:rFonts w:hint="cs"/>
          <w:rtl/>
        </w:rPr>
        <w:t>الإصدار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السادس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الإنترنت</w:t>
      </w:r>
      <w:r w:rsidRPr="003B3400">
        <w:rPr>
          <w:rtl/>
          <w:lang w:bidi="ar-EG"/>
        </w:rPr>
        <w:t xml:space="preserve">، </w:t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الشراكة مع مراكز التدريب التابعة لأكاديمية الاتحاد</w:t>
      </w:r>
      <w:r w:rsidRPr="003B3400">
        <w:rPr>
          <w:rFonts w:hint="cs"/>
          <w:rtl/>
        </w:rPr>
        <w:t>.</w:t>
      </w:r>
    </w:p>
    <w:p w14:paraId="759F58EF" w14:textId="77777777" w:rsidR="00EF2F35" w:rsidRDefault="00EF2F35" w:rsidP="005A6BD1">
      <w:pPr>
        <w:rPr>
          <w:rtl/>
        </w:rPr>
      </w:pPr>
    </w:p>
    <w:p w14:paraId="5CEA5112" w14:textId="77777777" w:rsidR="00EF2F35" w:rsidRDefault="00EF2F35" w:rsidP="005A6BD1">
      <w:pPr>
        <w:rPr>
          <w:rtl/>
        </w:rPr>
      </w:pPr>
    </w:p>
    <w:p w14:paraId="207502B9" w14:textId="77777777" w:rsidR="00EF2F35" w:rsidRDefault="00EF2F35" w:rsidP="005A6BD1">
      <w:pPr>
        <w:rPr>
          <w:rtl/>
        </w:rPr>
      </w:pPr>
    </w:p>
    <w:p w14:paraId="5564D72D" w14:textId="77777777" w:rsidR="00EF2F35" w:rsidRDefault="00EF2F35" w:rsidP="005A6BD1">
      <w:pPr>
        <w:rPr>
          <w:rtl/>
        </w:rPr>
      </w:pPr>
    </w:p>
    <w:p w14:paraId="4336B843" w14:textId="77777777" w:rsidR="00EF2F35" w:rsidRDefault="00EF2F35" w:rsidP="005A6BD1">
      <w:pPr>
        <w:rPr>
          <w:rtl/>
        </w:rPr>
      </w:pPr>
    </w:p>
    <w:p w14:paraId="4CFC7785" w14:textId="77777777" w:rsidR="00EF2F35" w:rsidRDefault="00EF2F35" w:rsidP="005A6BD1">
      <w:pPr>
        <w:rPr>
          <w:rtl/>
        </w:rPr>
      </w:pPr>
    </w:p>
    <w:p w14:paraId="728C2987" w14:textId="77777777" w:rsidR="00EF2F35" w:rsidRDefault="00EF2F35" w:rsidP="005A6BD1">
      <w:pPr>
        <w:rPr>
          <w:rtl/>
        </w:rPr>
      </w:pPr>
    </w:p>
    <w:p w14:paraId="65C8E7CE" w14:textId="77777777" w:rsidR="00EF2F35" w:rsidRDefault="00EF2F35" w:rsidP="005A6BD1">
      <w:pPr>
        <w:rPr>
          <w:rtl/>
        </w:rPr>
      </w:pPr>
    </w:p>
    <w:p w14:paraId="104FF69D" w14:textId="77777777" w:rsidR="00EF2F35" w:rsidRDefault="00EF2F35" w:rsidP="005A6BD1">
      <w:pPr>
        <w:rPr>
          <w:rtl/>
        </w:rPr>
      </w:pPr>
    </w:p>
    <w:p w14:paraId="3B1A7671" w14:textId="77777777" w:rsidR="00EF2F35" w:rsidRDefault="00EF2F35" w:rsidP="005A6BD1">
      <w:pPr>
        <w:rPr>
          <w:rtl/>
        </w:rPr>
      </w:pPr>
    </w:p>
    <w:p w14:paraId="59D1FECE" w14:textId="77777777" w:rsidR="00EF2F35" w:rsidRDefault="00EF2F35" w:rsidP="005A6BD1">
      <w:pPr>
        <w:rPr>
          <w:rtl/>
        </w:rPr>
      </w:pPr>
    </w:p>
    <w:p w14:paraId="06E779B0" w14:textId="77777777" w:rsidR="00EF2F35" w:rsidRDefault="00EF2F35" w:rsidP="005A6BD1">
      <w:pPr>
        <w:rPr>
          <w:rtl/>
        </w:rPr>
      </w:pPr>
    </w:p>
    <w:p w14:paraId="5B42270B" w14:textId="77777777" w:rsidR="00EF2F35" w:rsidRDefault="00EF2F35" w:rsidP="005A6BD1">
      <w:pPr>
        <w:rPr>
          <w:rtl/>
        </w:rPr>
      </w:pPr>
    </w:p>
    <w:p w14:paraId="78755C5F" w14:textId="77777777" w:rsidR="00EF2F35" w:rsidRPr="003B3400" w:rsidRDefault="00EF2F35" w:rsidP="005A6BD1">
      <w:pPr>
        <w:rPr>
          <w:lang w:bidi="ar-EG"/>
        </w:rPr>
      </w:pPr>
    </w:p>
    <w:sectPr w:rsidR="00EF2F35" w:rsidRPr="003B3400" w:rsidSect="003B4BD1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E0BBE" w14:textId="77777777" w:rsidR="009A2894" w:rsidRDefault="009A2894" w:rsidP="006C3242">
      <w:pPr>
        <w:spacing w:before="0" w:line="240" w:lineRule="auto"/>
      </w:pPr>
      <w:r>
        <w:separator/>
      </w:r>
    </w:p>
  </w:endnote>
  <w:endnote w:type="continuationSeparator" w:id="0">
    <w:p w14:paraId="53FBFB7A" w14:textId="77777777" w:rsidR="009A2894" w:rsidRDefault="009A2894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4D584" w14:textId="77777777" w:rsidR="009A2894" w:rsidRDefault="009A2894" w:rsidP="006C3242">
      <w:pPr>
        <w:spacing w:before="0" w:line="240" w:lineRule="auto"/>
      </w:pPr>
      <w:r>
        <w:separator/>
      </w:r>
    </w:p>
  </w:footnote>
  <w:footnote w:type="continuationSeparator" w:id="0">
    <w:p w14:paraId="664DDC84" w14:textId="77777777" w:rsidR="009A2894" w:rsidRDefault="009A2894" w:rsidP="006C3242">
      <w:pPr>
        <w:spacing w:before="0" w:line="240" w:lineRule="auto"/>
      </w:pPr>
      <w:r>
        <w:continuationSeparator/>
      </w:r>
    </w:p>
  </w:footnote>
  <w:footnote w:id="1">
    <w:p w14:paraId="34CDCE31" w14:textId="030CB345" w:rsidR="007B1858" w:rsidRDefault="007B1858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A36417">
        <w:rPr>
          <w:rtl/>
        </w:rPr>
        <w:t>تشمل أقل البلدان نمواً والدول الجزرية الصغيرة النامية والبلدان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17989519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EF04FF" w14:textId="48F193BD" w:rsidR="007B1858" w:rsidRPr="005703F1" w:rsidRDefault="007B1858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63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579564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5D37A1" w14:textId="68483EF5" w:rsidR="007B1858" w:rsidRPr="00713E5A" w:rsidRDefault="007B1858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63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4BD1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60E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2894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2F3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Props1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5</Pages>
  <Words>1070</Words>
  <Characters>5975</Characters>
  <Application>Microsoft Office Word</Application>
  <DocSecurity>0</DocSecurity>
  <Lines>97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63 (المراجَع في باكو، 2025) تعزيز وتسهيل وتسريع الانتقال إلى الإصدار السادس من بروتوكول الإنترنت ونشره في البلدان النامية</dc:title>
  <dc:subject/>
  <dc:creator>Documents Proposals Manager (DPM)</dc:creator>
  <cp:keywords>DPM_v2025.11.24.1_prod</cp:keywords>
  <dc:description/>
  <cp:lastModifiedBy>Gergis, Mina</cp:lastModifiedBy>
  <cp:revision>75</cp:revision>
  <cp:lastPrinted>2026-04-23T15:02:00Z</cp:lastPrinted>
  <dcterms:created xsi:type="dcterms:W3CDTF">2026-02-20T06:02:00Z</dcterms:created>
  <dcterms:modified xsi:type="dcterms:W3CDTF">2026-09-23T10:06:00Z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