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1526" w14:textId="77777777" w:rsidR="00247508" w:rsidRPr="002B2BF7" w:rsidRDefault="00247508" w:rsidP="00247508">
      <w:pPr>
        <w:pStyle w:val="ResNo"/>
        <w:rPr>
          <w:lang w:val="ru-RU"/>
        </w:rPr>
      </w:pPr>
      <w:bookmarkStart w:id="0" w:name="_Toc116554218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63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</w:t>
      </w:r>
      <w:bookmarkEnd w:id="0"/>
    </w:p>
    <w:p w14:paraId="2C87424D" w14:textId="77777777" w:rsidR="00247508" w:rsidRPr="002B2BF7" w:rsidRDefault="00247508" w:rsidP="00247508">
      <w:pPr>
        <w:pStyle w:val="Restitle"/>
        <w:rPr>
          <w:lang w:val="ru-RU"/>
        </w:rPr>
      </w:pPr>
      <w:bookmarkStart w:id="1" w:name="_Toc116554219"/>
      <w:r w:rsidRPr="002B2BF7">
        <w:rPr>
          <w:lang w:val="ru-RU"/>
        </w:rPr>
        <w:t xml:space="preserve">Распределение адресов протокола Интернет и содействие переходу к протоколу </w:t>
      </w:r>
      <w:proofErr w:type="gramStart"/>
      <w:r w:rsidRPr="002B2BF7">
        <w:rPr>
          <w:lang w:val="ru-RU"/>
        </w:rPr>
        <w:t>Интернет версии</w:t>
      </w:r>
      <w:proofErr w:type="gramEnd"/>
      <w:r w:rsidRPr="002B2BF7">
        <w:rPr>
          <w:lang w:val="ru-RU"/>
        </w:rPr>
        <w:t xml:space="preserve"> 6 и его внедрению в развивающихся странах</w:t>
      </w:r>
      <w:bookmarkEnd w:id="1"/>
    </w:p>
    <w:p w14:paraId="5C07423D" w14:textId="77777777" w:rsidR="00247508" w:rsidRPr="002B2BF7" w:rsidRDefault="00247508" w:rsidP="00247508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1D84F5D4" w14:textId="77777777" w:rsidR="00247508" w:rsidRPr="002B2BF7" w:rsidRDefault="00247508" w:rsidP="00247508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10D78D6D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о Резолюциях 101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г.), 102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 г.) и 180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конференции;</w:t>
      </w:r>
    </w:p>
    <w:p w14:paraId="3859460C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о Резолюции 63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 Всемирной конференции по развитию электросвязи (ВКРЭ);</w:t>
      </w:r>
    </w:p>
    <w:p w14:paraId="53E0FDB8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о Резолюции 64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Женева, 2022 г.) Всемирной ассамблеи по стандартизации электросвязи;</w:t>
      </w:r>
    </w:p>
    <w:p w14:paraId="797260FE" w14:textId="77777777" w:rsidR="00247508" w:rsidRPr="00E3202A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 xml:space="preserve">о Мнении 3 (Женева, 2013 г.) пятого Всемирного форума по политике в области электросвязи/информационно-коммуникационных технологий (ИКТ) (ВФПЭ) о поддержке создания потенциала для внедрения протокола </w:t>
      </w:r>
      <w:proofErr w:type="gramStart"/>
      <w:r w:rsidRPr="002B2BF7">
        <w:rPr>
          <w:lang w:val="ru-RU"/>
        </w:rPr>
        <w:t>Интернет версии</w:t>
      </w:r>
      <w:proofErr w:type="gramEnd"/>
      <w:r w:rsidRPr="002B2BF7">
        <w:rPr>
          <w:lang w:val="ru-RU"/>
        </w:rPr>
        <w:t xml:space="preserve"> 6 (IPv6</w:t>
      </w:r>
      <w:r w:rsidRPr="00E3202A">
        <w:rPr>
          <w:lang w:val="ru-RU"/>
        </w:rPr>
        <w:t>);</w:t>
      </w:r>
    </w:p>
    <w:p w14:paraId="33FFF8B8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о Мнении 4 (Женева, 2013 г.) ВФПЭ в поддержку принятия IPv6 и перехода от IPv4;</w:t>
      </w:r>
    </w:p>
    <w:p w14:paraId="7DF57BD6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о результатах работы Рабочей группы Совета МСЭ по вопросу о переходе от IPv4 к IPv6;</w:t>
      </w:r>
    </w:p>
    <w:p w14:paraId="4D9CCE82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о частичном прогрессе, достигнутом в области принятия IPv6 за последние несколько лет;</w:t>
      </w:r>
    </w:p>
    <w:p w14:paraId="13AB1E2E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lang w:val="ru-RU"/>
        </w:rPr>
        <w:tab/>
        <w:t>что ускорение внедрения IPv6 становится крайне важным вопросом для Государств-Членов, Членов Секторов и заинтересованных сторон интернет-сообщества в связи с исчерпанием ресурса адресов IPv4,</w:t>
      </w:r>
    </w:p>
    <w:p w14:paraId="26B19318" w14:textId="77777777" w:rsidR="00247508" w:rsidRPr="002B2BF7" w:rsidRDefault="00247508" w:rsidP="00247508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iCs/>
          <w:lang w:val="ru-RU"/>
        </w:rPr>
        <w:t>,</w:t>
      </w:r>
    </w:p>
    <w:p w14:paraId="0564C508" w14:textId="77777777" w:rsidR="00247508" w:rsidRPr="002B2BF7" w:rsidRDefault="00247508" w:rsidP="00247508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адреса протокола Интернет (IP) являются основополагающими ресурсами, без которых невозможно текущее развитие сетей электросвязи/сетей ИКТ на основе IP, имеющих большое значение для цифровой экономики;</w:t>
      </w:r>
      <w:r w:rsidRPr="002B2BF7">
        <w:rPr>
          <w:i/>
          <w:iCs/>
          <w:lang w:val="ru-RU"/>
        </w:rPr>
        <w:br w:type="page"/>
      </w:r>
    </w:p>
    <w:p w14:paraId="05E7780F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b)</w:t>
      </w:r>
      <w:r w:rsidRPr="002B2BF7">
        <w:rPr>
          <w:lang w:val="ru-RU"/>
        </w:rPr>
        <w:tab/>
        <w:t>что многие страны полагают, что существует историческая несбалансированность в распределении адресов IPv4;</w:t>
      </w:r>
    </w:p>
    <w:p w14:paraId="1BF59B1D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что скорейшее внедрение имеющихся для всех стран адресов IPv6 необходимо для того, чтобы реагировать на глобальные призывы и удовлетворять соответствующие потребности;</w:t>
      </w:r>
    </w:p>
    <w:p w14:paraId="384C5BD6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внедрение IPv6 во всех странах необходимо для удовлетворения растущего спроса на установление соединений во всемирном масштабе;</w:t>
      </w:r>
    </w:p>
    <w:p w14:paraId="646BF256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е)</w:t>
      </w:r>
      <w:r w:rsidRPr="002B2BF7">
        <w:rPr>
          <w:lang w:val="ru-RU"/>
        </w:rPr>
        <w:tab/>
        <w:t>что внедрение IPv6 облегчит реализацию решений интернета вещей (</w:t>
      </w:r>
      <w:proofErr w:type="spellStart"/>
      <w:r w:rsidRPr="002B2BF7">
        <w:rPr>
          <w:lang w:val="ru-RU"/>
        </w:rPr>
        <w:t>IoT</w:t>
      </w:r>
      <w:proofErr w:type="spellEnd"/>
      <w:r w:rsidRPr="002B2BF7">
        <w:rPr>
          <w:lang w:val="ru-RU"/>
        </w:rPr>
        <w:t>), требующих огромного количества IP-адресов;</w:t>
      </w:r>
    </w:p>
    <w:p w14:paraId="1C3CC607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что в условиях внедрения 5G, облачных услуг и каналов промышленного интернета происходит быстрое развитие IPv6 в промышленности, технологиях и бизнес-инновациях, а в некоторых странах обеспечено ее широкомасштабное развертывание;</w:t>
      </w:r>
    </w:p>
    <w:p w14:paraId="6285CCE3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en-US"/>
        </w:rPr>
        <w:t>g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что существует ряд развивающихся стран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 xml:space="preserve">, которым еще необходима экспертная, техническая и административная помощь для того, чтобы эффективно осуществить это внедрение, несмотря на прогресс, достигнутый в некоторых других </w:t>
      </w:r>
      <w:proofErr w:type="gramStart"/>
      <w:r w:rsidRPr="002B2BF7">
        <w:rPr>
          <w:lang w:val="ru-RU"/>
        </w:rPr>
        <w:t>странах;</w:t>
      </w:r>
      <w:proofErr w:type="gramEnd"/>
    </w:p>
    <w:p w14:paraId="42121235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en-US"/>
        </w:rPr>
        <w:t>h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 xml:space="preserve">что внедрение IPv6 устраняет существующую в настоящее время проблему дефицита номерного пространства адресов </w:t>
      </w:r>
      <w:proofErr w:type="spellStart"/>
      <w:r w:rsidRPr="002B2BF7">
        <w:t>IPv</w:t>
      </w:r>
      <w:proofErr w:type="spellEnd"/>
      <w:r w:rsidRPr="002B2BF7">
        <w:rPr>
          <w:lang w:val="ru-RU"/>
        </w:rPr>
        <w:t xml:space="preserve">4, обеспечивая возможность распределить каждому отдельно взятому устройству общедоступный адрес для маршрутизации в </w:t>
      </w:r>
      <w:proofErr w:type="gramStart"/>
      <w:r w:rsidRPr="002B2BF7">
        <w:rPr>
          <w:lang w:val="ru-RU"/>
        </w:rPr>
        <w:t>интернете;</w:t>
      </w:r>
      <w:proofErr w:type="gramEnd"/>
    </w:p>
    <w:p w14:paraId="4A514AC1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lang w:val="en-US"/>
        </w:rPr>
        <w:t>i</w:t>
      </w:r>
      <w:r w:rsidRPr="002B2BF7">
        <w:rPr>
          <w:i/>
          <w:lang w:val="ru-RU"/>
        </w:rPr>
        <w:t>)</w:t>
      </w:r>
      <w:r w:rsidRPr="002B2BF7">
        <w:rPr>
          <w:lang w:val="ru-RU"/>
        </w:rPr>
        <w:tab/>
        <w:t>важность предоставления технической и административной помощи специалистами по внедрению IPv6 тем Государствам-Членам и Ассоциированным членам, которые ее запрашивают,</w:t>
      </w:r>
    </w:p>
    <w:p w14:paraId="2BAD9D3D" w14:textId="77777777" w:rsidR="00247508" w:rsidRPr="002B2BF7" w:rsidRDefault="00247508" w:rsidP="00247508">
      <w:pPr>
        <w:pStyle w:val="Call"/>
        <w:rPr>
          <w:i w:val="0"/>
          <w:iCs/>
          <w:lang w:val="ru-RU"/>
        </w:rPr>
      </w:pPr>
      <w:r w:rsidRPr="002B2BF7">
        <w:rPr>
          <w:lang w:val="ru-RU"/>
        </w:rPr>
        <w:t>принимая во внимание</w:t>
      </w:r>
      <w:r w:rsidRPr="002B2BF7">
        <w:rPr>
          <w:i w:val="0"/>
          <w:iCs/>
          <w:lang w:val="ru-RU"/>
        </w:rPr>
        <w:t>,</w:t>
      </w:r>
    </w:p>
    <w:p w14:paraId="3E75FFCE" w14:textId="77777777" w:rsidR="00247508" w:rsidRPr="002B2BF7" w:rsidRDefault="00247508" w:rsidP="00247508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в настоящее время многие развивающиеся страны сталкиваются в процессе внедрения IPv6 с некоторыми трудностями;</w:t>
      </w:r>
    </w:p>
    <w:p w14:paraId="4FE36916" w14:textId="77777777" w:rsidR="00247508" w:rsidRPr="002B2BF7" w:rsidRDefault="00247508" w:rsidP="00247508">
      <w:pPr>
        <w:rPr>
          <w:i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необходимо поощрять сотрудничество и взаимодействие всех соответствующих заинтересованных сторон для получения возможности осуществить такое внедрение,</w:t>
      </w:r>
      <w:r w:rsidRPr="002B2BF7">
        <w:rPr>
          <w:lang w:val="ru-RU"/>
        </w:rPr>
        <w:br w:type="page"/>
      </w:r>
    </w:p>
    <w:p w14:paraId="6243565E" w14:textId="77777777" w:rsidR="00247508" w:rsidRPr="002B2BF7" w:rsidRDefault="00247508" w:rsidP="00247508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решает</w:t>
      </w:r>
    </w:p>
    <w:p w14:paraId="4C554B22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содействовать обмену опытом и информацией, касающимися внедрения IPv6, со всеми заинтересованными сторонами с целью объединения совместных усилий и обеспечения получения вкладов, способствующих активизации усилий Союза по оказанию поддержки этому внедрению,</w:t>
      </w:r>
    </w:p>
    <w:p w14:paraId="7F304245" w14:textId="77777777" w:rsidR="00247508" w:rsidRPr="002B2BF7" w:rsidRDefault="00247508" w:rsidP="00247508">
      <w:pPr>
        <w:pStyle w:val="Call"/>
        <w:rPr>
          <w:lang w:val="ru-RU"/>
        </w:rPr>
      </w:pPr>
      <w:r w:rsidRPr="002B2BF7">
        <w:rPr>
          <w:lang w:val="ru-RU"/>
        </w:rPr>
        <w:t>поручает Директору Бюро развития электросвязи</w:t>
      </w:r>
    </w:p>
    <w:p w14:paraId="796B58FC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продолжить тесное сотрудничество и координацию по этим вопросам с Директором Бюро стандартизации электросвязи, продолжить проводимую в настоящее время деятельность с целью оказания содействия процессу внедрения IPv6 и представить необходимую информацию о мероприятиях по профессиональной подготовке и обучению;</w:t>
      </w:r>
    </w:p>
    <w:p w14:paraId="2641A892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 xml:space="preserve">продолжить сотрудничество с соответствующими международными и региональными организациями, в том числе с региональными регистрационными центрами интернета (RIR), по вопросам создания потенциала и </w:t>
      </w:r>
      <w:r w:rsidRPr="002B2BF7">
        <w:rPr>
          <w:color w:val="000000"/>
          <w:lang w:val="ru-RU"/>
        </w:rPr>
        <w:t>повышения уровня технической квалификации</w:t>
      </w:r>
      <w:r w:rsidRPr="002B2BF7" w:rsidDel="004D6C7B">
        <w:rPr>
          <w:lang w:val="ru-RU"/>
        </w:rPr>
        <w:t xml:space="preserve"> </w:t>
      </w:r>
      <w:r w:rsidRPr="002B2BF7">
        <w:rPr>
          <w:lang w:val="ru-RU"/>
        </w:rPr>
        <w:t>в области внедрения IPv6 с целью удовлетворения потребностей развивающихся стран;</w:t>
      </w:r>
    </w:p>
    <w:p w14:paraId="3FECA79B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представить ежегодный отчет Совету МСЭ о прогрессе, достигнутом в этой области, а также отчет следующей ВКРЭ;</w:t>
      </w:r>
    </w:p>
    <w:p w14:paraId="74E6B27B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разрабатывать руководящие принципы, которые позволят, при необходимости, скорректировать организационные структуры и стратегии, необходимые для внедрения IPv6,</w:t>
      </w:r>
    </w:p>
    <w:p w14:paraId="515A1C55" w14:textId="77777777" w:rsidR="00247508" w:rsidRPr="002B2BF7" w:rsidRDefault="00247508" w:rsidP="00247508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</w:t>
      </w:r>
    </w:p>
    <w:p w14:paraId="08FDC844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изучить имеющуюся в RIR обновленную информацию об IP-адресах, зарегистрированных на их территории, для целей оценки, развития и мониторинга;</w:t>
      </w:r>
    </w:p>
    <w:p w14:paraId="0AF894F3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продолжать стимулировать и поощрять внедрение IPv6 и, в частности, оказывать содействие национальным инициативам и усиливать взаимодействие с государственными объединениями и объединениями частного сектора, RIR, академическими организациями и организациями гражданского общества с целью обмена опытом, специальными знаниями и информацией;</w:t>
      </w:r>
    </w:p>
    <w:p w14:paraId="7D76E340" w14:textId="77777777" w:rsidR="00247508" w:rsidRPr="002B2BF7" w:rsidRDefault="00247508" w:rsidP="00247508">
      <w:pPr>
        <w:rPr>
          <w:lang w:val="ru-RU" w:bidi="ar-EG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 xml:space="preserve">содействовать профессиональной подготовке инженерно-технических и административных работников государственных ведомств и организаций частного сектора в области внедрения </w:t>
      </w:r>
      <w:r w:rsidRPr="002B2BF7">
        <w:rPr>
          <w:lang w:val="ru-RU" w:bidi="ar-EG"/>
        </w:rPr>
        <w:t>IPv6,</w:t>
      </w:r>
      <w:r w:rsidRPr="002B2BF7">
        <w:rPr>
          <w:lang w:val="ru-RU"/>
        </w:rPr>
        <w:t xml:space="preserve"> с целью приобретения теоретических знаний и практических навыков для внедрения </w:t>
      </w:r>
      <w:r w:rsidRPr="002B2BF7">
        <w:rPr>
          <w:lang w:val="ru-RU" w:bidi="ar-EG"/>
        </w:rPr>
        <w:t>IPv6 в своих сетях;</w:t>
      </w:r>
    </w:p>
    <w:p w14:paraId="54F8F833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повышать информированность среди поставщиков услуг относительно важности предоставления ими своих услуг по IPv6;</w:t>
      </w:r>
      <w:r w:rsidRPr="002B2BF7">
        <w:rPr>
          <w:lang w:val="ru-RU"/>
        </w:rPr>
        <w:br w:type="page"/>
      </w:r>
    </w:p>
    <w:p w14:paraId="6E56905F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lastRenderedPageBreak/>
        <w:t>5</w:t>
      </w:r>
      <w:r w:rsidRPr="002B2BF7">
        <w:rPr>
          <w:lang w:val="ru-RU"/>
        </w:rPr>
        <w:tab/>
        <w:t>настоятельно рекомендовать изготовителям оборудования поставлять полностью оснащенное оборудование, устанавливаемое на площадях клиента, которое, помимо IPv4, обеспечивает поддержку IPv6;</w:t>
      </w:r>
    </w:p>
    <w:p w14:paraId="09ED702C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укреплять сотрудничество между поставщиками услуг интернета, поставщиками услуг и другими соответствующими заинтересованными сторонами с целью скорейшего внедрения IPv6;</w:t>
      </w:r>
    </w:p>
    <w:p w14:paraId="74F4EB93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стимулировать поставщиков услуг активировать IPv6 в оборудовании и сетях электросвязи/ИКТ и предлагать пользователям услуги на базе IPv6;</w:t>
      </w:r>
    </w:p>
    <w:p w14:paraId="72FE4AF4" w14:textId="77777777" w:rsidR="00247508" w:rsidRPr="002B2BF7" w:rsidRDefault="00247508" w:rsidP="00247508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стимулировать правительственные учреждения и организации частного сектора обеспечивать доступность своих веб-сайтов и услуг, таких как электронная почта, на основе протокола IPv6.</w:t>
      </w:r>
    </w:p>
    <w:p w14:paraId="208E69DB" w14:textId="77777777" w:rsidR="00247508" w:rsidRPr="002B2BF7" w:rsidRDefault="00247508" w:rsidP="00247508">
      <w:pPr>
        <w:pStyle w:val="Reasons"/>
        <w:rPr>
          <w:lang w:val="ru-RU"/>
        </w:rPr>
      </w:pPr>
    </w:p>
    <w:p w14:paraId="127FA9BD" w14:textId="77777777" w:rsidR="00247508" w:rsidRPr="002B2BF7" w:rsidRDefault="00247508" w:rsidP="00247508">
      <w:pPr>
        <w:pStyle w:val="Reasons"/>
        <w:rPr>
          <w:lang w:val="ru-RU"/>
        </w:rPr>
      </w:pPr>
    </w:p>
    <w:p w14:paraId="469F6D75" w14:textId="77777777" w:rsidR="00247508" w:rsidRPr="002B2BF7" w:rsidRDefault="00247508" w:rsidP="00247508">
      <w:pPr>
        <w:pStyle w:val="Reasons"/>
        <w:rPr>
          <w:lang w:val="ru-RU"/>
        </w:rPr>
      </w:pPr>
    </w:p>
    <w:p w14:paraId="6D370B60" w14:textId="77777777" w:rsidR="00247508" w:rsidRPr="002B2BF7" w:rsidRDefault="00247508" w:rsidP="00247508">
      <w:pPr>
        <w:pStyle w:val="Reasons"/>
        <w:rPr>
          <w:lang w:val="ru-RU"/>
        </w:rPr>
      </w:pPr>
    </w:p>
    <w:p w14:paraId="3FBB6BCD" w14:textId="77777777" w:rsidR="00E45F09" w:rsidRPr="00247508" w:rsidRDefault="00E45F09" w:rsidP="00247508">
      <w:pPr>
        <w:rPr>
          <w:lang w:val="ru-RU"/>
        </w:rPr>
      </w:pPr>
    </w:p>
    <w:sectPr w:rsidR="00E45F09" w:rsidRPr="00247508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73BC54F6" w14:textId="77777777" w:rsidR="00247508" w:rsidRPr="00FE2866" w:rsidRDefault="00247508" w:rsidP="00247508">
      <w:pPr>
        <w:pStyle w:val="FootnoteText"/>
        <w:spacing w:after="60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4619690A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247508">
          <w:rPr>
            <w:noProof/>
            <w:szCs w:val="22"/>
          </w:rPr>
          <w:t>63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31ED11AF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247508">
      <w:rPr>
        <w:noProof/>
        <w:szCs w:val="22"/>
      </w:rPr>
      <w:t>63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0FA6"/>
    <w:rsid w:val="00155E4F"/>
    <w:rsid w:val="001D38B0"/>
    <w:rsid w:val="00247508"/>
    <w:rsid w:val="00282B03"/>
    <w:rsid w:val="00316908"/>
    <w:rsid w:val="00373FF6"/>
    <w:rsid w:val="003E584B"/>
    <w:rsid w:val="004F44FF"/>
    <w:rsid w:val="00523CDB"/>
    <w:rsid w:val="006677D6"/>
    <w:rsid w:val="00686D9E"/>
    <w:rsid w:val="00791A97"/>
    <w:rsid w:val="00905C06"/>
    <w:rsid w:val="009D3EFE"/>
    <w:rsid w:val="00B65A4E"/>
    <w:rsid w:val="00B95B42"/>
    <w:rsid w:val="00D90490"/>
    <w:rsid w:val="00DD3985"/>
    <w:rsid w:val="00E45F09"/>
    <w:rsid w:val="00FF162F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te">
    <w:name w:val="Note"/>
    <w:basedOn w:val="Normal"/>
    <w:next w:val="Normal"/>
    <w:rsid w:val="006677D6"/>
    <w:pPr>
      <w:tabs>
        <w:tab w:val="left" w:pos="284"/>
      </w:tabs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20</cp:revision>
  <dcterms:created xsi:type="dcterms:W3CDTF">2023-10-16T12:49:00Z</dcterms:created>
  <dcterms:modified xsi:type="dcterms:W3CDTF">2023-10-16T13:38:00Z</dcterms:modified>
</cp:coreProperties>
</file>