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3A59A" w14:textId="77777777" w:rsidR="0090748A" w:rsidRPr="009C6DD3" w:rsidRDefault="0090748A" w:rsidP="00157E97">
      <w:pPr>
        <w:pStyle w:val="ResNo"/>
        <w:outlineLvl w:val="0"/>
      </w:pPr>
      <w:bookmarkStart w:id="0" w:name="_Toc227921155"/>
      <w:r w:rsidRPr="009C6DD3">
        <w:t>第</w:t>
      </w:r>
      <w:r w:rsidRPr="009C6DD3">
        <w:rPr>
          <w:rStyle w:val="href"/>
        </w:rPr>
        <w:t>58</w:t>
      </w:r>
      <w:r w:rsidRPr="009C6DD3">
        <w:t>号决议（</w:t>
      </w:r>
      <w:r w:rsidRPr="009C6DD3">
        <w:rPr>
          <w:lang w:val="en-US"/>
        </w:rPr>
        <w:t>2025</w:t>
      </w:r>
      <w:r w:rsidRPr="009C6DD3">
        <w:rPr>
          <w:rFonts w:hint="eastAsia"/>
          <w:lang w:val="en-US"/>
        </w:rPr>
        <w:t>年，巴库</w:t>
      </w:r>
      <w:r w:rsidRPr="009C6DD3">
        <w:t>，修订版）</w:t>
      </w:r>
      <w:bookmarkEnd w:id="0"/>
    </w:p>
    <w:p w14:paraId="17D5012E" w14:textId="77777777" w:rsidR="0090748A" w:rsidRPr="009C6DD3" w:rsidRDefault="0090748A" w:rsidP="0090748A">
      <w:pPr>
        <w:pStyle w:val="Restitle"/>
        <w:rPr>
          <w:rFonts w:cstheme="minorHAnsi"/>
        </w:rPr>
      </w:pPr>
      <w:bookmarkStart w:id="1" w:name="_Toc227921156"/>
      <w:r w:rsidRPr="009C6DD3">
        <w:rPr>
          <w:rFonts w:cstheme="minorHAnsi"/>
        </w:rPr>
        <w:t>残疾人</w:t>
      </w:r>
      <w:r w:rsidRPr="009C6DD3">
        <w:rPr>
          <w:rFonts w:cstheme="minorHAnsi" w:hint="eastAsia"/>
        </w:rPr>
        <w:t>和有具体需求人士</w:t>
      </w:r>
      <w:r w:rsidRPr="009C6DD3">
        <w:rPr>
          <w:rFonts w:cstheme="minorHAnsi"/>
        </w:rPr>
        <w:t>无障碍</w:t>
      </w:r>
      <w:r w:rsidR="00B91FB2" w:rsidRPr="009C6DD3">
        <w:rPr>
          <w:rFonts w:cstheme="minorHAnsi"/>
        </w:rPr>
        <w:br/>
      </w:r>
      <w:r w:rsidRPr="009C6DD3">
        <w:rPr>
          <w:rFonts w:cstheme="minorHAnsi"/>
        </w:rPr>
        <w:t>获取电信</w:t>
      </w:r>
      <w:r w:rsidRPr="009C6DD3">
        <w:rPr>
          <w:rFonts w:cstheme="minorHAnsi"/>
        </w:rPr>
        <w:t>/</w:t>
      </w:r>
      <w:r w:rsidRPr="009C6DD3">
        <w:rPr>
          <w:rFonts w:cstheme="minorHAnsi"/>
        </w:rPr>
        <w:t>信息通信技术</w:t>
      </w:r>
      <w:bookmarkEnd w:id="1"/>
    </w:p>
    <w:p w14:paraId="619AFB54" w14:textId="77777777" w:rsidR="0090748A" w:rsidRPr="009C6DD3" w:rsidRDefault="0090748A" w:rsidP="0090748A">
      <w:pPr>
        <w:pStyle w:val="Normalaftertitle"/>
      </w:pPr>
      <w:r w:rsidRPr="009C6DD3">
        <w:t>世界电信发展大会（</w:t>
      </w:r>
      <w:r w:rsidRPr="009C6DD3">
        <w:rPr>
          <w:lang w:val="en-US"/>
        </w:rPr>
        <w:t>2025</w:t>
      </w:r>
      <w:r w:rsidRPr="009C6DD3">
        <w:rPr>
          <w:rFonts w:hint="eastAsia"/>
          <w:lang w:val="en-US"/>
        </w:rPr>
        <w:t>年，巴库</w:t>
      </w:r>
      <w:r w:rsidRPr="009C6DD3">
        <w:t>），</w:t>
      </w:r>
    </w:p>
    <w:p w14:paraId="11A8B982" w14:textId="77777777" w:rsidR="0090748A" w:rsidRPr="009C6DD3" w:rsidRDefault="0090748A" w:rsidP="0090748A">
      <w:pPr>
        <w:pStyle w:val="Call"/>
        <w:rPr>
          <w:rFonts w:cstheme="minorHAnsi"/>
        </w:rPr>
      </w:pPr>
      <w:r w:rsidRPr="009C6DD3">
        <w:rPr>
          <w:rFonts w:cstheme="minorHAnsi"/>
        </w:rPr>
        <w:t>认识到</w:t>
      </w:r>
    </w:p>
    <w:p w14:paraId="10E16A99"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联合国大会（联大）</w:t>
      </w:r>
      <w:proofErr w:type="gramStart"/>
      <w:r w:rsidRPr="009C6DD3">
        <w:rPr>
          <w:rFonts w:cstheme="minorHAnsi" w:hint="eastAsia"/>
        </w:rPr>
        <w:t>关于“</w:t>
      </w:r>
      <w:proofErr w:type="gramEnd"/>
      <w:r w:rsidRPr="009C6DD3">
        <w:rPr>
          <w:rFonts w:cstheme="minorHAnsi" w:hint="eastAsia"/>
        </w:rPr>
        <w:t>变革我们的世界：</w:t>
      </w:r>
      <w:r w:rsidRPr="009C6DD3">
        <w:rPr>
          <w:rFonts w:hint="eastAsia"/>
        </w:rPr>
        <w:t>2030</w:t>
      </w:r>
      <w:proofErr w:type="gramStart"/>
      <w:r w:rsidRPr="009C6DD3">
        <w:rPr>
          <w:rFonts w:hint="eastAsia"/>
        </w:rPr>
        <w:t>年可持续发展议程”的第</w:t>
      </w:r>
      <w:proofErr w:type="gramEnd"/>
      <w:r w:rsidRPr="009C6DD3">
        <w:t>70/1</w:t>
      </w:r>
      <w:r w:rsidRPr="009C6DD3">
        <w:rPr>
          <w:rFonts w:hint="eastAsia"/>
        </w:rPr>
        <w:t>号决议</w:t>
      </w:r>
      <w:r w:rsidRPr="009C6DD3">
        <w:rPr>
          <w:rFonts w:cstheme="minorHAnsi" w:hint="eastAsia"/>
        </w:rPr>
        <w:t>；</w:t>
      </w:r>
    </w:p>
    <w:p w14:paraId="32C3362A" w14:textId="77777777" w:rsidR="0090748A" w:rsidRPr="009C6DD3" w:rsidRDefault="0090748A" w:rsidP="0090748A">
      <w:pPr>
        <w:pStyle w:val="Normalnoindent"/>
      </w:pPr>
      <w:r w:rsidRPr="009C6DD3">
        <w:rPr>
          <w:rStyle w:val="ItalicEnglish"/>
          <w:rFonts w:hint="eastAsia"/>
          <w:lang w:eastAsia="zh-CN"/>
        </w:rPr>
        <w:t>b</w:t>
      </w:r>
      <w:r w:rsidRPr="009C6DD3">
        <w:rPr>
          <w:rStyle w:val="ItalicEnglish"/>
          <w:lang w:eastAsia="zh-CN"/>
        </w:rPr>
        <w:t>)</w:t>
      </w:r>
      <w:r w:rsidRPr="009C6DD3">
        <w:tab/>
      </w:r>
      <w:r w:rsidRPr="009C6DD3">
        <w:t>全权代表大会</w:t>
      </w:r>
      <w:r w:rsidRPr="009C6DD3">
        <w:rPr>
          <w:rFonts w:hint="eastAsia"/>
        </w:rPr>
        <w:t>有关</w:t>
      </w:r>
      <w:r w:rsidRPr="009C6DD3">
        <w:t>残疾人</w:t>
      </w:r>
      <w:r w:rsidRPr="009C6DD3">
        <w:rPr>
          <w:rFonts w:hint="eastAsia"/>
        </w:rPr>
        <w:t>和有具体需求人士</w:t>
      </w:r>
      <w:r w:rsidRPr="009C6DD3">
        <w:t>无障碍获取电信</w:t>
      </w:r>
      <w:r w:rsidRPr="009C6DD3">
        <w:t>/</w:t>
      </w:r>
      <w:r w:rsidRPr="009C6DD3">
        <w:t>信息通信技术</w:t>
      </w:r>
      <w:r w:rsidRPr="009C6DD3">
        <w:rPr>
          <w:rFonts w:hint="eastAsia"/>
        </w:rPr>
        <w:t>（</w:t>
      </w:r>
      <w:r w:rsidRPr="009C6DD3">
        <w:rPr>
          <w:rFonts w:hint="eastAsia"/>
        </w:rPr>
        <w:t>ICT</w:t>
      </w:r>
      <w:r w:rsidRPr="009C6DD3">
        <w:rPr>
          <w:rFonts w:hint="eastAsia"/>
        </w:rPr>
        <w:t>）的</w:t>
      </w:r>
      <w:r w:rsidRPr="009C6DD3">
        <w:t>第</w:t>
      </w:r>
      <w:r w:rsidRPr="009C6DD3">
        <w:t>175</w:t>
      </w:r>
      <w:r w:rsidRPr="009C6DD3">
        <w:t>号决议（</w:t>
      </w:r>
      <w:r w:rsidRPr="009C6DD3">
        <w:rPr>
          <w:rFonts w:hint="eastAsia"/>
        </w:rPr>
        <w:t>2022</w:t>
      </w:r>
      <w:r w:rsidRPr="009C6DD3">
        <w:rPr>
          <w:rFonts w:hint="eastAsia"/>
        </w:rPr>
        <w:t>年，布加勒斯特，修订版</w:t>
      </w:r>
      <w:r w:rsidRPr="009C6DD3">
        <w:t>）；</w:t>
      </w:r>
    </w:p>
    <w:p w14:paraId="0601C726" w14:textId="005F8964" w:rsidR="0090748A" w:rsidRPr="009C6DD3" w:rsidRDefault="0090748A" w:rsidP="003259D9">
      <w:pPr>
        <w:pStyle w:val="Normalnoindent"/>
        <w:jc w:val="both"/>
      </w:pPr>
      <w:r w:rsidRPr="009C6DD3">
        <w:rPr>
          <w:rStyle w:val="ItalicEnglish"/>
          <w:rFonts w:hint="eastAsia"/>
          <w:lang w:eastAsia="zh-CN"/>
        </w:rPr>
        <w:t>c</w:t>
      </w:r>
      <w:r w:rsidRPr="009C6DD3">
        <w:rPr>
          <w:rStyle w:val="ItalicEnglish"/>
          <w:lang w:eastAsia="zh-CN"/>
        </w:rPr>
        <w:t>)</w:t>
      </w:r>
      <w:r w:rsidRPr="009C6DD3">
        <w:tab/>
      </w:r>
      <w:r w:rsidRPr="009C6DD3">
        <w:t>世界电信标准化全会</w:t>
      </w:r>
      <w:r w:rsidRPr="009C6DD3">
        <w:rPr>
          <w:rFonts w:hint="eastAsia"/>
        </w:rPr>
        <w:t>有关</w:t>
      </w:r>
      <w:r w:rsidRPr="009C6DD3">
        <w:t>残疾人</w:t>
      </w:r>
      <w:r w:rsidRPr="009C6DD3">
        <w:rPr>
          <w:rFonts w:hint="eastAsia"/>
        </w:rPr>
        <w:t>和有具体需求人士</w:t>
      </w:r>
      <w:r w:rsidRPr="009C6DD3">
        <w:t>无障碍</w:t>
      </w:r>
      <w:r w:rsidRPr="009C6DD3">
        <w:rPr>
          <w:rFonts w:hint="eastAsia"/>
        </w:rPr>
        <w:t>地</w:t>
      </w:r>
      <w:r w:rsidRPr="009C6DD3">
        <w:t>获取电信</w:t>
      </w:r>
      <w:r w:rsidRPr="009C6DD3">
        <w:t>/</w:t>
      </w:r>
      <w:r w:rsidRPr="009C6DD3">
        <w:rPr>
          <w:rFonts w:hint="eastAsia"/>
        </w:rPr>
        <w:t>ICT</w:t>
      </w:r>
      <w:r w:rsidRPr="009C6DD3">
        <w:t>的第</w:t>
      </w:r>
      <w:r w:rsidRPr="009C6DD3">
        <w:t>70</w:t>
      </w:r>
      <w:r w:rsidRPr="009C6DD3">
        <w:t>号决议（</w:t>
      </w:r>
      <w:r w:rsidRPr="009C6DD3">
        <w:rPr>
          <w:rFonts w:hint="eastAsia"/>
        </w:rPr>
        <w:t>2024</w:t>
      </w:r>
      <w:r w:rsidRPr="009C6DD3">
        <w:rPr>
          <w:rFonts w:hint="eastAsia"/>
        </w:rPr>
        <w:t>年，新德里</w:t>
      </w:r>
      <w:r w:rsidRPr="009C6DD3">
        <w:t>，修订版）</w:t>
      </w:r>
      <w:r w:rsidRPr="009C6DD3">
        <w:rPr>
          <w:rFonts w:hint="eastAsia"/>
        </w:rPr>
        <w:t>，包括国际电联电信标准化部门（</w:t>
      </w:r>
      <w:r w:rsidRPr="009C6DD3">
        <w:rPr>
          <w:rFonts w:hint="eastAsia"/>
        </w:rPr>
        <w:t>ITU-T</w:t>
      </w:r>
      <w:r w:rsidRPr="009C6DD3">
        <w:rPr>
          <w:rFonts w:hint="eastAsia"/>
        </w:rPr>
        <w:t>）、特别是</w:t>
      </w:r>
      <w:r w:rsidRPr="009C6DD3">
        <w:rPr>
          <w:rFonts w:hint="eastAsia"/>
        </w:rPr>
        <w:t>ITU</w:t>
      </w:r>
      <w:r w:rsidR="003259D9">
        <w:noBreakHyphen/>
      </w:r>
      <w:r w:rsidRPr="009C6DD3">
        <w:rPr>
          <w:rFonts w:hint="eastAsia"/>
        </w:rPr>
        <w:t>T</w:t>
      </w:r>
      <w:r w:rsidRPr="009C6DD3">
        <w:rPr>
          <w:rFonts w:hint="eastAsia"/>
        </w:rPr>
        <w:t>第</w:t>
      </w:r>
      <w:r w:rsidRPr="009C6DD3">
        <w:rPr>
          <w:rFonts w:hint="eastAsia"/>
        </w:rPr>
        <w:t>21</w:t>
      </w:r>
      <w:r w:rsidRPr="009C6DD3">
        <w:rPr>
          <w:rFonts w:hint="eastAsia"/>
        </w:rPr>
        <w:t>研究组就此主题开展的、有关残疾人和有具体需求人士无障碍地获取多媒体系统和服务的研究、举措和活动；</w:t>
      </w:r>
    </w:p>
    <w:p w14:paraId="0D41A0C6" w14:textId="177915C0" w:rsidR="0090748A" w:rsidRPr="009C6DD3" w:rsidRDefault="0090748A" w:rsidP="0090748A">
      <w:pPr>
        <w:pStyle w:val="Normalnoindent"/>
      </w:pPr>
      <w:r w:rsidRPr="009C6DD3">
        <w:rPr>
          <w:rStyle w:val="ItalicEnglish"/>
          <w:lang w:eastAsia="zh-CN"/>
        </w:rPr>
        <w:t>d)</w:t>
      </w:r>
      <w:r w:rsidRPr="009C6DD3">
        <w:rPr>
          <w:rStyle w:val="ItalicEnglish"/>
          <w:lang w:eastAsia="zh-CN"/>
        </w:rPr>
        <w:tab/>
      </w:r>
      <w:r w:rsidRPr="009C6DD3">
        <w:rPr>
          <w:rFonts w:hint="eastAsia"/>
        </w:rPr>
        <w:t>无线电通信全会有关残疾人和有具体需求人士无障碍地获取电信</w:t>
      </w:r>
      <w:r w:rsidRPr="009C6DD3">
        <w:rPr>
          <w:rFonts w:hint="eastAsia"/>
        </w:rPr>
        <w:t>/ICT</w:t>
      </w:r>
      <w:r w:rsidRPr="009C6DD3">
        <w:rPr>
          <w:rFonts w:hint="eastAsia"/>
        </w:rPr>
        <w:t>的</w:t>
      </w:r>
      <w:r w:rsidRPr="009C6DD3">
        <w:rPr>
          <w:rFonts w:hint="eastAsia"/>
        </w:rPr>
        <w:t>ITU-R</w:t>
      </w:r>
      <w:r w:rsidRPr="009C6DD3">
        <w:rPr>
          <w:rFonts w:hint="eastAsia"/>
        </w:rPr>
        <w:t>第</w:t>
      </w:r>
      <w:r w:rsidRPr="009C6DD3">
        <w:rPr>
          <w:rFonts w:hint="eastAsia"/>
        </w:rPr>
        <w:t>67</w:t>
      </w:r>
      <w:r w:rsidR="003259D9">
        <w:noBreakHyphen/>
      </w:r>
      <w:r w:rsidRPr="009C6DD3">
        <w:rPr>
          <w:rFonts w:hint="eastAsia"/>
        </w:rPr>
        <w:t>2</w:t>
      </w:r>
      <w:r w:rsidRPr="009C6DD3">
        <w:rPr>
          <w:rFonts w:hint="eastAsia"/>
        </w:rPr>
        <w:t>号决议（</w:t>
      </w:r>
      <w:r w:rsidRPr="009C6DD3">
        <w:rPr>
          <w:rFonts w:hint="eastAsia"/>
        </w:rPr>
        <w:t>2023</w:t>
      </w:r>
      <w:r w:rsidRPr="009C6DD3">
        <w:rPr>
          <w:rFonts w:hint="eastAsia"/>
        </w:rPr>
        <w:t>年，迪拜，修订版），包括无线电通信部门（</w:t>
      </w:r>
      <w:r w:rsidRPr="009C6DD3">
        <w:rPr>
          <w:rFonts w:hint="eastAsia"/>
        </w:rPr>
        <w:t>ITU-R</w:t>
      </w:r>
      <w:r w:rsidRPr="009C6DD3">
        <w:rPr>
          <w:rFonts w:hint="eastAsia"/>
        </w:rPr>
        <w:t>）为支持残疾人和有具体需求人士的需求并提供保护而提出的举措、建议和报告及其相关研究组的工作；</w:t>
      </w:r>
    </w:p>
    <w:p w14:paraId="00557E0B" w14:textId="6AA20937" w:rsidR="00D757FB" w:rsidRPr="0003723D" w:rsidRDefault="0090748A" w:rsidP="0090748A">
      <w:pPr>
        <w:pStyle w:val="Normalnoindent"/>
        <w:rPr>
          <w:rStyle w:val="ItalicEnglish"/>
          <w:rFonts w:ascii="Calibri" w:eastAsia="SimSun" w:hAnsi="Calibri"/>
          <w:i w:val="0"/>
          <w:szCs w:val="28"/>
          <w:lang w:eastAsia="zh-CN"/>
        </w:rPr>
      </w:pPr>
      <w:r w:rsidRPr="009C6DD3">
        <w:rPr>
          <w:rStyle w:val="ItalicEnglish"/>
          <w:rFonts w:hint="eastAsia"/>
          <w:lang w:eastAsia="zh-CN"/>
        </w:rPr>
        <w:t>e</w:t>
      </w:r>
      <w:r w:rsidRPr="009C6DD3">
        <w:rPr>
          <w:rStyle w:val="ItalicEnglish"/>
          <w:lang w:eastAsia="zh-CN"/>
        </w:rPr>
        <w:t>)</w:t>
      </w:r>
      <w:r w:rsidRPr="009C6DD3">
        <w:tab/>
      </w:r>
      <w:r w:rsidRPr="009C6DD3">
        <w:t>国际电信世界大会（</w:t>
      </w:r>
      <w:r w:rsidRPr="009C6DD3">
        <w:t>2012</w:t>
      </w:r>
      <w:r w:rsidRPr="009C6DD3">
        <w:t>年，迪拜）</w:t>
      </w:r>
      <w:r w:rsidRPr="009C6DD3">
        <w:rPr>
          <w:rFonts w:hint="eastAsia"/>
        </w:rPr>
        <w:t>通过的</w:t>
      </w:r>
      <w:r w:rsidRPr="009C6DD3">
        <w:t>《国际电信规则》第</w:t>
      </w:r>
      <w:r w:rsidRPr="009C6DD3">
        <w:rPr>
          <w:rFonts w:hint="eastAsia"/>
        </w:rPr>
        <w:t>1</w:t>
      </w:r>
      <w:r w:rsidRPr="009C6DD3">
        <w:t>2</w:t>
      </w:r>
      <w:r w:rsidRPr="009C6DD3">
        <w:t>条规定</w:t>
      </w:r>
      <w:r w:rsidRPr="009C6DD3">
        <w:rPr>
          <w:rFonts w:hint="eastAsia"/>
        </w:rPr>
        <w:t>，</w:t>
      </w:r>
      <w:r w:rsidRPr="009C6DD3">
        <w:t>成员国应参照相关</w:t>
      </w:r>
      <w:r w:rsidRPr="009C6DD3">
        <w:t>ITU-T</w:t>
      </w:r>
      <w:r w:rsidRPr="009C6DD3">
        <w:t>建议书，促进残疾人</w:t>
      </w:r>
      <w:r w:rsidRPr="009C6DD3">
        <w:rPr>
          <w:rFonts w:hint="eastAsia"/>
        </w:rPr>
        <w:t>对</w:t>
      </w:r>
      <w:r w:rsidRPr="009C6DD3">
        <w:t>国际电信服务</w:t>
      </w:r>
      <w:r w:rsidRPr="009C6DD3">
        <w:rPr>
          <w:rFonts w:hint="eastAsia"/>
        </w:rPr>
        <w:t>的</w:t>
      </w:r>
      <w:r w:rsidRPr="009C6DD3">
        <w:t>获取；</w:t>
      </w:r>
    </w:p>
    <w:p w14:paraId="6AD11308" w14:textId="77777777" w:rsidR="00C521A2" w:rsidRPr="009C6DD3" w:rsidRDefault="00C521A2" w:rsidP="00C521A2">
      <w:pPr>
        <w:rPr>
          <w:rStyle w:val="ItalicEnglish"/>
          <w:lang w:eastAsia="zh-CN"/>
        </w:rPr>
      </w:pPr>
      <w:r w:rsidRPr="009C6DD3">
        <w:br w:type="page"/>
      </w:r>
    </w:p>
    <w:p w14:paraId="71D40C19" w14:textId="77777777" w:rsidR="00792029" w:rsidRPr="009C6DD3" w:rsidRDefault="0090748A" w:rsidP="001F6C2F">
      <w:pPr>
        <w:pStyle w:val="Normalnoindent"/>
      </w:pPr>
      <w:r w:rsidRPr="009C6DD3">
        <w:rPr>
          <w:rStyle w:val="ItalicEnglish"/>
          <w:lang w:eastAsia="zh-CN"/>
        </w:rPr>
        <w:lastRenderedPageBreak/>
        <w:t>f)</w:t>
      </w:r>
      <w:r w:rsidRPr="009C6DD3">
        <w:tab/>
      </w:r>
      <w:r w:rsidRPr="009C6DD3">
        <w:rPr>
          <w:rFonts w:hint="eastAsia"/>
        </w:rPr>
        <w:t>联合国旗舰报告《</w:t>
      </w:r>
      <w:r w:rsidRPr="009C6DD3">
        <w:t>2018</w:t>
      </w:r>
      <w:r w:rsidRPr="009C6DD3">
        <w:t>年</w:t>
      </w:r>
      <w:r w:rsidRPr="009C6DD3">
        <w:rPr>
          <w:rFonts w:hint="eastAsia"/>
        </w:rPr>
        <w:t>残疾与发展报告》将无障碍获取电信</w:t>
      </w:r>
      <w:r w:rsidRPr="009C6DD3">
        <w:rPr>
          <w:rFonts w:cs="Arial"/>
        </w:rPr>
        <w:t>/</w:t>
      </w:r>
      <w:r w:rsidRPr="009C6DD3">
        <w:t>ICT</w:t>
      </w:r>
      <w:r w:rsidRPr="009C6DD3">
        <w:rPr>
          <w:rFonts w:hint="eastAsia"/>
        </w:rPr>
        <w:t>视为确保包容和实现残疾人和有具体</w:t>
      </w:r>
      <w:r w:rsidRPr="009C6DD3">
        <w:t>需</w:t>
      </w:r>
      <w:r w:rsidRPr="009C6DD3">
        <w:rPr>
          <w:rFonts w:hint="eastAsia"/>
        </w:rPr>
        <w:t>求人士</w:t>
      </w:r>
      <w:r w:rsidRPr="009C6DD3">
        <w:t>的可持</w:t>
      </w:r>
      <w:r w:rsidRPr="009C6DD3">
        <w:rPr>
          <w:rFonts w:hint="eastAsia"/>
        </w:rPr>
        <w:t>续发展目标（</w:t>
      </w:r>
      <w:r w:rsidRPr="009C6DD3">
        <w:t>SDG</w:t>
      </w:r>
      <w:r w:rsidRPr="009C6DD3">
        <w:rPr>
          <w:rFonts w:hint="eastAsia"/>
        </w:rPr>
        <w:t>）</w:t>
      </w:r>
      <w:r w:rsidRPr="009C6DD3">
        <w:t>的</w:t>
      </w:r>
      <w:r w:rsidRPr="009C6DD3">
        <w:rPr>
          <w:rFonts w:hint="eastAsia"/>
        </w:rPr>
        <w:t>关键要素，以及联合国大会</w:t>
      </w:r>
      <w:r w:rsidRPr="009C6DD3">
        <w:t>第</w:t>
      </w:r>
      <w:r w:rsidRPr="009C6DD3">
        <w:t>73/142</w:t>
      </w:r>
      <w:r w:rsidRPr="009C6DD3">
        <w:rPr>
          <w:rFonts w:hint="eastAsia"/>
        </w:rPr>
        <w:t>号决议，鼓励成员国促进获取信息和通信，包括信息通信技术及</w:t>
      </w:r>
      <w:r w:rsidRPr="009C6DD3">
        <w:t>系</w:t>
      </w:r>
      <w:r w:rsidRPr="009C6DD3">
        <w:rPr>
          <w:rFonts w:hint="eastAsia"/>
        </w:rPr>
        <w:t>统，以确保将促进无障碍获取作为实现包容性社会和发展的手段；</w:t>
      </w:r>
    </w:p>
    <w:p w14:paraId="6EE0FC69"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联合国旗舰报告《</w:t>
      </w:r>
      <w:r w:rsidRPr="009C6DD3">
        <w:rPr>
          <w:rFonts w:hint="eastAsia"/>
        </w:rPr>
        <w:t>2024</w:t>
      </w:r>
      <w:r w:rsidRPr="009C6DD3">
        <w:rPr>
          <w:rFonts w:hint="eastAsia"/>
        </w:rPr>
        <w:t>年残疾与发展问题报告》：由残疾人、为残疾人和与残疾人一起加速实现可持续发展目标，旨在将残疾议题直接置于《</w:t>
      </w:r>
      <w:r w:rsidRPr="009C6DD3">
        <w:rPr>
          <w:rFonts w:hint="eastAsia"/>
        </w:rPr>
        <w:t>2030</w:t>
      </w:r>
      <w:r w:rsidRPr="009C6DD3">
        <w:rPr>
          <w:rFonts w:hint="eastAsia"/>
        </w:rPr>
        <w:t>年可持续发展议程》的核心，并</w:t>
      </w:r>
      <w:r w:rsidRPr="009C6DD3">
        <w:t>强调加快实</w:t>
      </w:r>
      <w:r w:rsidRPr="009C6DD3">
        <w:rPr>
          <w:rFonts w:ascii="SimSun" w:hAnsi="SimSun" w:cs="SimSun" w:hint="eastAsia"/>
        </w:rPr>
        <w:t>现有关</w:t>
      </w:r>
      <w:r w:rsidRPr="009C6DD3">
        <w:rPr>
          <w:rFonts w:hint="eastAsia"/>
        </w:rPr>
        <w:t>残疾人的</w:t>
      </w:r>
      <w:r w:rsidRPr="009C6DD3">
        <w:rPr>
          <w:rFonts w:hint="eastAsia"/>
        </w:rPr>
        <w:t>SDG</w:t>
      </w:r>
      <w:r w:rsidRPr="009C6DD3">
        <w:rPr>
          <w:rFonts w:hint="eastAsia"/>
        </w:rPr>
        <w:t>的必要性；</w:t>
      </w:r>
    </w:p>
    <w:p w14:paraId="4840468C" w14:textId="77777777" w:rsidR="0090748A" w:rsidRPr="009C6DD3" w:rsidRDefault="0090748A" w:rsidP="0090748A">
      <w:pPr>
        <w:pStyle w:val="Normalnoindent"/>
      </w:pPr>
      <w:r w:rsidRPr="009C6DD3">
        <w:rPr>
          <w:rStyle w:val="ItalicEnglish"/>
          <w:lang w:eastAsia="zh-CN"/>
        </w:rPr>
        <w:t>h)</w:t>
      </w:r>
      <w:r w:rsidRPr="009C6DD3">
        <w:tab/>
      </w:r>
      <w:r w:rsidRPr="009C6DD3">
        <w:rPr>
          <w:rFonts w:hint="eastAsia"/>
        </w:rPr>
        <w:t>联大第</w:t>
      </w:r>
      <w:r w:rsidRPr="009C6DD3">
        <w:rPr>
          <w:rFonts w:hint="eastAsia"/>
        </w:rPr>
        <w:t>79/14</w:t>
      </w:r>
      <w:r w:rsidRPr="009C6DD3">
        <w:t>9</w:t>
      </w:r>
      <w:r w:rsidRPr="009C6DD3">
        <w:rPr>
          <w:rFonts w:hint="eastAsia"/>
        </w:rPr>
        <w:t>号决议鼓励成员国促进获取信息和通信，包括信息通信技术及系统以及可无障碍获取的电信</w:t>
      </w:r>
      <w:r w:rsidRPr="009C6DD3">
        <w:rPr>
          <w:rFonts w:hint="eastAsia"/>
        </w:rPr>
        <w:t>/ICT</w:t>
      </w:r>
      <w:r w:rsidRPr="009C6DD3">
        <w:rPr>
          <w:rFonts w:hint="eastAsia"/>
        </w:rPr>
        <w:t>设备和技术，并确保促进无障碍获取，以实现包容性社会和发展；</w:t>
      </w:r>
    </w:p>
    <w:p w14:paraId="64DF532E" w14:textId="77777777" w:rsidR="0090748A" w:rsidRPr="009C6DD3" w:rsidRDefault="0090748A" w:rsidP="0090748A">
      <w:pPr>
        <w:pStyle w:val="Normalnoindent"/>
        <w:rPr>
          <w:szCs w:val="24"/>
        </w:rPr>
      </w:pPr>
      <w:proofErr w:type="spellStart"/>
      <w:r w:rsidRPr="009C6DD3">
        <w:rPr>
          <w:rStyle w:val="ItalicEnglish"/>
          <w:lang w:eastAsia="zh-CN"/>
        </w:rPr>
        <w:t>i</w:t>
      </w:r>
      <w:proofErr w:type="spellEnd"/>
      <w:r w:rsidRPr="009C6DD3">
        <w:rPr>
          <w:rStyle w:val="ItalicEnglish"/>
          <w:lang w:eastAsia="zh-CN"/>
        </w:rPr>
        <w:t>)</w:t>
      </w:r>
      <w:r w:rsidRPr="009C6DD3">
        <w:tab/>
      </w:r>
      <w:r w:rsidRPr="009C6DD3">
        <w:rPr>
          <w:rFonts w:ascii="Segoe UI" w:hAnsi="Segoe UI" w:cs="Segoe UI" w:hint="eastAsia"/>
          <w:color w:val="000000"/>
          <w:szCs w:val="24"/>
        </w:rPr>
        <w:t>《联合国残疾人包容战略</w:t>
      </w:r>
      <w:r w:rsidRPr="009C6DD3">
        <w:rPr>
          <w:rFonts w:ascii="Microsoft YaHei" w:eastAsia="Microsoft YaHei" w:hAnsi="Microsoft YaHei" w:cs="Microsoft YaHei"/>
          <w:color w:val="000000"/>
          <w:szCs w:val="24"/>
        </w:rPr>
        <w:t>》</w:t>
      </w:r>
      <w:r w:rsidR="00D933CC" w:rsidRPr="009C6DD3">
        <w:rPr>
          <w:rStyle w:val="FootnoteReference"/>
          <w:rFonts w:eastAsia="Microsoft YaHei" w:cs="Microsoft YaHei"/>
          <w:color w:val="000000"/>
          <w:szCs w:val="24"/>
        </w:rPr>
        <w:footnoteReference w:id="1"/>
      </w:r>
      <w:r w:rsidRPr="009C6DD3">
        <w:rPr>
          <w:rFonts w:hint="eastAsia"/>
          <w:szCs w:val="24"/>
        </w:rPr>
        <w:t>重申充分和完全实现所有残疾人的人权是所有人权和基本自由不可剥夺、不可分割的有机组成部分，以及秘书长向联大提交的关于监督联合国系统在整合残疾包容性和实施战略方面取得进展的年度报告</w:t>
      </w:r>
      <w:r w:rsidR="00D933CC" w:rsidRPr="009C6DD3">
        <w:rPr>
          <w:rStyle w:val="FootnoteReference"/>
          <w:szCs w:val="24"/>
        </w:rPr>
        <w:footnoteReference w:id="2"/>
      </w:r>
      <w:r w:rsidRPr="009C6DD3">
        <w:rPr>
          <w:rFonts w:hint="eastAsia"/>
          <w:szCs w:val="24"/>
        </w:rPr>
        <w:t>，</w:t>
      </w:r>
    </w:p>
    <w:p w14:paraId="6687023F" w14:textId="77777777" w:rsidR="00D757FB" w:rsidRPr="009C6DD3" w:rsidRDefault="00D757FB" w:rsidP="0090748A">
      <w:pPr>
        <w:pStyle w:val="Normalnoindent"/>
        <w:rPr>
          <w:szCs w:val="24"/>
        </w:rPr>
      </w:pPr>
    </w:p>
    <w:p w14:paraId="646E125C" w14:textId="77777777" w:rsidR="00C521A2" w:rsidRPr="009C6DD3" w:rsidRDefault="00C521A2" w:rsidP="00C521A2">
      <w:r w:rsidRPr="009C6DD3">
        <w:br w:type="page"/>
      </w:r>
    </w:p>
    <w:p w14:paraId="6DC34DB4" w14:textId="77777777" w:rsidR="0090748A" w:rsidRPr="009C6DD3" w:rsidRDefault="0090748A" w:rsidP="0090748A">
      <w:pPr>
        <w:pStyle w:val="Call"/>
        <w:rPr>
          <w:rFonts w:ascii="Calibri" w:hAnsi="Calibri" w:cs="Calibri"/>
        </w:rPr>
      </w:pPr>
      <w:r w:rsidRPr="009C6DD3">
        <w:rPr>
          <w:rFonts w:ascii="Calibri" w:hAnsi="Calibri" w:cs="Calibri" w:hint="eastAsia"/>
        </w:rPr>
        <w:lastRenderedPageBreak/>
        <w:t>进一步认识到</w:t>
      </w:r>
    </w:p>
    <w:p w14:paraId="7888DD03" w14:textId="77777777" w:rsidR="0090748A" w:rsidRPr="009C6DD3" w:rsidRDefault="0090748A" w:rsidP="0090748A">
      <w:pPr>
        <w:pStyle w:val="Normalnoindent"/>
      </w:pPr>
      <w:r w:rsidRPr="009C6DD3">
        <w:rPr>
          <w:rStyle w:val="ItalicEnglish"/>
          <w:rFonts w:hint="eastAsia"/>
          <w:lang w:eastAsia="zh-CN"/>
        </w:rPr>
        <w:t>a</w:t>
      </w:r>
      <w:r w:rsidRPr="009C6DD3">
        <w:rPr>
          <w:rStyle w:val="ItalicEnglish"/>
          <w:lang w:eastAsia="zh-CN"/>
        </w:rPr>
        <w:t>)</w:t>
      </w:r>
      <w:r w:rsidRPr="009C6DD3">
        <w:rPr>
          <w:bCs/>
        </w:rPr>
        <w:tab/>
      </w:r>
      <w:r w:rsidRPr="009C6DD3">
        <w:t>国际电联电信发展部门（</w:t>
      </w:r>
      <w:r w:rsidRPr="009C6DD3">
        <w:t>ITU-D</w:t>
      </w:r>
      <w:r w:rsidRPr="009C6DD3">
        <w:t>）的数字包容</w:t>
      </w:r>
      <w:r w:rsidRPr="009C6DD3">
        <w:rPr>
          <w:rFonts w:hint="eastAsia"/>
        </w:rPr>
        <w:t>举措</w:t>
      </w:r>
      <w:r w:rsidRPr="009C6DD3">
        <w:t>，</w:t>
      </w:r>
      <w:r w:rsidRPr="009C6DD3">
        <w:rPr>
          <w:rFonts w:hint="eastAsia"/>
        </w:rPr>
        <w:t>为实现</w:t>
      </w:r>
      <w:r w:rsidRPr="009C6DD3">
        <w:t>残疾人</w:t>
      </w:r>
      <w:r w:rsidRPr="009C6DD3">
        <w:rPr>
          <w:rFonts w:hint="eastAsia"/>
        </w:rPr>
        <w:t>和有具体需求人士</w:t>
      </w:r>
      <w:r w:rsidRPr="009C6DD3">
        <w:t>参与社会经济发展</w:t>
      </w:r>
      <w:r w:rsidRPr="009C6DD3">
        <w:rPr>
          <w:rFonts w:hint="eastAsia"/>
        </w:rPr>
        <w:t>，</w:t>
      </w:r>
      <w:r w:rsidRPr="009C6DD3">
        <w:t>促</w:t>
      </w:r>
      <w:r w:rsidRPr="009C6DD3">
        <w:rPr>
          <w:rFonts w:hint="eastAsia"/>
        </w:rPr>
        <w:t>进</w:t>
      </w:r>
      <w:r w:rsidRPr="009C6DD3">
        <w:t>无障碍获取和使用电信</w:t>
      </w:r>
      <w:r w:rsidRPr="009C6DD3">
        <w:t>/ICT</w:t>
      </w:r>
      <w:r w:rsidRPr="009C6DD3">
        <w:rPr>
          <w:rFonts w:hint="eastAsia"/>
          <w:lang w:val="en-US"/>
        </w:rPr>
        <w:t>，以及</w:t>
      </w:r>
      <w:r w:rsidRPr="009C6DD3">
        <w:rPr>
          <w:rFonts w:hint="eastAsia"/>
          <w:lang w:val="en-US"/>
        </w:rPr>
        <w:t>ITU-D</w:t>
      </w:r>
      <w:proofErr w:type="gramStart"/>
      <w:r w:rsidRPr="009C6DD3">
        <w:rPr>
          <w:rFonts w:hint="eastAsia"/>
          <w:lang w:val="en-US"/>
        </w:rPr>
        <w:t>有关“</w:t>
      </w:r>
      <w:proofErr w:type="gramEnd"/>
      <w:r w:rsidRPr="009C6DD3">
        <w:rPr>
          <w:rFonts w:hint="eastAsia"/>
          <w:lang w:val="en-US"/>
        </w:rPr>
        <w:t>无障碍获取电信</w:t>
      </w:r>
      <w:r w:rsidRPr="009C6DD3">
        <w:rPr>
          <w:rFonts w:hint="eastAsia"/>
          <w:lang w:val="en-US"/>
        </w:rPr>
        <w:t>/ICT</w:t>
      </w:r>
      <w:r w:rsidRPr="009C6DD3">
        <w:rPr>
          <w:rFonts w:hint="eastAsia"/>
          <w:lang w:val="en-US"/>
        </w:rPr>
        <w:t>，促成包容性通信，</w:t>
      </w:r>
      <w:proofErr w:type="gramStart"/>
      <w:r w:rsidRPr="009C6DD3">
        <w:rPr>
          <w:rFonts w:hint="eastAsia"/>
          <w:lang w:val="en-US"/>
        </w:rPr>
        <w:t>特别是残疾人的包容性通信”研究课题的工作</w:t>
      </w:r>
      <w:proofErr w:type="gramEnd"/>
      <w:r w:rsidRPr="009C6DD3">
        <w:t>；</w:t>
      </w:r>
    </w:p>
    <w:p w14:paraId="3593A836" w14:textId="77777777" w:rsidR="0090748A" w:rsidRPr="009C6DD3" w:rsidRDefault="0090748A" w:rsidP="0090748A">
      <w:pPr>
        <w:pStyle w:val="Normalnoindent"/>
      </w:pPr>
      <w:r w:rsidRPr="009C6DD3">
        <w:rPr>
          <w:rStyle w:val="ItalicEnglish"/>
          <w:lang w:eastAsia="zh-CN"/>
        </w:rPr>
        <w:t>b)</w:t>
      </w:r>
      <w:r w:rsidRPr="009C6DD3">
        <w:rPr>
          <w:bCs/>
        </w:rPr>
        <w:tab/>
      </w:r>
      <w:r w:rsidRPr="009C6DD3">
        <w:t>全球包容性</w:t>
      </w:r>
      <w:r w:rsidRPr="009C6DD3">
        <w:rPr>
          <w:rFonts w:hint="eastAsia"/>
        </w:rPr>
        <w:t>ICT</w:t>
      </w:r>
      <w:r w:rsidRPr="009C6DD3">
        <w:t>举措</w:t>
      </w:r>
      <w:r w:rsidRPr="009C6DD3">
        <w:rPr>
          <w:rFonts w:hint="eastAsia"/>
        </w:rPr>
        <w:t>组织</w:t>
      </w:r>
      <w:r w:rsidRPr="009C6DD3">
        <w:t>（</w:t>
      </w:r>
      <w:r w:rsidRPr="009C6DD3">
        <w:t>G3ict</w:t>
      </w:r>
      <w:r w:rsidRPr="009C6DD3">
        <w:t>）</w:t>
      </w:r>
      <w:r w:rsidRPr="009C6DD3">
        <w:rPr>
          <w:rFonts w:ascii="SimSun" w:hAnsi="SimSun" w:cs="Segoe UI"/>
        </w:rPr>
        <w:t>（该组织为</w:t>
      </w:r>
      <w:r w:rsidRPr="009C6DD3">
        <w:t>ITU-D</w:t>
      </w:r>
      <w:r w:rsidRPr="009C6DD3">
        <w:rPr>
          <w:rFonts w:ascii="SimSun" w:hAnsi="SimSun" w:cs="Segoe UI"/>
        </w:rPr>
        <w:t>部门成员，是联合国</w:t>
      </w:r>
      <w:r w:rsidRPr="009C6DD3">
        <w:t>ICT</w:t>
      </w:r>
      <w:r w:rsidRPr="009C6DD3">
        <w:rPr>
          <w:rFonts w:ascii="SimSun" w:hAnsi="SimSun" w:cs="Segoe UI"/>
        </w:rPr>
        <w:t>与发展全球联盟的旗舰伙伴关系举措</w:t>
      </w:r>
      <w:r w:rsidRPr="009C6DD3">
        <w:rPr>
          <w:rFonts w:ascii="SimSun" w:hAnsi="SimSun" w:cs="Microsoft JhengHei" w:hint="eastAsia"/>
        </w:rPr>
        <w:t>）</w:t>
      </w:r>
      <w:r w:rsidRPr="009C6DD3">
        <w:rPr>
          <w:rFonts w:hint="eastAsia"/>
        </w:rPr>
        <w:t>以及该组织的活动</w:t>
      </w:r>
      <w:r w:rsidRPr="009C6DD3">
        <w:t>；</w:t>
      </w:r>
    </w:p>
    <w:p w14:paraId="7CA8FDA6" w14:textId="77777777" w:rsidR="00792029" w:rsidRPr="009C6DD3" w:rsidRDefault="0090748A" w:rsidP="001F6C2F">
      <w:pPr>
        <w:pStyle w:val="Normalnoindent"/>
      </w:pPr>
      <w:r w:rsidRPr="009C6DD3">
        <w:rPr>
          <w:rStyle w:val="ItalicEnglish"/>
          <w:lang w:eastAsia="zh-CN"/>
        </w:rPr>
        <w:t>c)</w:t>
      </w:r>
      <w:r w:rsidRPr="009C6DD3">
        <w:rPr>
          <w:rStyle w:val="ItalicEnglish"/>
          <w:lang w:eastAsia="zh-CN"/>
        </w:rPr>
        <w:tab/>
      </w:r>
      <w:r w:rsidRPr="009C6DD3">
        <w:rPr>
          <w:rFonts w:hint="eastAsia"/>
        </w:rPr>
        <w:t>《示范性信息通信技术无障碍获取政策报告》由电信发展局（</w:t>
      </w:r>
      <w:r w:rsidRPr="009C6DD3">
        <w:rPr>
          <w:rFonts w:hint="eastAsia"/>
        </w:rPr>
        <w:t>BDT</w:t>
      </w:r>
      <w:r w:rsidRPr="009C6DD3">
        <w:rPr>
          <w:rFonts w:hint="eastAsia"/>
        </w:rPr>
        <w:t>）与</w:t>
      </w:r>
      <w:r w:rsidRPr="009C6DD3">
        <w:rPr>
          <w:rFonts w:hint="eastAsia"/>
        </w:rPr>
        <w:t>G</w:t>
      </w:r>
      <w:r w:rsidRPr="009C6DD3">
        <w:t>3</w:t>
      </w:r>
      <w:r w:rsidRPr="009C6DD3">
        <w:rPr>
          <w:rFonts w:hint="eastAsia"/>
        </w:rPr>
        <w:t>ict</w:t>
      </w:r>
      <w:r w:rsidRPr="009C6DD3">
        <w:rPr>
          <w:rFonts w:hint="eastAsia"/>
        </w:rPr>
        <w:t>合作制定，向政策制定机构、监管机构和服务提供商在线提供，</w:t>
      </w:r>
      <w:r w:rsidRPr="009C6DD3">
        <w:t>以便</w:t>
      </w:r>
      <w:proofErr w:type="spellStart"/>
      <w:r w:rsidRPr="009C6DD3">
        <w:t>i</w:t>
      </w:r>
      <w:proofErr w:type="spellEnd"/>
      <w:r w:rsidRPr="009C6DD3">
        <w:t xml:space="preserve">) </w:t>
      </w:r>
      <w:r w:rsidRPr="009C6DD3">
        <w:rPr>
          <w:rFonts w:hint="eastAsia"/>
        </w:rPr>
        <w:t>为</w:t>
      </w:r>
      <w:r w:rsidRPr="009C6DD3">
        <w:t>落实《</w:t>
      </w:r>
      <w:r w:rsidRPr="009C6DD3">
        <w:rPr>
          <w:rFonts w:hint="eastAsia"/>
        </w:rPr>
        <w:t>联合国</w:t>
      </w:r>
      <w:r w:rsidRPr="009C6DD3">
        <w:t>残疾人权利公约》</w:t>
      </w:r>
      <w:r w:rsidRPr="009C6DD3">
        <w:rPr>
          <w:rFonts w:hint="eastAsia"/>
        </w:rPr>
        <w:t>（</w:t>
      </w:r>
      <w:r w:rsidRPr="009C6DD3">
        <w:rPr>
          <w:rFonts w:hint="eastAsia"/>
        </w:rPr>
        <w:t>UNCRPD</w:t>
      </w:r>
      <w:r w:rsidRPr="009C6DD3">
        <w:rPr>
          <w:rFonts w:hint="eastAsia"/>
        </w:rPr>
        <w:t>）推进</w:t>
      </w:r>
      <w:r w:rsidRPr="009C6DD3">
        <w:t>最佳</w:t>
      </w:r>
      <w:r w:rsidRPr="009C6DD3">
        <w:rPr>
          <w:rFonts w:hint="eastAsia"/>
        </w:rPr>
        <w:t>政策</w:t>
      </w:r>
      <w:r w:rsidRPr="009C6DD3">
        <w:t>和战略的制定工作，</w:t>
      </w:r>
      <w:r w:rsidRPr="009C6DD3">
        <w:t xml:space="preserve">ii) </w:t>
      </w:r>
      <w:r w:rsidRPr="009C6DD3">
        <w:t>确定</w:t>
      </w:r>
      <w:r w:rsidRPr="009C6DD3">
        <w:rPr>
          <w:rFonts w:hint="eastAsia"/>
        </w:rPr>
        <w:t>建立</w:t>
      </w:r>
      <w:r w:rsidRPr="009C6DD3">
        <w:t>有效政策框架的行动步骤；</w:t>
      </w:r>
    </w:p>
    <w:p w14:paraId="7A17C7EE" w14:textId="77777777" w:rsidR="0090748A" w:rsidRPr="009C6DD3" w:rsidRDefault="0090748A" w:rsidP="0090748A">
      <w:pPr>
        <w:pStyle w:val="Normalnoindent"/>
        <w:rPr>
          <w:rFonts w:cstheme="minorHAnsi"/>
          <w:szCs w:val="24"/>
          <w:lang w:eastAsia="ko-KR"/>
        </w:rPr>
      </w:pPr>
      <w:r w:rsidRPr="009C6DD3">
        <w:rPr>
          <w:rStyle w:val="ItalicEnglish"/>
          <w:lang w:eastAsia="zh-CN"/>
        </w:rPr>
        <w:t>d)</w:t>
      </w:r>
      <w:r w:rsidRPr="009C6DD3">
        <w:rPr>
          <w:rStyle w:val="ItalicEnglish"/>
          <w:lang w:eastAsia="zh-CN"/>
        </w:rPr>
        <w:tab/>
      </w:r>
      <w:r w:rsidRPr="009C6DD3">
        <w:rPr>
          <w:rFonts w:cstheme="minorHAnsi" w:hint="eastAsia"/>
          <w:szCs w:val="24"/>
        </w:rPr>
        <w:t>2021</w:t>
      </w:r>
      <w:r w:rsidRPr="009C6DD3">
        <w:rPr>
          <w:rFonts w:cstheme="minorHAnsi" w:hint="eastAsia"/>
          <w:szCs w:val="24"/>
        </w:rPr>
        <w:t>年</w:t>
      </w:r>
      <w:r w:rsidRPr="009C6DD3">
        <w:rPr>
          <w:rFonts w:cstheme="minorHAnsi" w:hint="eastAsia"/>
          <w:szCs w:val="24"/>
        </w:rPr>
        <w:t>ITU-D</w:t>
      </w:r>
      <w:r w:rsidRPr="009C6DD3">
        <w:rPr>
          <w:rFonts w:cstheme="minorHAnsi" w:hint="eastAsia"/>
          <w:szCs w:val="24"/>
        </w:rPr>
        <w:t>报告《数字世界中的老龄化</w:t>
      </w:r>
      <w:r w:rsidRPr="009C6DD3">
        <w:rPr>
          <w:rFonts w:cstheme="minorHAnsi" w:hint="eastAsia"/>
          <w:szCs w:val="24"/>
        </w:rPr>
        <w:t xml:space="preserve"> </w:t>
      </w:r>
      <w:r w:rsidRPr="009C6DD3">
        <w:rPr>
          <w:rFonts w:cstheme="minorHAnsi"/>
          <w:szCs w:val="24"/>
        </w:rPr>
        <w:t>–</w:t>
      </w:r>
      <w:r w:rsidRPr="009C6DD3">
        <w:rPr>
          <w:rFonts w:cstheme="minorHAnsi" w:hint="eastAsia"/>
          <w:szCs w:val="24"/>
        </w:rPr>
        <w:t xml:space="preserve"> </w:t>
      </w:r>
      <w:r w:rsidRPr="009C6DD3">
        <w:rPr>
          <w:rFonts w:cstheme="minorHAnsi" w:hint="eastAsia"/>
          <w:szCs w:val="24"/>
        </w:rPr>
        <w:t>从弱势到富有价值》</w:t>
      </w:r>
      <w:proofErr w:type="gramStart"/>
      <w:r w:rsidRPr="009C6DD3">
        <w:rPr>
          <w:rFonts w:cstheme="minorHAnsi" w:hint="eastAsia"/>
          <w:szCs w:val="24"/>
        </w:rPr>
        <w:t>和“</w:t>
      </w:r>
      <w:proofErr w:type="gramEnd"/>
      <w:r w:rsidRPr="008A6A09">
        <w:rPr>
          <w:rFonts w:ascii="STKaiti" w:eastAsia="STKaiti" w:hAnsi="STKaiti" w:cstheme="minorHAnsi" w:hint="eastAsia"/>
          <w:szCs w:val="24"/>
        </w:rPr>
        <w:t>朝着构建包容性数字社区迈进</w:t>
      </w:r>
      <w:r w:rsidRPr="009C6DD3">
        <w:rPr>
          <w:rFonts w:hint="eastAsia"/>
        </w:rPr>
        <w:t>：</w:t>
      </w:r>
      <w:r w:rsidRPr="008A6A09">
        <w:rPr>
          <w:rFonts w:ascii="STKaiti" w:eastAsia="STKaiti" w:hAnsi="STKaiti" w:cstheme="minorHAnsi" w:hint="eastAsia"/>
          <w:szCs w:val="24"/>
        </w:rPr>
        <w:t>用于实施</w:t>
      </w:r>
      <w:r w:rsidRPr="009C6DD3">
        <w:rPr>
          <w:rFonts w:eastAsia="STKaiti" w:cstheme="minorHAnsi"/>
          <w:i/>
          <w:iCs/>
          <w:szCs w:val="24"/>
        </w:rPr>
        <w:t>ICT</w:t>
      </w:r>
      <w:proofErr w:type="gramStart"/>
      <w:r w:rsidRPr="008A6A09">
        <w:rPr>
          <w:rFonts w:ascii="STKaiti" w:eastAsia="STKaiti" w:hAnsi="STKaiti" w:cstheme="minorHAnsi" w:hint="eastAsia"/>
          <w:szCs w:val="24"/>
        </w:rPr>
        <w:t>无障碍获取的国际电联工具包和自我评定</w:t>
      </w:r>
      <w:r w:rsidRPr="009C6DD3">
        <w:rPr>
          <w:rFonts w:cstheme="minorHAnsi" w:hint="eastAsia"/>
          <w:szCs w:val="24"/>
        </w:rPr>
        <w:t>”（</w:t>
      </w:r>
      <w:proofErr w:type="gramEnd"/>
      <w:r w:rsidRPr="009C6DD3">
        <w:rPr>
          <w:rFonts w:cstheme="minorHAnsi" w:hint="eastAsia"/>
          <w:szCs w:val="24"/>
        </w:rPr>
        <w:t>2023</w:t>
      </w:r>
      <w:r w:rsidRPr="009C6DD3">
        <w:rPr>
          <w:rFonts w:cstheme="minorHAnsi" w:hint="eastAsia"/>
          <w:szCs w:val="24"/>
        </w:rPr>
        <w:t>年），其中包括与</w:t>
      </w:r>
      <w:r w:rsidRPr="009C6DD3">
        <w:rPr>
          <w:rFonts w:cstheme="minorHAnsi" w:hint="eastAsia"/>
          <w:szCs w:val="24"/>
          <w:lang w:eastAsia="ko-KR"/>
        </w:rPr>
        <w:t>ICT</w:t>
      </w:r>
      <w:r w:rsidRPr="009C6DD3">
        <w:rPr>
          <w:rFonts w:cstheme="minorHAnsi" w:hint="eastAsia"/>
          <w:szCs w:val="24"/>
          <w:lang w:eastAsia="ko-KR"/>
        </w:rPr>
        <w:t>无障碍获取相关的定义和关键原则；</w:t>
      </w:r>
    </w:p>
    <w:p w14:paraId="7D5DF4C3" w14:textId="77777777" w:rsidR="0090748A" w:rsidRPr="009C6DD3" w:rsidRDefault="0090748A" w:rsidP="0090748A">
      <w:pPr>
        <w:pStyle w:val="Normalnoindent"/>
      </w:pPr>
      <w:r w:rsidRPr="009C6DD3">
        <w:rPr>
          <w:rStyle w:val="ItalicEnglish"/>
          <w:rFonts w:hint="eastAsia"/>
          <w:lang w:eastAsia="zh-CN"/>
        </w:rPr>
        <w:t>e</w:t>
      </w:r>
      <w:r w:rsidRPr="009C6DD3">
        <w:rPr>
          <w:rStyle w:val="ItalicEnglish"/>
          <w:lang w:eastAsia="zh-CN"/>
        </w:rPr>
        <w:t>)</w:t>
      </w:r>
      <w:r w:rsidRPr="009C6DD3">
        <w:rPr>
          <w:rFonts w:cstheme="minorHAnsi"/>
        </w:rPr>
        <w:tab/>
      </w:r>
      <w:r w:rsidRPr="009C6DD3">
        <w:rPr>
          <w:rFonts w:cstheme="minorHAnsi" w:hint="eastAsia"/>
          <w:bCs/>
        </w:rPr>
        <w:t>相关问题</w:t>
      </w:r>
      <w:r w:rsidRPr="009C6DD3">
        <w:rPr>
          <w:rFonts w:cstheme="minorHAnsi" w:hint="eastAsia"/>
        </w:rPr>
        <w:t>包括</w:t>
      </w:r>
      <w:r w:rsidRPr="009C6DD3">
        <w:rPr>
          <w:rFonts w:cstheme="minorHAnsi"/>
        </w:rPr>
        <w:t>ITU-T</w:t>
      </w:r>
      <w:r w:rsidRPr="009C6DD3">
        <w:rPr>
          <w:rFonts w:cstheme="minorHAnsi" w:hint="eastAsia"/>
        </w:rPr>
        <w:t>以及</w:t>
      </w:r>
      <w:r w:rsidRPr="009C6DD3">
        <w:rPr>
          <w:rFonts w:cstheme="minorHAnsi" w:hint="eastAsia"/>
        </w:rPr>
        <w:t>ITU-R</w:t>
      </w:r>
      <w:r w:rsidRPr="009C6DD3">
        <w:rPr>
          <w:rFonts w:cstheme="minorHAnsi"/>
        </w:rPr>
        <w:t>正在审查</w:t>
      </w:r>
      <w:r w:rsidRPr="009C6DD3">
        <w:rPr>
          <w:rFonts w:cstheme="minorHAnsi" w:hint="eastAsia"/>
        </w:rPr>
        <w:t>与电信</w:t>
      </w:r>
      <w:r w:rsidRPr="009C6DD3">
        <w:rPr>
          <w:rFonts w:cstheme="minorHAnsi" w:hint="eastAsia"/>
        </w:rPr>
        <w:t>/ICT</w:t>
      </w:r>
      <w:r w:rsidRPr="009C6DD3">
        <w:rPr>
          <w:rFonts w:cstheme="minorHAnsi" w:hint="eastAsia"/>
        </w:rPr>
        <w:t>无障碍获取相关的工作；</w:t>
      </w:r>
    </w:p>
    <w:p w14:paraId="1883CE0F"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tab/>
      </w:r>
      <w:r w:rsidRPr="009C6DD3">
        <w:rPr>
          <w:spacing w:val="-4"/>
        </w:rPr>
        <w:t>互联网</w:t>
      </w:r>
      <w:r w:rsidRPr="009C6DD3">
        <w:rPr>
          <w:rFonts w:hint="eastAsia"/>
          <w:spacing w:val="-4"/>
        </w:rPr>
        <w:t>治</w:t>
      </w:r>
      <w:r w:rsidRPr="009C6DD3">
        <w:rPr>
          <w:spacing w:val="-4"/>
        </w:rPr>
        <w:t>理论坛</w:t>
      </w:r>
      <w:r w:rsidRPr="009C6DD3">
        <w:t>无障碍获取和残疾</w:t>
      </w:r>
      <w:r w:rsidRPr="009C6DD3">
        <w:rPr>
          <w:rFonts w:hint="eastAsia"/>
        </w:rPr>
        <w:t>人</w:t>
      </w:r>
      <w:r w:rsidRPr="009C6DD3">
        <w:t>动态联盟</w:t>
      </w:r>
      <w:r w:rsidRPr="009C6DD3">
        <w:rPr>
          <w:rFonts w:hint="eastAsia"/>
          <w:spacing w:val="-4"/>
        </w:rPr>
        <w:t>由</w:t>
      </w:r>
      <w:r w:rsidRPr="009C6DD3">
        <w:rPr>
          <w:spacing w:val="-4"/>
        </w:rPr>
        <w:t>电信标准化局主任</w:t>
      </w:r>
      <w:r w:rsidRPr="009C6DD3">
        <w:rPr>
          <w:rFonts w:hint="eastAsia"/>
          <w:spacing w:val="-4"/>
        </w:rPr>
        <w:t>发起，与</w:t>
      </w:r>
      <w:r w:rsidRPr="009C6DD3">
        <w:rPr>
          <w:rFonts w:hint="eastAsia"/>
          <w:spacing w:val="-4"/>
        </w:rPr>
        <w:t>ITU-T</w:t>
      </w:r>
      <w:r w:rsidRPr="009C6DD3">
        <w:rPr>
          <w:rFonts w:hint="eastAsia"/>
          <w:spacing w:val="-4"/>
        </w:rPr>
        <w:t>合作并且</w:t>
      </w:r>
      <w:r w:rsidRPr="009C6DD3">
        <w:rPr>
          <w:spacing w:val="-4"/>
        </w:rPr>
        <w:t>ITU-D</w:t>
      </w:r>
      <w:r w:rsidRPr="009C6DD3">
        <w:t>参与其中</w:t>
      </w:r>
      <w:r w:rsidRPr="009C6DD3">
        <w:rPr>
          <w:rFonts w:hint="eastAsia"/>
        </w:rPr>
        <w:t>，旨在通过解决与互联网治理和数字政策相关的无障碍获取问题促进信息社会的平等获取；</w:t>
      </w:r>
    </w:p>
    <w:p w14:paraId="1384DA9C" w14:textId="77777777" w:rsidR="0090748A" w:rsidRPr="009C6DD3" w:rsidRDefault="0090748A" w:rsidP="0090748A">
      <w:pPr>
        <w:pStyle w:val="Normalnoindent"/>
        <w:rPr>
          <w:rFonts w:cstheme="minorHAnsi"/>
        </w:rPr>
      </w:pPr>
      <w:r w:rsidRPr="009C6DD3">
        <w:rPr>
          <w:rStyle w:val="ItalicEnglish"/>
          <w:rFonts w:hint="eastAsia"/>
          <w:lang w:eastAsia="zh-CN"/>
        </w:rPr>
        <w:t>g</w:t>
      </w:r>
      <w:r w:rsidRPr="009C6DD3">
        <w:rPr>
          <w:rStyle w:val="ItalicEnglish"/>
          <w:lang w:eastAsia="zh-CN"/>
        </w:rPr>
        <w:t>)</w:t>
      </w:r>
      <w:r w:rsidRPr="009C6DD3">
        <w:rPr>
          <w:rFonts w:cstheme="minorHAnsi"/>
        </w:rPr>
        <w:tab/>
      </w:r>
      <w:r w:rsidRPr="009C6DD3">
        <w:rPr>
          <w:rFonts w:hint="eastAsia"/>
        </w:rPr>
        <w:t>全球标准协作会议的相关决议；</w:t>
      </w:r>
    </w:p>
    <w:p w14:paraId="6AC35F3F" w14:textId="77777777" w:rsidR="00D757FB" w:rsidRPr="009C6DD3" w:rsidRDefault="00D757FB" w:rsidP="0090748A">
      <w:pPr>
        <w:pStyle w:val="Normalnoindent"/>
        <w:rPr>
          <w:rStyle w:val="ItalicEnglish"/>
          <w:lang w:eastAsia="zh-CN"/>
        </w:rPr>
      </w:pPr>
    </w:p>
    <w:p w14:paraId="6429E627" w14:textId="77777777" w:rsidR="00C521A2" w:rsidRPr="009C6DD3" w:rsidRDefault="00C521A2" w:rsidP="00C521A2">
      <w:pPr>
        <w:rPr>
          <w:rStyle w:val="ItalicEnglish"/>
          <w:lang w:eastAsia="zh-CN"/>
        </w:rPr>
      </w:pPr>
      <w:r w:rsidRPr="009C6DD3">
        <w:br w:type="page"/>
      </w:r>
    </w:p>
    <w:p w14:paraId="366F4015" w14:textId="77777777" w:rsidR="0090748A" w:rsidRPr="009C6DD3" w:rsidRDefault="0090748A" w:rsidP="0090748A">
      <w:pPr>
        <w:pStyle w:val="Normalnoindent"/>
      </w:pPr>
      <w:r w:rsidRPr="009C6DD3">
        <w:rPr>
          <w:rStyle w:val="ItalicEnglish"/>
          <w:lang w:eastAsia="zh-CN"/>
        </w:rPr>
        <w:lastRenderedPageBreak/>
        <w:t>h)</w:t>
      </w:r>
      <w:r w:rsidRPr="009C6DD3">
        <w:tab/>
      </w:r>
      <w:r w:rsidRPr="009C6DD3">
        <w:rPr>
          <w:rFonts w:hint="eastAsia"/>
        </w:rPr>
        <w:t>全权代表大会关于人工智能（</w:t>
      </w:r>
      <w:r w:rsidRPr="009C6DD3">
        <w:rPr>
          <w:rFonts w:hint="eastAsia"/>
        </w:rPr>
        <w:t>AI</w:t>
      </w:r>
      <w:r w:rsidRPr="009C6DD3">
        <w:rPr>
          <w:rFonts w:hint="eastAsia"/>
        </w:rPr>
        <w:t>）技术和电信</w:t>
      </w:r>
      <w:r w:rsidRPr="009C6DD3">
        <w:rPr>
          <w:rFonts w:hint="eastAsia"/>
        </w:rPr>
        <w:t>/ICT</w:t>
      </w:r>
      <w:r w:rsidRPr="009C6DD3">
        <w:rPr>
          <w:rFonts w:hint="eastAsia"/>
        </w:rPr>
        <w:t>的第</w:t>
      </w:r>
      <w:r w:rsidRPr="009C6DD3">
        <w:rPr>
          <w:rFonts w:hint="eastAsia"/>
        </w:rPr>
        <w:t>214</w:t>
      </w:r>
      <w:r w:rsidRPr="009C6DD3">
        <w:rPr>
          <w:rFonts w:hint="eastAsia"/>
        </w:rPr>
        <w:t>号决议（</w:t>
      </w:r>
      <w:r w:rsidRPr="009C6DD3">
        <w:rPr>
          <w:rFonts w:hint="eastAsia"/>
        </w:rPr>
        <w:t>2022</w:t>
      </w:r>
      <w:r w:rsidRPr="009C6DD3">
        <w:rPr>
          <w:rFonts w:hint="eastAsia"/>
        </w:rPr>
        <w:t>年，布加勒斯特）；</w:t>
      </w:r>
    </w:p>
    <w:p w14:paraId="64FA3E44" w14:textId="77777777" w:rsidR="0090748A" w:rsidRPr="009C6DD3" w:rsidRDefault="0090748A" w:rsidP="0090748A">
      <w:pPr>
        <w:pStyle w:val="Normalnoindent"/>
        <w:rPr>
          <w:rFonts w:cstheme="minorHAnsi"/>
        </w:rPr>
      </w:pPr>
      <w:proofErr w:type="spellStart"/>
      <w:r w:rsidRPr="009C6DD3">
        <w:rPr>
          <w:rStyle w:val="ItalicEnglish"/>
        </w:rPr>
        <w:t>i</w:t>
      </w:r>
      <w:proofErr w:type="spellEnd"/>
      <w:r w:rsidRPr="009C6DD3">
        <w:rPr>
          <w:rStyle w:val="ItalicEnglish"/>
        </w:rPr>
        <w:t>)</w:t>
      </w:r>
      <w:r w:rsidRPr="009C6DD3">
        <w:rPr>
          <w:rFonts w:cstheme="minorHAnsi"/>
        </w:rPr>
        <w:tab/>
      </w:r>
      <w:r w:rsidRPr="009C6DD3">
        <w:rPr>
          <w:rFonts w:cstheme="minorHAnsi"/>
        </w:rPr>
        <w:t>与制定新标准（如，</w:t>
      </w:r>
      <w:r w:rsidRPr="009C6DD3">
        <w:rPr>
          <w:rFonts w:cstheme="minorHAnsi"/>
        </w:rPr>
        <w:t>ISO TC 159</w:t>
      </w:r>
      <w:r w:rsidRPr="009C6DD3">
        <w:rPr>
          <w:rFonts w:cstheme="minorHAnsi"/>
        </w:rPr>
        <w:t>、</w:t>
      </w:r>
      <w:r w:rsidRPr="009C6DD3">
        <w:rPr>
          <w:rFonts w:cstheme="minorHAnsi"/>
        </w:rPr>
        <w:t>JTC 1 SC35</w:t>
      </w:r>
      <w:r w:rsidRPr="009C6DD3">
        <w:rPr>
          <w:rFonts w:cstheme="minorHAnsi"/>
        </w:rPr>
        <w:t>、</w:t>
      </w:r>
      <w:r w:rsidRPr="009C6DD3">
        <w:rPr>
          <w:rFonts w:cstheme="minorHAnsi"/>
        </w:rPr>
        <w:t>IEC TC100</w:t>
      </w:r>
      <w:r w:rsidRPr="009C6DD3">
        <w:rPr>
          <w:rFonts w:cstheme="minorHAnsi"/>
        </w:rPr>
        <w:t>、</w:t>
      </w:r>
      <w:r w:rsidRPr="009C6DD3">
        <w:rPr>
          <w:rFonts w:cstheme="minorHAnsi"/>
        </w:rPr>
        <w:t>ETSI TC HF</w:t>
      </w:r>
      <w:r w:rsidRPr="009C6DD3">
        <w:rPr>
          <w:rFonts w:cstheme="minorHAnsi"/>
        </w:rPr>
        <w:t>和</w:t>
      </w:r>
      <w:r w:rsidRPr="009C6DD3">
        <w:rPr>
          <w:rFonts w:cstheme="minorHAnsi"/>
        </w:rPr>
        <w:t>W3C WAI</w:t>
      </w:r>
      <w:r w:rsidRPr="009C6DD3">
        <w:rPr>
          <w:rFonts w:cstheme="minorHAnsi"/>
        </w:rPr>
        <w:t>）和落实和维护现有标准（如</w:t>
      </w:r>
      <w:r w:rsidRPr="009C6DD3">
        <w:rPr>
          <w:rFonts w:cstheme="minorHAnsi"/>
        </w:rPr>
        <w:t>ISO 9241-171</w:t>
      </w:r>
      <w:r w:rsidRPr="009C6DD3">
        <w:rPr>
          <w:rFonts w:cstheme="minorHAnsi"/>
        </w:rPr>
        <w:t>）相关的活动</w:t>
      </w:r>
      <w:r w:rsidRPr="009C6DD3">
        <w:rPr>
          <w:rFonts w:cstheme="minorHAnsi" w:hint="eastAsia"/>
        </w:rPr>
        <w:t>；</w:t>
      </w:r>
    </w:p>
    <w:p w14:paraId="6F33B255" w14:textId="77777777" w:rsidR="0090748A" w:rsidRPr="009C6DD3" w:rsidRDefault="0090748A" w:rsidP="0090748A">
      <w:pPr>
        <w:pStyle w:val="Normalnoindent"/>
      </w:pPr>
      <w:r w:rsidRPr="009C6DD3">
        <w:rPr>
          <w:rStyle w:val="ItalicEnglish"/>
          <w:lang w:eastAsia="zh-CN"/>
        </w:rPr>
        <w:t>j)</w:t>
      </w:r>
      <w:r w:rsidRPr="009C6DD3">
        <w:tab/>
      </w:r>
      <w:r w:rsidRPr="009C6DD3">
        <w:rPr>
          <w:rFonts w:hint="eastAsia"/>
        </w:rPr>
        <w:t>由世界卫生组织（</w:t>
      </w:r>
      <w:r w:rsidRPr="009C6DD3">
        <w:rPr>
          <w:rFonts w:hint="eastAsia"/>
        </w:rPr>
        <w:t>WHO</w:t>
      </w:r>
      <w:r w:rsidRPr="009C6DD3">
        <w:rPr>
          <w:rFonts w:hint="eastAsia"/>
        </w:rPr>
        <w:t>）</w:t>
      </w:r>
      <w:proofErr w:type="gramStart"/>
      <w:r w:rsidRPr="009C6DD3">
        <w:rPr>
          <w:rFonts w:hint="eastAsia"/>
        </w:rPr>
        <w:t>和国际电联联合开发的“无障碍获取远程医疗服务实施工具包”，</w:t>
      </w:r>
      <w:proofErr w:type="gramEnd"/>
      <w:r w:rsidRPr="009C6DD3">
        <w:rPr>
          <w:rFonts w:hint="eastAsia"/>
        </w:rPr>
        <w:t>旨在应对残疾人和其他边缘化群体在世界各地获取和使用远程医疗平台时面临的日益严峻的挑战；</w:t>
      </w:r>
    </w:p>
    <w:p w14:paraId="2D4D5BD8" w14:textId="4B4635A1" w:rsidR="0090748A" w:rsidRPr="009C6DD3" w:rsidRDefault="0090748A" w:rsidP="0090748A">
      <w:pPr>
        <w:pStyle w:val="Normalnoindent"/>
        <w:rPr>
          <w:lang w:val="en-US"/>
        </w:rPr>
      </w:pPr>
      <w:r w:rsidRPr="009C6DD3">
        <w:rPr>
          <w:rStyle w:val="ItalicEnglish"/>
          <w:lang w:eastAsia="zh-CN"/>
        </w:rPr>
        <w:t>k)</w:t>
      </w:r>
      <w:r w:rsidRPr="009C6DD3">
        <w:tab/>
      </w:r>
      <w:r w:rsidRPr="009C6DD3">
        <w:rPr>
          <w:rFonts w:hint="eastAsia"/>
          <w:lang w:val="en-US"/>
        </w:rPr>
        <w:t>联大于</w:t>
      </w:r>
      <w:r w:rsidRPr="009C6DD3">
        <w:rPr>
          <w:rFonts w:hint="eastAsia"/>
          <w:lang w:val="en-US"/>
        </w:rPr>
        <w:t>2024</w:t>
      </w:r>
      <w:r w:rsidRPr="009C6DD3">
        <w:rPr>
          <w:rFonts w:hint="eastAsia"/>
          <w:lang w:val="en-US"/>
        </w:rPr>
        <w:t>年</w:t>
      </w:r>
      <w:r w:rsidRPr="009C6DD3">
        <w:rPr>
          <w:rFonts w:hint="eastAsia"/>
          <w:lang w:val="en-US"/>
        </w:rPr>
        <w:t>9</w:t>
      </w:r>
      <w:r w:rsidRPr="009C6DD3">
        <w:rPr>
          <w:rFonts w:hint="eastAsia"/>
          <w:lang w:val="en-US"/>
        </w:rPr>
        <w:t>月通过了《全球数字契约》（作为《未来契约》的附件），其中包括数字无障碍获取要求，并承诺</w:t>
      </w:r>
      <w:proofErr w:type="gramStart"/>
      <w:r w:rsidRPr="009C6DD3">
        <w:rPr>
          <w:rFonts w:hint="eastAsia"/>
          <w:lang w:val="en-US"/>
        </w:rPr>
        <w:t>：“提高</w:t>
      </w:r>
      <w:r w:rsidRPr="009C6DD3">
        <w:rPr>
          <w:lang w:val="en-US"/>
        </w:rPr>
        <w:t>[…]</w:t>
      </w:r>
      <w:r w:rsidRPr="009C6DD3">
        <w:rPr>
          <w:rFonts w:hint="eastAsia"/>
          <w:lang w:val="en-US"/>
        </w:rPr>
        <w:t>以残疾人无障碍的用户界面提供的数字技术平台</w:t>
      </w:r>
      <w:proofErr w:type="gramEnd"/>
      <w:r w:rsidRPr="009C6DD3">
        <w:rPr>
          <w:rFonts w:hint="eastAsia"/>
          <w:lang w:val="en-US"/>
        </w:rPr>
        <w:t>、服务、软件和教育课程的可用性、</w:t>
      </w:r>
      <w:proofErr w:type="gramStart"/>
      <w:r w:rsidRPr="009C6DD3">
        <w:rPr>
          <w:rFonts w:hint="eastAsia"/>
          <w:lang w:val="en-US"/>
        </w:rPr>
        <w:t>可及性和可负担性”（</w:t>
      </w:r>
      <w:proofErr w:type="gramEnd"/>
      <w:r w:rsidRPr="009C6DD3">
        <w:rPr>
          <w:rFonts w:hint="eastAsia"/>
          <w:lang w:val="en-US"/>
        </w:rPr>
        <w:t>见联大第</w:t>
      </w:r>
      <w:r w:rsidRPr="009C6DD3">
        <w:rPr>
          <w:rFonts w:hint="eastAsia"/>
          <w:lang w:val="en-US"/>
        </w:rPr>
        <w:t>79/1</w:t>
      </w:r>
      <w:r w:rsidRPr="009C6DD3">
        <w:rPr>
          <w:rFonts w:hint="eastAsia"/>
          <w:lang w:val="en-US"/>
        </w:rPr>
        <w:t>号决议附件</w:t>
      </w:r>
      <w:r w:rsidRPr="009C6DD3">
        <w:rPr>
          <w:rFonts w:hint="eastAsia"/>
          <w:lang w:val="en-US"/>
        </w:rPr>
        <w:t>1</w:t>
      </w:r>
      <w:r w:rsidRPr="009C6DD3">
        <w:rPr>
          <w:rFonts w:hint="eastAsia"/>
          <w:lang w:val="en-US"/>
        </w:rPr>
        <w:t>第</w:t>
      </w:r>
      <w:r w:rsidRPr="009C6DD3">
        <w:rPr>
          <w:rFonts w:hint="eastAsia"/>
          <w:lang w:val="en-US"/>
        </w:rPr>
        <w:t>13 (b)</w:t>
      </w:r>
      <w:r w:rsidRPr="009C6DD3">
        <w:rPr>
          <w:rFonts w:hint="eastAsia"/>
          <w:lang w:val="en-US"/>
        </w:rPr>
        <w:t>段），</w:t>
      </w:r>
    </w:p>
    <w:p w14:paraId="0BC935C7" w14:textId="77777777" w:rsidR="0090748A" w:rsidRPr="009C6DD3" w:rsidRDefault="0090748A" w:rsidP="0090748A">
      <w:pPr>
        <w:pStyle w:val="Call"/>
        <w:rPr>
          <w:rFonts w:cstheme="minorHAnsi"/>
        </w:rPr>
      </w:pPr>
      <w:r w:rsidRPr="009C6DD3">
        <w:rPr>
          <w:rFonts w:cstheme="minorHAnsi"/>
        </w:rPr>
        <w:t>考虑到</w:t>
      </w:r>
    </w:p>
    <w:p w14:paraId="4120D1A2"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据世界卫生组织估计，全球居民中有</w:t>
      </w:r>
      <w:r w:rsidRPr="009C6DD3">
        <w:rPr>
          <w:rFonts w:cstheme="minorHAnsi"/>
        </w:rPr>
        <w:t>13</w:t>
      </w:r>
      <w:r w:rsidRPr="009C6DD3">
        <w:rPr>
          <w:rFonts w:cstheme="minorHAnsi"/>
        </w:rPr>
        <w:t>亿多人患某种形式的残疾，而且残疾类型各不相同（如身体</w:t>
      </w:r>
      <w:r w:rsidRPr="009C6DD3">
        <w:rPr>
          <w:rFonts w:cstheme="minorHAnsi" w:hint="eastAsia"/>
        </w:rPr>
        <w:t>残疾</w:t>
      </w:r>
      <w:r w:rsidRPr="009C6DD3">
        <w:rPr>
          <w:rFonts w:cstheme="minorHAnsi"/>
        </w:rPr>
        <w:t>、认知和感官</w:t>
      </w:r>
      <w:r w:rsidRPr="009C6DD3">
        <w:rPr>
          <w:rFonts w:cstheme="minorHAnsi" w:hint="eastAsia"/>
        </w:rPr>
        <w:t>障碍</w:t>
      </w:r>
      <w:r w:rsidRPr="009C6DD3">
        <w:rPr>
          <w:rFonts w:cstheme="minorHAnsi"/>
        </w:rPr>
        <w:t>），在制定</w:t>
      </w:r>
      <w:r w:rsidRPr="009C6DD3">
        <w:rPr>
          <w:rFonts w:cstheme="minorHAnsi" w:hint="eastAsia"/>
        </w:rPr>
        <w:t>电信</w:t>
      </w:r>
      <w:r w:rsidRPr="009C6DD3">
        <w:rPr>
          <w:rFonts w:cstheme="minorHAnsi" w:hint="eastAsia"/>
        </w:rPr>
        <w:t>/</w:t>
      </w:r>
      <w:r w:rsidRPr="009C6DD3">
        <w:rPr>
          <w:rFonts w:cstheme="minorHAnsi"/>
        </w:rPr>
        <w:t>ICT</w:t>
      </w:r>
      <w:r w:rsidRPr="009C6DD3">
        <w:rPr>
          <w:rFonts w:cstheme="minorHAnsi"/>
        </w:rPr>
        <w:t>公共政策的过程中对每种残疾均需予以特殊考虑</w:t>
      </w:r>
      <w:r w:rsidRPr="009C6DD3">
        <w:rPr>
          <w:rFonts w:cstheme="minorHAnsi" w:hint="eastAsia"/>
        </w:rPr>
        <w:t>，而且可以预见，未来由于老龄人口的增加以及老年人残疾的风险更大，残疾人数还会上升</w:t>
      </w:r>
      <w:r w:rsidRPr="009C6DD3">
        <w:rPr>
          <w:rFonts w:cstheme="minorHAnsi"/>
        </w:rPr>
        <w:t>；</w:t>
      </w:r>
    </w:p>
    <w:p w14:paraId="2317127D" w14:textId="77777777" w:rsidR="00792029" w:rsidRPr="009C6DD3" w:rsidRDefault="0090748A" w:rsidP="003A2D23">
      <w:pPr>
        <w:pStyle w:val="Normalnoindent"/>
      </w:pPr>
      <w:r w:rsidRPr="009C6DD3">
        <w:rPr>
          <w:rStyle w:val="ItalicEnglish"/>
          <w:lang w:eastAsia="zh-CN"/>
        </w:rPr>
        <w:t>b)</w:t>
      </w:r>
      <w:r w:rsidRPr="009C6DD3">
        <w:tab/>
      </w:r>
      <w:r w:rsidRPr="009C6DD3">
        <w:t>于</w:t>
      </w:r>
      <w:r w:rsidRPr="009C6DD3">
        <w:t>2008</w:t>
      </w:r>
      <w:r w:rsidRPr="009C6DD3">
        <w:t>年</w:t>
      </w:r>
      <w:r w:rsidRPr="009C6DD3">
        <w:t>5</w:t>
      </w:r>
      <w:r w:rsidRPr="009C6DD3">
        <w:t>月</w:t>
      </w:r>
      <w:r w:rsidRPr="009C6DD3">
        <w:t>3</w:t>
      </w:r>
      <w:r w:rsidRPr="009C6DD3">
        <w:t>日生效的</w:t>
      </w:r>
      <w:r w:rsidRPr="009C6DD3">
        <w:t>UNCRPD</w:t>
      </w:r>
      <w:r w:rsidRPr="009C6DD3">
        <w:t>要求缔约国采取适当措施</w:t>
      </w:r>
      <w:r w:rsidRPr="009C6DD3">
        <w:rPr>
          <w:rFonts w:hint="eastAsia"/>
        </w:rPr>
        <w:t>；</w:t>
      </w:r>
    </w:p>
    <w:p w14:paraId="472D08B2"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tab/>
        <w:t>UNCRPD</w:t>
      </w:r>
      <w:r w:rsidRPr="009C6DD3">
        <w:rPr>
          <w:rFonts w:hint="eastAsia"/>
        </w:rPr>
        <w:t>认识到</w:t>
      </w:r>
      <w:r w:rsidRPr="009C6DD3">
        <w:t>，</w:t>
      </w:r>
      <w:r w:rsidRPr="009C6DD3">
        <w:rPr>
          <w:rFonts w:hint="eastAsia"/>
        </w:rPr>
        <w:t>如果</w:t>
      </w:r>
      <w:r w:rsidRPr="009C6DD3">
        <w:t>不提供合理便利以确保残疾人享有或行使一切人权和基本自由，</w:t>
      </w:r>
      <w:r w:rsidRPr="009C6DD3">
        <w:rPr>
          <w:rFonts w:hint="eastAsia"/>
        </w:rPr>
        <w:t>则构成</w:t>
      </w:r>
      <w:r w:rsidRPr="009C6DD3">
        <w:t>基于残疾的歧</w:t>
      </w:r>
      <w:r w:rsidRPr="009C6DD3">
        <w:rPr>
          <w:rFonts w:hint="eastAsia"/>
        </w:rPr>
        <w:t>视</w:t>
      </w:r>
      <w:r w:rsidRPr="009C6DD3">
        <w:t>；</w:t>
      </w:r>
    </w:p>
    <w:p w14:paraId="25B372DA" w14:textId="77777777" w:rsidR="000A4EA9" w:rsidRPr="009C6DD3" w:rsidRDefault="000A4EA9" w:rsidP="0090748A">
      <w:pPr>
        <w:pStyle w:val="Normalnoindent"/>
        <w:rPr>
          <w:rStyle w:val="ItalicEnglish"/>
          <w:lang w:eastAsia="zh-CN"/>
        </w:rPr>
      </w:pPr>
    </w:p>
    <w:p w14:paraId="7049D508" w14:textId="77777777" w:rsidR="00C521A2" w:rsidRPr="009C6DD3" w:rsidRDefault="00C521A2" w:rsidP="00C521A2">
      <w:pPr>
        <w:rPr>
          <w:rStyle w:val="ItalicEnglish"/>
          <w:lang w:eastAsia="zh-CN"/>
        </w:rPr>
      </w:pPr>
      <w:r w:rsidRPr="009C6DD3">
        <w:br w:type="page"/>
      </w:r>
    </w:p>
    <w:p w14:paraId="5B7E8AD1" w14:textId="77777777" w:rsidR="003A2D23"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lastRenderedPageBreak/>
        <w:t>d)</w:t>
      </w:r>
      <w:r w:rsidRPr="009C6DD3">
        <w:tab/>
        <w:t>UNCRPD</w:t>
      </w:r>
      <w:r w:rsidRPr="009C6DD3">
        <w:t>缔约国</w:t>
      </w:r>
      <w:r w:rsidRPr="009C6DD3">
        <w:rPr>
          <w:rFonts w:hint="eastAsia"/>
        </w:rPr>
        <w:t>需</w:t>
      </w:r>
      <w:r w:rsidRPr="009C6DD3">
        <w:t>收集</w:t>
      </w:r>
      <w:r w:rsidRPr="009C6DD3">
        <w:rPr>
          <w:rFonts w:hint="eastAsia"/>
        </w:rPr>
        <w:t>分类</w:t>
      </w:r>
      <w:r w:rsidRPr="009C6DD3">
        <w:t>信息，以便制定</w:t>
      </w:r>
      <w:r w:rsidRPr="009C6DD3">
        <w:rPr>
          <w:rFonts w:hint="eastAsia"/>
        </w:rPr>
        <w:t>、</w:t>
      </w:r>
      <w:r w:rsidRPr="009C6DD3">
        <w:t>实施</w:t>
      </w:r>
      <w:r w:rsidRPr="009C6DD3">
        <w:rPr>
          <w:rFonts w:hint="eastAsia"/>
        </w:rPr>
        <w:t>和跟进</w:t>
      </w:r>
      <w:r w:rsidRPr="009C6DD3">
        <w:t>政策，落实《公约》，</w:t>
      </w:r>
      <w:r w:rsidRPr="009C6DD3">
        <w:rPr>
          <w:rFonts w:hint="eastAsia"/>
        </w:rPr>
        <w:t>并帮助</w:t>
      </w:r>
      <w:r w:rsidRPr="009C6DD3">
        <w:t>确定和清除残疾人在行使其权利时遇到的障碍；</w:t>
      </w:r>
    </w:p>
    <w:p w14:paraId="20A057F5" w14:textId="77777777" w:rsidR="0090748A" w:rsidRPr="009C6DD3" w:rsidRDefault="0090748A" w:rsidP="0090748A">
      <w:pPr>
        <w:pStyle w:val="Normalnoindent"/>
        <w:rPr>
          <w:rFonts w:cs="Calibri"/>
        </w:rPr>
      </w:pPr>
      <w:r w:rsidRPr="009C6DD3">
        <w:rPr>
          <w:rStyle w:val="ItalicEnglish"/>
          <w:lang w:eastAsia="zh-CN"/>
        </w:rPr>
        <w:t>e)</w:t>
      </w:r>
      <w:r w:rsidRPr="009C6DD3">
        <w:rPr>
          <w:rStyle w:val="ItalicEnglish"/>
          <w:lang w:eastAsia="zh-CN"/>
        </w:rPr>
        <w:tab/>
      </w:r>
      <w:r w:rsidRPr="009C6DD3">
        <w:rPr>
          <w:rFonts w:cs="Calibri" w:hint="eastAsia"/>
          <w:color w:val="333333"/>
          <w:szCs w:val="24"/>
        </w:rPr>
        <w:t>关于为残疾人实现</w:t>
      </w:r>
      <w:r w:rsidRPr="009C6DD3">
        <w:rPr>
          <w:rFonts w:cs="Calibri" w:hint="eastAsia"/>
          <w:color w:val="333333"/>
        </w:rPr>
        <w:t>《</w:t>
      </w:r>
      <w:r w:rsidRPr="009C6DD3">
        <w:rPr>
          <w:rFonts w:cs="Calibri" w:hint="eastAsia"/>
          <w:color w:val="333333"/>
          <w:szCs w:val="24"/>
        </w:rPr>
        <w:t>千年发展目标</w:t>
      </w:r>
      <w:r w:rsidRPr="009C6DD3">
        <w:rPr>
          <w:rFonts w:cs="Calibri" w:hint="eastAsia"/>
          <w:color w:val="333333"/>
        </w:rPr>
        <w:t>》</w:t>
      </w:r>
      <w:r w:rsidRPr="009C6DD3">
        <w:rPr>
          <w:rFonts w:cs="Calibri" w:hint="eastAsia"/>
          <w:color w:val="333333"/>
          <w:szCs w:val="24"/>
        </w:rPr>
        <w:t>和其他国际商定发展目标</w:t>
      </w:r>
      <w:r w:rsidRPr="009C6DD3">
        <w:rPr>
          <w:rFonts w:cs="Calibri" w:hint="eastAsia"/>
          <w:color w:val="333333"/>
        </w:rPr>
        <w:t>的</w:t>
      </w:r>
      <w:r w:rsidRPr="009C6DD3">
        <w:rPr>
          <w:rFonts w:cs="Calibri" w:hint="eastAsia"/>
          <w:color w:val="000000"/>
          <w:szCs w:val="24"/>
        </w:rPr>
        <w:t>联大高级别会议成果文</w:t>
      </w:r>
      <w:r w:rsidRPr="009C6DD3">
        <w:rPr>
          <w:rFonts w:cs="Calibri"/>
          <w:color w:val="000000"/>
          <w:szCs w:val="24"/>
        </w:rPr>
        <w:t>件</w:t>
      </w:r>
      <w:r w:rsidRPr="009C6DD3">
        <w:rPr>
          <w:rFonts w:asciiTheme="minorEastAsia" w:hAnsiTheme="minorEastAsia" w:cs="Calibri" w:hint="eastAsia"/>
          <w:kern w:val="2"/>
        </w:rPr>
        <w:t>特别</w:t>
      </w:r>
      <w:r w:rsidRPr="009C6DD3">
        <w:rPr>
          <w:rFonts w:cs="Calibri" w:hint="eastAsia"/>
          <w:color w:val="333333"/>
        </w:rPr>
        <w:t>认为，应遵循通用设计方法，确保无障碍获取信息、无障碍获取装置和其他</w:t>
      </w:r>
      <w:r w:rsidRPr="009C6DD3">
        <w:rPr>
          <w:rFonts w:cs="Calibri"/>
          <w:color w:val="333333"/>
        </w:rPr>
        <w:t>ICT</w:t>
      </w:r>
      <w:r w:rsidRPr="009C6DD3">
        <w:rPr>
          <w:rFonts w:cs="Calibri" w:hint="eastAsia"/>
          <w:color w:val="333333"/>
        </w:rPr>
        <w:t>技术，包括在偏远或农村地区，以此作为实现这些目标的一种手段，使残疾人能够在一生中充分发挥其潜力；</w:t>
      </w:r>
    </w:p>
    <w:p w14:paraId="425B1849" w14:textId="77777777" w:rsidR="0090748A" w:rsidRPr="009C6DD3" w:rsidRDefault="0090748A" w:rsidP="0090748A">
      <w:pPr>
        <w:pStyle w:val="Normalnoindent"/>
      </w:pPr>
      <w:r w:rsidRPr="009C6DD3">
        <w:rPr>
          <w:rStyle w:val="ItalicEnglish"/>
          <w:lang w:eastAsia="zh-CN"/>
        </w:rPr>
        <w:t>f)</w:t>
      </w:r>
      <w:r w:rsidRPr="009C6DD3">
        <w:tab/>
      </w:r>
      <w:r w:rsidRPr="009C6DD3">
        <w:t>联</w:t>
      </w:r>
      <w:r w:rsidRPr="009C6DD3">
        <w:rPr>
          <w:rFonts w:hint="eastAsia"/>
        </w:rPr>
        <w:t>大</w:t>
      </w:r>
      <w:r w:rsidRPr="009C6DD3">
        <w:t>第</w:t>
      </w:r>
      <w:r w:rsidRPr="009C6DD3">
        <w:t>66/288</w:t>
      </w:r>
      <w:r w:rsidRPr="009C6DD3">
        <w:t>号决议重申《世界人权宣言》以及关于人权和国际法的其他国际文书的重要性</w:t>
      </w:r>
      <w:r w:rsidRPr="009C6DD3">
        <w:rPr>
          <w:rFonts w:hint="eastAsia"/>
        </w:rPr>
        <w:t>，以及</w:t>
      </w:r>
      <w:r w:rsidRPr="009C6DD3">
        <w:t>所有国家都有责任根据《</w:t>
      </w:r>
      <w:r w:rsidRPr="009C6DD3">
        <w:rPr>
          <w:rFonts w:hint="eastAsia"/>
        </w:rPr>
        <w:t>联合国</w:t>
      </w:r>
      <w:r w:rsidRPr="009C6DD3">
        <w:t>宪章》尊重、保护、增进所有人的人权和基本自由，不分种族、肤色、性别、语言、宗教、政治或其他见解、民族或社会本源、财产、出生、伤残或其他身份</w:t>
      </w:r>
      <w:r w:rsidRPr="009C6DD3">
        <w:rPr>
          <w:rFonts w:hint="eastAsia"/>
        </w:rPr>
        <w:t>；</w:t>
      </w:r>
    </w:p>
    <w:p w14:paraId="3BBF90E5"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联大第</w:t>
      </w:r>
      <w:r w:rsidRPr="009C6DD3">
        <w:rPr>
          <w:rFonts w:hint="eastAsia"/>
        </w:rPr>
        <w:t>77/189</w:t>
      </w:r>
      <w:r w:rsidRPr="009C6DD3">
        <w:rPr>
          <w:rFonts w:hint="eastAsia"/>
        </w:rPr>
        <w:t>号决议敦促成员国确保残疾人能够使用可负担的互联网，并将他们及其代表组织纳入</w:t>
      </w:r>
      <w:r w:rsidRPr="009C6DD3">
        <w:rPr>
          <w:rFonts w:hint="eastAsia"/>
        </w:rPr>
        <w:t>ICT</w:t>
      </w:r>
      <w:r w:rsidRPr="009C6DD3">
        <w:rPr>
          <w:rFonts w:hint="eastAsia"/>
        </w:rPr>
        <w:t>发展的每个阶段；</w:t>
      </w:r>
    </w:p>
    <w:p w14:paraId="3F267C01" w14:textId="77777777" w:rsidR="0090748A" w:rsidRPr="009C6DD3" w:rsidRDefault="0090748A" w:rsidP="0090748A">
      <w:pPr>
        <w:pStyle w:val="Normalnoindent"/>
        <w:rPr>
          <w:lang w:val="en-US"/>
        </w:rPr>
      </w:pPr>
      <w:r w:rsidRPr="009C6DD3">
        <w:rPr>
          <w:rStyle w:val="ItalicEnglish"/>
          <w:lang w:eastAsia="zh-CN"/>
        </w:rPr>
        <w:t>h)</w:t>
      </w:r>
      <w:r w:rsidRPr="009C6DD3">
        <w:tab/>
      </w:r>
      <w:r w:rsidRPr="009C6DD3">
        <w:rPr>
          <w:rFonts w:hint="eastAsia"/>
        </w:rPr>
        <w:t>联合国人权理事会第</w:t>
      </w:r>
      <w:r w:rsidRPr="009C6DD3">
        <w:rPr>
          <w:rFonts w:hint="eastAsia"/>
        </w:rPr>
        <w:t>55/8</w:t>
      </w:r>
      <w:r w:rsidRPr="009C6DD3">
        <w:rPr>
          <w:rFonts w:hint="eastAsia"/>
        </w:rPr>
        <w:t>号决议（</w:t>
      </w:r>
      <w:r w:rsidRPr="009C6DD3">
        <w:rPr>
          <w:rFonts w:hint="eastAsia"/>
        </w:rPr>
        <w:t>2024</w:t>
      </w:r>
      <w:r w:rsidRPr="009C6DD3">
        <w:rPr>
          <w:rFonts w:hint="eastAsia"/>
        </w:rPr>
        <w:t>年）呼吁改善联合国系统内的无障碍通行，确保残疾人完全无障碍获取系统设施、服务和互联网资源；</w:t>
      </w:r>
    </w:p>
    <w:p w14:paraId="427011E6" w14:textId="77777777" w:rsidR="0090748A" w:rsidRPr="009C6DD3" w:rsidRDefault="0090748A" w:rsidP="0090748A">
      <w:pPr>
        <w:pStyle w:val="Normalnoindent"/>
      </w:pPr>
      <w:proofErr w:type="spellStart"/>
      <w:r w:rsidRPr="009C6DD3">
        <w:rPr>
          <w:rStyle w:val="ItalicEnglish"/>
          <w:lang w:eastAsia="zh-CN"/>
        </w:rPr>
        <w:t>i</w:t>
      </w:r>
      <w:proofErr w:type="spellEnd"/>
      <w:r w:rsidRPr="009C6DD3">
        <w:rPr>
          <w:rStyle w:val="ItalicEnglish"/>
          <w:lang w:eastAsia="zh-CN"/>
        </w:rPr>
        <w:t>)</w:t>
      </w:r>
      <w:r w:rsidRPr="009C6DD3">
        <w:tab/>
      </w:r>
      <w:r w:rsidRPr="009C6DD3">
        <w:rPr>
          <w:rFonts w:hint="eastAsia"/>
        </w:rPr>
        <w:t>联大</w:t>
      </w:r>
      <w:r w:rsidRPr="009C6DD3">
        <w:t>第</w:t>
      </w:r>
      <w:r w:rsidRPr="009C6DD3">
        <w:t>61/106</w:t>
      </w:r>
      <w:r w:rsidRPr="009C6DD3">
        <w:t>号决议通过</w:t>
      </w:r>
      <w:r w:rsidRPr="009C6DD3">
        <w:rPr>
          <w:rFonts w:hint="eastAsia"/>
        </w:rPr>
        <w:t>了</w:t>
      </w:r>
      <w:r w:rsidRPr="009C6DD3">
        <w:t>UNCPRD</w:t>
      </w:r>
      <w:r w:rsidRPr="009C6DD3">
        <w:rPr>
          <w:rFonts w:hint="eastAsia"/>
        </w:rPr>
        <w:t>，</w:t>
      </w:r>
      <w:r w:rsidRPr="009C6DD3">
        <w:t>请秘书长考虑到《公约》的相关规定，逐步执行联合国系统设施和服务无障碍的标准和导则；</w:t>
      </w:r>
    </w:p>
    <w:p w14:paraId="606B6EBB" w14:textId="77777777" w:rsidR="000A4EA9" w:rsidRPr="009C6DD3" w:rsidRDefault="000A4EA9" w:rsidP="003A2D23">
      <w:pPr>
        <w:pStyle w:val="Normalnoindent"/>
        <w:rPr>
          <w:rStyle w:val="ItalicEnglish"/>
          <w:lang w:eastAsia="zh-CN"/>
        </w:rPr>
      </w:pPr>
    </w:p>
    <w:p w14:paraId="1483F565" w14:textId="77777777" w:rsidR="00C521A2" w:rsidRPr="009C6DD3" w:rsidRDefault="00C521A2" w:rsidP="00C521A2">
      <w:pPr>
        <w:rPr>
          <w:rStyle w:val="ItalicEnglish"/>
          <w:lang w:eastAsia="zh-CN"/>
        </w:rPr>
      </w:pPr>
      <w:r w:rsidRPr="009C6DD3">
        <w:br w:type="page"/>
      </w:r>
    </w:p>
    <w:p w14:paraId="2569E807" w14:textId="77777777" w:rsidR="00792029" w:rsidRPr="009C6DD3" w:rsidRDefault="0090748A" w:rsidP="003A2D23">
      <w:pPr>
        <w:pStyle w:val="Normalnoindent"/>
        <w:rPr>
          <w:lang w:val="en-US"/>
        </w:rPr>
      </w:pPr>
      <w:r w:rsidRPr="009C6DD3">
        <w:rPr>
          <w:rStyle w:val="ItalicEnglish"/>
          <w:rFonts w:hint="eastAsia"/>
          <w:lang w:eastAsia="zh-CN"/>
        </w:rPr>
        <w:lastRenderedPageBreak/>
        <w:t>j)</w:t>
      </w:r>
      <w:r w:rsidRPr="009C6DD3">
        <w:rPr>
          <w:rFonts w:hint="eastAsia"/>
          <w:lang w:val="en-US"/>
        </w:rPr>
        <w:tab/>
      </w:r>
      <w:r w:rsidRPr="009C6DD3">
        <w:rPr>
          <w:rFonts w:hint="eastAsia"/>
          <w:lang w:val="en-US"/>
        </w:rPr>
        <w:t>与联合国残疾人权利委员会有关的第</w:t>
      </w:r>
      <w:r w:rsidRPr="009C6DD3">
        <w:rPr>
          <w:rFonts w:hint="eastAsia"/>
          <w:lang w:val="en-US"/>
        </w:rPr>
        <w:t>9</w:t>
      </w:r>
      <w:r w:rsidRPr="009C6DD3">
        <w:rPr>
          <w:rFonts w:hint="eastAsia"/>
          <w:lang w:val="en-US"/>
        </w:rPr>
        <w:t>条的一般意见第</w:t>
      </w:r>
      <w:r w:rsidRPr="009C6DD3">
        <w:rPr>
          <w:rFonts w:hint="eastAsia"/>
          <w:lang w:val="en-US"/>
        </w:rPr>
        <w:t>2</w:t>
      </w:r>
      <w:r w:rsidRPr="009C6DD3">
        <w:rPr>
          <w:rFonts w:hint="eastAsia"/>
          <w:lang w:val="en-US"/>
        </w:rPr>
        <w:t>条（</w:t>
      </w:r>
      <w:r w:rsidRPr="009C6DD3">
        <w:rPr>
          <w:rFonts w:hint="eastAsia"/>
          <w:lang w:val="en-US"/>
        </w:rPr>
        <w:t>2014</w:t>
      </w:r>
      <w:r w:rsidRPr="009C6DD3">
        <w:rPr>
          <w:rFonts w:hint="eastAsia"/>
          <w:lang w:val="en-US"/>
        </w:rPr>
        <w:t>年），倡导促进残疾人无障碍获取新的信息通信技术和系统，包括互联网；</w:t>
      </w:r>
    </w:p>
    <w:p w14:paraId="6AF72131" w14:textId="77777777" w:rsidR="003A2D23" w:rsidRPr="009C6DD3" w:rsidRDefault="0090748A" w:rsidP="0090748A">
      <w:pPr>
        <w:pStyle w:val="Normalnoindent"/>
        <w:rPr>
          <w:rStyle w:val="ItalicEnglish"/>
          <w:rFonts w:ascii="Calibri" w:eastAsia="SimSun" w:hAnsi="Calibri"/>
          <w:szCs w:val="28"/>
          <w:lang w:eastAsia="zh-CN"/>
        </w:rPr>
      </w:pPr>
      <w:r w:rsidRPr="009C6DD3">
        <w:rPr>
          <w:rStyle w:val="ItalicEnglish"/>
          <w:rFonts w:hint="eastAsia"/>
          <w:lang w:eastAsia="zh-CN"/>
        </w:rPr>
        <w:t>k</w:t>
      </w:r>
      <w:r w:rsidRPr="009C6DD3">
        <w:rPr>
          <w:rStyle w:val="ItalicEnglish"/>
          <w:lang w:eastAsia="zh-CN"/>
        </w:rPr>
        <w:t>)</w:t>
      </w:r>
      <w:r w:rsidRPr="009C6DD3">
        <w:tab/>
      </w:r>
      <w:r w:rsidRPr="009C6DD3">
        <w:t>最大限度地提高残疾人</w:t>
      </w:r>
      <w:r w:rsidRPr="009C6DD3">
        <w:rPr>
          <w:rFonts w:hint="eastAsia"/>
        </w:rPr>
        <w:t>和有具体需求人士</w:t>
      </w:r>
      <w:r w:rsidRPr="009C6DD3">
        <w:t>获取</w:t>
      </w:r>
      <w:r w:rsidRPr="009C6DD3">
        <w:rPr>
          <w:rFonts w:hint="eastAsia"/>
        </w:rPr>
        <w:t>电信</w:t>
      </w:r>
      <w:r w:rsidRPr="009C6DD3">
        <w:rPr>
          <w:rFonts w:hint="eastAsia"/>
        </w:rPr>
        <w:t>/</w:t>
      </w:r>
      <w:r w:rsidRPr="009C6DD3">
        <w:t>ICT</w:t>
      </w:r>
      <w:r w:rsidRPr="009C6DD3">
        <w:t>服务、</w:t>
      </w:r>
      <w:r w:rsidRPr="009C6DD3">
        <w:rPr>
          <w:rFonts w:hint="eastAsia"/>
        </w:rPr>
        <w:t>设备、软件和应用</w:t>
      </w:r>
      <w:r w:rsidRPr="009C6DD3">
        <w:t>的能力，</w:t>
      </w:r>
      <w:r w:rsidRPr="009C6DD3">
        <w:rPr>
          <w:rFonts w:hint="eastAsia"/>
        </w:rPr>
        <w:t>这</w:t>
      </w:r>
      <w:r w:rsidRPr="009C6DD3">
        <w:t>将</w:t>
      </w:r>
      <w:r w:rsidRPr="009C6DD3">
        <w:rPr>
          <w:rFonts w:hint="eastAsia"/>
        </w:rPr>
        <w:t>提高数字素养并促进平等获取教育、医疗保健和就业机会</w:t>
      </w:r>
      <w:r w:rsidRPr="009C6DD3">
        <w:t>；</w:t>
      </w:r>
    </w:p>
    <w:p w14:paraId="25C14E09" w14:textId="77777777" w:rsidR="0090748A" w:rsidRPr="009C6DD3" w:rsidRDefault="0090748A" w:rsidP="0090748A">
      <w:pPr>
        <w:pStyle w:val="Normalnoindent"/>
      </w:pPr>
      <w:r w:rsidRPr="009C6DD3">
        <w:rPr>
          <w:rStyle w:val="ItalicEnglish"/>
          <w:rFonts w:hint="eastAsia"/>
          <w:lang w:eastAsia="zh-CN"/>
        </w:rPr>
        <w:t>l</w:t>
      </w:r>
      <w:r w:rsidRPr="009C6DD3">
        <w:rPr>
          <w:rStyle w:val="ItalicEnglish"/>
          <w:lang w:eastAsia="zh-CN"/>
        </w:rPr>
        <w:t>)</w:t>
      </w:r>
      <w:r w:rsidRPr="009C6DD3">
        <w:tab/>
      </w:r>
      <w:proofErr w:type="gramStart"/>
      <w:r w:rsidRPr="009C6DD3">
        <w:t>根据</w:t>
      </w:r>
      <w:r w:rsidRPr="009C6DD3">
        <w:rPr>
          <w:rFonts w:ascii="SimSun" w:hAnsi="SimSun"/>
        </w:rPr>
        <w:t>“</w:t>
      </w:r>
      <w:proofErr w:type="gramEnd"/>
      <w:r w:rsidRPr="009C6DD3">
        <w:rPr>
          <w:color w:val="000000"/>
        </w:rPr>
        <w:t>没有我们的参与，</w:t>
      </w:r>
      <w:proofErr w:type="gramStart"/>
      <w:r w:rsidRPr="009C6DD3">
        <w:rPr>
          <w:color w:val="000000"/>
        </w:rPr>
        <w:t>不能做出与我们有关的决定</w:t>
      </w:r>
      <w:r w:rsidRPr="009C6DD3">
        <w:rPr>
          <w:rFonts w:ascii="SimSun" w:hAnsi="SimSun"/>
        </w:rPr>
        <w:t>”</w:t>
      </w:r>
      <w:r w:rsidRPr="009C6DD3">
        <w:t>的理念</w:t>
      </w:r>
      <w:proofErr w:type="gramEnd"/>
      <w:r w:rsidRPr="009C6DD3">
        <w:t>，残疾人应</w:t>
      </w:r>
      <w:r w:rsidRPr="009C6DD3">
        <w:rPr>
          <w:rFonts w:hint="eastAsia"/>
        </w:rPr>
        <w:t>当（无论是以</w:t>
      </w:r>
      <w:r w:rsidRPr="009C6DD3">
        <w:t>个人</w:t>
      </w:r>
      <w:r w:rsidRPr="009C6DD3">
        <w:rPr>
          <w:rFonts w:hint="eastAsia"/>
        </w:rPr>
        <w:t>身份还是</w:t>
      </w:r>
      <w:r w:rsidRPr="009C6DD3">
        <w:t>通过相关</w:t>
      </w:r>
      <w:r w:rsidRPr="009C6DD3">
        <w:rPr>
          <w:rFonts w:hint="eastAsia"/>
        </w:rPr>
        <w:t>组织）积极</w:t>
      </w:r>
      <w:r w:rsidRPr="009C6DD3">
        <w:t>参与法律</w:t>
      </w:r>
      <w:r w:rsidRPr="009C6DD3">
        <w:rPr>
          <w:rFonts w:hint="eastAsia"/>
        </w:rPr>
        <w:t>和</w:t>
      </w:r>
      <w:r w:rsidRPr="009C6DD3">
        <w:t>规则条款、公共政策和标准的制定</w:t>
      </w:r>
      <w:r w:rsidRPr="009C6DD3">
        <w:rPr>
          <w:rFonts w:hint="eastAsia"/>
        </w:rPr>
        <w:t>过程，</w:t>
      </w:r>
    </w:p>
    <w:p w14:paraId="03DB8537" w14:textId="77777777" w:rsidR="0090748A" w:rsidRPr="009C6DD3" w:rsidRDefault="0090748A" w:rsidP="0090748A">
      <w:pPr>
        <w:pStyle w:val="Call"/>
        <w:rPr>
          <w:rFonts w:cstheme="minorHAnsi"/>
        </w:rPr>
      </w:pPr>
      <w:r w:rsidRPr="009C6DD3">
        <w:rPr>
          <w:rFonts w:cstheme="minorHAnsi" w:hint="eastAsia"/>
        </w:rPr>
        <w:t>顾及</w:t>
      </w:r>
    </w:p>
    <w:p w14:paraId="17924F92"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信息社会世界峰会</w:t>
      </w:r>
      <w:r w:rsidRPr="009C6DD3">
        <w:rPr>
          <w:rFonts w:cstheme="minorHAnsi" w:hint="eastAsia"/>
        </w:rPr>
        <w:t>（</w:t>
      </w:r>
      <w:r w:rsidRPr="009C6DD3">
        <w:rPr>
          <w:rFonts w:cstheme="minorHAnsi" w:hint="eastAsia"/>
        </w:rPr>
        <w:t>WSIS</w:t>
      </w:r>
      <w:r w:rsidRPr="009C6DD3">
        <w:rPr>
          <w:rFonts w:cstheme="minorHAnsi" w:hint="eastAsia"/>
        </w:rPr>
        <w:t>）</w:t>
      </w:r>
      <w:r w:rsidRPr="009C6DD3">
        <w:rPr>
          <w:rFonts w:cstheme="minorHAnsi"/>
        </w:rPr>
        <w:t>确认，需在下述情况下特别关注老年人</w:t>
      </w:r>
      <w:r w:rsidRPr="009C6DD3">
        <w:rPr>
          <w:rFonts w:cstheme="minorHAnsi" w:hint="eastAsia"/>
        </w:rPr>
        <w:t>、</w:t>
      </w:r>
      <w:r w:rsidRPr="009C6DD3">
        <w:rPr>
          <w:rFonts w:cstheme="minorHAnsi"/>
        </w:rPr>
        <w:t>残疾人</w:t>
      </w:r>
      <w:r w:rsidRPr="009C6DD3">
        <w:rPr>
          <w:rFonts w:cstheme="minorHAnsi" w:hint="eastAsia"/>
        </w:rPr>
        <w:t>和有具体需求人士</w:t>
      </w:r>
      <w:r w:rsidRPr="009C6DD3">
        <w:rPr>
          <w:rFonts w:cstheme="minorHAnsi"/>
        </w:rPr>
        <w:t>的需求：</w:t>
      </w:r>
      <w:proofErr w:type="spellStart"/>
      <w:r w:rsidRPr="009C6DD3">
        <w:rPr>
          <w:rFonts w:cstheme="minorHAnsi"/>
        </w:rPr>
        <w:t>i</w:t>
      </w:r>
      <w:proofErr w:type="spellEnd"/>
      <w:r w:rsidRPr="009C6DD3">
        <w:rPr>
          <w:rFonts w:cstheme="minorHAnsi"/>
        </w:rPr>
        <w:t xml:space="preserve">) </w:t>
      </w:r>
      <w:r w:rsidRPr="009C6DD3">
        <w:rPr>
          <w:rFonts w:cstheme="minorHAnsi"/>
        </w:rPr>
        <w:t>在制定国家网络战略，包括教育、行政和立法措施的过程中，</w:t>
      </w:r>
      <w:r w:rsidRPr="009C6DD3">
        <w:rPr>
          <w:rFonts w:cstheme="minorHAnsi"/>
        </w:rPr>
        <w:t xml:space="preserve">ii) </w:t>
      </w:r>
      <w:r w:rsidRPr="009C6DD3">
        <w:rPr>
          <w:rFonts w:cstheme="minorHAnsi"/>
        </w:rPr>
        <w:t>将</w:t>
      </w:r>
      <w:r w:rsidRPr="009C6DD3">
        <w:rPr>
          <w:rFonts w:cstheme="minorHAnsi"/>
        </w:rPr>
        <w:t>ICT</w:t>
      </w:r>
      <w:r w:rsidRPr="009C6DD3">
        <w:rPr>
          <w:rFonts w:cstheme="minorHAnsi"/>
        </w:rPr>
        <w:t>应用于教育和人力资源开发时，</w:t>
      </w:r>
      <w:r w:rsidRPr="009C6DD3">
        <w:rPr>
          <w:rFonts w:cstheme="minorHAnsi"/>
        </w:rPr>
        <w:t xml:space="preserve">iii) </w:t>
      </w:r>
      <w:proofErr w:type="gramStart"/>
      <w:r w:rsidRPr="009C6DD3">
        <w:rPr>
          <w:rFonts w:cstheme="minorHAnsi"/>
        </w:rPr>
        <w:t>根据</w:t>
      </w:r>
      <w:r w:rsidRPr="009C6DD3">
        <w:rPr>
          <w:rFonts w:ascii="SimSun" w:hAnsi="SimSun" w:cstheme="minorHAnsi"/>
        </w:rPr>
        <w:t>“</w:t>
      </w:r>
      <w:r w:rsidRPr="009C6DD3">
        <w:rPr>
          <w:rFonts w:cstheme="minorHAnsi"/>
        </w:rPr>
        <w:t>通用设计</w:t>
      </w:r>
      <w:r w:rsidRPr="009C6DD3">
        <w:rPr>
          <w:rFonts w:ascii="SimSun" w:hAnsi="SimSun" w:cstheme="minorHAnsi"/>
        </w:rPr>
        <w:t>”</w:t>
      </w:r>
      <w:r w:rsidRPr="009C6DD3">
        <w:rPr>
          <w:rFonts w:cstheme="minorHAnsi"/>
        </w:rPr>
        <w:t>和</w:t>
      </w:r>
      <w:r w:rsidRPr="009C6DD3">
        <w:rPr>
          <w:rFonts w:cstheme="minorHAnsi" w:hint="eastAsia"/>
        </w:rPr>
        <w:t>无障碍获取</w:t>
      </w:r>
      <w:r w:rsidRPr="009C6DD3">
        <w:rPr>
          <w:rFonts w:cstheme="minorHAnsi"/>
        </w:rPr>
        <w:t>技术的原则</w:t>
      </w:r>
      <w:proofErr w:type="gramEnd"/>
      <w:r w:rsidRPr="009C6DD3">
        <w:rPr>
          <w:rFonts w:cstheme="minorHAnsi"/>
        </w:rPr>
        <w:t>，以合理价格方便利用提供的设备和服务时，</w:t>
      </w:r>
      <w:r w:rsidRPr="009C6DD3">
        <w:rPr>
          <w:rFonts w:cstheme="minorHAnsi"/>
        </w:rPr>
        <w:t xml:space="preserve">iv) </w:t>
      </w:r>
      <w:r w:rsidRPr="009C6DD3">
        <w:rPr>
          <w:rFonts w:cstheme="minorHAnsi"/>
        </w:rPr>
        <w:t>推进远程工作、增加残疾人就业机会，</w:t>
      </w:r>
      <w:r w:rsidRPr="009C6DD3">
        <w:rPr>
          <w:rFonts w:cstheme="minorHAnsi"/>
        </w:rPr>
        <w:t xml:space="preserve">v) </w:t>
      </w:r>
      <w:r w:rsidRPr="009C6DD3">
        <w:rPr>
          <w:rFonts w:cstheme="minorHAnsi"/>
        </w:rPr>
        <w:t>创建有关残疾人的内容和</w:t>
      </w:r>
      <w:r w:rsidRPr="009C6DD3">
        <w:rPr>
          <w:rFonts w:cstheme="minorHAnsi"/>
        </w:rPr>
        <w:t xml:space="preserve">vi) </w:t>
      </w:r>
      <w:r w:rsidRPr="009C6DD3">
        <w:rPr>
          <w:rFonts w:cstheme="minorHAnsi"/>
        </w:rPr>
        <w:t>使残疾人具有使用</w:t>
      </w:r>
      <w:r w:rsidRPr="009C6DD3">
        <w:rPr>
          <w:rFonts w:cstheme="minorHAnsi"/>
        </w:rPr>
        <w:t>ICT</w:t>
      </w:r>
      <w:r w:rsidRPr="009C6DD3">
        <w:rPr>
          <w:rFonts w:cstheme="minorHAnsi"/>
        </w:rPr>
        <w:t>的必要能力</w:t>
      </w:r>
      <w:r w:rsidR="00D933CC" w:rsidRPr="009C6DD3">
        <w:rPr>
          <w:rStyle w:val="FootnoteReference"/>
          <w:rFonts w:cstheme="minorHAnsi"/>
        </w:rPr>
        <w:footnoteReference w:id="3"/>
      </w:r>
      <w:r w:rsidRPr="009C6DD3">
        <w:rPr>
          <w:rFonts w:cstheme="minorHAnsi"/>
        </w:rPr>
        <w:t>；</w:t>
      </w:r>
    </w:p>
    <w:p w14:paraId="63035D8B" w14:textId="77777777" w:rsidR="000A4EA9" w:rsidRPr="009C6DD3" w:rsidRDefault="000A4EA9" w:rsidP="0090748A">
      <w:pPr>
        <w:pStyle w:val="Normalnoindent"/>
        <w:rPr>
          <w:i/>
          <w:color w:val="000000"/>
          <w:lang w:val="en-US"/>
        </w:rPr>
      </w:pPr>
    </w:p>
    <w:p w14:paraId="13287E9B" w14:textId="77777777" w:rsidR="000A4EA9" w:rsidRPr="009C6DD3" w:rsidRDefault="000A4EA9" w:rsidP="0090748A">
      <w:pPr>
        <w:pStyle w:val="Normalnoindent"/>
        <w:rPr>
          <w:i/>
          <w:color w:val="000000"/>
          <w:lang w:val="en-US"/>
        </w:rPr>
      </w:pPr>
    </w:p>
    <w:p w14:paraId="138DC35F" w14:textId="77777777" w:rsidR="00C521A2" w:rsidRPr="009C6DD3" w:rsidRDefault="00C521A2" w:rsidP="00C521A2">
      <w:pPr>
        <w:rPr>
          <w:lang w:val="en-US"/>
        </w:rPr>
      </w:pPr>
      <w:r w:rsidRPr="009C6DD3">
        <w:br w:type="page"/>
      </w:r>
    </w:p>
    <w:p w14:paraId="408CDCCB" w14:textId="77777777" w:rsidR="0090748A" w:rsidRPr="009C6DD3" w:rsidRDefault="0090748A" w:rsidP="0090748A">
      <w:pPr>
        <w:pStyle w:val="Normalnoindent"/>
        <w:rPr>
          <w:rFonts w:cstheme="minorHAnsi"/>
        </w:rPr>
      </w:pPr>
      <w:r w:rsidRPr="009C6DD3">
        <w:rPr>
          <w:rStyle w:val="ItalicEnglish"/>
          <w:rFonts w:hint="eastAsia"/>
          <w:lang w:eastAsia="zh-CN"/>
        </w:rPr>
        <w:lastRenderedPageBreak/>
        <w:t>b</w:t>
      </w:r>
      <w:r w:rsidRPr="009C6DD3">
        <w:rPr>
          <w:rStyle w:val="ItalicEnglish"/>
          <w:lang w:eastAsia="zh-CN"/>
        </w:rPr>
        <w:t>)</w:t>
      </w:r>
      <w:r w:rsidRPr="009C6DD3">
        <w:rPr>
          <w:color w:val="000000"/>
          <w:lang w:val="en-US"/>
        </w:rPr>
        <w:tab/>
      </w:r>
      <w:r w:rsidRPr="009C6DD3">
        <w:rPr>
          <w:rFonts w:hint="eastAsia"/>
          <w:color w:val="000000"/>
          <w:szCs w:val="24"/>
          <w:lang w:val="en-US"/>
        </w:rPr>
        <w:t>相关</w:t>
      </w:r>
      <w:r w:rsidRPr="009C6DD3">
        <w:rPr>
          <w:rFonts w:hint="eastAsia"/>
          <w:color w:val="000000"/>
          <w:szCs w:val="24"/>
          <w:lang w:val="en-US"/>
        </w:rPr>
        <w:t>WSIS</w:t>
      </w:r>
      <w:r w:rsidRPr="009C6DD3">
        <w:rPr>
          <w:rFonts w:hint="eastAsia"/>
          <w:color w:val="000000"/>
          <w:szCs w:val="24"/>
          <w:lang w:val="en-US"/>
        </w:rPr>
        <w:t>行动方面的实施有助于实现</w:t>
      </w:r>
      <w:r w:rsidRPr="009C6DD3">
        <w:rPr>
          <w:rFonts w:hint="eastAsia"/>
          <w:color w:val="000000"/>
          <w:szCs w:val="24"/>
          <w:lang w:val="en-US"/>
        </w:rPr>
        <w:t>SDG</w:t>
      </w:r>
      <w:r w:rsidRPr="009C6DD3">
        <w:rPr>
          <w:color w:val="000000"/>
          <w:szCs w:val="24"/>
          <w:lang w:val="en-US"/>
        </w:rPr>
        <w:t>具体目标</w:t>
      </w:r>
      <w:r w:rsidRPr="009C6DD3">
        <w:rPr>
          <w:color w:val="000000"/>
          <w:lang w:val="en-US"/>
        </w:rPr>
        <w:t>9</w:t>
      </w:r>
      <w:r w:rsidRPr="009C6DD3">
        <w:rPr>
          <w:rFonts w:hint="eastAsia"/>
          <w:color w:val="000000"/>
          <w:lang w:val="en-US"/>
        </w:rPr>
        <w:t>中的</w:t>
      </w:r>
      <w:r w:rsidRPr="009C6DD3">
        <w:rPr>
          <w:rFonts w:hint="eastAsia"/>
          <w:color w:val="000000"/>
          <w:lang w:val="en-US"/>
        </w:rPr>
        <w:t>9</w:t>
      </w:r>
      <w:r w:rsidRPr="009C6DD3">
        <w:rPr>
          <w:color w:val="000000"/>
          <w:lang w:val="en-US"/>
        </w:rPr>
        <w:t>.c</w:t>
      </w:r>
      <w:r w:rsidRPr="009C6DD3">
        <w:rPr>
          <w:rFonts w:asciiTheme="minorEastAsia" w:hAnsiTheme="minorEastAsia" w:hint="eastAsia"/>
          <w:color w:val="000000"/>
          <w:szCs w:val="24"/>
          <w:lang w:val="en-US"/>
        </w:rPr>
        <w:t>（</w:t>
      </w:r>
      <w:r w:rsidRPr="009C6DD3">
        <w:rPr>
          <w:rFonts w:cs="Roboto-Regular" w:hint="eastAsia"/>
          <w:szCs w:val="24"/>
          <w:lang w:val="en-US"/>
        </w:rPr>
        <w:t>大幅提升</w:t>
      </w:r>
      <w:r w:rsidRPr="009C6DD3">
        <w:rPr>
          <w:rFonts w:cs="Roboto-Regular" w:hint="eastAsia"/>
          <w:szCs w:val="24"/>
          <w:lang w:val="en-US"/>
        </w:rPr>
        <w:t>ICT</w:t>
      </w:r>
      <w:r w:rsidRPr="009C6DD3">
        <w:rPr>
          <w:rFonts w:cs="Roboto-Regular" w:hint="eastAsia"/>
          <w:szCs w:val="24"/>
          <w:lang w:val="en-US"/>
        </w:rPr>
        <w:t>的普及力度，力争最不发达国家能够以可承受的价格普遍提供互联网接入）；</w:t>
      </w:r>
    </w:p>
    <w:p w14:paraId="76FF23F2" w14:textId="77777777" w:rsidR="0090748A" w:rsidRPr="009C6DD3" w:rsidRDefault="0090748A" w:rsidP="0090748A">
      <w:pPr>
        <w:pStyle w:val="Normalnoindent"/>
        <w:rPr>
          <w:rFonts w:cstheme="minorHAnsi"/>
        </w:rPr>
      </w:pPr>
      <w:r w:rsidRPr="009C6DD3">
        <w:rPr>
          <w:rStyle w:val="ItalicEnglish"/>
          <w:lang w:eastAsia="zh-CN"/>
        </w:rPr>
        <w:t>c)</w:t>
      </w:r>
      <w:r w:rsidRPr="009C6DD3">
        <w:rPr>
          <w:rFonts w:cstheme="minorHAnsi"/>
        </w:rPr>
        <w:tab/>
      </w:r>
      <w:r w:rsidRPr="009C6DD3">
        <w:rPr>
          <w:rFonts w:cstheme="minorHAnsi" w:hint="eastAsia"/>
        </w:rPr>
        <w:t>在电信</w:t>
      </w:r>
      <w:r w:rsidRPr="009C6DD3">
        <w:rPr>
          <w:rFonts w:cstheme="minorHAnsi" w:hint="eastAsia"/>
        </w:rPr>
        <w:t>/</w:t>
      </w:r>
      <w:r w:rsidRPr="009C6DD3">
        <w:rPr>
          <w:rFonts w:cstheme="minorHAnsi"/>
        </w:rPr>
        <w:t>ICT</w:t>
      </w:r>
      <w:r w:rsidRPr="009C6DD3">
        <w:rPr>
          <w:rFonts w:cstheme="minorHAnsi"/>
        </w:rPr>
        <w:t>业务、设备</w:t>
      </w:r>
      <w:r w:rsidRPr="009C6DD3">
        <w:rPr>
          <w:rFonts w:cstheme="minorHAnsi" w:hint="eastAsia"/>
        </w:rPr>
        <w:t>、</w:t>
      </w:r>
      <w:r w:rsidRPr="009C6DD3">
        <w:rPr>
          <w:rFonts w:cstheme="minorHAnsi"/>
        </w:rPr>
        <w:t>软件</w:t>
      </w:r>
      <w:r w:rsidRPr="009C6DD3">
        <w:rPr>
          <w:rFonts w:cstheme="minorHAnsi" w:hint="eastAsia"/>
        </w:rPr>
        <w:t>和应用相关方面需要采用无障碍获取原则</w:t>
      </w:r>
      <w:r w:rsidRPr="009C6DD3">
        <w:rPr>
          <w:rFonts w:cstheme="minorHAnsi"/>
        </w:rPr>
        <w:t>和特征</w:t>
      </w:r>
      <w:r w:rsidRPr="009C6DD3">
        <w:rPr>
          <w:rFonts w:cstheme="minorHAnsi" w:hint="eastAsia"/>
        </w:rPr>
        <w:t>，</w:t>
      </w:r>
      <w:r w:rsidRPr="009C6DD3">
        <w:rPr>
          <w:rFonts w:cstheme="minorHAnsi"/>
        </w:rPr>
        <w:t>以便</w:t>
      </w:r>
      <w:r w:rsidRPr="009C6DD3">
        <w:rPr>
          <w:rFonts w:cstheme="minorHAnsi" w:hint="eastAsia"/>
        </w:rPr>
        <w:t>包括有具体需求人士在内的所有人都可</w:t>
      </w:r>
      <w:r w:rsidRPr="009C6DD3">
        <w:rPr>
          <w:rFonts w:cstheme="minorHAnsi"/>
        </w:rPr>
        <w:t>实现无障碍</w:t>
      </w:r>
      <w:r w:rsidRPr="009C6DD3">
        <w:rPr>
          <w:rFonts w:cstheme="minorHAnsi" w:hint="eastAsia"/>
        </w:rPr>
        <w:t>获取，即：</w:t>
      </w:r>
      <w:r w:rsidRPr="009C6DD3">
        <w:rPr>
          <w:rFonts w:cstheme="minorHAnsi"/>
        </w:rPr>
        <w:t>通用设计、平等接入、同等功能</w:t>
      </w:r>
      <w:r w:rsidRPr="009C6DD3">
        <w:rPr>
          <w:rFonts w:cstheme="minorHAnsi" w:hint="eastAsia"/>
        </w:rPr>
        <w:t>和</w:t>
      </w:r>
      <w:r w:rsidRPr="009C6DD3">
        <w:rPr>
          <w:rFonts w:cstheme="minorHAnsi"/>
        </w:rPr>
        <w:t>价格可承受</w:t>
      </w:r>
      <w:r w:rsidRPr="009C6DD3">
        <w:rPr>
          <w:rFonts w:cstheme="minorHAnsi" w:hint="eastAsia"/>
        </w:rPr>
        <w:t>性</w:t>
      </w:r>
      <w:r w:rsidRPr="009C6DD3">
        <w:rPr>
          <w:rFonts w:cstheme="minorHAnsi"/>
        </w:rPr>
        <w:t>；</w:t>
      </w:r>
    </w:p>
    <w:p w14:paraId="3512F0B4" w14:textId="77777777" w:rsidR="003A2D23" w:rsidRPr="009C6DD3" w:rsidRDefault="0090748A" w:rsidP="0090748A">
      <w:pPr>
        <w:pStyle w:val="Normalnoindent"/>
        <w:rPr>
          <w:rStyle w:val="ItalicEnglish"/>
          <w:rFonts w:ascii="Calibri" w:eastAsia="SimSun" w:hAnsi="Calibri" w:cstheme="minorHAnsi"/>
          <w:szCs w:val="28"/>
          <w:lang w:eastAsia="zh-CN"/>
        </w:rPr>
      </w:pPr>
      <w:r w:rsidRPr="009C6DD3">
        <w:rPr>
          <w:rStyle w:val="ItalicEnglish"/>
          <w:lang w:eastAsia="zh-CN"/>
        </w:rPr>
        <w:t>d)</w:t>
      </w:r>
      <w:r w:rsidRPr="009C6DD3">
        <w:rPr>
          <w:rStyle w:val="ItalicEnglish"/>
          <w:lang w:eastAsia="zh-CN"/>
        </w:rPr>
        <w:tab/>
      </w:r>
      <w:r w:rsidRPr="009C6DD3">
        <w:rPr>
          <w:rFonts w:cstheme="minorHAnsi"/>
        </w:rPr>
        <w:t>应通过制定连贯一致的政策以及政府机构、私营部门、非政府组织、民间</w:t>
      </w:r>
      <w:r w:rsidRPr="009C6DD3">
        <w:rPr>
          <w:rFonts w:cstheme="minorHAnsi" w:hint="eastAsia"/>
        </w:rPr>
        <w:t>团体</w:t>
      </w:r>
      <w:r w:rsidRPr="009C6DD3">
        <w:rPr>
          <w:rFonts w:cstheme="minorHAnsi"/>
        </w:rPr>
        <w:t>和残疾人及有</w:t>
      </w:r>
      <w:r w:rsidRPr="009C6DD3">
        <w:rPr>
          <w:rFonts w:cstheme="minorHAnsi" w:hint="eastAsia"/>
        </w:rPr>
        <w:t>具体</w:t>
      </w:r>
      <w:r w:rsidRPr="009C6DD3">
        <w:rPr>
          <w:rFonts w:cstheme="minorHAnsi"/>
        </w:rPr>
        <w:t>需求</w:t>
      </w:r>
      <w:r w:rsidRPr="009C6DD3">
        <w:rPr>
          <w:rFonts w:cstheme="minorHAnsi" w:hint="eastAsia"/>
        </w:rPr>
        <w:t>人士</w:t>
      </w:r>
      <w:r w:rsidRPr="009C6DD3">
        <w:rPr>
          <w:rFonts w:cstheme="minorHAnsi"/>
        </w:rPr>
        <w:t>之间的合作，实现残疾人和有</w:t>
      </w:r>
      <w:r w:rsidRPr="009C6DD3">
        <w:rPr>
          <w:rFonts w:cstheme="minorHAnsi" w:hint="eastAsia"/>
        </w:rPr>
        <w:t>具体</w:t>
      </w:r>
      <w:r w:rsidRPr="009C6DD3">
        <w:rPr>
          <w:rFonts w:cstheme="minorHAnsi"/>
        </w:rPr>
        <w:t>需求</w:t>
      </w:r>
      <w:r w:rsidRPr="009C6DD3">
        <w:rPr>
          <w:rFonts w:cstheme="minorHAnsi" w:hint="eastAsia"/>
        </w:rPr>
        <w:t>人士</w:t>
      </w:r>
      <w:r w:rsidRPr="009C6DD3">
        <w:rPr>
          <w:rFonts w:cstheme="minorHAnsi"/>
        </w:rPr>
        <w:t>对电信</w:t>
      </w:r>
      <w:r w:rsidRPr="009C6DD3">
        <w:rPr>
          <w:rFonts w:cstheme="minorHAnsi"/>
        </w:rPr>
        <w:t>/ICT</w:t>
      </w:r>
      <w:r w:rsidRPr="009C6DD3">
        <w:rPr>
          <w:rFonts w:cstheme="minorHAnsi"/>
        </w:rPr>
        <w:t>的无障碍获取；</w:t>
      </w:r>
    </w:p>
    <w:p w14:paraId="32A8F18C" w14:textId="77777777" w:rsidR="00792029" w:rsidRPr="009C6DD3" w:rsidRDefault="0090748A" w:rsidP="003A2D23">
      <w:pPr>
        <w:pStyle w:val="Normalnoindent"/>
        <w:rPr>
          <w:rFonts w:cstheme="minorHAnsi"/>
          <w:bCs/>
        </w:rPr>
      </w:pPr>
      <w:r w:rsidRPr="009C6DD3">
        <w:rPr>
          <w:rStyle w:val="ItalicEnglish"/>
          <w:lang w:eastAsia="zh-CN"/>
        </w:rPr>
        <w:t>e)</w:t>
      </w:r>
      <w:r w:rsidRPr="009C6DD3">
        <w:rPr>
          <w:rFonts w:cstheme="minorHAnsi"/>
        </w:rPr>
        <w:tab/>
      </w:r>
      <w:r w:rsidRPr="009C6DD3">
        <w:rPr>
          <w:rFonts w:cstheme="minorHAnsi" w:hint="eastAsia"/>
        </w:rPr>
        <w:t>为了对无障碍获取建立全面的方法，</w:t>
      </w:r>
      <w:r w:rsidRPr="009C6DD3">
        <w:rPr>
          <w:rFonts w:cstheme="minorHAnsi"/>
        </w:rPr>
        <w:t>联合国相关机构之间</w:t>
      </w:r>
      <w:r w:rsidRPr="009C6DD3">
        <w:rPr>
          <w:rFonts w:cstheme="minorHAnsi" w:hint="eastAsia"/>
        </w:rPr>
        <w:t>在有关残疾人和有具体需求人士的问题上</w:t>
      </w:r>
      <w:r w:rsidRPr="009C6DD3">
        <w:rPr>
          <w:rFonts w:cstheme="minorHAnsi"/>
        </w:rPr>
        <w:t>进行信息协调和交流的重要性；</w:t>
      </w:r>
    </w:p>
    <w:p w14:paraId="16475EA1" w14:textId="77777777" w:rsidR="0090748A" w:rsidRPr="009C6DD3" w:rsidRDefault="0090748A" w:rsidP="0090748A">
      <w:pPr>
        <w:pStyle w:val="Normalnoindent"/>
        <w:rPr>
          <w:rFonts w:cstheme="minorHAnsi"/>
        </w:rPr>
      </w:pPr>
      <w:r w:rsidRPr="009C6DD3">
        <w:rPr>
          <w:rStyle w:val="ItalicEnglish"/>
          <w:lang w:eastAsia="zh-CN"/>
        </w:rPr>
        <w:t>f)</w:t>
      </w:r>
      <w:r w:rsidRPr="009C6DD3">
        <w:rPr>
          <w:rFonts w:cstheme="minorHAnsi"/>
        </w:rPr>
        <w:tab/>
      </w:r>
      <w:r w:rsidRPr="009C6DD3">
        <w:rPr>
          <w:rFonts w:cstheme="minorHAnsi"/>
        </w:rPr>
        <w:t>在区域、国家和各国内部，残疾人</w:t>
      </w:r>
      <w:r w:rsidRPr="009C6DD3">
        <w:rPr>
          <w:rFonts w:cstheme="minorHAnsi" w:hint="eastAsia"/>
        </w:rPr>
        <w:t>和有具体需求人士</w:t>
      </w:r>
      <w:r w:rsidRPr="009C6DD3">
        <w:rPr>
          <w:rFonts w:cstheme="minorHAnsi"/>
        </w:rPr>
        <w:t>在使用</w:t>
      </w:r>
      <w:r w:rsidRPr="009C6DD3">
        <w:rPr>
          <w:rFonts w:cstheme="minorHAnsi" w:hint="eastAsia"/>
        </w:rPr>
        <w:t>电信</w:t>
      </w:r>
      <w:r w:rsidRPr="009C6DD3">
        <w:rPr>
          <w:rFonts w:cstheme="minorHAnsi" w:hint="eastAsia"/>
        </w:rPr>
        <w:t>/</w:t>
      </w:r>
      <w:r w:rsidRPr="009C6DD3">
        <w:rPr>
          <w:rFonts w:cstheme="minorHAnsi"/>
        </w:rPr>
        <w:t>ICT</w:t>
      </w:r>
      <w:r w:rsidRPr="009C6DD3">
        <w:rPr>
          <w:rFonts w:cstheme="minorHAnsi"/>
        </w:rPr>
        <w:t>方面存在的司空见惯的差异，同时强调，根据联合国开发计划署的统计，</w:t>
      </w:r>
      <w:r w:rsidRPr="009C6DD3">
        <w:rPr>
          <w:rFonts w:cstheme="minorHAnsi"/>
        </w:rPr>
        <w:t>80%</w:t>
      </w:r>
      <w:r w:rsidRPr="009C6DD3">
        <w:rPr>
          <w:rFonts w:cstheme="minorHAnsi"/>
        </w:rPr>
        <w:t>的残疾人生活在发展中国家</w:t>
      </w:r>
      <w:r w:rsidR="00D933CC" w:rsidRPr="009C6DD3">
        <w:rPr>
          <w:rStyle w:val="FootnoteReference"/>
          <w:rFonts w:cstheme="minorHAnsi"/>
        </w:rPr>
        <w:footnoteReference w:id="4"/>
      </w:r>
      <w:r w:rsidRPr="009C6DD3">
        <w:rPr>
          <w:rFonts w:cstheme="minorHAnsi"/>
        </w:rPr>
        <w:t>；</w:t>
      </w:r>
    </w:p>
    <w:p w14:paraId="4B060700" w14:textId="77777777" w:rsidR="000A4EA9" w:rsidRPr="009C6DD3" w:rsidRDefault="000A4EA9" w:rsidP="0090748A">
      <w:pPr>
        <w:pStyle w:val="Normalnoindent"/>
        <w:rPr>
          <w:rStyle w:val="ItalicEnglish"/>
          <w:lang w:eastAsia="zh-CN"/>
        </w:rPr>
      </w:pPr>
    </w:p>
    <w:p w14:paraId="414773E6" w14:textId="77777777" w:rsidR="000A4EA9" w:rsidRPr="009C6DD3" w:rsidRDefault="000A4EA9" w:rsidP="0090748A">
      <w:pPr>
        <w:pStyle w:val="Normalnoindent"/>
        <w:rPr>
          <w:rStyle w:val="ItalicEnglish"/>
          <w:lang w:eastAsia="zh-CN"/>
        </w:rPr>
      </w:pPr>
    </w:p>
    <w:p w14:paraId="6D3623C8" w14:textId="77777777" w:rsidR="00C521A2" w:rsidRPr="009C6DD3" w:rsidRDefault="00C521A2" w:rsidP="00C521A2">
      <w:pPr>
        <w:rPr>
          <w:rStyle w:val="ItalicEnglish"/>
          <w:lang w:eastAsia="zh-CN"/>
        </w:rPr>
      </w:pPr>
      <w:r w:rsidRPr="009C6DD3">
        <w:br w:type="page"/>
      </w:r>
    </w:p>
    <w:p w14:paraId="510798B4" w14:textId="77777777" w:rsidR="0090748A" w:rsidRPr="009C6DD3" w:rsidRDefault="0090748A" w:rsidP="0090748A">
      <w:pPr>
        <w:pStyle w:val="Normalnoindent"/>
      </w:pPr>
      <w:r w:rsidRPr="009C6DD3">
        <w:rPr>
          <w:rStyle w:val="ItalicEnglish"/>
          <w:lang w:eastAsia="zh-CN"/>
        </w:rPr>
        <w:lastRenderedPageBreak/>
        <w:t>g)</w:t>
      </w:r>
      <w:r w:rsidRPr="009C6DD3">
        <w:tab/>
      </w:r>
      <w:r w:rsidRPr="009C6DD3">
        <w:rPr>
          <w:rFonts w:hint="eastAsia"/>
        </w:rPr>
        <w:t>无障碍获取技术具有潜力，可以为残疾青年提供学习、沟通和独立生活的基本工具，帮助他们克服障碍，充分发挥潜力并</w:t>
      </w:r>
      <w:r w:rsidRPr="009C6DD3">
        <w:t>成为社会的积极参与</w:t>
      </w:r>
      <w:r w:rsidRPr="009C6DD3">
        <w:rPr>
          <w:rFonts w:ascii="SimSun" w:hAnsi="SimSun" w:cs="SimSun" w:hint="eastAsia"/>
        </w:rPr>
        <w:t>者</w:t>
      </w:r>
      <w:r w:rsidRPr="009C6DD3">
        <w:rPr>
          <w:rFonts w:hint="eastAsia"/>
        </w:rPr>
        <w:t>；</w:t>
      </w:r>
    </w:p>
    <w:p w14:paraId="2B7A24B5" w14:textId="77777777" w:rsidR="0090748A" w:rsidRPr="009C6DD3" w:rsidRDefault="0090748A" w:rsidP="0090748A">
      <w:pPr>
        <w:pStyle w:val="Normalnoindent"/>
        <w:rPr>
          <w:rFonts w:cstheme="minorHAnsi"/>
        </w:rPr>
      </w:pPr>
      <w:r w:rsidRPr="009C6DD3">
        <w:rPr>
          <w:rStyle w:val="ItalicEnglish"/>
          <w:rFonts w:hint="eastAsia"/>
          <w:lang w:eastAsia="zh-CN"/>
        </w:rPr>
        <w:t>h</w:t>
      </w:r>
      <w:r w:rsidRPr="009C6DD3">
        <w:rPr>
          <w:rStyle w:val="ItalicEnglish"/>
          <w:lang w:eastAsia="zh-CN"/>
        </w:rPr>
        <w:t>)</w:t>
      </w:r>
      <w:r w:rsidRPr="009C6DD3">
        <w:rPr>
          <w:rFonts w:cstheme="minorHAnsi"/>
        </w:rPr>
        <w:tab/>
      </w:r>
      <w:r w:rsidRPr="009C6DD3">
        <w:rPr>
          <w:rFonts w:cstheme="minorHAnsi"/>
        </w:rPr>
        <w:t>残疾女性在许多方面处于弱势地位，</w:t>
      </w:r>
      <w:r w:rsidRPr="009C6DD3">
        <w:rPr>
          <w:rFonts w:cstheme="minorHAnsi" w:hint="eastAsia"/>
        </w:rPr>
        <w:t>由于其</w:t>
      </w:r>
      <w:r w:rsidRPr="009C6DD3">
        <w:rPr>
          <w:rFonts w:cstheme="minorHAnsi"/>
        </w:rPr>
        <w:t>性别和残疾而被</w:t>
      </w:r>
      <w:r w:rsidRPr="009C6DD3">
        <w:rPr>
          <w:rFonts w:cstheme="minorHAnsi" w:hint="eastAsia"/>
        </w:rPr>
        <w:t>排斥在外</w:t>
      </w:r>
      <w:r w:rsidRPr="009C6DD3">
        <w:rPr>
          <w:rFonts w:cstheme="minorHAnsi"/>
        </w:rPr>
        <w:t>，</w:t>
      </w:r>
    </w:p>
    <w:p w14:paraId="07DEFC23" w14:textId="77777777" w:rsidR="0090748A" w:rsidRPr="009C6DD3" w:rsidRDefault="0090748A" w:rsidP="0090748A">
      <w:pPr>
        <w:pStyle w:val="Call"/>
        <w:rPr>
          <w:rFonts w:cstheme="minorHAnsi"/>
        </w:rPr>
      </w:pPr>
      <w:r w:rsidRPr="009C6DD3">
        <w:rPr>
          <w:rFonts w:cstheme="minorHAnsi" w:hint="eastAsia"/>
        </w:rPr>
        <w:t>做出决议，</w:t>
      </w:r>
      <w:r w:rsidRPr="009C6DD3">
        <w:rPr>
          <w:rFonts w:cstheme="minorHAnsi"/>
        </w:rPr>
        <w:t>责成电信发展局主任</w:t>
      </w:r>
    </w:p>
    <w:p w14:paraId="107B9007" w14:textId="77777777" w:rsidR="003A2D23" w:rsidRPr="009C6DD3" w:rsidRDefault="0090748A" w:rsidP="0090748A">
      <w:pPr>
        <w:pStyle w:val="Normalnoindent"/>
      </w:pPr>
      <w:r w:rsidRPr="009C6DD3">
        <w:t>1</w:t>
      </w:r>
      <w:r w:rsidRPr="009C6DD3">
        <w:tab/>
      </w:r>
      <w:r w:rsidRPr="009C6DD3">
        <w:t>确保</w:t>
      </w:r>
      <w:r w:rsidRPr="009C6DD3">
        <w:rPr>
          <w:rFonts w:hint="eastAsia"/>
        </w:rPr>
        <w:t>各</w:t>
      </w:r>
      <w:r w:rsidRPr="009C6DD3">
        <w:t>项</w:t>
      </w:r>
      <w:r w:rsidRPr="009C6DD3">
        <w:t>ITU-D</w:t>
      </w:r>
      <w:r w:rsidRPr="009C6DD3">
        <w:t>计划、项目</w:t>
      </w:r>
      <w:r w:rsidRPr="009C6DD3">
        <w:rPr>
          <w:rFonts w:hint="eastAsia"/>
        </w:rPr>
        <w:t>、举措</w:t>
      </w:r>
      <w:r w:rsidRPr="009C6DD3">
        <w:t>或活动都</w:t>
      </w:r>
      <w:r w:rsidRPr="009C6DD3">
        <w:rPr>
          <w:rFonts w:hint="eastAsia"/>
        </w:rPr>
        <w:t>尽可能</w:t>
      </w:r>
      <w:r w:rsidRPr="009C6DD3">
        <w:t>考虑到无障碍获取电信</w:t>
      </w:r>
      <w:r w:rsidRPr="009C6DD3">
        <w:t>/ICT</w:t>
      </w:r>
      <w:r w:rsidRPr="009C6DD3">
        <w:t>问题，并</w:t>
      </w:r>
      <w:r w:rsidRPr="009C6DD3">
        <w:rPr>
          <w:rFonts w:hint="eastAsia"/>
        </w:rPr>
        <w:t>/</w:t>
      </w:r>
      <w:r w:rsidRPr="009C6DD3">
        <w:rPr>
          <w:rFonts w:hint="eastAsia"/>
        </w:rPr>
        <w:t>或可</w:t>
      </w:r>
      <w:r w:rsidRPr="009C6DD3">
        <w:t>适应残疾人</w:t>
      </w:r>
      <w:r w:rsidRPr="009C6DD3">
        <w:rPr>
          <w:rFonts w:hint="eastAsia"/>
        </w:rPr>
        <w:t>和有具体需求人士</w:t>
      </w:r>
      <w:r w:rsidRPr="009C6DD3">
        <w:t>；</w:t>
      </w:r>
    </w:p>
    <w:p w14:paraId="6F5110B1" w14:textId="77777777" w:rsidR="0090748A" w:rsidRPr="009C6DD3" w:rsidRDefault="0090748A" w:rsidP="0090748A">
      <w:pPr>
        <w:pStyle w:val="Normalnoindent"/>
      </w:pPr>
      <w:r w:rsidRPr="009C6DD3">
        <w:t>2</w:t>
      </w:r>
      <w:r w:rsidRPr="009C6DD3">
        <w:tab/>
      </w:r>
      <w:r w:rsidRPr="009C6DD3">
        <w:rPr>
          <w:rFonts w:hint="eastAsia"/>
        </w:rPr>
        <w:t>促进</w:t>
      </w:r>
      <w:r w:rsidRPr="009C6DD3">
        <w:t>开发和更新工具</w:t>
      </w:r>
      <w:r w:rsidRPr="009C6DD3">
        <w:rPr>
          <w:rFonts w:hint="eastAsia"/>
        </w:rPr>
        <w:t>以及量身定制的</w:t>
      </w:r>
      <w:r w:rsidRPr="009C6DD3">
        <w:t>导则</w:t>
      </w:r>
      <w:r w:rsidR="00D933CC" w:rsidRPr="009C6DD3">
        <w:rPr>
          <w:rStyle w:val="FootnoteReference"/>
        </w:rPr>
        <w:footnoteReference w:id="5"/>
      </w:r>
      <w:r w:rsidRPr="009C6DD3">
        <w:t>，供成员国使用</w:t>
      </w:r>
      <w:r w:rsidRPr="009C6DD3">
        <w:rPr>
          <w:rFonts w:hint="eastAsia"/>
        </w:rPr>
        <w:t>/</w:t>
      </w:r>
      <w:r w:rsidRPr="009C6DD3">
        <w:t>参照，将无障碍获取电信</w:t>
      </w:r>
      <w:r w:rsidRPr="009C6DD3">
        <w:t>/ICT</w:t>
      </w:r>
      <w:r w:rsidRPr="009C6DD3">
        <w:t>问题作为其国家</w:t>
      </w:r>
      <w:r w:rsidRPr="009C6DD3">
        <w:t>/</w:t>
      </w:r>
      <w:r w:rsidRPr="009C6DD3">
        <w:t>区域政策和规则的重点，并</w:t>
      </w:r>
      <w:r w:rsidRPr="009C6DD3">
        <w:rPr>
          <w:rFonts w:hint="eastAsia"/>
        </w:rPr>
        <w:t>建设</w:t>
      </w:r>
      <w:r w:rsidRPr="009C6DD3">
        <w:t>必要的能力，</w:t>
      </w:r>
      <w:r w:rsidRPr="009C6DD3">
        <w:rPr>
          <w:rFonts w:hint="eastAsia"/>
        </w:rPr>
        <w:t>同时考虑到《</w:t>
      </w:r>
      <w:r w:rsidRPr="009C6DD3">
        <w:rPr>
          <w:rFonts w:hint="eastAsia"/>
        </w:rPr>
        <w:t>2030</w:t>
      </w:r>
      <w:r w:rsidRPr="009C6DD3">
        <w:rPr>
          <w:rFonts w:hint="eastAsia"/>
        </w:rPr>
        <w:t>年可持续发展议程》</w:t>
      </w:r>
      <w:r w:rsidRPr="009C6DD3">
        <w:t>；</w:t>
      </w:r>
    </w:p>
    <w:p w14:paraId="13FA4054" w14:textId="77777777" w:rsidR="0090748A" w:rsidRPr="009C6DD3" w:rsidRDefault="0090748A" w:rsidP="0090748A">
      <w:pPr>
        <w:pStyle w:val="Normalnoindent"/>
        <w:rPr>
          <w:rFonts w:eastAsia="Times New Roman"/>
          <w:lang w:val="en-US"/>
        </w:rPr>
      </w:pPr>
      <w:r w:rsidRPr="009C6DD3">
        <w:t>3</w:t>
      </w:r>
      <w:r w:rsidRPr="009C6DD3">
        <w:tab/>
      </w:r>
      <w:r w:rsidRPr="009C6DD3">
        <w:rPr>
          <w:rFonts w:ascii="SimSun" w:hAnsi="SimSun" w:cs="Microsoft JhengHei" w:hint="eastAsia"/>
          <w:color w:val="333333"/>
        </w:rPr>
        <w:t>酌情协助成员国制定旨在解决残疾人和有具体需求人士在获取电信</w:t>
      </w:r>
      <w:r w:rsidRPr="009C6DD3">
        <w:rPr>
          <w:rFonts w:cstheme="minorHAnsi"/>
          <w:color w:val="333333"/>
        </w:rPr>
        <w:t>/</w:t>
      </w:r>
      <w:r w:rsidRPr="009C6DD3">
        <w:rPr>
          <w:color w:val="333333"/>
        </w:rPr>
        <w:t>ICT</w:t>
      </w:r>
      <w:r w:rsidRPr="009C6DD3">
        <w:rPr>
          <w:rFonts w:ascii="SimSun" w:hAnsi="SimSun" w:cs="Microsoft JhengHei" w:hint="eastAsia"/>
          <w:color w:val="333333"/>
        </w:rPr>
        <w:t>服务方面的需求的国家战略，</w:t>
      </w:r>
      <w:r w:rsidRPr="009C6DD3">
        <w:rPr>
          <w:rFonts w:cstheme="minorHAnsi"/>
        </w:rPr>
        <w:t>包括筹资战略</w:t>
      </w:r>
      <w:r w:rsidRPr="009C6DD3">
        <w:rPr>
          <w:rFonts w:ascii="SimSun" w:hAnsi="SimSun" w:cs="Microsoft JhengHei" w:hint="eastAsia"/>
          <w:color w:val="333333"/>
        </w:rPr>
        <w:t>；</w:t>
      </w:r>
    </w:p>
    <w:p w14:paraId="02828AE5" w14:textId="77777777" w:rsidR="0090748A" w:rsidRPr="009C6DD3" w:rsidRDefault="0090748A" w:rsidP="0090748A">
      <w:pPr>
        <w:pStyle w:val="Normalnoindent"/>
        <w:rPr>
          <w:rFonts w:cstheme="minorHAnsi"/>
        </w:rPr>
      </w:pPr>
      <w:r w:rsidRPr="009C6DD3">
        <w:rPr>
          <w:rFonts w:cstheme="minorHAnsi"/>
        </w:rPr>
        <w:t>4</w:t>
      </w:r>
      <w:r w:rsidRPr="009C6DD3">
        <w:rPr>
          <w:rFonts w:cstheme="minorHAnsi"/>
        </w:rPr>
        <w:tab/>
      </w:r>
      <w:r w:rsidRPr="009C6DD3">
        <w:rPr>
          <w:rFonts w:cstheme="minorHAnsi" w:hint="eastAsia"/>
        </w:rPr>
        <w:t>继续与各</w:t>
      </w:r>
      <w:r w:rsidRPr="009C6DD3">
        <w:rPr>
          <w:rFonts w:cstheme="minorHAnsi"/>
        </w:rPr>
        <w:t>成员国</w:t>
      </w:r>
      <w:r w:rsidRPr="009C6DD3">
        <w:rPr>
          <w:rFonts w:cstheme="minorHAnsi" w:hint="eastAsia"/>
        </w:rPr>
        <w:t>紧密合作，分享</w:t>
      </w:r>
      <w:r w:rsidRPr="009C6DD3">
        <w:rPr>
          <w:rFonts w:cstheme="minorHAnsi"/>
        </w:rPr>
        <w:t>和传播</w:t>
      </w:r>
      <w:r w:rsidRPr="009C6DD3">
        <w:rPr>
          <w:rFonts w:cstheme="minorHAnsi" w:hint="eastAsia"/>
        </w:rPr>
        <w:t>最佳做法，并鼓励他们提交有关加大力度推进无障碍获取电信</w:t>
      </w:r>
      <w:r w:rsidRPr="009C6DD3">
        <w:rPr>
          <w:rFonts w:cstheme="minorHAnsi" w:hint="eastAsia"/>
        </w:rPr>
        <w:t>/ICT</w:t>
      </w:r>
      <w:r w:rsidRPr="009C6DD3">
        <w:rPr>
          <w:rFonts w:cstheme="minorHAnsi" w:hint="eastAsia"/>
        </w:rPr>
        <w:t>的文稿，从而提高业界对无障碍获取电信</w:t>
      </w:r>
      <w:r w:rsidRPr="009C6DD3">
        <w:rPr>
          <w:rFonts w:cstheme="minorHAnsi" w:hint="eastAsia"/>
        </w:rPr>
        <w:t>/ICT</w:t>
      </w:r>
      <w:r w:rsidRPr="009C6DD3">
        <w:rPr>
          <w:rFonts w:cstheme="minorHAnsi" w:hint="eastAsia"/>
        </w:rPr>
        <w:t>服务、设备、软件和应用的重要性的认识</w:t>
      </w:r>
      <w:r w:rsidRPr="009C6DD3">
        <w:rPr>
          <w:rFonts w:cstheme="minorHAnsi"/>
        </w:rPr>
        <w:t>；</w:t>
      </w:r>
    </w:p>
    <w:p w14:paraId="65172564" w14:textId="77777777" w:rsidR="000A4EA9" w:rsidRPr="009C6DD3" w:rsidRDefault="000A4EA9" w:rsidP="00247F11">
      <w:pPr>
        <w:pStyle w:val="Normalnoindent"/>
        <w:rPr>
          <w:rFonts w:cstheme="minorHAnsi"/>
        </w:rPr>
      </w:pPr>
    </w:p>
    <w:p w14:paraId="440261FE" w14:textId="77777777" w:rsidR="00C521A2" w:rsidRPr="009C6DD3" w:rsidRDefault="00C521A2" w:rsidP="00C521A2">
      <w:r w:rsidRPr="009C6DD3">
        <w:br w:type="page"/>
      </w:r>
    </w:p>
    <w:p w14:paraId="2A763700" w14:textId="77777777" w:rsidR="00792029" w:rsidRPr="009C6DD3" w:rsidRDefault="0090748A" w:rsidP="00247F11">
      <w:pPr>
        <w:pStyle w:val="Normalnoindent"/>
        <w:rPr>
          <w:rFonts w:cstheme="minorHAnsi"/>
        </w:rPr>
      </w:pPr>
      <w:r w:rsidRPr="009C6DD3">
        <w:rPr>
          <w:rFonts w:cstheme="minorHAnsi"/>
        </w:rPr>
        <w:lastRenderedPageBreak/>
        <w:t>5</w:t>
      </w:r>
      <w:r w:rsidRPr="009C6DD3">
        <w:rPr>
          <w:rFonts w:cstheme="minorHAnsi"/>
        </w:rPr>
        <w:tab/>
      </w:r>
      <w:r w:rsidRPr="009C6DD3">
        <w:rPr>
          <w:rFonts w:cstheme="minorHAnsi" w:hint="eastAsia"/>
        </w:rPr>
        <w:t>支持</w:t>
      </w:r>
      <w:r w:rsidRPr="009C6DD3">
        <w:rPr>
          <w:rFonts w:cstheme="minorHAnsi"/>
        </w:rPr>
        <w:t>举办</w:t>
      </w:r>
      <w:r w:rsidRPr="009C6DD3">
        <w:rPr>
          <w:rFonts w:cstheme="minorHAnsi" w:hint="eastAsia"/>
        </w:rPr>
        <w:t>有广泛的利益攸关方参与的、有关</w:t>
      </w:r>
      <w:r w:rsidRPr="009C6DD3">
        <w:rPr>
          <w:rFonts w:cstheme="minorHAnsi"/>
        </w:rPr>
        <w:t>无障碍获取电信</w:t>
      </w:r>
      <w:r w:rsidRPr="009C6DD3">
        <w:rPr>
          <w:rFonts w:cstheme="minorHAnsi"/>
        </w:rPr>
        <w:t>/ICT</w:t>
      </w:r>
      <w:r w:rsidRPr="009C6DD3">
        <w:rPr>
          <w:rFonts w:cstheme="minorHAnsi" w:hint="eastAsia"/>
        </w:rPr>
        <w:t>的</w:t>
      </w:r>
      <w:r w:rsidRPr="009C6DD3">
        <w:rPr>
          <w:rFonts w:cstheme="minorHAnsi"/>
        </w:rPr>
        <w:t>研讨会、专题研讨会或论坛，</w:t>
      </w:r>
      <w:r w:rsidRPr="009C6DD3">
        <w:rPr>
          <w:rFonts w:cstheme="minorHAnsi" w:hint="eastAsia"/>
        </w:rPr>
        <w:t>并支持相应成果文件的编写</w:t>
      </w:r>
      <w:r w:rsidRPr="009C6DD3">
        <w:rPr>
          <w:rFonts w:cstheme="minorHAnsi"/>
        </w:rPr>
        <w:t>；</w:t>
      </w:r>
    </w:p>
    <w:p w14:paraId="1428B9CB" w14:textId="77777777" w:rsidR="00247F11" w:rsidRPr="009C6DD3" w:rsidRDefault="0090748A" w:rsidP="0090748A">
      <w:pPr>
        <w:pStyle w:val="Normalnoindent"/>
        <w:rPr>
          <w:rFonts w:cstheme="minorHAnsi"/>
        </w:rPr>
      </w:pPr>
      <w:r w:rsidRPr="009C6DD3">
        <w:rPr>
          <w:rFonts w:cstheme="minorHAnsi"/>
        </w:rPr>
        <w:t>6</w:t>
      </w:r>
      <w:r w:rsidRPr="009C6DD3">
        <w:rPr>
          <w:rFonts w:cstheme="minorHAnsi"/>
        </w:rPr>
        <w:tab/>
      </w:r>
      <w:r w:rsidRPr="009C6DD3">
        <w:rPr>
          <w:rFonts w:cstheme="minorHAnsi"/>
        </w:rPr>
        <w:t>与</w:t>
      </w:r>
      <w:r w:rsidRPr="009C6DD3">
        <w:rPr>
          <w:rFonts w:cstheme="minorHAnsi" w:hint="eastAsia"/>
        </w:rPr>
        <w:t>有职责解决无障碍获取的</w:t>
      </w:r>
      <w:r w:rsidRPr="009C6DD3">
        <w:rPr>
          <w:rFonts w:cstheme="minorHAnsi"/>
        </w:rPr>
        <w:t>相关联合国实体</w:t>
      </w:r>
      <w:r w:rsidRPr="009C6DD3">
        <w:rPr>
          <w:rFonts w:cstheme="minorHAnsi" w:hint="eastAsia"/>
        </w:rPr>
        <w:t>联手合作，并与国际</w:t>
      </w:r>
      <w:r w:rsidRPr="009C6DD3">
        <w:rPr>
          <w:rFonts w:cstheme="minorHAnsi"/>
        </w:rPr>
        <w:t>和区域</w:t>
      </w:r>
      <w:r w:rsidRPr="009C6DD3">
        <w:rPr>
          <w:rFonts w:cstheme="minorHAnsi" w:hint="eastAsia"/>
        </w:rPr>
        <w:t>性</w:t>
      </w:r>
      <w:r w:rsidRPr="009C6DD3">
        <w:rPr>
          <w:rFonts w:cstheme="minorHAnsi"/>
        </w:rPr>
        <w:t>残疾人</w:t>
      </w:r>
      <w:r w:rsidRPr="009C6DD3">
        <w:rPr>
          <w:rFonts w:cstheme="minorHAnsi" w:hint="eastAsia"/>
        </w:rPr>
        <w:t>组织</w:t>
      </w:r>
      <w:r w:rsidRPr="009C6DD3">
        <w:rPr>
          <w:rFonts w:cstheme="minorHAnsi"/>
        </w:rPr>
        <w:t>合作，</w:t>
      </w:r>
      <w:r w:rsidRPr="009C6DD3">
        <w:rPr>
          <w:rFonts w:cstheme="minorHAnsi" w:hint="eastAsia"/>
        </w:rPr>
        <w:t>通过使用电信</w:t>
      </w:r>
      <w:r w:rsidRPr="009C6DD3">
        <w:rPr>
          <w:rFonts w:cstheme="minorHAnsi" w:hint="eastAsia"/>
        </w:rPr>
        <w:t>/ICT</w:t>
      </w:r>
      <w:r w:rsidRPr="009C6DD3">
        <w:rPr>
          <w:rFonts w:cstheme="minorHAnsi" w:hint="eastAsia"/>
        </w:rPr>
        <w:t>支持</w:t>
      </w:r>
      <w:r w:rsidRPr="009C6DD3">
        <w:rPr>
          <w:rFonts w:cstheme="minorHAnsi"/>
        </w:rPr>
        <w:t>残疾人</w:t>
      </w:r>
      <w:r w:rsidRPr="009C6DD3">
        <w:rPr>
          <w:rFonts w:cstheme="minorHAnsi" w:hint="eastAsia"/>
        </w:rPr>
        <w:t>和有具体需求人士融入社会和经济</w:t>
      </w:r>
      <w:r w:rsidRPr="009C6DD3">
        <w:rPr>
          <w:rFonts w:cstheme="minorHAnsi"/>
        </w:rPr>
        <w:t>；</w:t>
      </w:r>
    </w:p>
    <w:p w14:paraId="796C5C76" w14:textId="77777777" w:rsidR="0090748A" w:rsidRPr="009C6DD3" w:rsidRDefault="0090748A" w:rsidP="0090748A">
      <w:pPr>
        <w:pStyle w:val="Normalnoindent"/>
        <w:rPr>
          <w:rFonts w:cstheme="minorHAnsi"/>
        </w:rPr>
      </w:pPr>
      <w:r w:rsidRPr="009C6DD3">
        <w:rPr>
          <w:rFonts w:eastAsia="Times New Roman"/>
        </w:rPr>
        <w:t>7</w:t>
      </w:r>
      <w:r w:rsidRPr="009C6DD3">
        <w:rPr>
          <w:rFonts w:eastAsia="Times New Roman"/>
        </w:rPr>
        <w:tab/>
      </w:r>
      <w:r w:rsidRPr="009C6DD3">
        <w:rPr>
          <w:rFonts w:ascii="Arial" w:hAnsi="Arial" w:cs="Arial"/>
          <w:color w:val="333333"/>
          <w:szCs w:val="24"/>
        </w:rPr>
        <w:t>与</w:t>
      </w:r>
      <w:r w:rsidRPr="009C6DD3">
        <w:rPr>
          <w:rFonts w:cstheme="minorHAnsi"/>
          <w:color w:val="333333"/>
          <w:szCs w:val="24"/>
        </w:rPr>
        <w:t>ITU-R</w:t>
      </w:r>
      <w:r w:rsidRPr="009C6DD3">
        <w:rPr>
          <w:rFonts w:ascii="Arial" w:hAnsi="Arial" w:cs="Arial"/>
          <w:color w:val="333333"/>
          <w:szCs w:val="24"/>
        </w:rPr>
        <w:t>和</w:t>
      </w:r>
      <w:r w:rsidRPr="009C6DD3">
        <w:rPr>
          <w:rFonts w:cstheme="minorHAnsi"/>
          <w:color w:val="333333"/>
          <w:szCs w:val="24"/>
        </w:rPr>
        <w:t>ITU-T</w:t>
      </w:r>
      <w:r w:rsidRPr="009C6DD3">
        <w:rPr>
          <w:rFonts w:ascii="Arial" w:hAnsi="Arial" w:cs="Arial"/>
          <w:color w:val="333333"/>
          <w:szCs w:val="24"/>
        </w:rPr>
        <w:t>就电信</w:t>
      </w:r>
      <w:r w:rsidRPr="009C6DD3">
        <w:rPr>
          <w:rFonts w:cstheme="minorHAnsi"/>
          <w:color w:val="333333"/>
          <w:szCs w:val="24"/>
        </w:rPr>
        <w:t>/ICT</w:t>
      </w:r>
      <w:r w:rsidRPr="009C6DD3">
        <w:rPr>
          <w:rFonts w:ascii="Arial" w:hAnsi="Arial" w:cs="Arial"/>
          <w:color w:val="333333"/>
          <w:szCs w:val="24"/>
        </w:rPr>
        <w:t>无障碍</w:t>
      </w:r>
      <w:r w:rsidRPr="009C6DD3">
        <w:rPr>
          <w:rFonts w:ascii="Arial" w:hAnsi="Arial" w:cs="Arial" w:hint="eastAsia"/>
          <w:color w:val="333333"/>
          <w:szCs w:val="24"/>
        </w:rPr>
        <w:t>获取</w:t>
      </w:r>
      <w:r w:rsidRPr="009C6DD3">
        <w:rPr>
          <w:rFonts w:ascii="Arial" w:hAnsi="Arial" w:cs="Arial"/>
          <w:color w:val="333333"/>
          <w:szCs w:val="24"/>
        </w:rPr>
        <w:t>问题开展合作，</w:t>
      </w:r>
      <w:r w:rsidRPr="009C6DD3">
        <w:rPr>
          <w:rFonts w:cstheme="minorHAnsi"/>
        </w:rPr>
        <w:t>考虑</w:t>
      </w:r>
      <w:r w:rsidRPr="009C6DD3">
        <w:rPr>
          <w:rFonts w:cstheme="minorHAnsi" w:hint="eastAsia"/>
        </w:rPr>
        <w:t>到</w:t>
      </w:r>
      <w:r w:rsidRPr="009C6DD3">
        <w:rPr>
          <w:rFonts w:cstheme="minorHAnsi"/>
        </w:rPr>
        <w:t>它们在为成员国编制电信</w:t>
      </w:r>
      <w:r w:rsidRPr="009C6DD3">
        <w:rPr>
          <w:rFonts w:cstheme="minorHAnsi"/>
          <w:color w:val="333333"/>
          <w:szCs w:val="24"/>
        </w:rPr>
        <w:t>/ICT</w:t>
      </w:r>
      <w:r w:rsidRPr="009C6DD3">
        <w:rPr>
          <w:rFonts w:ascii="Arial" w:hAnsi="Arial" w:cs="Arial"/>
          <w:color w:val="333333"/>
          <w:szCs w:val="24"/>
        </w:rPr>
        <w:t>无障碍问题工具包、</w:t>
      </w:r>
      <w:r w:rsidRPr="009C6DD3">
        <w:rPr>
          <w:rFonts w:ascii="Arial" w:hAnsi="Arial" w:cs="Arial" w:hint="eastAsia"/>
          <w:color w:val="333333"/>
          <w:szCs w:val="24"/>
        </w:rPr>
        <w:t>导则</w:t>
      </w:r>
      <w:r w:rsidRPr="009C6DD3">
        <w:rPr>
          <w:rFonts w:ascii="Arial" w:hAnsi="Arial" w:cs="Arial"/>
          <w:color w:val="333333"/>
          <w:szCs w:val="24"/>
        </w:rPr>
        <w:t>和</w:t>
      </w:r>
      <w:r w:rsidRPr="009C6DD3">
        <w:rPr>
          <w:rFonts w:ascii="Arial" w:hAnsi="Arial" w:cs="Arial" w:hint="eastAsia"/>
          <w:color w:val="333333"/>
          <w:szCs w:val="24"/>
        </w:rPr>
        <w:t>计划</w:t>
      </w:r>
      <w:r w:rsidRPr="009C6DD3">
        <w:rPr>
          <w:rFonts w:ascii="Arial" w:hAnsi="Arial" w:cs="Arial"/>
          <w:color w:val="333333"/>
          <w:szCs w:val="24"/>
        </w:rPr>
        <w:t>方面的工作成果，并在必要时向理事会报告合作成果</w:t>
      </w:r>
      <w:r w:rsidRPr="009C6DD3">
        <w:rPr>
          <w:rFonts w:ascii="Microsoft JhengHei" w:hAnsi="Microsoft JhengHei" w:cs="Microsoft JhengHei" w:hint="eastAsia"/>
          <w:color w:val="333333"/>
          <w:szCs w:val="24"/>
        </w:rPr>
        <w:t>；</w:t>
      </w:r>
    </w:p>
    <w:p w14:paraId="4D241227" w14:textId="77777777" w:rsidR="0090748A" w:rsidRPr="009C6DD3" w:rsidRDefault="0090748A" w:rsidP="0090748A">
      <w:pPr>
        <w:pStyle w:val="Normalnoindent"/>
        <w:rPr>
          <w:rFonts w:cstheme="minorHAnsi"/>
        </w:rPr>
      </w:pPr>
      <w:r w:rsidRPr="009C6DD3">
        <w:rPr>
          <w:rFonts w:cstheme="minorHAnsi"/>
        </w:rPr>
        <w:t>8</w:t>
      </w:r>
      <w:r w:rsidRPr="009C6DD3">
        <w:rPr>
          <w:rFonts w:cstheme="minorHAnsi"/>
        </w:rPr>
        <w:tab/>
      </w:r>
      <w:r w:rsidRPr="009C6DD3">
        <w:rPr>
          <w:rFonts w:cstheme="minorHAnsi"/>
        </w:rPr>
        <w:t>考虑为具有电信</w:t>
      </w:r>
      <w:r w:rsidRPr="009C6DD3">
        <w:rPr>
          <w:rFonts w:cstheme="minorHAnsi"/>
        </w:rPr>
        <w:t>/ICT</w:t>
      </w:r>
      <w:r w:rsidRPr="009C6DD3">
        <w:rPr>
          <w:rFonts w:cstheme="minorHAnsi"/>
        </w:rPr>
        <w:t>专长的残疾人</w:t>
      </w:r>
      <w:r w:rsidRPr="009C6DD3">
        <w:rPr>
          <w:rFonts w:cstheme="minorHAnsi" w:hint="eastAsia"/>
        </w:rPr>
        <w:t>和有具体需求人士</w:t>
      </w:r>
      <w:r w:rsidRPr="009C6DD3">
        <w:rPr>
          <w:rFonts w:cstheme="minorHAnsi"/>
        </w:rPr>
        <w:t>制定实习计划，</w:t>
      </w:r>
      <w:r w:rsidRPr="009C6DD3">
        <w:rPr>
          <w:rFonts w:cstheme="minorHAnsi" w:hint="eastAsia"/>
        </w:rPr>
        <w:t>在制定达到无障碍获取要求的</w:t>
      </w:r>
      <w:r w:rsidRPr="009C6DD3">
        <w:rPr>
          <w:rFonts w:cstheme="minorHAnsi"/>
        </w:rPr>
        <w:t>公共政策</w:t>
      </w:r>
      <w:r w:rsidRPr="009C6DD3">
        <w:rPr>
          <w:rFonts w:cstheme="minorHAnsi" w:hint="eastAsia"/>
        </w:rPr>
        <w:t>的过程中提高</w:t>
      </w:r>
      <w:r w:rsidRPr="009C6DD3">
        <w:rPr>
          <w:rFonts w:cstheme="minorHAnsi"/>
        </w:rPr>
        <w:t>能力</w:t>
      </w:r>
      <w:r w:rsidRPr="009C6DD3">
        <w:rPr>
          <w:rFonts w:ascii="Microsoft JhengHei" w:hAnsi="Microsoft JhengHei" w:cs="Microsoft JhengHei" w:hint="eastAsia"/>
          <w:color w:val="333333"/>
          <w:szCs w:val="24"/>
        </w:rPr>
        <w:t>；</w:t>
      </w:r>
    </w:p>
    <w:p w14:paraId="7BD94299" w14:textId="77777777" w:rsidR="0090748A" w:rsidRPr="009C6DD3" w:rsidRDefault="0090748A" w:rsidP="0090748A">
      <w:pPr>
        <w:pStyle w:val="Normalnoindent"/>
        <w:rPr>
          <w:rFonts w:eastAsia="Times New Roman"/>
        </w:rPr>
      </w:pPr>
      <w:r w:rsidRPr="009C6DD3">
        <w:rPr>
          <w:rFonts w:hint="eastAsia"/>
        </w:rPr>
        <w:t>9</w:t>
      </w:r>
      <w:r w:rsidRPr="009C6DD3">
        <w:rPr>
          <w:rFonts w:eastAsia="Times New Roman"/>
        </w:rPr>
        <w:tab/>
      </w:r>
      <w:r w:rsidRPr="009C6DD3">
        <w:rPr>
          <w:rFonts w:ascii="Arial" w:hAnsi="Arial" w:cs="Arial"/>
          <w:color w:val="333333"/>
          <w:szCs w:val="24"/>
        </w:rPr>
        <w:t>通过</w:t>
      </w:r>
      <w:r w:rsidRPr="009C6DD3">
        <w:rPr>
          <w:rFonts w:cstheme="minorHAnsi"/>
          <w:color w:val="333333"/>
          <w:szCs w:val="24"/>
        </w:rPr>
        <w:t>BDT</w:t>
      </w:r>
      <w:r w:rsidRPr="009C6DD3">
        <w:rPr>
          <w:rFonts w:ascii="Arial" w:hAnsi="Arial" w:cs="Arial"/>
          <w:color w:val="333333"/>
          <w:szCs w:val="24"/>
        </w:rPr>
        <w:t>的工作，</w:t>
      </w:r>
      <w:r w:rsidRPr="009C6DD3">
        <w:rPr>
          <w:rFonts w:ascii="Arial" w:hAnsi="Arial" w:cs="Arial" w:hint="eastAsia"/>
          <w:color w:val="333333"/>
          <w:szCs w:val="24"/>
        </w:rPr>
        <w:t>确保</w:t>
      </w:r>
      <w:r w:rsidRPr="009C6DD3">
        <w:rPr>
          <w:rFonts w:cstheme="minorHAnsi"/>
        </w:rPr>
        <w:t>在电信</w:t>
      </w:r>
      <w:r w:rsidRPr="009C6DD3">
        <w:rPr>
          <w:rFonts w:cstheme="minorHAnsi"/>
        </w:rPr>
        <w:t>/ICT</w:t>
      </w:r>
      <w:r w:rsidRPr="009C6DD3">
        <w:rPr>
          <w:rFonts w:cstheme="minorHAnsi"/>
        </w:rPr>
        <w:t>无障碍获取设备、</w:t>
      </w:r>
      <w:r w:rsidRPr="009C6DD3">
        <w:rPr>
          <w:rFonts w:cstheme="minorHAnsi" w:hint="eastAsia"/>
        </w:rPr>
        <w:t>服务</w:t>
      </w:r>
      <w:r w:rsidRPr="009C6DD3">
        <w:rPr>
          <w:rFonts w:cstheme="minorHAnsi"/>
        </w:rPr>
        <w:t>和软件的提供方面，照顾到残疾人</w:t>
      </w:r>
      <w:r w:rsidRPr="009C6DD3">
        <w:rPr>
          <w:rFonts w:cstheme="minorHAnsi" w:hint="eastAsia"/>
        </w:rPr>
        <w:t>社区</w:t>
      </w:r>
      <w:r w:rsidRPr="009C6DD3">
        <w:rPr>
          <w:rFonts w:cstheme="minorHAnsi"/>
        </w:rPr>
        <w:t>的需求</w:t>
      </w:r>
      <w:r w:rsidRPr="009C6DD3">
        <w:rPr>
          <w:rFonts w:cstheme="minorHAnsi" w:hint="eastAsia"/>
        </w:rPr>
        <w:t>；</w:t>
      </w:r>
    </w:p>
    <w:p w14:paraId="58DCDF04" w14:textId="77777777" w:rsidR="0090748A" w:rsidRPr="009C6DD3" w:rsidRDefault="0090748A" w:rsidP="0090748A">
      <w:pPr>
        <w:pStyle w:val="Normalnoindent"/>
      </w:pPr>
      <w:r w:rsidRPr="009C6DD3">
        <w:t>10</w:t>
      </w:r>
      <w:r w:rsidRPr="009C6DD3">
        <w:tab/>
      </w:r>
      <w:r w:rsidRPr="009C6DD3">
        <w:rPr>
          <w:rFonts w:hint="eastAsia"/>
          <w:color w:val="000000"/>
        </w:rPr>
        <w:t>与相关利益攸关方协作，推动以无障碍获取为优先、支持包容性</w:t>
      </w:r>
      <w:r w:rsidRPr="009C6DD3">
        <w:rPr>
          <w:rFonts w:hint="eastAsia"/>
          <w:color w:val="000000"/>
        </w:rPr>
        <w:t>ICT</w:t>
      </w:r>
      <w:r w:rsidRPr="009C6DD3">
        <w:rPr>
          <w:rFonts w:hint="eastAsia"/>
          <w:color w:val="000000"/>
        </w:rPr>
        <w:t>基础设施的可持续解决方案和计划；</w:t>
      </w:r>
    </w:p>
    <w:p w14:paraId="2C648AF9" w14:textId="77777777" w:rsidR="0090748A" w:rsidRPr="009C6DD3" w:rsidRDefault="0090748A" w:rsidP="0090748A">
      <w:pPr>
        <w:pStyle w:val="Normalnoindent"/>
        <w:rPr>
          <w:rFonts w:cstheme="minorHAnsi"/>
        </w:rPr>
      </w:pPr>
      <w:r w:rsidRPr="009C6DD3">
        <w:t>11</w:t>
      </w:r>
      <w:r w:rsidRPr="009C6DD3">
        <w:rPr>
          <w:rFonts w:eastAsia="Times New Roman"/>
        </w:rPr>
        <w:tab/>
      </w:r>
      <w:r w:rsidRPr="009C6DD3">
        <w:rPr>
          <w:rFonts w:cstheme="minorHAnsi"/>
        </w:rPr>
        <w:t>强化数字包容项目</w:t>
      </w:r>
      <w:r w:rsidRPr="009C6DD3">
        <w:rPr>
          <w:rFonts w:cstheme="minorHAnsi" w:hint="eastAsia"/>
        </w:rPr>
        <w:t>，提高残疾人对电信</w:t>
      </w:r>
      <w:r w:rsidRPr="009C6DD3">
        <w:t>/ICT</w:t>
      </w:r>
      <w:r w:rsidRPr="009C6DD3">
        <w:rPr>
          <w:rFonts w:hint="eastAsia"/>
        </w:rPr>
        <w:t>的无障碍获取</w:t>
      </w:r>
      <w:r w:rsidRPr="009C6DD3">
        <w:rPr>
          <w:rFonts w:cstheme="minorHAnsi" w:hint="eastAsia"/>
        </w:rPr>
        <w:t>，</w:t>
      </w:r>
    </w:p>
    <w:p w14:paraId="2834493A" w14:textId="77777777" w:rsidR="000A4EA9" w:rsidRPr="009C6DD3" w:rsidRDefault="000A4EA9" w:rsidP="0090748A">
      <w:pPr>
        <w:pStyle w:val="Normalnoindent"/>
        <w:rPr>
          <w:rFonts w:cstheme="minorHAnsi"/>
        </w:rPr>
      </w:pPr>
    </w:p>
    <w:p w14:paraId="78E9F695" w14:textId="77777777" w:rsidR="00C521A2" w:rsidRPr="009C6DD3" w:rsidRDefault="00C521A2" w:rsidP="00C521A2">
      <w:r w:rsidRPr="009C6DD3">
        <w:br w:type="page"/>
      </w:r>
    </w:p>
    <w:p w14:paraId="42A59B07" w14:textId="77777777" w:rsidR="0090748A" w:rsidRPr="009C6DD3" w:rsidRDefault="0090748A" w:rsidP="0090748A">
      <w:pPr>
        <w:pStyle w:val="Call"/>
      </w:pPr>
      <w:r w:rsidRPr="009C6DD3">
        <w:lastRenderedPageBreak/>
        <w:t>进一步责成电信发展局主任</w:t>
      </w:r>
    </w:p>
    <w:p w14:paraId="663940C5"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与秘书长磋商，审议包括会议和各项活动在内的国际电联服务和设施的无障碍获取，以考虑在适当时根据联大第</w:t>
      </w:r>
      <w:r w:rsidRPr="009C6DD3">
        <w:rPr>
          <w:rFonts w:cstheme="minorHAnsi"/>
        </w:rPr>
        <w:t>61/106</w:t>
      </w:r>
      <w:r w:rsidRPr="009C6DD3">
        <w:rPr>
          <w:rFonts w:cstheme="minorHAnsi"/>
        </w:rPr>
        <w:t>号决议采取行动，并酌情向成员国和部门成员通报此类行动的实施情况；</w:t>
      </w:r>
    </w:p>
    <w:p w14:paraId="3D76AE9E" w14:textId="77777777" w:rsidR="0090748A" w:rsidRPr="009C6DD3" w:rsidRDefault="0090748A" w:rsidP="0090748A">
      <w:pPr>
        <w:pStyle w:val="Normalnoindent"/>
      </w:pPr>
      <w:r w:rsidRPr="009C6DD3">
        <w:t>2</w:t>
      </w:r>
      <w:r w:rsidRPr="009C6DD3">
        <w:tab/>
      </w:r>
      <w:r w:rsidRPr="009C6DD3">
        <w:t>在</w:t>
      </w:r>
      <w:r w:rsidRPr="009C6DD3">
        <w:t>BDT</w:t>
      </w:r>
      <w:r w:rsidRPr="009C6DD3">
        <w:t>范围内，</w:t>
      </w:r>
      <w:r w:rsidRPr="009C6DD3">
        <w:rPr>
          <w:rFonts w:hint="eastAsia"/>
        </w:rPr>
        <w:t>为</w:t>
      </w:r>
      <w:r w:rsidRPr="009C6DD3">
        <w:t>统一落实第</w:t>
      </w:r>
      <w:r w:rsidRPr="009C6DD3">
        <w:t>70</w:t>
      </w:r>
      <w:r w:rsidRPr="009C6DD3">
        <w:t>号决议（</w:t>
      </w:r>
      <w:r w:rsidRPr="009C6DD3">
        <w:rPr>
          <w:rFonts w:hint="eastAsia"/>
        </w:rPr>
        <w:t>2024</w:t>
      </w:r>
      <w:r w:rsidRPr="009C6DD3">
        <w:rPr>
          <w:rFonts w:hint="eastAsia"/>
        </w:rPr>
        <w:t>年，新德里</w:t>
      </w:r>
      <w:r w:rsidRPr="009C6DD3">
        <w:t>，修订版）和第</w:t>
      </w:r>
      <w:r w:rsidRPr="009C6DD3">
        <w:t>175</w:t>
      </w:r>
      <w:r w:rsidRPr="009C6DD3">
        <w:t>号决议（</w:t>
      </w:r>
      <w:r w:rsidRPr="009C6DD3">
        <w:rPr>
          <w:rFonts w:hint="eastAsia"/>
        </w:rPr>
        <w:t>2022</w:t>
      </w:r>
      <w:r w:rsidRPr="009C6DD3">
        <w:rPr>
          <w:rFonts w:hint="eastAsia"/>
        </w:rPr>
        <w:t>年，布加勒斯特，修订版</w:t>
      </w:r>
      <w:r w:rsidRPr="009C6DD3">
        <w:t>）的规定而开展的工作</w:t>
      </w:r>
      <w:r w:rsidRPr="009C6DD3">
        <w:rPr>
          <w:rFonts w:hint="eastAsia"/>
        </w:rPr>
        <w:t>做出贡献</w:t>
      </w:r>
      <w:r w:rsidRPr="009C6DD3">
        <w:t>；</w:t>
      </w:r>
    </w:p>
    <w:p w14:paraId="0D15B034" w14:textId="77777777" w:rsidR="00247F11" w:rsidRPr="009C6DD3" w:rsidRDefault="0090748A" w:rsidP="0090748A">
      <w:pPr>
        <w:pStyle w:val="Normalnoindent"/>
      </w:pPr>
      <w:r w:rsidRPr="009C6DD3">
        <w:t>3</w:t>
      </w:r>
      <w:r w:rsidRPr="009C6DD3">
        <w:tab/>
      </w:r>
      <w:r w:rsidRPr="009C6DD3">
        <w:t>酌情根据有关区域性举措的</w:t>
      </w:r>
      <w:r w:rsidRPr="009C6DD3">
        <w:rPr>
          <w:rFonts w:hint="eastAsia"/>
        </w:rPr>
        <w:t>本届</w:t>
      </w:r>
      <w:r w:rsidRPr="009C6DD3">
        <w:t>大会第</w:t>
      </w:r>
      <w:r w:rsidRPr="009C6DD3">
        <w:t>17</w:t>
      </w:r>
      <w:r w:rsidRPr="009C6DD3">
        <w:t>号决议（</w:t>
      </w:r>
      <w:r w:rsidRPr="009C6DD3">
        <w:rPr>
          <w:rFonts w:hint="eastAsia"/>
        </w:rPr>
        <w:t>2025</w:t>
      </w:r>
      <w:r w:rsidRPr="009C6DD3">
        <w:rPr>
          <w:rFonts w:hint="eastAsia"/>
        </w:rPr>
        <w:t>年，巴库</w:t>
      </w:r>
      <w:r w:rsidRPr="009C6DD3">
        <w:t>，修订版）评估、监督各项举措、项目和计划并提供建议，以确定它们</w:t>
      </w:r>
      <w:r w:rsidRPr="009C6DD3">
        <w:rPr>
          <w:rFonts w:hint="eastAsia"/>
        </w:rPr>
        <w:t>对</w:t>
      </w:r>
      <w:r w:rsidRPr="009C6DD3">
        <w:t>残疾人</w:t>
      </w:r>
      <w:r w:rsidRPr="009C6DD3">
        <w:rPr>
          <w:rFonts w:hint="eastAsia"/>
        </w:rPr>
        <w:t>和有具体需求人士</w:t>
      </w:r>
      <w:r w:rsidRPr="009C6DD3">
        <w:t>电信</w:t>
      </w:r>
      <w:r w:rsidRPr="009C6DD3">
        <w:t>/ICT</w:t>
      </w:r>
      <w:r w:rsidRPr="009C6DD3">
        <w:t>无障碍获取方面的影响</w:t>
      </w:r>
      <w:r w:rsidRPr="009C6DD3">
        <w:rPr>
          <w:rFonts w:hint="eastAsia"/>
        </w:rPr>
        <w:t>；</w:t>
      </w:r>
    </w:p>
    <w:p w14:paraId="14157556" w14:textId="77777777" w:rsidR="0090748A" w:rsidRPr="009C6DD3" w:rsidRDefault="0090748A" w:rsidP="0090748A">
      <w:pPr>
        <w:pStyle w:val="Normalnoindent"/>
      </w:pPr>
      <w:r w:rsidRPr="009C6DD3">
        <w:t>4</w:t>
      </w:r>
      <w:r w:rsidRPr="009C6DD3">
        <w:tab/>
      </w:r>
      <w:r w:rsidRPr="009C6DD3">
        <w:rPr>
          <w:rFonts w:hint="eastAsia"/>
        </w:rPr>
        <w:t>协助各国根据定制化解决方案开发和实施无障碍获取的电信</w:t>
      </w:r>
      <w:r w:rsidRPr="009C6DD3">
        <w:t>/ICT</w:t>
      </w:r>
      <w:r w:rsidRPr="009C6DD3">
        <w:rPr>
          <w:rFonts w:hint="eastAsia"/>
        </w:rPr>
        <w:t>；</w:t>
      </w:r>
    </w:p>
    <w:p w14:paraId="164331CC" w14:textId="77777777" w:rsidR="00792029" w:rsidRPr="009C6DD3" w:rsidRDefault="0090748A" w:rsidP="00247F11">
      <w:pPr>
        <w:pStyle w:val="Normalnoindent"/>
      </w:pPr>
      <w:r w:rsidRPr="009C6DD3">
        <w:t>5</w:t>
      </w:r>
      <w:r w:rsidRPr="009C6DD3">
        <w:tab/>
      </w:r>
      <w:r w:rsidRPr="009C6DD3">
        <w:rPr>
          <w:rFonts w:hint="eastAsia"/>
        </w:rPr>
        <w:t>监测和评估</w:t>
      </w:r>
      <w:r w:rsidRPr="009C6DD3">
        <w:rPr>
          <w:rFonts w:hint="eastAsia"/>
        </w:rPr>
        <w:t>ITU-D</w:t>
      </w:r>
      <w:r w:rsidRPr="009C6DD3">
        <w:rPr>
          <w:rFonts w:hint="eastAsia"/>
        </w:rPr>
        <w:t>无障碍获取举措的影响，根据相关关键绩效指标确定挑战和机遇，</w:t>
      </w:r>
    </w:p>
    <w:p w14:paraId="2ADA1283" w14:textId="77777777" w:rsidR="0090748A" w:rsidRPr="009C6DD3" w:rsidRDefault="0090748A" w:rsidP="0090748A">
      <w:pPr>
        <w:pStyle w:val="Call"/>
        <w:rPr>
          <w:rFonts w:cstheme="minorHAnsi"/>
        </w:rPr>
      </w:pPr>
      <w:r w:rsidRPr="009C6DD3">
        <w:rPr>
          <w:rFonts w:cstheme="minorHAnsi"/>
        </w:rPr>
        <w:t>请全权代表大会</w:t>
      </w:r>
    </w:p>
    <w:p w14:paraId="0B04F64C"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为将残疾人</w:t>
      </w:r>
      <w:r w:rsidRPr="009C6DD3">
        <w:rPr>
          <w:rFonts w:cstheme="minorHAnsi" w:hint="eastAsia"/>
        </w:rPr>
        <w:t>和有具体需求人士</w:t>
      </w:r>
      <w:r w:rsidRPr="009C6DD3">
        <w:rPr>
          <w:rFonts w:cstheme="minorHAnsi"/>
        </w:rPr>
        <w:t>的电信</w:t>
      </w:r>
      <w:r w:rsidRPr="009C6DD3">
        <w:rPr>
          <w:rFonts w:cstheme="minorHAnsi"/>
        </w:rPr>
        <w:t>/ICT</w:t>
      </w:r>
      <w:r w:rsidRPr="009C6DD3">
        <w:rPr>
          <w:rFonts w:cstheme="minorHAnsi"/>
        </w:rPr>
        <w:t>无障碍获取有效持续地纳入国际电联发展活动提供必要的财力和人力，以扩大和巩固过去的成果；</w:t>
      </w:r>
    </w:p>
    <w:p w14:paraId="586978C1" w14:textId="77777777" w:rsidR="000A4EA9" w:rsidRPr="009C6DD3" w:rsidRDefault="000A4EA9" w:rsidP="0090748A">
      <w:pPr>
        <w:pStyle w:val="Normalnoindent"/>
      </w:pPr>
    </w:p>
    <w:p w14:paraId="614A7853" w14:textId="77777777" w:rsidR="000A4EA9" w:rsidRPr="009C6DD3" w:rsidRDefault="000A4EA9" w:rsidP="0090748A">
      <w:pPr>
        <w:pStyle w:val="Normalnoindent"/>
      </w:pPr>
    </w:p>
    <w:p w14:paraId="00F6FDCB" w14:textId="77777777" w:rsidR="00C521A2" w:rsidRPr="009C6DD3" w:rsidRDefault="00C521A2" w:rsidP="00C521A2">
      <w:r w:rsidRPr="009C6DD3">
        <w:br w:type="page"/>
      </w:r>
    </w:p>
    <w:p w14:paraId="1E730EF8" w14:textId="77777777" w:rsidR="0090748A" w:rsidRPr="009C6DD3" w:rsidRDefault="0090748A" w:rsidP="0090748A">
      <w:pPr>
        <w:pStyle w:val="Normalnoindent"/>
      </w:pPr>
      <w:r w:rsidRPr="009C6DD3">
        <w:lastRenderedPageBreak/>
        <w:t>2</w:t>
      </w:r>
      <w:r w:rsidRPr="009C6DD3">
        <w:tab/>
      </w:r>
      <w:r w:rsidRPr="009C6DD3">
        <w:rPr>
          <w:rFonts w:hint="eastAsia"/>
        </w:rPr>
        <w:t>责成秘书长提请联合国秘书长注意本决议，以根据设计通用、平等接入、同等功能和价格可承受的原则，促进</w:t>
      </w:r>
      <w:r w:rsidRPr="009C6DD3">
        <w:t>加强</w:t>
      </w:r>
      <w:r w:rsidRPr="009C6DD3">
        <w:rPr>
          <w:rFonts w:hint="eastAsia"/>
        </w:rPr>
        <w:t>实现残疾人和有具体需求人士无障碍获取</w:t>
      </w:r>
      <w:r w:rsidRPr="009C6DD3">
        <w:t>电信</w:t>
      </w:r>
      <w:r w:rsidRPr="009C6DD3">
        <w:t>/ICT</w:t>
      </w:r>
      <w:r w:rsidRPr="009C6DD3">
        <w:rPr>
          <w:rFonts w:hint="eastAsia"/>
        </w:rPr>
        <w:t>的发展政策、项目和计划之间的协调和合作，同时充分利用各种可得的工具、导则和标准，消除各种障碍和歧视，</w:t>
      </w:r>
    </w:p>
    <w:p w14:paraId="3F11F8BE" w14:textId="77777777" w:rsidR="0090748A" w:rsidRPr="009C6DD3" w:rsidRDefault="0090748A" w:rsidP="0090748A">
      <w:pPr>
        <w:pStyle w:val="Call"/>
        <w:rPr>
          <w:rFonts w:cstheme="minorHAnsi"/>
        </w:rPr>
      </w:pPr>
      <w:r w:rsidRPr="009C6DD3">
        <w:rPr>
          <w:rFonts w:cstheme="minorHAnsi" w:hint="eastAsia"/>
        </w:rPr>
        <w:t>责成国际电联电信发展部门第</w:t>
      </w:r>
      <w:r w:rsidRPr="009C6DD3">
        <w:rPr>
          <w:rFonts w:cstheme="minorHAnsi"/>
        </w:rPr>
        <w:t>1</w:t>
      </w:r>
      <w:r w:rsidRPr="009C6DD3">
        <w:rPr>
          <w:rFonts w:cstheme="minorHAnsi" w:hint="eastAsia"/>
        </w:rPr>
        <w:t>研究组</w:t>
      </w:r>
    </w:p>
    <w:p w14:paraId="2F805C4A" w14:textId="77777777" w:rsidR="0090748A" w:rsidRPr="009C6DD3" w:rsidRDefault="0090748A" w:rsidP="0090748A">
      <w:pPr>
        <w:pStyle w:val="Normalnoindent"/>
      </w:pPr>
      <w:r w:rsidRPr="009C6DD3">
        <w:rPr>
          <w:rFonts w:eastAsia="Times New Roman"/>
        </w:rPr>
        <w:t>1</w:t>
      </w:r>
      <w:r w:rsidRPr="009C6DD3">
        <w:rPr>
          <w:rFonts w:eastAsia="Times New Roman"/>
        </w:rPr>
        <w:tab/>
      </w:r>
      <w:r w:rsidRPr="009C6DD3">
        <w:rPr>
          <w:rFonts w:asciiTheme="minorEastAsia" w:hAnsiTheme="minorEastAsia" w:cs="PMingLiU" w:hint="eastAsia"/>
        </w:rPr>
        <w:t>协助确定残疾人和有具体需求人士在有关无障碍获取服务、设备、软件和应用方面的需求</w:t>
      </w:r>
      <w:r w:rsidRPr="009C6DD3">
        <w:rPr>
          <w:rFonts w:ascii="SimSun" w:hAnsi="SimSun" w:cs="Segoe UI" w:hint="eastAsia"/>
          <w:color w:val="000000"/>
          <w:szCs w:val="24"/>
        </w:rPr>
        <w:t>；</w:t>
      </w:r>
    </w:p>
    <w:p w14:paraId="6A615B25" w14:textId="77777777" w:rsidR="0090748A" w:rsidRPr="009C6DD3" w:rsidRDefault="0090748A" w:rsidP="0090748A">
      <w:pPr>
        <w:pStyle w:val="Normalnoindent"/>
        <w:rPr>
          <w:rFonts w:ascii="SimSun" w:hAnsi="SimSun" w:cs="Segoe UI"/>
          <w:color w:val="000000"/>
          <w:szCs w:val="24"/>
        </w:rPr>
      </w:pPr>
      <w:r w:rsidRPr="009C6DD3">
        <w:t>2</w:t>
      </w:r>
      <w:r w:rsidRPr="009C6DD3">
        <w:tab/>
      </w:r>
      <w:r w:rsidRPr="009C6DD3">
        <w:rPr>
          <w:rFonts w:asciiTheme="minorEastAsia" w:hAnsiTheme="minorEastAsia" w:cs="PMingLiU" w:hint="eastAsia"/>
        </w:rPr>
        <w:t>根据成员国、部门成员和其他利益攸关方提交的文稿并与</w:t>
      </w:r>
      <w:r w:rsidRPr="009C6DD3">
        <w:t>ITU</w:t>
      </w:r>
      <w:r w:rsidRPr="009C6DD3">
        <w:noBreakHyphen/>
        <w:t>T</w:t>
      </w:r>
      <w:r w:rsidRPr="009C6DD3">
        <w:rPr>
          <w:rFonts w:asciiTheme="minorEastAsia" w:hAnsiTheme="minorEastAsia" w:cs="PMingLiU" w:hint="eastAsia"/>
        </w:rPr>
        <w:t>和</w:t>
      </w:r>
      <w:r w:rsidRPr="009C6DD3">
        <w:t>ITU</w:t>
      </w:r>
      <w:r w:rsidRPr="009C6DD3">
        <w:noBreakHyphen/>
        <w:t>R</w:t>
      </w:r>
      <w:r w:rsidRPr="009C6DD3">
        <w:rPr>
          <w:rFonts w:asciiTheme="minorEastAsia" w:hAnsiTheme="minorEastAsia" w:cs="PMingLiU" w:hint="eastAsia"/>
        </w:rPr>
        <w:t>合作，协助确定有关无障碍获取电信</w:t>
      </w:r>
      <w:r w:rsidRPr="009C6DD3">
        <w:rPr>
          <w:rFonts w:cstheme="minorHAnsi"/>
        </w:rPr>
        <w:t>/</w:t>
      </w:r>
      <w:r w:rsidRPr="009C6DD3">
        <w:rPr>
          <w:rFonts w:cstheme="minorHAnsi"/>
          <w:color w:val="000000"/>
          <w:szCs w:val="24"/>
        </w:rPr>
        <w:t>ICT</w:t>
      </w:r>
      <w:r w:rsidRPr="009C6DD3">
        <w:rPr>
          <w:rFonts w:ascii="SimSun" w:hAnsi="SimSun" w:cs="Segoe UI"/>
          <w:color w:val="000000"/>
          <w:szCs w:val="24"/>
        </w:rPr>
        <w:t>服务</w:t>
      </w:r>
      <w:r w:rsidRPr="009C6DD3">
        <w:rPr>
          <w:rFonts w:ascii="SimSun" w:hAnsi="SimSun" w:cs="Segoe UI" w:hint="eastAsia"/>
          <w:color w:val="000000"/>
          <w:szCs w:val="24"/>
        </w:rPr>
        <w:t>、设备、软件和应用</w:t>
      </w:r>
      <w:r w:rsidRPr="009C6DD3">
        <w:rPr>
          <w:rFonts w:ascii="SimSun" w:hAnsi="SimSun" w:cs="Segoe UI"/>
          <w:color w:val="000000"/>
          <w:szCs w:val="24"/>
        </w:rPr>
        <w:t>方面的最佳做法</w:t>
      </w:r>
      <w:r w:rsidRPr="009C6DD3">
        <w:rPr>
          <w:rFonts w:ascii="SimSun" w:hAnsi="SimSun" w:cs="Segoe UI" w:hint="eastAsia"/>
          <w:color w:val="000000"/>
          <w:szCs w:val="24"/>
        </w:rPr>
        <w:t>；</w:t>
      </w:r>
    </w:p>
    <w:p w14:paraId="33F29999" w14:textId="77777777" w:rsidR="00247F11" w:rsidRPr="009C6DD3" w:rsidRDefault="0090748A" w:rsidP="0090748A">
      <w:pPr>
        <w:pStyle w:val="Normalnoindent"/>
        <w:rPr>
          <w:rFonts w:ascii="SimSun" w:hAnsi="SimSun" w:cs="Microsoft JhengHei"/>
          <w:color w:val="000000"/>
          <w:szCs w:val="24"/>
        </w:rPr>
      </w:pPr>
      <w:r w:rsidRPr="009C6DD3">
        <w:t>3</w:t>
      </w:r>
      <w:r w:rsidRPr="009C6DD3">
        <w:tab/>
      </w:r>
      <w:r w:rsidRPr="009C6DD3">
        <w:rPr>
          <w:rFonts w:ascii="SimSun" w:hAnsi="SimSun" w:cs="Segoe UI"/>
          <w:color w:val="000000"/>
          <w:szCs w:val="24"/>
        </w:rPr>
        <w:t>促进</w:t>
      </w:r>
      <w:r w:rsidRPr="009C6DD3">
        <w:rPr>
          <w:rFonts w:ascii="SimSun" w:hAnsi="SimSun" w:cs="Segoe UI" w:hint="eastAsia"/>
          <w:color w:val="000000"/>
          <w:szCs w:val="24"/>
        </w:rPr>
        <w:t>有关</w:t>
      </w:r>
      <w:r w:rsidRPr="009C6DD3">
        <w:rPr>
          <w:rFonts w:ascii="SimSun" w:hAnsi="SimSun" w:cs="Segoe UI"/>
          <w:color w:val="000000"/>
          <w:szCs w:val="24"/>
        </w:rPr>
        <w:t>残疾人和有具体需求</w:t>
      </w:r>
      <w:r w:rsidRPr="009C6DD3">
        <w:rPr>
          <w:rFonts w:ascii="SimSun" w:hAnsi="SimSun" w:cs="Segoe UI" w:hint="eastAsia"/>
          <w:color w:val="000000"/>
          <w:szCs w:val="24"/>
        </w:rPr>
        <w:t>人士无障碍</w:t>
      </w:r>
      <w:r w:rsidRPr="009C6DD3">
        <w:rPr>
          <w:rFonts w:ascii="SimSun" w:hAnsi="SimSun" w:cs="Segoe UI"/>
          <w:color w:val="000000"/>
          <w:szCs w:val="24"/>
        </w:rPr>
        <w:t>获取电信</w:t>
      </w:r>
      <w:r w:rsidRPr="009C6DD3">
        <w:rPr>
          <w:rFonts w:cstheme="minorHAnsi"/>
          <w:color w:val="000000"/>
          <w:szCs w:val="24"/>
        </w:rPr>
        <w:t>/ICT</w:t>
      </w:r>
      <w:r w:rsidRPr="009C6DD3">
        <w:rPr>
          <w:rFonts w:ascii="SimSun" w:hAnsi="SimSun" w:cs="Segoe UI"/>
          <w:color w:val="000000"/>
          <w:szCs w:val="24"/>
        </w:rPr>
        <w:t>服务</w:t>
      </w:r>
      <w:r w:rsidRPr="009C6DD3">
        <w:rPr>
          <w:rFonts w:ascii="SimSun" w:hAnsi="SimSun" w:cs="Segoe UI" w:hint="eastAsia"/>
          <w:color w:val="000000"/>
          <w:szCs w:val="24"/>
        </w:rPr>
        <w:t>、设备、软件和应用</w:t>
      </w:r>
      <w:r w:rsidRPr="009C6DD3">
        <w:rPr>
          <w:rFonts w:ascii="SimSun" w:hAnsi="SimSun" w:cs="Segoe UI"/>
          <w:color w:val="000000"/>
          <w:szCs w:val="24"/>
        </w:rPr>
        <w:t>方面的经验和最佳做法</w:t>
      </w:r>
      <w:r w:rsidRPr="009C6DD3">
        <w:rPr>
          <w:rFonts w:ascii="SimSun" w:hAnsi="SimSun" w:cs="Segoe UI" w:hint="eastAsia"/>
          <w:color w:val="000000"/>
          <w:szCs w:val="24"/>
        </w:rPr>
        <w:t>的</w:t>
      </w:r>
      <w:r w:rsidRPr="009C6DD3">
        <w:rPr>
          <w:rFonts w:ascii="SimSun" w:hAnsi="SimSun" w:cs="Segoe UI"/>
          <w:color w:val="000000"/>
          <w:szCs w:val="24"/>
        </w:rPr>
        <w:t>交流</w:t>
      </w:r>
      <w:r w:rsidRPr="009C6DD3">
        <w:rPr>
          <w:rFonts w:ascii="SimSun" w:hAnsi="SimSun" w:cs="Microsoft JhengHei" w:hint="eastAsia"/>
          <w:color w:val="000000"/>
          <w:szCs w:val="24"/>
        </w:rPr>
        <w:t>，旨在减少数字不平等并实现</w:t>
      </w:r>
      <w:r w:rsidRPr="009C6DD3">
        <w:rPr>
          <w:rFonts w:cstheme="minorHAnsi"/>
          <w:color w:val="000000"/>
          <w:szCs w:val="24"/>
        </w:rPr>
        <w:t>SDG</w:t>
      </w:r>
      <w:r w:rsidRPr="009C6DD3">
        <w:rPr>
          <w:rFonts w:ascii="SimSun" w:hAnsi="SimSun" w:cs="Microsoft JhengHei" w:hint="eastAsia"/>
          <w:color w:val="000000"/>
          <w:szCs w:val="24"/>
        </w:rPr>
        <w:t>，</w:t>
      </w:r>
    </w:p>
    <w:p w14:paraId="7CFB3F6C" w14:textId="77777777" w:rsidR="0090748A" w:rsidRPr="009C6DD3" w:rsidRDefault="0090748A" w:rsidP="0090748A">
      <w:pPr>
        <w:pStyle w:val="Call"/>
        <w:rPr>
          <w:rFonts w:cstheme="minorHAnsi"/>
        </w:rPr>
      </w:pPr>
      <w:r w:rsidRPr="009C6DD3">
        <w:rPr>
          <w:rFonts w:cstheme="minorHAnsi"/>
        </w:rPr>
        <w:t>请成员国</w:t>
      </w:r>
    </w:p>
    <w:p w14:paraId="4DBCFEF4"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在国家和本地层面制定有关电信</w:t>
      </w:r>
      <w:r w:rsidRPr="009C6DD3">
        <w:rPr>
          <w:rFonts w:cstheme="minorHAnsi"/>
        </w:rPr>
        <w:t>/ICT</w:t>
      </w:r>
      <w:r w:rsidRPr="009C6DD3">
        <w:rPr>
          <w:rFonts w:cstheme="minorHAnsi"/>
        </w:rPr>
        <w:t>的</w:t>
      </w:r>
      <w:r w:rsidRPr="009C6DD3">
        <w:rPr>
          <w:rFonts w:cstheme="minorHAnsi" w:hint="eastAsia"/>
        </w:rPr>
        <w:t>法律框架（包括法律、规章、政策和导则）时考虑残疾人和有具体需求人士的利益</w:t>
      </w:r>
      <w:r w:rsidRPr="009C6DD3">
        <w:rPr>
          <w:rFonts w:cstheme="minorHAnsi"/>
        </w:rPr>
        <w:t>，旨在</w:t>
      </w:r>
      <w:r w:rsidRPr="009C6DD3">
        <w:rPr>
          <w:rFonts w:cstheme="minorHAnsi" w:hint="eastAsia"/>
        </w:rPr>
        <w:t>支持</w:t>
      </w:r>
      <w:r w:rsidRPr="009C6DD3">
        <w:rPr>
          <w:rFonts w:cstheme="minorHAnsi"/>
        </w:rPr>
        <w:t>社会所有成员的</w:t>
      </w:r>
      <w:r w:rsidRPr="009C6DD3">
        <w:rPr>
          <w:rFonts w:cstheme="minorHAnsi" w:hint="eastAsia"/>
        </w:rPr>
        <w:t>社会与经济</w:t>
      </w:r>
      <w:r w:rsidRPr="009C6DD3">
        <w:rPr>
          <w:rFonts w:cstheme="minorHAnsi"/>
        </w:rPr>
        <w:t>包容性</w:t>
      </w:r>
      <w:r w:rsidRPr="009C6DD3">
        <w:rPr>
          <w:rFonts w:cstheme="minorHAnsi" w:hint="eastAsia"/>
        </w:rPr>
        <w:t>，同时考虑到相关的联合国活动以及平等获取、功能等同、价格可承受和通用设计原则</w:t>
      </w:r>
      <w:r w:rsidRPr="009C6DD3">
        <w:rPr>
          <w:rFonts w:cstheme="minorHAnsi"/>
        </w:rPr>
        <w:t>；</w:t>
      </w:r>
    </w:p>
    <w:p w14:paraId="668DC60F" w14:textId="77777777" w:rsidR="000A4EA9" w:rsidRPr="009C6DD3" w:rsidRDefault="000A4EA9" w:rsidP="0090748A">
      <w:pPr>
        <w:pStyle w:val="Normalnoindent"/>
      </w:pPr>
    </w:p>
    <w:p w14:paraId="67F40B1C" w14:textId="77777777" w:rsidR="00C521A2" w:rsidRPr="009C6DD3" w:rsidRDefault="00C521A2" w:rsidP="00C521A2">
      <w:r w:rsidRPr="009C6DD3">
        <w:br w:type="page"/>
      </w:r>
    </w:p>
    <w:p w14:paraId="185B0CF6" w14:textId="77777777" w:rsidR="0090748A" w:rsidRPr="009C6DD3" w:rsidRDefault="0090748A" w:rsidP="0090748A">
      <w:pPr>
        <w:pStyle w:val="Normalnoindent"/>
      </w:pPr>
      <w:r w:rsidRPr="009C6DD3">
        <w:rPr>
          <w:rFonts w:hint="eastAsia"/>
        </w:rPr>
        <w:lastRenderedPageBreak/>
        <w:t>2</w:t>
      </w:r>
      <w:r w:rsidRPr="009C6DD3">
        <w:tab/>
      </w:r>
      <w:r w:rsidRPr="009C6DD3">
        <w:t>将残疾人</w:t>
      </w:r>
      <w:r w:rsidRPr="009C6DD3">
        <w:rPr>
          <w:rFonts w:hint="eastAsia"/>
        </w:rPr>
        <w:t>和有具体需求人士无障碍获取</w:t>
      </w:r>
      <w:r w:rsidRPr="009C6DD3">
        <w:t>电信</w:t>
      </w:r>
      <w:r w:rsidRPr="009C6DD3">
        <w:t>/ICT</w:t>
      </w:r>
      <w:r w:rsidRPr="009C6DD3">
        <w:t>纳入主要工作范围，</w:t>
      </w:r>
      <w:r w:rsidRPr="009C6DD3">
        <w:rPr>
          <w:rFonts w:hint="eastAsia"/>
        </w:rPr>
        <w:t>强调采用全面的方式处理这个问题，</w:t>
      </w:r>
      <w:r w:rsidRPr="009C6DD3">
        <w:t>这涉及以跨领域方式考虑无障碍</w:t>
      </w:r>
      <w:r w:rsidRPr="009C6DD3">
        <w:rPr>
          <w:rFonts w:hint="eastAsia"/>
        </w:rPr>
        <w:t>获取</w:t>
      </w:r>
      <w:r w:rsidRPr="009C6DD3">
        <w:t>原则；</w:t>
      </w:r>
    </w:p>
    <w:p w14:paraId="780D0065" w14:textId="77777777" w:rsidR="00792029" w:rsidRPr="009C6DD3" w:rsidRDefault="0090748A" w:rsidP="00247F11">
      <w:pPr>
        <w:pStyle w:val="Normalnoindent"/>
        <w:rPr>
          <w:rFonts w:asciiTheme="minorEastAsia" w:hAnsiTheme="minorEastAsia"/>
        </w:rPr>
      </w:pPr>
      <w:r w:rsidRPr="009C6DD3">
        <w:t>3</w:t>
      </w:r>
      <w:r w:rsidRPr="009C6DD3">
        <w:rPr>
          <w:rFonts w:asciiTheme="minorEastAsia" w:hAnsiTheme="minorEastAsia" w:hint="eastAsia"/>
        </w:rPr>
        <w:tab/>
      </w:r>
      <w:r w:rsidRPr="009C6DD3">
        <w:rPr>
          <w:rFonts w:ascii="SimSun" w:hAnsi="SimSun" w:hint="eastAsia"/>
          <w:szCs w:val="24"/>
        </w:rPr>
        <w:t>采取相关措施，确保</w:t>
      </w:r>
      <w:r w:rsidRPr="009C6DD3">
        <w:rPr>
          <w:rFonts w:hint="eastAsia"/>
          <w:color w:val="000000"/>
          <w:szCs w:val="24"/>
        </w:rPr>
        <w:t>残疾人和有具体需求人士可以无障碍获取</w:t>
      </w:r>
      <w:r w:rsidRPr="009C6DD3">
        <w:rPr>
          <w:rFonts w:asciiTheme="minorEastAsia" w:hAnsiTheme="minorEastAsia" w:cs="PMingLiU" w:hint="eastAsia"/>
        </w:rPr>
        <w:t>电信</w:t>
      </w:r>
      <w:r w:rsidRPr="009C6DD3">
        <w:rPr>
          <w:color w:val="000000"/>
          <w:szCs w:val="24"/>
        </w:rPr>
        <w:t>/</w:t>
      </w:r>
      <w:r w:rsidRPr="009C6DD3">
        <w:rPr>
          <w:rFonts w:hint="eastAsia"/>
          <w:color w:val="000000"/>
          <w:szCs w:val="24"/>
        </w:rPr>
        <w:t>ICT</w:t>
      </w:r>
      <w:r w:rsidRPr="009C6DD3">
        <w:rPr>
          <w:rFonts w:ascii="SimSun" w:hAnsi="SimSun" w:cs="Segoe UI" w:hint="eastAsia"/>
          <w:color w:val="000000"/>
          <w:szCs w:val="24"/>
        </w:rPr>
        <w:t>服务、设备、软件和应用</w:t>
      </w:r>
      <w:r w:rsidRPr="009C6DD3">
        <w:rPr>
          <w:rFonts w:hint="eastAsia"/>
          <w:color w:val="000000"/>
          <w:szCs w:val="24"/>
        </w:rPr>
        <w:t>；</w:t>
      </w:r>
    </w:p>
    <w:p w14:paraId="25D52A63" w14:textId="77777777" w:rsidR="0090748A" w:rsidRPr="009C6DD3" w:rsidRDefault="0090748A" w:rsidP="0090748A">
      <w:pPr>
        <w:pStyle w:val="Normalnoindent"/>
      </w:pPr>
      <w:r w:rsidRPr="009C6DD3">
        <w:t>4</w:t>
      </w:r>
      <w:r w:rsidRPr="009C6DD3">
        <w:tab/>
      </w:r>
      <w:r w:rsidRPr="009C6DD3">
        <w:t>制定国家法律框架，包括法律、法规、政策、</w:t>
      </w:r>
      <w:r w:rsidRPr="009C6DD3">
        <w:rPr>
          <w:rFonts w:hint="eastAsia"/>
        </w:rPr>
        <w:t>导则</w:t>
      </w:r>
      <w:r w:rsidRPr="009C6DD3">
        <w:t>或其他国家和地方机制，</w:t>
      </w:r>
      <w:r w:rsidRPr="009C6DD3">
        <w:rPr>
          <w:rFonts w:hint="eastAsia"/>
        </w:rPr>
        <w:t>确保</w:t>
      </w:r>
      <w:r w:rsidRPr="009C6DD3">
        <w:t>残疾人无障碍</w:t>
      </w:r>
      <w:r w:rsidRPr="009C6DD3">
        <w:rPr>
          <w:rFonts w:hint="eastAsia"/>
        </w:rPr>
        <w:t>获取</w:t>
      </w:r>
      <w:r w:rsidRPr="009C6DD3">
        <w:t>电信</w:t>
      </w:r>
      <w:r w:rsidRPr="009C6DD3">
        <w:t>/</w:t>
      </w:r>
      <w:r w:rsidRPr="009C6DD3">
        <w:rPr>
          <w:rFonts w:hint="eastAsia"/>
        </w:rPr>
        <w:t>I</w:t>
      </w:r>
      <w:r w:rsidRPr="009C6DD3">
        <w:t>CT</w:t>
      </w:r>
      <w:r w:rsidRPr="009C6DD3">
        <w:t>，</w:t>
      </w:r>
      <w:r w:rsidRPr="009C6DD3">
        <w:rPr>
          <w:rFonts w:hint="eastAsia"/>
        </w:rPr>
        <w:t>并根据</w:t>
      </w:r>
      <w:r w:rsidRPr="009C6DD3">
        <w:t>平等</w:t>
      </w:r>
      <w:r w:rsidRPr="009C6DD3">
        <w:rPr>
          <w:rFonts w:hint="eastAsia"/>
        </w:rPr>
        <w:t>获取</w:t>
      </w:r>
      <w:r w:rsidRPr="009C6DD3">
        <w:t>、功能等同、</w:t>
      </w:r>
      <w:r w:rsidRPr="009C6DD3">
        <w:rPr>
          <w:rFonts w:hint="eastAsia"/>
        </w:rPr>
        <w:t>价格可承受</w:t>
      </w:r>
      <w:r w:rsidRPr="009C6DD3">
        <w:t>和通用设计的原则，</w:t>
      </w:r>
      <w:r w:rsidRPr="009C6DD3">
        <w:rPr>
          <w:rFonts w:hint="eastAsia"/>
        </w:rPr>
        <w:t>保障</w:t>
      </w:r>
      <w:r w:rsidRPr="009C6DD3">
        <w:t>无障碍</w:t>
      </w:r>
      <w:r w:rsidRPr="009C6DD3">
        <w:rPr>
          <w:rFonts w:hint="eastAsia"/>
        </w:rPr>
        <w:t>获取</w:t>
      </w:r>
      <w:r w:rsidRPr="009C6DD3">
        <w:t>电信</w:t>
      </w:r>
      <w:r w:rsidRPr="009C6DD3">
        <w:t>/</w:t>
      </w:r>
      <w:r w:rsidRPr="009C6DD3">
        <w:rPr>
          <w:rFonts w:hint="eastAsia"/>
        </w:rPr>
        <w:t>I</w:t>
      </w:r>
      <w:r w:rsidRPr="009C6DD3">
        <w:t>CT</w:t>
      </w:r>
      <w:r w:rsidRPr="009C6DD3">
        <w:t>服务、设备、软件和应用；</w:t>
      </w:r>
    </w:p>
    <w:p w14:paraId="7DC7F001" w14:textId="77777777" w:rsidR="0090748A" w:rsidRPr="009C6DD3" w:rsidRDefault="0090748A" w:rsidP="0090748A">
      <w:pPr>
        <w:pStyle w:val="Normalnoindent"/>
      </w:pPr>
      <w:r w:rsidRPr="009C6DD3">
        <w:rPr>
          <w:rFonts w:hint="eastAsia"/>
        </w:rPr>
        <w:t>5</w:t>
      </w:r>
      <w:r w:rsidRPr="009C6DD3">
        <w:tab/>
      </w:r>
      <w:r w:rsidRPr="009C6DD3">
        <w:t>通过确保</w:t>
      </w:r>
      <w:r w:rsidRPr="009C6DD3">
        <w:rPr>
          <w:rFonts w:hint="eastAsia"/>
        </w:rPr>
        <w:t>无障碍</w:t>
      </w:r>
      <w:r w:rsidRPr="009C6DD3">
        <w:t>参与磋商进程、会议和</w:t>
      </w:r>
      <w:r w:rsidRPr="009C6DD3">
        <w:t>/</w:t>
      </w:r>
      <w:r w:rsidRPr="009C6DD3">
        <w:t>或调查工作，鼓励并实现残疾人</w:t>
      </w:r>
      <w:r w:rsidRPr="009C6DD3">
        <w:rPr>
          <w:rFonts w:hint="eastAsia"/>
        </w:rPr>
        <w:t>和有具体需求人士</w:t>
      </w:r>
      <w:r w:rsidRPr="009C6DD3">
        <w:t>作为个人或机构对</w:t>
      </w:r>
      <w:r w:rsidRPr="009C6DD3">
        <w:rPr>
          <w:rFonts w:hint="eastAsia"/>
        </w:rPr>
        <w:t>电信</w:t>
      </w:r>
      <w:r w:rsidRPr="009C6DD3">
        <w:rPr>
          <w:rFonts w:hint="eastAsia"/>
        </w:rPr>
        <w:t>/</w:t>
      </w:r>
      <w:r w:rsidRPr="009C6DD3">
        <w:t>ICT</w:t>
      </w:r>
      <w:r w:rsidRPr="009C6DD3">
        <w:t>政策制定程序和</w:t>
      </w:r>
      <w:r w:rsidRPr="009C6DD3">
        <w:t>ICT</w:t>
      </w:r>
      <w:r w:rsidRPr="009C6DD3">
        <w:t>具有影响的相关领域的积极参与</w:t>
      </w:r>
      <w:r w:rsidRPr="009C6DD3">
        <w:rPr>
          <w:rFonts w:hint="eastAsia"/>
        </w:rPr>
        <w:t>，</w:t>
      </w:r>
      <w:proofErr w:type="gramStart"/>
      <w:r w:rsidRPr="009C6DD3">
        <w:rPr>
          <w:rFonts w:hint="eastAsia"/>
        </w:rPr>
        <w:t>遵循“</w:t>
      </w:r>
      <w:proofErr w:type="gramEnd"/>
      <w:r w:rsidRPr="009C6DD3">
        <w:rPr>
          <w:rFonts w:hint="eastAsia"/>
        </w:rPr>
        <w:t>未经我们的参与，</w:t>
      </w:r>
      <w:proofErr w:type="gramStart"/>
      <w:r w:rsidRPr="009C6DD3">
        <w:rPr>
          <w:rFonts w:hint="eastAsia"/>
        </w:rPr>
        <w:t>不做有关我们的决定”的理念</w:t>
      </w:r>
      <w:proofErr w:type="gramEnd"/>
      <w:r w:rsidRPr="009C6DD3">
        <w:t>；</w:t>
      </w:r>
    </w:p>
    <w:p w14:paraId="7A4F409C" w14:textId="77777777" w:rsidR="0090748A" w:rsidRPr="009C6DD3" w:rsidRDefault="0090748A" w:rsidP="0090748A">
      <w:pPr>
        <w:pStyle w:val="Normalnoindent"/>
        <w:rPr>
          <w:color w:val="000000"/>
          <w:szCs w:val="24"/>
          <w:lang w:val="en-US"/>
        </w:rPr>
      </w:pPr>
      <w:r w:rsidRPr="009C6DD3">
        <w:rPr>
          <w:rFonts w:hint="eastAsia"/>
        </w:rPr>
        <w:t>6</w:t>
      </w:r>
      <w:r w:rsidRPr="009C6DD3">
        <w:tab/>
      </w:r>
      <w:r w:rsidRPr="009C6DD3">
        <w:rPr>
          <w:rFonts w:hint="eastAsia"/>
        </w:rPr>
        <w:t>考虑与残疾人和相关利益攸关方协商</w:t>
      </w:r>
      <w:r w:rsidRPr="009C6DD3">
        <w:rPr>
          <w:rFonts w:hint="eastAsia"/>
          <w:color w:val="000000"/>
          <w:szCs w:val="24"/>
          <w:lang w:val="en-US"/>
        </w:rPr>
        <w:t>制定无障碍电信</w:t>
      </w:r>
      <w:r w:rsidRPr="009C6DD3">
        <w:rPr>
          <w:rFonts w:hint="eastAsia"/>
          <w:color w:val="000000"/>
          <w:szCs w:val="24"/>
          <w:lang w:val="en-US"/>
        </w:rPr>
        <w:t>/</w:t>
      </w:r>
      <w:r w:rsidRPr="009C6DD3">
        <w:rPr>
          <w:color w:val="000000"/>
          <w:szCs w:val="24"/>
          <w:lang w:val="en-US"/>
        </w:rPr>
        <w:t>ICT</w:t>
      </w:r>
      <w:r w:rsidRPr="009C6DD3">
        <w:rPr>
          <w:rFonts w:hint="eastAsia"/>
          <w:color w:val="000000"/>
          <w:szCs w:val="24"/>
          <w:lang w:val="en-US"/>
        </w:rPr>
        <w:t>方面的政府采购政策，制定明确的无障碍获取标准；</w:t>
      </w:r>
    </w:p>
    <w:p w14:paraId="4D6E9064" w14:textId="77777777" w:rsidR="00247F11" w:rsidRPr="009C6DD3" w:rsidRDefault="0090748A" w:rsidP="0090748A">
      <w:pPr>
        <w:pStyle w:val="Normalnoindent"/>
      </w:pPr>
      <w:r w:rsidRPr="009C6DD3">
        <w:t>7</w:t>
      </w:r>
      <w:r w:rsidRPr="009C6DD3">
        <w:tab/>
      </w:r>
      <w:r w:rsidRPr="009C6DD3">
        <w:rPr>
          <w:rFonts w:hint="eastAsia"/>
        </w:rPr>
        <w:t>提高对政府机构、私营部门和非政府组织有关无障碍获取电信</w:t>
      </w:r>
      <w:r w:rsidRPr="009C6DD3">
        <w:t>/ICT</w:t>
      </w:r>
      <w:r w:rsidRPr="009C6DD3">
        <w:rPr>
          <w:rFonts w:hint="eastAsia"/>
        </w:rPr>
        <w:t>的活动和决定的认识，确保残疾人和有具体需求人士及时和充分地了解新的机会</w:t>
      </w:r>
      <w:r w:rsidRPr="009C6DD3">
        <w:t>；</w:t>
      </w:r>
    </w:p>
    <w:p w14:paraId="25A61F93" w14:textId="77777777" w:rsidR="0090748A" w:rsidRPr="009C6DD3" w:rsidRDefault="0090748A" w:rsidP="0090748A">
      <w:pPr>
        <w:pStyle w:val="Normalnoindent"/>
      </w:pPr>
      <w:r w:rsidRPr="009C6DD3">
        <w:rPr>
          <w:rFonts w:hint="eastAsia"/>
        </w:rPr>
        <w:t>8</w:t>
      </w:r>
      <w:r w:rsidRPr="009C6DD3">
        <w:tab/>
      </w:r>
      <w:r w:rsidRPr="009C6DD3">
        <w:t>继续加强收集</w:t>
      </w:r>
      <w:r w:rsidRPr="009C6DD3">
        <w:rPr>
          <w:rFonts w:hint="eastAsia"/>
        </w:rPr>
        <w:t>、</w:t>
      </w:r>
      <w:r w:rsidRPr="009C6DD3">
        <w:t>分析</w:t>
      </w:r>
      <w:r w:rsidRPr="009C6DD3">
        <w:rPr>
          <w:rFonts w:hint="eastAsia"/>
        </w:rPr>
        <w:t>以及传播</w:t>
      </w:r>
      <w:r w:rsidRPr="009C6DD3">
        <w:t>有关残疾人</w:t>
      </w:r>
      <w:r w:rsidRPr="009C6DD3">
        <w:rPr>
          <w:rFonts w:hint="eastAsia"/>
        </w:rPr>
        <w:t>和有具体需求人士</w:t>
      </w:r>
      <w:r w:rsidRPr="009C6DD3">
        <w:t>无障碍获取电信</w:t>
      </w:r>
      <w:r w:rsidRPr="009C6DD3">
        <w:t>/ICT</w:t>
      </w:r>
      <w:r w:rsidRPr="009C6DD3">
        <w:rPr>
          <w:rFonts w:hint="eastAsia"/>
        </w:rPr>
        <w:t>的</w:t>
      </w:r>
      <w:r w:rsidRPr="009C6DD3">
        <w:t>数据和统计数字，</w:t>
      </w:r>
      <w:r w:rsidRPr="009C6DD3">
        <w:rPr>
          <w:rFonts w:hint="eastAsia"/>
        </w:rPr>
        <w:t>以及</w:t>
      </w:r>
      <w:r w:rsidRPr="009C6DD3">
        <w:t>有助于公共政策设计、规划和落实的电信</w:t>
      </w:r>
      <w:r w:rsidRPr="009C6DD3">
        <w:t>/ICT</w:t>
      </w:r>
      <w:r w:rsidRPr="009C6DD3">
        <w:t>无障碍获取</w:t>
      </w:r>
      <w:r w:rsidRPr="009C6DD3">
        <w:rPr>
          <w:rFonts w:hint="eastAsia"/>
        </w:rPr>
        <w:t>方面的</w:t>
      </w:r>
      <w:r w:rsidRPr="009C6DD3">
        <w:t>类似相关指标；</w:t>
      </w:r>
    </w:p>
    <w:p w14:paraId="71161CAC" w14:textId="77777777" w:rsidR="000A4EA9" w:rsidRPr="009C6DD3" w:rsidRDefault="000A4EA9" w:rsidP="0090748A">
      <w:pPr>
        <w:pStyle w:val="Normalnoindent"/>
      </w:pPr>
    </w:p>
    <w:p w14:paraId="7856DD41" w14:textId="77777777" w:rsidR="00C521A2" w:rsidRPr="009C6DD3" w:rsidRDefault="00C521A2" w:rsidP="00C521A2">
      <w:r w:rsidRPr="009C6DD3">
        <w:br w:type="page"/>
      </w:r>
    </w:p>
    <w:p w14:paraId="377300AC" w14:textId="77777777" w:rsidR="0090748A" w:rsidRPr="009C6DD3" w:rsidRDefault="0090748A" w:rsidP="0090748A">
      <w:pPr>
        <w:pStyle w:val="Normalnoindent"/>
      </w:pPr>
      <w:r w:rsidRPr="009C6DD3">
        <w:rPr>
          <w:rFonts w:hint="eastAsia"/>
        </w:rPr>
        <w:lastRenderedPageBreak/>
        <w:t>9</w:t>
      </w:r>
      <w:r w:rsidRPr="009C6DD3">
        <w:tab/>
      </w:r>
      <w:r w:rsidRPr="009C6DD3">
        <w:rPr>
          <w:rFonts w:hint="eastAsia"/>
        </w:rPr>
        <w:t>推动采用和纳入针对患有听力、话语或视力障碍，或有任意多重障碍的人士的</w:t>
      </w:r>
      <w:r w:rsidRPr="009C6DD3">
        <w:t>电信</w:t>
      </w:r>
      <w:r w:rsidRPr="009C6DD3">
        <w:t>/ICT</w:t>
      </w:r>
      <w:r w:rsidRPr="009C6DD3">
        <w:t>转接服务</w:t>
      </w:r>
      <w:r w:rsidR="00D933CC" w:rsidRPr="009C6DD3">
        <w:rPr>
          <w:rStyle w:val="FootnoteReference"/>
        </w:rPr>
        <w:footnoteReference w:id="6"/>
      </w:r>
      <w:r w:rsidRPr="009C6DD3">
        <w:rPr>
          <w:rFonts w:hint="eastAsia"/>
        </w:rPr>
        <w:t>、字幕和音频描述，以保障电视节目、数字电视内容和多媒体平台的无障碍获取</w:t>
      </w:r>
      <w:r w:rsidRPr="009C6DD3">
        <w:t>；</w:t>
      </w:r>
    </w:p>
    <w:p w14:paraId="51ED9C47" w14:textId="77777777" w:rsidR="0090748A" w:rsidRPr="009C6DD3" w:rsidRDefault="0090748A" w:rsidP="0090748A">
      <w:pPr>
        <w:pStyle w:val="Normalnoindent"/>
      </w:pPr>
      <w:r w:rsidRPr="009C6DD3">
        <w:t>10</w:t>
      </w:r>
      <w:r w:rsidRPr="009C6DD3">
        <w:tab/>
      </w:r>
      <w:r w:rsidRPr="009C6DD3">
        <w:t>根据国家相关</w:t>
      </w:r>
      <w:r w:rsidRPr="009C6DD3">
        <w:rPr>
          <w:rFonts w:hint="eastAsia"/>
        </w:rPr>
        <w:t>政策和</w:t>
      </w:r>
      <w:r w:rsidRPr="009C6DD3">
        <w:t>法规，考虑为残疾人</w:t>
      </w:r>
      <w:r w:rsidRPr="009C6DD3">
        <w:rPr>
          <w:rFonts w:hint="eastAsia"/>
        </w:rPr>
        <w:t>和有具体需求人士</w:t>
      </w:r>
      <w:r w:rsidRPr="009C6DD3">
        <w:t>提供</w:t>
      </w:r>
      <w:r w:rsidRPr="009C6DD3">
        <w:rPr>
          <w:rFonts w:hint="eastAsia"/>
        </w:rPr>
        <w:t>I</w:t>
      </w:r>
      <w:r w:rsidRPr="009C6DD3">
        <w:t>CT</w:t>
      </w:r>
      <w:r w:rsidRPr="009C6DD3">
        <w:t>设备和</w:t>
      </w:r>
      <w:r w:rsidRPr="009C6DD3">
        <w:rPr>
          <w:rFonts w:hint="eastAsia"/>
        </w:rPr>
        <w:t>数字无障碍获取</w:t>
      </w:r>
      <w:r w:rsidRPr="009C6DD3">
        <w:t>设备的财政激励措施；</w:t>
      </w:r>
    </w:p>
    <w:p w14:paraId="239128CF" w14:textId="77777777" w:rsidR="00792029" w:rsidRPr="009C6DD3" w:rsidRDefault="0090748A" w:rsidP="00247F11">
      <w:pPr>
        <w:pStyle w:val="Normalnoindent"/>
        <w:rPr>
          <w:rFonts w:eastAsia="Times New Roman"/>
        </w:rPr>
      </w:pPr>
      <w:r w:rsidRPr="009C6DD3">
        <w:rPr>
          <w:rFonts w:eastAsia="Times New Roman"/>
        </w:rPr>
        <w:t>11</w:t>
      </w:r>
      <w:r w:rsidRPr="009C6DD3">
        <w:rPr>
          <w:rFonts w:eastAsia="Times New Roman"/>
        </w:rPr>
        <w:tab/>
      </w:r>
      <w:r w:rsidRPr="009C6DD3">
        <w:rPr>
          <w:rFonts w:ascii="SimSun" w:hAnsi="SimSun" w:cs="Arial"/>
          <w:color w:val="333333"/>
          <w:szCs w:val="24"/>
        </w:rPr>
        <w:t>促进无障碍网站的</w:t>
      </w:r>
      <w:r w:rsidRPr="009C6DD3">
        <w:rPr>
          <w:rFonts w:ascii="SimSun" w:hAnsi="SimSun" w:cs="Arial" w:hint="eastAsia"/>
          <w:color w:val="333333"/>
          <w:szCs w:val="24"/>
        </w:rPr>
        <w:t>开</w:t>
      </w:r>
      <w:r w:rsidRPr="009C6DD3">
        <w:rPr>
          <w:rFonts w:ascii="SimSun" w:hAnsi="SimSun" w:cs="Arial"/>
          <w:color w:val="333333"/>
          <w:szCs w:val="24"/>
        </w:rPr>
        <w:t>发，特别是对残疾人和有</w:t>
      </w:r>
      <w:r w:rsidRPr="009C6DD3">
        <w:rPr>
          <w:rFonts w:ascii="SimSun" w:hAnsi="SimSun" w:cs="Arial" w:hint="eastAsia"/>
          <w:color w:val="333333"/>
          <w:szCs w:val="24"/>
        </w:rPr>
        <w:t>具体需求人士具有</w:t>
      </w:r>
      <w:r w:rsidRPr="009C6DD3">
        <w:rPr>
          <w:rFonts w:ascii="SimSun" w:hAnsi="SimSun" w:cs="Arial"/>
          <w:color w:val="333333"/>
          <w:szCs w:val="24"/>
        </w:rPr>
        <w:t>高度社会意义的网站，如电子政务服务</w:t>
      </w:r>
      <w:r w:rsidRPr="009C6DD3">
        <w:rPr>
          <w:rFonts w:ascii="SimSun" w:hAnsi="SimSun" w:cs="Microsoft JhengHei" w:hint="eastAsia"/>
          <w:color w:val="333333"/>
          <w:szCs w:val="24"/>
        </w:rPr>
        <w:t>；</w:t>
      </w:r>
    </w:p>
    <w:p w14:paraId="12D75EF3" w14:textId="77777777" w:rsidR="0090748A" w:rsidRPr="009C6DD3" w:rsidRDefault="0090748A" w:rsidP="0090748A">
      <w:pPr>
        <w:pStyle w:val="Normalnoindent"/>
        <w:rPr>
          <w:rFonts w:eastAsia="Times New Roman"/>
        </w:rPr>
      </w:pPr>
      <w:r w:rsidRPr="009C6DD3">
        <w:rPr>
          <w:rFonts w:eastAsia="Times New Roman"/>
        </w:rPr>
        <w:t>12</w:t>
      </w:r>
      <w:r w:rsidRPr="009C6DD3">
        <w:rPr>
          <w:rFonts w:eastAsia="Times New Roman"/>
        </w:rPr>
        <w:tab/>
      </w:r>
      <w:r w:rsidRPr="009C6DD3">
        <w:rPr>
          <w:rFonts w:ascii="SimSun" w:hAnsi="SimSun" w:cs="Arial"/>
          <w:color w:val="333333"/>
          <w:szCs w:val="24"/>
        </w:rPr>
        <w:t>支持建立配备无障碍设备的教育机构，特别是初级教育机构、其他机构和社区中心，</w:t>
      </w:r>
      <w:r w:rsidRPr="009C6DD3">
        <w:rPr>
          <w:rFonts w:ascii="SimSun" w:hAnsi="SimSun" w:cs="Microsoft JhengHei" w:hint="eastAsia"/>
          <w:color w:val="333333"/>
          <w:szCs w:val="24"/>
        </w:rPr>
        <w:t>确保其配备无障碍获取电信</w:t>
      </w:r>
      <w:r w:rsidRPr="009C6DD3">
        <w:rPr>
          <w:color w:val="333333"/>
          <w:szCs w:val="24"/>
        </w:rPr>
        <w:t>/</w:t>
      </w:r>
      <w:r w:rsidRPr="009C6DD3">
        <w:rPr>
          <w:rFonts w:cs="Calibri"/>
          <w:color w:val="333333"/>
          <w:szCs w:val="24"/>
        </w:rPr>
        <w:t>ICT</w:t>
      </w:r>
      <w:r w:rsidRPr="009C6DD3">
        <w:rPr>
          <w:rFonts w:ascii="SimSun" w:hAnsi="SimSun" w:cs="Microsoft JhengHei" w:hint="eastAsia"/>
          <w:color w:val="333333"/>
          <w:szCs w:val="24"/>
        </w:rPr>
        <w:t>，以促进残疾人和有具体需求人士的包容性参与；</w:t>
      </w:r>
    </w:p>
    <w:p w14:paraId="6B624A45" w14:textId="77777777" w:rsidR="0090748A" w:rsidRPr="009C6DD3" w:rsidRDefault="0090748A" w:rsidP="0090748A">
      <w:pPr>
        <w:pStyle w:val="Normalnoindent"/>
      </w:pPr>
      <w:r w:rsidRPr="009C6DD3">
        <w:t>13</w:t>
      </w:r>
      <w:r w:rsidRPr="009C6DD3">
        <w:tab/>
      </w:r>
      <w:r w:rsidRPr="009C6DD3">
        <w:rPr>
          <w:rFonts w:hint="eastAsia"/>
        </w:rPr>
        <w:t>在设计阶段即开展无障碍获取电信</w:t>
      </w:r>
      <w:r w:rsidRPr="009C6DD3">
        <w:rPr>
          <w:rFonts w:hint="eastAsia"/>
        </w:rPr>
        <w:t>/ICT</w:t>
      </w:r>
      <w:r w:rsidRPr="009C6DD3">
        <w:rPr>
          <w:rFonts w:hint="eastAsia"/>
        </w:rPr>
        <w:t>设备和软件的研究与开发；</w:t>
      </w:r>
    </w:p>
    <w:p w14:paraId="34C82989" w14:textId="77777777" w:rsidR="0090748A" w:rsidRPr="009C6DD3" w:rsidRDefault="0090748A" w:rsidP="0090748A">
      <w:pPr>
        <w:pStyle w:val="Normalnoindent"/>
      </w:pPr>
      <w:r w:rsidRPr="009C6DD3">
        <w:t>14</w:t>
      </w:r>
      <w:r w:rsidRPr="009C6DD3">
        <w:tab/>
      </w:r>
      <w:r w:rsidRPr="009C6DD3">
        <w:t>在发达国家和发展中国家之间开展不懈合作</w:t>
      </w:r>
      <w:r w:rsidRPr="009C6DD3">
        <w:rPr>
          <w:rFonts w:hint="eastAsia"/>
        </w:rPr>
        <w:t>与协调</w:t>
      </w:r>
      <w:r w:rsidRPr="009C6DD3">
        <w:t>，以便交流有关残疾人</w:t>
      </w:r>
      <w:r w:rsidRPr="009C6DD3">
        <w:rPr>
          <w:rFonts w:hint="eastAsia"/>
        </w:rPr>
        <w:t>和有具体需求人士</w:t>
      </w:r>
      <w:r w:rsidRPr="009C6DD3">
        <w:t>使用电信</w:t>
      </w:r>
      <w:r w:rsidRPr="009C6DD3">
        <w:t>/ICT</w:t>
      </w:r>
      <w:r w:rsidRPr="009C6DD3">
        <w:t>的信息、技术和最佳做法；</w:t>
      </w:r>
    </w:p>
    <w:p w14:paraId="7DEE38F8" w14:textId="77777777" w:rsidR="00D757FB" w:rsidRPr="009C6DD3" w:rsidRDefault="00D757FB" w:rsidP="0090748A">
      <w:pPr>
        <w:pStyle w:val="Normalnoindent"/>
      </w:pPr>
    </w:p>
    <w:p w14:paraId="370C77E2" w14:textId="77777777" w:rsidR="00C521A2" w:rsidRPr="009C6DD3" w:rsidRDefault="00C521A2" w:rsidP="00C521A2">
      <w:r w:rsidRPr="009C6DD3">
        <w:br w:type="page"/>
      </w:r>
    </w:p>
    <w:p w14:paraId="745FE141" w14:textId="77777777" w:rsidR="0090748A" w:rsidRPr="009C6DD3" w:rsidRDefault="0090748A" w:rsidP="0090748A">
      <w:pPr>
        <w:pStyle w:val="Normalnoindent"/>
      </w:pPr>
      <w:r w:rsidRPr="009C6DD3">
        <w:lastRenderedPageBreak/>
        <w:t>15</w:t>
      </w:r>
      <w:r w:rsidRPr="009C6DD3">
        <w:tab/>
      </w:r>
      <w:r w:rsidRPr="009C6DD3">
        <w:t>积极参与</w:t>
      </w:r>
      <w:r w:rsidRPr="009C6DD3">
        <w:t>ITU-D</w:t>
      </w:r>
      <w:r w:rsidRPr="009C6DD3">
        <w:t>、</w:t>
      </w:r>
      <w:r w:rsidRPr="009C6DD3">
        <w:t>ITU-T</w:t>
      </w:r>
      <w:r w:rsidRPr="009C6DD3">
        <w:t>和</w:t>
      </w:r>
      <w:r w:rsidRPr="009C6DD3">
        <w:t>ITU-R</w:t>
      </w:r>
      <w:r w:rsidRPr="009C6DD3">
        <w:rPr>
          <w:rFonts w:hint="eastAsia"/>
        </w:rPr>
        <w:t>在电信</w:t>
      </w:r>
      <w:r w:rsidRPr="009C6DD3">
        <w:rPr>
          <w:rFonts w:hint="eastAsia"/>
        </w:rPr>
        <w:t>/ICT</w:t>
      </w:r>
      <w:r w:rsidRPr="009C6DD3">
        <w:rPr>
          <w:rFonts w:hint="eastAsia"/>
        </w:rPr>
        <w:t>方面</w:t>
      </w:r>
      <w:r w:rsidRPr="009C6DD3">
        <w:t>的无障碍获取相关研究，并推动残疾人</w:t>
      </w:r>
      <w:r w:rsidRPr="009C6DD3">
        <w:rPr>
          <w:rFonts w:hint="eastAsia"/>
        </w:rPr>
        <w:t>和有具体需求人士</w:t>
      </w:r>
      <w:r w:rsidRPr="009C6DD3">
        <w:t>参与</w:t>
      </w:r>
      <w:r w:rsidRPr="009C6DD3">
        <w:rPr>
          <w:rFonts w:hint="eastAsia"/>
        </w:rPr>
        <w:t>开发</w:t>
      </w:r>
      <w:r w:rsidRPr="009C6DD3">
        <w:t>进程，以确保在所有研究组</w:t>
      </w:r>
      <w:r w:rsidRPr="009C6DD3">
        <w:rPr>
          <w:rFonts w:hint="eastAsia"/>
        </w:rPr>
        <w:t>开展</w:t>
      </w:r>
      <w:r w:rsidRPr="009C6DD3">
        <w:t>的工作中</w:t>
      </w:r>
      <w:r w:rsidRPr="009C6DD3">
        <w:rPr>
          <w:rFonts w:hint="eastAsia"/>
        </w:rPr>
        <w:t>体现出</w:t>
      </w:r>
      <w:r w:rsidRPr="009C6DD3">
        <w:t>他们的经验、观点和意见；</w:t>
      </w:r>
    </w:p>
    <w:p w14:paraId="1D5177BF" w14:textId="77777777" w:rsidR="0090748A" w:rsidRPr="009C6DD3" w:rsidRDefault="0090748A" w:rsidP="0090748A">
      <w:pPr>
        <w:pStyle w:val="Normalnoindent"/>
      </w:pPr>
      <w:r w:rsidRPr="009C6DD3">
        <w:t>16</w:t>
      </w:r>
      <w:r w:rsidRPr="009C6DD3">
        <w:tab/>
      </w:r>
      <w:r w:rsidRPr="009C6DD3">
        <w:t>促进</w:t>
      </w:r>
      <w:r w:rsidRPr="009C6DD3">
        <w:rPr>
          <w:rFonts w:hint="eastAsia"/>
        </w:rPr>
        <w:t>全面</w:t>
      </w:r>
      <w:r w:rsidRPr="009C6DD3">
        <w:t>学习</w:t>
      </w:r>
      <w:r w:rsidRPr="009C6DD3">
        <w:rPr>
          <w:rFonts w:hint="eastAsia"/>
        </w:rPr>
        <w:t>和能力建设</w:t>
      </w:r>
      <w:r w:rsidRPr="009C6DD3">
        <w:t>机遇的发展，包括针对培训师的培训课程和远程教育，</w:t>
      </w:r>
      <w:r w:rsidRPr="009C6DD3">
        <w:rPr>
          <w:rFonts w:hint="eastAsia"/>
        </w:rPr>
        <w:t>使</w:t>
      </w:r>
      <w:r w:rsidRPr="009C6DD3">
        <w:t>残疾人</w:t>
      </w:r>
      <w:r w:rsidRPr="009C6DD3">
        <w:rPr>
          <w:rFonts w:hint="eastAsia"/>
        </w:rPr>
        <w:t>和有具体需求人士具备有效</w:t>
      </w:r>
      <w:r w:rsidRPr="009C6DD3">
        <w:t>使用</w:t>
      </w:r>
      <w:r w:rsidRPr="009C6DD3">
        <w:rPr>
          <w:rFonts w:hint="eastAsia"/>
        </w:rPr>
        <w:t>电信</w:t>
      </w:r>
      <w:r w:rsidRPr="009C6DD3">
        <w:rPr>
          <w:rFonts w:hint="eastAsia"/>
        </w:rPr>
        <w:t>/ICT</w:t>
      </w:r>
      <w:r w:rsidRPr="009C6DD3">
        <w:t>实现其社会和经济发展</w:t>
      </w:r>
      <w:r w:rsidRPr="009C6DD3">
        <w:rPr>
          <w:rFonts w:hint="eastAsia"/>
        </w:rPr>
        <w:t>的技能</w:t>
      </w:r>
      <w:r w:rsidRPr="009C6DD3">
        <w:t>，</w:t>
      </w:r>
      <w:r w:rsidRPr="009C6DD3">
        <w:rPr>
          <w:rFonts w:hint="eastAsia"/>
        </w:rPr>
        <w:t>从而建设更具包容性和平等的社会</w:t>
      </w:r>
      <w:r w:rsidRPr="009C6DD3">
        <w:t>；</w:t>
      </w:r>
    </w:p>
    <w:p w14:paraId="596B9B0C" w14:textId="77777777" w:rsidR="0090748A" w:rsidRPr="009C6DD3" w:rsidRDefault="0090748A" w:rsidP="0090748A">
      <w:pPr>
        <w:pStyle w:val="Normalnoindent"/>
      </w:pPr>
      <w:r w:rsidRPr="009C6DD3">
        <w:t>17</w:t>
      </w:r>
      <w:r w:rsidRPr="009C6DD3">
        <w:tab/>
      </w:r>
      <w:r w:rsidRPr="009C6DD3">
        <w:t>建立</w:t>
      </w:r>
      <w:r w:rsidRPr="009C6DD3">
        <w:rPr>
          <w:rFonts w:hint="eastAsia"/>
        </w:rPr>
        <w:t>宣传</w:t>
      </w:r>
      <w:r w:rsidRPr="009C6DD3">
        <w:t>和提高认识机制，使残疾人能够了解可以帮助他们的权利，如何要求执行这些权利，以及有利于他们的政策、当前的援助技术和市场上可获得的无障碍</w:t>
      </w:r>
      <w:r w:rsidRPr="009C6DD3">
        <w:rPr>
          <w:rFonts w:hint="eastAsia"/>
        </w:rPr>
        <w:t>获取</w:t>
      </w:r>
      <w:r w:rsidRPr="009C6DD3">
        <w:t>设备</w:t>
      </w:r>
      <w:r w:rsidRPr="009C6DD3">
        <w:rPr>
          <w:rFonts w:hint="eastAsia"/>
        </w:rPr>
        <w:t>；</w:t>
      </w:r>
    </w:p>
    <w:p w14:paraId="10281233" w14:textId="77777777" w:rsidR="0090748A" w:rsidRPr="009C6DD3" w:rsidRDefault="0090748A" w:rsidP="0090748A">
      <w:pPr>
        <w:pStyle w:val="Normalnoindent"/>
      </w:pPr>
      <w:r w:rsidRPr="009C6DD3">
        <w:t>18</w:t>
      </w:r>
      <w:r w:rsidRPr="009C6DD3">
        <w:tab/>
      </w:r>
      <w:r w:rsidRPr="009C6DD3">
        <w:rPr>
          <w:rFonts w:hint="eastAsia"/>
        </w:rPr>
        <w:t>启动并协调开发定制化解决方案，促进无障碍获取电信</w:t>
      </w:r>
      <w:r w:rsidRPr="009C6DD3">
        <w:rPr>
          <w:rFonts w:hint="eastAsia"/>
        </w:rPr>
        <w:t>/ICT</w:t>
      </w:r>
      <w:r w:rsidRPr="009C6DD3">
        <w:rPr>
          <w:rFonts w:hint="eastAsia"/>
        </w:rPr>
        <w:t>在各国的高效使用；</w:t>
      </w:r>
    </w:p>
    <w:p w14:paraId="6C4EE526" w14:textId="77777777" w:rsidR="0090748A" w:rsidRPr="009C6DD3" w:rsidRDefault="0090748A" w:rsidP="0090748A">
      <w:pPr>
        <w:pStyle w:val="Normalnoindent"/>
      </w:pPr>
      <w:r w:rsidRPr="009C6DD3">
        <w:t>19</w:t>
      </w:r>
      <w:r w:rsidRPr="009C6DD3">
        <w:tab/>
      </w:r>
      <w:r w:rsidRPr="009C6DD3">
        <w:rPr>
          <w:rFonts w:hint="eastAsia"/>
        </w:rPr>
        <w:t>推动采用</w:t>
      </w:r>
      <w:r w:rsidRPr="009C6DD3">
        <w:rPr>
          <w:rFonts w:hint="eastAsia"/>
        </w:rPr>
        <w:t>AI</w:t>
      </w:r>
      <w:r w:rsidRPr="009C6DD3">
        <w:rPr>
          <w:rFonts w:hint="eastAsia"/>
        </w:rPr>
        <w:t>等新兴电信</w:t>
      </w:r>
      <w:r w:rsidRPr="009C6DD3">
        <w:rPr>
          <w:rFonts w:hint="eastAsia"/>
        </w:rPr>
        <w:t>/ICT</w:t>
      </w:r>
      <w:r w:rsidRPr="009C6DD3">
        <w:rPr>
          <w:rFonts w:hint="eastAsia"/>
        </w:rPr>
        <w:t>，改善残疾人和有具体需求人士无障碍获取电信</w:t>
      </w:r>
      <w:r w:rsidRPr="009C6DD3">
        <w:rPr>
          <w:rFonts w:hint="eastAsia"/>
        </w:rPr>
        <w:t>/ICT</w:t>
      </w:r>
      <w:r w:rsidRPr="009C6DD3">
        <w:rPr>
          <w:rFonts w:hint="eastAsia"/>
        </w:rPr>
        <w:t>服务；</w:t>
      </w:r>
    </w:p>
    <w:p w14:paraId="29B9CC9B" w14:textId="77777777" w:rsidR="0090748A" w:rsidRPr="009C6DD3" w:rsidRDefault="0090748A" w:rsidP="0090748A">
      <w:pPr>
        <w:pStyle w:val="Normalnoindent"/>
      </w:pPr>
      <w:r w:rsidRPr="009C6DD3">
        <w:t>20</w:t>
      </w:r>
      <w:r w:rsidRPr="009C6DD3">
        <w:tab/>
      </w:r>
      <w:r w:rsidRPr="009C6DD3">
        <w:rPr>
          <w:rFonts w:hint="eastAsia"/>
        </w:rPr>
        <w:t>探索方法，鼓励智能手机、平板电脑、计算机和其他数字设备的国家制造商集成文本转语音、手势识别、对比度增强、字幕和触觉界面等无障碍功能，确保残疾人能够获得包容性且用户友好的体验，</w:t>
      </w:r>
    </w:p>
    <w:p w14:paraId="57EB1C11" w14:textId="77777777" w:rsidR="0090748A" w:rsidRPr="009C6DD3" w:rsidRDefault="0090748A" w:rsidP="0090748A">
      <w:pPr>
        <w:pStyle w:val="Call"/>
        <w:rPr>
          <w:rFonts w:cstheme="minorHAnsi"/>
        </w:rPr>
      </w:pPr>
      <w:r w:rsidRPr="009C6DD3">
        <w:rPr>
          <w:rFonts w:cstheme="minorHAnsi"/>
        </w:rPr>
        <w:t>请部门成员</w:t>
      </w:r>
    </w:p>
    <w:p w14:paraId="71A09622" w14:textId="77777777" w:rsidR="00792029" w:rsidRPr="009C6DD3" w:rsidRDefault="0090748A" w:rsidP="00247F11">
      <w:pPr>
        <w:pStyle w:val="Normalnoindent"/>
      </w:pPr>
      <w:r w:rsidRPr="009C6DD3">
        <w:rPr>
          <w:rFonts w:cstheme="minorHAnsi"/>
        </w:rPr>
        <w:t>1</w:t>
      </w:r>
      <w:r w:rsidRPr="009C6DD3">
        <w:rPr>
          <w:rFonts w:cstheme="minorHAnsi"/>
        </w:rPr>
        <w:tab/>
      </w:r>
      <w:r w:rsidRPr="009C6DD3">
        <w:rPr>
          <w:rFonts w:cstheme="minorHAnsi"/>
        </w:rPr>
        <w:t>考虑电信</w:t>
      </w:r>
      <w:r w:rsidRPr="009C6DD3">
        <w:rPr>
          <w:rFonts w:cstheme="minorHAnsi"/>
        </w:rPr>
        <w:t>/</w:t>
      </w:r>
      <w:r w:rsidRPr="009C6DD3">
        <w:rPr>
          <w:rFonts w:cstheme="minorHAnsi" w:hint="eastAsia"/>
        </w:rPr>
        <w:t>I</w:t>
      </w:r>
      <w:r w:rsidRPr="009C6DD3">
        <w:rPr>
          <w:rFonts w:cstheme="minorHAnsi"/>
        </w:rPr>
        <w:t>CT</w:t>
      </w:r>
      <w:r w:rsidRPr="009C6DD3">
        <w:rPr>
          <w:rFonts w:cstheme="minorHAnsi"/>
        </w:rPr>
        <w:t>领域的</w:t>
      </w:r>
      <w:r w:rsidRPr="009C6DD3">
        <w:rPr>
          <w:rFonts w:cstheme="minorHAnsi" w:hint="eastAsia"/>
        </w:rPr>
        <w:t>无障碍获取</w:t>
      </w:r>
      <w:r w:rsidRPr="009C6DD3">
        <w:rPr>
          <w:rFonts w:cstheme="minorHAnsi"/>
        </w:rPr>
        <w:t>问题，包括在其活动中采取</w:t>
      </w:r>
      <w:r w:rsidRPr="009C6DD3">
        <w:rPr>
          <w:rFonts w:cstheme="minorHAnsi" w:hint="eastAsia"/>
        </w:rPr>
        <w:t>自我监管</w:t>
      </w:r>
      <w:r w:rsidRPr="009C6DD3">
        <w:rPr>
          <w:rFonts w:cstheme="minorHAnsi"/>
        </w:rPr>
        <w:t>方式</w:t>
      </w:r>
      <w:r w:rsidRPr="009C6DD3">
        <w:rPr>
          <w:rFonts w:cstheme="minorHAnsi" w:hint="eastAsia"/>
        </w:rPr>
        <w:t>，以促进所有用户都能平等获取</w:t>
      </w:r>
      <w:r w:rsidRPr="009C6DD3">
        <w:rPr>
          <w:rFonts w:cstheme="minorHAnsi"/>
        </w:rPr>
        <w:t>；</w:t>
      </w:r>
    </w:p>
    <w:p w14:paraId="38AC8E03" w14:textId="77777777" w:rsidR="0090748A" w:rsidRPr="009C6DD3" w:rsidRDefault="0090748A" w:rsidP="0090748A">
      <w:pPr>
        <w:pStyle w:val="Normalnoindent"/>
      </w:pPr>
      <w:r w:rsidRPr="009C6DD3">
        <w:t>2</w:t>
      </w:r>
      <w:r w:rsidRPr="009C6DD3">
        <w:tab/>
      </w:r>
      <w:r w:rsidRPr="009C6DD3">
        <w:rPr>
          <w:rFonts w:hint="eastAsia"/>
        </w:rPr>
        <w:t>酌情制定、落实并加强相关政策和项目，改善残疾人和有具体需求人士无障碍获取电信</w:t>
      </w:r>
      <w:r w:rsidRPr="009C6DD3">
        <w:rPr>
          <w:rFonts w:hint="eastAsia"/>
        </w:rPr>
        <w:t>/ICT</w:t>
      </w:r>
      <w:r w:rsidRPr="009C6DD3">
        <w:rPr>
          <w:rFonts w:hint="eastAsia"/>
        </w:rPr>
        <w:t>的方式，帮助他们更好地参与本国的社会经济发展活动，</w:t>
      </w:r>
    </w:p>
    <w:p w14:paraId="4ED0E613" w14:textId="77777777" w:rsidR="00D757FB" w:rsidRPr="009C6DD3" w:rsidRDefault="00D757FB" w:rsidP="0090748A">
      <w:pPr>
        <w:pStyle w:val="Normalnoindent"/>
      </w:pPr>
    </w:p>
    <w:p w14:paraId="3F1750B4" w14:textId="77777777" w:rsidR="00C521A2" w:rsidRPr="009C6DD3" w:rsidRDefault="00C521A2" w:rsidP="00C521A2">
      <w:r w:rsidRPr="009C6DD3">
        <w:br w:type="page"/>
      </w:r>
    </w:p>
    <w:p w14:paraId="7C7FCF25" w14:textId="77777777" w:rsidR="0090748A" w:rsidRPr="009C6DD3" w:rsidRDefault="0090748A" w:rsidP="0090748A">
      <w:pPr>
        <w:pStyle w:val="Normalnoindent"/>
      </w:pPr>
      <w:r w:rsidRPr="009C6DD3">
        <w:lastRenderedPageBreak/>
        <w:t>3</w:t>
      </w:r>
      <w:r w:rsidRPr="009C6DD3">
        <w:tab/>
      </w:r>
      <w:r w:rsidRPr="009C6DD3">
        <w:rPr>
          <w:rFonts w:hint="eastAsia"/>
        </w:rPr>
        <w:t>促进可无障碍获取</w:t>
      </w:r>
      <w:r w:rsidRPr="009C6DD3">
        <w:t>的</w:t>
      </w:r>
      <w:r w:rsidRPr="009C6DD3">
        <w:rPr>
          <w:rFonts w:hint="eastAsia"/>
        </w:rPr>
        <w:t>电信</w:t>
      </w:r>
      <w:r w:rsidRPr="009C6DD3">
        <w:rPr>
          <w:rFonts w:hint="eastAsia"/>
        </w:rPr>
        <w:t>/</w:t>
      </w:r>
      <w:r w:rsidRPr="009C6DD3">
        <w:t>ICT</w:t>
      </w:r>
      <w:r w:rsidRPr="009C6DD3">
        <w:t>设备、</w:t>
      </w:r>
      <w:r w:rsidRPr="009C6DD3">
        <w:rPr>
          <w:rFonts w:hint="eastAsia"/>
        </w:rPr>
        <w:t>服</w:t>
      </w:r>
      <w:r w:rsidRPr="009C6DD3">
        <w:t>务</w:t>
      </w:r>
      <w:r w:rsidRPr="009C6DD3">
        <w:rPr>
          <w:rFonts w:hint="eastAsia"/>
        </w:rPr>
        <w:t>、</w:t>
      </w:r>
      <w:r w:rsidRPr="009C6DD3">
        <w:t>软件</w:t>
      </w:r>
      <w:r w:rsidRPr="009C6DD3">
        <w:rPr>
          <w:rFonts w:hint="eastAsia"/>
        </w:rPr>
        <w:t>和应用</w:t>
      </w:r>
      <w:r w:rsidRPr="009C6DD3">
        <w:t>的研发工作</w:t>
      </w:r>
      <w:r w:rsidRPr="009C6DD3">
        <w:rPr>
          <w:rFonts w:hint="eastAsia"/>
        </w:rPr>
        <w:t>，确保</w:t>
      </w:r>
      <w:r w:rsidRPr="009C6DD3">
        <w:t>残疾人</w:t>
      </w:r>
      <w:r w:rsidRPr="009C6DD3">
        <w:rPr>
          <w:rFonts w:hint="eastAsia"/>
        </w:rPr>
        <w:t>和有具体需求人士能够负担得起</w:t>
      </w:r>
      <w:r w:rsidRPr="009C6DD3">
        <w:t>；</w:t>
      </w:r>
    </w:p>
    <w:p w14:paraId="4E3AC2C4" w14:textId="77777777" w:rsidR="0090748A" w:rsidRPr="009C6DD3" w:rsidRDefault="0090748A" w:rsidP="0090748A">
      <w:pPr>
        <w:pStyle w:val="Normalnoindent"/>
      </w:pPr>
      <w:r w:rsidRPr="009C6DD3">
        <w:rPr>
          <w:rFonts w:hint="eastAsia"/>
        </w:rPr>
        <w:t>4</w:t>
      </w:r>
      <w:r w:rsidRPr="009C6DD3">
        <w:tab/>
      </w:r>
      <w:r w:rsidRPr="009C6DD3">
        <w:t>与成员国开展协作，</w:t>
      </w:r>
      <w:r w:rsidRPr="009C6DD3">
        <w:rPr>
          <w:rFonts w:hint="eastAsia"/>
        </w:rPr>
        <w:t>分享</w:t>
      </w:r>
      <w:r w:rsidRPr="009C6DD3">
        <w:t>电信</w:t>
      </w:r>
      <w:r w:rsidRPr="009C6DD3">
        <w:t>/ICT</w:t>
      </w:r>
      <w:r w:rsidRPr="009C6DD3">
        <w:t>无障碍获取</w:t>
      </w:r>
      <w:r w:rsidRPr="009C6DD3">
        <w:rPr>
          <w:rFonts w:hint="eastAsia"/>
        </w:rPr>
        <w:t>相关的经验和最佳做法，包括进行宣传和提高认识，使残疾人能够了解目前市场上可无障碍获取的电信</w:t>
      </w:r>
      <w:r w:rsidRPr="009C6DD3">
        <w:rPr>
          <w:rFonts w:hint="eastAsia"/>
        </w:rPr>
        <w:t>/ICT</w:t>
      </w:r>
      <w:r w:rsidRPr="009C6DD3">
        <w:rPr>
          <w:rFonts w:hint="eastAsia"/>
        </w:rPr>
        <w:t>和工具以及价格可承受的设备；</w:t>
      </w:r>
    </w:p>
    <w:p w14:paraId="3F4EAAA7" w14:textId="77777777" w:rsidR="0090748A" w:rsidRDefault="0090748A" w:rsidP="0090748A">
      <w:pPr>
        <w:pStyle w:val="Normalnoindent"/>
        <w:rPr>
          <w:color w:val="000000"/>
          <w:szCs w:val="24"/>
        </w:rPr>
      </w:pPr>
      <w:r w:rsidRPr="009C6DD3">
        <w:rPr>
          <w:color w:val="000000"/>
          <w:szCs w:val="24"/>
        </w:rPr>
        <w:t>5</w:t>
      </w:r>
      <w:r w:rsidRPr="009C6DD3">
        <w:rPr>
          <w:color w:val="000000"/>
          <w:szCs w:val="24"/>
        </w:rPr>
        <w:tab/>
      </w:r>
      <w:r w:rsidRPr="009C6DD3">
        <w:rPr>
          <w:rFonts w:hint="eastAsia"/>
          <w:color w:val="000000"/>
          <w:szCs w:val="24"/>
        </w:rPr>
        <w:t>促进协作制定包容性框架和政策，将无障碍功能纳入电信</w:t>
      </w:r>
      <w:r w:rsidRPr="009C6DD3">
        <w:rPr>
          <w:rFonts w:hint="eastAsia"/>
          <w:color w:val="000000"/>
          <w:szCs w:val="24"/>
        </w:rPr>
        <w:t>/ICT</w:t>
      </w:r>
      <w:r w:rsidRPr="009C6DD3">
        <w:rPr>
          <w:rFonts w:hint="eastAsia"/>
          <w:color w:val="000000"/>
          <w:szCs w:val="24"/>
        </w:rPr>
        <w:t>产品和服务，并建立用于测设和发布新型无障碍产品的平台。</w:t>
      </w:r>
    </w:p>
    <w:p w14:paraId="26D83AD2" w14:textId="77777777" w:rsidR="003259D9" w:rsidRDefault="003259D9" w:rsidP="0090748A">
      <w:pPr>
        <w:pStyle w:val="Normalnoindent"/>
        <w:rPr>
          <w:color w:val="000000"/>
          <w:szCs w:val="24"/>
        </w:rPr>
      </w:pPr>
    </w:p>
    <w:p w14:paraId="74E6CF11" w14:textId="77777777" w:rsidR="003259D9" w:rsidRDefault="003259D9" w:rsidP="0090748A">
      <w:pPr>
        <w:pStyle w:val="Normalnoindent"/>
        <w:rPr>
          <w:color w:val="000000"/>
          <w:szCs w:val="24"/>
        </w:rPr>
      </w:pPr>
    </w:p>
    <w:p w14:paraId="5C50438B" w14:textId="77777777" w:rsidR="003259D9" w:rsidRDefault="003259D9" w:rsidP="0090748A">
      <w:pPr>
        <w:pStyle w:val="Normalnoindent"/>
        <w:rPr>
          <w:color w:val="000000"/>
          <w:szCs w:val="24"/>
        </w:rPr>
      </w:pPr>
    </w:p>
    <w:p w14:paraId="503AC883" w14:textId="77777777" w:rsidR="003259D9" w:rsidRDefault="003259D9" w:rsidP="0090748A">
      <w:pPr>
        <w:pStyle w:val="Normalnoindent"/>
        <w:rPr>
          <w:color w:val="000000"/>
          <w:szCs w:val="24"/>
        </w:rPr>
      </w:pPr>
    </w:p>
    <w:p w14:paraId="62827593" w14:textId="77777777" w:rsidR="003259D9" w:rsidRDefault="003259D9" w:rsidP="0090748A">
      <w:pPr>
        <w:pStyle w:val="Normalnoindent"/>
        <w:rPr>
          <w:color w:val="000000"/>
          <w:szCs w:val="24"/>
        </w:rPr>
      </w:pPr>
    </w:p>
    <w:p w14:paraId="1852B20F" w14:textId="77777777" w:rsidR="003259D9" w:rsidRDefault="003259D9" w:rsidP="0090748A">
      <w:pPr>
        <w:pStyle w:val="Normalnoindent"/>
        <w:rPr>
          <w:color w:val="000000"/>
          <w:szCs w:val="24"/>
        </w:rPr>
      </w:pPr>
    </w:p>
    <w:p w14:paraId="3112957E" w14:textId="77777777" w:rsidR="003259D9" w:rsidRDefault="003259D9" w:rsidP="0090748A">
      <w:pPr>
        <w:pStyle w:val="Normalnoindent"/>
        <w:rPr>
          <w:color w:val="000000"/>
          <w:szCs w:val="24"/>
        </w:rPr>
      </w:pPr>
    </w:p>
    <w:p w14:paraId="12425009" w14:textId="77777777" w:rsidR="003259D9" w:rsidRDefault="003259D9" w:rsidP="0090748A">
      <w:pPr>
        <w:pStyle w:val="Normalnoindent"/>
        <w:rPr>
          <w:color w:val="000000"/>
          <w:szCs w:val="24"/>
        </w:rPr>
      </w:pPr>
    </w:p>
    <w:p w14:paraId="00073EBE" w14:textId="77777777" w:rsidR="003259D9" w:rsidRDefault="003259D9" w:rsidP="0090748A">
      <w:pPr>
        <w:pStyle w:val="Normalnoindent"/>
        <w:rPr>
          <w:color w:val="000000"/>
          <w:szCs w:val="24"/>
        </w:rPr>
      </w:pPr>
    </w:p>
    <w:p w14:paraId="3848F0B2" w14:textId="77777777" w:rsidR="003259D9" w:rsidRDefault="003259D9" w:rsidP="0090748A">
      <w:pPr>
        <w:pStyle w:val="Normalnoindent"/>
        <w:rPr>
          <w:color w:val="000000"/>
          <w:szCs w:val="24"/>
        </w:rPr>
      </w:pPr>
    </w:p>
    <w:p w14:paraId="71DF9881" w14:textId="77777777" w:rsidR="003259D9" w:rsidRDefault="003259D9" w:rsidP="0090748A">
      <w:pPr>
        <w:pStyle w:val="Normalnoindent"/>
        <w:rPr>
          <w:color w:val="000000"/>
          <w:szCs w:val="24"/>
        </w:rPr>
      </w:pPr>
    </w:p>
    <w:p w14:paraId="262FB721" w14:textId="77777777" w:rsidR="003259D9" w:rsidRPr="009C6DD3" w:rsidRDefault="003259D9" w:rsidP="0090748A">
      <w:pPr>
        <w:pStyle w:val="Normalnoindent"/>
        <w:rPr>
          <w:color w:val="000000"/>
          <w:szCs w:val="24"/>
        </w:rPr>
      </w:pPr>
    </w:p>
    <w:sectPr w:rsidR="003259D9" w:rsidRPr="009C6DD3" w:rsidSect="003259D9">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E4E9C" w14:textId="77777777" w:rsidR="00CA6D42" w:rsidRDefault="00CA6D42">
      <w:r>
        <w:separator/>
      </w:r>
    </w:p>
  </w:endnote>
  <w:endnote w:type="continuationSeparator" w:id="0">
    <w:p w14:paraId="274779E2" w14:textId="77777777" w:rsidR="00CA6D42" w:rsidRDefault="00CA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Roboto-Regular">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1581" w14:textId="77777777" w:rsidR="00CA6D42" w:rsidRDefault="00CA6D42">
      <w:r>
        <w:rPr>
          <w:b/>
        </w:rPr>
        <w:t>_______________</w:t>
      </w:r>
    </w:p>
  </w:footnote>
  <w:footnote w:type="continuationSeparator" w:id="0">
    <w:p w14:paraId="5B5666C8" w14:textId="77777777" w:rsidR="00CA6D42" w:rsidRDefault="00CA6D42">
      <w:r>
        <w:continuationSeparator/>
      </w:r>
    </w:p>
  </w:footnote>
  <w:footnote w:id="1">
    <w:p w14:paraId="0F20AAD8" w14:textId="77777777" w:rsidR="00D933CC" w:rsidRDefault="00D933CC">
      <w:pPr>
        <w:pStyle w:val="FootnoteText"/>
      </w:pPr>
      <w:r>
        <w:rPr>
          <w:rStyle w:val="FootnoteReference"/>
        </w:rPr>
        <w:footnoteRef/>
      </w:r>
      <w:r>
        <w:t xml:space="preserve"> </w:t>
      </w:r>
      <w:hyperlink r:id="rId1" w:history="1">
        <w:r>
          <w:rPr>
            <w:rStyle w:val="Hyperlink"/>
          </w:rPr>
          <w:t>https://www.un.org/zh/content/disabilitystrategy/</w:t>
        </w:r>
      </w:hyperlink>
    </w:p>
  </w:footnote>
  <w:footnote w:id="2">
    <w:p w14:paraId="7346DB0F" w14:textId="77777777" w:rsidR="00D933CC" w:rsidRDefault="00D933CC">
      <w:pPr>
        <w:pStyle w:val="FootnoteText"/>
      </w:pPr>
      <w:r>
        <w:rPr>
          <w:rStyle w:val="FootnoteReference"/>
        </w:rPr>
        <w:footnoteRef/>
      </w:r>
      <w:r>
        <w:t xml:space="preserve"> </w:t>
      </w:r>
      <w:hyperlink r:id="rId2" w:history="1">
        <w:r>
          <w:rPr>
            <w:rStyle w:val="Hyperlink"/>
          </w:rPr>
          <w:t>https://www.un.org/zh/disabilitystrategy/sgreport</w:t>
        </w:r>
      </w:hyperlink>
    </w:p>
  </w:footnote>
  <w:footnote w:id="3">
    <w:p w14:paraId="004ED04E" w14:textId="77777777" w:rsidR="00D933CC" w:rsidRDefault="00D933CC">
      <w:pPr>
        <w:pStyle w:val="FootnoteText"/>
      </w:pPr>
      <w:r>
        <w:rPr>
          <w:rStyle w:val="FootnoteReference"/>
        </w:rPr>
        <w:footnoteRef/>
      </w:r>
      <w:r>
        <w:t xml:space="preserve"> </w:t>
      </w:r>
      <w:r w:rsidRPr="00884C4D">
        <w:rPr>
          <w:rFonts w:hint="eastAsia"/>
        </w:rPr>
        <w:t>《日内瓦原则宣言》第</w:t>
      </w:r>
      <w:r w:rsidRPr="00884C4D">
        <w:rPr>
          <w:rFonts w:hint="eastAsia"/>
        </w:rPr>
        <w:t>13</w:t>
      </w:r>
      <w:r w:rsidRPr="00884C4D">
        <w:rPr>
          <w:rFonts w:hint="eastAsia"/>
        </w:rPr>
        <w:t>和</w:t>
      </w:r>
      <w:r w:rsidRPr="00884C4D">
        <w:rPr>
          <w:rFonts w:hint="eastAsia"/>
        </w:rPr>
        <w:t>30</w:t>
      </w:r>
      <w:r w:rsidRPr="00884C4D">
        <w:rPr>
          <w:rFonts w:hint="eastAsia"/>
        </w:rPr>
        <w:t>段；《日内瓦行动计划》第</w:t>
      </w:r>
      <w:r w:rsidRPr="00884C4D">
        <w:rPr>
          <w:rFonts w:hint="eastAsia"/>
        </w:rPr>
        <w:t>9 e)</w:t>
      </w:r>
      <w:r w:rsidRPr="00884C4D">
        <w:rPr>
          <w:rFonts w:hint="eastAsia"/>
        </w:rPr>
        <w:t>和</w:t>
      </w:r>
      <w:r w:rsidRPr="00884C4D">
        <w:rPr>
          <w:rFonts w:hint="eastAsia"/>
        </w:rPr>
        <w:t>f)</w:t>
      </w:r>
      <w:r w:rsidRPr="00884C4D">
        <w:rPr>
          <w:rFonts w:hint="eastAsia"/>
        </w:rPr>
        <w:t>、第</w:t>
      </w:r>
      <w:r w:rsidRPr="00884C4D">
        <w:rPr>
          <w:rFonts w:hint="eastAsia"/>
        </w:rPr>
        <w:t>19</w:t>
      </w:r>
      <w:r w:rsidRPr="00884C4D">
        <w:rPr>
          <w:rFonts w:hint="eastAsia"/>
        </w:rPr>
        <w:t>和</w:t>
      </w:r>
      <w:r w:rsidRPr="00884C4D">
        <w:rPr>
          <w:rFonts w:hint="eastAsia"/>
        </w:rPr>
        <w:t>23</w:t>
      </w:r>
      <w:r w:rsidRPr="00884C4D">
        <w:rPr>
          <w:rFonts w:hint="eastAsia"/>
        </w:rPr>
        <w:t>段；</w:t>
      </w:r>
      <w:r w:rsidR="00E877F3">
        <w:br/>
      </w:r>
      <w:r w:rsidRPr="00884C4D">
        <w:rPr>
          <w:rFonts w:hint="eastAsia"/>
        </w:rPr>
        <w:t>《突尼斯承诺》第</w:t>
      </w:r>
      <w:r w:rsidRPr="00884C4D">
        <w:rPr>
          <w:rFonts w:hint="eastAsia"/>
        </w:rPr>
        <w:t>18</w:t>
      </w:r>
      <w:r w:rsidRPr="00884C4D">
        <w:rPr>
          <w:rFonts w:hint="eastAsia"/>
        </w:rPr>
        <w:t>和</w:t>
      </w:r>
      <w:r w:rsidRPr="00884C4D">
        <w:rPr>
          <w:rFonts w:hint="eastAsia"/>
        </w:rPr>
        <w:t>20</w:t>
      </w:r>
      <w:r w:rsidRPr="00884C4D">
        <w:rPr>
          <w:rFonts w:hint="eastAsia"/>
        </w:rPr>
        <w:t>段；《信息社会突尼斯议程》第</w:t>
      </w:r>
      <w:r w:rsidRPr="00884C4D">
        <w:rPr>
          <w:rFonts w:hint="eastAsia"/>
        </w:rPr>
        <w:t>90 c)</w:t>
      </w:r>
      <w:r w:rsidRPr="00884C4D">
        <w:rPr>
          <w:rFonts w:hint="eastAsia"/>
        </w:rPr>
        <w:t>和</w:t>
      </w:r>
      <w:r w:rsidRPr="00884C4D">
        <w:rPr>
          <w:rFonts w:hint="eastAsia"/>
        </w:rPr>
        <w:t>e)</w:t>
      </w:r>
      <w:r w:rsidRPr="00884C4D">
        <w:rPr>
          <w:rFonts w:hint="eastAsia"/>
        </w:rPr>
        <w:t>段。</w:t>
      </w:r>
    </w:p>
  </w:footnote>
  <w:footnote w:id="4">
    <w:p w14:paraId="6A99EB91" w14:textId="77777777" w:rsidR="00D933CC" w:rsidRDefault="00D933CC">
      <w:pPr>
        <w:pStyle w:val="FootnoteText"/>
      </w:pPr>
      <w:r>
        <w:rPr>
          <w:rStyle w:val="FootnoteReference"/>
        </w:rPr>
        <w:footnoteRef/>
      </w:r>
      <w:r>
        <w:t xml:space="preserve"> </w:t>
      </w:r>
      <w:r w:rsidRPr="00466316">
        <w:rPr>
          <w:rFonts w:hint="eastAsia"/>
        </w:rPr>
        <w:t>这些国家包括最不发达国家、小岛屿发展中国家、内陆发展中国家和经济转型国家。</w:t>
      </w:r>
    </w:p>
  </w:footnote>
  <w:footnote w:id="5">
    <w:p w14:paraId="2DEF1277" w14:textId="77777777" w:rsidR="00D933CC" w:rsidRDefault="00D933CC">
      <w:pPr>
        <w:pStyle w:val="FootnoteText"/>
      </w:pPr>
      <w:r>
        <w:rPr>
          <w:rStyle w:val="FootnoteReference"/>
        </w:rPr>
        <w:footnoteRef/>
      </w:r>
      <w:r>
        <w:t xml:space="preserve"> </w:t>
      </w:r>
      <w:r w:rsidRPr="001A77D6">
        <w:rPr>
          <w:rFonts w:hint="eastAsia"/>
        </w:rPr>
        <w:t>见国际</w:t>
      </w:r>
      <w:r w:rsidRPr="00D93324">
        <w:rPr>
          <w:rFonts w:hint="eastAsia"/>
        </w:rPr>
        <w:t>电联</w:t>
      </w:r>
      <w:r w:rsidRPr="0003723D">
        <w:rPr>
          <w:rFonts w:ascii="STKaiti" w:eastAsia="STKaiti" w:hAnsi="STKaiti" w:hint="eastAsia"/>
        </w:rPr>
        <w:t>无障碍获取实施工具包和自我评估软件</w:t>
      </w:r>
      <w:r w:rsidRPr="0003723D">
        <w:rPr>
          <w:rFonts w:hint="eastAsia"/>
        </w:rPr>
        <w:t>“</w:t>
      </w:r>
      <w:r w:rsidRPr="0003723D">
        <w:rPr>
          <w:rFonts w:ascii="STKaiti" w:eastAsia="STKaiti" w:hAnsi="STKaiti" w:hint="eastAsia"/>
        </w:rPr>
        <w:t>建设包容性数字社区</w:t>
      </w:r>
      <w:r>
        <w:rPr>
          <w:rFonts w:hint="eastAsia"/>
        </w:rPr>
        <w:t>”（</w:t>
      </w:r>
      <w:r w:rsidRPr="00390123">
        <w:rPr>
          <w:rFonts w:hint="eastAsia"/>
        </w:rPr>
        <w:t>2023</w:t>
      </w:r>
      <w:r w:rsidRPr="00390123">
        <w:rPr>
          <w:rFonts w:hint="eastAsia"/>
        </w:rPr>
        <w:t>年</w:t>
      </w:r>
      <w:r>
        <w:rPr>
          <w:rFonts w:hint="eastAsia"/>
        </w:rPr>
        <w:t>）</w:t>
      </w:r>
      <w:r w:rsidRPr="0052038E">
        <w:rPr>
          <w:rFonts w:hint="eastAsia"/>
        </w:rPr>
        <w:t>，</w:t>
      </w:r>
      <w:r>
        <w:rPr>
          <w:rFonts w:hint="eastAsia"/>
        </w:rPr>
        <w:t>旨在</w:t>
      </w:r>
      <w:r w:rsidRPr="0052038E">
        <w:rPr>
          <w:rFonts w:hint="eastAsia"/>
        </w:rPr>
        <w:t>支持国际电联成员</w:t>
      </w:r>
      <w:r>
        <w:rPr>
          <w:rFonts w:hint="eastAsia"/>
        </w:rPr>
        <w:t>及</w:t>
      </w:r>
      <w:r w:rsidRPr="0052038E">
        <w:rPr>
          <w:rFonts w:hint="eastAsia"/>
        </w:rPr>
        <w:t>利益攸关方在国家和区域层面了解</w:t>
      </w:r>
      <w:r>
        <w:rPr>
          <w:rFonts w:hint="eastAsia"/>
        </w:rPr>
        <w:t>并</w:t>
      </w:r>
      <w:r w:rsidRPr="0052038E">
        <w:rPr>
          <w:rFonts w:hint="eastAsia"/>
        </w:rPr>
        <w:t>实施</w:t>
      </w:r>
      <w:r w:rsidRPr="0052038E">
        <w:rPr>
          <w:rFonts w:hint="eastAsia"/>
        </w:rPr>
        <w:t>ICT</w:t>
      </w:r>
      <w:r w:rsidRPr="0052038E">
        <w:rPr>
          <w:rFonts w:hint="eastAsia"/>
        </w:rPr>
        <w:t>无障碍获取：</w:t>
      </w:r>
      <w:hyperlink r:id="rId3" w:history="1">
        <w:r w:rsidRPr="000B5078">
          <w:rPr>
            <w:rStyle w:val="Hyperlink"/>
          </w:rPr>
          <w:t>https://www.itu.int/en/ITU</w:t>
        </w:r>
        <w:r w:rsidRPr="000B5078">
          <w:rPr>
            <w:rStyle w:val="Hyperlink"/>
          </w:rPr>
          <w:noBreakHyphen/>
          <w:t>D/Digital-Inclusion/Pages/ICT-digital-accessibility/toolkits/towards-building-inclusive-digital-communities/2023/default.aspx</w:t>
        </w:r>
      </w:hyperlink>
      <w:r w:rsidRPr="00466316">
        <w:rPr>
          <w:rFonts w:hint="eastAsia"/>
        </w:rPr>
        <w:t>。</w:t>
      </w:r>
    </w:p>
  </w:footnote>
  <w:footnote w:id="6">
    <w:p w14:paraId="47A41999" w14:textId="77777777" w:rsidR="00D933CC" w:rsidRDefault="00D933CC">
      <w:pPr>
        <w:pStyle w:val="FootnoteText"/>
      </w:pPr>
      <w:r>
        <w:rPr>
          <w:rStyle w:val="FootnoteReference"/>
        </w:rPr>
        <w:footnoteRef/>
      </w:r>
      <w:r>
        <w:t xml:space="preserve"> </w:t>
      </w:r>
      <w:r w:rsidRPr="004B4FA9">
        <w:rPr>
          <w:rFonts w:hint="eastAsia"/>
          <w:lang w:val="en-US"/>
        </w:rPr>
        <w:t>电信转接服务可以使不同通信模式</w:t>
      </w:r>
      <w:r w:rsidRPr="00E01CB7">
        <w:rPr>
          <w:rFonts w:hint="eastAsia"/>
          <w:lang w:val="ru-RU"/>
        </w:rPr>
        <w:t>（</w:t>
      </w:r>
      <w:r w:rsidRPr="004B4FA9">
        <w:rPr>
          <w:rFonts w:hint="eastAsia"/>
          <w:lang w:val="en-US"/>
        </w:rPr>
        <w:t>如</w:t>
      </w:r>
      <w:r w:rsidRPr="00E01CB7">
        <w:rPr>
          <w:rFonts w:hint="eastAsia"/>
          <w:lang w:val="ru-RU"/>
        </w:rPr>
        <w:t>，</w:t>
      </w:r>
      <w:r w:rsidRPr="004B4FA9">
        <w:rPr>
          <w:rFonts w:hint="eastAsia"/>
          <w:lang w:val="en-US"/>
        </w:rPr>
        <w:t>文字、标识</w:t>
      </w:r>
      <w:r>
        <w:rPr>
          <w:rFonts w:hint="eastAsia"/>
          <w:lang w:val="en-US"/>
        </w:rPr>
        <w:t>、</w:t>
      </w:r>
      <w:r w:rsidRPr="004B4FA9">
        <w:rPr>
          <w:rFonts w:hint="eastAsia"/>
          <w:lang w:val="en-US"/>
        </w:rPr>
        <w:t>语音</w:t>
      </w:r>
      <w:r w:rsidRPr="00E01CB7">
        <w:rPr>
          <w:rFonts w:hint="eastAsia"/>
          <w:lang w:val="ru-RU"/>
        </w:rPr>
        <w:t>）</w:t>
      </w:r>
      <w:r w:rsidRPr="004B4FA9">
        <w:rPr>
          <w:rFonts w:hint="eastAsia"/>
          <w:lang w:val="en-US"/>
        </w:rPr>
        <w:t>的用户通过通常由人工话务员提供的各类融合的通信模式相互交流。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656844"/>
      <w:docPartObj>
        <w:docPartGallery w:val="Page Numbers (Top of Page)"/>
        <w:docPartUnique/>
      </w:docPartObj>
    </w:sdtPr>
    <w:sdtEndPr>
      <w:rPr>
        <w:noProof/>
      </w:rPr>
    </w:sdtEndPr>
    <w:sdtContent>
      <w:p w14:paraId="753D4B76" w14:textId="44EF3F51" w:rsidR="0003723D" w:rsidRDefault="0003723D" w:rsidP="003259D9">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58</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939967"/>
      <w:docPartObj>
        <w:docPartGallery w:val="Page Numbers (Top of Page)"/>
        <w:docPartUnique/>
      </w:docPartObj>
    </w:sdtPr>
    <w:sdtEndPr>
      <w:rPr>
        <w:noProof/>
      </w:rPr>
    </w:sdtEndPr>
    <w:sdtContent>
      <w:p w14:paraId="78C84E1B" w14:textId="59F31CFE" w:rsidR="0003723D" w:rsidRPr="00577EE8" w:rsidRDefault="0003723D" w:rsidP="003259D9">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58</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9D9"/>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78F"/>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0BEE"/>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6D42"/>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259D9"/>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259D9"/>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D/Digital-Inclusion/Pages/ICT-digital-accessibility/toolkits/towards-building-inclusive-digital-communities/2023/default.aspx" TargetMode="External"/><Relationship Id="rId2" Type="http://schemas.openxmlformats.org/officeDocument/2006/relationships/hyperlink" Target="https://www.un.org/zh/disabilitystrategy/sgreport" TargetMode="External"/><Relationship Id="rId1" Type="http://schemas.openxmlformats.org/officeDocument/2006/relationships/hyperlink" Target="https://www.un.org/zh/content/disability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15</Pages>
  <Words>956</Words>
  <Characters>6025</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第58号决议（2025年，巴库，修订版）残疾人和有具体需求人士无障碍获取电信/信息通信技术</vt:lpstr>
    </vt:vector>
  </TitlesOfParts>
  <Manager>General Secretariat - Pool</Manager>
  <Company>ITU</Company>
  <LinksUpToDate>false</LinksUpToDate>
  <CharactersWithSpaces>6951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第58号决议（2025年，巴库，修订版）残疾人和有具体需求人士无障碍获取电信/信息通信技术</dc:title>
  <dc:creator/>
  <cp:keywords/>
  <cp:lastModifiedBy>Liu, Sanping</cp:lastModifiedBy>
  <cp:revision>223</cp:revision>
  <cp:lastPrinted>2026-04-24T12:57:00Z</cp:lastPrinted>
  <dcterms:created xsi:type="dcterms:W3CDTF">2026-04-23T11:50:00Z</dcterms:created>
  <dcterms:modified xsi:type="dcterms:W3CDTF">2026-09-23T14:39:00Z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