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52A42" w14:textId="77777777" w:rsidR="0090748A" w:rsidRPr="009C6DD3" w:rsidRDefault="0090748A" w:rsidP="00157E97">
      <w:pPr>
        <w:pStyle w:val="ResNo"/>
        <w:outlineLvl w:val="0"/>
      </w:pPr>
      <w:bookmarkStart w:id="0" w:name="_Toc227921151"/>
      <w:r w:rsidRPr="009C6DD3">
        <w:t>第</w:t>
      </w:r>
      <w:r w:rsidRPr="009C6DD3">
        <w:rPr>
          <w:rStyle w:val="href"/>
        </w:rPr>
        <w:t>55</w:t>
      </w:r>
      <w:r w:rsidRPr="009C6DD3">
        <w:t>号决议（</w:t>
      </w:r>
      <w:r w:rsidRPr="009C6DD3">
        <w:rPr>
          <w:rFonts w:hint="eastAsia"/>
        </w:rPr>
        <w:t>2025</w:t>
      </w:r>
      <w:r w:rsidRPr="009C6DD3">
        <w:rPr>
          <w:rFonts w:hint="eastAsia"/>
        </w:rPr>
        <w:t>年，巴库，修订版）</w:t>
      </w:r>
      <w:bookmarkEnd w:id="0"/>
    </w:p>
    <w:p w14:paraId="7E72EDD4" w14:textId="77777777" w:rsidR="0090748A" w:rsidRPr="009C6DD3" w:rsidRDefault="0090748A" w:rsidP="0090748A">
      <w:pPr>
        <w:pStyle w:val="Restitle"/>
        <w:rPr>
          <w:rFonts w:cstheme="minorHAnsi"/>
        </w:rPr>
      </w:pPr>
      <w:bookmarkStart w:id="1" w:name="_Toc227921152"/>
      <w:r w:rsidRPr="009C6DD3">
        <w:rPr>
          <w:rFonts w:cstheme="minorHAnsi" w:hint="eastAsia"/>
        </w:rPr>
        <w:t>将性别平等观点纳入国际电联电信发展部门的主要</w:t>
      </w:r>
      <w:r w:rsidR="00381DB4" w:rsidRPr="009C6DD3">
        <w:rPr>
          <w:rFonts w:cstheme="minorHAnsi"/>
        </w:rPr>
        <w:br/>
      </w:r>
      <w:r w:rsidRPr="009C6DD3">
        <w:rPr>
          <w:rFonts w:cstheme="minorHAnsi" w:hint="eastAsia"/>
        </w:rPr>
        <w:t>工作并通过电信</w:t>
      </w:r>
      <w:r w:rsidRPr="009C6DD3">
        <w:rPr>
          <w:rFonts w:cstheme="minorHAnsi" w:hint="eastAsia"/>
        </w:rPr>
        <w:t>/</w:t>
      </w:r>
      <w:r w:rsidRPr="009C6DD3">
        <w:rPr>
          <w:rFonts w:cstheme="minorHAnsi" w:hint="eastAsia"/>
        </w:rPr>
        <w:t>信息通信技术推动性别</w:t>
      </w:r>
      <w:r w:rsidR="00381DB4" w:rsidRPr="009C6DD3">
        <w:rPr>
          <w:rFonts w:cstheme="minorHAnsi"/>
        </w:rPr>
        <w:br/>
      </w:r>
      <w:r w:rsidRPr="009C6DD3">
        <w:rPr>
          <w:rFonts w:cstheme="minorHAnsi" w:hint="eastAsia"/>
        </w:rPr>
        <w:t>平等以及妇女和女童的赋权</w:t>
      </w:r>
      <w:bookmarkEnd w:id="1"/>
    </w:p>
    <w:p w14:paraId="1A1AE5A3" w14:textId="77777777" w:rsidR="0090748A" w:rsidRPr="009C6DD3" w:rsidRDefault="0090748A" w:rsidP="0090748A">
      <w:pPr>
        <w:pStyle w:val="Normalaftertitle"/>
      </w:pPr>
      <w:r w:rsidRPr="009C6DD3">
        <w:rPr>
          <w:rFonts w:hint="eastAsia"/>
        </w:rPr>
        <w:t>世界电信发展大会（</w:t>
      </w:r>
      <w:r w:rsidRPr="009C6DD3">
        <w:rPr>
          <w:rFonts w:hint="eastAsia"/>
        </w:rPr>
        <w:t>2025</w:t>
      </w:r>
      <w:r w:rsidRPr="009C6DD3">
        <w:rPr>
          <w:rFonts w:hint="eastAsia"/>
        </w:rPr>
        <w:t>年，巴库），</w:t>
      </w:r>
    </w:p>
    <w:p w14:paraId="14E86F5D" w14:textId="77777777" w:rsidR="0090748A" w:rsidRPr="009C6DD3" w:rsidRDefault="0090748A" w:rsidP="0090748A">
      <w:pPr>
        <w:pStyle w:val="Call"/>
        <w:rPr>
          <w:rFonts w:cstheme="minorHAnsi"/>
        </w:rPr>
      </w:pPr>
      <w:r w:rsidRPr="009C6DD3">
        <w:rPr>
          <w:rFonts w:cstheme="minorHAnsi" w:hint="eastAsia"/>
        </w:rPr>
        <w:t>忆及</w:t>
      </w:r>
    </w:p>
    <w:p w14:paraId="340511C3" w14:textId="77777777" w:rsidR="0090748A" w:rsidRPr="009C6DD3" w:rsidRDefault="0090748A" w:rsidP="0090748A">
      <w:pPr>
        <w:pStyle w:val="Normalnoindent"/>
        <w:rPr>
          <w:rFonts w:cs="Calibri"/>
        </w:rPr>
      </w:pPr>
      <w:r w:rsidRPr="009C6DD3">
        <w:rPr>
          <w:rStyle w:val="ItalicEnglish"/>
          <w:lang w:eastAsia="zh-CN"/>
        </w:rPr>
        <w:t>a)</w:t>
      </w:r>
      <w:r w:rsidRPr="009C6DD3">
        <w:tab/>
      </w:r>
      <w:r w:rsidRPr="009C6DD3">
        <w:rPr>
          <w:rFonts w:hint="eastAsia"/>
        </w:rPr>
        <w:t>联合国大会（联大）第</w:t>
      </w:r>
      <w:r w:rsidRPr="009C6DD3">
        <w:t>70/1</w:t>
      </w:r>
      <w:r w:rsidRPr="009C6DD3">
        <w:rPr>
          <w:rFonts w:hint="eastAsia"/>
        </w:rPr>
        <w:t>号决议指出实现性别平等和增强所有妇女和女童权能是对所有总体目标和具体目标取得进展的重要贡献，并包含可持续发展目标（</w:t>
      </w:r>
      <w:r w:rsidRPr="009C6DD3">
        <w:t>SDG</w:t>
      </w:r>
      <w:r w:rsidRPr="009C6DD3">
        <w:rPr>
          <w:rFonts w:hint="eastAsia"/>
        </w:rPr>
        <w:t>）</w:t>
      </w:r>
      <w:r w:rsidRPr="009C6DD3">
        <w:t>5</w:t>
      </w:r>
      <w:r w:rsidRPr="009C6DD3">
        <w:rPr>
          <w:rFonts w:hint="eastAsia"/>
        </w:rPr>
        <w:t>（实现性别平等，增强所有妇女和女童的权能</w:t>
      </w:r>
      <w:r w:rsidRPr="009C6DD3">
        <w:rPr>
          <w:rFonts w:hAnsi="SimSun" w:hint="eastAsia"/>
        </w:rPr>
        <w:t>），该目标</w:t>
      </w:r>
      <w:r w:rsidRPr="009C6DD3">
        <w:rPr>
          <w:rFonts w:hint="eastAsia"/>
          <w:szCs w:val="24"/>
          <w:lang w:val="en-US"/>
        </w:rPr>
        <w:t>认识到，性别平等对推动实现和平、繁荣和可持续的世界是必要的，</w:t>
      </w:r>
      <w:r w:rsidRPr="009C6DD3">
        <w:rPr>
          <w:rFonts w:hAnsi="SimSun"/>
        </w:rPr>
        <w:t>具体</w:t>
      </w:r>
      <w:r w:rsidRPr="009C6DD3">
        <w:rPr>
          <w:rFonts w:hAnsi="SimSun" w:hint="eastAsia"/>
        </w:rPr>
        <w:t>而言</w:t>
      </w:r>
      <w:r w:rsidRPr="009C6DD3">
        <w:rPr>
          <w:rFonts w:hAnsi="SimSun"/>
        </w:rPr>
        <w:t>，</w:t>
      </w:r>
      <w:r w:rsidRPr="009C6DD3">
        <w:rPr>
          <w:rFonts w:hAnsi="SimSun" w:hint="eastAsia"/>
        </w:rPr>
        <w:t>SDG</w:t>
      </w:r>
      <w:r w:rsidRPr="009C6DD3">
        <w:rPr>
          <w:rFonts w:hAnsi="SimSun" w:hint="eastAsia"/>
        </w:rPr>
        <w:t>具体目标</w:t>
      </w:r>
      <w:r w:rsidRPr="009C6DD3">
        <w:t>5.b</w:t>
      </w:r>
      <w:r w:rsidRPr="009C6DD3">
        <w:rPr>
          <w:rFonts w:hAnsi="SimSun" w:hint="eastAsia"/>
        </w:rPr>
        <w:t>（</w:t>
      </w:r>
      <w:r w:rsidRPr="009C6DD3">
        <w:rPr>
          <w:rFonts w:hint="eastAsia"/>
        </w:rPr>
        <w:t>加强使能技术特别是信息通信技术（</w:t>
      </w:r>
      <w:r w:rsidRPr="009C6DD3">
        <w:rPr>
          <w:rFonts w:hint="eastAsia"/>
        </w:rPr>
        <w:t>ICT</w:t>
      </w:r>
      <w:r w:rsidRPr="009C6DD3">
        <w:rPr>
          <w:rFonts w:hint="eastAsia"/>
        </w:rPr>
        <w:t>）的应用，促进妇女赋能</w:t>
      </w:r>
      <w:r w:rsidRPr="009C6DD3">
        <w:rPr>
          <w:rFonts w:cs="Calibri" w:hint="eastAsia"/>
        </w:rPr>
        <w:t>）以及宣传推广贯穿其他目标的主题领域的</w:t>
      </w:r>
      <w:r w:rsidRPr="009C6DD3">
        <w:rPr>
          <w:rFonts w:cs="Calibri" w:hint="eastAsia"/>
        </w:rPr>
        <w:t>S</w:t>
      </w:r>
      <w:r w:rsidRPr="009C6DD3">
        <w:rPr>
          <w:rFonts w:cs="Calibri"/>
        </w:rPr>
        <w:t>DG</w:t>
      </w:r>
      <w:r w:rsidRPr="009C6DD3">
        <w:rPr>
          <w:rFonts w:cs="Calibri" w:hint="eastAsia"/>
          <w:szCs w:val="24"/>
          <w:lang w:val="en-US"/>
        </w:rPr>
        <w:t xml:space="preserve"> </w:t>
      </w:r>
      <w:r w:rsidRPr="009C6DD3">
        <w:rPr>
          <w:rFonts w:cs="Calibri"/>
          <w:szCs w:val="24"/>
          <w:lang w:val="en-US"/>
        </w:rPr>
        <w:t>9</w:t>
      </w:r>
      <w:r w:rsidRPr="009C6DD3">
        <w:rPr>
          <w:rFonts w:ascii="SimSun" w:hAnsi="SimSun" w:hint="eastAsia"/>
          <w:szCs w:val="24"/>
          <w:lang w:val="en-US"/>
        </w:rPr>
        <w:t>（</w:t>
      </w:r>
      <w:r w:rsidRPr="009C6DD3">
        <w:rPr>
          <w:rFonts w:cs="Calibri" w:hint="eastAsia"/>
          <w:szCs w:val="24"/>
        </w:rPr>
        <w:t>建设具有适应能力的基础设施，促进可持续工业化并推动创新</w:t>
      </w:r>
      <w:r w:rsidRPr="009C6DD3">
        <w:rPr>
          <w:rFonts w:ascii="SimSun" w:hAnsi="SimSun" w:cs="Microsoft YaHei" w:hint="eastAsia"/>
          <w:sz w:val="22"/>
          <w:szCs w:val="22"/>
        </w:rPr>
        <w:t>）</w:t>
      </w:r>
      <w:r w:rsidRPr="009C6DD3">
        <w:rPr>
          <w:rFonts w:cs="Calibri" w:hint="eastAsia"/>
          <w:szCs w:val="24"/>
        </w:rPr>
        <w:t>和</w:t>
      </w:r>
      <w:r w:rsidRPr="009C6DD3">
        <w:rPr>
          <w:rFonts w:cs="Calibri"/>
          <w:szCs w:val="24"/>
        </w:rPr>
        <w:t>SDG 10</w:t>
      </w:r>
      <w:r w:rsidRPr="009C6DD3">
        <w:rPr>
          <w:rFonts w:cs="Calibri" w:hint="eastAsia"/>
          <w:szCs w:val="24"/>
        </w:rPr>
        <w:t>（减少国家内部和国家之间的不平等）</w:t>
      </w:r>
      <w:r w:rsidRPr="009C6DD3">
        <w:rPr>
          <w:rFonts w:cs="Calibri" w:hint="eastAsia"/>
        </w:rPr>
        <w:t>；</w:t>
      </w:r>
    </w:p>
    <w:p w14:paraId="41872A8D" w14:textId="77777777" w:rsidR="00027A75" w:rsidRDefault="00027A75" w:rsidP="0090748A">
      <w:pPr>
        <w:pStyle w:val="Normalnoindent"/>
      </w:pPr>
    </w:p>
    <w:p w14:paraId="0773BDE4" w14:textId="77777777" w:rsidR="00F32A38" w:rsidRDefault="00F32A38" w:rsidP="0090748A">
      <w:pPr>
        <w:pStyle w:val="Normalnoindent"/>
      </w:pPr>
    </w:p>
    <w:p w14:paraId="40280540" w14:textId="77777777" w:rsidR="00F32A38" w:rsidRDefault="00F32A38" w:rsidP="0090748A">
      <w:pPr>
        <w:pStyle w:val="Normalnoindent"/>
      </w:pPr>
    </w:p>
    <w:p w14:paraId="6A7F5C07" w14:textId="77777777" w:rsidR="00F32A38" w:rsidRPr="009C6DD3" w:rsidRDefault="00F32A38" w:rsidP="0090748A">
      <w:pPr>
        <w:pStyle w:val="Normalnoindent"/>
      </w:pPr>
    </w:p>
    <w:p w14:paraId="79782C59" w14:textId="77777777" w:rsidR="00710E79" w:rsidRPr="009C6DD3" w:rsidRDefault="00710E79" w:rsidP="0090748A">
      <w:pPr>
        <w:pStyle w:val="Normalnoindent"/>
      </w:pPr>
    </w:p>
    <w:p w14:paraId="124A5D54" w14:textId="77777777" w:rsidR="00C521A2" w:rsidRPr="009C6DD3" w:rsidRDefault="00C521A2" w:rsidP="00C521A2">
      <w:pPr>
        <w:rPr>
          <w:rStyle w:val="ItalicEnglish"/>
          <w:lang w:eastAsia="zh-CN"/>
        </w:rPr>
      </w:pPr>
      <w:r w:rsidRPr="009C6DD3">
        <w:br w:type="page"/>
      </w:r>
    </w:p>
    <w:p w14:paraId="49EB10E5" w14:textId="77777777" w:rsidR="00792029" w:rsidRPr="009C6DD3" w:rsidRDefault="0090748A" w:rsidP="0084368E">
      <w:pPr>
        <w:pStyle w:val="Normalnoindent"/>
        <w:rPr>
          <w:rFonts w:cstheme="minorHAnsi"/>
        </w:rPr>
      </w:pPr>
      <w:r w:rsidRPr="009C6DD3">
        <w:rPr>
          <w:rStyle w:val="ItalicEnglish"/>
          <w:lang w:eastAsia="zh-CN"/>
        </w:rPr>
        <w:lastRenderedPageBreak/>
        <w:t>b)</w:t>
      </w:r>
      <w:r w:rsidRPr="009C6DD3">
        <w:rPr>
          <w:rFonts w:cstheme="minorHAnsi"/>
        </w:rPr>
        <w:tab/>
      </w:r>
      <w:r w:rsidRPr="009C6DD3">
        <w:rPr>
          <w:rFonts w:cstheme="minorHAnsi" w:hint="eastAsia"/>
        </w:rPr>
        <w:t>有关将性别平等观点</w:t>
      </w:r>
      <w:r w:rsidR="00D933CC" w:rsidRPr="009C6DD3">
        <w:rPr>
          <w:rStyle w:val="FootnoteReference"/>
          <w:rFonts w:cstheme="minorHAnsi"/>
        </w:rPr>
        <w:footnoteReference w:id="1"/>
      </w:r>
      <w:r w:rsidRPr="009C6DD3">
        <w:rPr>
          <w:rFonts w:cstheme="minorHAnsi" w:hint="eastAsia"/>
        </w:rPr>
        <w:t>纳入国际电联的主要工作、促进性别平等并通过电信</w:t>
      </w:r>
      <w:r w:rsidRPr="009C6DD3">
        <w:rPr>
          <w:rFonts w:cstheme="minorHAnsi"/>
        </w:rPr>
        <w:t>/ICT</w:t>
      </w:r>
      <w:r w:rsidRPr="009C6DD3">
        <w:rPr>
          <w:rFonts w:cstheme="minorHAnsi" w:hint="eastAsia"/>
        </w:rPr>
        <w:t>赋予妇女和女童权能的全权代表大会第</w:t>
      </w:r>
      <w:r w:rsidRPr="009C6DD3">
        <w:rPr>
          <w:rFonts w:cstheme="minorHAnsi"/>
        </w:rPr>
        <w:t>70</w:t>
      </w:r>
      <w:r w:rsidRPr="009C6DD3">
        <w:rPr>
          <w:rFonts w:cstheme="minorHAnsi" w:hint="eastAsia"/>
        </w:rPr>
        <w:t>号决议（</w:t>
      </w:r>
      <w:r w:rsidRPr="009C6DD3">
        <w:rPr>
          <w:rFonts w:cstheme="minorHAnsi" w:hint="eastAsia"/>
        </w:rPr>
        <w:t>2022</w:t>
      </w:r>
      <w:r w:rsidRPr="009C6DD3">
        <w:rPr>
          <w:rFonts w:cstheme="minorHAnsi" w:hint="eastAsia"/>
        </w:rPr>
        <w:t>年，布加勒斯特，修订版）做出决议，继续国际电联，尤其是电信发展局（</w:t>
      </w:r>
      <w:r w:rsidRPr="009C6DD3">
        <w:rPr>
          <w:rFonts w:cstheme="minorHAnsi" w:hint="eastAsia"/>
        </w:rPr>
        <w:t>BDT</w:t>
      </w:r>
      <w:r w:rsidRPr="009C6DD3">
        <w:rPr>
          <w:rFonts w:cstheme="minorHAnsi" w:hint="eastAsia"/>
        </w:rPr>
        <w:t>）正在进行的工作，通过在国际、区域和国家层面提出可在全世界范围改善妇女和女童的社会经济条件政策和项目的建议措施，促进电信</w:t>
      </w:r>
      <w:r w:rsidRPr="009C6DD3">
        <w:rPr>
          <w:rFonts w:cstheme="minorHAnsi"/>
        </w:rPr>
        <w:t>/ICT</w:t>
      </w:r>
      <w:r w:rsidRPr="009C6DD3">
        <w:rPr>
          <w:rFonts w:cstheme="minorHAnsi" w:hint="eastAsia"/>
        </w:rPr>
        <w:t>领域的性别平等；</w:t>
      </w:r>
    </w:p>
    <w:p w14:paraId="59F3EF91" w14:textId="77777777" w:rsidR="0090748A" w:rsidRPr="009C6DD3" w:rsidRDefault="0090748A" w:rsidP="0090748A">
      <w:pPr>
        <w:pStyle w:val="Normalnoindent"/>
        <w:rPr>
          <w:rFonts w:cstheme="minorHAnsi"/>
        </w:rPr>
      </w:pPr>
      <w:r w:rsidRPr="009C6DD3">
        <w:rPr>
          <w:rStyle w:val="ItalicEnglish"/>
          <w:lang w:eastAsia="zh-CN"/>
        </w:rPr>
        <w:t>c)</w:t>
      </w:r>
      <w:r w:rsidRPr="009C6DD3">
        <w:rPr>
          <w:rFonts w:cstheme="minorHAnsi"/>
        </w:rPr>
        <w:tab/>
      </w:r>
      <w:r w:rsidRPr="009C6DD3">
        <w:rPr>
          <w:rFonts w:cstheme="minorHAnsi" w:hint="eastAsia"/>
        </w:rPr>
        <w:t>有关将性别平等活动纳入国际电联电信标准化部门（</w:t>
      </w:r>
      <w:r w:rsidRPr="009C6DD3">
        <w:rPr>
          <w:rFonts w:cstheme="minorHAnsi" w:hint="eastAsia"/>
        </w:rPr>
        <w:t>ITU-T</w:t>
      </w:r>
      <w:r w:rsidRPr="009C6DD3">
        <w:rPr>
          <w:rFonts w:cstheme="minorHAnsi" w:hint="eastAsia"/>
        </w:rPr>
        <w:t>）的主要活动的世界电信标准化全会第</w:t>
      </w:r>
      <w:r w:rsidRPr="009C6DD3">
        <w:rPr>
          <w:rFonts w:cstheme="minorHAnsi"/>
        </w:rPr>
        <w:t>55</w:t>
      </w:r>
      <w:r w:rsidRPr="009C6DD3">
        <w:rPr>
          <w:rFonts w:cstheme="minorHAnsi" w:hint="eastAsia"/>
        </w:rPr>
        <w:t>号决议（</w:t>
      </w:r>
      <w:r w:rsidRPr="009C6DD3">
        <w:rPr>
          <w:rFonts w:cstheme="minorHAnsi" w:hint="eastAsia"/>
        </w:rPr>
        <w:t>2024</w:t>
      </w:r>
      <w:r w:rsidRPr="009C6DD3">
        <w:rPr>
          <w:rFonts w:cstheme="minorHAnsi" w:hint="eastAsia"/>
        </w:rPr>
        <w:t>年，新德里，修订版），可确保将性别问题作为</w:t>
      </w:r>
      <w:r w:rsidRPr="009C6DD3">
        <w:rPr>
          <w:rFonts w:cstheme="minorHAnsi"/>
        </w:rPr>
        <w:t>ITU-T</w:t>
      </w:r>
      <w:r w:rsidRPr="009C6DD3">
        <w:rPr>
          <w:rFonts w:cstheme="minorHAnsi" w:hint="eastAsia"/>
        </w:rPr>
        <w:t>活动中一项主要工作；</w:t>
      </w:r>
    </w:p>
    <w:p w14:paraId="7E3A675D" w14:textId="77777777" w:rsidR="0090748A" w:rsidRPr="009C6DD3" w:rsidRDefault="0090748A" w:rsidP="0090748A">
      <w:pPr>
        <w:pStyle w:val="Normalnoindent"/>
      </w:pPr>
      <w:r w:rsidRPr="009C6DD3">
        <w:rPr>
          <w:rStyle w:val="ItalicEnglish"/>
          <w:lang w:eastAsia="zh-CN"/>
        </w:rPr>
        <w:t>d)</w:t>
      </w:r>
      <w:r w:rsidRPr="009C6DD3">
        <w:rPr>
          <w:rStyle w:val="ItalicEnglish"/>
          <w:lang w:eastAsia="zh-CN"/>
        </w:rPr>
        <w:tab/>
      </w:r>
      <w:r w:rsidRPr="009C6DD3">
        <w:rPr>
          <w:rFonts w:hint="eastAsia"/>
        </w:rPr>
        <w:t>无线电通信全会有关在国际电联无线电通信部门（</w:t>
      </w:r>
      <w:r w:rsidRPr="009C6DD3">
        <w:rPr>
          <w:rFonts w:hint="eastAsia"/>
        </w:rPr>
        <w:t>ITU-R</w:t>
      </w:r>
      <w:r w:rsidRPr="009C6DD3">
        <w:rPr>
          <w:rFonts w:hint="eastAsia"/>
        </w:rPr>
        <w:t>）活动中促进性别平等和公平以及缩小男女在贡献和参与方面差距的</w:t>
      </w:r>
      <w:r w:rsidRPr="009C6DD3">
        <w:t>ITU-R</w:t>
      </w:r>
      <w:r w:rsidRPr="009C6DD3">
        <w:rPr>
          <w:rFonts w:hint="eastAsia"/>
        </w:rPr>
        <w:t>第</w:t>
      </w:r>
      <w:r w:rsidRPr="009C6DD3">
        <w:rPr>
          <w:rFonts w:hint="eastAsia"/>
        </w:rPr>
        <w:t>72</w:t>
      </w:r>
      <w:r w:rsidRPr="009C6DD3">
        <w:rPr>
          <w:rFonts w:hint="eastAsia"/>
        </w:rPr>
        <w:t>号决议（</w:t>
      </w:r>
      <w:r w:rsidRPr="009C6DD3">
        <w:rPr>
          <w:rFonts w:hint="eastAsia"/>
        </w:rPr>
        <w:t>2023</w:t>
      </w:r>
      <w:r w:rsidRPr="009C6DD3">
        <w:rPr>
          <w:rFonts w:hint="eastAsia"/>
        </w:rPr>
        <w:t>年，迪拜），</w:t>
      </w:r>
    </w:p>
    <w:p w14:paraId="219C44E3" w14:textId="77777777" w:rsidR="00710E79" w:rsidRPr="009C6DD3" w:rsidRDefault="00710E79" w:rsidP="0090748A">
      <w:pPr>
        <w:pStyle w:val="Normalnoindent"/>
      </w:pPr>
    </w:p>
    <w:p w14:paraId="030B73BD" w14:textId="77777777" w:rsidR="00197EE8" w:rsidRPr="009C6DD3" w:rsidRDefault="00197EE8" w:rsidP="0090748A">
      <w:pPr>
        <w:pStyle w:val="Normalnoindent"/>
      </w:pPr>
    </w:p>
    <w:p w14:paraId="6963C0C5" w14:textId="77777777" w:rsidR="00C521A2" w:rsidRPr="009C6DD3" w:rsidRDefault="00C521A2" w:rsidP="00C521A2">
      <w:r w:rsidRPr="009C6DD3">
        <w:br w:type="page"/>
      </w:r>
    </w:p>
    <w:p w14:paraId="32E73EBB" w14:textId="77777777" w:rsidR="0090748A" w:rsidRPr="009C6DD3" w:rsidRDefault="0090748A" w:rsidP="0090748A">
      <w:pPr>
        <w:pStyle w:val="Call"/>
        <w:rPr>
          <w:rFonts w:cstheme="minorHAnsi"/>
        </w:rPr>
      </w:pPr>
      <w:r w:rsidRPr="009C6DD3">
        <w:rPr>
          <w:rFonts w:cstheme="minorHAnsi"/>
        </w:rPr>
        <w:lastRenderedPageBreak/>
        <w:t>注意到</w:t>
      </w:r>
    </w:p>
    <w:p w14:paraId="6C5E4B65" w14:textId="77777777" w:rsidR="0090748A" w:rsidRPr="009C6DD3" w:rsidRDefault="0090748A" w:rsidP="0090748A">
      <w:pPr>
        <w:pStyle w:val="Normalnoindent"/>
      </w:pPr>
      <w:r w:rsidRPr="009C6DD3">
        <w:rPr>
          <w:rStyle w:val="ItalicEnglish"/>
          <w:lang w:eastAsia="zh-CN"/>
        </w:rPr>
        <w:t>a)</w:t>
      </w:r>
      <w:r w:rsidRPr="009C6DD3">
        <w:rPr>
          <w:rFonts w:cstheme="minorHAnsi"/>
        </w:rPr>
        <w:tab/>
      </w:r>
      <w:r w:rsidRPr="009C6DD3">
        <w:rPr>
          <w:rFonts w:cstheme="minorHAnsi" w:hint="eastAsia"/>
        </w:rPr>
        <w:t>关于全系统一致性的联大第</w:t>
      </w:r>
      <w:r w:rsidRPr="009C6DD3">
        <w:rPr>
          <w:rFonts w:cstheme="minorHAnsi"/>
        </w:rPr>
        <w:t>64/289</w:t>
      </w:r>
      <w:r w:rsidRPr="009C6DD3">
        <w:rPr>
          <w:rFonts w:cstheme="minorHAnsi" w:hint="eastAsia"/>
        </w:rPr>
        <w:t>号决议于</w:t>
      </w:r>
      <w:r w:rsidRPr="009C6DD3">
        <w:rPr>
          <w:rFonts w:cstheme="minorHAnsi"/>
        </w:rPr>
        <w:t>2010</w:t>
      </w:r>
      <w:r w:rsidRPr="009C6DD3">
        <w:rPr>
          <w:rFonts w:cstheme="minorHAnsi" w:hint="eastAsia"/>
        </w:rPr>
        <w:t>年</w:t>
      </w:r>
      <w:r w:rsidRPr="009C6DD3">
        <w:rPr>
          <w:rFonts w:cstheme="minorHAnsi"/>
        </w:rPr>
        <w:t>7</w:t>
      </w:r>
      <w:r w:rsidRPr="009C6DD3">
        <w:rPr>
          <w:rFonts w:cstheme="minorHAnsi" w:hint="eastAsia"/>
        </w:rPr>
        <w:t>月</w:t>
      </w:r>
      <w:r w:rsidRPr="009C6DD3">
        <w:rPr>
          <w:rFonts w:cstheme="minorHAnsi"/>
        </w:rPr>
        <w:t>2</w:t>
      </w:r>
      <w:r w:rsidRPr="009C6DD3">
        <w:rPr>
          <w:rFonts w:cstheme="minorHAnsi" w:hint="eastAsia"/>
        </w:rPr>
        <w:t>日通过了设立联合国促进性别平等和增强妇女权能署（又称联合国妇女署</w:t>
      </w:r>
      <w:r w:rsidRPr="009C6DD3">
        <w:rPr>
          <w:rFonts w:ascii="SimSun" w:hAnsi="SimSun" w:cstheme="minorHAnsi" w:hint="eastAsia"/>
        </w:rPr>
        <w:t>）</w:t>
      </w:r>
      <w:r w:rsidRPr="009C6DD3">
        <w:rPr>
          <w:rFonts w:cstheme="minorHAnsi" w:hint="eastAsia"/>
        </w:rPr>
        <w:t>。联合国妇女署的职责是促进性别平等并赋予妇女和女童权能；</w:t>
      </w:r>
    </w:p>
    <w:p w14:paraId="787F5C1F"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rPr>
        <w:t>联合国秘书长承诺通过启动</w:t>
      </w:r>
      <w:r w:rsidRPr="009C6DD3">
        <w:rPr>
          <w:rFonts w:hint="eastAsia"/>
        </w:rPr>
        <w:t>2017</w:t>
      </w:r>
      <w:r w:rsidRPr="009C6DD3">
        <w:rPr>
          <w:rFonts w:hint="eastAsia"/>
        </w:rPr>
        <w:t>年战略在整个联合国系统内全面实现性别平等，并将此作为全联合国系统推动落实本工作重点的活动的起点（见联合国大会第</w:t>
      </w:r>
      <w:r w:rsidRPr="009C6DD3">
        <w:rPr>
          <w:rFonts w:hint="eastAsia"/>
        </w:rPr>
        <w:t>72/234</w:t>
      </w:r>
      <w:r w:rsidRPr="009C6DD3">
        <w:rPr>
          <w:rFonts w:hint="eastAsia"/>
        </w:rPr>
        <w:t>号决议）；</w:t>
      </w:r>
    </w:p>
    <w:p w14:paraId="48FE09F9" w14:textId="77777777" w:rsidR="0090748A" w:rsidRPr="009C6DD3" w:rsidRDefault="0090748A" w:rsidP="0090748A">
      <w:pPr>
        <w:pStyle w:val="Normalnoindent"/>
      </w:pPr>
      <w:r w:rsidRPr="009C6DD3">
        <w:rPr>
          <w:rStyle w:val="ItalicEnglish"/>
          <w:rFonts w:hint="eastAsia"/>
          <w:lang w:eastAsia="zh-CN"/>
        </w:rPr>
        <w:t>c</w:t>
      </w:r>
      <w:r w:rsidRPr="009C6DD3">
        <w:rPr>
          <w:rStyle w:val="ItalicEnglish"/>
          <w:lang w:eastAsia="zh-CN"/>
        </w:rPr>
        <w:t>)</w:t>
      </w:r>
      <w:r w:rsidRPr="009C6DD3">
        <w:tab/>
      </w:r>
      <w:r w:rsidRPr="009C6DD3">
        <w:rPr>
          <w:rFonts w:hint="eastAsia"/>
        </w:rPr>
        <w:t>联合国经济及社会理事会有关将性别平等观点纳入联合国系统所有政策和项目中的第</w:t>
      </w:r>
      <w:r w:rsidRPr="009C6DD3">
        <w:t>2012/</w:t>
      </w:r>
      <w:r w:rsidRPr="009C6DD3">
        <w:rPr>
          <w:rFonts w:hint="eastAsia"/>
        </w:rPr>
        <w:t>24</w:t>
      </w:r>
      <w:r w:rsidRPr="009C6DD3">
        <w:rPr>
          <w:rFonts w:hint="eastAsia"/>
        </w:rPr>
        <w:t>号决议对制定联合国系统范围内有关性别平等和赋予妇女权能的行动计划表示欢迎；</w:t>
      </w:r>
    </w:p>
    <w:p w14:paraId="54D160E9" w14:textId="77777777" w:rsidR="0090748A" w:rsidRPr="009C6DD3" w:rsidRDefault="0090748A" w:rsidP="0090748A">
      <w:pPr>
        <w:pStyle w:val="Normalnoindent"/>
      </w:pPr>
      <w:r w:rsidRPr="009C6DD3">
        <w:rPr>
          <w:rStyle w:val="ItalicEnglish"/>
          <w:lang w:eastAsia="zh-CN"/>
        </w:rPr>
        <w:t>d)</w:t>
      </w:r>
      <w:r w:rsidRPr="009C6DD3">
        <w:tab/>
      </w:r>
      <w:r w:rsidRPr="009C6DD3">
        <w:rPr>
          <w:rFonts w:hint="eastAsia"/>
        </w:rPr>
        <w:t>根据联合国系统行政首长协调委员会于</w:t>
      </w:r>
      <w:r w:rsidRPr="009C6DD3">
        <w:t>2013</w:t>
      </w:r>
      <w:r w:rsidRPr="009C6DD3">
        <w:rPr>
          <w:rFonts w:hint="eastAsia"/>
        </w:rPr>
        <w:t>年</w:t>
      </w:r>
      <w:r w:rsidRPr="009C6DD3">
        <w:t>4</w:t>
      </w:r>
      <w:proofErr w:type="gramStart"/>
      <w:r w:rsidRPr="009C6DD3">
        <w:rPr>
          <w:rFonts w:hint="eastAsia"/>
        </w:rPr>
        <w:t>月倡导的</w:t>
      </w:r>
      <w:r w:rsidRPr="009C6DD3">
        <w:rPr>
          <w:rFonts w:ascii="SimSun" w:hAnsi="SimSun"/>
        </w:rPr>
        <w:t>“</w:t>
      </w:r>
      <w:r w:rsidRPr="009C6DD3">
        <w:rPr>
          <w:rFonts w:hint="eastAsia"/>
        </w:rPr>
        <w:t>整个联合国系统衡量两性平等和赋予妇女权能行动计划</w:t>
      </w:r>
      <w:r w:rsidRPr="009C6DD3">
        <w:rPr>
          <w:rFonts w:ascii="SimSun" w:hAnsi="SimSun"/>
        </w:rPr>
        <w:t>”</w:t>
      </w:r>
      <w:r w:rsidRPr="009C6DD3">
        <w:rPr>
          <w:rFonts w:ascii="SimSun" w:hAnsi="SimSun" w:hint="eastAsia"/>
        </w:rPr>
        <w:t>，</w:t>
      </w:r>
      <w:proofErr w:type="gramEnd"/>
      <w:r w:rsidRPr="009C6DD3">
        <w:rPr>
          <w:rFonts w:hint="eastAsia"/>
        </w:rPr>
        <w:t>国际电联在该计划下将参与作为该战略一部分的宣传、协调、沟通和交流活动，并且参与</w:t>
      </w:r>
      <w:r w:rsidRPr="009C6DD3">
        <w:t>联合国秘书长于</w:t>
      </w:r>
      <w:r w:rsidRPr="009C6DD3">
        <w:rPr>
          <w:rFonts w:hint="eastAsia"/>
        </w:rPr>
        <w:t>2017</w:t>
      </w:r>
      <w:r w:rsidRPr="009C6DD3">
        <w:rPr>
          <w:rFonts w:hint="eastAsia"/>
        </w:rPr>
        <w:t>年</w:t>
      </w:r>
      <w:r w:rsidRPr="009C6DD3">
        <w:rPr>
          <w:rFonts w:hint="eastAsia"/>
        </w:rPr>
        <w:t>9</w:t>
      </w:r>
      <w:proofErr w:type="gramStart"/>
      <w:r w:rsidRPr="009C6DD3">
        <w:rPr>
          <w:rFonts w:hint="eastAsia"/>
        </w:rPr>
        <w:t>月</w:t>
      </w:r>
      <w:r w:rsidRPr="009C6DD3">
        <w:t>发起的</w:t>
      </w:r>
      <w:r w:rsidRPr="009C6DD3">
        <w:rPr>
          <w:rFonts w:hint="eastAsia"/>
        </w:rPr>
        <w:t>“联合国</w:t>
      </w:r>
      <w:r w:rsidRPr="009C6DD3">
        <w:t>系统范围内的性别平等战略</w:t>
      </w:r>
      <w:r w:rsidRPr="009C6DD3">
        <w:rPr>
          <w:rFonts w:hint="eastAsia"/>
        </w:rPr>
        <w:t>”</w:t>
      </w:r>
      <w:r w:rsidRPr="009C6DD3">
        <w:t>；</w:t>
      </w:r>
      <w:proofErr w:type="gramEnd"/>
    </w:p>
    <w:p w14:paraId="7F7FA11C" w14:textId="77777777" w:rsidR="001F6C2F" w:rsidRPr="009C6DD3" w:rsidRDefault="0090748A" w:rsidP="0090748A">
      <w:pPr>
        <w:pStyle w:val="Normalnoindent"/>
        <w:rPr>
          <w:rStyle w:val="ItalicEnglish"/>
          <w:rFonts w:ascii="Calibri" w:eastAsia="SimSun" w:hAnsi="Calibri"/>
          <w:szCs w:val="28"/>
          <w:lang w:eastAsia="zh-CN"/>
        </w:rPr>
      </w:pPr>
      <w:r w:rsidRPr="009C6DD3">
        <w:rPr>
          <w:rStyle w:val="ItalicEnglish"/>
          <w:lang w:eastAsia="zh-CN"/>
        </w:rPr>
        <w:t>e)</w:t>
      </w:r>
      <w:r w:rsidRPr="009C6DD3">
        <w:tab/>
      </w:r>
      <w:proofErr w:type="gramStart"/>
      <w:r w:rsidRPr="009C6DD3">
        <w:t>联合国</w:t>
      </w:r>
      <w:r w:rsidRPr="009C6DD3">
        <w:rPr>
          <w:rFonts w:ascii="SimSun" w:hAnsi="SimSun"/>
        </w:rPr>
        <w:t>“</w:t>
      </w:r>
      <w:r w:rsidRPr="009C6DD3">
        <w:t>男性促进女性权利</w:t>
      </w:r>
      <w:r w:rsidRPr="009C6DD3">
        <w:rPr>
          <w:rFonts w:ascii="SimSun" w:hAnsi="SimSun"/>
        </w:rPr>
        <w:t>”</w:t>
      </w:r>
      <w:r w:rsidRPr="009C6DD3">
        <w:t>（</w:t>
      </w:r>
      <w:proofErr w:type="gramEnd"/>
      <w:r w:rsidRPr="009C6DD3">
        <w:t>HeForShe</w:t>
      </w:r>
      <w:r w:rsidRPr="009C6DD3">
        <w:t>）</w:t>
      </w:r>
      <w:r w:rsidRPr="009C6DD3">
        <w:rPr>
          <w:rFonts w:hint="eastAsia"/>
        </w:rPr>
        <w:t>举措</w:t>
      </w:r>
      <w:r w:rsidRPr="009C6DD3">
        <w:t>（</w:t>
      </w:r>
      <w:r w:rsidRPr="009C6DD3">
        <w:t>2014</w:t>
      </w:r>
      <w:r w:rsidRPr="009C6DD3">
        <w:t>年）鼓励成年男性和男童参与推进性别平等；</w:t>
      </w:r>
    </w:p>
    <w:p w14:paraId="5E54A089" w14:textId="77777777" w:rsidR="0090748A" w:rsidRPr="009C6DD3" w:rsidRDefault="0090748A" w:rsidP="0090748A">
      <w:pPr>
        <w:pStyle w:val="Normalnoindent"/>
        <w:rPr>
          <w:rFonts w:ascii="SimSun" w:hAnsi="SimSun" w:cs="SimSun"/>
          <w:color w:val="000000"/>
        </w:rPr>
      </w:pPr>
      <w:r w:rsidRPr="009C6DD3">
        <w:rPr>
          <w:rStyle w:val="ItalicEnglish"/>
          <w:lang w:eastAsia="zh-CN"/>
        </w:rPr>
        <w:t>f)</w:t>
      </w:r>
      <w:r w:rsidRPr="009C6DD3">
        <w:tab/>
      </w:r>
      <w:r w:rsidRPr="009C6DD3">
        <w:rPr>
          <w:rFonts w:ascii="SimSun" w:hAnsi="SimSun" w:cs="SimSun" w:hint="eastAsia"/>
          <w:color w:val="000000"/>
        </w:rPr>
        <w:t>国际电联作为其创始成员旨在实现数字时代性别平等（</w:t>
      </w:r>
      <w:r w:rsidRPr="009C6DD3">
        <w:rPr>
          <w:color w:val="000000"/>
        </w:rPr>
        <w:t>EQUALS</w:t>
      </w:r>
      <w:r w:rsidRPr="009C6DD3">
        <w:rPr>
          <w:rFonts w:ascii="SimSun" w:hAnsi="SimSun" w:cs="SimSun"/>
          <w:color w:val="000000"/>
        </w:rPr>
        <w:t>）</w:t>
      </w:r>
      <w:r w:rsidRPr="009C6DD3">
        <w:rPr>
          <w:rFonts w:ascii="SimSun" w:hAnsi="SimSun" w:cs="SimSun" w:hint="eastAsia"/>
          <w:color w:val="000000"/>
        </w:rPr>
        <w:t>的</w:t>
      </w:r>
      <w:r w:rsidRPr="009C6DD3">
        <w:rPr>
          <w:rFonts w:hint="eastAsia"/>
          <w:color w:val="000000"/>
        </w:rPr>
        <w:t>EQUALS</w:t>
      </w:r>
      <w:r w:rsidRPr="009C6DD3">
        <w:rPr>
          <w:rFonts w:hint="eastAsia"/>
          <w:color w:val="000000"/>
        </w:rPr>
        <w:t>全球伙伴关</w:t>
      </w:r>
      <w:r w:rsidRPr="009C6DD3">
        <w:rPr>
          <w:rFonts w:ascii="SimSun" w:hAnsi="SimSun" w:cs="SimSun" w:hint="eastAsia"/>
          <w:color w:val="000000"/>
        </w:rPr>
        <w:t>系，包括其他联合国机构、政府、私营部门、学术界和民间团体组织，旨在缩小全球性别数字差距；</w:t>
      </w:r>
    </w:p>
    <w:p w14:paraId="6F9FA13A" w14:textId="77777777" w:rsidR="0084368E" w:rsidRPr="009C6DD3" w:rsidRDefault="0084368E" w:rsidP="001F6C2F">
      <w:pPr>
        <w:pStyle w:val="Normalnoindent"/>
        <w:rPr>
          <w:rStyle w:val="ItalicEnglish"/>
          <w:lang w:eastAsia="zh-CN"/>
        </w:rPr>
      </w:pPr>
    </w:p>
    <w:p w14:paraId="59F918C4" w14:textId="77777777" w:rsidR="00C521A2" w:rsidRPr="009C6DD3" w:rsidRDefault="00C521A2" w:rsidP="00C521A2">
      <w:pPr>
        <w:rPr>
          <w:rStyle w:val="ItalicEnglish"/>
          <w:lang w:eastAsia="zh-CN"/>
        </w:rPr>
      </w:pPr>
      <w:r w:rsidRPr="009C6DD3">
        <w:br w:type="page"/>
      </w:r>
    </w:p>
    <w:p w14:paraId="44380A38" w14:textId="77777777" w:rsidR="00792029" w:rsidRPr="009C6DD3" w:rsidRDefault="0090748A" w:rsidP="001F6C2F">
      <w:pPr>
        <w:pStyle w:val="Normalnoindent"/>
      </w:pPr>
      <w:r w:rsidRPr="009C6DD3">
        <w:rPr>
          <w:rStyle w:val="ItalicEnglish"/>
          <w:lang w:eastAsia="zh-CN"/>
        </w:rPr>
        <w:lastRenderedPageBreak/>
        <w:t>g)</w:t>
      </w:r>
      <w:r w:rsidRPr="009C6DD3">
        <w:tab/>
      </w:r>
      <w:proofErr w:type="gramStart"/>
      <w:r w:rsidRPr="009C6DD3">
        <w:t>联合国国际性别平等捍卫者举措和国际电联秘书长促进</w:t>
      </w:r>
      <w:r w:rsidRPr="009C6DD3">
        <w:rPr>
          <w:rFonts w:ascii="SimSun" w:hAnsi="SimSun"/>
        </w:rPr>
        <w:t>“</w:t>
      </w:r>
      <w:r w:rsidRPr="009C6DD3">
        <w:t>专家小组性别平等誓言</w:t>
      </w:r>
      <w:r w:rsidRPr="009C6DD3">
        <w:rPr>
          <w:rFonts w:ascii="SimSun" w:hAnsi="SimSun"/>
        </w:rPr>
        <w:t>”</w:t>
      </w:r>
      <w:r w:rsidRPr="009C6DD3">
        <w:t>的承诺</w:t>
      </w:r>
      <w:proofErr w:type="gramEnd"/>
      <w:r w:rsidRPr="009C6DD3">
        <w:rPr>
          <w:rFonts w:hint="eastAsia"/>
        </w:rPr>
        <w:t>；</w:t>
      </w:r>
    </w:p>
    <w:p w14:paraId="34ECD937" w14:textId="77777777" w:rsidR="0090748A" w:rsidRPr="009C6DD3" w:rsidRDefault="0090748A" w:rsidP="0090748A">
      <w:pPr>
        <w:pStyle w:val="Normalnoindent"/>
      </w:pPr>
      <w:r w:rsidRPr="009C6DD3">
        <w:rPr>
          <w:rStyle w:val="ItalicEnglish"/>
          <w:rFonts w:hint="eastAsia"/>
          <w:lang w:eastAsia="zh-CN"/>
        </w:rPr>
        <w:t>h</w:t>
      </w:r>
      <w:r w:rsidRPr="009C6DD3">
        <w:rPr>
          <w:rStyle w:val="ItalicEnglish"/>
          <w:lang w:eastAsia="zh-CN"/>
        </w:rPr>
        <w:t>)</w:t>
      </w:r>
      <w:r w:rsidRPr="009C6DD3">
        <w:tab/>
      </w:r>
      <w:proofErr w:type="gramStart"/>
      <w:r w:rsidRPr="009C6DD3">
        <w:rPr>
          <w:rFonts w:hint="eastAsia"/>
        </w:rPr>
        <w:t>国际电联作为“平等的一代论坛”的</w:t>
      </w:r>
      <w:proofErr w:type="gramEnd"/>
      <w:r w:rsidRPr="009C6DD3">
        <w:rPr>
          <w:rFonts w:hint="eastAsia"/>
        </w:rPr>
        <w:t>“</w:t>
      </w:r>
      <w:proofErr w:type="gramStart"/>
      <w:r w:rsidRPr="009C6DD3">
        <w:rPr>
          <w:rFonts w:hint="eastAsia"/>
        </w:rPr>
        <w:t>技术与创新行动联盟”共同领导者的作用</w:t>
      </w:r>
      <w:proofErr w:type="gramEnd"/>
      <w:r w:rsidRPr="009C6DD3">
        <w:rPr>
          <w:rFonts w:hint="eastAsia"/>
        </w:rPr>
        <w:t>，这是一个全球性的性别平等五年行动进程和路线图，旨在实现</w:t>
      </w:r>
      <w:r w:rsidRPr="009C6DD3">
        <w:rPr>
          <w:rFonts w:hint="eastAsia"/>
        </w:rPr>
        <w:t>SDG</w:t>
      </w:r>
      <w:r w:rsidRPr="009C6DD3">
        <w:rPr>
          <w:rFonts w:hint="eastAsia"/>
        </w:rPr>
        <w:t>；</w:t>
      </w:r>
    </w:p>
    <w:p w14:paraId="7D55E8C5" w14:textId="77777777" w:rsidR="0090748A" w:rsidRPr="009C6DD3" w:rsidRDefault="0090748A" w:rsidP="0090748A">
      <w:pPr>
        <w:pStyle w:val="Normalnoindent"/>
      </w:pPr>
      <w:proofErr w:type="spellStart"/>
      <w:r w:rsidRPr="009C6DD3">
        <w:rPr>
          <w:rStyle w:val="ItalicEnglish"/>
          <w:rFonts w:hint="eastAsia"/>
          <w:lang w:eastAsia="zh-CN"/>
        </w:rPr>
        <w:t>i</w:t>
      </w:r>
      <w:proofErr w:type="spellEnd"/>
      <w:r w:rsidRPr="009C6DD3">
        <w:rPr>
          <w:rStyle w:val="ItalicEnglish"/>
          <w:lang w:eastAsia="zh-CN"/>
        </w:rPr>
        <w:t>)</w:t>
      </w:r>
      <w:r w:rsidRPr="009C6DD3">
        <w:tab/>
      </w:r>
      <w:r w:rsidRPr="009C6DD3">
        <w:rPr>
          <w:rFonts w:hint="eastAsia"/>
        </w:rPr>
        <w:t>国际电联电信发展部门（</w:t>
      </w:r>
      <w:r w:rsidRPr="009C6DD3">
        <w:rPr>
          <w:rFonts w:hint="eastAsia"/>
        </w:rPr>
        <w:t>ITU-D</w:t>
      </w:r>
      <w:r w:rsidRPr="009C6DD3">
        <w:rPr>
          <w:rFonts w:hint="eastAsia"/>
        </w:rPr>
        <w:t>）启动的妇女联谊会（</w:t>
      </w:r>
      <w:proofErr w:type="spellStart"/>
      <w:r w:rsidRPr="009C6DD3">
        <w:rPr>
          <w:rFonts w:hint="eastAsia"/>
        </w:rPr>
        <w:t>N</w:t>
      </w:r>
      <w:r w:rsidRPr="009C6DD3">
        <w:t>o</w:t>
      </w:r>
      <w:r w:rsidRPr="009C6DD3">
        <w:rPr>
          <w:rFonts w:hint="eastAsia"/>
        </w:rPr>
        <w:t>W</w:t>
      </w:r>
      <w:proofErr w:type="spellEnd"/>
      <w:r w:rsidRPr="009C6DD3">
        <w:rPr>
          <w:rFonts w:hint="eastAsia"/>
        </w:rPr>
        <w:t>），是一种增加女性在</w:t>
      </w:r>
      <w:r w:rsidRPr="009C6DD3">
        <w:rPr>
          <w:rFonts w:hint="eastAsia"/>
        </w:rPr>
        <w:t>ITU-D</w:t>
      </w:r>
      <w:r w:rsidRPr="009C6DD3">
        <w:rPr>
          <w:rFonts w:hint="eastAsia"/>
        </w:rPr>
        <w:t>结构中担任领导职务人数以及与下一届以及未来世界电信发展大会（</w:t>
      </w:r>
      <w:r w:rsidRPr="009C6DD3">
        <w:rPr>
          <w:rFonts w:hint="eastAsia"/>
        </w:rPr>
        <w:t>WTDC</w:t>
      </w:r>
      <w:r w:rsidRPr="009C6DD3">
        <w:rPr>
          <w:rFonts w:hint="eastAsia"/>
        </w:rPr>
        <w:t>）筹备进程相关的其他关键管理职务人数的方式，</w:t>
      </w:r>
    </w:p>
    <w:p w14:paraId="63CFCCF1" w14:textId="77777777" w:rsidR="0090748A" w:rsidRPr="009C6DD3" w:rsidRDefault="0090748A" w:rsidP="0090748A">
      <w:pPr>
        <w:pStyle w:val="Call"/>
        <w:rPr>
          <w:rFonts w:cstheme="minorHAnsi"/>
        </w:rPr>
      </w:pPr>
      <w:r w:rsidRPr="009C6DD3">
        <w:rPr>
          <w:rFonts w:cstheme="minorHAnsi" w:hint="eastAsia"/>
        </w:rPr>
        <w:t>进一步</w:t>
      </w:r>
      <w:r w:rsidRPr="009C6DD3">
        <w:rPr>
          <w:rFonts w:cstheme="minorHAnsi"/>
        </w:rPr>
        <w:t>注意到</w:t>
      </w:r>
    </w:p>
    <w:p w14:paraId="35F631A9" w14:textId="77777777" w:rsidR="0090748A" w:rsidRPr="009C6DD3" w:rsidRDefault="0090748A" w:rsidP="0090748A">
      <w:pPr>
        <w:pStyle w:val="Normalnoindent"/>
      </w:pPr>
      <w:r w:rsidRPr="009C6DD3">
        <w:rPr>
          <w:rStyle w:val="ItalicEnglish"/>
          <w:lang w:eastAsia="zh-CN"/>
        </w:rPr>
        <w:t>a)</w:t>
      </w:r>
      <w:r w:rsidRPr="009C6DD3">
        <w:rPr>
          <w:rFonts w:cstheme="minorHAnsi"/>
        </w:rPr>
        <w:tab/>
      </w:r>
      <w:r w:rsidRPr="009C6DD3">
        <w:rPr>
          <w:rFonts w:cstheme="minorHAnsi" w:hint="eastAsia"/>
        </w:rPr>
        <w:t>信息社会世界峰会（</w:t>
      </w:r>
      <w:r w:rsidRPr="009C6DD3">
        <w:rPr>
          <w:rFonts w:cstheme="minorHAnsi"/>
        </w:rPr>
        <w:t>WSIS</w:t>
      </w:r>
      <w:r w:rsidRPr="009C6DD3">
        <w:rPr>
          <w:rFonts w:cstheme="minorHAnsi" w:hint="eastAsia"/>
        </w:rPr>
        <w:t>）的成果，即《日内瓦原则宣言》、《日内瓦行动计划》、《突尼斯承诺》和《信息社会突尼斯议程》以及</w:t>
      </w:r>
      <w:r w:rsidRPr="009C6DD3">
        <w:rPr>
          <w:rFonts w:cstheme="minorHAnsi" w:hint="eastAsia"/>
        </w:rPr>
        <w:t xml:space="preserve">WSIS </w:t>
      </w:r>
      <w:r w:rsidRPr="009C6DD3">
        <w:rPr>
          <w:rFonts w:cstheme="minorHAnsi"/>
        </w:rPr>
        <w:t>10</w:t>
      </w:r>
      <w:r w:rsidRPr="009C6DD3">
        <w:rPr>
          <w:rFonts w:cstheme="minorHAnsi" w:hint="eastAsia"/>
        </w:rPr>
        <w:t>年审查；</w:t>
      </w:r>
    </w:p>
    <w:p w14:paraId="40DC00C1"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rPr>
        <w:t>国际电联理事会通过的国际电联各部门（</w:t>
      </w:r>
      <w:r w:rsidRPr="009C6DD3">
        <w:t>ITU-R</w:t>
      </w:r>
      <w:r w:rsidRPr="009C6DD3">
        <w:rPr>
          <w:rFonts w:hint="eastAsia"/>
        </w:rPr>
        <w:t>、</w:t>
      </w:r>
      <w:r w:rsidRPr="009C6DD3">
        <w:t>ITU-T</w:t>
      </w:r>
      <w:r w:rsidRPr="009C6DD3">
        <w:rPr>
          <w:rFonts w:hint="eastAsia"/>
        </w:rPr>
        <w:t>和</w:t>
      </w:r>
      <w:r w:rsidRPr="009C6DD3">
        <w:t>ITU-D</w:t>
      </w:r>
      <w:r w:rsidRPr="009C6DD3">
        <w:rPr>
          <w:rFonts w:hint="eastAsia"/>
        </w:rPr>
        <w:t>）以及总秘书处四年期滚动式运作规划；</w:t>
      </w:r>
    </w:p>
    <w:p w14:paraId="5315B637" w14:textId="77777777" w:rsidR="001F6C2F" w:rsidRPr="009C6DD3" w:rsidRDefault="0090748A" w:rsidP="0090748A">
      <w:pPr>
        <w:pStyle w:val="Normalnoindent"/>
      </w:pPr>
      <w:r w:rsidRPr="009C6DD3">
        <w:rPr>
          <w:rStyle w:val="ItalicEnglish"/>
          <w:lang w:eastAsia="zh-CN"/>
        </w:rPr>
        <w:t>c)</w:t>
      </w:r>
      <w:r w:rsidRPr="009C6DD3">
        <w:tab/>
      </w:r>
      <w:r w:rsidRPr="009C6DD3">
        <w:rPr>
          <w:rFonts w:hint="eastAsia"/>
        </w:rPr>
        <w:t>理事会</w:t>
      </w:r>
      <w:r w:rsidRPr="009C6DD3">
        <w:t>2013</w:t>
      </w:r>
      <w:r w:rsidRPr="009C6DD3">
        <w:rPr>
          <w:rFonts w:hint="eastAsia"/>
        </w:rPr>
        <w:t>年会议赞同国际电联性别平等和将性别平等观点纳入主要工作的政策（</w:t>
      </w:r>
      <w:r w:rsidRPr="009C6DD3">
        <w:t>GEM</w:t>
      </w:r>
      <w:r w:rsidRPr="009C6DD3">
        <w:rPr>
          <w:rFonts w:hint="eastAsia"/>
        </w:rPr>
        <w:t>），旨在将性别平等观点融入整个国际电联并利用电信</w:t>
      </w:r>
      <w:r w:rsidRPr="009C6DD3">
        <w:t>/ICT</w:t>
      </w:r>
      <w:r w:rsidRPr="009C6DD3">
        <w:rPr>
          <w:rFonts w:hint="eastAsia"/>
        </w:rPr>
        <w:t>的力量为男性和女性赋权；</w:t>
      </w:r>
    </w:p>
    <w:p w14:paraId="02FC4E7A" w14:textId="77777777" w:rsidR="00710E79" w:rsidRPr="009C6DD3" w:rsidRDefault="00710E79" w:rsidP="0090748A">
      <w:pPr>
        <w:pStyle w:val="Normalnoindent"/>
      </w:pPr>
    </w:p>
    <w:p w14:paraId="245B406A" w14:textId="77777777" w:rsidR="00710E79" w:rsidRPr="009C6DD3" w:rsidRDefault="00710E79" w:rsidP="0090748A">
      <w:pPr>
        <w:pStyle w:val="Normalnoindent"/>
      </w:pPr>
    </w:p>
    <w:p w14:paraId="5BC2EEC9" w14:textId="77777777" w:rsidR="00C521A2" w:rsidRPr="009C6DD3" w:rsidRDefault="00C521A2" w:rsidP="00C521A2">
      <w:r w:rsidRPr="009C6DD3">
        <w:br w:type="page"/>
      </w:r>
    </w:p>
    <w:p w14:paraId="604F826A" w14:textId="77777777" w:rsidR="0084368E" w:rsidRPr="009C6DD3" w:rsidRDefault="0090748A" w:rsidP="0090748A">
      <w:pPr>
        <w:pStyle w:val="Normalnoindent"/>
        <w:rPr>
          <w:rStyle w:val="ItalicEnglish"/>
          <w:rFonts w:ascii="Calibri" w:eastAsia="SimSun" w:hAnsi="Calibri"/>
          <w:szCs w:val="28"/>
          <w:lang w:eastAsia="zh-CN"/>
        </w:rPr>
      </w:pPr>
      <w:r w:rsidRPr="009C6DD3">
        <w:rPr>
          <w:rStyle w:val="ItalicEnglish"/>
          <w:lang w:eastAsia="zh-CN"/>
        </w:rPr>
        <w:lastRenderedPageBreak/>
        <w:t>d)</w:t>
      </w:r>
      <w:r w:rsidRPr="009C6DD3">
        <w:tab/>
      </w:r>
      <w:r w:rsidRPr="009C6DD3">
        <w:rPr>
          <w:rFonts w:hint="eastAsia"/>
        </w:rPr>
        <w:t>秘书长设立了（经理事会</w:t>
      </w:r>
      <w:r w:rsidRPr="009C6DD3">
        <w:rPr>
          <w:rFonts w:hint="eastAsia"/>
        </w:rPr>
        <w:t>2013</w:t>
      </w:r>
      <w:r w:rsidRPr="009C6DD3">
        <w:rPr>
          <w:rFonts w:hint="eastAsia"/>
        </w:rPr>
        <w:t>年</w:t>
      </w:r>
      <w:r w:rsidRPr="009C6DD3">
        <w:t>会</w:t>
      </w:r>
      <w:r w:rsidRPr="009C6DD3">
        <w:rPr>
          <w:rFonts w:hint="eastAsia"/>
        </w:rPr>
        <w:t>议首肯的）</w:t>
      </w:r>
      <w:proofErr w:type="gramStart"/>
      <w:r w:rsidRPr="009C6DD3">
        <w:rPr>
          <w:rFonts w:hint="eastAsia"/>
        </w:rPr>
        <w:t>一个内部性别平等任务组并由国际电联设立“信息通信年轻女性日”，</w:t>
      </w:r>
      <w:proofErr w:type="gramEnd"/>
      <w:r w:rsidRPr="009C6DD3">
        <w:rPr>
          <w:rFonts w:hint="eastAsia"/>
        </w:rPr>
        <w:t>目的在于确保以协调的方式落实第</w:t>
      </w:r>
      <w:r w:rsidRPr="009C6DD3">
        <w:t>70</w:t>
      </w:r>
      <w:r w:rsidRPr="009C6DD3">
        <w:rPr>
          <w:rFonts w:hint="eastAsia"/>
        </w:rPr>
        <w:t>号决议（</w:t>
      </w:r>
      <w:r w:rsidRPr="009C6DD3">
        <w:rPr>
          <w:rFonts w:hint="eastAsia"/>
        </w:rPr>
        <w:t>2022</w:t>
      </w:r>
      <w:r w:rsidRPr="009C6DD3">
        <w:rPr>
          <w:rFonts w:hint="eastAsia"/>
        </w:rPr>
        <w:t>年，布加勒斯特，修订版）、向国际电联管理机构报告相关进展、</w:t>
      </w:r>
      <w:r w:rsidRPr="009C6DD3">
        <w:t>起草</w:t>
      </w:r>
      <w:r w:rsidRPr="009C6DD3">
        <w:rPr>
          <w:rFonts w:hint="eastAsia"/>
        </w:rPr>
        <w:t>一项涉及整个</w:t>
      </w:r>
      <w:r w:rsidRPr="009C6DD3">
        <w:t>国际电联</w:t>
      </w:r>
      <w:r w:rsidRPr="009C6DD3">
        <w:rPr>
          <w:rFonts w:hint="eastAsia"/>
        </w:rPr>
        <w:t>、</w:t>
      </w:r>
      <w:r w:rsidRPr="009C6DD3">
        <w:t>落实</w:t>
      </w:r>
      <w:r w:rsidRPr="009C6DD3">
        <w:rPr>
          <w:rFonts w:hint="eastAsia"/>
        </w:rPr>
        <w:t>国际电联</w:t>
      </w:r>
      <w:r w:rsidRPr="009C6DD3">
        <w:t>GEM</w:t>
      </w:r>
      <w:r w:rsidRPr="009C6DD3">
        <w:rPr>
          <w:rFonts w:hint="eastAsia"/>
        </w:rPr>
        <w:t>政策（理事会</w:t>
      </w:r>
      <w:r w:rsidRPr="009C6DD3">
        <w:t>2013</w:t>
      </w:r>
      <w:r w:rsidRPr="009C6DD3">
        <w:rPr>
          <w:rFonts w:hint="eastAsia"/>
        </w:rPr>
        <w:t>年会议）的</w:t>
      </w:r>
      <w:r w:rsidRPr="009C6DD3">
        <w:t>行动计划</w:t>
      </w:r>
      <w:r w:rsidRPr="009C6DD3">
        <w:rPr>
          <w:rFonts w:hint="eastAsia"/>
        </w:rPr>
        <w:t>，</w:t>
      </w:r>
      <w:r w:rsidRPr="009C6DD3">
        <w:t>并</w:t>
      </w:r>
      <w:r w:rsidRPr="009C6DD3">
        <w:rPr>
          <w:rFonts w:hint="eastAsia"/>
        </w:rPr>
        <w:t>进行监督，包括在国际电联所有部门设立</w:t>
      </w:r>
      <w:proofErr w:type="spellStart"/>
      <w:r w:rsidRPr="009C6DD3">
        <w:t>NoW</w:t>
      </w:r>
      <w:proofErr w:type="spellEnd"/>
      <w:r w:rsidRPr="009C6DD3">
        <w:rPr>
          <w:rFonts w:hint="eastAsia"/>
        </w:rPr>
        <w:t>；</w:t>
      </w:r>
    </w:p>
    <w:p w14:paraId="654AFDD6" w14:textId="77777777" w:rsidR="0090748A" w:rsidRPr="009C6DD3" w:rsidRDefault="0090748A" w:rsidP="0090748A">
      <w:pPr>
        <w:pStyle w:val="Normalnoindent"/>
      </w:pPr>
      <w:r w:rsidRPr="009C6DD3">
        <w:rPr>
          <w:rStyle w:val="ItalicEnglish"/>
          <w:lang w:eastAsia="zh-CN"/>
        </w:rPr>
        <w:t>e)</w:t>
      </w:r>
      <w:r w:rsidRPr="009C6DD3">
        <w:tab/>
      </w:r>
      <w:r w:rsidRPr="009C6DD3">
        <w:rPr>
          <w:rFonts w:hint="eastAsia"/>
        </w:rPr>
        <w:t>关于落实制定性别行动计划的第</w:t>
      </w:r>
      <w:r w:rsidRPr="009C6DD3">
        <w:rPr>
          <w:rFonts w:hint="eastAsia"/>
        </w:rPr>
        <w:t>70</w:t>
      </w:r>
      <w:r w:rsidRPr="009C6DD3">
        <w:rPr>
          <w:rFonts w:hint="eastAsia"/>
        </w:rPr>
        <w:t>号决议（</w:t>
      </w:r>
      <w:r w:rsidRPr="009C6DD3">
        <w:rPr>
          <w:rFonts w:hint="eastAsia"/>
        </w:rPr>
        <w:t>2022</w:t>
      </w:r>
      <w:r w:rsidRPr="009C6DD3">
        <w:rPr>
          <w:rFonts w:hint="eastAsia"/>
        </w:rPr>
        <w:t>年，布加勒斯特，修订版）的理事会第</w:t>
      </w:r>
      <w:r w:rsidRPr="009C6DD3">
        <w:rPr>
          <w:rFonts w:hint="eastAsia"/>
        </w:rPr>
        <w:t>631</w:t>
      </w:r>
      <w:r w:rsidRPr="009C6DD3">
        <w:rPr>
          <w:rFonts w:hint="eastAsia"/>
        </w:rPr>
        <w:t>号决定（</w:t>
      </w:r>
      <w:r w:rsidRPr="009C6DD3">
        <w:rPr>
          <w:rFonts w:hint="eastAsia"/>
        </w:rPr>
        <w:t>C23</w:t>
      </w:r>
      <w:r w:rsidRPr="009C6DD3">
        <w:rPr>
          <w:rFonts w:hint="eastAsia"/>
        </w:rPr>
        <w:t>），旨在协调国际电联所有三个部门与性别相关的活动并成立一个有关性别问题的职能部门，</w:t>
      </w:r>
    </w:p>
    <w:p w14:paraId="08F8F913" w14:textId="77777777" w:rsidR="0090748A" w:rsidRPr="009C6DD3" w:rsidRDefault="0090748A" w:rsidP="0090748A">
      <w:pPr>
        <w:pStyle w:val="Call"/>
        <w:rPr>
          <w:rFonts w:cstheme="minorHAnsi"/>
        </w:rPr>
      </w:pPr>
      <w:r w:rsidRPr="009C6DD3">
        <w:rPr>
          <w:rFonts w:cstheme="minorHAnsi"/>
        </w:rPr>
        <w:t>认识到</w:t>
      </w:r>
    </w:p>
    <w:p w14:paraId="52780AD1" w14:textId="77777777" w:rsidR="00792029" w:rsidRPr="009C6DD3" w:rsidRDefault="0090748A" w:rsidP="001F6C2F">
      <w:pPr>
        <w:ind w:firstLineChars="200" w:firstLine="480"/>
      </w:pPr>
      <w:r w:rsidRPr="009C6DD3">
        <w:rPr>
          <w:rFonts w:cstheme="minorHAnsi" w:hint="eastAsia"/>
        </w:rPr>
        <w:t>根据《</w:t>
      </w:r>
      <w:r w:rsidRPr="009C6DD3">
        <w:rPr>
          <w:rFonts w:cstheme="minorHAnsi"/>
        </w:rPr>
        <w:t>2030</w:t>
      </w:r>
      <w:r w:rsidRPr="009C6DD3">
        <w:rPr>
          <w:rFonts w:cstheme="minorHAnsi" w:hint="eastAsia"/>
        </w:rPr>
        <w:t>可持续发展议程》，电信</w:t>
      </w:r>
      <w:r w:rsidRPr="009C6DD3">
        <w:rPr>
          <w:rFonts w:cstheme="minorHAnsi"/>
        </w:rPr>
        <w:t>/ICT</w:t>
      </w:r>
      <w:r w:rsidRPr="009C6DD3">
        <w:rPr>
          <w:rFonts w:cstheme="minorHAnsi" w:hint="eastAsia"/>
        </w:rPr>
        <w:t>可协助创建一个没有歧视、男女拥有同等机遇的世界，妇女和女童的社会和经济潜能得到保障，有益于其个人状况的改善，</w:t>
      </w:r>
    </w:p>
    <w:p w14:paraId="6243E79D" w14:textId="77777777" w:rsidR="0090748A" w:rsidRPr="009C6DD3" w:rsidRDefault="0090748A" w:rsidP="0090748A">
      <w:pPr>
        <w:pStyle w:val="Call"/>
        <w:rPr>
          <w:rFonts w:cstheme="minorHAnsi"/>
        </w:rPr>
      </w:pPr>
      <w:r w:rsidRPr="009C6DD3">
        <w:rPr>
          <w:rFonts w:cstheme="minorHAnsi"/>
        </w:rPr>
        <w:t>考虑到</w:t>
      </w:r>
    </w:p>
    <w:p w14:paraId="62195D41" w14:textId="77777777" w:rsidR="0090748A" w:rsidRPr="009C6DD3" w:rsidRDefault="0090748A" w:rsidP="0090748A">
      <w:pPr>
        <w:pStyle w:val="Normalnoindent"/>
      </w:pPr>
      <w:r w:rsidRPr="009C6DD3">
        <w:rPr>
          <w:rStyle w:val="ItalicEnglish"/>
          <w:lang w:eastAsia="zh-CN"/>
        </w:rPr>
        <w:t>a)</w:t>
      </w:r>
      <w:r w:rsidRPr="009C6DD3">
        <w:rPr>
          <w:rFonts w:cstheme="minorHAnsi"/>
        </w:rPr>
        <w:tab/>
        <w:t>BDT</w:t>
      </w:r>
      <w:r w:rsidRPr="009C6DD3">
        <w:rPr>
          <w:rFonts w:cstheme="minorHAnsi" w:hint="eastAsia"/>
        </w:rPr>
        <w:t>在推动将电信</w:t>
      </w:r>
      <w:r w:rsidRPr="009C6DD3">
        <w:rPr>
          <w:rFonts w:cstheme="minorHAnsi"/>
        </w:rPr>
        <w:t>/ICT</w:t>
      </w:r>
      <w:r w:rsidRPr="009C6DD3">
        <w:rPr>
          <w:rFonts w:cstheme="minorHAnsi" w:hint="eastAsia"/>
        </w:rPr>
        <w:t>用于在经济和社会方面为妇女和女童赋权领域所取得的进展，尤其是在第</w:t>
      </w:r>
      <w:r w:rsidRPr="009C6DD3">
        <w:rPr>
          <w:rFonts w:cstheme="minorHAnsi"/>
        </w:rPr>
        <w:t>70</w:t>
      </w:r>
      <w:r w:rsidRPr="009C6DD3">
        <w:rPr>
          <w:rFonts w:cstheme="minorHAnsi" w:hint="eastAsia"/>
        </w:rPr>
        <w:t>号决议（</w:t>
      </w:r>
      <w:r w:rsidRPr="009C6DD3">
        <w:rPr>
          <w:rFonts w:cstheme="minorHAnsi" w:hint="eastAsia"/>
        </w:rPr>
        <w:t>2022</w:t>
      </w:r>
      <w:r w:rsidRPr="009C6DD3">
        <w:rPr>
          <w:rFonts w:cstheme="minorHAnsi" w:hint="eastAsia"/>
        </w:rPr>
        <w:t>年，布加勒斯特，修订版）框架内宣传信息通信年轻女性日取得的成果；</w:t>
      </w:r>
    </w:p>
    <w:p w14:paraId="021B840C"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rPr>
        <w:t>国际电联性别平等任务组就确保将性别平等观点纳入主要工作并在政策和各项计划中强调女性赋权，使这项工作全面纳入国际电联的工作和战略计划而提交的文稿，</w:t>
      </w:r>
    </w:p>
    <w:p w14:paraId="74A57661" w14:textId="77777777" w:rsidR="0090748A" w:rsidRPr="009C6DD3" w:rsidRDefault="0090748A" w:rsidP="0090748A">
      <w:pPr>
        <w:pStyle w:val="Call"/>
        <w:rPr>
          <w:rFonts w:cstheme="minorHAnsi"/>
        </w:rPr>
      </w:pPr>
      <w:r w:rsidRPr="009C6DD3">
        <w:rPr>
          <w:rFonts w:cstheme="minorHAnsi"/>
        </w:rPr>
        <w:t>做出决议</w:t>
      </w:r>
    </w:p>
    <w:p w14:paraId="0ABB6606" w14:textId="77777777" w:rsidR="0090748A" w:rsidRPr="009C6DD3" w:rsidRDefault="0090748A" w:rsidP="0090748A">
      <w:pPr>
        <w:pStyle w:val="Normalnoindent"/>
      </w:pPr>
      <w:r w:rsidRPr="009C6DD3">
        <w:t>1</w:t>
      </w:r>
      <w:r w:rsidRPr="009C6DD3">
        <w:tab/>
      </w:r>
      <w:r w:rsidRPr="009C6DD3">
        <w:rPr>
          <w:rFonts w:hint="eastAsia"/>
        </w:rPr>
        <w:t>考虑到上述因素，</w:t>
      </w:r>
      <w:r w:rsidRPr="009C6DD3">
        <w:rPr>
          <w:rFonts w:hint="eastAsia"/>
        </w:rPr>
        <w:t>ITU-D</w:t>
      </w:r>
      <w:r w:rsidRPr="009C6DD3">
        <w:rPr>
          <w:rFonts w:hint="eastAsia"/>
        </w:rPr>
        <w:t>须继续支持开展体现对性别平等的承诺并促进性别平衡的活动、项目和重大活动，以弥合性别数字鸿沟；</w:t>
      </w:r>
    </w:p>
    <w:p w14:paraId="5245A542" w14:textId="77777777" w:rsidR="00D757FB" w:rsidRPr="009C6DD3" w:rsidRDefault="00D757FB" w:rsidP="0090748A">
      <w:pPr>
        <w:pStyle w:val="Normalnoindent"/>
        <w:rPr>
          <w:rFonts w:cstheme="minorHAnsi"/>
        </w:rPr>
      </w:pPr>
    </w:p>
    <w:p w14:paraId="54E1ADD7" w14:textId="77777777" w:rsidR="00C521A2" w:rsidRPr="009C6DD3" w:rsidRDefault="00C521A2" w:rsidP="00C521A2">
      <w:r w:rsidRPr="009C6DD3">
        <w:br w:type="page"/>
      </w:r>
    </w:p>
    <w:p w14:paraId="70D6FB47" w14:textId="77777777" w:rsidR="0090748A" w:rsidRPr="009C6DD3" w:rsidRDefault="0090748A" w:rsidP="0090748A">
      <w:pPr>
        <w:pStyle w:val="Normalnoindent"/>
        <w:rPr>
          <w:rFonts w:cstheme="minorHAnsi"/>
        </w:rPr>
      </w:pPr>
      <w:r w:rsidRPr="009C6DD3">
        <w:rPr>
          <w:rFonts w:cstheme="minorHAnsi"/>
        </w:rPr>
        <w:lastRenderedPageBreak/>
        <w:t>2</w:t>
      </w:r>
      <w:r w:rsidRPr="009C6DD3">
        <w:rPr>
          <w:rFonts w:cstheme="minorHAnsi"/>
        </w:rPr>
        <w:tab/>
      </w:r>
      <w:r w:rsidRPr="009C6DD3">
        <w:rPr>
          <w:rFonts w:cstheme="minorHAnsi" w:hint="eastAsia"/>
        </w:rPr>
        <w:t>BDT</w:t>
      </w:r>
      <w:r w:rsidRPr="009C6DD3">
        <w:rPr>
          <w:rFonts w:cstheme="minorHAnsi" w:hint="eastAsia"/>
        </w:rPr>
        <w:t>应酌情与秘书长设立的性别平等和青年办公室以及性别问题任务组密切联系并协作，支持将性别问题纳入国际电联的各项活动，以消除获取和使用电信</w:t>
      </w:r>
      <w:r w:rsidRPr="009C6DD3">
        <w:rPr>
          <w:rFonts w:cstheme="minorHAnsi"/>
        </w:rPr>
        <w:t>/ICT</w:t>
      </w:r>
      <w:r w:rsidRPr="009C6DD3">
        <w:rPr>
          <w:rFonts w:cstheme="minorHAnsi" w:hint="eastAsia"/>
        </w:rPr>
        <w:t>方面的不平等现象；</w:t>
      </w:r>
    </w:p>
    <w:p w14:paraId="0272BB66" w14:textId="77777777" w:rsidR="0090748A" w:rsidRPr="009C6DD3" w:rsidRDefault="0090748A" w:rsidP="0090748A">
      <w:pPr>
        <w:pStyle w:val="Normalnoindent"/>
        <w:rPr>
          <w:rFonts w:cstheme="minorHAnsi"/>
        </w:rPr>
      </w:pPr>
      <w:r w:rsidRPr="009C6DD3">
        <w:rPr>
          <w:rFonts w:cstheme="minorHAnsi"/>
        </w:rPr>
        <w:t>3</w:t>
      </w:r>
      <w:r w:rsidRPr="009C6DD3">
        <w:rPr>
          <w:rFonts w:cstheme="minorHAnsi"/>
        </w:rPr>
        <w:tab/>
      </w:r>
      <w:r w:rsidRPr="009C6DD3">
        <w:rPr>
          <w:rFonts w:cstheme="minorHAnsi" w:hint="eastAsia"/>
        </w:rPr>
        <w:t>在考虑到《</w:t>
      </w:r>
      <w:r w:rsidRPr="009C6DD3">
        <w:rPr>
          <w:rFonts w:cstheme="minorHAnsi"/>
        </w:rPr>
        <w:t>2030</w:t>
      </w:r>
      <w:r w:rsidRPr="009C6DD3">
        <w:rPr>
          <w:rFonts w:cstheme="minorHAnsi" w:hint="eastAsia"/>
        </w:rPr>
        <w:t>可持续发展议程》的情况下，</w:t>
      </w:r>
      <w:r w:rsidRPr="009C6DD3">
        <w:rPr>
          <w:rFonts w:cstheme="minorHAnsi" w:hint="eastAsia"/>
        </w:rPr>
        <w:t>BDT</w:t>
      </w:r>
      <w:r w:rsidRPr="009C6DD3">
        <w:rPr>
          <w:rFonts w:cstheme="minorHAnsi" w:hint="eastAsia"/>
        </w:rPr>
        <w:t>应继续努力促进电信</w:t>
      </w:r>
      <w:r w:rsidRPr="009C6DD3">
        <w:rPr>
          <w:rFonts w:cstheme="minorHAnsi"/>
        </w:rPr>
        <w:t>/ICT</w:t>
      </w:r>
      <w:r w:rsidRPr="009C6DD3">
        <w:rPr>
          <w:rFonts w:cstheme="minorHAnsi" w:hint="eastAsia"/>
        </w:rPr>
        <w:t>领域的性别平等，提出国际、区域和国家层面的政策和计划行动建议并支持其落实，以改善女性的社会经济状况，并特别关注发展中国家</w:t>
      </w:r>
      <w:r w:rsidR="00D933CC" w:rsidRPr="009C6DD3">
        <w:rPr>
          <w:rStyle w:val="FootnoteReference"/>
          <w:rFonts w:cstheme="minorHAnsi"/>
        </w:rPr>
        <w:footnoteReference w:id="2"/>
      </w:r>
      <w:r w:rsidRPr="009C6DD3">
        <w:rPr>
          <w:rFonts w:cstheme="minorHAnsi" w:hint="eastAsia"/>
        </w:rPr>
        <w:t>的情况；</w:t>
      </w:r>
    </w:p>
    <w:p w14:paraId="068BDB0D" w14:textId="77777777" w:rsidR="0090748A" w:rsidRPr="009C6DD3" w:rsidRDefault="0090748A" w:rsidP="0090748A">
      <w:pPr>
        <w:pStyle w:val="Normalnoindent"/>
        <w:rPr>
          <w:rFonts w:cstheme="minorHAnsi"/>
        </w:rPr>
      </w:pPr>
      <w:r w:rsidRPr="009C6DD3">
        <w:rPr>
          <w:rFonts w:cstheme="minorHAnsi"/>
        </w:rPr>
        <w:t>4</w:t>
      </w:r>
      <w:r w:rsidRPr="009C6DD3">
        <w:rPr>
          <w:rFonts w:cstheme="minorHAnsi"/>
        </w:rPr>
        <w:tab/>
      </w:r>
      <w:r w:rsidRPr="009C6DD3">
        <w:rPr>
          <w:rFonts w:cstheme="minorHAnsi" w:hint="eastAsia"/>
        </w:rPr>
        <w:t>BDT</w:t>
      </w:r>
      <w:r w:rsidRPr="009C6DD3">
        <w:rPr>
          <w:rFonts w:cstheme="minorHAnsi"/>
        </w:rPr>
        <w:t>举措和项目以及</w:t>
      </w:r>
      <w:r w:rsidRPr="009C6DD3">
        <w:rPr>
          <w:rFonts w:cstheme="minorHAnsi" w:hint="eastAsia"/>
        </w:rPr>
        <w:t>本届大会所有相关成果的落实工作均应确保纳入性别平等观点；</w:t>
      </w:r>
    </w:p>
    <w:p w14:paraId="3E5F2E88" w14:textId="77777777" w:rsidR="0090748A" w:rsidRPr="009C6DD3" w:rsidRDefault="0090748A" w:rsidP="0090748A">
      <w:pPr>
        <w:pStyle w:val="Normalnoindent"/>
        <w:rPr>
          <w:rFonts w:cstheme="minorHAnsi"/>
        </w:rPr>
      </w:pPr>
      <w:r w:rsidRPr="009C6DD3">
        <w:rPr>
          <w:rFonts w:cstheme="minorHAnsi"/>
        </w:rPr>
        <w:t>5</w:t>
      </w:r>
      <w:r w:rsidRPr="009C6DD3">
        <w:rPr>
          <w:rFonts w:cstheme="minorHAnsi"/>
        </w:rPr>
        <w:tab/>
        <w:t>ITU-D</w:t>
      </w:r>
      <w:r w:rsidRPr="009C6DD3">
        <w:rPr>
          <w:rFonts w:cstheme="minorHAnsi" w:hint="eastAsia"/>
        </w:rPr>
        <w:t>将在管理、人员配备和运作中高度重视将与性别平等有关的目标、政策以及相关导则观点纳入主要工作，同时确保地域代表性；</w:t>
      </w:r>
    </w:p>
    <w:p w14:paraId="6488F9B3" w14:textId="77777777" w:rsidR="00792029" w:rsidRPr="009C6DD3" w:rsidRDefault="0090748A" w:rsidP="001F6C2F">
      <w:pPr>
        <w:pStyle w:val="Normalnoindent"/>
        <w:rPr>
          <w:rFonts w:cstheme="minorHAnsi"/>
        </w:rPr>
      </w:pPr>
      <w:r w:rsidRPr="009C6DD3">
        <w:rPr>
          <w:rFonts w:cstheme="minorHAnsi"/>
        </w:rPr>
        <w:t>6</w:t>
      </w:r>
      <w:r w:rsidRPr="009C6DD3">
        <w:rPr>
          <w:rFonts w:cstheme="minorHAnsi"/>
        </w:rPr>
        <w:tab/>
      </w:r>
      <w:r w:rsidRPr="009C6DD3">
        <w:rPr>
          <w:rFonts w:cstheme="minorHAnsi" w:hint="eastAsia"/>
        </w:rPr>
        <w:t>BDT</w:t>
      </w:r>
      <w:r w:rsidRPr="009C6DD3">
        <w:rPr>
          <w:rFonts w:cstheme="minorHAnsi" w:hint="eastAsia"/>
        </w:rPr>
        <w:t>应致力于女性</w:t>
      </w:r>
      <w:r w:rsidRPr="009C6DD3">
        <w:rPr>
          <w:rFonts w:cstheme="minorHAnsi"/>
        </w:rPr>
        <w:t>经济赋权和</w:t>
      </w:r>
      <w:r w:rsidRPr="009C6DD3">
        <w:rPr>
          <w:rFonts w:cstheme="minorHAnsi" w:hint="eastAsia"/>
        </w:rPr>
        <w:t>通过高级别</w:t>
      </w:r>
      <w:r w:rsidRPr="009C6DD3">
        <w:rPr>
          <w:rFonts w:cstheme="minorHAnsi"/>
        </w:rPr>
        <w:t>专业性</w:t>
      </w:r>
      <w:r w:rsidRPr="009C6DD3">
        <w:rPr>
          <w:rFonts w:cstheme="minorHAnsi" w:hint="eastAsia"/>
        </w:rPr>
        <w:t>招聘使女性到决策性职能就业，鼓励妇女在电信</w:t>
      </w:r>
      <w:r w:rsidRPr="009C6DD3">
        <w:rPr>
          <w:rFonts w:cstheme="minorHAnsi"/>
        </w:rPr>
        <w:t>/ICT</w:t>
      </w:r>
      <w:r w:rsidRPr="009C6DD3">
        <w:rPr>
          <w:rFonts w:cstheme="minorHAnsi" w:hint="eastAsia"/>
        </w:rPr>
        <w:t>行业发挥领导作用，协作建设一个多样化、包容且融合的信息社会；</w:t>
      </w:r>
    </w:p>
    <w:p w14:paraId="75E044EE" w14:textId="77777777" w:rsidR="0090748A" w:rsidRPr="009C6DD3" w:rsidRDefault="0090748A" w:rsidP="0090748A">
      <w:pPr>
        <w:pStyle w:val="Normalnoindent"/>
        <w:rPr>
          <w:rFonts w:cstheme="minorHAnsi"/>
        </w:rPr>
      </w:pPr>
      <w:r w:rsidRPr="009C6DD3">
        <w:t>7</w:t>
      </w:r>
      <w:r w:rsidRPr="009C6DD3">
        <w:tab/>
      </w:r>
      <w:r w:rsidRPr="009C6DD3">
        <w:rPr>
          <w:rFonts w:hint="eastAsia"/>
        </w:rPr>
        <w:t>电信</w:t>
      </w:r>
      <w:r w:rsidRPr="009C6DD3">
        <w:t>/ICT</w:t>
      </w:r>
      <w:r w:rsidRPr="009C6DD3">
        <w:rPr>
          <w:rFonts w:hint="eastAsia"/>
        </w:rPr>
        <w:t>能有助于防范和消除妇女和女童在公共和私人空间遭受暴行，同时也使妇女和女童面临新的风险，在致力于解决性别数字鸿沟的举措中，包括在加强数字素养和技能方面，应考虑到这些风险以及保护女性职业不受歧视的举措；</w:t>
      </w:r>
    </w:p>
    <w:p w14:paraId="37C156CC" w14:textId="77777777" w:rsidR="00D757FB" w:rsidRPr="009C6DD3" w:rsidRDefault="00D757FB" w:rsidP="0090748A">
      <w:pPr>
        <w:pStyle w:val="Normalnoindent"/>
        <w:rPr>
          <w:rFonts w:cstheme="minorHAnsi"/>
        </w:rPr>
      </w:pPr>
    </w:p>
    <w:p w14:paraId="0F2B9F29" w14:textId="77777777" w:rsidR="00C521A2" w:rsidRPr="009C6DD3" w:rsidRDefault="00C521A2" w:rsidP="00C521A2">
      <w:r w:rsidRPr="009C6DD3">
        <w:br w:type="page"/>
      </w:r>
    </w:p>
    <w:p w14:paraId="1785B393" w14:textId="77777777" w:rsidR="0090748A" w:rsidRPr="009C6DD3" w:rsidRDefault="0090748A" w:rsidP="0090748A">
      <w:pPr>
        <w:pStyle w:val="Normalnoindent"/>
        <w:rPr>
          <w:rFonts w:cstheme="minorHAnsi"/>
        </w:rPr>
      </w:pPr>
      <w:r w:rsidRPr="009C6DD3">
        <w:rPr>
          <w:rFonts w:cstheme="minorHAnsi"/>
        </w:rPr>
        <w:lastRenderedPageBreak/>
        <w:t>8</w:t>
      </w:r>
      <w:r w:rsidRPr="009C6DD3">
        <w:rPr>
          <w:rFonts w:cstheme="minorHAnsi"/>
        </w:rPr>
        <w:tab/>
      </w:r>
      <w:r w:rsidRPr="009C6DD3">
        <w:rPr>
          <w:rFonts w:cstheme="minorHAnsi" w:hint="eastAsia"/>
        </w:rPr>
        <w:t>请电信发展顾问组（</w:t>
      </w:r>
      <w:r w:rsidRPr="009C6DD3">
        <w:rPr>
          <w:rFonts w:cstheme="minorHAnsi"/>
        </w:rPr>
        <w:t>TDAG</w:t>
      </w:r>
      <w:r w:rsidRPr="009C6DD3">
        <w:rPr>
          <w:rFonts w:cstheme="minorHAnsi" w:hint="eastAsia"/>
        </w:rPr>
        <w:t>）、无线电通信顾问组和电信标准化顾问组协助确定将性别平等观点纳入主要工作的议题和机制以及在此领域共同关心的问题；</w:t>
      </w:r>
    </w:p>
    <w:p w14:paraId="7F46D368" w14:textId="77777777" w:rsidR="0090748A" w:rsidRPr="009C6DD3" w:rsidRDefault="0090748A" w:rsidP="0090748A">
      <w:pPr>
        <w:pStyle w:val="Normalnoindent"/>
        <w:rPr>
          <w:rFonts w:cs="Calibri"/>
        </w:rPr>
      </w:pPr>
      <w:r w:rsidRPr="009C6DD3">
        <w:rPr>
          <w:rFonts w:cs="Calibri"/>
        </w:rPr>
        <w:t>9</w:t>
      </w:r>
      <w:r w:rsidRPr="009C6DD3">
        <w:rPr>
          <w:rFonts w:cs="Calibri"/>
        </w:rPr>
        <w:tab/>
      </w:r>
      <w:r w:rsidRPr="009C6DD3">
        <w:rPr>
          <w:rFonts w:cs="Calibri"/>
          <w:lang w:val="en-US"/>
        </w:rPr>
        <w:t>ITU-D</w:t>
      </w:r>
      <w:r w:rsidRPr="009C6DD3">
        <w:rPr>
          <w:rFonts w:cs="Calibri" w:hint="eastAsia"/>
          <w:lang w:val="en-US"/>
        </w:rPr>
        <w:t>应推广量身定做的能力建设项目，使妇女和女童掌握数字和领导技能，包括为她们提供交流机会和导师项目，以促进她们在电信</w:t>
      </w:r>
      <w:r w:rsidRPr="009C6DD3">
        <w:rPr>
          <w:rFonts w:cs="Calibri" w:hint="eastAsia"/>
          <w:lang w:val="en-US"/>
        </w:rPr>
        <w:t>/</w:t>
      </w:r>
      <w:r w:rsidRPr="009C6DD3">
        <w:rPr>
          <w:rFonts w:cs="Calibri"/>
          <w:lang w:val="en-US"/>
        </w:rPr>
        <w:t>ICT</w:t>
      </w:r>
      <w:r w:rsidRPr="009C6DD3">
        <w:rPr>
          <w:rFonts w:cs="Calibri" w:hint="eastAsia"/>
          <w:lang w:val="en-US"/>
        </w:rPr>
        <w:t>行业的职业发展机遇；</w:t>
      </w:r>
    </w:p>
    <w:p w14:paraId="5B294826" w14:textId="77777777" w:rsidR="0090748A" w:rsidRPr="009C6DD3" w:rsidRDefault="0090748A" w:rsidP="0090748A">
      <w:pPr>
        <w:pStyle w:val="Normalnoindent"/>
        <w:rPr>
          <w:rFonts w:cstheme="minorHAnsi"/>
        </w:rPr>
      </w:pPr>
      <w:r w:rsidRPr="009C6DD3">
        <w:rPr>
          <w:rFonts w:cstheme="minorHAnsi" w:hint="eastAsia"/>
        </w:rPr>
        <w:t>10</w:t>
      </w:r>
      <w:r w:rsidRPr="009C6DD3">
        <w:rPr>
          <w:rFonts w:cstheme="minorHAnsi"/>
        </w:rPr>
        <w:tab/>
      </w:r>
      <w:r w:rsidRPr="009C6DD3">
        <w:rPr>
          <w:rFonts w:cstheme="minorHAnsi" w:hint="eastAsia"/>
        </w:rPr>
        <w:t>BDT</w:t>
      </w:r>
      <w:r w:rsidRPr="009C6DD3">
        <w:rPr>
          <w:rFonts w:cstheme="minorHAnsi"/>
        </w:rPr>
        <w:t>应</w:t>
      </w:r>
      <w:r w:rsidRPr="009C6DD3">
        <w:rPr>
          <w:rFonts w:cstheme="minorHAnsi" w:hint="eastAsia"/>
        </w:rPr>
        <w:t>向国际电联各区域代表处通报本决议的落实进展和结果并确保他们参与落实；</w:t>
      </w:r>
    </w:p>
    <w:p w14:paraId="59C1ADF3" w14:textId="77777777" w:rsidR="0090748A" w:rsidRPr="009C6DD3" w:rsidRDefault="0090748A" w:rsidP="0090748A">
      <w:pPr>
        <w:pStyle w:val="Normalnoindent"/>
      </w:pPr>
      <w:r w:rsidRPr="009C6DD3">
        <w:rPr>
          <w:rFonts w:hint="eastAsia"/>
        </w:rPr>
        <w:t>11</w:t>
      </w:r>
      <w:r w:rsidRPr="009C6DD3">
        <w:tab/>
      </w:r>
      <w:r w:rsidRPr="009C6DD3">
        <w:rPr>
          <w:rFonts w:hint="eastAsia"/>
        </w:rPr>
        <w:t>鼓励成员国在其参加</w:t>
      </w:r>
      <w:r w:rsidRPr="009C6DD3">
        <w:rPr>
          <w:rFonts w:hint="eastAsia"/>
        </w:rPr>
        <w:t>ITU-D</w:t>
      </w:r>
      <w:r w:rsidRPr="009C6DD3">
        <w:rPr>
          <w:rFonts w:hint="eastAsia"/>
        </w:rPr>
        <w:t>活动的代表团中提高女性的代表性，以解决女性代表</w:t>
      </w:r>
      <w:r w:rsidRPr="009C6DD3">
        <w:rPr>
          <w:rFonts w:hint="eastAsia"/>
          <w:lang w:val="en-US"/>
        </w:rPr>
        <w:t>性</w:t>
      </w:r>
      <w:r w:rsidRPr="009C6DD3">
        <w:rPr>
          <w:rFonts w:hint="eastAsia"/>
        </w:rPr>
        <w:t>不足问题，</w:t>
      </w:r>
    </w:p>
    <w:p w14:paraId="763B1C70" w14:textId="77777777" w:rsidR="0090748A" w:rsidRPr="009C6DD3" w:rsidRDefault="0090748A" w:rsidP="0090748A">
      <w:pPr>
        <w:pStyle w:val="Call"/>
        <w:rPr>
          <w:rFonts w:cstheme="minorHAnsi"/>
        </w:rPr>
      </w:pPr>
      <w:r w:rsidRPr="009C6DD3">
        <w:rPr>
          <w:rFonts w:cstheme="minorHAnsi"/>
        </w:rPr>
        <w:t>进一步做出决议</w:t>
      </w:r>
    </w:p>
    <w:p w14:paraId="54BEFABC" w14:textId="77777777" w:rsidR="0090748A" w:rsidRPr="009C6DD3" w:rsidRDefault="0090748A" w:rsidP="0090748A">
      <w:pPr>
        <w:ind w:firstLineChars="200" w:firstLine="480"/>
      </w:pPr>
      <w:r w:rsidRPr="009C6DD3">
        <w:rPr>
          <w:rFonts w:hint="eastAsia"/>
        </w:rPr>
        <w:t>赞同下列措施：</w:t>
      </w:r>
    </w:p>
    <w:p w14:paraId="3DA5D67D" w14:textId="77777777" w:rsidR="0090748A" w:rsidRPr="009C6DD3" w:rsidRDefault="0090748A" w:rsidP="0090748A">
      <w:pPr>
        <w:pStyle w:val="Normalnoindent"/>
      </w:pPr>
      <w:r w:rsidRPr="009C6DD3">
        <w:t>1</w:t>
      </w:r>
      <w:r w:rsidRPr="009C6DD3">
        <w:tab/>
      </w:r>
      <w:r w:rsidRPr="009C6DD3">
        <w:rPr>
          <w:rFonts w:cstheme="minorHAnsi" w:hint="eastAsia"/>
        </w:rPr>
        <w:t>在顾及</w:t>
      </w:r>
      <w:r w:rsidRPr="009C6DD3">
        <w:rPr>
          <w:rFonts w:cstheme="minorHAnsi" w:hint="eastAsia"/>
        </w:rPr>
        <w:t>SDG</w:t>
      </w:r>
      <w:r w:rsidRPr="009C6DD3">
        <w:rPr>
          <w:rFonts w:cstheme="minorHAnsi" w:hint="eastAsia"/>
        </w:rPr>
        <w:t>具体目标</w:t>
      </w:r>
      <w:r w:rsidRPr="009C6DD3">
        <w:rPr>
          <w:rFonts w:cstheme="minorHAnsi"/>
        </w:rPr>
        <w:t>5</w:t>
      </w:r>
      <w:r w:rsidRPr="009C6DD3">
        <w:rPr>
          <w:rFonts w:cstheme="minorHAnsi" w:hint="eastAsia"/>
        </w:rPr>
        <w:t>中的</w:t>
      </w:r>
      <w:r w:rsidRPr="009C6DD3">
        <w:rPr>
          <w:rFonts w:cstheme="minorHAnsi" w:hint="eastAsia"/>
        </w:rPr>
        <w:t>5</w:t>
      </w:r>
      <w:r w:rsidRPr="009C6DD3">
        <w:rPr>
          <w:rFonts w:cstheme="minorHAnsi"/>
        </w:rPr>
        <w:t>.b</w:t>
      </w:r>
      <w:r w:rsidRPr="009C6DD3">
        <w:rPr>
          <w:rFonts w:cstheme="minorHAnsi" w:hint="eastAsia"/>
        </w:rPr>
        <w:t>的情况下，</w:t>
      </w:r>
      <w:r w:rsidRPr="009C6DD3">
        <w:rPr>
          <w:rFonts w:hint="eastAsia"/>
        </w:rPr>
        <w:t>在国际、区域和国家层面设计、实施和支持发展中国家中特别针对妇女和女童或具有性别敏感性的项目和计划，以便克服妇女和女童在获取和使用</w:t>
      </w:r>
      <w:r w:rsidRPr="009C6DD3">
        <w:t>ICT</w:t>
      </w:r>
      <w:r w:rsidRPr="009C6DD3">
        <w:rPr>
          <w:rFonts w:hint="eastAsia"/>
        </w:rPr>
        <w:t>时，在数字</w:t>
      </w:r>
      <w:r w:rsidRPr="009C6DD3">
        <w:t>素养</w:t>
      </w:r>
      <w:r w:rsidRPr="009C6DD3">
        <w:rPr>
          <w:rFonts w:hint="eastAsia"/>
        </w:rPr>
        <w:t>和</w:t>
      </w:r>
      <w:r w:rsidRPr="009C6DD3">
        <w:rPr>
          <w:rFonts w:hint="eastAsia"/>
        </w:rPr>
        <w:t>ICT</w:t>
      </w:r>
      <w:r w:rsidRPr="009C6DD3">
        <w:rPr>
          <w:rFonts w:hint="eastAsia"/>
        </w:rPr>
        <w:t>技能</w:t>
      </w:r>
      <w:r w:rsidRPr="009C6DD3">
        <w:t>、</w:t>
      </w:r>
      <w:r w:rsidRPr="009C6DD3">
        <w:rPr>
          <w:rFonts w:hint="eastAsia"/>
        </w:rPr>
        <w:t>综合科学、技术、工程及数学（</w:t>
      </w:r>
      <w:r w:rsidRPr="009C6DD3">
        <w:t>STEM</w:t>
      </w:r>
      <w:r w:rsidRPr="009C6DD3">
        <w:rPr>
          <w:rFonts w:hint="eastAsia"/>
        </w:rPr>
        <w:t>）领域的培训、价格可承受性、信任</w:t>
      </w:r>
      <w:r w:rsidRPr="009C6DD3">
        <w:t>和</w:t>
      </w:r>
      <w:r w:rsidRPr="009C6DD3">
        <w:rPr>
          <w:rFonts w:hint="eastAsia"/>
        </w:rPr>
        <w:t>信心方面遇到的障碍；</w:t>
      </w:r>
    </w:p>
    <w:p w14:paraId="1E224B3C" w14:textId="77777777" w:rsidR="0090748A" w:rsidRPr="009C6DD3" w:rsidRDefault="0090748A" w:rsidP="0090748A">
      <w:pPr>
        <w:pStyle w:val="Normalnoindent"/>
      </w:pPr>
      <w:r w:rsidRPr="009C6DD3">
        <w:t>2</w:t>
      </w:r>
      <w:r w:rsidRPr="009C6DD3">
        <w:tab/>
      </w:r>
      <w:r w:rsidRPr="009C6DD3">
        <w:rPr>
          <w:rFonts w:hint="eastAsia"/>
        </w:rPr>
        <w:t>支持对按性别分类的数据的收集和分析工作以及具有性别敏感性的指标，以便跟踪</w:t>
      </w:r>
      <w:r w:rsidRPr="009C6DD3">
        <w:t>数字性别</w:t>
      </w:r>
      <w:r w:rsidRPr="009C6DD3">
        <w:rPr>
          <w:rFonts w:hint="eastAsia"/>
        </w:rPr>
        <w:t>差距并确定女性全面参与电信</w:t>
      </w:r>
      <w:r w:rsidRPr="009C6DD3">
        <w:rPr>
          <w:rFonts w:hint="eastAsia"/>
        </w:rPr>
        <w:t>/ICT</w:t>
      </w:r>
      <w:r w:rsidRPr="009C6DD3">
        <w:rPr>
          <w:rFonts w:hint="eastAsia"/>
        </w:rPr>
        <w:t>面临的障碍；</w:t>
      </w:r>
    </w:p>
    <w:p w14:paraId="24ACFDC3" w14:textId="77777777" w:rsidR="0090748A" w:rsidRPr="009C6DD3" w:rsidRDefault="0090748A" w:rsidP="0090748A">
      <w:pPr>
        <w:pStyle w:val="Normalnoindent"/>
      </w:pPr>
      <w:r w:rsidRPr="009C6DD3">
        <w:t>3</w:t>
      </w:r>
      <w:r w:rsidRPr="009C6DD3">
        <w:tab/>
      </w:r>
      <w:r w:rsidRPr="009C6DD3">
        <w:rPr>
          <w:rFonts w:hint="eastAsia"/>
        </w:rPr>
        <w:t>促进将性别平等观点纳入主要工作，克服阻碍妇女和女童获得有意义和价格可承担的数字连接的障碍；</w:t>
      </w:r>
    </w:p>
    <w:p w14:paraId="7ABD5627" w14:textId="6567C42B" w:rsidR="00D757FB" w:rsidRPr="009C6DD3" w:rsidRDefault="0090748A" w:rsidP="0003723D">
      <w:pPr>
        <w:pStyle w:val="Normalnoindent"/>
      </w:pPr>
      <w:r w:rsidRPr="009C6DD3">
        <w:rPr>
          <w:rFonts w:hint="eastAsia"/>
        </w:rPr>
        <w:t>4</w:t>
      </w:r>
      <w:r w:rsidRPr="009C6DD3">
        <w:tab/>
      </w:r>
      <w:r w:rsidRPr="009C6DD3">
        <w:rPr>
          <w:rFonts w:hint="eastAsia"/>
        </w:rPr>
        <w:t>参照本届大会第</w:t>
      </w:r>
      <w:r w:rsidRPr="009C6DD3">
        <w:t>17</w:t>
      </w:r>
      <w:r w:rsidRPr="009C6DD3">
        <w:rPr>
          <w:rFonts w:hint="eastAsia"/>
        </w:rPr>
        <w:t>号决议（</w:t>
      </w:r>
      <w:r w:rsidRPr="009C6DD3">
        <w:rPr>
          <w:rFonts w:hint="eastAsia"/>
        </w:rPr>
        <w:t>2025</w:t>
      </w:r>
      <w:r w:rsidRPr="009C6DD3">
        <w:rPr>
          <w:rFonts w:hint="eastAsia"/>
        </w:rPr>
        <w:t>年，巴库，修订版）评估相关项目和计划，以评估性别问题的影响；</w:t>
      </w:r>
    </w:p>
    <w:p w14:paraId="4C9F0177" w14:textId="77777777" w:rsidR="00C521A2" w:rsidRPr="009C6DD3" w:rsidRDefault="00C521A2" w:rsidP="00C521A2">
      <w:r w:rsidRPr="009C6DD3">
        <w:br w:type="page"/>
      </w:r>
    </w:p>
    <w:p w14:paraId="0B081045" w14:textId="77777777" w:rsidR="0090748A" w:rsidRPr="009C6DD3" w:rsidRDefault="0090748A" w:rsidP="0090748A">
      <w:pPr>
        <w:pStyle w:val="Normalnoindent"/>
      </w:pPr>
      <w:r w:rsidRPr="009C6DD3">
        <w:rPr>
          <w:rFonts w:hint="eastAsia"/>
        </w:rPr>
        <w:lastRenderedPageBreak/>
        <w:t>5</w:t>
      </w:r>
      <w:r w:rsidRPr="009C6DD3">
        <w:tab/>
      </w:r>
      <w:r w:rsidRPr="009C6DD3">
        <w:rPr>
          <w:rFonts w:hint="eastAsia"/>
        </w:rPr>
        <w:t>向电信发展局的发展项目和计划的设计与实施人员提供将性别平等纳入主要工作的培训和</w:t>
      </w:r>
      <w:r w:rsidRPr="009C6DD3">
        <w:t>/</w:t>
      </w:r>
      <w:r w:rsidRPr="009C6DD3">
        <w:rPr>
          <w:rFonts w:hint="eastAsia"/>
        </w:rPr>
        <w:t>或能力建设，并与他们共同制定适当的具有性别敏感性的项目；</w:t>
      </w:r>
    </w:p>
    <w:p w14:paraId="4F64D8F8" w14:textId="77777777" w:rsidR="0090748A" w:rsidRPr="009C6DD3" w:rsidRDefault="0090748A" w:rsidP="0090748A">
      <w:pPr>
        <w:pStyle w:val="Normalnoindent"/>
      </w:pPr>
      <w:r w:rsidRPr="009C6DD3">
        <w:rPr>
          <w:rFonts w:hint="eastAsia"/>
        </w:rPr>
        <w:t>6</w:t>
      </w:r>
      <w:r w:rsidRPr="009C6DD3">
        <w:tab/>
      </w:r>
      <w:r w:rsidRPr="009C6DD3">
        <w:rPr>
          <w:rFonts w:hint="eastAsia"/>
        </w:rPr>
        <w:t>酌情将性别平等观点纳入研究课题；</w:t>
      </w:r>
    </w:p>
    <w:p w14:paraId="6AE47AE2" w14:textId="77777777" w:rsidR="0090748A" w:rsidRPr="009C6DD3" w:rsidRDefault="0090748A" w:rsidP="0090748A">
      <w:pPr>
        <w:pStyle w:val="Normalnoindent"/>
      </w:pPr>
      <w:r w:rsidRPr="009C6DD3">
        <w:rPr>
          <w:rFonts w:hint="eastAsia"/>
        </w:rPr>
        <w:t>7</w:t>
      </w:r>
      <w:r w:rsidRPr="009C6DD3">
        <w:tab/>
      </w:r>
      <w:r w:rsidRPr="009C6DD3">
        <w:rPr>
          <w:rFonts w:hint="eastAsia"/>
        </w:rPr>
        <w:t>为具有性别敏感度的项目筹措资源，</w:t>
      </w:r>
      <w:r w:rsidRPr="009C6DD3">
        <w:t>包括确保</w:t>
      </w:r>
      <w:r w:rsidRPr="009C6DD3">
        <w:rPr>
          <w:rFonts w:hint="eastAsia"/>
        </w:rPr>
        <w:t>妇女和女童</w:t>
      </w:r>
      <w:r w:rsidRPr="009C6DD3">
        <w:t>能够利用</w:t>
      </w:r>
      <w:r w:rsidRPr="009C6DD3">
        <w:t>ICT</w:t>
      </w:r>
      <w:r w:rsidRPr="009C6DD3">
        <w:t>实现自己赋权、</w:t>
      </w:r>
      <w:r w:rsidRPr="009C6DD3">
        <w:rPr>
          <w:rFonts w:hint="eastAsia"/>
        </w:rPr>
        <w:t>在日常个人和职业活动使用</w:t>
      </w:r>
      <w:r w:rsidRPr="009C6DD3">
        <w:rPr>
          <w:rFonts w:hint="eastAsia"/>
        </w:rPr>
        <w:t>ICT</w:t>
      </w:r>
      <w:r w:rsidRPr="009C6DD3">
        <w:rPr>
          <w:rFonts w:hint="eastAsia"/>
        </w:rPr>
        <w:t>，</w:t>
      </w:r>
      <w:r w:rsidRPr="009C6DD3">
        <w:t>创造服务并开发应用的项目，为所有女性和</w:t>
      </w:r>
      <w:r w:rsidRPr="009C6DD3">
        <w:rPr>
          <w:rFonts w:hint="eastAsia"/>
        </w:rPr>
        <w:t>年轻女性</w:t>
      </w:r>
      <w:r w:rsidRPr="009C6DD3">
        <w:t>的平等和赋权做出贡献</w:t>
      </w:r>
      <w:r w:rsidRPr="009C6DD3">
        <w:rPr>
          <w:rFonts w:hint="eastAsia"/>
        </w:rPr>
        <w:t>；</w:t>
      </w:r>
    </w:p>
    <w:p w14:paraId="5A4B134E" w14:textId="77777777" w:rsidR="0090748A" w:rsidRPr="009C6DD3" w:rsidRDefault="0090748A" w:rsidP="0090748A">
      <w:pPr>
        <w:pStyle w:val="Normalnoindent"/>
        <w:rPr>
          <w:szCs w:val="24"/>
        </w:rPr>
      </w:pPr>
      <w:r w:rsidRPr="009C6DD3">
        <w:rPr>
          <w:rFonts w:hint="eastAsia"/>
        </w:rPr>
        <w:t>8</w:t>
      </w:r>
      <w:r w:rsidRPr="009C6DD3">
        <w:tab/>
      </w:r>
      <w:r w:rsidRPr="009C6DD3">
        <w:rPr>
          <w:rFonts w:hint="eastAsia"/>
          <w:szCs w:val="24"/>
        </w:rPr>
        <w:t>通过支持国际信息通信年轻女性日等举措和全年开展的活动，鼓励提升女童和年轻女性在技术领域的代表性，提高对</w:t>
      </w:r>
      <w:r w:rsidRPr="009C6DD3">
        <w:rPr>
          <w:rFonts w:hint="eastAsia"/>
          <w:szCs w:val="24"/>
        </w:rPr>
        <w:t>STEM</w:t>
      </w:r>
      <w:r w:rsidRPr="009C6DD3">
        <w:rPr>
          <w:rFonts w:hint="eastAsia"/>
          <w:szCs w:val="24"/>
        </w:rPr>
        <w:t>机遇的认识，培养</w:t>
      </w:r>
      <w:r w:rsidRPr="009C6DD3">
        <w:rPr>
          <w:rFonts w:hint="eastAsia"/>
          <w:szCs w:val="24"/>
        </w:rPr>
        <w:t>ICT</w:t>
      </w:r>
      <w:r w:rsidRPr="009C6DD3">
        <w:rPr>
          <w:rFonts w:hint="eastAsia"/>
          <w:szCs w:val="24"/>
        </w:rPr>
        <w:t>技能，并将这些技能纳入正规教育和职业发展道路；</w:t>
      </w:r>
    </w:p>
    <w:p w14:paraId="0D30840F" w14:textId="77777777" w:rsidR="0090748A" w:rsidRPr="009C6DD3" w:rsidRDefault="0090748A" w:rsidP="0090748A">
      <w:pPr>
        <w:pStyle w:val="Normalnoindent"/>
      </w:pPr>
      <w:r w:rsidRPr="009C6DD3">
        <w:rPr>
          <w:rFonts w:hint="eastAsia"/>
        </w:rPr>
        <w:t>9</w:t>
      </w:r>
      <w:r w:rsidRPr="009C6DD3">
        <w:tab/>
      </w:r>
      <w:r w:rsidRPr="009C6DD3">
        <w:rPr>
          <w:rFonts w:hint="eastAsia"/>
        </w:rPr>
        <w:t>与其它联合国机构建立合作伙伴关系，根据国际电联的职权，在针对妇女和女童的项目中推广电信</w:t>
      </w:r>
      <w:r w:rsidRPr="009C6DD3">
        <w:t>/ICT</w:t>
      </w:r>
      <w:r w:rsidRPr="009C6DD3">
        <w:rPr>
          <w:rFonts w:hint="eastAsia"/>
        </w:rPr>
        <w:t>的使用，以鼓励妇女和女童使用网络，增加她们的培训机会并监督电信</w:t>
      </w:r>
      <w:r w:rsidRPr="009C6DD3">
        <w:t>/ICT</w:t>
      </w:r>
      <w:r w:rsidRPr="009C6DD3">
        <w:rPr>
          <w:rFonts w:hint="eastAsia"/>
        </w:rPr>
        <w:t>领域的性别鸿沟，</w:t>
      </w:r>
      <w:r w:rsidRPr="009C6DD3">
        <w:t>包括</w:t>
      </w:r>
      <w:r w:rsidRPr="009C6DD3">
        <w:rPr>
          <w:rFonts w:hint="eastAsia"/>
        </w:rPr>
        <w:t>积极参与并推广</w:t>
      </w:r>
      <w:r w:rsidRPr="009C6DD3">
        <w:t>EQUALS</w:t>
      </w:r>
      <w:r w:rsidRPr="009C6DD3">
        <w:rPr>
          <w:rFonts w:hint="eastAsia"/>
        </w:rPr>
        <w:t>；</w:t>
      </w:r>
    </w:p>
    <w:p w14:paraId="1946FC6F" w14:textId="77777777" w:rsidR="0090748A" w:rsidRPr="009C6DD3" w:rsidRDefault="0090748A" w:rsidP="0090748A">
      <w:pPr>
        <w:pStyle w:val="Normalnoindent"/>
      </w:pPr>
      <w:r w:rsidRPr="009C6DD3">
        <w:t>10</w:t>
      </w:r>
      <w:r w:rsidRPr="009C6DD3">
        <w:tab/>
      </w:r>
      <w:r w:rsidRPr="009C6DD3">
        <w:rPr>
          <w:rFonts w:hint="eastAsia"/>
        </w:rPr>
        <w:t>推广最佳做法和导则，将女性赋权和性别平等纳入电信</w:t>
      </w:r>
      <w:r w:rsidRPr="009C6DD3">
        <w:rPr>
          <w:rFonts w:hint="eastAsia"/>
        </w:rPr>
        <w:t>/ICT</w:t>
      </w:r>
      <w:r w:rsidRPr="009C6DD3">
        <w:rPr>
          <w:rFonts w:hint="eastAsia"/>
        </w:rPr>
        <w:t>开发和使用的所有方面；</w:t>
      </w:r>
    </w:p>
    <w:p w14:paraId="534EDEA7" w14:textId="77777777" w:rsidR="0090748A" w:rsidRPr="009C6DD3" w:rsidRDefault="0090748A" w:rsidP="0090748A">
      <w:pPr>
        <w:pStyle w:val="Normalnoindent"/>
      </w:pPr>
      <w:r w:rsidRPr="009C6DD3">
        <w:rPr>
          <w:rFonts w:hint="eastAsia"/>
        </w:rPr>
        <w:t>11</w:t>
      </w:r>
      <w:r w:rsidRPr="009C6DD3">
        <w:tab/>
      </w:r>
      <w:r w:rsidRPr="009C6DD3">
        <w:rPr>
          <w:rFonts w:hint="eastAsia"/>
        </w:rPr>
        <w:t>推广</w:t>
      </w:r>
      <w:r w:rsidRPr="009C6DD3">
        <w:t>保护</w:t>
      </w:r>
      <w:r w:rsidRPr="009C6DD3">
        <w:rPr>
          <w:rFonts w:hint="eastAsia"/>
        </w:rPr>
        <w:t>妇女</w:t>
      </w:r>
      <w:r w:rsidRPr="009C6DD3">
        <w:t>和</w:t>
      </w:r>
      <w:r w:rsidRPr="009C6DD3">
        <w:rPr>
          <w:rFonts w:hint="eastAsia"/>
        </w:rPr>
        <w:t>女童</w:t>
      </w:r>
      <w:r w:rsidRPr="009C6DD3">
        <w:t>远离网络形式的虐待和骚扰的教育项目并满足她们的安全需求</w:t>
      </w:r>
      <w:r w:rsidRPr="009C6DD3">
        <w:rPr>
          <w:rFonts w:hint="eastAsia"/>
        </w:rPr>
        <w:t>；</w:t>
      </w:r>
    </w:p>
    <w:p w14:paraId="13C08C94" w14:textId="77777777" w:rsidR="0090748A" w:rsidRPr="009C6DD3" w:rsidRDefault="0090748A" w:rsidP="0090748A">
      <w:pPr>
        <w:pStyle w:val="Normalnoindent"/>
      </w:pPr>
      <w:r w:rsidRPr="009C6DD3">
        <w:rPr>
          <w:rFonts w:hint="eastAsia"/>
        </w:rPr>
        <w:t>12</w:t>
      </w:r>
      <w:r w:rsidRPr="009C6DD3">
        <w:tab/>
      </w:r>
      <w:r w:rsidRPr="009C6DD3">
        <w:rPr>
          <w:rFonts w:hint="eastAsia"/>
        </w:rPr>
        <w:t>支持国际</w:t>
      </w:r>
      <w:r w:rsidRPr="009C6DD3">
        <w:t>信息通信年轻女性日</w:t>
      </w:r>
      <w:r w:rsidRPr="009C6DD3">
        <w:rPr>
          <w:rFonts w:hint="eastAsia"/>
        </w:rPr>
        <w:t>以及</w:t>
      </w:r>
      <w:r w:rsidRPr="009C6DD3">
        <w:t>国际电联成员</w:t>
      </w:r>
      <w:r w:rsidRPr="009C6DD3">
        <w:rPr>
          <w:rFonts w:hint="eastAsia"/>
        </w:rPr>
        <w:t>全年在</w:t>
      </w:r>
      <w:r w:rsidRPr="009C6DD3">
        <w:t>开展活动方面所</w:t>
      </w:r>
      <w:r w:rsidRPr="009C6DD3">
        <w:rPr>
          <w:rFonts w:hint="eastAsia"/>
        </w:rPr>
        <w:t>做</w:t>
      </w:r>
      <w:r w:rsidRPr="009C6DD3">
        <w:t>出的努力，使</w:t>
      </w:r>
      <w:r w:rsidRPr="009C6DD3">
        <w:rPr>
          <w:rFonts w:hint="eastAsia"/>
        </w:rPr>
        <w:t>女童</w:t>
      </w:r>
      <w:r w:rsidRPr="009C6DD3">
        <w:t>了解</w:t>
      </w:r>
      <w:r w:rsidRPr="009C6DD3">
        <w:rPr>
          <w:rFonts w:hint="eastAsia"/>
        </w:rPr>
        <w:t>S</w:t>
      </w:r>
      <w:r w:rsidRPr="009C6DD3">
        <w:t>TEM</w:t>
      </w:r>
      <w:r w:rsidRPr="009C6DD3">
        <w:rPr>
          <w:rFonts w:hint="eastAsia"/>
        </w:rPr>
        <w:t>研究和职业以及</w:t>
      </w:r>
      <w:r w:rsidRPr="009C6DD3">
        <w:t>ICT</w:t>
      </w:r>
      <w:r w:rsidRPr="009C6DD3">
        <w:t>部门的就业机会并开发她们的</w:t>
      </w:r>
      <w:r w:rsidRPr="009C6DD3">
        <w:t>ICT</w:t>
      </w:r>
      <w:r w:rsidRPr="009C6DD3">
        <w:t>技能</w:t>
      </w:r>
      <w:r w:rsidRPr="009C6DD3">
        <w:rPr>
          <w:rFonts w:hint="eastAsia"/>
        </w:rPr>
        <w:t>；</w:t>
      </w:r>
    </w:p>
    <w:p w14:paraId="5CDDD06C" w14:textId="77777777" w:rsidR="00D757FB" w:rsidRPr="009C6DD3" w:rsidRDefault="00D757FB" w:rsidP="0090748A">
      <w:pPr>
        <w:pStyle w:val="Normalnoindent"/>
      </w:pPr>
    </w:p>
    <w:p w14:paraId="4491A417" w14:textId="77777777" w:rsidR="00C521A2" w:rsidRPr="009C6DD3" w:rsidRDefault="00C521A2" w:rsidP="00C521A2">
      <w:r w:rsidRPr="009C6DD3">
        <w:br w:type="page"/>
      </w:r>
    </w:p>
    <w:p w14:paraId="2250CC91" w14:textId="77777777" w:rsidR="00792029" w:rsidRPr="009C6DD3" w:rsidRDefault="0090748A" w:rsidP="001F6C2F">
      <w:pPr>
        <w:pStyle w:val="Normalnoindent"/>
      </w:pPr>
      <w:r w:rsidRPr="009C6DD3">
        <w:rPr>
          <w:rFonts w:hint="eastAsia"/>
        </w:rPr>
        <w:lastRenderedPageBreak/>
        <w:t>13</w:t>
      </w:r>
      <w:r w:rsidRPr="009C6DD3">
        <w:tab/>
      </w:r>
      <w:r w:rsidRPr="009C6DD3">
        <w:rPr>
          <w:rFonts w:hint="eastAsia"/>
        </w:rPr>
        <w:t>促进旨在增强妇女和女童在</w:t>
      </w:r>
      <w:r w:rsidRPr="009C6DD3">
        <w:t>STEM</w:t>
      </w:r>
      <w:r w:rsidRPr="009C6DD3">
        <w:rPr>
          <w:rFonts w:hint="eastAsia"/>
        </w:rPr>
        <w:t>和电信</w:t>
      </w:r>
      <w:r w:rsidRPr="009C6DD3">
        <w:t>/ICT</w:t>
      </w:r>
      <w:r w:rsidRPr="009C6DD3">
        <w:rPr>
          <w:rFonts w:hint="eastAsia"/>
        </w:rPr>
        <w:t>技能和职业方面的终身教育机会的努力，特别</w:t>
      </w:r>
      <w:r w:rsidRPr="009C6DD3">
        <w:rPr>
          <w:rFonts w:hint="eastAsia"/>
          <w:lang w:val="en-US"/>
        </w:rPr>
        <w:t>强调确保</w:t>
      </w:r>
      <w:r w:rsidRPr="009C6DD3">
        <w:rPr>
          <w:rFonts w:hint="eastAsia"/>
        </w:rPr>
        <w:t>农村和服务欠缺地区的妇女和女童获取教育的机会；</w:t>
      </w:r>
    </w:p>
    <w:p w14:paraId="10C491B9" w14:textId="77777777" w:rsidR="0090748A" w:rsidRPr="009C6DD3" w:rsidRDefault="0090748A" w:rsidP="0090748A">
      <w:pPr>
        <w:pStyle w:val="Normalnoindent"/>
      </w:pPr>
      <w:r w:rsidRPr="009C6DD3">
        <w:rPr>
          <w:rFonts w:hint="eastAsia"/>
        </w:rPr>
        <w:t>14</w:t>
      </w:r>
      <w:r w:rsidRPr="009C6DD3">
        <w:tab/>
      </w:r>
      <w:r w:rsidRPr="009C6DD3">
        <w:rPr>
          <w:rFonts w:hint="eastAsia"/>
        </w:rPr>
        <w:t>继续协助发展中国家缩小性别数字鸿沟，包括提高妇女和女童获得可靠、价格可承受的连接、使用电信</w:t>
      </w:r>
      <w:r w:rsidRPr="009C6DD3">
        <w:t>/ICT</w:t>
      </w:r>
      <w:r w:rsidRPr="009C6DD3">
        <w:rPr>
          <w:rFonts w:hint="eastAsia"/>
        </w:rPr>
        <w:t>服务和设备以及提高数字素养和数字技能的机会；</w:t>
      </w:r>
    </w:p>
    <w:p w14:paraId="60171EC7" w14:textId="77777777" w:rsidR="0090748A" w:rsidRPr="009C6DD3" w:rsidRDefault="0090748A" w:rsidP="0090748A">
      <w:pPr>
        <w:pStyle w:val="Normalnoindent"/>
      </w:pPr>
      <w:r w:rsidRPr="009C6DD3">
        <w:rPr>
          <w:rFonts w:hint="eastAsia"/>
        </w:rPr>
        <w:t>15</w:t>
      </w:r>
      <w:r w:rsidRPr="009C6DD3">
        <w:rPr>
          <w:rFonts w:eastAsia="Times New Roman"/>
        </w:rPr>
        <w:tab/>
      </w:r>
      <w:r w:rsidRPr="009C6DD3">
        <w:rPr>
          <w:rFonts w:hint="eastAsia"/>
        </w:rPr>
        <w:t>支持</w:t>
      </w:r>
      <w:proofErr w:type="spellStart"/>
      <w:r w:rsidRPr="009C6DD3">
        <w:t>NoW</w:t>
      </w:r>
      <w:proofErr w:type="spellEnd"/>
      <w:r w:rsidRPr="009C6DD3">
        <w:rPr>
          <w:rFonts w:hint="eastAsia"/>
        </w:rPr>
        <w:t>顾问组继续存在，在自愿基础上开展工作，</w:t>
      </w:r>
      <w:r w:rsidRPr="009C6DD3">
        <w:t>由每个区域与区域</w:t>
      </w:r>
      <w:r w:rsidRPr="009C6DD3">
        <w:rPr>
          <w:rFonts w:hint="eastAsia"/>
        </w:rPr>
        <w:t>集团协作</w:t>
      </w:r>
      <w:r w:rsidRPr="009C6DD3">
        <w:t>指定的</w:t>
      </w:r>
      <w:r w:rsidRPr="009C6DD3">
        <w:rPr>
          <w:rFonts w:hint="eastAsia"/>
        </w:rPr>
        <w:t>两</w:t>
      </w:r>
      <w:r w:rsidRPr="009C6DD3">
        <w:t>名妇女代表协调员组成，</w:t>
      </w:r>
    </w:p>
    <w:p w14:paraId="72049773" w14:textId="77777777" w:rsidR="0090748A" w:rsidRPr="009C6DD3" w:rsidRDefault="0090748A" w:rsidP="0090748A">
      <w:pPr>
        <w:pStyle w:val="Call"/>
        <w:rPr>
          <w:rFonts w:cstheme="minorHAnsi"/>
        </w:rPr>
      </w:pPr>
      <w:r w:rsidRPr="009C6DD3">
        <w:rPr>
          <w:rFonts w:cstheme="minorHAnsi"/>
        </w:rPr>
        <w:t>责成电信发展局主任</w:t>
      </w:r>
    </w:p>
    <w:p w14:paraId="35330AD8" w14:textId="77777777" w:rsidR="0090748A" w:rsidRPr="009C6DD3" w:rsidRDefault="0090748A" w:rsidP="0090748A">
      <w:pPr>
        <w:pStyle w:val="Normalnoindent"/>
      </w:pPr>
      <w:r w:rsidRPr="009C6DD3">
        <w:rPr>
          <w:rFonts w:cstheme="minorHAnsi"/>
        </w:rPr>
        <w:t>1</w:t>
      </w:r>
      <w:r w:rsidRPr="009C6DD3">
        <w:rPr>
          <w:rFonts w:cstheme="minorHAnsi"/>
        </w:rPr>
        <w:tab/>
      </w:r>
      <w:r w:rsidRPr="009C6DD3">
        <w:rPr>
          <w:rFonts w:cstheme="minorHAnsi" w:hint="eastAsia"/>
        </w:rPr>
        <w:t>每年向</w:t>
      </w:r>
      <w:r w:rsidRPr="009C6DD3">
        <w:t>TDAG</w:t>
      </w:r>
      <w:r w:rsidRPr="009C6DD3">
        <w:rPr>
          <w:rFonts w:cstheme="minorHAnsi" w:hint="eastAsia"/>
        </w:rPr>
        <w:t>和理事会汇报将性别平等观点纳入</w:t>
      </w:r>
      <w:r w:rsidRPr="009C6DD3">
        <w:t>ITU</w:t>
      </w:r>
      <w:r w:rsidRPr="009C6DD3">
        <w:rPr>
          <w:rFonts w:hint="eastAsia"/>
        </w:rPr>
        <w:t>-</w:t>
      </w:r>
      <w:r w:rsidRPr="009C6DD3">
        <w:t>D</w:t>
      </w:r>
      <w:r w:rsidRPr="009C6DD3">
        <w:rPr>
          <w:rFonts w:cstheme="minorHAnsi" w:hint="eastAsia"/>
        </w:rPr>
        <w:t>工作取得的成果和进度以及本决议的实施情况；</w:t>
      </w:r>
    </w:p>
    <w:p w14:paraId="0233C1E3" w14:textId="77777777" w:rsidR="0090748A" w:rsidRPr="009C6DD3" w:rsidRDefault="0090748A" w:rsidP="0090748A">
      <w:pPr>
        <w:pStyle w:val="Normalnoindent"/>
        <w:rPr>
          <w:szCs w:val="24"/>
        </w:rPr>
      </w:pPr>
      <w:r w:rsidRPr="009C6DD3">
        <w:rPr>
          <w:szCs w:val="24"/>
        </w:rPr>
        <w:t>2</w:t>
      </w:r>
      <w:r w:rsidRPr="009C6DD3">
        <w:rPr>
          <w:szCs w:val="24"/>
        </w:rPr>
        <w:tab/>
      </w:r>
      <w:r w:rsidRPr="009C6DD3">
        <w:rPr>
          <w:rFonts w:hint="eastAsia"/>
          <w:szCs w:val="24"/>
        </w:rPr>
        <w:t>在</w:t>
      </w:r>
      <w:r w:rsidRPr="009C6DD3">
        <w:rPr>
          <w:szCs w:val="24"/>
        </w:rPr>
        <w:t>ITU-D</w:t>
      </w:r>
      <w:r w:rsidRPr="009C6DD3">
        <w:rPr>
          <w:szCs w:val="24"/>
        </w:rPr>
        <w:t>的管理、财务补助、人员配备和运作中高度重视将性别平等观点纳入主要工作</w:t>
      </w:r>
      <w:r w:rsidRPr="009C6DD3">
        <w:rPr>
          <w:rFonts w:hint="eastAsia"/>
          <w:szCs w:val="24"/>
        </w:rPr>
        <w:t>，同时考虑到地域代表性</w:t>
      </w:r>
      <w:r w:rsidRPr="009C6DD3">
        <w:rPr>
          <w:szCs w:val="24"/>
        </w:rPr>
        <w:t>；</w:t>
      </w:r>
    </w:p>
    <w:p w14:paraId="16A1C489" w14:textId="77777777" w:rsidR="0090748A" w:rsidRPr="009C6DD3" w:rsidRDefault="0090748A" w:rsidP="0090748A">
      <w:pPr>
        <w:pStyle w:val="Normalnoindent"/>
        <w:rPr>
          <w:szCs w:val="24"/>
        </w:rPr>
      </w:pPr>
      <w:r w:rsidRPr="009C6DD3">
        <w:rPr>
          <w:szCs w:val="24"/>
        </w:rPr>
        <w:t>3</w:t>
      </w:r>
      <w:r w:rsidRPr="009C6DD3">
        <w:rPr>
          <w:szCs w:val="24"/>
        </w:rPr>
        <w:tab/>
      </w:r>
      <w:r w:rsidRPr="009C6DD3">
        <w:rPr>
          <w:szCs w:val="24"/>
        </w:rPr>
        <w:t>进行年度审议</w:t>
      </w:r>
      <w:r w:rsidRPr="009C6DD3">
        <w:rPr>
          <w:rFonts w:hint="eastAsia"/>
          <w:szCs w:val="24"/>
        </w:rPr>
        <w:t>，跟踪和评估</w:t>
      </w:r>
      <w:r w:rsidRPr="009C6DD3">
        <w:rPr>
          <w:rFonts w:hint="eastAsia"/>
          <w:szCs w:val="24"/>
        </w:rPr>
        <w:t>ITU-D</w:t>
      </w:r>
      <w:r w:rsidRPr="009C6DD3">
        <w:rPr>
          <w:szCs w:val="24"/>
        </w:rPr>
        <w:t>在将性别平等纳入主要工作方面的进展，包括通过</w:t>
      </w:r>
      <w:r w:rsidRPr="009C6DD3">
        <w:rPr>
          <w:rFonts w:hint="eastAsia"/>
          <w:szCs w:val="24"/>
        </w:rPr>
        <w:t>分</w:t>
      </w:r>
      <w:r w:rsidRPr="009C6DD3">
        <w:rPr>
          <w:szCs w:val="24"/>
        </w:rPr>
        <w:t>发调查问卷及收集和审查不同性别和区域参加</w:t>
      </w:r>
      <w:r w:rsidRPr="009C6DD3">
        <w:rPr>
          <w:szCs w:val="24"/>
        </w:rPr>
        <w:t>ITU-D</w:t>
      </w:r>
      <w:r w:rsidRPr="009C6DD3">
        <w:rPr>
          <w:szCs w:val="24"/>
        </w:rPr>
        <w:t>发展活动的统计数据，以确定</w:t>
      </w:r>
      <w:r w:rsidRPr="009C6DD3">
        <w:rPr>
          <w:rFonts w:hint="eastAsia"/>
          <w:szCs w:val="24"/>
        </w:rPr>
        <w:t>妨碍</w:t>
      </w:r>
      <w:r w:rsidRPr="009C6DD3">
        <w:rPr>
          <w:szCs w:val="24"/>
        </w:rPr>
        <w:t>女性</w:t>
      </w:r>
      <w:r w:rsidRPr="009C6DD3">
        <w:rPr>
          <w:rFonts w:hint="eastAsia"/>
          <w:szCs w:val="24"/>
        </w:rPr>
        <w:t>全面参与</w:t>
      </w:r>
      <w:r w:rsidRPr="009C6DD3">
        <w:rPr>
          <w:rFonts w:hint="eastAsia"/>
        </w:rPr>
        <w:t>电信</w:t>
      </w:r>
      <w:r w:rsidRPr="009C6DD3">
        <w:t>/ICT</w:t>
      </w:r>
      <w:r w:rsidRPr="009C6DD3">
        <w:rPr>
          <w:rFonts w:hint="eastAsia"/>
          <w:szCs w:val="24"/>
        </w:rPr>
        <w:t>的挑战和障碍，</w:t>
      </w:r>
      <w:r w:rsidRPr="009C6DD3">
        <w:rPr>
          <w:szCs w:val="24"/>
        </w:rPr>
        <w:t>并随后</w:t>
      </w:r>
      <w:r w:rsidRPr="009C6DD3">
        <w:rPr>
          <w:rFonts w:hint="eastAsia"/>
          <w:szCs w:val="24"/>
        </w:rPr>
        <w:t>提出</w:t>
      </w:r>
      <w:r w:rsidRPr="009C6DD3">
        <w:rPr>
          <w:szCs w:val="24"/>
        </w:rPr>
        <w:t>解决方案；并且将结果通报</w:t>
      </w:r>
      <w:r w:rsidRPr="009C6DD3">
        <w:rPr>
          <w:szCs w:val="24"/>
        </w:rPr>
        <w:t>TDAG</w:t>
      </w:r>
      <w:r w:rsidRPr="009C6DD3">
        <w:rPr>
          <w:szCs w:val="24"/>
        </w:rPr>
        <w:t>以及下届</w:t>
      </w:r>
      <w:r w:rsidRPr="009C6DD3">
        <w:rPr>
          <w:rFonts w:hint="eastAsia"/>
          <w:szCs w:val="24"/>
        </w:rPr>
        <w:t>WTDC</w:t>
      </w:r>
      <w:r w:rsidRPr="009C6DD3">
        <w:rPr>
          <w:szCs w:val="24"/>
        </w:rPr>
        <w:t>；</w:t>
      </w:r>
    </w:p>
    <w:p w14:paraId="56FD6F8C" w14:textId="77777777" w:rsidR="0090748A" w:rsidRPr="009C6DD3" w:rsidRDefault="0090748A" w:rsidP="0090748A">
      <w:pPr>
        <w:pStyle w:val="Normalnoindent"/>
      </w:pPr>
      <w:r w:rsidRPr="009C6DD3">
        <w:rPr>
          <w:rFonts w:hint="eastAsia"/>
        </w:rPr>
        <w:t>4</w:t>
      </w:r>
      <w:r w:rsidRPr="009C6DD3">
        <w:tab/>
      </w:r>
      <w:r w:rsidRPr="009C6DD3">
        <w:rPr>
          <w:rFonts w:hint="eastAsia"/>
        </w:rPr>
        <w:t>在考虑到《</w:t>
      </w:r>
      <w:r w:rsidRPr="009C6DD3">
        <w:t>2030</w:t>
      </w:r>
      <w:r w:rsidRPr="009C6DD3">
        <w:rPr>
          <w:rFonts w:hint="eastAsia"/>
        </w:rPr>
        <w:t>可持续发展议程》和联合国秘书长关于性别均等的战略的情况下，继续开展</w:t>
      </w:r>
      <w:r w:rsidRPr="009C6DD3">
        <w:t>BDT</w:t>
      </w:r>
      <w:r w:rsidRPr="009C6DD3">
        <w:rPr>
          <w:rFonts w:hint="eastAsia"/>
        </w:rPr>
        <w:t>有关推动将电信</w:t>
      </w:r>
      <w:r w:rsidRPr="009C6DD3">
        <w:t>/ICT</w:t>
      </w:r>
      <w:r w:rsidRPr="009C6DD3">
        <w:rPr>
          <w:rFonts w:hint="eastAsia"/>
        </w:rPr>
        <w:t>用于增强妇女和女童经济和社会权能的工作；</w:t>
      </w:r>
    </w:p>
    <w:p w14:paraId="53AD2C0B" w14:textId="77777777" w:rsidR="00D757FB" w:rsidRPr="009C6DD3" w:rsidRDefault="00D757FB" w:rsidP="0090748A">
      <w:pPr>
        <w:pStyle w:val="Normalnoindent"/>
      </w:pPr>
    </w:p>
    <w:p w14:paraId="357F8833" w14:textId="77777777" w:rsidR="00C521A2" w:rsidRPr="009C6DD3" w:rsidRDefault="00C521A2" w:rsidP="00C521A2">
      <w:r w:rsidRPr="009C6DD3">
        <w:br w:type="page"/>
      </w:r>
    </w:p>
    <w:p w14:paraId="7898DD12" w14:textId="77777777" w:rsidR="0090748A" w:rsidRPr="009C6DD3" w:rsidRDefault="0090748A" w:rsidP="0090748A">
      <w:pPr>
        <w:pStyle w:val="Normalnoindent"/>
      </w:pPr>
      <w:r w:rsidRPr="009C6DD3">
        <w:rPr>
          <w:rFonts w:hint="eastAsia"/>
        </w:rPr>
        <w:lastRenderedPageBreak/>
        <w:t>5</w:t>
      </w:r>
      <w:r w:rsidRPr="009C6DD3">
        <w:rPr>
          <w:rFonts w:hint="eastAsia"/>
        </w:rPr>
        <w:tab/>
      </w:r>
      <w:r w:rsidRPr="009C6DD3">
        <w:rPr>
          <w:rFonts w:hint="eastAsia"/>
        </w:rPr>
        <w:t>与相关利益攸关方协作，通过建立伙伴关系，推进性别平等举措，从而充分利用全球专业知识和资源，通过电信</w:t>
      </w:r>
      <w:r w:rsidRPr="009C6DD3">
        <w:rPr>
          <w:rFonts w:hint="eastAsia"/>
        </w:rPr>
        <w:t>/ICT</w:t>
      </w:r>
      <w:r w:rsidRPr="009C6DD3">
        <w:rPr>
          <w:rFonts w:hint="eastAsia"/>
        </w:rPr>
        <w:t>促进妇女赋权；</w:t>
      </w:r>
    </w:p>
    <w:p w14:paraId="1B6605DC" w14:textId="77777777" w:rsidR="0090748A" w:rsidRPr="009C6DD3" w:rsidRDefault="0090748A" w:rsidP="0090748A">
      <w:pPr>
        <w:pStyle w:val="Normalnoindent"/>
      </w:pPr>
      <w:r w:rsidRPr="009C6DD3">
        <w:rPr>
          <w:rFonts w:hint="eastAsia"/>
        </w:rPr>
        <w:t>6</w:t>
      </w:r>
      <w:r w:rsidRPr="009C6DD3">
        <w:tab/>
      </w:r>
      <w:r w:rsidRPr="009C6DD3">
        <w:rPr>
          <w:rFonts w:hint="eastAsia"/>
          <w:spacing w:val="-2"/>
        </w:rPr>
        <w:t>在每届</w:t>
      </w:r>
      <w:r w:rsidRPr="009C6DD3">
        <w:rPr>
          <w:rFonts w:hint="eastAsia"/>
          <w:spacing w:val="-2"/>
        </w:rPr>
        <w:t>WTDC</w:t>
      </w:r>
      <w:r w:rsidRPr="009C6DD3">
        <w:rPr>
          <w:rFonts w:hint="eastAsia"/>
          <w:spacing w:val="-2"/>
        </w:rPr>
        <w:t>之前推出一系列专门的</w:t>
      </w:r>
      <w:r w:rsidRPr="009C6DD3">
        <w:rPr>
          <w:rFonts w:hint="eastAsia"/>
          <w:spacing w:val="-2"/>
        </w:rPr>
        <w:t>WTDC</w:t>
      </w:r>
      <w:r w:rsidRPr="009C6DD3">
        <w:rPr>
          <w:rFonts w:hint="eastAsia"/>
          <w:spacing w:val="-2"/>
        </w:rPr>
        <w:t>妇女联谊会（</w:t>
      </w:r>
      <w:r w:rsidRPr="009C6DD3">
        <w:rPr>
          <w:rFonts w:hint="eastAsia"/>
          <w:spacing w:val="-2"/>
        </w:rPr>
        <w:t>NoW4WTDC</w:t>
      </w:r>
      <w:r w:rsidRPr="009C6DD3">
        <w:rPr>
          <w:rFonts w:hint="eastAsia"/>
          <w:spacing w:val="-2"/>
        </w:rPr>
        <w:t>）</w:t>
      </w:r>
      <w:r w:rsidRPr="009C6DD3">
        <w:rPr>
          <w:rFonts w:hint="eastAsia"/>
        </w:rPr>
        <w:t>活动，鼓励女性参与并提名她们担任下一研究期和大会的领导职务，同时考虑到全权代表大会第</w:t>
      </w:r>
      <w:r w:rsidRPr="009C6DD3">
        <w:rPr>
          <w:rFonts w:hint="eastAsia"/>
        </w:rPr>
        <w:t>208</w:t>
      </w:r>
      <w:r w:rsidRPr="009C6DD3">
        <w:rPr>
          <w:rFonts w:hint="eastAsia"/>
        </w:rPr>
        <w:t>号决议（</w:t>
      </w:r>
      <w:r w:rsidRPr="009C6DD3">
        <w:rPr>
          <w:rFonts w:hint="eastAsia"/>
        </w:rPr>
        <w:t>2022</w:t>
      </w:r>
      <w:r w:rsidRPr="009C6DD3">
        <w:rPr>
          <w:rFonts w:hint="eastAsia"/>
        </w:rPr>
        <w:t>年，布加勒斯特，修订版）；</w:t>
      </w:r>
    </w:p>
    <w:p w14:paraId="33FB8863" w14:textId="77777777" w:rsidR="00792029" w:rsidRPr="009C6DD3" w:rsidRDefault="0090748A" w:rsidP="001F6C2F">
      <w:pPr>
        <w:pStyle w:val="Normalnoindent"/>
      </w:pPr>
      <w:r w:rsidRPr="009C6DD3">
        <w:t>7</w:t>
      </w:r>
      <w:r w:rsidRPr="009C6DD3">
        <w:tab/>
      </w:r>
      <w:r w:rsidRPr="009C6DD3">
        <w:rPr>
          <w:rFonts w:ascii="SimSun" w:hAnsi="SimSun" w:cs="SimSun" w:hint="eastAsia"/>
          <w:szCs w:val="24"/>
          <w:lang w:val="en-US"/>
        </w:rPr>
        <w:t>确保鼓励女性在与成员国的所有相关沟通中始终如一地参与代表团工作</w:t>
      </w:r>
      <w:r w:rsidRPr="009C6DD3">
        <w:rPr>
          <w:rFonts w:ascii="SimSun" w:hAnsi="SimSun" w:cs="SimSun"/>
          <w:szCs w:val="24"/>
          <w:lang w:val="en-US"/>
        </w:rPr>
        <w:t>，</w:t>
      </w:r>
    </w:p>
    <w:p w14:paraId="53AC1209" w14:textId="77777777" w:rsidR="0090748A" w:rsidRPr="009C6DD3" w:rsidRDefault="0090748A" w:rsidP="0090748A">
      <w:pPr>
        <w:pStyle w:val="Call"/>
        <w:rPr>
          <w:rFonts w:cstheme="minorHAnsi"/>
        </w:rPr>
      </w:pPr>
      <w:r w:rsidRPr="009C6DD3">
        <w:rPr>
          <w:rFonts w:cstheme="minorHAnsi"/>
        </w:rPr>
        <w:t>请电信发展局主任</w:t>
      </w:r>
    </w:p>
    <w:p w14:paraId="0B3CB578" w14:textId="77777777" w:rsidR="0090748A" w:rsidRPr="009C6DD3" w:rsidRDefault="0090748A" w:rsidP="0090748A">
      <w:pPr>
        <w:ind w:firstLineChars="200" w:firstLine="480"/>
      </w:pPr>
      <w:r w:rsidRPr="009C6DD3">
        <w:rPr>
          <w:rFonts w:hint="eastAsia"/>
        </w:rPr>
        <w:t>协助各成员：</w:t>
      </w:r>
    </w:p>
    <w:p w14:paraId="330A7A09" w14:textId="77777777" w:rsidR="0090748A" w:rsidRPr="009C6DD3" w:rsidRDefault="0090748A" w:rsidP="0090748A">
      <w:pPr>
        <w:pStyle w:val="Normalnoindent"/>
      </w:pPr>
      <w:r w:rsidRPr="009C6DD3">
        <w:t>1</w:t>
      </w:r>
      <w:r w:rsidRPr="009C6DD3">
        <w:tab/>
      </w:r>
      <w:r w:rsidRPr="009C6DD3">
        <w:rPr>
          <w:rFonts w:cstheme="minorHAnsi" w:hint="eastAsia"/>
        </w:rPr>
        <w:t>根据《</w:t>
      </w:r>
      <w:r w:rsidRPr="009C6DD3">
        <w:rPr>
          <w:rFonts w:cstheme="minorHAnsi"/>
        </w:rPr>
        <w:t>2030</w:t>
      </w:r>
      <w:r w:rsidRPr="009C6DD3">
        <w:rPr>
          <w:rFonts w:cstheme="minorHAnsi" w:hint="eastAsia"/>
        </w:rPr>
        <w:t>可持续发展议程》，</w:t>
      </w:r>
      <w:r w:rsidRPr="009C6DD3">
        <w:rPr>
          <w:rFonts w:hint="eastAsia"/>
        </w:rPr>
        <w:t>鼓励通过监管机构和各部委内部的相关行政和政策机制和程序，将性别平等观点纳入各自的主要工作，并促进电信行业内（包括与非政府利益攸关方）就这一问题开展组织间合作；</w:t>
      </w:r>
    </w:p>
    <w:p w14:paraId="33F88303" w14:textId="77777777" w:rsidR="0090748A" w:rsidRPr="009C6DD3" w:rsidRDefault="0090748A" w:rsidP="0090748A">
      <w:pPr>
        <w:pStyle w:val="Normalnoindent"/>
      </w:pPr>
      <w:r w:rsidRPr="009C6DD3">
        <w:t>2</w:t>
      </w:r>
      <w:r w:rsidRPr="009C6DD3">
        <w:tab/>
      </w:r>
      <w:r w:rsidRPr="009C6DD3">
        <w:rPr>
          <w:rFonts w:hint="eastAsia"/>
        </w:rPr>
        <w:t>以指导原则的形式，就电信行业性别敏感性项目的制定与评估以及</w:t>
      </w:r>
      <w:r w:rsidRPr="009C6DD3">
        <w:t>旨在缩小数字性别差距的项目导则</w:t>
      </w:r>
      <w:r w:rsidRPr="009C6DD3">
        <w:rPr>
          <w:rFonts w:hint="eastAsia"/>
        </w:rPr>
        <w:t>提出具体建议；</w:t>
      </w:r>
    </w:p>
    <w:p w14:paraId="5FC6D877" w14:textId="77777777" w:rsidR="0090748A" w:rsidRPr="009C6DD3" w:rsidRDefault="0090748A" w:rsidP="0090748A">
      <w:pPr>
        <w:pStyle w:val="Normalnoindent"/>
      </w:pPr>
      <w:r w:rsidRPr="009C6DD3">
        <w:t>3</w:t>
      </w:r>
      <w:r w:rsidRPr="009C6DD3">
        <w:tab/>
      </w:r>
      <w:r w:rsidRPr="009C6DD3">
        <w:rPr>
          <w:rFonts w:hint="eastAsia"/>
        </w:rPr>
        <w:t>通过收集和分发信息以及分享包括性别敏感性项目制定方面在内的最佳做法，提高国际电联成员对与电信</w:t>
      </w:r>
      <w:r w:rsidRPr="009C6DD3">
        <w:rPr>
          <w:rFonts w:hint="eastAsia"/>
        </w:rPr>
        <w:t>/ICT</w:t>
      </w:r>
      <w:r w:rsidRPr="009C6DD3">
        <w:rPr>
          <w:rFonts w:hint="eastAsia"/>
        </w:rPr>
        <w:t>有关的性别问题的认识；</w:t>
      </w:r>
    </w:p>
    <w:p w14:paraId="6A6B26EB" w14:textId="77777777" w:rsidR="0090748A" w:rsidRPr="009C6DD3" w:rsidRDefault="0090748A" w:rsidP="0090748A">
      <w:pPr>
        <w:pStyle w:val="Normalnoindent"/>
      </w:pPr>
      <w:r w:rsidRPr="009C6DD3">
        <w:t>4</w:t>
      </w:r>
      <w:r w:rsidRPr="009C6DD3">
        <w:tab/>
      </w:r>
      <w:r w:rsidRPr="009C6DD3">
        <w:rPr>
          <w:rFonts w:hint="eastAsia"/>
        </w:rPr>
        <w:t>协助成员国审查现有的国家</w:t>
      </w:r>
      <w:r w:rsidRPr="009C6DD3">
        <w:rPr>
          <w:rFonts w:hint="eastAsia"/>
        </w:rPr>
        <w:t>ICT</w:t>
      </w:r>
      <w:r w:rsidRPr="009C6DD3">
        <w:rPr>
          <w:rFonts w:hint="eastAsia"/>
        </w:rPr>
        <w:t>政策和法规，并评估其对性别问题的响应能力，并分享如何在制定推动电信</w:t>
      </w:r>
      <w:r w:rsidRPr="009C6DD3">
        <w:rPr>
          <w:rFonts w:hint="eastAsia"/>
        </w:rPr>
        <w:t>/ICT</w:t>
      </w:r>
      <w:r w:rsidRPr="009C6DD3">
        <w:rPr>
          <w:rFonts w:hint="eastAsia"/>
        </w:rPr>
        <w:t>发展以支持数字经济有关的相关政策、战略、法规和其他计划时充分吸纳女性参与的最佳做法；</w:t>
      </w:r>
    </w:p>
    <w:p w14:paraId="2BC0EF79" w14:textId="77777777" w:rsidR="00D757FB" w:rsidRPr="009C6DD3" w:rsidRDefault="00D757FB" w:rsidP="0090748A">
      <w:pPr>
        <w:pStyle w:val="Normalnoindent"/>
      </w:pPr>
    </w:p>
    <w:p w14:paraId="23AFB03A" w14:textId="77777777" w:rsidR="00C521A2" w:rsidRPr="009C6DD3" w:rsidRDefault="00C521A2" w:rsidP="00C521A2">
      <w:r w:rsidRPr="009C6DD3">
        <w:br w:type="page"/>
      </w:r>
    </w:p>
    <w:p w14:paraId="26086E8C" w14:textId="77777777" w:rsidR="0090748A" w:rsidRPr="009C6DD3" w:rsidRDefault="0090748A" w:rsidP="0090748A">
      <w:pPr>
        <w:pStyle w:val="Normalnoindent"/>
      </w:pPr>
      <w:r w:rsidRPr="009C6DD3">
        <w:lastRenderedPageBreak/>
        <w:t>5</w:t>
      </w:r>
      <w:r w:rsidRPr="009C6DD3">
        <w:tab/>
      </w:r>
      <w:r w:rsidRPr="009C6DD3">
        <w:rPr>
          <w:rFonts w:hint="eastAsia"/>
        </w:rPr>
        <w:t>根据请求，制定和</w:t>
      </w:r>
      <w:r w:rsidRPr="009C6DD3">
        <w:rPr>
          <w:rFonts w:hint="eastAsia"/>
          <w:lang w:val="en-US"/>
        </w:rPr>
        <w:t>鼓励通过旨在促进农村妇女有意义的连接（尤其在服务不足和服务欠缺地区）以及获取和使用</w:t>
      </w:r>
      <w:r w:rsidRPr="009C6DD3">
        <w:rPr>
          <w:rFonts w:hint="eastAsia"/>
        </w:rPr>
        <w:t>电信</w:t>
      </w:r>
      <w:r w:rsidRPr="009C6DD3">
        <w:t>/ICT</w:t>
      </w:r>
      <w:r w:rsidRPr="009C6DD3">
        <w:rPr>
          <w:rFonts w:hint="eastAsia"/>
        </w:rPr>
        <w:t>设备、服务和应用的政策</w:t>
      </w:r>
      <w:r w:rsidRPr="009C6DD3">
        <w:rPr>
          <w:rFonts w:hint="eastAsia"/>
          <w:lang w:val="en-US"/>
        </w:rPr>
        <w:t>；</w:t>
      </w:r>
    </w:p>
    <w:p w14:paraId="2C85C3A8" w14:textId="77777777" w:rsidR="0090748A" w:rsidRPr="009C6DD3" w:rsidRDefault="0090748A" w:rsidP="0090748A">
      <w:pPr>
        <w:pStyle w:val="Normalnoindent"/>
      </w:pPr>
      <w:r w:rsidRPr="009C6DD3">
        <w:rPr>
          <w:rFonts w:hint="eastAsia"/>
        </w:rPr>
        <w:t>6</w:t>
      </w:r>
      <w:r w:rsidRPr="009C6DD3">
        <w:rPr>
          <w:rFonts w:eastAsia="Times New Roman"/>
        </w:rPr>
        <w:tab/>
      </w:r>
      <w:r w:rsidRPr="009C6DD3">
        <w:rPr>
          <w:rFonts w:hint="eastAsia"/>
        </w:rPr>
        <w:t>与部门成员建立合作伙伴关系，制定和</w:t>
      </w:r>
      <w:r w:rsidRPr="009C6DD3">
        <w:t>/</w:t>
      </w:r>
      <w:r w:rsidRPr="009C6DD3">
        <w:rPr>
          <w:rFonts w:hint="eastAsia"/>
        </w:rPr>
        <w:t>或支持发展中国家，包括经济转型国家针对妇女和女童的电信</w:t>
      </w:r>
      <w:r w:rsidRPr="009C6DD3">
        <w:t>/ICT</w:t>
      </w:r>
      <w:r w:rsidRPr="009C6DD3">
        <w:rPr>
          <w:rFonts w:hint="eastAsia"/>
        </w:rPr>
        <w:t>项目；</w:t>
      </w:r>
    </w:p>
    <w:p w14:paraId="22AFD2DC" w14:textId="77777777" w:rsidR="0090748A" w:rsidRPr="009C6DD3" w:rsidRDefault="0090748A" w:rsidP="0090748A">
      <w:pPr>
        <w:pStyle w:val="Normalnoindent"/>
      </w:pPr>
      <w:r w:rsidRPr="009C6DD3">
        <w:rPr>
          <w:rFonts w:hint="eastAsia"/>
        </w:rPr>
        <w:t>7</w:t>
      </w:r>
      <w:r w:rsidRPr="009C6DD3">
        <w:rPr>
          <w:rFonts w:eastAsia="Times New Roman"/>
        </w:rPr>
        <w:tab/>
      </w:r>
      <w:r w:rsidRPr="009C6DD3">
        <w:rPr>
          <w:rFonts w:cstheme="minorHAnsi" w:hint="eastAsia"/>
        </w:rPr>
        <w:t>在考虑到</w:t>
      </w:r>
      <w:r w:rsidRPr="009C6DD3">
        <w:rPr>
          <w:rFonts w:cstheme="minorHAnsi" w:hint="eastAsia"/>
        </w:rPr>
        <w:t>SDG</w:t>
      </w:r>
      <w:r w:rsidRPr="009C6DD3">
        <w:rPr>
          <w:rFonts w:cstheme="minorHAnsi" w:hint="eastAsia"/>
        </w:rPr>
        <w:t>具体</w:t>
      </w:r>
      <w:r w:rsidRPr="009C6DD3">
        <w:rPr>
          <w:rFonts w:cstheme="minorHAnsi"/>
        </w:rPr>
        <w:t>目标</w:t>
      </w:r>
      <w:r w:rsidRPr="009C6DD3">
        <w:rPr>
          <w:rFonts w:cstheme="minorHAnsi"/>
        </w:rPr>
        <w:t>5.b</w:t>
      </w:r>
      <w:r w:rsidRPr="009C6DD3">
        <w:rPr>
          <w:rFonts w:cstheme="minorHAnsi" w:hint="eastAsia"/>
        </w:rPr>
        <w:t>的情况下，</w:t>
      </w:r>
      <w:r w:rsidRPr="009C6DD3">
        <w:rPr>
          <w:rFonts w:hint="eastAsia"/>
        </w:rPr>
        <w:t>鼓励部门成员通过资助与妇女和女童有关的具体项目，促进电信</w:t>
      </w:r>
      <w:r w:rsidRPr="009C6DD3">
        <w:t>/ICT</w:t>
      </w:r>
      <w:r w:rsidRPr="009C6DD3">
        <w:rPr>
          <w:rFonts w:hint="eastAsia"/>
        </w:rPr>
        <w:t>领域的性别平等；</w:t>
      </w:r>
    </w:p>
    <w:p w14:paraId="4E38F8B2" w14:textId="77777777" w:rsidR="0090748A" w:rsidRPr="009C6DD3" w:rsidRDefault="0090748A" w:rsidP="0090748A">
      <w:pPr>
        <w:pStyle w:val="Normalnoindent"/>
      </w:pPr>
      <w:r w:rsidRPr="009C6DD3">
        <w:rPr>
          <w:rFonts w:hint="eastAsia"/>
        </w:rPr>
        <w:t>8</w:t>
      </w:r>
      <w:r w:rsidRPr="009C6DD3">
        <w:rPr>
          <w:rFonts w:eastAsia="Times New Roman"/>
        </w:rPr>
        <w:tab/>
      </w:r>
      <w:r w:rsidRPr="009C6DD3">
        <w:rPr>
          <w:rFonts w:hint="eastAsia"/>
        </w:rPr>
        <w:t>支持女性代表积极参与</w:t>
      </w:r>
      <w:r w:rsidRPr="009C6DD3">
        <w:rPr>
          <w:rFonts w:eastAsia="Times New Roman"/>
        </w:rPr>
        <w:t>ITU-D</w:t>
      </w:r>
      <w:r w:rsidRPr="009C6DD3">
        <w:rPr>
          <w:rFonts w:hint="eastAsia"/>
        </w:rPr>
        <w:t>研究组的工作和其它的</w:t>
      </w:r>
      <w:r w:rsidRPr="009C6DD3">
        <w:t>ITU-D</w:t>
      </w:r>
      <w:r w:rsidRPr="009C6DD3">
        <w:rPr>
          <w:rFonts w:hint="eastAsia"/>
        </w:rPr>
        <w:t>活动，包括</w:t>
      </w:r>
      <w:r w:rsidRPr="009C6DD3">
        <w:t>项目实施</w:t>
      </w:r>
      <w:r w:rsidRPr="009C6DD3">
        <w:rPr>
          <w:rFonts w:hint="eastAsia"/>
        </w:rPr>
        <w:t>；</w:t>
      </w:r>
    </w:p>
    <w:p w14:paraId="7AA99608" w14:textId="77777777" w:rsidR="0090748A" w:rsidRPr="009C6DD3" w:rsidRDefault="0090748A" w:rsidP="0090748A">
      <w:pPr>
        <w:pStyle w:val="Normalnoindent"/>
      </w:pPr>
      <w:r w:rsidRPr="009C6DD3">
        <w:t>9</w:t>
      </w:r>
      <w:r w:rsidRPr="009C6DD3">
        <w:tab/>
      </w:r>
      <w:r w:rsidRPr="009C6DD3">
        <w:rPr>
          <w:rFonts w:hint="eastAsia"/>
        </w:rPr>
        <w:t>为女性代表提供关于积极参与会议、起草、提交文稿和主持会议的培训，</w:t>
      </w:r>
    </w:p>
    <w:p w14:paraId="56EDBB26" w14:textId="77777777" w:rsidR="0090748A" w:rsidRPr="009C6DD3" w:rsidRDefault="0090748A" w:rsidP="0090748A">
      <w:pPr>
        <w:pStyle w:val="Call"/>
        <w:rPr>
          <w:rFonts w:cstheme="minorHAnsi"/>
        </w:rPr>
      </w:pPr>
      <w:r w:rsidRPr="009C6DD3">
        <w:rPr>
          <w:rFonts w:cstheme="minorHAnsi"/>
        </w:rPr>
        <w:t>请全权代表大会</w:t>
      </w:r>
    </w:p>
    <w:p w14:paraId="79317F96" w14:textId="77777777" w:rsidR="00792029" w:rsidRPr="009C6DD3" w:rsidRDefault="0090748A" w:rsidP="001F6C2F">
      <w:pPr>
        <w:pStyle w:val="Normalnoindent"/>
      </w:pPr>
      <w:r w:rsidRPr="009C6DD3">
        <w:rPr>
          <w:rFonts w:cstheme="minorHAnsi"/>
        </w:rPr>
        <w:t>1</w:t>
      </w:r>
      <w:r w:rsidRPr="009C6DD3">
        <w:rPr>
          <w:rFonts w:cstheme="minorHAnsi"/>
        </w:rPr>
        <w:tab/>
      </w:r>
      <w:r w:rsidRPr="009C6DD3">
        <w:rPr>
          <w:rFonts w:cstheme="minorHAnsi" w:hint="eastAsia"/>
        </w:rPr>
        <w:t>为将性别平等观点有效持续地纳入</w:t>
      </w:r>
      <w:r w:rsidRPr="009C6DD3">
        <w:rPr>
          <w:rFonts w:cstheme="minorHAnsi"/>
        </w:rPr>
        <w:t>ITU-D</w:t>
      </w:r>
      <w:r w:rsidRPr="009C6DD3">
        <w:rPr>
          <w:rFonts w:cstheme="minorHAnsi" w:hint="eastAsia"/>
        </w:rPr>
        <w:t>活动提供必要的财力和人力，以扩大和巩固过去的成果；</w:t>
      </w:r>
    </w:p>
    <w:p w14:paraId="7AF89513" w14:textId="77777777" w:rsidR="0090748A" w:rsidRPr="009C6DD3" w:rsidRDefault="0090748A" w:rsidP="0090748A">
      <w:pPr>
        <w:pStyle w:val="Normalnoindent"/>
      </w:pPr>
      <w:r w:rsidRPr="009C6DD3">
        <w:t>2</w:t>
      </w:r>
      <w:r w:rsidRPr="009C6DD3">
        <w:tab/>
      </w:r>
      <w:r w:rsidRPr="009C6DD3">
        <w:rPr>
          <w:rFonts w:hint="eastAsia"/>
        </w:rPr>
        <w:t>根据《</w:t>
      </w:r>
      <w:r w:rsidRPr="009C6DD3">
        <w:t>2030</w:t>
      </w:r>
      <w:r w:rsidRPr="009C6DD3">
        <w:rPr>
          <w:rFonts w:hint="eastAsia"/>
        </w:rPr>
        <w:t>可持续发展议程》的目标，责成秘书长提请联合国秘书长注意本决议，以加强那些向妇女和女童提供电信</w:t>
      </w:r>
      <w:r w:rsidRPr="009C6DD3">
        <w:t>/ICT</w:t>
      </w:r>
      <w:r w:rsidRPr="009C6DD3">
        <w:rPr>
          <w:rFonts w:hint="eastAsia"/>
        </w:rPr>
        <w:t>的获取、使用和分配以及宽带相结合的发展政策、项目和计划之间的协调和合作；</w:t>
      </w:r>
    </w:p>
    <w:p w14:paraId="2D7BF636" w14:textId="77777777" w:rsidR="0090748A" w:rsidRPr="009C6DD3" w:rsidRDefault="0090748A" w:rsidP="0090748A">
      <w:pPr>
        <w:pStyle w:val="Normalnoindent"/>
      </w:pPr>
      <w:r w:rsidRPr="009C6DD3">
        <w:t>3</w:t>
      </w:r>
      <w:r w:rsidRPr="009C6DD3">
        <w:tab/>
      </w:r>
      <w:r w:rsidRPr="009C6DD3">
        <w:rPr>
          <w:rFonts w:hint="eastAsia"/>
        </w:rPr>
        <w:t>在顾及</w:t>
      </w:r>
      <w:r w:rsidRPr="009C6DD3">
        <w:rPr>
          <w:rFonts w:hint="eastAsia"/>
        </w:rPr>
        <w:t>SDG</w:t>
      </w:r>
      <w:r w:rsidRPr="009C6DD3">
        <w:rPr>
          <w:rFonts w:hint="eastAsia"/>
        </w:rPr>
        <w:t>具体目标</w:t>
      </w:r>
      <w:r w:rsidRPr="009C6DD3">
        <w:t>5.b</w:t>
      </w:r>
      <w:r w:rsidRPr="009C6DD3">
        <w:rPr>
          <w:rFonts w:hint="eastAsia"/>
        </w:rPr>
        <w:t>的情况下，支持促进性别平等、赋予妇女和女童权能及社会经济发展的工作，</w:t>
      </w:r>
    </w:p>
    <w:p w14:paraId="07A13649" w14:textId="77777777" w:rsidR="0090748A" w:rsidRPr="009C6DD3" w:rsidRDefault="0090748A" w:rsidP="0090748A">
      <w:pPr>
        <w:pStyle w:val="Call"/>
        <w:rPr>
          <w:rFonts w:cstheme="minorHAnsi"/>
          <w:i/>
          <w:szCs w:val="24"/>
        </w:rPr>
      </w:pPr>
      <w:r w:rsidRPr="009C6DD3">
        <w:rPr>
          <w:rFonts w:hint="eastAsia"/>
        </w:rPr>
        <w:t>请成员国和部门成员</w:t>
      </w:r>
    </w:p>
    <w:p w14:paraId="4005557A" w14:textId="7BF5F08A" w:rsidR="00D757FB" w:rsidRPr="0003723D" w:rsidRDefault="0090748A" w:rsidP="0090748A">
      <w:pPr>
        <w:pStyle w:val="Normalnoindent"/>
      </w:pPr>
      <w:r w:rsidRPr="009C6DD3">
        <w:t>1</w:t>
      </w:r>
      <w:r w:rsidRPr="009C6DD3">
        <w:tab/>
      </w:r>
      <w:r w:rsidRPr="009C6DD3">
        <w:rPr>
          <w:rFonts w:hint="eastAsia"/>
        </w:rPr>
        <w:t>为支持女性和男性积极参与发展相关组和活动以及各自主管部门和代表团的工作，提交主席</w:t>
      </w:r>
      <w:r w:rsidRPr="009C6DD3">
        <w:t>/</w:t>
      </w:r>
      <w:r w:rsidRPr="009C6DD3">
        <w:rPr>
          <w:rFonts w:hint="eastAsia"/>
        </w:rPr>
        <w:t>副主席职位的人选；</w:t>
      </w:r>
    </w:p>
    <w:p w14:paraId="27ACECC2" w14:textId="77777777" w:rsidR="00C521A2" w:rsidRPr="009C6DD3" w:rsidRDefault="00C521A2" w:rsidP="00C521A2">
      <w:r w:rsidRPr="009C6DD3">
        <w:br w:type="page"/>
      </w:r>
    </w:p>
    <w:p w14:paraId="3003943C" w14:textId="77777777" w:rsidR="0090748A" w:rsidRPr="009C6DD3" w:rsidRDefault="0090748A" w:rsidP="0090748A">
      <w:pPr>
        <w:pStyle w:val="Normalnoindent"/>
        <w:rPr>
          <w:rFonts w:cstheme="minorHAnsi"/>
        </w:rPr>
      </w:pPr>
      <w:r w:rsidRPr="009C6DD3">
        <w:rPr>
          <w:rFonts w:cstheme="minorHAnsi"/>
        </w:rPr>
        <w:lastRenderedPageBreak/>
        <w:t>2</w:t>
      </w:r>
      <w:r w:rsidRPr="009C6DD3">
        <w:rPr>
          <w:rFonts w:cstheme="minorHAnsi"/>
        </w:rPr>
        <w:tab/>
      </w:r>
      <w:r w:rsidRPr="009C6DD3">
        <w:rPr>
          <w:rFonts w:cstheme="minorHAnsi" w:hint="eastAsia"/>
        </w:rPr>
        <w:t>积极支持和参加</w:t>
      </w:r>
      <w:r w:rsidRPr="009C6DD3">
        <w:rPr>
          <w:rFonts w:cstheme="minorHAnsi" w:hint="eastAsia"/>
        </w:rPr>
        <w:t>BDT</w:t>
      </w:r>
      <w:r w:rsidRPr="009C6DD3">
        <w:rPr>
          <w:rFonts w:cstheme="minorHAnsi" w:hint="eastAsia"/>
        </w:rPr>
        <w:t>的工作，为</w:t>
      </w:r>
      <w:r w:rsidRPr="009C6DD3">
        <w:rPr>
          <w:rFonts w:cstheme="minorHAnsi"/>
        </w:rPr>
        <w:t xml:space="preserve">ITU-D </w:t>
      </w:r>
      <w:proofErr w:type="spellStart"/>
      <w:r w:rsidRPr="009C6DD3">
        <w:rPr>
          <w:rFonts w:cstheme="minorHAnsi"/>
        </w:rPr>
        <w:t>NoW</w:t>
      </w:r>
      <w:proofErr w:type="spellEnd"/>
      <w:r w:rsidRPr="009C6DD3">
        <w:rPr>
          <w:rFonts w:cstheme="minorHAnsi" w:hint="eastAsia"/>
        </w:rPr>
        <w:t>组提名专家；</w:t>
      </w:r>
    </w:p>
    <w:p w14:paraId="145A9FC3" w14:textId="77777777" w:rsidR="0090748A" w:rsidRPr="009C6DD3" w:rsidRDefault="0090748A" w:rsidP="0090748A">
      <w:pPr>
        <w:pStyle w:val="Normalnoindent"/>
        <w:rPr>
          <w:rFonts w:cstheme="minorHAnsi"/>
        </w:rPr>
      </w:pPr>
      <w:r w:rsidRPr="009C6DD3">
        <w:rPr>
          <w:rFonts w:cstheme="minorHAnsi" w:hint="eastAsia"/>
        </w:rPr>
        <w:t>3</w:t>
      </w:r>
      <w:r w:rsidRPr="009C6DD3">
        <w:rPr>
          <w:rFonts w:cstheme="minorHAnsi" w:hint="eastAsia"/>
        </w:rPr>
        <w:tab/>
      </w:r>
      <w:r w:rsidRPr="009C6DD3">
        <w:rPr>
          <w:rFonts w:cstheme="minorHAnsi"/>
        </w:rPr>
        <w:t>与</w:t>
      </w:r>
      <w:proofErr w:type="spellStart"/>
      <w:r w:rsidRPr="009C6DD3">
        <w:rPr>
          <w:rFonts w:cstheme="minorHAnsi" w:hint="eastAsia"/>
        </w:rPr>
        <w:t>N</w:t>
      </w:r>
      <w:r w:rsidRPr="009C6DD3">
        <w:rPr>
          <w:rFonts w:cstheme="minorHAnsi"/>
        </w:rPr>
        <w:t>oW</w:t>
      </w:r>
      <w:proofErr w:type="spellEnd"/>
      <w:r w:rsidRPr="009C6DD3">
        <w:rPr>
          <w:rFonts w:cstheme="minorHAnsi"/>
        </w:rPr>
        <w:t>区域协调员联络</w:t>
      </w:r>
      <w:r w:rsidRPr="009C6DD3">
        <w:rPr>
          <w:rFonts w:cstheme="minorHAnsi" w:hint="eastAsia"/>
        </w:rPr>
        <w:t>并</w:t>
      </w:r>
      <w:r w:rsidRPr="009C6DD3">
        <w:rPr>
          <w:rFonts w:cstheme="minorHAnsi"/>
        </w:rPr>
        <w:t>指定国家代表，以鼓励</w:t>
      </w:r>
      <w:r w:rsidRPr="009C6DD3">
        <w:rPr>
          <w:rFonts w:cstheme="minorHAnsi" w:hint="eastAsia"/>
        </w:rPr>
        <w:t>全球</w:t>
      </w:r>
      <w:r w:rsidRPr="009C6DD3">
        <w:rPr>
          <w:rFonts w:cstheme="minorHAnsi"/>
        </w:rPr>
        <w:t>妇女和</w:t>
      </w:r>
      <w:r w:rsidRPr="009C6DD3">
        <w:rPr>
          <w:rFonts w:cstheme="minorHAnsi" w:hint="eastAsia"/>
        </w:rPr>
        <w:t>女童</w:t>
      </w:r>
      <w:r w:rsidRPr="009C6DD3">
        <w:rPr>
          <w:rFonts w:cstheme="minorHAnsi"/>
        </w:rPr>
        <w:t>参与</w:t>
      </w:r>
      <w:r w:rsidRPr="009C6DD3">
        <w:rPr>
          <w:rFonts w:cstheme="minorHAnsi" w:hint="eastAsia"/>
        </w:rPr>
        <w:t>I</w:t>
      </w:r>
      <w:r w:rsidRPr="009C6DD3">
        <w:rPr>
          <w:rFonts w:cstheme="minorHAnsi"/>
        </w:rPr>
        <w:t>TU-D</w:t>
      </w:r>
      <w:r w:rsidRPr="009C6DD3">
        <w:rPr>
          <w:rFonts w:cstheme="minorHAnsi"/>
        </w:rPr>
        <w:t>的活动</w:t>
      </w:r>
      <w:r w:rsidRPr="009C6DD3">
        <w:rPr>
          <w:rFonts w:cstheme="minorHAnsi" w:hint="eastAsia"/>
        </w:rPr>
        <w:t>；</w:t>
      </w:r>
    </w:p>
    <w:p w14:paraId="73AFA6C5" w14:textId="77777777" w:rsidR="0090748A" w:rsidRPr="009C6DD3" w:rsidRDefault="0090748A" w:rsidP="0090748A">
      <w:pPr>
        <w:pStyle w:val="Normalnoindent"/>
        <w:rPr>
          <w:rFonts w:cstheme="minorHAnsi"/>
        </w:rPr>
      </w:pPr>
      <w:r w:rsidRPr="009C6DD3">
        <w:rPr>
          <w:rFonts w:cstheme="minorHAnsi"/>
        </w:rPr>
        <w:t>4</w:t>
      </w:r>
      <w:r w:rsidRPr="009C6DD3">
        <w:rPr>
          <w:rFonts w:cstheme="minorHAnsi"/>
        </w:rPr>
        <w:tab/>
      </w:r>
      <w:r w:rsidRPr="009C6DD3">
        <w:rPr>
          <w:rFonts w:cstheme="minorHAnsi" w:hint="eastAsia"/>
        </w:rPr>
        <w:t>鼓励并积极支持旨在促进女童和妇女参与的</w:t>
      </w:r>
      <w:r w:rsidRPr="009C6DD3">
        <w:rPr>
          <w:rFonts w:cstheme="minorHAnsi"/>
        </w:rPr>
        <w:t>ICT</w:t>
      </w:r>
      <w:r w:rsidRPr="009C6DD3">
        <w:rPr>
          <w:rFonts w:cstheme="minorHAnsi" w:hint="eastAsia"/>
        </w:rPr>
        <w:t>教育，并支持所有将有助于为她们从事</w:t>
      </w:r>
      <w:r w:rsidRPr="009C6DD3">
        <w:rPr>
          <w:rFonts w:cstheme="minorHAnsi"/>
        </w:rPr>
        <w:t>ICT</w:t>
      </w:r>
      <w:r w:rsidRPr="009C6DD3">
        <w:rPr>
          <w:rFonts w:cstheme="minorHAnsi" w:hint="eastAsia"/>
        </w:rPr>
        <w:t>领域职业和领导生涯做准备的措施，包括导师项目和有针对性的能力建设举措；</w:t>
      </w:r>
    </w:p>
    <w:p w14:paraId="349DD6D7" w14:textId="77777777" w:rsidR="0090748A" w:rsidRPr="009C6DD3" w:rsidRDefault="0090748A" w:rsidP="0090748A">
      <w:pPr>
        <w:pStyle w:val="Normalnoindent"/>
        <w:rPr>
          <w:rFonts w:cstheme="minorHAnsi"/>
        </w:rPr>
      </w:pPr>
      <w:r w:rsidRPr="009C6DD3">
        <w:rPr>
          <w:rFonts w:cstheme="minorHAnsi"/>
        </w:rPr>
        <w:t>5</w:t>
      </w:r>
      <w:r w:rsidRPr="009C6DD3">
        <w:rPr>
          <w:rFonts w:cstheme="minorHAnsi"/>
        </w:rPr>
        <w:tab/>
      </w:r>
      <w:r w:rsidRPr="009C6DD3">
        <w:rPr>
          <w:rFonts w:cstheme="minorHAnsi" w:hint="eastAsia"/>
        </w:rPr>
        <w:t>鼓励女性专家作为代表更多地参与</w:t>
      </w:r>
      <w:r w:rsidRPr="009C6DD3">
        <w:rPr>
          <w:rFonts w:cstheme="minorHAnsi"/>
        </w:rPr>
        <w:t>ICT</w:t>
      </w:r>
      <w:r w:rsidRPr="009C6DD3">
        <w:rPr>
          <w:rFonts w:cstheme="minorHAnsi" w:hint="eastAsia"/>
        </w:rPr>
        <w:t>发展，并培养她们的专业知识；</w:t>
      </w:r>
    </w:p>
    <w:p w14:paraId="2647D8F0" w14:textId="77777777" w:rsidR="0090748A" w:rsidRDefault="0090748A" w:rsidP="0090748A">
      <w:pPr>
        <w:pStyle w:val="Normalnoindent"/>
        <w:rPr>
          <w:rFonts w:cstheme="minorHAnsi"/>
        </w:rPr>
      </w:pPr>
      <w:r w:rsidRPr="009C6DD3">
        <w:rPr>
          <w:rFonts w:cstheme="minorHAnsi"/>
        </w:rPr>
        <w:t>6</w:t>
      </w:r>
      <w:r w:rsidRPr="009C6DD3">
        <w:rPr>
          <w:rFonts w:cstheme="minorHAnsi"/>
        </w:rPr>
        <w:tab/>
      </w:r>
      <w:r w:rsidRPr="009C6DD3">
        <w:rPr>
          <w:rFonts w:cstheme="minorHAnsi" w:hint="eastAsia"/>
        </w:rPr>
        <w:t>鼓励采取行之有效的措施和战略，在全球范围内增加攻读</w:t>
      </w:r>
      <w:r w:rsidRPr="009C6DD3">
        <w:rPr>
          <w:rFonts w:cstheme="minorHAnsi" w:hint="eastAsia"/>
        </w:rPr>
        <w:t>STEM</w:t>
      </w:r>
      <w:r w:rsidRPr="009C6DD3">
        <w:rPr>
          <w:rFonts w:cstheme="minorHAnsi" w:hint="eastAsia"/>
        </w:rPr>
        <w:t>领域各级学位（特别是那些与电信</w:t>
      </w:r>
      <w:r w:rsidRPr="009C6DD3">
        <w:rPr>
          <w:rFonts w:cstheme="minorHAnsi" w:hint="eastAsia"/>
        </w:rPr>
        <w:t>/ICT</w:t>
      </w:r>
      <w:r w:rsidRPr="009C6DD3">
        <w:rPr>
          <w:rFonts w:cstheme="minorHAnsi" w:hint="eastAsia"/>
        </w:rPr>
        <w:t>有关的学位）的女性人数。</w:t>
      </w:r>
    </w:p>
    <w:p w14:paraId="4D6DF39C" w14:textId="77777777" w:rsidR="00F32A38" w:rsidRDefault="00F32A38" w:rsidP="0090748A">
      <w:pPr>
        <w:pStyle w:val="Normalnoindent"/>
        <w:rPr>
          <w:rFonts w:cstheme="minorHAnsi"/>
        </w:rPr>
      </w:pPr>
    </w:p>
    <w:p w14:paraId="32AF07C5" w14:textId="77777777" w:rsidR="00F32A38" w:rsidRDefault="00F32A38" w:rsidP="0090748A">
      <w:pPr>
        <w:pStyle w:val="Normalnoindent"/>
        <w:rPr>
          <w:rFonts w:cstheme="minorHAnsi"/>
        </w:rPr>
      </w:pPr>
    </w:p>
    <w:p w14:paraId="25723891" w14:textId="77777777" w:rsidR="00F32A38" w:rsidRDefault="00F32A38" w:rsidP="0090748A">
      <w:pPr>
        <w:pStyle w:val="Normalnoindent"/>
        <w:rPr>
          <w:rFonts w:cstheme="minorHAnsi"/>
        </w:rPr>
      </w:pPr>
    </w:p>
    <w:p w14:paraId="19F93DC6" w14:textId="77777777" w:rsidR="00F32A38" w:rsidRDefault="00F32A38" w:rsidP="0090748A">
      <w:pPr>
        <w:pStyle w:val="Normalnoindent"/>
        <w:rPr>
          <w:rFonts w:cstheme="minorHAnsi"/>
        </w:rPr>
      </w:pPr>
    </w:p>
    <w:p w14:paraId="31AD3D68" w14:textId="77777777" w:rsidR="00F32A38" w:rsidRDefault="00F32A38" w:rsidP="0090748A">
      <w:pPr>
        <w:pStyle w:val="Normalnoindent"/>
        <w:rPr>
          <w:rFonts w:cstheme="minorHAnsi"/>
        </w:rPr>
      </w:pPr>
    </w:p>
    <w:p w14:paraId="7CF68EB2" w14:textId="77777777" w:rsidR="00F32A38" w:rsidRDefault="00F32A38" w:rsidP="0090748A">
      <w:pPr>
        <w:pStyle w:val="Normalnoindent"/>
        <w:rPr>
          <w:rFonts w:cstheme="minorHAnsi"/>
        </w:rPr>
      </w:pPr>
    </w:p>
    <w:p w14:paraId="7223950C" w14:textId="77777777" w:rsidR="00F32A38" w:rsidRDefault="00F32A38" w:rsidP="0090748A">
      <w:pPr>
        <w:pStyle w:val="Normalnoindent"/>
        <w:rPr>
          <w:rFonts w:cstheme="minorHAnsi"/>
        </w:rPr>
      </w:pPr>
    </w:p>
    <w:p w14:paraId="2FF21CAE" w14:textId="77777777" w:rsidR="00F32A38" w:rsidRDefault="00F32A38" w:rsidP="0090748A">
      <w:pPr>
        <w:pStyle w:val="Normalnoindent"/>
        <w:rPr>
          <w:rFonts w:cstheme="minorHAnsi"/>
        </w:rPr>
      </w:pPr>
    </w:p>
    <w:p w14:paraId="032E270D" w14:textId="77777777" w:rsidR="00F32A38" w:rsidRDefault="00F32A38" w:rsidP="0090748A">
      <w:pPr>
        <w:pStyle w:val="Normalnoindent"/>
        <w:rPr>
          <w:rFonts w:cstheme="minorHAnsi"/>
        </w:rPr>
      </w:pPr>
    </w:p>
    <w:p w14:paraId="468E2927" w14:textId="77777777" w:rsidR="00F32A38" w:rsidRPr="009C6DD3" w:rsidRDefault="00F32A38" w:rsidP="0090748A">
      <w:pPr>
        <w:pStyle w:val="Normalnoindent"/>
        <w:rPr>
          <w:rFonts w:cstheme="minorHAnsi"/>
        </w:rPr>
      </w:pPr>
    </w:p>
    <w:sectPr w:rsidR="00F32A38" w:rsidRPr="009C6DD3" w:rsidSect="00F32A38">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0F412" w14:textId="77777777" w:rsidR="000C0259" w:rsidRDefault="000C0259">
      <w:r>
        <w:separator/>
      </w:r>
    </w:p>
  </w:endnote>
  <w:endnote w:type="continuationSeparator" w:id="0">
    <w:p w14:paraId="402D0B3A" w14:textId="77777777" w:rsidR="000C0259" w:rsidRDefault="000C0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990C9" w14:textId="77777777" w:rsidR="000C0259" w:rsidRDefault="000C0259">
      <w:r>
        <w:rPr>
          <w:b/>
        </w:rPr>
        <w:t>_______________</w:t>
      </w:r>
    </w:p>
  </w:footnote>
  <w:footnote w:type="continuationSeparator" w:id="0">
    <w:p w14:paraId="30BFE761" w14:textId="77777777" w:rsidR="000C0259" w:rsidRDefault="000C0259">
      <w:r>
        <w:continuationSeparator/>
      </w:r>
    </w:p>
  </w:footnote>
  <w:footnote w:id="1">
    <w:p w14:paraId="7ABE1246" w14:textId="77777777" w:rsidR="00D933CC" w:rsidRDefault="00D933CC">
      <w:pPr>
        <w:pStyle w:val="FootnoteText"/>
      </w:pPr>
      <w:r>
        <w:rPr>
          <w:rStyle w:val="FootnoteReference"/>
        </w:rPr>
        <w:footnoteRef/>
      </w:r>
      <w:r>
        <w:t xml:space="preserve"> </w:t>
      </w:r>
      <w:r w:rsidRPr="00D933CC">
        <w:rPr>
          <w:rFonts w:hint="eastAsia"/>
        </w:rPr>
        <w:t>“性别平等观点”：将性别平等观点纳入主要工作是评估任何计划内行动（包括所有领域和所有层面的法规、政策或项目）对女性和男性的影响的进程。这是一种战略，使女性以及男性关心的问题和经验成为设计、实施、监督和评估的不可缺少的内容，以实现男女共同受益及避免不平等现象长期存在的目标。最终实现性别平等。（来源：联合国妇女和性别平等机构间委员会第三次会议报告，</w:t>
      </w:r>
      <w:r w:rsidRPr="00D933CC">
        <w:rPr>
          <w:rFonts w:hint="eastAsia"/>
        </w:rPr>
        <w:t>1998</w:t>
      </w:r>
      <w:r w:rsidRPr="00D933CC">
        <w:rPr>
          <w:rFonts w:hint="eastAsia"/>
        </w:rPr>
        <w:t>年</w:t>
      </w:r>
      <w:r w:rsidRPr="00D933CC">
        <w:rPr>
          <w:rFonts w:hint="eastAsia"/>
        </w:rPr>
        <w:t>2</w:t>
      </w:r>
      <w:r w:rsidRPr="00D933CC">
        <w:rPr>
          <w:rFonts w:hint="eastAsia"/>
        </w:rPr>
        <w:t>月</w:t>
      </w:r>
      <w:r w:rsidRPr="00D933CC">
        <w:rPr>
          <w:rFonts w:hint="eastAsia"/>
        </w:rPr>
        <w:t>25-27</w:t>
      </w:r>
      <w:r w:rsidRPr="00D933CC">
        <w:rPr>
          <w:rFonts w:hint="eastAsia"/>
        </w:rPr>
        <w:t>日，纽约）。</w:t>
      </w:r>
    </w:p>
  </w:footnote>
  <w:footnote w:id="2">
    <w:p w14:paraId="68D0036F" w14:textId="77777777" w:rsidR="00D933CC" w:rsidRDefault="00D933CC">
      <w:pPr>
        <w:pStyle w:val="FootnoteText"/>
      </w:pPr>
      <w:r>
        <w:rPr>
          <w:rStyle w:val="FootnoteReference"/>
        </w:rPr>
        <w:footnoteRef/>
      </w:r>
      <w:r>
        <w:t xml:space="preserve"> </w:t>
      </w:r>
      <w:r w:rsidRPr="00D933CC">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682788"/>
      <w:docPartObj>
        <w:docPartGallery w:val="Page Numbers (Top of Page)"/>
        <w:docPartUnique/>
      </w:docPartObj>
    </w:sdtPr>
    <w:sdtEndPr>
      <w:rPr>
        <w:noProof/>
      </w:rPr>
    </w:sdtEndPr>
    <w:sdtContent>
      <w:p w14:paraId="05C45586" w14:textId="5F095161" w:rsidR="0003723D" w:rsidRDefault="0003723D" w:rsidP="00F32A38">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55</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2680976"/>
      <w:docPartObj>
        <w:docPartGallery w:val="Page Numbers (Top of Page)"/>
        <w:docPartUnique/>
      </w:docPartObj>
    </w:sdtPr>
    <w:sdtEndPr>
      <w:rPr>
        <w:noProof/>
      </w:rPr>
    </w:sdtEndPr>
    <w:sdtContent>
      <w:p w14:paraId="7D9974C7" w14:textId="504338E7" w:rsidR="0003723D" w:rsidRPr="00577EE8" w:rsidRDefault="0003723D" w:rsidP="00F32A38">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55</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259"/>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078BE"/>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2A38"/>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F32A38"/>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F32A38"/>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2.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12</Pages>
  <Words>2781</Words>
  <Characters>3005</Characters>
  <Application>Microsoft Office Word</Application>
  <DocSecurity>0</DocSecurity>
  <Lines>120</Lines>
  <Paragraphs>90</Paragraphs>
  <ScaleCrop>false</ScaleCrop>
  <HeadingPairs>
    <vt:vector size="2" baseType="variant">
      <vt:variant>
        <vt:lpstr>Title</vt:lpstr>
      </vt:variant>
      <vt:variant>
        <vt:i4>1</vt:i4>
      </vt:variant>
    </vt:vector>
  </HeadingPairs>
  <TitlesOfParts>
    <vt:vector size="1" baseType="lpstr">
      <vt:lpstr>第55号决议（2025年，巴库，修订版） 将性别平等观点纳入国际电联电信发展部门的主要工作并通过电信/信息通信技术推动性别平等以及妇女和女童的赋权</vt:lpstr>
    </vt:vector>
  </TitlesOfParts>
  <Manager>General Secretariat - Pool</Manager>
  <Company>ITU</Company>
  <LinksUpToDate>false</LinksUpToDate>
  <CharactersWithSpaces>5696</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第55号决议（2025年，巴库，修订版） 将性别平等观点纳入国际电联电信发展部门的主要工作并通过电信/信息通信技术推动性别平等以及妇女和女童的赋权</dc:title>
  <dc:creator/>
  <cp:keywords/>
  <cp:lastModifiedBy>Liu, Sanping</cp:lastModifiedBy>
  <cp:revision>222</cp:revision>
  <cp:lastPrinted>2026-04-24T12:57:00Z</cp:lastPrinted>
  <dcterms:created xsi:type="dcterms:W3CDTF">2026-04-23T11:50:00Z</dcterms:created>
  <dcterms:modified xsi:type="dcterms:W3CDTF">2026-09-23T14:26:00Z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