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CE983" w14:textId="77777777" w:rsidR="004C5787" w:rsidRPr="003C0233" w:rsidRDefault="004C5787" w:rsidP="004C5787">
      <w:pPr>
        <w:pStyle w:val="ResNo"/>
        <w:rPr>
          <w:lang w:val="es-ES_tradnl"/>
        </w:rPr>
      </w:pPr>
      <w:bookmarkStart w:id="0" w:name="_Toc227854951"/>
      <w:bookmarkStart w:id="1" w:name="_Toc227855267"/>
      <w:bookmarkStart w:id="2" w:name="_Toc227855478"/>
      <w:bookmarkStart w:id="3" w:name="_Toc227856242"/>
      <w:r w:rsidRPr="003C0233">
        <w:rPr>
          <w:lang w:val="es-ES_tradnl"/>
        </w:rPr>
        <w:t xml:space="preserve">RESOLUCIÓN </w:t>
      </w:r>
      <w:r w:rsidRPr="003C0233">
        <w:rPr>
          <w:rStyle w:val="href"/>
          <w:lang w:val="es-ES_tradnl"/>
        </w:rPr>
        <w:t>51</w:t>
      </w:r>
      <w:r w:rsidRPr="003C0233">
        <w:rPr>
          <w:lang w:val="es-ES_tradnl"/>
        </w:rPr>
        <w:t xml:space="preserve"> (Rev. Kigali, 2022)</w:t>
      </w:r>
      <w:bookmarkEnd w:id="0"/>
      <w:bookmarkEnd w:id="1"/>
      <w:bookmarkEnd w:id="2"/>
      <w:bookmarkEnd w:id="3"/>
    </w:p>
    <w:p w14:paraId="6CB720CD" w14:textId="058AB282" w:rsidR="004C5787" w:rsidRPr="003C0233" w:rsidRDefault="004C5787" w:rsidP="004C5787">
      <w:pPr>
        <w:pStyle w:val="Restitle"/>
        <w:rPr>
          <w:lang w:val="es-ES_tradnl"/>
        </w:rPr>
      </w:pPr>
      <w:bookmarkStart w:id="4" w:name="_Toc227854952"/>
      <w:bookmarkStart w:id="5" w:name="_Toc227855268"/>
      <w:bookmarkStart w:id="6" w:name="_Toc227855479"/>
      <w:bookmarkStart w:id="7" w:name="_Toc227856243"/>
      <w:r w:rsidRPr="003C0233">
        <w:rPr>
          <w:lang w:val="es-ES_tradnl"/>
        </w:rPr>
        <w:t xml:space="preserve">Asistencia y apoyo a Iraq para proseguir la reconstrucción y renovación </w:t>
      </w:r>
      <w:r w:rsidR="00310118">
        <w:rPr>
          <w:lang w:val="es-ES_tradnl"/>
        </w:rPr>
        <w:br/>
      </w:r>
      <w:r w:rsidRPr="003C0233">
        <w:rPr>
          <w:lang w:val="es-ES_tradnl"/>
        </w:rPr>
        <w:t>del equipo de sus sistemas de telecomunicaciones/TIC</w:t>
      </w:r>
      <w:bookmarkEnd w:id="4"/>
      <w:bookmarkEnd w:id="5"/>
      <w:bookmarkEnd w:id="6"/>
      <w:bookmarkEnd w:id="7"/>
    </w:p>
    <w:p w14:paraId="48724CFC" w14:textId="77777777" w:rsidR="004C5787" w:rsidRPr="003C0233" w:rsidRDefault="004C5787" w:rsidP="004C5787">
      <w:pPr>
        <w:pStyle w:val="Normalaftertitle"/>
        <w:keepNext/>
        <w:keepLines/>
        <w:rPr>
          <w:lang w:val="es-ES_tradnl"/>
        </w:rPr>
      </w:pPr>
      <w:r w:rsidRPr="003C0233">
        <w:rPr>
          <w:lang w:val="es-ES_tradnl"/>
        </w:rPr>
        <w:t>La Conferencia Mundial de Desarrollo de las Telecomunicaciones (Kigali, 2022),</w:t>
      </w:r>
    </w:p>
    <w:p w14:paraId="64004AC4" w14:textId="77777777" w:rsidR="004C5787" w:rsidRPr="003C0233" w:rsidRDefault="004C5787" w:rsidP="004C5787">
      <w:pPr>
        <w:pStyle w:val="Call"/>
        <w:rPr>
          <w:lang w:val="es-ES_tradnl"/>
        </w:rPr>
      </w:pPr>
      <w:r w:rsidRPr="003C0233">
        <w:rPr>
          <w:lang w:val="es-ES_tradnl"/>
        </w:rPr>
        <w:t>recordando</w:t>
      </w:r>
    </w:p>
    <w:p w14:paraId="7A413EA1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la Resolución 51 (Doha, 2006) de la Conferencia Mundial de Desarrollo de las Telecomunicaciones (CMDT);</w:t>
      </w:r>
    </w:p>
    <w:p w14:paraId="340CA93D" w14:textId="36FBEEB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la Resolución 193 (</w:t>
      </w:r>
      <w:r w:rsidR="007C521F" w:rsidRPr="007C521F">
        <w:rPr>
          <w:lang w:val="es-ES_tradnl"/>
        </w:rPr>
        <w:t>Rev. Bucarest, 2022</w:t>
      </w:r>
      <w:r w:rsidRPr="003C0233">
        <w:rPr>
          <w:lang w:val="es-ES_tradnl"/>
        </w:rPr>
        <w:t>) de la Conferencia de Plenipotenciarios;</w:t>
      </w:r>
    </w:p>
    <w:p w14:paraId="64C561A6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los esfuerzos desplegados por las Naciones Unidas para aplicar los resultados de la Cumbre Mundial sobre la Sociedad de la Información y la Agenda 2030 para el Desarrollo Sostenible;</w:t>
      </w:r>
    </w:p>
    <w:p w14:paraId="03400B01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>los nobles principios, intenciones y objetivos enunciados en la Carta de la Naciones Unidas y en la Declaración Universal de Derechos Humanos;</w:t>
      </w:r>
    </w:p>
    <w:p w14:paraId="4AF2D5D7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e)</w:t>
      </w:r>
      <w:r w:rsidRPr="003C0233">
        <w:rPr>
          <w:lang w:val="es-ES_tradnl"/>
        </w:rPr>
        <w:tab/>
        <w:t>el objeto de la Unión enunciado en el Artículo 1 de la Constitución de la UIT,</w:t>
      </w:r>
    </w:p>
    <w:p w14:paraId="610286F3" w14:textId="77777777" w:rsidR="004C5787" w:rsidRPr="003C0233" w:rsidRDefault="004C5787" w:rsidP="004C5787">
      <w:pPr>
        <w:pStyle w:val="Call"/>
        <w:rPr>
          <w:lang w:val="es-ES_tradnl"/>
        </w:rPr>
      </w:pPr>
      <w:r w:rsidRPr="003C0233">
        <w:rPr>
          <w:lang w:val="es-ES_tradnl"/>
        </w:rPr>
        <w:t>consciente</w:t>
      </w:r>
    </w:p>
    <w:p w14:paraId="3900140F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 xml:space="preserve">de </w:t>
      </w:r>
      <w:proofErr w:type="gramStart"/>
      <w:r w:rsidRPr="003C0233">
        <w:rPr>
          <w:lang w:val="es-ES_tradnl"/>
        </w:rPr>
        <w:t>que</w:t>
      </w:r>
      <w:proofErr w:type="gramEnd"/>
      <w:r w:rsidRPr="003C0233">
        <w:rPr>
          <w:lang w:val="es-ES_tradnl"/>
        </w:rPr>
        <w:t xml:space="preserve"> para fomentar el desarrollo socioeconómico de los países, en particular los que han padecido catástrofes naturales o conflictos bélicos, es indispensable contar con una infraestructura de redes de telecomunicaciones segura y, en su caso, servicios y aplicaciones conexos;</w:t>
      </w:r>
    </w:p>
    <w:p w14:paraId="530E5FFC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de que los daños provocados a la infraestructura de telecomunicaciones de Iraq y la utilización ilícita de servicios de las tecnologías de la información y la comunicación (TIC) constituyen un motivo de inquietud para toda la comunidad internacional y los órganos/organismos internacionales pertinentes;</w:t>
      </w:r>
    </w:p>
    <w:p w14:paraId="69852CE6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de que el sistema de telecomunicaciones es fundamental para reconstruir, rehabilitar y mejorar el desarrollo social y económico de las naciones, en particular las que han padecido las consecuencias de la guerra;</w:t>
      </w:r>
    </w:p>
    <w:p w14:paraId="52FE7976" w14:textId="77777777" w:rsidR="005C74D1" w:rsidRPr="003C0233" w:rsidRDefault="005C74D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es-ES_tradnl"/>
        </w:rPr>
      </w:pPr>
      <w:r w:rsidRPr="003C0233">
        <w:rPr>
          <w:i/>
          <w:iCs/>
          <w:lang w:val="es-ES_tradnl"/>
        </w:rPr>
        <w:br w:type="page"/>
      </w:r>
    </w:p>
    <w:p w14:paraId="3518520A" w14:textId="4B95F5AB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lastRenderedPageBreak/>
        <w:t>d)</w:t>
      </w:r>
      <w:r w:rsidRPr="003C0233">
        <w:rPr>
          <w:lang w:val="es-ES_tradnl"/>
        </w:rPr>
        <w:tab/>
        <w:t>de que Iraq sigue poniendo en marcha y desarrollando sus sistemas de telecomunicaciones/TIC hasta un nivel aceptable, lo que requiere asistencia de la comunidad internacional, lograda ya sea bilateralmente o por conducto de organizaciones internacionales;</w:t>
      </w:r>
    </w:p>
    <w:p w14:paraId="01102559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e)</w:t>
      </w:r>
      <w:r w:rsidRPr="003C0233">
        <w:rPr>
          <w:lang w:val="es-ES_tradnl"/>
        </w:rPr>
        <w:tab/>
        <w:t>de que se han adoptado resoluciones semejantes respecto de países en circunstancias similares a las que se está enfrentando Iraq,</w:t>
      </w:r>
    </w:p>
    <w:p w14:paraId="63758765" w14:textId="77777777" w:rsidR="004C5787" w:rsidRPr="003C0233" w:rsidRDefault="004C5787" w:rsidP="004C5787">
      <w:pPr>
        <w:pStyle w:val="Call"/>
        <w:rPr>
          <w:lang w:val="es-ES_tradnl"/>
        </w:rPr>
      </w:pPr>
      <w:r w:rsidRPr="003C0233">
        <w:rPr>
          <w:lang w:val="es-ES_tradnl"/>
        </w:rPr>
        <w:t>señalando</w:t>
      </w:r>
    </w:p>
    <w:p w14:paraId="2ED81326" w14:textId="77777777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t>las dificultades experimentadas en la puesta en práctica de la Resolución 51 (Rev. Hyderabad, 2010) de la CMDT,</w:t>
      </w:r>
    </w:p>
    <w:p w14:paraId="27D3C7EC" w14:textId="77777777" w:rsidR="004C5787" w:rsidRPr="003C0233" w:rsidRDefault="004C5787" w:rsidP="004C5787">
      <w:pPr>
        <w:pStyle w:val="Call"/>
        <w:rPr>
          <w:lang w:val="es-ES_tradnl"/>
        </w:rPr>
      </w:pPr>
      <w:r w:rsidRPr="003C0233">
        <w:rPr>
          <w:lang w:val="es-ES_tradnl"/>
        </w:rPr>
        <w:t>observando</w:t>
      </w:r>
    </w:p>
    <w:p w14:paraId="02A979F6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que la UIT ha proporcionado asistencia a Iraq, si bien la labor de reconstrucción y desarrollo de los sistemas de telecomunicaciones/TIC de dicho país sigue requiriendo atención y apoyo específicos;</w:t>
      </w:r>
    </w:p>
    <w:p w14:paraId="3AB881F3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que la prestación de asistencia adecuada a Iraq por la Unión contribuirá al desarrollo de sus sistemas de telecomunicaciones/TIC, a tenor de las necesidades de dicho país en materia de economía, servicios e información en la esfera de las telecomunicaciones;</w:t>
      </w:r>
    </w:p>
    <w:p w14:paraId="535E07DE" w14:textId="77777777" w:rsidR="004C5787" w:rsidRPr="003C0233" w:rsidRDefault="004C5787" w:rsidP="004C578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/>
        </w:rPr>
        <w:t xml:space="preserve">los esfuerzos que han sido desplegados por el </w:t>
      </w:r>
      <w:proofErr w:type="gramStart"/>
      <w:r w:rsidRPr="003C0233">
        <w:rPr>
          <w:lang w:val="es-ES_tradnl"/>
        </w:rPr>
        <w:t>Secretario General</w:t>
      </w:r>
      <w:proofErr w:type="gramEnd"/>
      <w:r w:rsidRPr="003C0233">
        <w:rPr>
          <w:lang w:val="es-ES_tradnl"/>
        </w:rPr>
        <w:t xml:space="preserve"> y el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Telecomunicaciones, y que continúan desplegando, para prestar asistencia a otros países que han comenzado a salir recientemente de la situación de guerra que padecían,</w:t>
      </w:r>
    </w:p>
    <w:p w14:paraId="5960B028" w14:textId="77777777" w:rsidR="004C5787" w:rsidRPr="003C0233" w:rsidRDefault="004C5787" w:rsidP="004C5787">
      <w:pPr>
        <w:pStyle w:val="Call"/>
        <w:rPr>
          <w:lang w:val="es-ES_tradnl"/>
        </w:rPr>
      </w:pPr>
      <w:r w:rsidRPr="003C0233">
        <w:rPr>
          <w:lang w:val="es-ES_tradnl"/>
        </w:rPr>
        <w:t>resuelve</w:t>
      </w:r>
    </w:p>
    <w:p w14:paraId="6D52C692" w14:textId="77777777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han de adoptarse medidas especiales, en el marco del Sector de Desarrollo de las Telecomunicaciones y de sus recursos presupuestarios disponibles, para prestar la asistencia necesaria a Iraq;</w:t>
      </w:r>
    </w:p>
    <w:p w14:paraId="1B98B94A" w14:textId="77777777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prestar apoyo a Iraq en la reconstrucción y modernización de su infraestructura de telecomunicaciones, el establecimiento de instituciones, la fijación de tarifas, el desarrollo de los recursos humanos y la organización de actividades de formación, de ser necesario fuera de territorio iraquí, y facilitar otras formas de ayuda, entre ellas la asistencia técnica,</w:t>
      </w:r>
    </w:p>
    <w:p w14:paraId="4D09153D" w14:textId="77777777" w:rsidR="004C5787" w:rsidRPr="003C0233" w:rsidRDefault="004C5787" w:rsidP="004C5787">
      <w:pPr>
        <w:pStyle w:val="Call"/>
        <w:rPr>
          <w:lang w:val="es-ES_tradnl"/>
        </w:rPr>
      </w:pPr>
      <w:r w:rsidRPr="003C0233">
        <w:rPr>
          <w:lang w:val="es-ES_tradnl"/>
        </w:rPr>
        <w:t>pide a los Estados Miembros</w:t>
      </w:r>
    </w:p>
    <w:p w14:paraId="70809854" w14:textId="77777777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t>que ofrezcan toda la asistencia y el apoyo posibles a la Administración de Iraq para:</w:t>
      </w:r>
    </w:p>
    <w:p w14:paraId="1060C02F" w14:textId="77777777" w:rsidR="004C5787" w:rsidRPr="003C0233" w:rsidRDefault="004C5787" w:rsidP="004C5787">
      <w:pPr>
        <w:pStyle w:val="enumlev1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  <w:t>contribuir al desarrollo de su sector de TIC;</w:t>
      </w:r>
    </w:p>
    <w:p w14:paraId="4E747035" w14:textId="77777777" w:rsidR="005C74D1" w:rsidRPr="003C0233" w:rsidRDefault="005C74D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es-ES_tradnl"/>
        </w:rPr>
      </w:pPr>
      <w:r w:rsidRPr="003C0233">
        <w:rPr>
          <w:lang w:val="es-ES_tradnl"/>
        </w:rPr>
        <w:br w:type="page"/>
      </w:r>
    </w:p>
    <w:p w14:paraId="6AB993AD" w14:textId="078683A1" w:rsidR="004C5787" w:rsidRPr="003C0233" w:rsidRDefault="004C5787" w:rsidP="004C5787">
      <w:pPr>
        <w:pStyle w:val="enumlev1"/>
        <w:rPr>
          <w:lang w:val="es-ES_tradnl"/>
        </w:rPr>
      </w:pPr>
      <w:r w:rsidRPr="003C0233">
        <w:rPr>
          <w:lang w:val="es-ES_tradnl"/>
        </w:rPr>
        <w:lastRenderedPageBreak/>
        <w:t>–</w:t>
      </w:r>
      <w:r w:rsidRPr="003C0233">
        <w:rPr>
          <w:lang w:val="es-ES_tradnl"/>
        </w:rPr>
        <w:tab/>
        <w:t>apoyar a Iraq en la esfera de la ciberseguridad para fomentar la confianza y la seguridad en lo concerniente a la utilización de las TIC, a fin de mitigar los riesgos asociados a las telecomunicaciones/TIC;</w:t>
      </w:r>
    </w:p>
    <w:p w14:paraId="6C63546C" w14:textId="77777777" w:rsidR="004C5787" w:rsidRPr="003C0233" w:rsidRDefault="004C5787" w:rsidP="004C5787">
      <w:pPr>
        <w:pStyle w:val="enumlev1"/>
        <w:rPr>
          <w:lang w:val="es-ES_tradnl"/>
        </w:rPr>
      </w:pPr>
      <w:r w:rsidRPr="003C0233">
        <w:rPr>
          <w:lang w:val="es-ES_tradnl"/>
        </w:rPr>
        <w:t>–</w:t>
      </w:r>
      <w:r w:rsidRPr="003C0233">
        <w:rPr>
          <w:lang w:val="es-ES_tradnl"/>
        </w:rPr>
        <w:tab/>
        <w:t>utilizar las TIC lo más eficazmente posible para obtener beneficios sociales y económicos,</w:t>
      </w:r>
    </w:p>
    <w:p w14:paraId="39AAA7C0" w14:textId="77777777" w:rsidR="004C5787" w:rsidRPr="003C0233" w:rsidRDefault="004C5787" w:rsidP="004C5787">
      <w:pPr>
        <w:pStyle w:val="Call"/>
        <w:rPr>
          <w:lang w:val="es-ES_tradnl"/>
        </w:rPr>
      </w:pPr>
      <w:r w:rsidRPr="003C0233">
        <w:rPr>
          <w:lang w:val="es-ES_tradnl"/>
        </w:rPr>
        <w:t>alienta a los Miembros de Sector</w:t>
      </w:r>
    </w:p>
    <w:p w14:paraId="62F2359B" w14:textId="77777777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a prestar todo tipo de apoyo y asistencia a Iraq para aumentar la inversión en el sector de las telecomunicaciones/TIC;</w:t>
      </w:r>
    </w:p>
    <w:p w14:paraId="00FF78BE" w14:textId="77777777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a contribuir en forma de asistencia a Iraq para aumentar las capacidades humanas y fomentar la confianza y la seguridad en lo concerniente a la utilización de las TIC, además de la asistencia técnica,</w:t>
      </w:r>
    </w:p>
    <w:p w14:paraId="63C7C70B" w14:textId="77777777" w:rsidR="004C5787" w:rsidRPr="003C0233" w:rsidRDefault="004C5787" w:rsidP="004C578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encarga al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</w:t>
      </w:r>
    </w:p>
    <w:p w14:paraId="022BEFC8" w14:textId="77777777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siga adoptando medidas inmediatas para prestar asistencia a Iraq, en la medida en que los recursos disponibles lo permitan;</w:t>
      </w:r>
    </w:p>
    <w:p w14:paraId="6A9A711E" w14:textId="77777777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que adopte todas las medidas posibles para movilizar recursos adicionales con ese fin;</w:t>
      </w:r>
    </w:p>
    <w:p w14:paraId="0FED3605" w14:textId="77777777" w:rsidR="004C5787" w:rsidRPr="003C0233" w:rsidRDefault="004C5787" w:rsidP="004C578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que presente un Informe anual al Consejo de la UIT sobre los avances logrados en la puesta en práctica de la presente Resolución y sobre los mecanismos empleados para resolver las dificultades a medida que éstas se plantean,</w:t>
      </w:r>
    </w:p>
    <w:p w14:paraId="1A3E29A5" w14:textId="77777777" w:rsidR="004C5787" w:rsidRPr="003C0233" w:rsidRDefault="004C5787" w:rsidP="004C578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solicita al </w:t>
      </w:r>
      <w:proofErr w:type="gramStart"/>
      <w:r w:rsidRPr="003C0233">
        <w:rPr>
          <w:lang w:val="es-ES_tradnl"/>
        </w:rPr>
        <w:t>Secretario General</w:t>
      </w:r>
      <w:proofErr w:type="gramEnd"/>
    </w:p>
    <w:p w14:paraId="5DD071E3" w14:textId="77777777" w:rsidR="004C5787" w:rsidRDefault="004C5787" w:rsidP="004C5787">
      <w:pPr>
        <w:rPr>
          <w:lang w:val="es-ES_tradnl"/>
        </w:rPr>
      </w:pPr>
      <w:r w:rsidRPr="003C0233">
        <w:rPr>
          <w:lang w:val="es-ES_tradnl"/>
        </w:rPr>
        <w:t>que ponga en conocimiento de los participantes en la Conferencia de Plenipotenciarios (Bucarest, 2022) la necesidad de asignar un presupuesto específico para Iraq a partir de comienzos de 2023.</w:t>
      </w:r>
    </w:p>
    <w:sectPr w:rsidR="004C5787" w:rsidSect="000A6F6F">
      <w:headerReference w:type="even" r:id="rId12"/>
      <w:headerReference w:type="default" r:id="rId13"/>
      <w:headerReference w:type="first" r:id="rId14"/>
      <w:footnotePr>
        <w:numRestart w:val="eachSect"/>
      </w:footnotePr>
      <w:pgSz w:w="11907" w:h="16834" w:code="9"/>
      <w:pgMar w:top="1418" w:right="1134" w:bottom="1418" w:left="1134" w:header="720" w:footer="720" w:gutter="0"/>
      <w:pgNumType w:start="1"/>
      <w:cols w:space="720"/>
      <w:vAlign w:val="both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B2AAB" w14:textId="77777777" w:rsidR="004C0C5D" w:rsidRDefault="004C0C5D">
      <w:r>
        <w:separator/>
      </w:r>
    </w:p>
  </w:endnote>
  <w:endnote w:type="continuationSeparator" w:id="0">
    <w:p w14:paraId="53F5FD64" w14:textId="77777777" w:rsidR="004C0C5D" w:rsidRDefault="004C0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DEBBA" w14:textId="77777777" w:rsidR="004C0C5D" w:rsidRDefault="004C0C5D">
      <w:r>
        <w:rPr>
          <w:b/>
        </w:rPr>
        <w:t>_______________</w:t>
      </w:r>
    </w:p>
  </w:footnote>
  <w:footnote w:type="continuationSeparator" w:id="0">
    <w:p w14:paraId="181E22D9" w14:textId="77777777" w:rsidR="004C0C5D" w:rsidRDefault="004C0C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171993816"/>
      <w:docPartObj>
        <w:docPartGallery w:val="Page Numbers (Top of Page)"/>
        <w:docPartUnique/>
      </w:docPartObj>
    </w:sdtPr>
    <w:sdtEndPr/>
    <w:sdtContent>
      <w:p w14:paraId="49F2F855" w14:textId="52C87DFB" w:rsidR="00544754" w:rsidRPr="000A6F6F" w:rsidRDefault="00544754" w:rsidP="002356E0">
        <w:pPr>
          <w:pStyle w:val="Header"/>
          <w:tabs>
            <w:tab w:val="clear" w:pos="1134"/>
            <w:tab w:val="left" w:pos="567"/>
          </w:tabs>
          <w:jc w:val="left"/>
          <w:rPr>
            <w:sz w:val="16"/>
            <w:szCs w:val="16"/>
            <w:lang w:val="es-ES"/>
          </w:rPr>
        </w:pPr>
        <w:r>
          <w:rPr>
            <w:sz w:val="16"/>
            <w:szCs w:val="16"/>
          </w:rPr>
          <w:fldChar w:fldCharType="begin"/>
        </w:r>
        <w:r w:rsidRPr="000A6F6F">
          <w:rPr>
            <w:sz w:val="16"/>
            <w:szCs w:val="16"/>
            <w:lang w:val="es-ES"/>
          </w:rPr>
          <w:instrText xml:space="preserve"> PAGE   \* MERGEFORMAT </w:instrText>
        </w:r>
        <w:r>
          <w:rPr>
            <w:sz w:val="16"/>
            <w:szCs w:val="16"/>
          </w:rPr>
          <w:fldChar w:fldCharType="separate"/>
        </w:r>
        <w:r w:rsidRPr="000A6F6F">
          <w:rPr>
            <w:sz w:val="16"/>
            <w:szCs w:val="16"/>
            <w:lang w:val="es-ES"/>
          </w:rPr>
          <w:t>4</w:t>
        </w:r>
        <w:r>
          <w:rPr>
            <w:noProof/>
            <w:sz w:val="16"/>
            <w:szCs w:val="16"/>
          </w:rPr>
          <w:fldChar w:fldCharType="end"/>
        </w:r>
        <w:r w:rsidRPr="000A6F6F">
          <w:rPr>
            <w:sz w:val="16"/>
            <w:szCs w:val="16"/>
            <w:lang w:val="es-ES"/>
          </w:rPr>
          <w:tab/>
        </w:r>
        <w:r w:rsidRPr="000A6F6F">
          <w:rPr>
            <w:rFonts w:ascii="Calibri" w:hAnsi="Calibri"/>
            <w:sz w:val="16"/>
            <w:szCs w:val="16"/>
            <w:lang w:val="es-ES"/>
          </w:rPr>
          <w:t>Informe final de la CMDT-25 – Parte IV – Resolución 51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1741759264"/>
      <w:docPartObj>
        <w:docPartGallery w:val="Page Numbers (Top of Page)"/>
        <w:docPartUnique/>
      </w:docPartObj>
    </w:sdtPr>
    <w:sdtEndPr/>
    <w:sdtContent>
      <w:p w14:paraId="5F080717" w14:textId="637B2DEC" w:rsidR="00544754" w:rsidRPr="000A6F6F" w:rsidRDefault="00544754" w:rsidP="00BA2EDE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0A6F6F">
          <w:rPr>
            <w:rFonts w:ascii="Calibri" w:hAnsi="Calibri"/>
            <w:sz w:val="16"/>
            <w:szCs w:val="16"/>
            <w:lang w:val="es-ES"/>
          </w:rPr>
          <w:t>Informe final de la CMDT-25 – Parte IV – Resolución 51</w:t>
        </w:r>
        <w:r w:rsidRPr="000A6F6F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0A6F6F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0A6F6F">
          <w:rPr>
            <w:rFonts w:ascii="Calibri" w:hAnsi="Calibri"/>
            <w:sz w:val="16"/>
            <w:szCs w:val="16"/>
            <w:lang w:val="es-ES"/>
          </w:rPr>
          <w:t>3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-257066307"/>
      <w:docPartObj>
        <w:docPartGallery w:val="Page Numbers (Top of Page)"/>
        <w:docPartUnique/>
      </w:docPartObj>
    </w:sdtPr>
    <w:sdtEndPr/>
    <w:sdtContent>
      <w:p w14:paraId="57F72801" w14:textId="78D5E1B3" w:rsidR="00544754" w:rsidRPr="000A6F6F" w:rsidRDefault="00544754" w:rsidP="00544754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0A6F6F">
          <w:rPr>
            <w:rFonts w:ascii="Calibri" w:hAnsi="Calibri"/>
            <w:sz w:val="16"/>
            <w:szCs w:val="16"/>
            <w:lang w:val="es-ES"/>
          </w:rPr>
          <w:t>Informe final de la CMDT-25 – Parte IV – Resolución 51</w:t>
        </w:r>
        <w:r w:rsidRPr="000A6F6F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0A6F6F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0A6F6F">
          <w:rPr>
            <w:rFonts w:ascii="Calibri" w:hAnsi="Calibri"/>
            <w:sz w:val="16"/>
            <w:szCs w:val="16"/>
            <w:lang w:val="es-ES"/>
          </w:rPr>
          <w:t>399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22A0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8E23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323B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2EC4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B5C0E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BC9F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5E9F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BC12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C68B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5804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3684929">
    <w:abstractNumId w:val="9"/>
  </w:num>
  <w:num w:numId="2" w16cid:durableId="783580872">
    <w:abstractNumId w:val="7"/>
  </w:num>
  <w:num w:numId="3" w16cid:durableId="1840346729">
    <w:abstractNumId w:val="6"/>
  </w:num>
  <w:num w:numId="4" w16cid:durableId="726032746">
    <w:abstractNumId w:val="5"/>
  </w:num>
  <w:num w:numId="5" w16cid:durableId="2098941414">
    <w:abstractNumId w:val="4"/>
  </w:num>
  <w:num w:numId="6" w16cid:durableId="165025501">
    <w:abstractNumId w:val="8"/>
  </w:num>
  <w:num w:numId="7" w16cid:durableId="615140089">
    <w:abstractNumId w:val="3"/>
  </w:num>
  <w:num w:numId="8" w16cid:durableId="1871066873">
    <w:abstractNumId w:val="2"/>
  </w:num>
  <w:num w:numId="9" w16cid:durableId="1493370344">
    <w:abstractNumId w:val="1"/>
  </w:num>
  <w:num w:numId="10" w16cid:durableId="1296791748">
    <w:abstractNumId w:val="0"/>
  </w:num>
  <w:num w:numId="11" w16cid:durableId="264967481">
    <w:abstractNumId w:val="8"/>
  </w:num>
  <w:num w:numId="12" w16cid:durableId="707724156">
    <w:abstractNumId w:val="3"/>
  </w:num>
  <w:num w:numId="13" w16cid:durableId="1693073240">
    <w:abstractNumId w:val="2"/>
  </w:num>
  <w:num w:numId="14" w16cid:durableId="211158739">
    <w:abstractNumId w:val="1"/>
  </w:num>
  <w:num w:numId="15" w16cid:durableId="48170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IsInsertingTypefiTag" w:val="false"/>
    <w:docVar w:name="LastUsedCharacterStyleName" w:val="Bold italic"/>
    <w:docVar w:name="LastUsedParagraphStyleName" w:val="Table head white centred"/>
    <w:docVar w:name="TPS_Field_author" w:val="UIT"/>
    <w:docVar w:name="TPS_Field_Color" w:val="Blue"/>
    <w:docVar w:name="TPS_Field_Copyright year" w:val="2026"/>
    <w:docVar w:name="TPS_Field_description" w:val="Informe final de la CMDT-25"/>
    <w:docVar w:name="TPS_Field_DPS number" w:val="2502657[S]"/>
    <w:docVar w:name="TPS_Field_ISBN" w:val=" "/>
    <w:docVar w:name="TPS_Field_keywords" w:val="Informe final de la CMDT-25"/>
    <w:docVar w:name="TPS_Field_Language" w:val="es"/>
    <w:docVar w:name="TPS_Field_Series name" w:val=" "/>
    <w:docVar w:name="TPS_Field_Subtitle report" w:val="Informe final"/>
    <w:docVar w:name="TPS_Field_Title report" w:val="Conferencia Mundial de Desarrollo de las Telecomunicaciones (CMDT-25)"/>
    <w:docVar w:name="TPS_Field_Title report date" w:val=" "/>
    <w:docVar w:name="TPS_LastUsedParagraphStyleName" w:val="enumlev1 half space after"/>
    <w:docVar w:name="TPS_LastUsedWorkflowName" w:val="Workflows/A5 E-F-S PDF.typefi_workflow"/>
    <w:docVar w:name="TPS_TSS_1" w:val="&lt;tss&gt;&lt;filename&gt;Workflows/A5 E-F-S PDF.typefi_workflow&lt;/filename&gt;&lt;retrieved&gt;2026-03-25T09:50:41.153824700Z&lt;/retrieved&gt;&lt;server&gt;http://typefi8.itu.int:8080&lt;/server&gt;&lt;customer&gt;&lt;/customer&gt;&lt;templates&gt;&lt;filename&gt;Templates/BDT Report EFS/A5_report_template_PDF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-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Back_Cover_generated&lt;/name&gt;&lt;type&gt;mainStory&lt;/type&gt;&lt;sectionElements&gt;&lt;name&gt;ISBN&lt;/name&gt;&lt;frames&gt;&lt;type&gt;imageFrame&lt;/type&gt;&lt;/frames&gt;&lt;/sectionElements&gt;&lt;spreads&gt;Cov-Back cover generated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fields&gt;&lt;type&gt;text&lt;/type&gt;&lt;name&gt;Running header&lt;/name&gt;&lt;/fields&gt;&lt;spreads&gt;FM-Front matter 2cols&lt;/spreads&gt;&lt;spreads&gt;FM-Front matter cont 2cols&lt;/spreads&gt;&lt;/sections&gt;&lt;sections&gt;&lt;name&gt;Front_Matter&lt;/name&gt;&lt;type&gt;mainStory&lt;/type&gt;&lt;fields&gt;&lt;type&gt;text&lt;/type&gt;&lt;name&gt;Running header&lt;/name&gt;&lt;/fields&gt;&lt;spreads&gt;FM-Front matter&lt;/spreads&gt;&lt;spreads&gt;FM-Front matter continued&lt;/spreads&gt;&lt;/sections&gt;&lt;sections&gt;&lt;name&gt;Inside Pages 2 columns&lt;/name&gt;&lt;type&gt;mainStory&lt;/type&gt;&lt;fields&gt;&lt;type&gt;text&lt;/type&gt;&lt;name&gt;Running header&lt;/name&gt;&lt;/fields&gt;&lt;spreads&gt;IP2C-Inside pages 2 columns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fields&gt;&lt;type&gt;text&lt;/type&gt;&lt;name&gt;Running header&lt;/name&gt;&lt;/fields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s with running header&lt;/spreads&gt;&lt;/sections&gt;&lt;sections&gt;&lt;name&gt;Main_chapter-odd-page-justified&lt;/name&gt;&lt;type&gt;mainStory&lt;/type&gt;&lt;fields&gt;&lt;type&gt;text&lt;/type&gt;&lt;name&gt;Running header&lt;/name&gt;&lt;/fields&gt;&lt;spreads&gt;IP-Inside pages with running header&lt;/spreads&gt;&lt;spreads&gt;IP-Inside pages with running header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-25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2&lt;/name&gt;&lt;nextStyle&gt;Bullet list 2&lt;/nextStyle&gt;&lt;/paragraphStyles&gt;&lt;paragraphStyles&gt;&lt;name&gt;Bullet list 3&lt;/name&gt;&lt;nextStyle&gt;Bullet list 3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ontinued&lt;/name&gt;&lt;nextStyle&gt;Normal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Span columns&lt;/name&gt;&lt;nextStyle&gt;Normal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left align&lt;/name&gt;&lt;nextStyle&gt;Footnote Text left align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o indent&lt;/name&gt;&lt;nextStyle&gt;Normal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o indent&lt;/name&gt;&lt;nextStyle&gt;Normal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2&lt;/name&gt;&lt;nextStyle&gt;Normal indent 2&lt;/nextStyle&gt;&lt;/paragraphStyles&gt;&lt;paragraphStyles&gt;&lt;name&gt;Normal next page&lt;/name&gt;&lt;nextStyle&gt;Normal next page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head centred&lt;/name&gt;&lt;nextStyle&gt;Table head centred&lt;/nextStyle&gt;&lt;/paragraphStyles&gt;&lt;paragraphStyles&gt;&lt;name&gt;Table head right&lt;/name&gt;&lt;nextStyle&gt;Table head right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right&lt;/name&gt;&lt;nextStyle&gt;Table head white right&lt;/nextStyle&gt;&lt;/paragraphStyles&gt;&lt;paragraphStyles&gt;&lt;name&gt;Table text&lt;/name&gt;&lt;nextStyle&gt;Table text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right aligned&lt;/name&gt;&lt;nextStyle&gt;Table text right aligned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centred&lt;/name&gt;&lt;nextStyle&gt;Table text small centred&lt;/nextStyle&gt;&lt;/paragraphStyles&gt;&lt;paragraphStyles&gt;&lt;name&gt;Table text small right aligned&lt;/name&gt;&lt;nextStyle&gt;Table text small right aligned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legend&lt;/name&gt;&lt;nextStyle&gt;Table_legend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Cover partner logo text&lt;/name&gt;&lt;nextStyle&gt;Cover partner logo text&lt;/nextStyle&gt;&lt;/paragraphStyles&gt;&lt;paragraphStyles&gt;&lt;name&gt;Partnership title and logo&lt;/name&gt;&lt;nextStyle&gt;Partnership title and logo&lt;/nextStyle&gt;&lt;/paragraphStyles&gt;&lt;paragraphStyles&gt;&lt;name&gt;APX_chapter_title&lt;/name&gt;&lt;nextStyle&gt;APX_chapter_title&lt;/nextStyle&gt;&lt;/paragraphStyles&gt;&lt;charStyles&gt;Arabic&lt;/charStyles&gt;&lt;charStyles&gt;Blue&lt;/charStyles&gt;&lt;charStyles&gt;Bold&lt;/charStyles&gt;&lt;charStyles&gt;Strong&lt;/charStyles&gt;&lt;charStyles&gt;Bold italic&lt;/charStyles&gt;&lt;charStyles&gt;Bold underline&lt;/charStyles&gt;&lt;charStyles&gt;Chinese&lt;/charStyles&gt;&lt;charStyles&gt;Colored - Normal&lt;/charStyles&gt;&lt;charStyles&gt;Colored bold&lt;/charStyles&gt;&lt;charStyles&gt;Colored bold italic&lt;/charStyles&gt;&lt;charStyles&gt;Colored italic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Italic&lt;/charStyles&gt;&lt;charStyles&gt;No break&lt;/charStyles&gt;&lt;charStyles&gt;Red&lt;/charStyles&gt;&lt;charStyles&gt;Symbol&lt;/charStyles&gt;&lt;charStyles&gt;Wingdings&lt;/charStyles&gt;&lt;charStyles&gt;Wingdings 2&lt;/charStyles&gt;&lt;charStyles&gt;ITU Blue&lt;/charStyles&gt;&lt;tables&gt;Border only&lt;/tables&gt;&lt;tables&gt;Invisible table&lt;/tables&gt;&lt;tables&gt;Colored with white lines&lt;/tables&gt;&lt;tables&gt;Horizontal lines&lt;/tables&gt;&lt;tables&gt;Simple table&lt;/tables&gt;&lt;tables&gt;Shaded table&lt;/tables&gt;&lt;tables&gt;Table&lt;/tables&gt;&lt;tables&gt;Colored with Grey lines&lt;/tables&gt;&lt;tables&gt;Shaded table with red header&lt;/tables&gt;&lt;placedElements&gt;&lt;name&gt;Cover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2 columns&lt;/name&gt;&lt;frames&gt;&lt;type&gt;contentFrame&lt;/type&gt;&lt;/frames&gt;&lt;/inline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&lt;/tocStyles&gt;&lt;tocStyles&gt;Tables&lt;/tocStyles&gt;&lt;tocStyles&gt;Figures&lt;/tocStyles&gt;&lt;tocStyles&gt;Exhibits&lt;/tocStyles&gt;&lt;tocStyles&gt;Boxes&lt;/tocStyles&gt;&lt;tocStyles&gt;WTDC TOC without Heading 1-5&lt;/tocStyle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Back cover generated&lt;/name&gt;&lt;pages&gt;&lt;frames&gt;&lt;type&gt;element&lt;/type&gt;&lt;/frames&gt;&lt;frames&gt;&lt;type&gt;element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with earmark&lt;/name&gt;&lt;pages /&gt;&lt;pages&gt;&lt;frames&gt;&lt;type&gt;mainStoryFrame&lt;/type&gt;&lt;/frames&gt;&lt;/pages&gt;&lt;/spreads&gt;&lt;spreads&gt;&lt;name&gt;CO-Chapter opener no earmark&lt;/name&gt;&lt;pages /&gt;&lt;pages&gt;&lt;frames&gt;&lt;type&gt;mainStoryFrame&lt;/type&gt;&lt;/frames&gt;&lt;/pages&gt;&lt;/spreads&gt;&lt;spreads&gt;&lt;name&gt;CO-Chapter Opener - Text centered vertically&lt;/name&gt;&lt;pages /&gt;&lt;pages&gt;&lt;frames&gt;&lt;type&gt;mainStoryFrame&lt;/type&gt;&lt;/frames&gt;&lt;/pages&gt;&lt;/spreads&gt;&lt;spreads&gt;&lt;name&gt;IP-Inside pages with running header&lt;/name&gt;&lt;pages&gt;&lt;frames&gt;&lt;type&gt;mainStoryFrame&lt;/type&gt;&lt;/frames&gt;&lt;/pages&gt;&lt;pages&gt;&lt;frames&gt;&lt;type&gt;mainStoryFrame&lt;/type&gt;&lt;/frames&gt;&lt;/pages&gt;&lt;/spreads&gt;&lt;spreads&gt;&lt;name&gt;IP-Inside pages with earmark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 /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-25&lt;/name&gt;&lt;pages /&gt;&lt;pages&gt;&lt;frames&gt;&lt;type&gt;mainStoryFrame&lt;/type&gt;&lt;/frames&gt;&lt;frames&gt;&lt;type&gt;element&lt;/type&gt;&lt;/frames&gt;&lt;frames&gt;&lt;type&gt;element&lt;/type&gt;&lt;/frames&gt;&lt;/pages&gt;&lt;/spreads&gt;&lt;/tss&gt;"/>
  </w:docVars>
  <w:rsids>
    <w:rsidRoot w:val="00A066F1"/>
    <w:rsid w:val="00001358"/>
    <w:rsid w:val="000041EA"/>
    <w:rsid w:val="00006648"/>
    <w:rsid w:val="000071AD"/>
    <w:rsid w:val="00007C04"/>
    <w:rsid w:val="000112C4"/>
    <w:rsid w:val="00013702"/>
    <w:rsid w:val="0001509D"/>
    <w:rsid w:val="0001528E"/>
    <w:rsid w:val="00015448"/>
    <w:rsid w:val="000159E0"/>
    <w:rsid w:val="00017A5D"/>
    <w:rsid w:val="000200B3"/>
    <w:rsid w:val="00021025"/>
    <w:rsid w:val="000211CD"/>
    <w:rsid w:val="00021CB1"/>
    <w:rsid w:val="00022148"/>
    <w:rsid w:val="000228FC"/>
    <w:rsid w:val="00022926"/>
    <w:rsid w:val="00022A29"/>
    <w:rsid w:val="00023CF1"/>
    <w:rsid w:val="00024108"/>
    <w:rsid w:val="0002475B"/>
    <w:rsid w:val="00026EC4"/>
    <w:rsid w:val="00027D86"/>
    <w:rsid w:val="00030CD4"/>
    <w:rsid w:val="00031C71"/>
    <w:rsid w:val="000328F0"/>
    <w:rsid w:val="00033220"/>
    <w:rsid w:val="00033C1A"/>
    <w:rsid w:val="00033EEC"/>
    <w:rsid w:val="00033FF3"/>
    <w:rsid w:val="00034605"/>
    <w:rsid w:val="000355FD"/>
    <w:rsid w:val="000358D4"/>
    <w:rsid w:val="00035E22"/>
    <w:rsid w:val="000363CC"/>
    <w:rsid w:val="00040C6A"/>
    <w:rsid w:val="00041EA1"/>
    <w:rsid w:val="000434AA"/>
    <w:rsid w:val="00043B88"/>
    <w:rsid w:val="00045E7B"/>
    <w:rsid w:val="00046499"/>
    <w:rsid w:val="000465EB"/>
    <w:rsid w:val="00046FB2"/>
    <w:rsid w:val="000471D0"/>
    <w:rsid w:val="0005029C"/>
    <w:rsid w:val="0005107E"/>
    <w:rsid w:val="00051E39"/>
    <w:rsid w:val="00053AD2"/>
    <w:rsid w:val="00054A4C"/>
    <w:rsid w:val="00054B0B"/>
    <w:rsid w:val="00054F7B"/>
    <w:rsid w:val="0005576F"/>
    <w:rsid w:val="00056F54"/>
    <w:rsid w:val="00060541"/>
    <w:rsid w:val="00060557"/>
    <w:rsid w:val="0006206E"/>
    <w:rsid w:val="000621E9"/>
    <w:rsid w:val="00063319"/>
    <w:rsid w:val="00063B25"/>
    <w:rsid w:val="00063FA5"/>
    <w:rsid w:val="00064F0A"/>
    <w:rsid w:val="000651F7"/>
    <w:rsid w:val="00066EF5"/>
    <w:rsid w:val="00067780"/>
    <w:rsid w:val="00070690"/>
    <w:rsid w:val="0007169B"/>
    <w:rsid w:val="00071700"/>
    <w:rsid w:val="000722D2"/>
    <w:rsid w:val="000728E0"/>
    <w:rsid w:val="0007337A"/>
    <w:rsid w:val="00073B4F"/>
    <w:rsid w:val="00075691"/>
    <w:rsid w:val="00075C63"/>
    <w:rsid w:val="000768EA"/>
    <w:rsid w:val="000771A7"/>
    <w:rsid w:val="00077239"/>
    <w:rsid w:val="000775C8"/>
    <w:rsid w:val="00080905"/>
    <w:rsid w:val="00080BE2"/>
    <w:rsid w:val="000822BE"/>
    <w:rsid w:val="00082DF4"/>
    <w:rsid w:val="000842EB"/>
    <w:rsid w:val="00084F1D"/>
    <w:rsid w:val="000854B1"/>
    <w:rsid w:val="00086491"/>
    <w:rsid w:val="0008687D"/>
    <w:rsid w:val="00087714"/>
    <w:rsid w:val="00091346"/>
    <w:rsid w:val="0009228F"/>
    <w:rsid w:val="00092681"/>
    <w:rsid w:val="00092BB5"/>
    <w:rsid w:val="00094441"/>
    <w:rsid w:val="00095AD3"/>
    <w:rsid w:val="000968A2"/>
    <w:rsid w:val="00096BEF"/>
    <w:rsid w:val="00096F54"/>
    <w:rsid w:val="00097552"/>
    <w:rsid w:val="00097F16"/>
    <w:rsid w:val="000A0B67"/>
    <w:rsid w:val="000A3944"/>
    <w:rsid w:val="000A4B4C"/>
    <w:rsid w:val="000A5227"/>
    <w:rsid w:val="000A5CB8"/>
    <w:rsid w:val="000A5E23"/>
    <w:rsid w:val="000A6F6F"/>
    <w:rsid w:val="000A701E"/>
    <w:rsid w:val="000B1248"/>
    <w:rsid w:val="000B174D"/>
    <w:rsid w:val="000B1A16"/>
    <w:rsid w:val="000B1A9B"/>
    <w:rsid w:val="000B1CE9"/>
    <w:rsid w:val="000B45E1"/>
    <w:rsid w:val="000B45E7"/>
    <w:rsid w:val="000B4C78"/>
    <w:rsid w:val="000B52A0"/>
    <w:rsid w:val="000B5325"/>
    <w:rsid w:val="000B6300"/>
    <w:rsid w:val="000B64DB"/>
    <w:rsid w:val="000C199A"/>
    <w:rsid w:val="000C2112"/>
    <w:rsid w:val="000C4554"/>
    <w:rsid w:val="000C495C"/>
    <w:rsid w:val="000C5E7C"/>
    <w:rsid w:val="000C61DC"/>
    <w:rsid w:val="000D0A1C"/>
    <w:rsid w:val="000D117E"/>
    <w:rsid w:val="000D146F"/>
    <w:rsid w:val="000D2C9A"/>
    <w:rsid w:val="000D35CE"/>
    <w:rsid w:val="000D47B5"/>
    <w:rsid w:val="000D48B0"/>
    <w:rsid w:val="000D4964"/>
    <w:rsid w:val="000D5CC4"/>
    <w:rsid w:val="000D63A0"/>
    <w:rsid w:val="000D675A"/>
    <w:rsid w:val="000D6A0C"/>
    <w:rsid w:val="000D6EA3"/>
    <w:rsid w:val="000D7378"/>
    <w:rsid w:val="000E0FD7"/>
    <w:rsid w:val="000E18F9"/>
    <w:rsid w:val="000E1D2B"/>
    <w:rsid w:val="000E21D5"/>
    <w:rsid w:val="000E2240"/>
    <w:rsid w:val="000E37FD"/>
    <w:rsid w:val="000E4119"/>
    <w:rsid w:val="000E525A"/>
    <w:rsid w:val="000E6326"/>
    <w:rsid w:val="000E65B6"/>
    <w:rsid w:val="000E6B3E"/>
    <w:rsid w:val="000E6DCE"/>
    <w:rsid w:val="000E7AF9"/>
    <w:rsid w:val="000E7DE5"/>
    <w:rsid w:val="000F0BDE"/>
    <w:rsid w:val="000F1F5D"/>
    <w:rsid w:val="000F361C"/>
    <w:rsid w:val="000F3719"/>
    <w:rsid w:val="000F43EB"/>
    <w:rsid w:val="000F5C6F"/>
    <w:rsid w:val="000F73FF"/>
    <w:rsid w:val="000F786D"/>
    <w:rsid w:val="00100A50"/>
    <w:rsid w:val="00100D3C"/>
    <w:rsid w:val="001011BC"/>
    <w:rsid w:val="001032D6"/>
    <w:rsid w:val="00105AC7"/>
    <w:rsid w:val="001061EE"/>
    <w:rsid w:val="00107AC0"/>
    <w:rsid w:val="00107D1A"/>
    <w:rsid w:val="00110779"/>
    <w:rsid w:val="00111CE6"/>
    <w:rsid w:val="0011254F"/>
    <w:rsid w:val="001126C1"/>
    <w:rsid w:val="0011307C"/>
    <w:rsid w:val="001130C0"/>
    <w:rsid w:val="001133AC"/>
    <w:rsid w:val="001139D0"/>
    <w:rsid w:val="00114CCB"/>
    <w:rsid w:val="00114CF7"/>
    <w:rsid w:val="00117AB7"/>
    <w:rsid w:val="00120D51"/>
    <w:rsid w:val="001216E8"/>
    <w:rsid w:val="00122D85"/>
    <w:rsid w:val="001230B9"/>
    <w:rsid w:val="00123B68"/>
    <w:rsid w:val="00123E80"/>
    <w:rsid w:val="00126110"/>
    <w:rsid w:val="0012616D"/>
    <w:rsid w:val="00126CB5"/>
    <w:rsid w:val="00126F2E"/>
    <w:rsid w:val="00130313"/>
    <w:rsid w:val="00130642"/>
    <w:rsid w:val="00130C70"/>
    <w:rsid w:val="0013234F"/>
    <w:rsid w:val="00133E85"/>
    <w:rsid w:val="0013579B"/>
    <w:rsid w:val="001359DA"/>
    <w:rsid w:val="0013614F"/>
    <w:rsid w:val="00136474"/>
    <w:rsid w:val="00136519"/>
    <w:rsid w:val="00140253"/>
    <w:rsid w:val="001412B7"/>
    <w:rsid w:val="00141C24"/>
    <w:rsid w:val="00143B37"/>
    <w:rsid w:val="0014408C"/>
    <w:rsid w:val="00144C91"/>
    <w:rsid w:val="00144CD6"/>
    <w:rsid w:val="00145A71"/>
    <w:rsid w:val="00146F6F"/>
    <w:rsid w:val="00147DA1"/>
    <w:rsid w:val="00150A52"/>
    <w:rsid w:val="00151A5F"/>
    <w:rsid w:val="00151EC7"/>
    <w:rsid w:val="00152957"/>
    <w:rsid w:val="00153566"/>
    <w:rsid w:val="00153873"/>
    <w:rsid w:val="001553E6"/>
    <w:rsid w:val="0015779F"/>
    <w:rsid w:val="00161120"/>
    <w:rsid w:val="00161D24"/>
    <w:rsid w:val="00162685"/>
    <w:rsid w:val="0016385D"/>
    <w:rsid w:val="00164977"/>
    <w:rsid w:val="00167731"/>
    <w:rsid w:val="00167968"/>
    <w:rsid w:val="00167A4E"/>
    <w:rsid w:val="001710D1"/>
    <w:rsid w:val="001723B6"/>
    <w:rsid w:val="00172649"/>
    <w:rsid w:val="001729CE"/>
    <w:rsid w:val="00172D52"/>
    <w:rsid w:val="001732A7"/>
    <w:rsid w:val="001741CC"/>
    <w:rsid w:val="001744EB"/>
    <w:rsid w:val="00174FB3"/>
    <w:rsid w:val="0017541D"/>
    <w:rsid w:val="001759BF"/>
    <w:rsid w:val="001769BB"/>
    <w:rsid w:val="00177BCF"/>
    <w:rsid w:val="00180524"/>
    <w:rsid w:val="001811FD"/>
    <w:rsid w:val="00181945"/>
    <w:rsid w:val="00181CCD"/>
    <w:rsid w:val="00182031"/>
    <w:rsid w:val="00182445"/>
    <w:rsid w:val="0018302E"/>
    <w:rsid w:val="00185721"/>
    <w:rsid w:val="0018630F"/>
    <w:rsid w:val="001878FE"/>
    <w:rsid w:val="00187BD9"/>
    <w:rsid w:val="001907B9"/>
    <w:rsid w:val="00190A83"/>
    <w:rsid w:val="00190B55"/>
    <w:rsid w:val="0019159A"/>
    <w:rsid w:val="001929C8"/>
    <w:rsid w:val="00193765"/>
    <w:rsid w:val="0019377C"/>
    <w:rsid w:val="00194CFB"/>
    <w:rsid w:val="00194D40"/>
    <w:rsid w:val="001950C3"/>
    <w:rsid w:val="00195298"/>
    <w:rsid w:val="001A17EF"/>
    <w:rsid w:val="001A241E"/>
    <w:rsid w:val="001A24BB"/>
    <w:rsid w:val="001A33F4"/>
    <w:rsid w:val="001A3F21"/>
    <w:rsid w:val="001A53B0"/>
    <w:rsid w:val="001A5BEB"/>
    <w:rsid w:val="001A5E6E"/>
    <w:rsid w:val="001A663D"/>
    <w:rsid w:val="001A7693"/>
    <w:rsid w:val="001B0482"/>
    <w:rsid w:val="001B08B9"/>
    <w:rsid w:val="001B122E"/>
    <w:rsid w:val="001B2ED3"/>
    <w:rsid w:val="001B38B8"/>
    <w:rsid w:val="001B3EEC"/>
    <w:rsid w:val="001B4334"/>
    <w:rsid w:val="001B6355"/>
    <w:rsid w:val="001B75DD"/>
    <w:rsid w:val="001B7BF9"/>
    <w:rsid w:val="001C04A9"/>
    <w:rsid w:val="001C1BB4"/>
    <w:rsid w:val="001C31EC"/>
    <w:rsid w:val="001C3B5F"/>
    <w:rsid w:val="001C4DBB"/>
    <w:rsid w:val="001C6914"/>
    <w:rsid w:val="001C6D8D"/>
    <w:rsid w:val="001D01AB"/>
    <w:rsid w:val="001D0565"/>
    <w:rsid w:val="001D058F"/>
    <w:rsid w:val="001D0EF0"/>
    <w:rsid w:val="001D0EF9"/>
    <w:rsid w:val="001D23DB"/>
    <w:rsid w:val="001D340E"/>
    <w:rsid w:val="001D35AD"/>
    <w:rsid w:val="001D5072"/>
    <w:rsid w:val="001D546D"/>
    <w:rsid w:val="001D55A2"/>
    <w:rsid w:val="001D679E"/>
    <w:rsid w:val="001E350A"/>
    <w:rsid w:val="001E35FB"/>
    <w:rsid w:val="001E3FD8"/>
    <w:rsid w:val="001E605F"/>
    <w:rsid w:val="001E647D"/>
    <w:rsid w:val="001E6C56"/>
    <w:rsid w:val="001E7EE8"/>
    <w:rsid w:val="001F0098"/>
    <w:rsid w:val="001F0843"/>
    <w:rsid w:val="001F1104"/>
    <w:rsid w:val="001F2580"/>
    <w:rsid w:val="001F2C32"/>
    <w:rsid w:val="001F39F4"/>
    <w:rsid w:val="001F3E28"/>
    <w:rsid w:val="001F636C"/>
    <w:rsid w:val="00200601"/>
    <w:rsid w:val="00200826"/>
    <w:rsid w:val="002009EA"/>
    <w:rsid w:val="002020D2"/>
    <w:rsid w:val="00202CA0"/>
    <w:rsid w:val="00202D25"/>
    <w:rsid w:val="00203331"/>
    <w:rsid w:val="002042E9"/>
    <w:rsid w:val="00204372"/>
    <w:rsid w:val="002048FD"/>
    <w:rsid w:val="00204AA5"/>
    <w:rsid w:val="002052AD"/>
    <w:rsid w:val="00205F40"/>
    <w:rsid w:val="00206F9B"/>
    <w:rsid w:val="0020706A"/>
    <w:rsid w:val="0020785A"/>
    <w:rsid w:val="00210838"/>
    <w:rsid w:val="00211061"/>
    <w:rsid w:val="00211E7B"/>
    <w:rsid w:val="002127E7"/>
    <w:rsid w:val="002139C1"/>
    <w:rsid w:val="00213BB3"/>
    <w:rsid w:val="00214BC9"/>
    <w:rsid w:val="00214E78"/>
    <w:rsid w:val="0021534F"/>
    <w:rsid w:val="002154A6"/>
    <w:rsid w:val="00215DC8"/>
    <w:rsid w:val="002162CD"/>
    <w:rsid w:val="00216798"/>
    <w:rsid w:val="002167D7"/>
    <w:rsid w:val="00217A26"/>
    <w:rsid w:val="0022229A"/>
    <w:rsid w:val="00224410"/>
    <w:rsid w:val="002255B3"/>
    <w:rsid w:val="002258A2"/>
    <w:rsid w:val="00227CA0"/>
    <w:rsid w:val="00230223"/>
    <w:rsid w:val="00230EB9"/>
    <w:rsid w:val="00231FB0"/>
    <w:rsid w:val="00233B19"/>
    <w:rsid w:val="002356E0"/>
    <w:rsid w:val="00235A07"/>
    <w:rsid w:val="00236E8A"/>
    <w:rsid w:val="0023725E"/>
    <w:rsid w:val="00237CCE"/>
    <w:rsid w:val="002413D5"/>
    <w:rsid w:val="002417AF"/>
    <w:rsid w:val="0024289C"/>
    <w:rsid w:val="00242CDC"/>
    <w:rsid w:val="00242E03"/>
    <w:rsid w:val="00243E9E"/>
    <w:rsid w:val="0024449A"/>
    <w:rsid w:val="00244AF9"/>
    <w:rsid w:val="00244F49"/>
    <w:rsid w:val="00245427"/>
    <w:rsid w:val="00245A45"/>
    <w:rsid w:val="00246E15"/>
    <w:rsid w:val="00247D73"/>
    <w:rsid w:val="00250F0E"/>
    <w:rsid w:val="0025172B"/>
    <w:rsid w:val="00252021"/>
    <w:rsid w:val="00252D61"/>
    <w:rsid w:val="0025354A"/>
    <w:rsid w:val="002546B4"/>
    <w:rsid w:val="002557E1"/>
    <w:rsid w:val="00256175"/>
    <w:rsid w:val="00256E40"/>
    <w:rsid w:val="002611DD"/>
    <w:rsid w:val="002613AF"/>
    <w:rsid w:val="002630AF"/>
    <w:rsid w:val="002637AD"/>
    <w:rsid w:val="00265FF4"/>
    <w:rsid w:val="002661CE"/>
    <w:rsid w:val="00266376"/>
    <w:rsid w:val="00266C52"/>
    <w:rsid w:val="002705C3"/>
    <w:rsid w:val="00270F75"/>
    <w:rsid w:val="00270F87"/>
    <w:rsid w:val="00271316"/>
    <w:rsid w:val="0027360B"/>
    <w:rsid w:val="00273993"/>
    <w:rsid w:val="00274F9C"/>
    <w:rsid w:val="00275E09"/>
    <w:rsid w:val="0027696D"/>
    <w:rsid w:val="0027766D"/>
    <w:rsid w:val="002778A9"/>
    <w:rsid w:val="002801C2"/>
    <w:rsid w:val="0028323A"/>
    <w:rsid w:val="00283603"/>
    <w:rsid w:val="00284C3B"/>
    <w:rsid w:val="0028523D"/>
    <w:rsid w:val="00285347"/>
    <w:rsid w:val="002911ED"/>
    <w:rsid w:val="00292740"/>
    <w:rsid w:val="002935F5"/>
    <w:rsid w:val="00294770"/>
    <w:rsid w:val="0029581F"/>
    <w:rsid w:val="00296313"/>
    <w:rsid w:val="002A0EAB"/>
    <w:rsid w:val="002A10A6"/>
    <w:rsid w:val="002A1411"/>
    <w:rsid w:val="002A2717"/>
    <w:rsid w:val="002A4733"/>
    <w:rsid w:val="002A4E15"/>
    <w:rsid w:val="002A4EB3"/>
    <w:rsid w:val="002A5745"/>
    <w:rsid w:val="002A79F3"/>
    <w:rsid w:val="002A7CEA"/>
    <w:rsid w:val="002B00EE"/>
    <w:rsid w:val="002B0714"/>
    <w:rsid w:val="002B1121"/>
    <w:rsid w:val="002B1587"/>
    <w:rsid w:val="002B1985"/>
    <w:rsid w:val="002B23A1"/>
    <w:rsid w:val="002B2712"/>
    <w:rsid w:val="002B36DC"/>
    <w:rsid w:val="002B3BE7"/>
    <w:rsid w:val="002B4103"/>
    <w:rsid w:val="002B538F"/>
    <w:rsid w:val="002B7607"/>
    <w:rsid w:val="002B7B8C"/>
    <w:rsid w:val="002C056A"/>
    <w:rsid w:val="002C0F8E"/>
    <w:rsid w:val="002C3877"/>
    <w:rsid w:val="002C4338"/>
    <w:rsid w:val="002C6A40"/>
    <w:rsid w:val="002C6BD2"/>
    <w:rsid w:val="002C76FD"/>
    <w:rsid w:val="002C79B9"/>
    <w:rsid w:val="002D102D"/>
    <w:rsid w:val="002D23ED"/>
    <w:rsid w:val="002D302D"/>
    <w:rsid w:val="002D3E73"/>
    <w:rsid w:val="002D4B1B"/>
    <w:rsid w:val="002D4D0C"/>
    <w:rsid w:val="002D55D5"/>
    <w:rsid w:val="002D58BE"/>
    <w:rsid w:val="002D60BC"/>
    <w:rsid w:val="002D6352"/>
    <w:rsid w:val="002D65A6"/>
    <w:rsid w:val="002E08C4"/>
    <w:rsid w:val="002E0B06"/>
    <w:rsid w:val="002E0FCA"/>
    <w:rsid w:val="002E10A7"/>
    <w:rsid w:val="002E3E72"/>
    <w:rsid w:val="002E3FD2"/>
    <w:rsid w:val="002E4D99"/>
    <w:rsid w:val="002E4E04"/>
    <w:rsid w:val="002E4EBA"/>
    <w:rsid w:val="002E5BB4"/>
    <w:rsid w:val="002E6A47"/>
    <w:rsid w:val="002E6D76"/>
    <w:rsid w:val="002E6E5C"/>
    <w:rsid w:val="002E72EE"/>
    <w:rsid w:val="002F2381"/>
    <w:rsid w:val="002F2DC3"/>
    <w:rsid w:val="002F2E09"/>
    <w:rsid w:val="002F3108"/>
    <w:rsid w:val="002F32CD"/>
    <w:rsid w:val="002F3826"/>
    <w:rsid w:val="002F4A29"/>
    <w:rsid w:val="002F5A77"/>
    <w:rsid w:val="002F6340"/>
    <w:rsid w:val="002F6625"/>
    <w:rsid w:val="002F7021"/>
    <w:rsid w:val="0030101A"/>
    <w:rsid w:val="003013EE"/>
    <w:rsid w:val="00301733"/>
    <w:rsid w:val="003025B0"/>
    <w:rsid w:val="00302809"/>
    <w:rsid w:val="00302E75"/>
    <w:rsid w:val="00302F7A"/>
    <w:rsid w:val="00306966"/>
    <w:rsid w:val="00307F0B"/>
    <w:rsid w:val="00310118"/>
    <w:rsid w:val="00313CB9"/>
    <w:rsid w:val="0031406F"/>
    <w:rsid w:val="0031469B"/>
    <w:rsid w:val="00314737"/>
    <w:rsid w:val="0031478E"/>
    <w:rsid w:val="0031498C"/>
    <w:rsid w:val="00315375"/>
    <w:rsid w:val="00315BFA"/>
    <w:rsid w:val="00316193"/>
    <w:rsid w:val="0031686F"/>
    <w:rsid w:val="00320461"/>
    <w:rsid w:val="00320EBA"/>
    <w:rsid w:val="003210D5"/>
    <w:rsid w:val="00321ADF"/>
    <w:rsid w:val="0032247B"/>
    <w:rsid w:val="00323F7D"/>
    <w:rsid w:val="003256AC"/>
    <w:rsid w:val="00325867"/>
    <w:rsid w:val="00326EFE"/>
    <w:rsid w:val="003278A5"/>
    <w:rsid w:val="00330642"/>
    <w:rsid w:val="00331A5D"/>
    <w:rsid w:val="00335356"/>
    <w:rsid w:val="00335474"/>
    <w:rsid w:val="00336467"/>
    <w:rsid w:val="0033660F"/>
    <w:rsid w:val="00336801"/>
    <w:rsid w:val="00336E24"/>
    <w:rsid w:val="003378FE"/>
    <w:rsid w:val="00340699"/>
    <w:rsid w:val="0034088D"/>
    <w:rsid w:val="00340D74"/>
    <w:rsid w:val="003413BD"/>
    <w:rsid w:val="00341615"/>
    <w:rsid w:val="00341E44"/>
    <w:rsid w:val="00342822"/>
    <w:rsid w:val="00343ED3"/>
    <w:rsid w:val="003452B4"/>
    <w:rsid w:val="00345506"/>
    <w:rsid w:val="00345913"/>
    <w:rsid w:val="00345FC1"/>
    <w:rsid w:val="003469D5"/>
    <w:rsid w:val="00346CC0"/>
    <w:rsid w:val="00350B52"/>
    <w:rsid w:val="00350EA8"/>
    <w:rsid w:val="00352343"/>
    <w:rsid w:val="003523E0"/>
    <w:rsid w:val="00352B85"/>
    <w:rsid w:val="0035322A"/>
    <w:rsid w:val="00354CF2"/>
    <w:rsid w:val="0035703C"/>
    <w:rsid w:val="00360104"/>
    <w:rsid w:val="00360F71"/>
    <w:rsid w:val="003615F7"/>
    <w:rsid w:val="00361CAF"/>
    <w:rsid w:val="00362617"/>
    <w:rsid w:val="003639BF"/>
    <w:rsid w:val="00363D08"/>
    <w:rsid w:val="00363E12"/>
    <w:rsid w:val="00364D82"/>
    <w:rsid w:val="003669FD"/>
    <w:rsid w:val="00366BEF"/>
    <w:rsid w:val="00370D16"/>
    <w:rsid w:val="00371496"/>
    <w:rsid w:val="00371686"/>
    <w:rsid w:val="00371722"/>
    <w:rsid w:val="00371F67"/>
    <w:rsid w:val="00374FEF"/>
    <w:rsid w:val="0037608F"/>
    <w:rsid w:val="00376286"/>
    <w:rsid w:val="00376A1E"/>
    <w:rsid w:val="00376FDB"/>
    <w:rsid w:val="0037712F"/>
    <w:rsid w:val="00377187"/>
    <w:rsid w:val="003773CE"/>
    <w:rsid w:val="00377AC3"/>
    <w:rsid w:val="00377BD3"/>
    <w:rsid w:val="00382643"/>
    <w:rsid w:val="0038380E"/>
    <w:rsid w:val="00383A27"/>
    <w:rsid w:val="00384088"/>
    <w:rsid w:val="0038489B"/>
    <w:rsid w:val="00385A1E"/>
    <w:rsid w:val="00385C67"/>
    <w:rsid w:val="003865B6"/>
    <w:rsid w:val="0038668B"/>
    <w:rsid w:val="00386A5D"/>
    <w:rsid w:val="00386F22"/>
    <w:rsid w:val="00387156"/>
    <w:rsid w:val="0038778B"/>
    <w:rsid w:val="003907A6"/>
    <w:rsid w:val="003910A1"/>
    <w:rsid w:val="0039169B"/>
    <w:rsid w:val="00392825"/>
    <w:rsid w:val="00393903"/>
    <w:rsid w:val="00397399"/>
    <w:rsid w:val="00397A48"/>
    <w:rsid w:val="003A1CCD"/>
    <w:rsid w:val="003A235A"/>
    <w:rsid w:val="003A24E4"/>
    <w:rsid w:val="003A2671"/>
    <w:rsid w:val="003A2908"/>
    <w:rsid w:val="003A4994"/>
    <w:rsid w:val="003A53B0"/>
    <w:rsid w:val="003A5643"/>
    <w:rsid w:val="003A6640"/>
    <w:rsid w:val="003A7F8C"/>
    <w:rsid w:val="003B07A3"/>
    <w:rsid w:val="003B101D"/>
    <w:rsid w:val="003B156C"/>
    <w:rsid w:val="003B1876"/>
    <w:rsid w:val="003B29C7"/>
    <w:rsid w:val="003B2BED"/>
    <w:rsid w:val="003B3850"/>
    <w:rsid w:val="003B411D"/>
    <w:rsid w:val="003B532E"/>
    <w:rsid w:val="003B53AD"/>
    <w:rsid w:val="003B600F"/>
    <w:rsid w:val="003B68FB"/>
    <w:rsid w:val="003B6A2A"/>
    <w:rsid w:val="003B6CFF"/>
    <w:rsid w:val="003B6EC3"/>
    <w:rsid w:val="003B6F14"/>
    <w:rsid w:val="003C0233"/>
    <w:rsid w:val="003C21CC"/>
    <w:rsid w:val="003C2B10"/>
    <w:rsid w:val="003C446C"/>
    <w:rsid w:val="003C4A85"/>
    <w:rsid w:val="003C5C22"/>
    <w:rsid w:val="003C6AA9"/>
    <w:rsid w:val="003C7845"/>
    <w:rsid w:val="003D05D5"/>
    <w:rsid w:val="003D0B34"/>
    <w:rsid w:val="003D0F8B"/>
    <w:rsid w:val="003D2E9F"/>
    <w:rsid w:val="003D3316"/>
    <w:rsid w:val="003D42EB"/>
    <w:rsid w:val="003D4E6F"/>
    <w:rsid w:val="003D5D22"/>
    <w:rsid w:val="003D75EA"/>
    <w:rsid w:val="003D7D96"/>
    <w:rsid w:val="003E05A5"/>
    <w:rsid w:val="003E14DE"/>
    <w:rsid w:val="003E2738"/>
    <w:rsid w:val="003E2BAB"/>
    <w:rsid w:val="003E34F5"/>
    <w:rsid w:val="003E51DD"/>
    <w:rsid w:val="003E7ADB"/>
    <w:rsid w:val="003F2540"/>
    <w:rsid w:val="003F2DCE"/>
    <w:rsid w:val="003F32AF"/>
    <w:rsid w:val="003F5DAB"/>
    <w:rsid w:val="003F5EEB"/>
    <w:rsid w:val="003F6931"/>
    <w:rsid w:val="003F77C7"/>
    <w:rsid w:val="003F7F68"/>
    <w:rsid w:val="004017D0"/>
    <w:rsid w:val="00401D43"/>
    <w:rsid w:val="00402113"/>
    <w:rsid w:val="00402D8B"/>
    <w:rsid w:val="00402E72"/>
    <w:rsid w:val="00403E29"/>
    <w:rsid w:val="00404046"/>
    <w:rsid w:val="00404591"/>
    <w:rsid w:val="0040477D"/>
    <w:rsid w:val="00405C16"/>
    <w:rsid w:val="00406156"/>
    <w:rsid w:val="00406BD3"/>
    <w:rsid w:val="004073D3"/>
    <w:rsid w:val="00407585"/>
    <w:rsid w:val="00411781"/>
    <w:rsid w:val="00411D96"/>
    <w:rsid w:val="00412609"/>
    <w:rsid w:val="00412AF1"/>
    <w:rsid w:val="004131D4"/>
    <w:rsid w:val="0041348E"/>
    <w:rsid w:val="00413E8F"/>
    <w:rsid w:val="004152F0"/>
    <w:rsid w:val="00415E75"/>
    <w:rsid w:val="004161D3"/>
    <w:rsid w:val="004176BC"/>
    <w:rsid w:val="00417952"/>
    <w:rsid w:val="00417C71"/>
    <w:rsid w:val="00417E7B"/>
    <w:rsid w:val="00420BCC"/>
    <w:rsid w:val="00420FB9"/>
    <w:rsid w:val="00420FEA"/>
    <w:rsid w:val="004210E7"/>
    <w:rsid w:val="00421339"/>
    <w:rsid w:val="004221E3"/>
    <w:rsid w:val="004253A5"/>
    <w:rsid w:val="0042562B"/>
    <w:rsid w:val="004257AB"/>
    <w:rsid w:val="004263A1"/>
    <w:rsid w:val="0042749E"/>
    <w:rsid w:val="0042777E"/>
    <w:rsid w:val="00430B44"/>
    <w:rsid w:val="004333D2"/>
    <w:rsid w:val="004335F6"/>
    <w:rsid w:val="00433652"/>
    <w:rsid w:val="00433ADB"/>
    <w:rsid w:val="00434A1C"/>
    <w:rsid w:val="0043573F"/>
    <w:rsid w:val="00435AA8"/>
    <w:rsid w:val="00436B0A"/>
    <w:rsid w:val="004371B4"/>
    <w:rsid w:val="00437E3B"/>
    <w:rsid w:val="00440C00"/>
    <w:rsid w:val="00441773"/>
    <w:rsid w:val="00441E1E"/>
    <w:rsid w:val="00442EB5"/>
    <w:rsid w:val="0044367F"/>
    <w:rsid w:val="00443992"/>
    <w:rsid w:val="00443A12"/>
    <w:rsid w:val="00443EF7"/>
    <w:rsid w:val="004442CE"/>
    <w:rsid w:val="00444F6A"/>
    <w:rsid w:val="004472B7"/>
    <w:rsid w:val="00447308"/>
    <w:rsid w:val="00451E15"/>
    <w:rsid w:val="00452E14"/>
    <w:rsid w:val="0045300C"/>
    <w:rsid w:val="0045310F"/>
    <w:rsid w:val="004531BB"/>
    <w:rsid w:val="0045340C"/>
    <w:rsid w:val="004544B6"/>
    <w:rsid w:val="004554F4"/>
    <w:rsid w:val="004559D7"/>
    <w:rsid w:val="004561BC"/>
    <w:rsid w:val="004561FB"/>
    <w:rsid w:val="004565CB"/>
    <w:rsid w:val="00457DC0"/>
    <w:rsid w:val="00462AF5"/>
    <w:rsid w:val="00463A44"/>
    <w:rsid w:val="004650B9"/>
    <w:rsid w:val="00467DB6"/>
    <w:rsid w:val="00470290"/>
    <w:rsid w:val="00470DA0"/>
    <w:rsid w:val="004718D9"/>
    <w:rsid w:val="00472606"/>
    <w:rsid w:val="00472C97"/>
    <w:rsid w:val="00472CE6"/>
    <w:rsid w:val="00473181"/>
    <w:rsid w:val="00473A5B"/>
    <w:rsid w:val="00474583"/>
    <w:rsid w:val="00474BB6"/>
    <w:rsid w:val="0047650F"/>
    <w:rsid w:val="004765FF"/>
    <w:rsid w:val="0047713C"/>
    <w:rsid w:val="004774F6"/>
    <w:rsid w:val="004774F7"/>
    <w:rsid w:val="00480291"/>
    <w:rsid w:val="0048199B"/>
    <w:rsid w:val="004819E3"/>
    <w:rsid w:val="00481CDA"/>
    <w:rsid w:val="00484E94"/>
    <w:rsid w:val="00485124"/>
    <w:rsid w:val="00492075"/>
    <w:rsid w:val="00492266"/>
    <w:rsid w:val="00495D08"/>
    <w:rsid w:val="00495ED2"/>
    <w:rsid w:val="0049685D"/>
    <w:rsid w:val="004969AD"/>
    <w:rsid w:val="00496A1C"/>
    <w:rsid w:val="00497881"/>
    <w:rsid w:val="004A2AD4"/>
    <w:rsid w:val="004A4276"/>
    <w:rsid w:val="004A45F6"/>
    <w:rsid w:val="004A5500"/>
    <w:rsid w:val="004A5573"/>
    <w:rsid w:val="004A6149"/>
    <w:rsid w:val="004A763D"/>
    <w:rsid w:val="004A7CCD"/>
    <w:rsid w:val="004A7E03"/>
    <w:rsid w:val="004B110F"/>
    <w:rsid w:val="004B13B3"/>
    <w:rsid w:val="004B13CB"/>
    <w:rsid w:val="004B13F5"/>
    <w:rsid w:val="004B1EB2"/>
    <w:rsid w:val="004B3A98"/>
    <w:rsid w:val="004B45D3"/>
    <w:rsid w:val="004B4FDF"/>
    <w:rsid w:val="004B5097"/>
    <w:rsid w:val="004B5236"/>
    <w:rsid w:val="004B56FB"/>
    <w:rsid w:val="004B5B1A"/>
    <w:rsid w:val="004B5CEA"/>
    <w:rsid w:val="004B7950"/>
    <w:rsid w:val="004B798C"/>
    <w:rsid w:val="004B7DBE"/>
    <w:rsid w:val="004C01BB"/>
    <w:rsid w:val="004C0459"/>
    <w:rsid w:val="004C0C5D"/>
    <w:rsid w:val="004C116F"/>
    <w:rsid w:val="004C2A55"/>
    <w:rsid w:val="004C334E"/>
    <w:rsid w:val="004C3787"/>
    <w:rsid w:val="004C47AD"/>
    <w:rsid w:val="004C5787"/>
    <w:rsid w:val="004C5898"/>
    <w:rsid w:val="004C6736"/>
    <w:rsid w:val="004C6F8B"/>
    <w:rsid w:val="004C759A"/>
    <w:rsid w:val="004C76ED"/>
    <w:rsid w:val="004D1CD2"/>
    <w:rsid w:val="004D1E91"/>
    <w:rsid w:val="004D29C2"/>
    <w:rsid w:val="004D5483"/>
    <w:rsid w:val="004D5D5C"/>
    <w:rsid w:val="004D5E7A"/>
    <w:rsid w:val="004D5EA8"/>
    <w:rsid w:val="004D61EB"/>
    <w:rsid w:val="004D67C3"/>
    <w:rsid w:val="004D710F"/>
    <w:rsid w:val="004D764C"/>
    <w:rsid w:val="004D79A8"/>
    <w:rsid w:val="004E0DD0"/>
    <w:rsid w:val="004E0FAA"/>
    <w:rsid w:val="004E13E1"/>
    <w:rsid w:val="004E19EB"/>
    <w:rsid w:val="004E2394"/>
    <w:rsid w:val="004E2659"/>
    <w:rsid w:val="004E2B8A"/>
    <w:rsid w:val="004E3137"/>
    <w:rsid w:val="004E33D9"/>
    <w:rsid w:val="004E3453"/>
    <w:rsid w:val="004E398C"/>
    <w:rsid w:val="004E426E"/>
    <w:rsid w:val="004E4927"/>
    <w:rsid w:val="004E5B86"/>
    <w:rsid w:val="004E6741"/>
    <w:rsid w:val="004E7953"/>
    <w:rsid w:val="004E7B87"/>
    <w:rsid w:val="004F0095"/>
    <w:rsid w:val="004F01F3"/>
    <w:rsid w:val="004F097D"/>
    <w:rsid w:val="004F1F8A"/>
    <w:rsid w:val="004F2624"/>
    <w:rsid w:val="004F418F"/>
    <w:rsid w:val="004F4649"/>
    <w:rsid w:val="004F51FC"/>
    <w:rsid w:val="004F5698"/>
    <w:rsid w:val="00500543"/>
    <w:rsid w:val="005012B2"/>
    <w:rsid w:val="0050136A"/>
    <w:rsid w:val="0050139F"/>
    <w:rsid w:val="005038DF"/>
    <w:rsid w:val="00504002"/>
    <w:rsid w:val="005044D7"/>
    <w:rsid w:val="0050567C"/>
    <w:rsid w:val="005064CB"/>
    <w:rsid w:val="00506562"/>
    <w:rsid w:val="00506656"/>
    <w:rsid w:val="005069D7"/>
    <w:rsid w:val="00507A38"/>
    <w:rsid w:val="00507CC8"/>
    <w:rsid w:val="0051032E"/>
    <w:rsid w:val="005111F3"/>
    <w:rsid w:val="005113A6"/>
    <w:rsid w:val="005118FB"/>
    <w:rsid w:val="0051201F"/>
    <w:rsid w:val="00512290"/>
    <w:rsid w:val="0051337A"/>
    <w:rsid w:val="005141A0"/>
    <w:rsid w:val="00515A88"/>
    <w:rsid w:val="005160BB"/>
    <w:rsid w:val="00517BB4"/>
    <w:rsid w:val="00520CC4"/>
    <w:rsid w:val="005210BD"/>
    <w:rsid w:val="005210FB"/>
    <w:rsid w:val="00521223"/>
    <w:rsid w:val="00521BB1"/>
    <w:rsid w:val="00521D4D"/>
    <w:rsid w:val="0052227A"/>
    <w:rsid w:val="00524DF1"/>
    <w:rsid w:val="00525DD2"/>
    <w:rsid w:val="005273FB"/>
    <w:rsid w:val="0053027B"/>
    <w:rsid w:val="00530D19"/>
    <w:rsid w:val="00531EC9"/>
    <w:rsid w:val="00532611"/>
    <w:rsid w:val="00533561"/>
    <w:rsid w:val="00534C59"/>
    <w:rsid w:val="005357D9"/>
    <w:rsid w:val="00536216"/>
    <w:rsid w:val="00537766"/>
    <w:rsid w:val="00537A4C"/>
    <w:rsid w:val="00537C96"/>
    <w:rsid w:val="00537CEA"/>
    <w:rsid w:val="005406D5"/>
    <w:rsid w:val="0054080A"/>
    <w:rsid w:val="00541D02"/>
    <w:rsid w:val="00542191"/>
    <w:rsid w:val="00543DDF"/>
    <w:rsid w:val="00544129"/>
    <w:rsid w:val="00544140"/>
    <w:rsid w:val="00544754"/>
    <w:rsid w:val="00544BEA"/>
    <w:rsid w:val="00545E60"/>
    <w:rsid w:val="00546F0C"/>
    <w:rsid w:val="00547414"/>
    <w:rsid w:val="00550F20"/>
    <w:rsid w:val="0055140B"/>
    <w:rsid w:val="00551787"/>
    <w:rsid w:val="0055189A"/>
    <w:rsid w:val="00551D4E"/>
    <w:rsid w:val="00551DB9"/>
    <w:rsid w:val="00553E70"/>
    <w:rsid w:val="00554C4F"/>
    <w:rsid w:val="005557DE"/>
    <w:rsid w:val="00555B7E"/>
    <w:rsid w:val="00555D6F"/>
    <w:rsid w:val="005601E3"/>
    <w:rsid w:val="00561D72"/>
    <w:rsid w:val="00563415"/>
    <w:rsid w:val="00563CC3"/>
    <w:rsid w:val="00564C90"/>
    <w:rsid w:val="00565D9D"/>
    <w:rsid w:val="005736D6"/>
    <w:rsid w:val="00574F1D"/>
    <w:rsid w:val="00576233"/>
    <w:rsid w:val="005770F1"/>
    <w:rsid w:val="00577DF7"/>
    <w:rsid w:val="005801AE"/>
    <w:rsid w:val="00580D69"/>
    <w:rsid w:val="005810B3"/>
    <w:rsid w:val="00581226"/>
    <w:rsid w:val="00583340"/>
    <w:rsid w:val="00583346"/>
    <w:rsid w:val="0058462D"/>
    <w:rsid w:val="005849CF"/>
    <w:rsid w:val="00585B6E"/>
    <w:rsid w:val="00585EB4"/>
    <w:rsid w:val="00586144"/>
    <w:rsid w:val="0058616D"/>
    <w:rsid w:val="00586809"/>
    <w:rsid w:val="005936FC"/>
    <w:rsid w:val="00593E4D"/>
    <w:rsid w:val="005943F8"/>
    <w:rsid w:val="00595237"/>
    <w:rsid w:val="00595AF7"/>
    <w:rsid w:val="005961F5"/>
    <w:rsid w:val="005962C1"/>
    <w:rsid w:val="005964AB"/>
    <w:rsid w:val="005A00E0"/>
    <w:rsid w:val="005A05E9"/>
    <w:rsid w:val="005A0E69"/>
    <w:rsid w:val="005A2CE8"/>
    <w:rsid w:val="005A2D3D"/>
    <w:rsid w:val="005A3C07"/>
    <w:rsid w:val="005A3E18"/>
    <w:rsid w:val="005A454F"/>
    <w:rsid w:val="005A494B"/>
    <w:rsid w:val="005A51DF"/>
    <w:rsid w:val="005A7E71"/>
    <w:rsid w:val="005A7EF6"/>
    <w:rsid w:val="005B1083"/>
    <w:rsid w:val="005B31BD"/>
    <w:rsid w:val="005B44F5"/>
    <w:rsid w:val="005B4555"/>
    <w:rsid w:val="005B50C3"/>
    <w:rsid w:val="005B5115"/>
    <w:rsid w:val="005B695B"/>
    <w:rsid w:val="005C099A"/>
    <w:rsid w:val="005C31A5"/>
    <w:rsid w:val="005C33D8"/>
    <w:rsid w:val="005C3B78"/>
    <w:rsid w:val="005C58A5"/>
    <w:rsid w:val="005C5A86"/>
    <w:rsid w:val="005C5D48"/>
    <w:rsid w:val="005C74D1"/>
    <w:rsid w:val="005C7690"/>
    <w:rsid w:val="005D0108"/>
    <w:rsid w:val="005D08DA"/>
    <w:rsid w:val="005D0EEC"/>
    <w:rsid w:val="005D2276"/>
    <w:rsid w:val="005D2455"/>
    <w:rsid w:val="005D2F72"/>
    <w:rsid w:val="005D3349"/>
    <w:rsid w:val="005D415D"/>
    <w:rsid w:val="005D517D"/>
    <w:rsid w:val="005D5E73"/>
    <w:rsid w:val="005D616E"/>
    <w:rsid w:val="005D67EB"/>
    <w:rsid w:val="005E0DED"/>
    <w:rsid w:val="005E0E23"/>
    <w:rsid w:val="005E1050"/>
    <w:rsid w:val="005E10C9"/>
    <w:rsid w:val="005E1A33"/>
    <w:rsid w:val="005E234C"/>
    <w:rsid w:val="005E2D1A"/>
    <w:rsid w:val="005E580D"/>
    <w:rsid w:val="005E5AAF"/>
    <w:rsid w:val="005E61DD"/>
    <w:rsid w:val="005E6321"/>
    <w:rsid w:val="005E6FC7"/>
    <w:rsid w:val="005E6FCD"/>
    <w:rsid w:val="005F0C90"/>
    <w:rsid w:val="005F0E5A"/>
    <w:rsid w:val="005F1487"/>
    <w:rsid w:val="005F22FB"/>
    <w:rsid w:val="005F2839"/>
    <w:rsid w:val="005F37DC"/>
    <w:rsid w:val="005F526F"/>
    <w:rsid w:val="005F5A2B"/>
    <w:rsid w:val="005F61B6"/>
    <w:rsid w:val="005F64C2"/>
    <w:rsid w:val="005F7A77"/>
    <w:rsid w:val="00600387"/>
    <w:rsid w:val="00600805"/>
    <w:rsid w:val="0060113F"/>
    <w:rsid w:val="006018A2"/>
    <w:rsid w:val="0060200A"/>
    <w:rsid w:val="006023DF"/>
    <w:rsid w:val="0060259E"/>
    <w:rsid w:val="00602D6A"/>
    <w:rsid w:val="0060372F"/>
    <w:rsid w:val="00603751"/>
    <w:rsid w:val="006039FB"/>
    <w:rsid w:val="00605F88"/>
    <w:rsid w:val="00606430"/>
    <w:rsid w:val="006067D9"/>
    <w:rsid w:val="00606D7A"/>
    <w:rsid w:val="006070C7"/>
    <w:rsid w:val="00607EF3"/>
    <w:rsid w:val="00610483"/>
    <w:rsid w:val="00610745"/>
    <w:rsid w:val="00610AD8"/>
    <w:rsid w:val="00610BC9"/>
    <w:rsid w:val="00610FA7"/>
    <w:rsid w:val="00611964"/>
    <w:rsid w:val="00611D06"/>
    <w:rsid w:val="00611D58"/>
    <w:rsid w:val="0061505F"/>
    <w:rsid w:val="00616175"/>
    <w:rsid w:val="006165AD"/>
    <w:rsid w:val="00617A6F"/>
    <w:rsid w:val="0062019D"/>
    <w:rsid w:val="00620ACE"/>
    <w:rsid w:val="0062102B"/>
    <w:rsid w:val="006210AE"/>
    <w:rsid w:val="006211BB"/>
    <w:rsid w:val="00621E7D"/>
    <w:rsid w:val="00622F96"/>
    <w:rsid w:val="00624232"/>
    <w:rsid w:val="006244CB"/>
    <w:rsid w:val="0062469A"/>
    <w:rsid w:val="00624D41"/>
    <w:rsid w:val="00625012"/>
    <w:rsid w:val="00625829"/>
    <w:rsid w:val="006258C7"/>
    <w:rsid w:val="0062590E"/>
    <w:rsid w:val="00626F26"/>
    <w:rsid w:val="006301D9"/>
    <w:rsid w:val="0063068B"/>
    <w:rsid w:val="00631113"/>
    <w:rsid w:val="006328CD"/>
    <w:rsid w:val="006334B7"/>
    <w:rsid w:val="0063409F"/>
    <w:rsid w:val="00636489"/>
    <w:rsid w:val="00640109"/>
    <w:rsid w:val="006402CF"/>
    <w:rsid w:val="0064030D"/>
    <w:rsid w:val="00640591"/>
    <w:rsid w:val="006415DE"/>
    <w:rsid w:val="00642A20"/>
    <w:rsid w:val="0064322F"/>
    <w:rsid w:val="006432E0"/>
    <w:rsid w:val="0064333D"/>
    <w:rsid w:val="00643996"/>
    <w:rsid w:val="006439B3"/>
    <w:rsid w:val="00644A83"/>
    <w:rsid w:val="00644E1D"/>
    <w:rsid w:val="00644F1F"/>
    <w:rsid w:val="0064546D"/>
    <w:rsid w:val="006467C4"/>
    <w:rsid w:val="00646DCE"/>
    <w:rsid w:val="00647DC7"/>
    <w:rsid w:val="00651572"/>
    <w:rsid w:val="006516E7"/>
    <w:rsid w:val="006522F3"/>
    <w:rsid w:val="006549B9"/>
    <w:rsid w:val="00655E0E"/>
    <w:rsid w:val="0065780D"/>
    <w:rsid w:val="00657DE0"/>
    <w:rsid w:val="0066420E"/>
    <w:rsid w:val="00666067"/>
    <w:rsid w:val="0066655E"/>
    <w:rsid w:val="00666BCB"/>
    <w:rsid w:val="00670F87"/>
    <w:rsid w:val="006716DC"/>
    <w:rsid w:val="0067199F"/>
    <w:rsid w:val="00672D32"/>
    <w:rsid w:val="00672D51"/>
    <w:rsid w:val="00672E2B"/>
    <w:rsid w:val="006753FC"/>
    <w:rsid w:val="00675EEF"/>
    <w:rsid w:val="00680F64"/>
    <w:rsid w:val="00682686"/>
    <w:rsid w:val="00685313"/>
    <w:rsid w:val="00686166"/>
    <w:rsid w:val="006861A8"/>
    <w:rsid w:val="00687B47"/>
    <w:rsid w:val="006907BC"/>
    <w:rsid w:val="006909A3"/>
    <w:rsid w:val="00690ADB"/>
    <w:rsid w:val="00690E87"/>
    <w:rsid w:val="00692C00"/>
    <w:rsid w:val="00693827"/>
    <w:rsid w:val="00694621"/>
    <w:rsid w:val="0069482C"/>
    <w:rsid w:val="00695586"/>
    <w:rsid w:val="006A11B3"/>
    <w:rsid w:val="006A1898"/>
    <w:rsid w:val="006A1E0F"/>
    <w:rsid w:val="006A1F97"/>
    <w:rsid w:val="006A3B90"/>
    <w:rsid w:val="006A47A0"/>
    <w:rsid w:val="006A4C59"/>
    <w:rsid w:val="006A4EFC"/>
    <w:rsid w:val="006A5072"/>
    <w:rsid w:val="006A5495"/>
    <w:rsid w:val="006A6E9B"/>
    <w:rsid w:val="006A7025"/>
    <w:rsid w:val="006A7367"/>
    <w:rsid w:val="006B0E1B"/>
    <w:rsid w:val="006B2391"/>
    <w:rsid w:val="006B535F"/>
    <w:rsid w:val="006B5388"/>
    <w:rsid w:val="006B5498"/>
    <w:rsid w:val="006B7AD1"/>
    <w:rsid w:val="006B7C2A"/>
    <w:rsid w:val="006C021F"/>
    <w:rsid w:val="006C10E1"/>
    <w:rsid w:val="006C140A"/>
    <w:rsid w:val="006C19C4"/>
    <w:rsid w:val="006C1CA7"/>
    <w:rsid w:val="006C1FD7"/>
    <w:rsid w:val="006C23DA"/>
    <w:rsid w:val="006C2886"/>
    <w:rsid w:val="006C3547"/>
    <w:rsid w:val="006C3BC3"/>
    <w:rsid w:val="006C5881"/>
    <w:rsid w:val="006C59B9"/>
    <w:rsid w:val="006C64FB"/>
    <w:rsid w:val="006C6713"/>
    <w:rsid w:val="006C75FD"/>
    <w:rsid w:val="006C77C5"/>
    <w:rsid w:val="006D003B"/>
    <w:rsid w:val="006D07A1"/>
    <w:rsid w:val="006D0874"/>
    <w:rsid w:val="006D3C1E"/>
    <w:rsid w:val="006D3C53"/>
    <w:rsid w:val="006D3E98"/>
    <w:rsid w:val="006D64FF"/>
    <w:rsid w:val="006D6C2B"/>
    <w:rsid w:val="006E0A0B"/>
    <w:rsid w:val="006E0C79"/>
    <w:rsid w:val="006E1D1C"/>
    <w:rsid w:val="006E205D"/>
    <w:rsid w:val="006E2CDF"/>
    <w:rsid w:val="006E3D45"/>
    <w:rsid w:val="006E4719"/>
    <w:rsid w:val="006E4BF6"/>
    <w:rsid w:val="006E5849"/>
    <w:rsid w:val="006E6D30"/>
    <w:rsid w:val="006E7387"/>
    <w:rsid w:val="006E73CC"/>
    <w:rsid w:val="006E7ABC"/>
    <w:rsid w:val="006F0A3E"/>
    <w:rsid w:val="006F15E0"/>
    <w:rsid w:val="006F1A8E"/>
    <w:rsid w:val="006F1FE7"/>
    <w:rsid w:val="006F380F"/>
    <w:rsid w:val="006F44AB"/>
    <w:rsid w:val="006F48BB"/>
    <w:rsid w:val="006F6252"/>
    <w:rsid w:val="006F65C2"/>
    <w:rsid w:val="006F6AA8"/>
    <w:rsid w:val="0070065B"/>
    <w:rsid w:val="00701CE4"/>
    <w:rsid w:val="0070203B"/>
    <w:rsid w:val="00703BD0"/>
    <w:rsid w:val="00703C95"/>
    <w:rsid w:val="00704695"/>
    <w:rsid w:val="007058EE"/>
    <w:rsid w:val="00706EDE"/>
    <w:rsid w:val="0071048A"/>
    <w:rsid w:val="0071057E"/>
    <w:rsid w:val="00710C84"/>
    <w:rsid w:val="00711082"/>
    <w:rsid w:val="0071177B"/>
    <w:rsid w:val="007124F2"/>
    <w:rsid w:val="00712A00"/>
    <w:rsid w:val="00712F98"/>
    <w:rsid w:val="00713BA9"/>
    <w:rsid w:val="007142D5"/>
    <w:rsid w:val="007149F9"/>
    <w:rsid w:val="00714D47"/>
    <w:rsid w:val="00716B4F"/>
    <w:rsid w:val="00716D34"/>
    <w:rsid w:val="00717570"/>
    <w:rsid w:val="00722B5E"/>
    <w:rsid w:val="0072342D"/>
    <w:rsid w:val="00723DC5"/>
    <w:rsid w:val="00724483"/>
    <w:rsid w:val="007246B1"/>
    <w:rsid w:val="0072507A"/>
    <w:rsid w:val="007265CB"/>
    <w:rsid w:val="00726AAF"/>
    <w:rsid w:val="00727D1D"/>
    <w:rsid w:val="00730067"/>
    <w:rsid w:val="00730E23"/>
    <w:rsid w:val="00731C15"/>
    <w:rsid w:val="00732958"/>
    <w:rsid w:val="0073321C"/>
    <w:rsid w:val="00733A30"/>
    <w:rsid w:val="0074023F"/>
    <w:rsid w:val="00740DFD"/>
    <w:rsid w:val="00742486"/>
    <w:rsid w:val="00743260"/>
    <w:rsid w:val="00744087"/>
    <w:rsid w:val="0074535E"/>
    <w:rsid w:val="00745AEE"/>
    <w:rsid w:val="00747498"/>
    <w:rsid w:val="007479EA"/>
    <w:rsid w:val="00747CB2"/>
    <w:rsid w:val="00747ECD"/>
    <w:rsid w:val="007507A9"/>
    <w:rsid w:val="00750C50"/>
    <w:rsid w:val="00750DB5"/>
    <w:rsid w:val="00750F10"/>
    <w:rsid w:val="007517A2"/>
    <w:rsid w:val="007523BB"/>
    <w:rsid w:val="00753F82"/>
    <w:rsid w:val="007541F5"/>
    <w:rsid w:val="007559B1"/>
    <w:rsid w:val="00756FD5"/>
    <w:rsid w:val="00757672"/>
    <w:rsid w:val="00757863"/>
    <w:rsid w:val="00760E46"/>
    <w:rsid w:val="00760E5D"/>
    <w:rsid w:val="00761FF0"/>
    <w:rsid w:val="00762000"/>
    <w:rsid w:val="00762F68"/>
    <w:rsid w:val="00764AF9"/>
    <w:rsid w:val="0076645A"/>
    <w:rsid w:val="00766855"/>
    <w:rsid w:val="00766DBB"/>
    <w:rsid w:val="00767693"/>
    <w:rsid w:val="00770320"/>
    <w:rsid w:val="0077041F"/>
    <w:rsid w:val="0077078A"/>
    <w:rsid w:val="007712FD"/>
    <w:rsid w:val="00772EC4"/>
    <w:rsid w:val="00773F88"/>
    <w:rsid w:val="007742CA"/>
    <w:rsid w:val="00774FFB"/>
    <w:rsid w:val="00780523"/>
    <w:rsid w:val="00780F59"/>
    <w:rsid w:val="0078228E"/>
    <w:rsid w:val="007827F8"/>
    <w:rsid w:val="0078328B"/>
    <w:rsid w:val="00783B2D"/>
    <w:rsid w:val="0078426E"/>
    <w:rsid w:val="00785DB8"/>
    <w:rsid w:val="00786194"/>
    <w:rsid w:val="007864EC"/>
    <w:rsid w:val="00786960"/>
    <w:rsid w:val="007904B8"/>
    <w:rsid w:val="00794FC1"/>
    <w:rsid w:val="00796849"/>
    <w:rsid w:val="00796D98"/>
    <w:rsid w:val="00797C99"/>
    <w:rsid w:val="007A11AB"/>
    <w:rsid w:val="007A35AD"/>
    <w:rsid w:val="007A3622"/>
    <w:rsid w:val="007A3A05"/>
    <w:rsid w:val="007A484A"/>
    <w:rsid w:val="007A4A5A"/>
    <w:rsid w:val="007A4AE0"/>
    <w:rsid w:val="007A53C3"/>
    <w:rsid w:val="007A5E9F"/>
    <w:rsid w:val="007A6995"/>
    <w:rsid w:val="007A73C3"/>
    <w:rsid w:val="007B05F4"/>
    <w:rsid w:val="007B0A7C"/>
    <w:rsid w:val="007B1306"/>
    <w:rsid w:val="007B18DE"/>
    <w:rsid w:val="007B1E3B"/>
    <w:rsid w:val="007B2719"/>
    <w:rsid w:val="007B3138"/>
    <w:rsid w:val="007B3BBB"/>
    <w:rsid w:val="007B43E8"/>
    <w:rsid w:val="007B5A98"/>
    <w:rsid w:val="007B651F"/>
    <w:rsid w:val="007B726F"/>
    <w:rsid w:val="007C0E61"/>
    <w:rsid w:val="007C2CF3"/>
    <w:rsid w:val="007C34BF"/>
    <w:rsid w:val="007C376C"/>
    <w:rsid w:val="007C493B"/>
    <w:rsid w:val="007C521F"/>
    <w:rsid w:val="007C5768"/>
    <w:rsid w:val="007C58AD"/>
    <w:rsid w:val="007C5B50"/>
    <w:rsid w:val="007C636F"/>
    <w:rsid w:val="007D06F0"/>
    <w:rsid w:val="007D08C6"/>
    <w:rsid w:val="007D09F7"/>
    <w:rsid w:val="007D0A43"/>
    <w:rsid w:val="007D1CC2"/>
    <w:rsid w:val="007D1DE9"/>
    <w:rsid w:val="007D1F54"/>
    <w:rsid w:val="007D2C5A"/>
    <w:rsid w:val="007D42B6"/>
    <w:rsid w:val="007D4552"/>
    <w:rsid w:val="007D45E3"/>
    <w:rsid w:val="007D4E43"/>
    <w:rsid w:val="007D5320"/>
    <w:rsid w:val="007E005C"/>
    <w:rsid w:val="007E00A1"/>
    <w:rsid w:val="007E0A41"/>
    <w:rsid w:val="007E1852"/>
    <w:rsid w:val="007E1CA3"/>
    <w:rsid w:val="007E2414"/>
    <w:rsid w:val="007E4D92"/>
    <w:rsid w:val="007E4ED8"/>
    <w:rsid w:val="007E5D06"/>
    <w:rsid w:val="007E73D8"/>
    <w:rsid w:val="007E7A85"/>
    <w:rsid w:val="007E7F61"/>
    <w:rsid w:val="007F0274"/>
    <w:rsid w:val="007F0545"/>
    <w:rsid w:val="007F057A"/>
    <w:rsid w:val="007F2421"/>
    <w:rsid w:val="007F3685"/>
    <w:rsid w:val="007F3BD4"/>
    <w:rsid w:val="007F4C70"/>
    <w:rsid w:val="007F6BFC"/>
    <w:rsid w:val="007F6D71"/>
    <w:rsid w:val="007F6FE9"/>
    <w:rsid w:val="007F735C"/>
    <w:rsid w:val="007F7500"/>
    <w:rsid w:val="007F7CAA"/>
    <w:rsid w:val="007F7CAD"/>
    <w:rsid w:val="008008F1"/>
    <w:rsid w:val="00800972"/>
    <w:rsid w:val="00801013"/>
    <w:rsid w:val="00801319"/>
    <w:rsid w:val="00803975"/>
    <w:rsid w:val="00803C2B"/>
    <w:rsid w:val="00804475"/>
    <w:rsid w:val="00804DE8"/>
    <w:rsid w:val="00805412"/>
    <w:rsid w:val="0080544E"/>
    <w:rsid w:val="00811633"/>
    <w:rsid w:val="00811B30"/>
    <w:rsid w:val="00811F1C"/>
    <w:rsid w:val="00812207"/>
    <w:rsid w:val="00813771"/>
    <w:rsid w:val="00814165"/>
    <w:rsid w:val="0081625B"/>
    <w:rsid w:val="00816290"/>
    <w:rsid w:val="00816CEE"/>
    <w:rsid w:val="00817C8E"/>
    <w:rsid w:val="00821548"/>
    <w:rsid w:val="00821CEF"/>
    <w:rsid w:val="00822BA3"/>
    <w:rsid w:val="0082351B"/>
    <w:rsid w:val="0082420F"/>
    <w:rsid w:val="008247E2"/>
    <w:rsid w:val="00824C84"/>
    <w:rsid w:val="0082558F"/>
    <w:rsid w:val="00825637"/>
    <w:rsid w:val="0082594F"/>
    <w:rsid w:val="00825E0B"/>
    <w:rsid w:val="008260D5"/>
    <w:rsid w:val="00826B47"/>
    <w:rsid w:val="008274C0"/>
    <w:rsid w:val="008277F6"/>
    <w:rsid w:val="00830551"/>
    <w:rsid w:val="008305E0"/>
    <w:rsid w:val="00831B2D"/>
    <w:rsid w:val="008320A9"/>
    <w:rsid w:val="00832828"/>
    <w:rsid w:val="008328B1"/>
    <w:rsid w:val="0083323E"/>
    <w:rsid w:val="00834533"/>
    <w:rsid w:val="00834D5D"/>
    <w:rsid w:val="00834E7C"/>
    <w:rsid w:val="00835E24"/>
    <w:rsid w:val="0083645A"/>
    <w:rsid w:val="00840B0F"/>
    <w:rsid w:val="00840FC9"/>
    <w:rsid w:val="00841939"/>
    <w:rsid w:val="00842A69"/>
    <w:rsid w:val="00842E3C"/>
    <w:rsid w:val="0084388E"/>
    <w:rsid w:val="00843EB0"/>
    <w:rsid w:val="0084526F"/>
    <w:rsid w:val="0084567E"/>
    <w:rsid w:val="008457CA"/>
    <w:rsid w:val="00846DBF"/>
    <w:rsid w:val="00846F8B"/>
    <w:rsid w:val="00847BC2"/>
    <w:rsid w:val="0085229B"/>
    <w:rsid w:val="00852EF1"/>
    <w:rsid w:val="008530DB"/>
    <w:rsid w:val="00853CC6"/>
    <w:rsid w:val="00853DF4"/>
    <w:rsid w:val="00854B78"/>
    <w:rsid w:val="00854EDE"/>
    <w:rsid w:val="008557C9"/>
    <w:rsid w:val="008557FB"/>
    <w:rsid w:val="008563AB"/>
    <w:rsid w:val="008566A1"/>
    <w:rsid w:val="008566B7"/>
    <w:rsid w:val="00856C28"/>
    <w:rsid w:val="00856EF7"/>
    <w:rsid w:val="00860E8E"/>
    <w:rsid w:val="00861895"/>
    <w:rsid w:val="00861CBA"/>
    <w:rsid w:val="00861F5F"/>
    <w:rsid w:val="008631A7"/>
    <w:rsid w:val="0086376E"/>
    <w:rsid w:val="00863C06"/>
    <w:rsid w:val="00863DD1"/>
    <w:rsid w:val="008641E2"/>
    <w:rsid w:val="0086730A"/>
    <w:rsid w:val="008676AB"/>
    <w:rsid w:val="00870F61"/>
    <w:rsid w:val="008711AE"/>
    <w:rsid w:val="00871B6C"/>
    <w:rsid w:val="00872FC8"/>
    <w:rsid w:val="008733A6"/>
    <w:rsid w:val="0087383B"/>
    <w:rsid w:val="008745E5"/>
    <w:rsid w:val="0087566B"/>
    <w:rsid w:val="00875B38"/>
    <w:rsid w:val="00875E68"/>
    <w:rsid w:val="008760DB"/>
    <w:rsid w:val="008763E8"/>
    <w:rsid w:val="00876964"/>
    <w:rsid w:val="00877B37"/>
    <w:rsid w:val="008801D3"/>
    <w:rsid w:val="008802E6"/>
    <w:rsid w:val="00882CF9"/>
    <w:rsid w:val="00883173"/>
    <w:rsid w:val="0088408F"/>
    <w:rsid w:val="008844CF"/>
    <w:rsid w:val="008845D0"/>
    <w:rsid w:val="00885B26"/>
    <w:rsid w:val="00890E23"/>
    <w:rsid w:val="00891282"/>
    <w:rsid w:val="00893E98"/>
    <w:rsid w:val="00894810"/>
    <w:rsid w:val="00895C2B"/>
    <w:rsid w:val="008976A8"/>
    <w:rsid w:val="008A0526"/>
    <w:rsid w:val="008A223F"/>
    <w:rsid w:val="008A3DD6"/>
    <w:rsid w:val="008A52E6"/>
    <w:rsid w:val="008B01BB"/>
    <w:rsid w:val="008B2B89"/>
    <w:rsid w:val="008B400F"/>
    <w:rsid w:val="008B43F2"/>
    <w:rsid w:val="008B520C"/>
    <w:rsid w:val="008B52FB"/>
    <w:rsid w:val="008B5566"/>
    <w:rsid w:val="008B57A1"/>
    <w:rsid w:val="008B61EA"/>
    <w:rsid w:val="008B6CC2"/>
    <w:rsid w:val="008B6CFF"/>
    <w:rsid w:val="008B75E1"/>
    <w:rsid w:val="008B7A6E"/>
    <w:rsid w:val="008B7E82"/>
    <w:rsid w:val="008C0121"/>
    <w:rsid w:val="008C0416"/>
    <w:rsid w:val="008C1F58"/>
    <w:rsid w:val="008C2E43"/>
    <w:rsid w:val="008C300E"/>
    <w:rsid w:val="008C460D"/>
    <w:rsid w:val="008C4BF2"/>
    <w:rsid w:val="008C782F"/>
    <w:rsid w:val="008D265E"/>
    <w:rsid w:val="008D2967"/>
    <w:rsid w:val="008D2B9B"/>
    <w:rsid w:val="008D2F5B"/>
    <w:rsid w:val="008D3226"/>
    <w:rsid w:val="008D3487"/>
    <w:rsid w:val="008D3E81"/>
    <w:rsid w:val="008D40A8"/>
    <w:rsid w:val="008D5306"/>
    <w:rsid w:val="008D619D"/>
    <w:rsid w:val="008D668B"/>
    <w:rsid w:val="008D6A80"/>
    <w:rsid w:val="008D6ED5"/>
    <w:rsid w:val="008E054D"/>
    <w:rsid w:val="008E1100"/>
    <w:rsid w:val="008E2FCC"/>
    <w:rsid w:val="008E33C7"/>
    <w:rsid w:val="008E42BF"/>
    <w:rsid w:val="008E4B12"/>
    <w:rsid w:val="008E5994"/>
    <w:rsid w:val="008E60CD"/>
    <w:rsid w:val="008E648F"/>
    <w:rsid w:val="008F036D"/>
    <w:rsid w:val="008F0E1B"/>
    <w:rsid w:val="008F1CAA"/>
    <w:rsid w:val="008F2B1A"/>
    <w:rsid w:val="008F504C"/>
    <w:rsid w:val="008F5460"/>
    <w:rsid w:val="008F76F8"/>
    <w:rsid w:val="00900058"/>
    <w:rsid w:val="00900359"/>
    <w:rsid w:val="009018C1"/>
    <w:rsid w:val="00901BBC"/>
    <w:rsid w:val="00902ED6"/>
    <w:rsid w:val="00903494"/>
    <w:rsid w:val="0090598A"/>
    <w:rsid w:val="00907BFC"/>
    <w:rsid w:val="00910226"/>
    <w:rsid w:val="00910A45"/>
    <w:rsid w:val="00910B26"/>
    <w:rsid w:val="00910F99"/>
    <w:rsid w:val="00911842"/>
    <w:rsid w:val="00911893"/>
    <w:rsid w:val="00911DFD"/>
    <w:rsid w:val="00912C28"/>
    <w:rsid w:val="00912E23"/>
    <w:rsid w:val="00912EF4"/>
    <w:rsid w:val="00913392"/>
    <w:rsid w:val="0091368A"/>
    <w:rsid w:val="009136E6"/>
    <w:rsid w:val="00913AF9"/>
    <w:rsid w:val="00914AD3"/>
    <w:rsid w:val="009166F4"/>
    <w:rsid w:val="00916BBB"/>
    <w:rsid w:val="00917544"/>
    <w:rsid w:val="00917A43"/>
    <w:rsid w:val="00920130"/>
    <w:rsid w:val="009205F0"/>
    <w:rsid w:val="009206BD"/>
    <w:rsid w:val="0092095C"/>
    <w:rsid w:val="00921759"/>
    <w:rsid w:val="009220DE"/>
    <w:rsid w:val="009229C1"/>
    <w:rsid w:val="00923CB7"/>
    <w:rsid w:val="00926689"/>
    <w:rsid w:val="00926C21"/>
    <w:rsid w:val="00926EB8"/>
    <w:rsid w:val="009274B4"/>
    <w:rsid w:val="00932F04"/>
    <w:rsid w:val="0093317C"/>
    <w:rsid w:val="00933C75"/>
    <w:rsid w:val="009342F9"/>
    <w:rsid w:val="0093481F"/>
    <w:rsid w:val="00934EA2"/>
    <w:rsid w:val="00935668"/>
    <w:rsid w:val="0093629C"/>
    <w:rsid w:val="00936366"/>
    <w:rsid w:val="009449C5"/>
    <w:rsid w:val="00944A5C"/>
    <w:rsid w:val="00944EBB"/>
    <w:rsid w:val="00945956"/>
    <w:rsid w:val="00946562"/>
    <w:rsid w:val="00946768"/>
    <w:rsid w:val="00946840"/>
    <w:rsid w:val="009468AC"/>
    <w:rsid w:val="00946B20"/>
    <w:rsid w:val="00946B39"/>
    <w:rsid w:val="00950F53"/>
    <w:rsid w:val="009514D3"/>
    <w:rsid w:val="0095168D"/>
    <w:rsid w:val="0095198F"/>
    <w:rsid w:val="00951F89"/>
    <w:rsid w:val="00952A66"/>
    <w:rsid w:val="00952AB9"/>
    <w:rsid w:val="0095302B"/>
    <w:rsid w:val="00953956"/>
    <w:rsid w:val="0095429B"/>
    <w:rsid w:val="009548BE"/>
    <w:rsid w:val="00955535"/>
    <w:rsid w:val="00957F61"/>
    <w:rsid w:val="00960BD9"/>
    <w:rsid w:val="00960CC3"/>
    <w:rsid w:val="0096166B"/>
    <w:rsid w:val="00962571"/>
    <w:rsid w:val="00962B9A"/>
    <w:rsid w:val="00962E6D"/>
    <w:rsid w:val="00963601"/>
    <w:rsid w:val="00963872"/>
    <w:rsid w:val="00964E6F"/>
    <w:rsid w:val="00965629"/>
    <w:rsid w:val="00966A0A"/>
    <w:rsid w:val="009671C4"/>
    <w:rsid w:val="009676FE"/>
    <w:rsid w:val="00967F5B"/>
    <w:rsid w:val="00970248"/>
    <w:rsid w:val="00971C2F"/>
    <w:rsid w:val="009729A6"/>
    <w:rsid w:val="00973581"/>
    <w:rsid w:val="00975308"/>
    <w:rsid w:val="00975933"/>
    <w:rsid w:val="009766C5"/>
    <w:rsid w:val="009776CC"/>
    <w:rsid w:val="00977B40"/>
    <w:rsid w:val="00980879"/>
    <w:rsid w:val="009808CC"/>
    <w:rsid w:val="009811D9"/>
    <w:rsid w:val="00981571"/>
    <w:rsid w:val="009822CB"/>
    <w:rsid w:val="00982EC2"/>
    <w:rsid w:val="00983758"/>
    <w:rsid w:val="0098387E"/>
    <w:rsid w:val="00983EBF"/>
    <w:rsid w:val="00984DE9"/>
    <w:rsid w:val="0098593B"/>
    <w:rsid w:val="0098606B"/>
    <w:rsid w:val="00986E4E"/>
    <w:rsid w:val="009872D7"/>
    <w:rsid w:val="00990FFA"/>
    <w:rsid w:val="0099116B"/>
    <w:rsid w:val="00991D31"/>
    <w:rsid w:val="009928D3"/>
    <w:rsid w:val="0099339E"/>
    <w:rsid w:val="00994777"/>
    <w:rsid w:val="009951AC"/>
    <w:rsid w:val="0099568F"/>
    <w:rsid w:val="009A0BC1"/>
    <w:rsid w:val="009A0CAE"/>
    <w:rsid w:val="009A1A89"/>
    <w:rsid w:val="009A20E5"/>
    <w:rsid w:val="009A39B1"/>
    <w:rsid w:val="009A4BF8"/>
    <w:rsid w:val="009A5578"/>
    <w:rsid w:val="009A70B7"/>
    <w:rsid w:val="009A7856"/>
    <w:rsid w:val="009A7B90"/>
    <w:rsid w:val="009B0C67"/>
    <w:rsid w:val="009B0D3E"/>
    <w:rsid w:val="009B1AA1"/>
    <w:rsid w:val="009B2829"/>
    <w:rsid w:val="009B2CEE"/>
    <w:rsid w:val="009B2E01"/>
    <w:rsid w:val="009B2FB3"/>
    <w:rsid w:val="009B3E70"/>
    <w:rsid w:val="009B4078"/>
    <w:rsid w:val="009B44D9"/>
    <w:rsid w:val="009B4CB1"/>
    <w:rsid w:val="009B4F90"/>
    <w:rsid w:val="009B4FE3"/>
    <w:rsid w:val="009B5353"/>
    <w:rsid w:val="009B551C"/>
    <w:rsid w:val="009C0AD8"/>
    <w:rsid w:val="009C1F29"/>
    <w:rsid w:val="009C30AF"/>
    <w:rsid w:val="009C35E0"/>
    <w:rsid w:val="009C3982"/>
    <w:rsid w:val="009C3B79"/>
    <w:rsid w:val="009C3E99"/>
    <w:rsid w:val="009C446F"/>
    <w:rsid w:val="009C453C"/>
    <w:rsid w:val="009C486F"/>
    <w:rsid w:val="009C5100"/>
    <w:rsid w:val="009C54D6"/>
    <w:rsid w:val="009C56E5"/>
    <w:rsid w:val="009C6E63"/>
    <w:rsid w:val="009C7AE8"/>
    <w:rsid w:val="009D00EC"/>
    <w:rsid w:val="009D1A79"/>
    <w:rsid w:val="009D24B1"/>
    <w:rsid w:val="009D2796"/>
    <w:rsid w:val="009D3451"/>
    <w:rsid w:val="009D40A3"/>
    <w:rsid w:val="009D40BC"/>
    <w:rsid w:val="009D4D25"/>
    <w:rsid w:val="009D61FB"/>
    <w:rsid w:val="009D7A2F"/>
    <w:rsid w:val="009D7CC6"/>
    <w:rsid w:val="009E1393"/>
    <w:rsid w:val="009E4EEB"/>
    <w:rsid w:val="009E50C9"/>
    <w:rsid w:val="009E5FC8"/>
    <w:rsid w:val="009E65AF"/>
    <w:rsid w:val="009E687A"/>
    <w:rsid w:val="009F09DF"/>
    <w:rsid w:val="009F11D7"/>
    <w:rsid w:val="009F1589"/>
    <w:rsid w:val="009F203E"/>
    <w:rsid w:val="009F315A"/>
    <w:rsid w:val="009F442F"/>
    <w:rsid w:val="009F58E6"/>
    <w:rsid w:val="009F6DF1"/>
    <w:rsid w:val="00A00435"/>
    <w:rsid w:val="00A0055D"/>
    <w:rsid w:val="00A00C1D"/>
    <w:rsid w:val="00A011AC"/>
    <w:rsid w:val="00A011E0"/>
    <w:rsid w:val="00A012BA"/>
    <w:rsid w:val="00A015D1"/>
    <w:rsid w:val="00A027BE"/>
    <w:rsid w:val="00A02C8E"/>
    <w:rsid w:val="00A03C5C"/>
    <w:rsid w:val="00A05A19"/>
    <w:rsid w:val="00A06588"/>
    <w:rsid w:val="00A066F1"/>
    <w:rsid w:val="00A06F6A"/>
    <w:rsid w:val="00A10942"/>
    <w:rsid w:val="00A1214A"/>
    <w:rsid w:val="00A1260D"/>
    <w:rsid w:val="00A12AA8"/>
    <w:rsid w:val="00A12CEC"/>
    <w:rsid w:val="00A141AF"/>
    <w:rsid w:val="00A141FB"/>
    <w:rsid w:val="00A147C6"/>
    <w:rsid w:val="00A15236"/>
    <w:rsid w:val="00A16053"/>
    <w:rsid w:val="00A161BA"/>
    <w:rsid w:val="00A16D29"/>
    <w:rsid w:val="00A17321"/>
    <w:rsid w:val="00A20E5E"/>
    <w:rsid w:val="00A21415"/>
    <w:rsid w:val="00A2172A"/>
    <w:rsid w:val="00A21986"/>
    <w:rsid w:val="00A21EF0"/>
    <w:rsid w:val="00A2313C"/>
    <w:rsid w:val="00A23DE6"/>
    <w:rsid w:val="00A24FBE"/>
    <w:rsid w:val="00A25690"/>
    <w:rsid w:val="00A30305"/>
    <w:rsid w:val="00A3055C"/>
    <w:rsid w:val="00A30D4C"/>
    <w:rsid w:val="00A31274"/>
    <w:rsid w:val="00A31562"/>
    <w:rsid w:val="00A31703"/>
    <w:rsid w:val="00A317FC"/>
    <w:rsid w:val="00A31D2D"/>
    <w:rsid w:val="00A325F4"/>
    <w:rsid w:val="00A33506"/>
    <w:rsid w:val="00A33A30"/>
    <w:rsid w:val="00A34029"/>
    <w:rsid w:val="00A3433F"/>
    <w:rsid w:val="00A367C0"/>
    <w:rsid w:val="00A36ABC"/>
    <w:rsid w:val="00A3702D"/>
    <w:rsid w:val="00A40384"/>
    <w:rsid w:val="00A4058F"/>
    <w:rsid w:val="00A40D47"/>
    <w:rsid w:val="00A414F8"/>
    <w:rsid w:val="00A41DEF"/>
    <w:rsid w:val="00A424BA"/>
    <w:rsid w:val="00A430F5"/>
    <w:rsid w:val="00A43DF0"/>
    <w:rsid w:val="00A4459D"/>
    <w:rsid w:val="00A45493"/>
    <w:rsid w:val="00A4600A"/>
    <w:rsid w:val="00A46C5E"/>
    <w:rsid w:val="00A47803"/>
    <w:rsid w:val="00A50A4B"/>
    <w:rsid w:val="00A511D0"/>
    <w:rsid w:val="00A52454"/>
    <w:rsid w:val="00A52668"/>
    <w:rsid w:val="00A538A6"/>
    <w:rsid w:val="00A53E69"/>
    <w:rsid w:val="00A54610"/>
    <w:rsid w:val="00A546F0"/>
    <w:rsid w:val="00A54C25"/>
    <w:rsid w:val="00A551E0"/>
    <w:rsid w:val="00A556BA"/>
    <w:rsid w:val="00A561AB"/>
    <w:rsid w:val="00A5660C"/>
    <w:rsid w:val="00A56CAE"/>
    <w:rsid w:val="00A60BFD"/>
    <w:rsid w:val="00A61E94"/>
    <w:rsid w:val="00A620AF"/>
    <w:rsid w:val="00A62F82"/>
    <w:rsid w:val="00A62FB9"/>
    <w:rsid w:val="00A6466E"/>
    <w:rsid w:val="00A64BCE"/>
    <w:rsid w:val="00A65086"/>
    <w:rsid w:val="00A65E35"/>
    <w:rsid w:val="00A66CB0"/>
    <w:rsid w:val="00A66FB5"/>
    <w:rsid w:val="00A6711F"/>
    <w:rsid w:val="00A67957"/>
    <w:rsid w:val="00A67C79"/>
    <w:rsid w:val="00A67C94"/>
    <w:rsid w:val="00A67EA2"/>
    <w:rsid w:val="00A701F6"/>
    <w:rsid w:val="00A7067F"/>
    <w:rsid w:val="00A710E7"/>
    <w:rsid w:val="00A71C52"/>
    <w:rsid w:val="00A72661"/>
    <w:rsid w:val="00A73453"/>
    <w:rsid w:val="00A7372E"/>
    <w:rsid w:val="00A750E5"/>
    <w:rsid w:val="00A75431"/>
    <w:rsid w:val="00A76668"/>
    <w:rsid w:val="00A77BCC"/>
    <w:rsid w:val="00A8344A"/>
    <w:rsid w:val="00A84E95"/>
    <w:rsid w:val="00A84ED5"/>
    <w:rsid w:val="00A8500E"/>
    <w:rsid w:val="00A85657"/>
    <w:rsid w:val="00A86474"/>
    <w:rsid w:val="00A868AE"/>
    <w:rsid w:val="00A87443"/>
    <w:rsid w:val="00A87872"/>
    <w:rsid w:val="00A91A03"/>
    <w:rsid w:val="00A91CAF"/>
    <w:rsid w:val="00A91CD9"/>
    <w:rsid w:val="00A92A57"/>
    <w:rsid w:val="00A92DAA"/>
    <w:rsid w:val="00A93486"/>
    <w:rsid w:val="00A93600"/>
    <w:rsid w:val="00A93B85"/>
    <w:rsid w:val="00A94224"/>
    <w:rsid w:val="00A94C1C"/>
    <w:rsid w:val="00A95367"/>
    <w:rsid w:val="00A95711"/>
    <w:rsid w:val="00A95790"/>
    <w:rsid w:val="00A95FB0"/>
    <w:rsid w:val="00A961A2"/>
    <w:rsid w:val="00A96D2A"/>
    <w:rsid w:val="00A97A08"/>
    <w:rsid w:val="00AA07B1"/>
    <w:rsid w:val="00AA0B18"/>
    <w:rsid w:val="00AA14C0"/>
    <w:rsid w:val="00AA22C3"/>
    <w:rsid w:val="00AA2589"/>
    <w:rsid w:val="00AA3391"/>
    <w:rsid w:val="00AA37EC"/>
    <w:rsid w:val="00AA39B5"/>
    <w:rsid w:val="00AA3C7A"/>
    <w:rsid w:val="00AA4785"/>
    <w:rsid w:val="00AA4E78"/>
    <w:rsid w:val="00AA5035"/>
    <w:rsid w:val="00AA666F"/>
    <w:rsid w:val="00AA72BB"/>
    <w:rsid w:val="00AA7E84"/>
    <w:rsid w:val="00AB03D5"/>
    <w:rsid w:val="00AB1DF9"/>
    <w:rsid w:val="00AB2403"/>
    <w:rsid w:val="00AB283B"/>
    <w:rsid w:val="00AB290F"/>
    <w:rsid w:val="00AB2EB5"/>
    <w:rsid w:val="00AB4860"/>
    <w:rsid w:val="00AB4927"/>
    <w:rsid w:val="00AB4FC5"/>
    <w:rsid w:val="00AB50C0"/>
    <w:rsid w:val="00AB7418"/>
    <w:rsid w:val="00AB7C7F"/>
    <w:rsid w:val="00AC08B4"/>
    <w:rsid w:val="00AC0BB3"/>
    <w:rsid w:val="00AC15CD"/>
    <w:rsid w:val="00AC32C6"/>
    <w:rsid w:val="00AC483E"/>
    <w:rsid w:val="00AC741B"/>
    <w:rsid w:val="00AD0A93"/>
    <w:rsid w:val="00AD11B0"/>
    <w:rsid w:val="00AD1992"/>
    <w:rsid w:val="00AD1D5D"/>
    <w:rsid w:val="00AD2114"/>
    <w:rsid w:val="00AD2F7A"/>
    <w:rsid w:val="00AD3F69"/>
    <w:rsid w:val="00AD415F"/>
    <w:rsid w:val="00AD443F"/>
    <w:rsid w:val="00AD642B"/>
    <w:rsid w:val="00AE0299"/>
    <w:rsid w:val="00AE05CE"/>
    <w:rsid w:val="00AE129E"/>
    <w:rsid w:val="00AE1E56"/>
    <w:rsid w:val="00AE2FD2"/>
    <w:rsid w:val="00AE3548"/>
    <w:rsid w:val="00AE38CE"/>
    <w:rsid w:val="00AE5D77"/>
    <w:rsid w:val="00AE6A93"/>
    <w:rsid w:val="00AE7984"/>
    <w:rsid w:val="00AF0AEB"/>
    <w:rsid w:val="00AF14D0"/>
    <w:rsid w:val="00AF16C4"/>
    <w:rsid w:val="00AF2099"/>
    <w:rsid w:val="00AF2433"/>
    <w:rsid w:val="00AF2D12"/>
    <w:rsid w:val="00AF3F23"/>
    <w:rsid w:val="00AF4AD9"/>
    <w:rsid w:val="00AF4E1B"/>
    <w:rsid w:val="00AF5C7C"/>
    <w:rsid w:val="00B0013C"/>
    <w:rsid w:val="00B004E5"/>
    <w:rsid w:val="00B01A45"/>
    <w:rsid w:val="00B022DD"/>
    <w:rsid w:val="00B03E62"/>
    <w:rsid w:val="00B04331"/>
    <w:rsid w:val="00B04BF2"/>
    <w:rsid w:val="00B05338"/>
    <w:rsid w:val="00B069FA"/>
    <w:rsid w:val="00B06A8E"/>
    <w:rsid w:val="00B071DB"/>
    <w:rsid w:val="00B07434"/>
    <w:rsid w:val="00B0782D"/>
    <w:rsid w:val="00B10FB6"/>
    <w:rsid w:val="00B117AB"/>
    <w:rsid w:val="00B120D9"/>
    <w:rsid w:val="00B15197"/>
    <w:rsid w:val="00B15F9D"/>
    <w:rsid w:val="00B16083"/>
    <w:rsid w:val="00B17A04"/>
    <w:rsid w:val="00B20289"/>
    <w:rsid w:val="00B207AC"/>
    <w:rsid w:val="00B216F5"/>
    <w:rsid w:val="00B2246D"/>
    <w:rsid w:val="00B24659"/>
    <w:rsid w:val="00B249DC"/>
    <w:rsid w:val="00B2538F"/>
    <w:rsid w:val="00B2661B"/>
    <w:rsid w:val="00B300FC"/>
    <w:rsid w:val="00B320E7"/>
    <w:rsid w:val="00B34B32"/>
    <w:rsid w:val="00B34C4B"/>
    <w:rsid w:val="00B3530C"/>
    <w:rsid w:val="00B373D8"/>
    <w:rsid w:val="00B37D8A"/>
    <w:rsid w:val="00B40421"/>
    <w:rsid w:val="00B41010"/>
    <w:rsid w:val="00B4298E"/>
    <w:rsid w:val="00B43125"/>
    <w:rsid w:val="00B437DD"/>
    <w:rsid w:val="00B44A40"/>
    <w:rsid w:val="00B45652"/>
    <w:rsid w:val="00B4606D"/>
    <w:rsid w:val="00B4615F"/>
    <w:rsid w:val="00B46586"/>
    <w:rsid w:val="00B50778"/>
    <w:rsid w:val="00B50E7C"/>
    <w:rsid w:val="00B523FA"/>
    <w:rsid w:val="00B54A25"/>
    <w:rsid w:val="00B55F40"/>
    <w:rsid w:val="00B569B5"/>
    <w:rsid w:val="00B60160"/>
    <w:rsid w:val="00B60747"/>
    <w:rsid w:val="00B6124F"/>
    <w:rsid w:val="00B61414"/>
    <w:rsid w:val="00B615C2"/>
    <w:rsid w:val="00B61832"/>
    <w:rsid w:val="00B63489"/>
    <w:rsid w:val="00B63794"/>
    <w:rsid w:val="00B639E9"/>
    <w:rsid w:val="00B63D0D"/>
    <w:rsid w:val="00B6474B"/>
    <w:rsid w:val="00B64DD7"/>
    <w:rsid w:val="00B65080"/>
    <w:rsid w:val="00B66670"/>
    <w:rsid w:val="00B67CA4"/>
    <w:rsid w:val="00B70151"/>
    <w:rsid w:val="00B709D3"/>
    <w:rsid w:val="00B70AF7"/>
    <w:rsid w:val="00B7105D"/>
    <w:rsid w:val="00B7171B"/>
    <w:rsid w:val="00B72EF2"/>
    <w:rsid w:val="00B740E7"/>
    <w:rsid w:val="00B741E7"/>
    <w:rsid w:val="00B747A2"/>
    <w:rsid w:val="00B74E34"/>
    <w:rsid w:val="00B75842"/>
    <w:rsid w:val="00B77DDB"/>
    <w:rsid w:val="00B80975"/>
    <w:rsid w:val="00B817CD"/>
    <w:rsid w:val="00B818D4"/>
    <w:rsid w:val="00B82672"/>
    <w:rsid w:val="00B82C28"/>
    <w:rsid w:val="00B8321B"/>
    <w:rsid w:val="00B84893"/>
    <w:rsid w:val="00B869E3"/>
    <w:rsid w:val="00B87D47"/>
    <w:rsid w:val="00B90477"/>
    <w:rsid w:val="00B911B2"/>
    <w:rsid w:val="00B91A84"/>
    <w:rsid w:val="00B92ACE"/>
    <w:rsid w:val="00B934BF"/>
    <w:rsid w:val="00B951D0"/>
    <w:rsid w:val="00B96555"/>
    <w:rsid w:val="00B975A9"/>
    <w:rsid w:val="00B979E8"/>
    <w:rsid w:val="00BA01BC"/>
    <w:rsid w:val="00BA0297"/>
    <w:rsid w:val="00BA1CF6"/>
    <w:rsid w:val="00BA21D3"/>
    <w:rsid w:val="00BA2EDE"/>
    <w:rsid w:val="00BA32F3"/>
    <w:rsid w:val="00BA37EA"/>
    <w:rsid w:val="00BA4427"/>
    <w:rsid w:val="00BA4860"/>
    <w:rsid w:val="00BA56FA"/>
    <w:rsid w:val="00BA5FD7"/>
    <w:rsid w:val="00BA6194"/>
    <w:rsid w:val="00BA657F"/>
    <w:rsid w:val="00BA70B7"/>
    <w:rsid w:val="00BA721A"/>
    <w:rsid w:val="00BA7579"/>
    <w:rsid w:val="00BA77C2"/>
    <w:rsid w:val="00BB1A95"/>
    <w:rsid w:val="00BB21B1"/>
    <w:rsid w:val="00BB29C8"/>
    <w:rsid w:val="00BB2A37"/>
    <w:rsid w:val="00BB2F37"/>
    <w:rsid w:val="00BB3A95"/>
    <w:rsid w:val="00BB3B37"/>
    <w:rsid w:val="00BB4320"/>
    <w:rsid w:val="00BB5850"/>
    <w:rsid w:val="00BB59FC"/>
    <w:rsid w:val="00BB5DD9"/>
    <w:rsid w:val="00BB5F3F"/>
    <w:rsid w:val="00BB70F2"/>
    <w:rsid w:val="00BB733C"/>
    <w:rsid w:val="00BB76B8"/>
    <w:rsid w:val="00BC0220"/>
    <w:rsid w:val="00BC0267"/>
    <w:rsid w:val="00BC0382"/>
    <w:rsid w:val="00BC06EB"/>
    <w:rsid w:val="00BC15A6"/>
    <w:rsid w:val="00BC1EFC"/>
    <w:rsid w:val="00BC30F2"/>
    <w:rsid w:val="00BC37AA"/>
    <w:rsid w:val="00BC455F"/>
    <w:rsid w:val="00BC4833"/>
    <w:rsid w:val="00BC4EDC"/>
    <w:rsid w:val="00BC5134"/>
    <w:rsid w:val="00BC571D"/>
    <w:rsid w:val="00BC5B90"/>
    <w:rsid w:val="00BC6A8E"/>
    <w:rsid w:val="00BC706B"/>
    <w:rsid w:val="00BC7246"/>
    <w:rsid w:val="00BD128D"/>
    <w:rsid w:val="00BD1880"/>
    <w:rsid w:val="00BD274F"/>
    <w:rsid w:val="00BD3BCB"/>
    <w:rsid w:val="00BD53A7"/>
    <w:rsid w:val="00BD54EA"/>
    <w:rsid w:val="00BD700D"/>
    <w:rsid w:val="00BE1A9F"/>
    <w:rsid w:val="00BE1E13"/>
    <w:rsid w:val="00BE1E5F"/>
    <w:rsid w:val="00BE2714"/>
    <w:rsid w:val="00BE3755"/>
    <w:rsid w:val="00BE4587"/>
    <w:rsid w:val="00BE471D"/>
    <w:rsid w:val="00BE61F6"/>
    <w:rsid w:val="00BE6C14"/>
    <w:rsid w:val="00BF3812"/>
    <w:rsid w:val="00BF38EC"/>
    <w:rsid w:val="00BF44F5"/>
    <w:rsid w:val="00BF6CF6"/>
    <w:rsid w:val="00BF7357"/>
    <w:rsid w:val="00BF7B7E"/>
    <w:rsid w:val="00C0018F"/>
    <w:rsid w:val="00C0199F"/>
    <w:rsid w:val="00C01F23"/>
    <w:rsid w:val="00C031A4"/>
    <w:rsid w:val="00C0343F"/>
    <w:rsid w:val="00C07297"/>
    <w:rsid w:val="00C077C2"/>
    <w:rsid w:val="00C10705"/>
    <w:rsid w:val="00C11313"/>
    <w:rsid w:val="00C13B21"/>
    <w:rsid w:val="00C141D0"/>
    <w:rsid w:val="00C14DE8"/>
    <w:rsid w:val="00C15B93"/>
    <w:rsid w:val="00C161BF"/>
    <w:rsid w:val="00C16253"/>
    <w:rsid w:val="00C17007"/>
    <w:rsid w:val="00C20458"/>
    <w:rsid w:val="00C20466"/>
    <w:rsid w:val="00C214ED"/>
    <w:rsid w:val="00C214FA"/>
    <w:rsid w:val="00C2162C"/>
    <w:rsid w:val="00C234E6"/>
    <w:rsid w:val="00C2378A"/>
    <w:rsid w:val="00C2493D"/>
    <w:rsid w:val="00C25557"/>
    <w:rsid w:val="00C26A2D"/>
    <w:rsid w:val="00C270B0"/>
    <w:rsid w:val="00C301B2"/>
    <w:rsid w:val="00C312FC"/>
    <w:rsid w:val="00C324A8"/>
    <w:rsid w:val="00C3298E"/>
    <w:rsid w:val="00C32AAA"/>
    <w:rsid w:val="00C35A16"/>
    <w:rsid w:val="00C37001"/>
    <w:rsid w:val="00C40140"/>
    <w:rsid w:val="00C402B6"/>
    <w:rsid w:val="00C40B27"/>
    <w:rsid w:val="00C40C59"/>
    <w:rsid w:val="00C41386"/>
    <w:rsid w:val="00C4175F"/>
    <w:rsid w:val="00C42331"/>
    <w:rsid w:val="00C436EE"/>
    <w:rsid w:val="00C4387A"/>
    <w:rsid w:val="00C44C96"/>
    <w:rsid w:val="00C462C0"/>
    <w:rsid w:val="00C47E97"/>
    <w:rsid w:val="00C5000B"/>
    <w:rsid w:val="00C5017C"/>
    <w:rsid w:val="00C513A9"/>
    <w:rsid w:val="00C53829"/>
    <w:rsid w:val="00C53886"/>
    <w:rsid w:val="00C54517"/>
    <w:rsid w:val="00C554A0"/>
    <w:rsid w:val="00C55CDF"/>
    <w:rsid w:val="00C60729"/>
    <w:rsid w:val="00C61025"/>
    <w:rsid w:val="00C611E5"/>
    <w:rsid w:val="00C61830"/>
    <w:rsid w:val="00C61D9F"/>
    <w:rsid w:val="00C63763"/>
    <w:rsid w:val="00C63CEF"/>
    <w:rsid w:val="00C64291"/>
    <w:rsid w:val="00C647A7"/>
    <w:rsid w:val="00C648DF"/>
    <w:rsid w:val="00C64CD8"/>
    <w:rsid w:val="00C64F38"/>
    <w:rsid w:val="00C65144"/>
    <w:rsid w:val="00C661E0"/>
    <w:rsid w:val="00C662F5"/>
    <w:rsid w:val="00C67556"/>
    <w:rsid w:val="00C72025"/>
    <w:rsid w:val="00C730E7"/>
    <w:rsid w:val="00C73513"/>
    <w:rsid w:val="00C740E8"/>
    <w:rsid w:val="00C74BF7"/>
    <w:rsid w:val="00C7572B"/>
    <w:rsid w:val="00C76356"/>
    <w:rsid w:val="00C76F5F"/>
    <w:rsid w:val="00C77B69"/>
    <w:rsid w:val="00C82513"/>
    <w:rsid w:val="00C83328"/>
    <w:rsid w:val="00C8561B"/>
    <w:rsid w:val="00C856AD"/>
    <w:rsid w:val="00C86E35"/>
    <w:rsid w:val="00C875B7"/>
    <w:rsid w:val="00C90466"/>
    <w:rsid w:val="00C9098A"/>
    <w:rsid w:val="00C915C9"/>
    <w:rsid w:val="00C92B04"/>
    <w:rsid w:val="00C93AF1"/>
    <w:rsid w:val="00C95049"/>
    <w:rsid w:val="00C9535B"/>
    <w:rsid w:val="00C96D2C"/>
    <w:rsid w:val="00C97A67"/>
    <w:rsid w:val="00C97BE0"/>
    <w:rsid w:val="00C97C68"/>
    <w:rsid w:val="00CA1547"/>
    <w:rsid w:val="00CA1A47"/>
    <w:rsid w:val="00CA2B1E"/>
    <w:rsid w:val="00CA2FCC"/>
    <w:rsid w:val="00CA32F6"/>
    <w:rsid w:val="00CA3C9A"/>
    <w:rsid w:val="00CA5C8E"/>
    <w:rsid w:val="00CA5FF5"/>
    <w:rsid w:val="00CB0E15"/>
    <w:rsid w:val="00CB0F79"/>
    <w:rsid w:val="00CB22AE"/>
    <w:rsid w:val="00CB24C5"/>
    <w:rsid w:val="00CB2BB6"/>
    <w:rsid w:val="00CB3369"/>
    <w:rsid w:val="00CB4327"/>
    <w:rsid w:val="00CB4859"/>
    <w:rsid w:val="00CB4C7F"/>
    <w:rsid w:val="00CB6943"/>
    <w:rsid w:val="00CB7162"/>
    <w:rsid w:val="00CB7698"/>
    <w:rsid w:val="00CC015A"/>
    <w:rsid w:val="00CC0A42"/>
    <w:rsid w:val="00CC0E99"/>
    <w:rsid w:val="00CC247A"/>
    <w:rsid w:val="00CC3169"/>
    <w:rsid w:val="00CC4061"/>
    <w:rsid w:val="00CC4176"/>
    <w:rsid w:val="00CC6982"/>
    <w:rsid w:val="00CC7493"/>
    <w:rsid w:val="00CD1A78"/>
    <w:rsid w:val="00CD3160"/>
    <w:rsid w:val="00CD4C3A"/>
    <w:rsid w:val="00CD5C19"/>
    <w:rsid w:val="00CD5C2E"/>
    <w:rsid w:val="00CD68C5"/>
    <w:rsid w:val="00CD73D2"/>
    <w:rsid w:val="00CD7C1E"/>
    <w:rsid w:val="00CE04AE"/>
    <w:rsid w:val="00CE09A4"/>
    <w:rsid w:val="00CE2D20"/>
    <w:rsid w:val="00CE33A3"/>
    <w:rsid w:val="00CE3E07"/>
    <w:rsid w:val="00CE4FBC"/>
    <w:rsid w:val="00CE5E47"/>
    <w:rsid w:val="00CE6C28"/>
    <w:rsid w:val="00CF020F"/>
    <w:rsid w:val="00CF2B5B"/>
    <w:rsid w:val="00CF59D0"/>
    <w:rsid w:val="00CF6130"/>
    <w:rsid w:val="00CF6426"/>
    <w:rsid w:val="00CF70CA"/>
    <w:rsid w:val="00CF76AF"/>
    <w:rsid w:val="00D00C65"/>
    <w:rsid w:val="00D01240"/>
    <w:rsid w:val="00D0229D"/>
    <w:rsid w:val="00D02391"/>
    <w:rsid w:val="00D02508"/>
    <w:rsid w:val="00D02704"/>
    <w:rsid w:val="00D02A7C"/>
    <w:rsid w:val="00D0552E"/>
    <w:rsid w:val="00D05652"/>
    <w:rsid w:val="00D0602E"/>
    <w:rsid w:val="00D1034D"/>
    <w:rsid w:val="00D104A7"/>
    <w:rsid w:val="00D12A21"/>
    <w:rsid w:val="00D14419"/>
    <w:rsid w:val="00D14CE0"/>
    <w:rsid w:val="00D14F9C"/>
    <w:rsid w:val="00D159F1"/>
    <w:rsid w:val="00D17543"/>
    <w:rsid w:val="00D1788C"/>
    <w:rsid w:val="00D20503"/>
    <w:rsid w:val="00D207E4"/>
    <w:rsid w:val="00D21BB3"/>
    <w:rsid w:val="00D22F7A"/>
    <w:rsid w:val="00D24D83"/>
    <w:rsid w:val="00D25838"/>
    <w:rsid w:val="00D25D23"/>
    <w:rsid w:val="00D2624A"/>
    <w:rsid w:val="00D265AA"/>
    <w:rsid w:val="00D26CA0"/>
    <w:rsid w:val="00D278BC"/>
    <w:rsid w:val="00D31346"/>
    <w:rsid w:val="00D322C7"/>
    <w:rsid w:val="00D32391"/>
    <w:rsid w:val="00D327A0"/>
    <w:rsid w:val="00D33E18"/>
    <w:rsid w:val="00D34236"/>
    <w:rsid w:val="00D35F71"/>
    <w:rsid w:val="00D36333"/>
    <w:rsid w:val="00D3648C"/>
    <w:rsid w:val="00D3682C"/>
    <w:rsid w:val="00D40008"/>
    <w:rsid w:val="00D40954"/>
    <w:rsid w:val="00D40D0A"/>
    <w:rsid w:val="00D4127A"/>
    <w:rsid w:val="00D41526"/>
    <w:rsid w:val="00D423A9"/>
    <w:rsid w:val="00D4316D"/>
    <w:rsid w:val="00D43C6E"/>
    <w:rsid w:val="00D448B2"/>
    <w:rsid w:val="00D45109"/>
    <w:rsid w:val="00D4622E"/>
    <w:rsid w:val="00D4708B"/>
    <w:rsid w:val="00D47102"/>
    <w:rsid w:val="00D4733D"/>
    <w:rsid w:val="00D50EA3"/>
    <w:rsid w:val="00D52566"/>
    <w:rsid w:val="00D52838"/>
    <w:rsid w:val="00D52BFF"/>
    <w:rsid w:val="00D52FD0"/>
    <w:rsid w:val="00D532F0"/>
    <w:rsid w:val="00D54362"/>
    <w:rsid w:val="00D54C5C"/>
    <w:rsid w:val="00D55B5B"/>
    <w:rsid w:val="00D55D48"/>
    <w:rsid w:val="00D5651D"/>
    <w:rsid w:val="00D56D2F"/>
    <w:rsid w:val="00D6031A"/>
    <w:rsid w:val="00D614AD"/>
    <w:rsid w:val="00D6199D"/>
    <w:rsid w:val="00D61C5B"/>
    <w:rsid w:val="00D63EEF"/>
    <w:rsid w:val="00D643A3"/>
    <w:rsid w:val="00D647C1"/>
    <w:rsid w:val="00D64AA5"/>
    <w:rsid w:val="00D64C60"/>
    <w:rsid w:val="00D65C90"/>
    <w:rsid w:val="00D66983"/>
    <w:rsid w:val="00D66C7C"/>
    <w:rsid w:val="00D70164"/>
    <w:rsid w:val="00D70CE0"/>
    <w:rsid w:val="00D71522"/>
    <w:rsid w:val="00D7156B"/>
    <w:rsid w:val="00D71FC0"/>
    <w:rsid w:val="00D72ACC"/>
    <w:rsid w:val="00D73056"/>
    <w:rsid w:val="00D73B2A"/>
    <w:rsid w:val="00D74898"/>
    <w:rsid w:val="00D74D37"/>
    <w:rsid w:val="00D758D8"/>
    <w:rsid w:val="00D75DFE"/>
    <w:rsid w:val="00D77727"/>
    <w:rsid w:val="00D77FC3"/>
    <w:rsid w:val="00D801ED"/>
    <w:rsid w:val="00D80788"/>
    <w:rsid w:val="00D81E43"/>
    <w:rsid w:val="00D82098"/>
    <w:rsid w:val="00D82B09"/>
    <w:rsid w:val="00D82F91"/>
    <w:rsid w:val="00D831F7"/>
    <w:rsid w:val="00D83223"/>
    <w:rsid w:val="00D83AB9"/>
    <w:rsid w:val="00D83BF5"/>
    <w:rsid w:val="00D8484B"/>
    <w:rsid w:val="00D849E2"/>
    <w:rsid w:val="00D85222"/>
    <w:rsid w:val="00D85E80"/>
    <w:rsid w:val="00D8646D"/>
    <w:rsid w:val="00D865A6"/>
    <w:rsid w:val="00D8735A"/>
    <w:rsid w:val="00D91064"/>
    <w:rsid w:val="00D915AC"/>
    <w:rsid w:val="00D91DE7"/>
    <w:rsid w:val="00D925C2"/>
    <w:rsid w:val="00D936BC"/>
    <w:rsid w:val="00D94272"/>
    <w:rsid w:val="00D9469A"/>
    <w:rsid w:val="00D94760"/>
    <w:rsid w:val="00D94B55"/>
    <w:rsid w:val="00D9621A"/>
    <w:rsid w:val="00D96530"/>
    <w:rsid w:val="00D96B4B"/>
    <w:rsid w:val="00D97CE2"/>
    <w:rsid w:val="00DA1648"/>
    <w:rsid w:val="00DA22AC"/>
    <w:rsid w:val="00DA2345"/>
    <w:rsid w:val="00DA2716"/>
    <w:rsid w:val="00DA2E40"/>
    <w:rsid w:val="00DA3C30"/>
    <w:rsid w:val="00DA453A"/>
    <w:rsid w:val="00DA4850"/>
    <w:rsid w:val="00DA501D"/>
    <w:rsid w:val="00DA6B12"/>
    <w:rsid w:val="00DA7078"/>
    <w:rsid w:val="00DB1EE5"/>
    <w:rsid w:val="00DB218E"/>
    <w:rsid w:val="00DB2513"/>
    <w:rsid w:val="00DB39A7"/>
    <w:rsid w:val="00DB3BE8"/>
    <w:rsid w:val="00DB4658"/>
    <w:rsid w:val="00DB4C30"/>
    <w:rsid w:val="00DB5652"/>
    <w:rsid w:val="00DB6339"/>
    <w:rsid w:val="00DB7479"/>
    <w:rsid w:val="00DB7D89"/>
    <w:rsid w:val="00DC0536"/>
    <w:rsid w:val="00DC058E"/>
    <w:rsid w:val="00DC0BDD"/>
    <w:rsid w:val="00DC1A07"/>
    <w:rsid w:val="00DC1F38"/>
    <w:rsid w:val="00DC3CAE"/>
    <w:rsid w:val="00DC4048"/>
    <w:rsid w:val="00DC4A09"/>
    <w:rsid w:val="00DC4D09"/>
    <w:rsid w:val="00DC52EE"/>
    <w:rsid w:val="00DC6911"/>
    <w:rsid w:val="00DC7161"/>
    <w:rsid w:val="00DC7634"/>
    <w:rsid w:val="00DC7779"/>
    <w:rsid w:val="00DD08B4"/>
    <w:rsid w:val="00DD0908"/>
    <w:rsid w:val="00DD2606"/>
    <w:rsid w:val="00DD2F6C"/>
    <w:rsid w:val="00DD372A"/>
    <w:rsid w:val="00DD428E"/>
    <w:rsid w:val="00DD44AF"/>
    <w:rsid w:val="00DD4F1E"/>
    <w:rsid w:val="00DD5764"/>
    <w:rsid w:val="00DE1435"/>
    <w:rsid w:val="00DE1E6E"/>
    <w:rsid w:val="00DE2355"/>
    <w:rsid w:val="00DE29F8"/>
    <w:rsid w:val="00DE2AC3"/>
    <w:rsid w:val="00DE2DB7"/>
    <w:rsid w:val="00DE434C"/>
    <w:rsid w:val="00DE5228"/>
    <w:rsid w:val="00DE5692"/>
    <w:rsid w:val="00DE69FA"/>
    <w:rsid w:val="00DE6D56"/>
    <w:rsid w:val="00DE70CC"/>
    <w:rsid w:val="00DF22BD"/>
    <w:rsid w:val="00DF3535"/>
    <w:rsid w:val="00DF3CDA"/>
    <w:rsid w:val="00DF4D00"/>
    <w:rsid w:val="00DF5257"/>
    <w:rsid w:val="00DF5B0F"/>
    <w:rsid w:val="00DF5FF9"/>
    <w:rsid w:val="00DF6031"/>
    <w:rsid w:val="00DF606C"/>
    <w:rsid w:val="00DF6D23"/>
    <w:rsid w:val="00DF6F8E"/>
    <w:rsid w:val="00DF778C"/>
    <w:rsid w:val="00DF7FB9"/>
    <w:rsid w:val="00E020B0"/>
    <w:rsid w:val="00E0246F"/>
    <w:rsid w:val="00E0250D"/>
    <w:rsid w:val="00E02F2E"/>
    <w:rsid w:val="00E03385"/>
    <w:rsid w:val="00E036A2"/>
    <w:rsid w:val="00E036DF"/>
    <w:rsid w:val="00E03C94"/>
    <w:rsid w:val="00E03DDF"/>
    <w:rsid w:val="00E07105"/>
    <w:rsid w:val="00E072BC"/>
    <w:rsid w:val="00E07AE7"/>
    <w:rsid w:val="00E101DA"/>
    <w:rsid w:val="00E105D6"/>
    <w:rsid w:val="00E10CC9"/>
    <w:rsid w:val="00E11953"/>
    <w:rsid w:val="00E127CF"/>
    <w:rsid w:val="00E13A4B"/>
    <w:rsid w:val="00E15468"/>
    <w:rsid w:val="00E17456"/>
    <w:rsid w:val="00E17502"/>
    <w:rsid w:val="00E17DE9"/>
    <w:rsid w:val="00E201A8"/>
    <w:rsid w:val="00E209B5"/>
    <w:rsid w:val="00E20EB1"/>
    <w:rsid w:val="00E214E3"/>
    <w:rsid w:val="00E2185E"/>
    <w:rsid w:val="00E21FC8"/>
    <w:rsid w:val="00E2233F"/>
    <w:rsid w:val="00E23421"/>
    <w:rsid w:val="00E245CC"/>
    <w:rsid w:val="00E24893"/>
    <w:rsid w:val="00E25CC3"/>
    <w:rsid w:val="00E26226"/>
    <w:rsid w:val="00E26228"/>
    <w:rsid w:val="00E263B6"/>
    <w:rsid w:val="00E26A6D"/>
    <w:rsid w:val="00E30396"/>
    <w:rsid w:val="00E31136"/>
    <w:rsid w:val="00E31328"/>
    <w:rsid w:val="00E31496"/>
    <w:rsid w:val="00E31FD6"/>
    <w:rsid w:val="00E3200A"/>
    <w:rsid w:val="00E322D9"/>
    <w:rsid w:val="00E32F3A"/>
    <w:rsid w:val="00E33343"/>
    <w:rsid w:val="00E33B7B"/>
    <w:rsid w:val="00E35527"/>
    <w:rsid w:val="00E3630E"/>
    <w:rsid w:val="00E4165C"/>
    <w:rsid w:val="00E4247B"/>
    <w:rsid w:val="00E4255F"/>
    <w:rsid w:val="00E431B4"/>
    <w:rsid w:val="00E44EC7"/>
    <w:rsid w:val="00E45D05"/>
    <w:rsid w:val="00E45F6E"/>
    <w:rsid w:val="00E47871"/>
    <w:rsid w:val="00E50ACE"/>
    <w:rsid w:val="00E50D21"/>
    <w:rsid w:val="00E51599"/>
    <w:rsid w:val="00E51C66"/>
    <w:rsid w:val="00E5230B"/>
    <w:rsid w:val="00E52438"/>
    <w:rsid w:val="00E52FF2"/>
    <w:rsid w:val="00E55743"/>
    <w:rsid w:val="00E55816"/>
    <w:rsid w:val="00E5587F"/>
    <w:rsid w:val="00E55AEF"/>
    <w:rsid w:val="00E565AB"/>
    <w:rsid w:val="00E56975"/>
    <w:rsid w:val="00E56F53"/>
    <w:rsid w:val="00E57BC1"/>
    <w:rsid w:val="00E6110B"/>
    <w:rsid w:val="00E6122F"/>
    <w:rsid w:val="00E6172E"/>
    <w:rsid w:val="00E62A8D"/>
    <w:rsid w:val="00E6302A"/>
    <w:rsid w:val="00E64704"/>
    <w:rsid w:val="00E65460"/>
    <w:rsid w:val="00E65A6D"/>
    <w:rsid w:val="00E67069"/>
    <w:rsid w:val="00E7018F"/>
    <w:rsid w:val="00E71088"/>
    <w:rsid w:val="00E72924"/>
    <w:rsid w:val="00E75D7E"/>
    <w:rsid w:val="00E76D3B"/>
    <w:rsid w:val="00E7721B"/>
    <w:rsid w:val="00E807FA"/>
    <w:rsid w:val="00E80B7B"/>
    <w:rsid w:val="00E82DD9"/>
    <w:rsid w:val="00E83894"/>
    <w:rsid w:val="00E85D40"/>
    <w:rsid w:val="00E86ACC"/>
    <w:rsid w:val="00E873A1"/>
    <w:rsid w:val="00E904C0"/>
    <w:rsid w:val="00E90AE5"/>
    <w:rsid w:val="00E9241B"/>
    <w:rsid w:val="00E92C24"/>
    <w:rsid w:val="00E9472F"/>
    <w:rsid w:val="00E94BA8"/>
    <w:rsid w:val="00E950DE"/>
    <w:rsid w:val="00E957BA"/>
    <w:rsid w:val="00E95E58"/>
    <w:rsid w:val="00E95F8D"/>
    <w:rsid w:val="00E96034"/>
    <w:rsid w:val="00E96DF5"/>
    <w:rsid w:val="00E976C1"/>
    <w:rsid w:val="00E9771D"/>
    <w:rsid w:val="00E978CF"/>
    <w:rsid w:val="00E97C85"/>
    <w:rsid w:val="00E97C93"/>
    <w:rsid w:val="00EA0613"/>
    <w:rsid w:val="00EA12E5"/>
    <w:rsid w:val="00EA21FF"/>
    <w:rsid w:val="00EA353D"/>
    <w:rsid w:val="00EA396B"/>
    <w:rsid w:val="00EA439F"/>
    <w:rsid w:val="00EA4D72"/>
    <w:rsid w:val="00EA6760"/>
    <w:rsid w:val="00EA6F38"/>
    <w:rsid w:val="00EA75B5"/>
    <w:rsid w:val="00EA7B85"/>
    <w:rsid w:val="00EB0308"/>
    <w:rsid w:val="00EB035F"/>
    <w:rsid w:val="00EB1852"/>
    <w:rsid w:val="00EB22C7"/>
    <w:rsid w:val="00EB29B4"/>
    <w:rsid w:val="00EB2CA8"/>
    <w:rsid w:val="00EB46E1"/>
    <w:rsid w:val="00EB511A"/>
    <w:rsid w:val="00EB5419"/>
    <w:rsid w:val="00EB5B23"/>
    <w:rsid w:val="00EB6E8D"/>
    <w:rsid w:val="00EC11DF"/>
    <w:rsid w:val="00EC1B7A"/>
    <w:rsid w:val="00EC2258"/>
    <w:rsid w:val="00EC26EB"/>
    <w:rsid w:val="00EC4B23"/>
    <w:rsid w:val="00EC589D"/>
    <w:rsid w:val="00EC5DC5"/>
    <w:rsid w:val="00EC7A3A"/>
    <w:rsid w:val="00EC7D8C"/>
    <w:rsid w:val="00ED02C3"/>
    <w:rsid w:val="00ED0E3B"/>
    <w:rsid w:val="00ED0F35"/>
    <w:rsid w:val="00ED13AF"/>
    <w:rsid w:val="00ED7178"/>
    <w:rsid w:val="00EE0B35"/>
    <w:rsid w:val="00EE0BD0"/>
    <w:rsid w:val="00EE1032"/>
    <w:rsid w:val="00EE1F19"/>
    <w:rsid w:val="00EE2022"/>
    <w:rsid w:val="00EE4725"/>
    <w:rsid w:val="00EE4893"/>
    <w:rsid w:val="00EE4FBB"/>
    <w:rsid w:val="00EE6765"/>
    <w:rsid w:val="00EF0052"/>
    <w:rsid w:val="00EF0430"/>
    <w:rsid w:val="00EF05A7"/>
    <w:rsid w:val="00EF0FF0"/>
    <w:rsid w:val="00EF1565"/>
    <w:rsid w:val="00EF1F57"/>
    <w:rsid w:val="00EF2F56"/>
    <w:rsid w:val="00EF3934"/>
    <w:rsid w:val="00EF48B1"/>
    <w:rsid w:val="00EF53A0"/>
    <w:rsid w:val="00F0130C"/>
    <w:rsid w:val="00F015B3"/>
    <w:rsid w:val="00F01D55"/>
    <w:rsid w:val="00F01F55"/>
    <w:rsid w:val="00F02381"/>
    <w:rsid w:val="00F02766"/>
    <w:rsid w:val="00F0393A"/>
    <w:rsid w:val="00F04067"/>
    <w:rsid w:val="00F043C1"/>
    <w:rsid w:val="00F04677"/>
    <w:rsid w:val="00F04C77"/>
    <w:rsid w:val="00F05446"/>
    <w:rsid w:val="00F05BD4"/>
    <w:rsid w:val="00F05C18"/>
    <w:rsid w:val="00F060C2"/>
    <w:rsid w:val="00F06AE5"/>
    <w:rsid w:val="00F0735B"/>
    <w:rsid w:val="00F07E24"/>
    <w:rsid w:val="00F11A98"/>
    <w:rsid w:val="00F12DB6"/>
    <w:rsid w:val="00F14C78"/>
    <w:rsid w:val="00F14EA0"/>
    <w:rsid w:val="00F14FE8"/>
    <w:rsid w:val="00F15771"/>
    <w:rsid w:val="00F160EB"/>
    <w:rsid w:val="00F169BE"/>
    <w:rsid w:val="00F17C7C"/>
    <w:rsid w:val="00F21A1D"/>
    <w:rsid w:val="00F21C2B"/>
    <w:rsid w:val="00F220B9"/>
    <w:rsid w:val="00F22A80"/>
    <w:rsid w:val="00F22EC6"/>
    <w:rsid w:val="00F257DB"/>
    <w:rsid w:val="00F2683C"/>
    <w:rsid w:val="00F31E60"/>
    <w:rsid w:val="00F33BDC"/>
    <w:rsid w:val="00F350B0"/>
    <w:rsid w:val="00F35446"/>
    <w:rsid w:val="00F36A20"/>
    <w:rsid w:val="00F378D5"/>
    <w:rsid w:val="00F37F24"/>
    <w:rsid w:val="00F406A8"/>
    <w:rsid w:val="00F43D73"/>
    <w:rsid w:val="00F44D19"/>
    <w:rsid w:val="00F44FFE"/>
    <w:rsid w:val="00F463EF"/>
    <w:rsid w:val="00F46614"/>
    <w:rsid w:val="00F47629"/>
    <w:rsid w:val="00F506A8"/>
    <w:rsid w:val="00F511DF"/>
    <w:rsid w:val="00F51660"/>
    <w:rsid w:val="00F51D7A"/>
    <w:rsid w:val="00F53C10"/>
    <w:rsid w:val="00F54297"/>
    <w:rsid w:val="00F54CA5"/>
    <w:rsid w:val="00F56C72"/>
    <w:rsid w:val="00F570AF"/>
    <w:rsid w:val="00F63E2A"/>
    <w:rsid w:val="00F63FF3"/>
    <w:rsid w:val="00F646C9"/>
    <w:rsid w:val="00F6532A"/>
    <w:rsid w:val="00F6558A"/>
    <w:rsid w:val="00F656A6"/>
    <w:rsid w:val="00F65B1A"/>
    <w:rsid w:val="00F65C19"/>
    <w:rsid w:val="00F65E3C"/>
    <w:rsid w:val="00F667FB"/>
    <w:rsid w:val="00F6738F"/>
    <w:rsid w:val="00F675E7"/>
    <w:rsid w:val="00F70E62"/>
    <w:rsid w:val="00F749BF"/>
    <w:rsid w:val="00F74D2B"/>
    <w:rsid w:val="00F761F3"/>
    <w:rsid w:val="00F7655D"/>
    <w:rsid w:val="00F76C1F"/>
    <w:rsid w:val="00F826A7"/>
    <w:rsid w:val="00F85DD1"/>
    <w:rsid w:val="00F87CC0"/>
    <w:rsid w:val="00F905AE"/>
    <w:rsid w:val="00F91C71"/>
    <w:rsid w:val="00F91EAC"/>
    <w:rsid w:val="00F92409"/>
    <w:rsid w:val="00F929A0"/>
    <w:rsid w:val="00F9307A"/>
    <w:rsid w:val="00F9496D"/>
    <w:rsid w:val="00F95013"/>
    <w:rsid w:val="00F96630"/>
    <w:rsid w:val="00FA08BF"/>
    <w:rsid w:val="00FA0EC2"/>
    <w:rsid w:val="00FA1EF0"/>
    <w:rsid w:val="00FA2B07"/>
    <w:rsid w:val="00FA7C31"/>
    <w:rsid w:val="00FB0D3D"/>
    <w:rsid w:val="00FB105F"/>
    <w:rsid w:val="00FB1D4C"/>
    <w:rsid w:val="00FB1D7A"/>
    <w:rsid w:val="00FB256E"/>
    <w:rsid w:val="00FB265A"/>
    <w:rsid w:val="00FB4F15"/>
    <w:rsid w:val="00FB5040"/>
    <w:rsid w:val="00FB657D"/>
    <w:rsid w:val="00FB7D56"/>
    <w:rsid w:val="00FC19F4"/>
    <w:rsid w:val="00FC1D09"/>
    <w:rsid w:val="00FC202E"/>
    <w:rsid w:val="00FC2329"/>
    <w:rsid w:val="00FC24EA"/>
    <w:rsid w:val="00FC2703"/>
    <w:rsid w:val="00FC3281"/>
    <w:rsid w:val="00FC3A4A"/>
    <w:rsid w:val="00FC475E"/>
    <w:rsid w:val="00FC63A9"/>
    <w:rsid w:val="00FC6825"/>
    <w:rsid w:val="00FC7038"/>
    <w:rsid w:val="00FC76FE"/>
    <w:rsid w:val="00FD0423"/>
    <w:rsid w:val="00FD04C1"/>
    <w:rsid w:val="00FD1D0A"/>
    <w:rsid w:val="00FD2546"/>
    <w:rsid w:val="00FD3C8F"/>
    <w:rsid w:val="00FD40D0"/>
    <w:rsid w:val="00FD4441"/>
    <w:rsid w:val="00FD4ADC"/>
    <w:rsid w:val="00FD4ED2"/>
    <w:rsid w:val="00FD50D7"/>
    <w:rsid w:val="00FD534E"/>
    <w:rsid w:val="00FD6D1A"/>
    <w:rsid w:val="00FD7129"/>
    <w:rsid w:val="00FD772E"/>
    <w:rsid w:val="00FD7DE3"/>
    <w:rsid w:val="00FD7EBF"/>
    <w:rsid w:val="00FE0C1B"/>
    <w:rsid w:val="00FE11C1"/>
    <w:rsid w:val="00FE2B10"/>
    <w:rsid w:val="00FE3094"/>
    <w:rsid w:val="00FE3681"/>
    <w:rsid w:val="00FE3926"/>
    <w:rsid w:val="00FE4099"/>
    <w:rsid w:val="00FE4C4C"/>
    <w:rsid w:val="00FE5E54"/>
    <w:rsid w:val="00FE62EB"/>
    <w:rsid w:val="00FE669B"/>
    <w:rsid w:val="00FE6F2D"/>
    <w:rsid w:val="00FE78C7"/>
    <w:rsid w:val="00FF04E1"/>
    <w:rsid w:val="00FF0974"/>
    <w:rsid w:val="00FF14E9"/>
    <w:rsid w:val="00FF2F7E"/>
    <w:rsid w:val="00FF30AC"/>
    <w:rsid w:val="00FF43AC"/>
    <w:rsid w:val="00FF5771"/>
    <w:rsid w:val="00FF5CF0"/>
    <w:rsid w:val="00F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9E04671"/>
  <w15:docId w15:val="{718E58E0-90DE-4BE7-B055-A9C70B980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1" w:unhideWhenUsed="1"/>
    <w:lsdException w:name="index 5" w:semiHidden="1" w:uiPriority="1" w:unhideWhenUsed="1"/>
    <w:lsdException w:name="index 6" w:semiHidden="1" w:uiPriority="1" w:unhideWhenUsed="1"/>
    <w:lsdException w:name="index 7" w:semiHidden="1" w:uiPriority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iPriority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1"/>
    <w:lsdException w:name="Body Text First Indent 2" w:semiHidden="1" w:unhideWhenUsed="1"/>
    <w:lsdException w:name="Note Heading" w:semiHidden="1" w:unhideWhenUsed="1"/>
    <w:lsdException w:name="Body Text 2" w:semiHidden="1" w:uiPriority="1" w:unhideWhenUsed="1"/>
    <w:lsdException w:name="Body Text 3" w:semiHidden="1" w:uiPriority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1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56E0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356E0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qFormat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qFormat/>
    <w:rsid w:val="00C141D0"/>
    <w:pPr>
      <w:outlineLvl w:val="3"/>
    </w:pPr>
    <w:rPr>
      <w:i/>
    </w:rPr>
  </w:style>
  <w:style w:type="paragraph" w:styleId="Heading5">
    <w:name w:val="heading 5"/>
    <w:basedOn w:val="Heading4"/>
    <w:next w:val="Normal"/>
    <w:link w:val="Heading5Char"/>
    <w:qFormat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99"/>
    <w:qFormat/>
    <w:rsid w:val="00745AEE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D96B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99"/>
    <w:rsid w:val="00745AEE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A75431"/>
    <w:pPr>
      <w:keepNext/>
      <w:keepLines/>
      <w:spacing w:before="240" w:after="280"/>
      <w:jc w:val="center"/>
      <w:outlineLvl w:val="0"/>
    </w:pPr>
    <w:rPr>
      <w:b/>
      <w:sz w:val="28"/>
    </w:rPr>
  </w:style>
  <w:style w:type="character" w:customStyle="1" w:styleId="Appdef">
    <w:name w:val="App_def"/>
    <w:basedOn w:val="DefaultParagraphFont"/>
    <w:uiPriority w:val="1"/>
    <w:rsid w:val="00D96B4B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uiPriority w:val="99"/>
    <w:rsid w:val="00745AEE"/>
  </w:style>
  <w:style w:type="paragraph" w:customStyle="1" w:styleId="ApptoAnnex">
    <w:name w:val="App_to_Annex"/>
    <w:basedOn w:val="AppendixNo"/>
    <w:next w:val="Normal"/>
    <w:uiPriority w:val="99"/>
    <w:qFormat/>
    <w:rsid w:val="00745AEE"/>
  </w:style>
  <w:style w:type="paragraph" w:customStyle="1" w:styleId="Appendixref">
    <w:name w:val="Appendix_ref"/>
    <w:basedOn w:val="Annexref"/>
    <w:next w:val="Annextitle"/>
    <w:uiPriority w:val="99"/>
    <w:rsid w:val="00745AEE"/>
  </w:style>
  <w:style w:type="paragraph" w:customStyle="1" w:styleId="Appendixtitle">
    <w:name w:val="Appendix_title"/>
    <w:basedOn w:val="Annextitle"/>
    <w:next w:val="Normal"/>
    <w:rsid w:val="00745AEE"/>
  </w:style>
  <w:style w:type="character" w:customStyle="1" w:styleId="Artdef">
    <w:name w:val="Art_def"/>
    <w:basedOn w:val="DefaultParagraphFont"/>
    <w:uiPriority w:val="1"/>
    <w:rsid w:val="00D96B4B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uiPriority w:val="99"/>
    <w:rsid w:val="00D96B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uiPriority w:val="99"/>
    <w:rsid w:val="00745AEE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99"/>
    <w:rsid w:val="00745AE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745AEE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uiPriority w:val="99"/>
    <w:rsid w:val="00D96B4B"/>
    <w:rPr>
      <w:b/>
    </w:rPr>
  </w:style>
  <w:style w:type="paragraph" w:customStyle="1" w:styleId="Chaptitle">
    <w:name w:val="Chap_title"/>
    <w:basedOn w:val="Arttitle"/>
    <w:next w:val="Normal"/>
    <w:rsid w:val="00745AEE"/>
  </w:style>
  <w:style w:type="paragraph" w:customStyle="1" w:styleId="enumlev1">
    <w:name w:val="enumlev1"/>
    <w:basedOn w:val="Normal"/>
    <w:link w:val="enumlev1Char"/>
    <w:rsid w:val="00745AEE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qFormat/>
    <w:rsid w:val="00745AEE"/>
    <w:pPr>
      <w:ind w:left="1871" w:hanging="737"/>
    </w:pPr>
  </w:style>
  <w:style w:type="paragraph" w:customStyle="1" w:styleId="enumlev3">
    <w:name w:val="enumlev3"/>
    <w:basedOn w:val="enumlev2"/>
    <w:rsid w:val="00745AEE"/>
    <w:pPr>
      <w:ind w:left="2268" w:hanging="397"/>
    </w:pPr>
  </w:style>
  <w:style w:type="paragraph" w:customStyle="1" w:styleId="Equation">
    <w:name w:val="Equation"/>
    <w:basedOn w:val="Normal"/>
    <w:uiPriority w:val="99"/>
    <w:rsid w:val="00745AEE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99"/>
    <w:rsid w:val="00745AEE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uiPriority w:val="99"/>
    <w:rsid w:val="00190B55"/>
    <w:pPr>
      <w:ind w:left="1134"/>
    </w:pPr>
  </w:style>
  <w:style w:type="paragraph" w:customStyle="1" w:styleId="Figure">
    <w:name w:val="Figure"/>
    <w:basedOn w:val="Normal"/>
    <w:next w:val="Normal"/>
    <w:rsid w:val="00745AEE"/>
    <w:pPr>
      <w:keepNext/>
      <w:keepLines/>
      <w:jc w:val="center"/>
    </w:pPr>
  </w:style>
  <w:style w:type="paragraph" w:customStyle="1" w:styleId="Figurelegend">
    <w:name w:val="Figure_legend"/>
    <w:basedOn w:val="Normal"/>
    <w:uiPriority w:val="99"/>
    <w:rsid w:val="00745AEE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99"/>
    <w:rsid w:val="00745AEE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99"/>
    <w:rsid w:val="009D7A2F"/>
    <w:pPr>
      <w:keepNext/>
      <w:keepLines/>
      <w:spacing w:before="0" w:after="480"/>
      <w:jc w:val="center"/>
    </w:pPr>
    <w:rPr>
      <w:b/>
      <w:color w:val="1F497D" w:themeColor="text2"/>
    </w:rPr>
  </w:style>
  <w:style w:type="paragraph" w:customStyle="1" w:styleId="Figurewithouttitle">
    <w:name w:val="Figure_without_title"/>
    <w:basedOn w:val="FigureNo"/>
    <w:next w:val="Normal"/>
    <w:uiPriority w:val="99"/>
    <w:rsid w:val="00745AEE"/>
    <w:pPr>
      <w:keepNext w:val="0"/>
    </w:pPr>
  </w:style>
  <w:style w:type="paragraph" w:styleId="Footer">
    <w:name w:val="footer"/>
    <w:aliases w:val="pie de página,fo"/>
    <w:basedOn w:val="Normal"/>
    <w:link w:val="FooterChar"/>
    <w:uiPriority w:val="99"/>
    <w:rsid w:val="00745AEE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aliases w:val="pie de página Char,fo Char"/>
    <w:basedOn w:val="DefaultParagraphFont"/>
    <w:link w:val="Footer"/>
    <w:uiPriority w:val="99"/>
    <w:rsid w:val="00745AEE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uiPriority w:val="99"/>
    <w:rsid w:val="00745AE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,Ref,de nota al pie,Footnote,Style 12,(NECG) Footnote Reference,FR,Style 13,Style 124,o,fr,Style 3,Voetnootverwijzing,Times 10 Point,Exposant 3 Point,footnote ref,Italic,Style"/>
    <w:basedOn w:val="DefaultParagraphFont"/>
    <w:qFormat/>
    <w:rsid w:val="002154A6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0F786D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0F786D"/>
    <w:rPr>
      <w:rFonts w:asciiTheme="minorHAnsi" w:hAnsiTheme="minorHAnsi"/>
      <w:sz w:val="22"/>
      <w:lang w:val="en-GB" w:eastAsia="en-US"/>
    </w:rPr>
  </w:style>
  <w:style w:type="paragraph" w:styleId="Header">
    <w:name w:val="header"/>
    <w:basedOn w:val="Normal"/>
    <w:link w:val="HeaderChar"/>
    <w:uiPriority w:val="99"/>
    <w:rsid w:val="00745AEE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745AEE"/>
    <w:rPr>
      <w:rFonts w:ascii="Times New Roman" w:hAnsi="Times New Roman"/>
      <w:sz w:val="18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190B55"/>
    <w:pPr>
      <w:spacing w:before="280"/>
    </w:pPr>
  </w:style>
  <w:style w:type="paragraph" w:customStyle="1" w:styleId="Section1">
    <w:name w:val="Section_1"/>
    <w:basedOn w:val="Normal"/>
    <w:uiPriority w:val="99"/>
    <w:rsid w:val="00190B55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99"/>
    <w:rsid w:val="00190B55"/>
    <w:rPr>
      <w:b w:val="0"/>
      <w:i/>
    </w:rPr>
  </w:style>
  <w:style w:type="paragraph" w:customStyle="1" w:styleId="Section3">
    <w:name w:val="Section_3"/>
    <w:basedOn w:val="Section1"/>
    <w:uiPriority w:val="99"/>
    <w:rsid w:val="00190B55"/>
    <w:rPr>
      <w:b w:val="0"/>
    </w:rPr>
  </w:style>
  <w:style w:type="paragraph" w:customStyle="1" w:styleId="SectionNo">
    <w:name w:val="Section_No"/>
    <w:basedOn w:val="AnnexNo"/>
    <w:next w:val="Normal"/>
    <w:uiPriority w:val="99"/>
    <w:rsid w:val="00190B55"/>
  </w:style>
  <w:style w:type="paragraph" w:customStyle="1" w:styleId="Sectiontitle">
    <w:name w:val="Section_title"/>
    <w:basedOn w:val="Annextitle"/>
    <w:next w:val="Normalaftertitle"/>
    <w:rsid w:val="00A23DE6"/>
  </w:style>
  <w:style w:type="paragraph" w:customStyle="1" w:styleId="Source">
    <w:name w:val="Source"/>
    <w:basedOn w:val="Normal"/>
    <w:next w:val="Normal"/>
    <w:uiPriority w:val="99"/>
    <w:rsid w:val="00190B55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99"/>
    <w:rsid w:val="00190B55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99"/>
    <w:qFormat/>
    <w:rsid w:val="00190B55"/>
  </w:style>
  <w:style w:type="character" w:customStyle="1" w:styleId="Tablefreq">
    <w:name w:val="Table_freq"/>
    <w:basedOn w:val="DefaultParagraphFont"/>
    <w:uiPriority w:val="1"/>
    <w:rsid w:val="00D96B4B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rsid w:val="00D96B4B"/>
    <w:pPr>
      <w:keepNext/>
      <w:spacing w:before="80" w:after="80"/>
      <w:jc w:val="center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rsid w:val="00C214ED"/>
    <w:rPr>
      <w:sz w:val="20"/>
    </w:rPr>
  </w:style>
  <w:style w:type="paragraph" w:customStyle="1" w:styleId="TableNo">
    <w:name w:val="Table_No"/>
    <w:basedOn w:val="Normal"/>
    <w:next w:val="Normal"/>
    <w:rsid w:val="001D058F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99"/>
    <w:rsid w:val="00190B55"/>
    <w:pPr>
      <w:keepNext/>
      <w:spacing w:before="560"/>
      <w:jc w:val="center"/>
    </w:pPr>
    <w:rPr>
      <w:sz w:val="20"/>
    </w:rPr>
  </w:style>
  <w:style w:type="paragraph" w:customStyle="1" w:styleId="Normalend">
    <w:name w:val="Normal_end"/>
    <w:basedOn w:val="Normal"/>
    <w:next w:val="Normal"/>
    <w:uiPriority w:val="99"/>
    <w:qFormat/>
    <w:rsid w:val="00D801ED"/>
    <w:rPr>
      <w:lang w:val="en-US"/>
    </w:rPr>
  </w:style>
  <w:style w:type="paragraph" w:customStyle="1" w:styleId="Proposal">
    <w:name w:val="Proposal"/>
    <w:basedOn w:val="Normal"/>
    <w:next w:val="Normal"/>
    <w:uiPriority w:val="99"/>
    <w:rsid w:val="00DE5692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DE5692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99"/>
    <w:rsid w:val="004969A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323F7D"/>
    <w:pPr>
      <w:keepNext/>
      <w:keepLines/>
      <w:spacing w:before="480"/>
      <w:jc w:val="center"/>
      <w:outlineLvl w:val="0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D96B4B"/>
    <w:pPr>
      <w:keepNext/>
      <w:keepLines/>
      <w:spacing w:before="240"/>
      <w:jc w:val="center"/>
    </w:pPr>
    <w:rPr>
      <w:b/>
      <w:sz w:val="28"/>
    </w:rPr>
  </w:style>
  <w:style w:type="paragraph" w:styleId="TOC1">
    <w:name w:val="toc 1"/>
    <w:basedOn w:val="Normal"/>
    <w:uiPriority w:val="39"/>
    <w:rsid w:val="006210AE"/>
    <w:pPr>
      <w:tabs>
        <w:tab w:val="clear" w:pos="1134"/>
        <w:tab w:val="clear" w:pos="1871"/>
        <w:tab w:val="clear" w:pos="2268"/>
      </w:tabs>
      <w:spacing w:before="240" w:after="120"/>
      <w:jc w:val="left"/>
    </w:pPr>
    <w:rPr>
      <w:rFonts w:cstheme="minorHAnsi"/>
      <w:b/>
      <w:bCs/>
      <w:sz w:val="20"/>
    </w:rPr>
  </w:style>
  <w:style w:type="paragraph" w:styleId="TOC2">
    <w:name w:val="toc 2"/>
    <w:basedOn w:val="TOC1"/>
    <w:uiPriority w:val="39"/>
    <w:rsid w:val="00AC0BB3"/>
    <w:pPr>
      <w:spacing w:before="120" w:after="0"/>
      <w:ind w:left="240"/>
    </w:pPr>
    <w:rPr>
      <w:b w:val="0"/>
      <w:bCs w:val="0"/>
      <w:i/>
      <w:iCs/>
    </w:rPr>
  </w:style>
  <w:style w:type="paragraph" w:styleId="TOC3">
    <w:name w:val="toc 3"/>
    <w:basedOn w:val="TOC2"/>
    <w:uiPriority w:val="39"/>
    <w:rsid w:val="001D058F"/>
    <w:pPr>
      <w:spacing w:before="0"/>
      <w:ind w:left="480"/>
    </w:pPr>
    <w:rPr>
      <w:i w:val="0"/>
      <w:iCs w:val="0"/>
    </w:rPr>
  </w:style>
  <w:style w:type="paragraph" w:styleId="TOC4">
    <w:name w:val="toc 4"/>
    <w:basedOn w:val="TOC3"/>
    <w:uiPriority w:val="39"/>
    <w:rsid w:val="001D058F"/>
    <w:pPr>
      <w:ind w:left="720"/>
    </w:pPr>
  </w:style>
  <w:style w:type="paragraph" w:styleId="TOC5">
    <w:name w:val="toc 5"/>
    <w:basedOn w:val="TOC4"/>
    <w:uiPriority w:val="39"/>
    <w:rsid w:val="001D058F"/>
    <w:pPr>
      <w:ind w:left="960"/>
    </w:pPr>
  </w:style>
  <w:style w:type="paragraph" w:styleId="TOC6">
    <w:name w:val="toc 6"/>
    <w:basedOn w:val="TOC4"/>
    <w:uiPriority w:val="39"/>
    <w:rsid w:val="001D058F"/>
    <w:pPr>
      <w:ind w:left="1200"/>
    </w:pPr>
  </w:style>
  <w:style w:type="paragraph" w:styleId="TOC7">
    <w:name w:val="toc 7"/>
    <w:basedOn w:val="TOC4"/>
    <w:uiPriority w:val="39"/>
    <w:rsid w:val="001D058F"/>
    <w:pPr>
      <w:ind w:left="1440"/>
    </w:pPr>
  </w:style>
  <w:style w:type="paragraph" w:styleId="TOC8">
    <w:name w:val="toc 8"/>
    <w:basedOn w:val="TOC4"/>
    <w:uiPriority w:val="39"/>
    <w:rsid w:val="001D058F"/>
    <w:pPr>
      <w:ind w:left="1680"/>
    </w:pPr>
  </w:style>
  <w:style w:type="paragraph" w:customStyle="1" w:styleId="Title1">
    <w:name w:val="Title 1"/>
    <w:basedOn w:val="Source"/>
    <w:next w:val="Normal"/>
    <w:uiPriority w:val="99"/>
    <w:rsid w:val="001D058F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D058F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99"/>
    <w:rsid w:val="001D058F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1"/>
    <w:rsid w:val="001D058F"/>
    <w:rPr>
      <w:b/>
    </w:rPr>
  </w:style>
  <w:style w:type="paragraph" w:customStyle="1" w:styleId="Tabletext">
    <w:name w:val="Table_text"/>
    <w:basedOn w:val="Normal"/>
    <w:link w:val="TabletextChar"/>
    <w:rsid w:val="001D058F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title">
    <w:name w:val="Table_title"/>
    <w:basedOn w:val="Normal"/>
    <w:next w:val="Tabletext"/>
    <w:rsid w:val="00D96B4B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Headingi">
    <w:name w:val="Heading_i"/>
    <w:basedOn w:val="Normal"/>
    <w:next w:val="Normal"/>
    <w:qFormat/>
    <w:rsid w:val="006C6713"/>
    <w:pPr>
      <w:spacing w:before="160"/>
    </w:pPr>
    <w:rPr>
      <w:b/>
      <w:i/>
    </w:rPr>
  </w:style>
  <w:style w:type="paragraph" w:customStyle="1" w:styleId="Headingb">
    <w:name w:val="Heading_b"/>
    <w:basedOn w:val="Normal"/>
    <w:next w:val="Normal"/>
    <w:link w:val="HeadingbChar"/>
    <w:qFormat/>
    <w:rsid w:val="00D96B4B"/>
    <w:pPr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FD772E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99"/>
    <w:qFormat/>
    <w:rsid w:val="00DE2AC3"/>
  </w:style>
  <w:style w:type="paragraph" w:customStyle="1" w:styleId="PartNo">
    <w:name w:val="Part_No"/>
    <w:basedOn w:val="AnnexNo"/>
    <w:next w:val="Normal"/>
    <w:uiPriority w:val="99"/>
    <w:rsid w:val="00DE2AC3"/>
  </w:style>
  <w:style w:type="paragraph" w:customStyle="1" w:styleId="Partref">
    <w:name w:val="Part_ref"/>
    <w:basedOn w:val="Annexref"/>
    <w:next w:val="Normal"/>
    <w:uiPriority w:val="99"/>
    <w:rsid w:val="00DE2AC3"/>
  </w:style>
  <w:style w:type="paragraph" w:customStyle="1" w:styleId="Parttitle">
    <w:name w:val="Part_title"/>
    <w:basedOn w:val="Annextitle"/>
    <w:next w:val="Normalaftertitle"/>
    <w:uiPriority w:val="99"/>
    <w:rsid w:val="00DE2AC3"/>
  </w:style>
  <w:style w:type="paragraph" w:customStyle="1" w:styleId="Recdate">
    <w:name w:val="Rec_date"/>
    <w:basedOn w:val="Normal"/>
    <w:next w:val="Normalaftertitle"/>
    <w:uiPriority w:val="99"/>
    <w:rsid w:val="00DE2AC3"/>
    <w:pPr>
      <w:keepNext/>
      <w:keepLines/>
      <w:jc w:val="right"/>
    </w:pPr>
    <w:rPr>
      <w:sz w:val="22"/>
    </w:rPr>
  </w:style>
  <w:style w:type="paragraph" w:customStyle="1" w:styleId="RecNo">
    <w:name w:val="Rec_No"/>
    <w:basedOn w:val="Normal"/>
    <w:next w:val="Normal"/>
    <w:rsid w:val="00323F7D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D96B4B"/>
    <w:pPr>
      <w:spacing w:before="240"/>
    </w:pPr>
    <w:rPr>
      <w:b/>
      <w:caps w:val="0"/>
    </w:rPr>
  </w:style>
  <w:style w:type="paragraph" w:customStyle="1" w:styleId="ResNo">
    <w:name w:val="Res_No"/>
    <w:basedOn w:val="Heading2"/>
    <w:next w:val="Normal"/>
    <w:link w:val="ResNoChar"/>
    <w:rsid w:val="009822CB"/>
    <w:pPr>
      <w:spacing w:before="480"/>
      <w:jc w:val="center"/>
      <w:outlineLvl w:val="0"/>
    </w:pPr>
    <w:rPr>
      <w:b w:val="0"/>
      <w:sz w:val="28"/>
    </w:rPr>
  </w:style>
  <w:style w:type="paragraph" w:customStyle="1" w:styleId="Restitle">
    <w:name w:val="Res_title"/>
    <w:basedOn w:val="Rectitle"/>
    <w:next w:val="Normal"/>
    <w:link w:val="RestitleChar"/>
    <w:rsid w:val="001F0843"/>
    <w:pPr>
      <w:outlineLvl w:val="0"/>
    </w:pPr>
  </w:style>
  <w:style w:type="paragraph" w:customStyle="1" w:styleId="AppArtNo">
    <w:name w:val="App_Art_No"/>
    <w:basedOn w:val="ArtNo"/>
    <w:uiPriority w:val="99"/>
    <w:qFormat/>
    <w:rsid w:val="006E3D45"/>
  </w:style>
  <w:style w:type="paragraph" w:customStyle="1" w:styleId="AppArttitle">
    <w:name w:val="App_Art_title"/>
    <w:basedOn w:val="Arttitle"/>
    <w:uiPriority w:val="99"/>
    <w:qFormat/>
    <w:rsid w:val="00A066F1"/>
  </w:style>
  <w:style w:type="paragraph" w:styleId="ListParagraph">
    <w:name w:val="List Paragraph"/>
    <w:basedOn w:val="Normal"/>
    <w:link w:val="ListParagraphChar"/>
    <w:qFormat/>
    <w:rsid w:val="00D925C2"/>
    <w:pPr>
      <w:ind w:left="720"/>
      <w:contextualSpacing/>
    </w:pPr>
  </w:style>
  <w:style w:type="paragraph" w:customStyle="1" w:styleId="Opiniontitle">
    <w:name w:val="Opinion_title"/>
    <w:basedOn w:val="Rectitle"/>
    <w:next w:val="Normalaftertitle"/>
    <w:uiPriority w:val="99"/>
    <w:qFormat/>
    <w:rsid w:val="00152957"/>
  </w:style>
  <w:style w:type="paragraph" w:customStyle="1" w:styleId="OpinionNo">
    <w:name w:val="Opinion_No"/>
    <w:basedOn w:val="RecNo"/>
    <w:next w:val="Opiniontitle"/>
    <w:uiPriority w:val="99"/>
    <w:qFormat/>
    <w:rsid w:val="00152957"/>
  </w:style>
  <w:style w:type="paragraph" w:customStyle="1" w:styleId="Volumetitle">
    <w:name w:val="Volume_title"/>
    <w:basedOn w:val="Heading1"/>
    <w:qFormat/>
    <w:rsid w:val="00D52BFF"/>
    <w:pPr>
      <w:tabs>
        <w:tab w:val="clear" w:pos="1134"/>
        <w:tab w:val="clear" w:pos="2268"/>
      </w:tabs>
      <w:overflowPunct/>
      <w:autoSpaceDE/>
      <w:autoSpaceDN/>
      <w:adjustRightInd/>
      <w:spacing w:before="0"/>
      <w:ind w:left="0" w:firstLine="0"/>
      <w:jc w:val="center"/>
      <w:textAlignment w:val="auto"/>
    </w:pPr>
    <w:rPr>
      <w:b w:val="0"/>
      <w:sz w:val="56"/>
      <w:lang w:val="en-US"/>
    </w:rPr>
  </w:style>
  <w:style w:type="paragraph" w:styleId="BalloonText">
    <w:name w:val="Balloon Text"/>
    <w:basedOn w:val="Normal"/>
    <w:link w:val="BalloonTextChar"/>
    <w:uiPriority w:val="99"/>
    <w:rsid w:val="004131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31D4"/>
    <w:rPr>
      <w:rFonts w:ascii="Tahoma" w:hAnsi="Tahoma" w:cs="Tahoma"/>
      <w:sz w:val="16"/>
      <w:szCs w:val="16"/>
      <w:lang w:val="en-GB" w:eastAsia="en-US"/>
    </w:rPr>
  </w:style>
  <w:style w:type="paragraph" w:customStyle="1" w:styleId="Committee">
    <w:name w:val="Committee"/>
    <w:basedOn w:val="Normal"/>
    <w:uiPriority w:val="99"/>
    <w:qFormat/>
    <w:rsid w:val="004131D4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character" w:styleId="Hyperlink">
    <w:name w:val="Hyperlink"/>
    <w:aliases w:val="CEO_Hyperlink,超级链接,Style 58,超?级链,超????,하이퍼링크2,하이퍼링크21,超链接1,超?级链?,Style?,S,ECC Hyperlink"/>
    <w:uiPriority w:val="99"/>
    <w:qFormat/>
    <w:rsid w:val="00D83BF5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83BF5"/>
    <w:rPr>
      <w:rFonts w:asciiTheme="minorHAnsi" w:hAnsiTheme="minorHAnsi"/>
      <w:sz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16175"/>
    <w:rPr>
      <w:color w:val="605E5C"/>
      <w:shd w:val="clear" w:color="auto" w:fill="E1DFDD"/>
    </w:rPr>
  </w:style>
  <w:style w:type="paragraph" w:customStyle="1" w:styleId="DeclNo">
    <w:name w:val="Decl_No"/>
    <w:basedOn w:val="AnnexNo"/>
    <w:uiPriority w:val="99"/>
    <w:qFormat/>
    <w:rsid w:val="00604627"/>
    <w:rPr>
      <w:rFonts w:eastAsia="SimSun"/>
      <w:lang w:val="fr-CH"/>
    </w:rPr>
  </w:style>
  <w:style w:type="paragraph" w:customStyle="1" w:styleId="toc0">
    <w:name w:val="toc 0"/>
    <w:basedOn w:val="Normal"/>
    <w:next w:val="TOC1"/>
    <w:uiPriority w:val="99"/>
    <w:rsid w:val="006F39EB"/>
    <w:pPr>
      <w:tabs>
        <w:tab w:val="right" w:pos="9781"/>
      </w:tabs>
    </w:pPr>
    <w:rPr>
      <w:b/>
    </w:rPr>
  </w:style>
  <w:style w:type="character" w:customStyle="1" w:styleId="href">
    <w:name w:val="href"/>
    <w:basedOn w:val="DefaultParagraphFont"/>
    <w:rsid w:val="001F0843"/>
    <w:rPr>
      <w:color w:val="auto"/>
    </w:rPr>
  </w:style>
  <w:style w:type="character" w:customStyle="1" w:styleId="normaltextrun">
    <w:name w:val="normaltextrun"/>
    <w:basedOn w:val="DefaultParagraphFont"/>
    <w:uiPriority w:val="1"/>
    <w:rsid w:val="00D11BA0"/>
  </w:style>
  <w:style w:type="character" w:customStyle="1" w:styleId="bumpedfont15">
    <w:name w:val="bumpedfont15"/>
    <w:basedOn w:val="DefaultParagraphFont"/>
    <w:uiPriority w:val="1"/>
    <w:rsid w:val="00B213AA"/>
  </w:style>
  <w:style w:type="paragraph" w:customStyle="1" w:styleId="StyleTabletitle13ptBefore6pt">
    <w:name w:val="Style Table_title + 13 pt Before:  6 pt"/>
    <w:basedOn w:val="Tabletitle"/>
    <w:uiPriority w:val="1"/>
    <w:rsid w:val="006825A6"/>
    <w:pPr>
      <w:spacing w:before="120"/>
    </w:pPr>
    <w:rPr>
      <w:sz w:val="22"/>
      <w:szCs w:val="26"/>
    </w:rPr>
  </w:style>
  <w:style w:type="paragraph" w:customStyle="1" w:styleId="StyleTabletextComplexBodyCalibriComplex13pt">
    <w:name w:val="Style Table_text + (Complex) +Body (Calibri) (Complex) 13 pt"/>
    <w:basedOn w:val="Tabletext"/>
    <w:uiPriority w:val="1"/>
    <w:rsid w:val="006825A6"/>
    <w:rPr>
      <w:rFonts w:cstheme="minorHAnsi"/>
      <w:szCs w:val="26"/>
    </w:rPr>
  </w:style>
  <w:style w:type="paragraph" w:customStyle="1" w:styleId="StyleTabletextCentered">
    <w:name w:val="Style Table_text + Centered"/>
    <w:basedOn w:val="Tabletext"/>
    <w:uiPriority w:val="1"/>
    <w:rsid w:val="006825A6"/>
    <w:pPr>
      <w:jc w:val="center"/>
    </w:pPr>
    <w:rPr>
      <w:sz w:val="22"/>
    </w:rPr>
  </w:style>
  <w:style w:type="paragraph" w:customStyle="1" w:styleId="StyleTabletextComplex13pt">
    <w:name w:val="Style Table_text + (Complex) 13 pt"/>
    <w:basedOn w:val="Tabletext"/>
    <w:uiPriority w:val="1"/>
    <w:rsid w:val="006825A6"/>
    <w:rPr>
      <w:szCs w:val="26"/>
    </w:rPr>
  </w:style>
  <w:style w:type="character" w:styleId="FollowedHyperlink">
    <w:name w:val="FollowedHyperlink"/>
    <w:aliases w:val="CEO_FollowedHyperlink"/>
    <w:basedOn w:val="DefaultParagraphFont"/>
    <w:uiPriority w:val="1"/>
    <w:unhideWhenUsed/>
    <w:rsid w:val="00A06F6A"/>
    <w:rPr>
      <w:color w:val="800080" w:themeColor="followedHyperlink"/>
      <w:u w:val="single"/>
    </w:rPr>
  </w:style>
  <w:style w:type="paragraph" w:customStyle="1" w:styleId="Normalaftertitle0">
    <w:name w:val="Normal_after_title"/>
    <w:basedOn w:val="Normal"/>
    <w:next w:val="Normal"/>
    <w:uiPriority w:val="99"/>
    <w:rsid w:val="008320A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/>
    </w:pPr>
    <w:rPr>
      <w:lang w:val="es-ES_tradnl"/>
    </w:rPr>
  </w:style>
  <w:style w:type="character" w:customStyle="1" w:styleId="enumlev1Char">
    <w:name w:val="enumlev1 Char"/>
    <w:basedOn w:val="DefaultParagraphFont"/>
    <w:link w:val="enumlev1"/>
    <w:rsid w:val="00EA75B5"/>
    <w:rPr>
      <w:rFonts w:asciiTheme="minorHAnsi" w:hAnsiTheme="minorHAnsi"/>
      <w:sz w:val="24"/>
      <w:lang w:val="en-GB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EA75B5"/>
    <w:pPr>
      <w:pBdr>
        <w:top w:val="single" w:sz="6" w:space="1" w:color="auto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jc w:val="center"/>
      <w:textAlignment w:val="auto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EA75B5"/>
    <w:rPr>
      <w:rFonts w:ascii="Arial" w:hAnsi="Arial" w:cs="Arial"/>
      <w:vanish/>
      <w:sz w:val="16"/>
      <w:szCs w:val="16"/>
      <w:lang w:val="en-GB" w:eastAsia="en-GB"/>
    </w:rPr>
  </w:style>
  <w:style w:type="paragraph" w:styleId="Revision">
    <w:name w:val="Revision"/>
    <w:hidden/>
    <w:uiPriority w:val="99"/>
    <w:semiHidden/>
    <w:rsid w:val="001216E8"/>
    <w:rPr>
      <w:rFonts w:asciiTheme="minorHAnsi" w:hAnsiTheme="minorHAnsi"/>
      <w:sz w:val="24"/>
      <w:lang w:val="en-GB" w:eastAsia="en-US"/>
    </w:rPr>
  </w:style>
  <w:style w:type="paragraph" w:customStyle="1" w:styleId="Recref">
    <w:name w:val="Rec_ref"/>
    <w:basedOn w:val="Rectitle"/>
    <w:next w:val="Recdate"/>
    <w:uiPriority w:val="99"/>
    <w:rsid w:val="00167968"/>
    <w:pPr>
      <w:spacing w:before="120"/>
    </w:pPr>
    <w:rPr>
      <w:b w:val="0"/>
      <w:i/>
      <w:sz w:val="24"/>
    </w:rPr>
  </w:style>
  <w:style w:type="paragraph" w:styleId="TOC9">
    <w:name w:val="toc 9"/>
    <w:basedOn w:val="Normal"/>
    <w:next w:val="Normal"/>
    <w:autoRedefine/>
    <w:uiPriority w:val="39"/>
    <w:unhideWhenUsed/>
    <w:rsid w:val="00AF2D12"/>
    <w:pPr>
      <w:tabs>
        <w:tab w:val="clear" w:pos="1134"/>
        <w:tab w:val="clear" w:pos="1871"/>
        <w:tab w:val="clear" w:pos="2268"/>
      </w:tabs>
      <w:spacing w:before="0"/>
      <w:ind w:left="1920"/>
      <w:jc w:val="left"/>
    </w:pPr>
    <w:rPr>
      <w:rFonts w:cstheme="minorHAnsi"/>
      <w:sz w:val="20"/>
    </w:rPr>
  </w:style>
  <w:style w:type="paragraph" w:customStyle="1" w:styleId="ResNoNotAllcaps">
    <w:name w:val="Res_No + Not All caps"/>
    <w:basedOn w:val="Normal"/>
    <w:uiPriority w:val="1"/>
    <w:rsid w:val="00C97A67"/>
    <w:pPr>
      <w:keepNext/>
      <w:keepLines/>
      <w:spacing w:before="480"/>
      <w:jc w:val="center"/>
    </w:pPr>
    <w:rPr>
      <w:caps/>
      <w:sz w:val="28"/>
      <w:lang w:val="es-ES_tradnl"/>
    </w:rPr>
  </w:style>
  <w:style w:type="character" w:customStyle="1" w:styleId="eop">
    <w:name w:val="eop"/>
    <w:basedOn w:val="DefaultParagraphFont"/>
    <w:uiPriority w:val="1"/>
    <w:rsid w:val="00507A38"/>
  </w:style>
  <w:style w:type="paragraph" w:styleId="NormalWeb">
    <w:name w:val="Normal (Web)"/>
    <w:basedOn w:val="Normal"/>
    <w:uiPriority w:val="99"/>
    <w:unhideWhenUsed/>
    <w:rsid w:val="00FB1D4C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Default">
    <w:name w:val="Default"/>
    <w:basedOn w:val="Normal"/>
    <w:uiPriority w:val="99"/>
    <w:rsid w:val="00FB1D4C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</w:rPr>
  </w:style>
  <w:style w:type="paragraph" w:customStyle="1" w:styleId="annexNoTitlecolor">
    <w:name w:val="annex_No&amp;Titlecolor"/>
    <w:basedOn w:val="AnnexNo"/>
    <w:uiPriority w:val="1"/>
    <w:qFormat/>
    <w:rsid w:val="00FD40D0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 w:cs="Times New Roman Bold"/>
      <w:b/>
      <w:caps w:val="0"/>
      <w:color w:val="4A442A"/>
      <w:sz w:val="34"/>
    </w:rPr>
  </w:style>
  <w:style w:type="character" w:customStyle="1" w:styleId="TabletextChar">
    <w:name w:val="Table_text Char"/>
    <w:basedOn w:val="DefaultParagraphFont"/>
    <w:link w:val="Tabletext"/>
    <w:locked/>
    <w:rsid w:val="00FD40D0"/>
    <w:rPr>
      <w:rFonts w:asciiTheme="minorHAnsi" w:hAnsiTheme="minorHAnsi"/>
      <w:lang w:val="en-GB" w:eastAsia="en-US"/>
    </w:rPr>
  </w:style>
  <w:style w:type="paragraph" w:customStyle="1" w:styleId="headingbcolor">
    <w:name w:val="heading_bcolor"/>
    <w:basedOn w:val="Headingb"/>
    <w:uiPriority w:val="1"/>
    <w:qFormat/>
    <w:rsid w:val="004C6736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color w:val="314999"/>
      <w:sz w:val="30"/>
      <w:lang w:val="en-GB"/>
    </w:rPr>
  </w:style>
  <w:style w:type="character" w:customStyle="1" w:styleId="Heading1Char">
    <w:name w:val="Heading 1 Char"/>
    <w:basedOn w:val="DefaultParagraphFont"/>
    <w:link w:val="Heading1"/>
    <w:rsid w:val="002356E0"/>
    <w:rPr>
      <w:rFonts w:asciiTheme="minorHAnsi" w:hAnsiTheme="minorHAnsi"/>
      <w:b/>
      <w:sz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C141D0"/>
    <w:rPr>
      <w:rFonts w:asciiTheme="minorHAnsi" w:hAnsiTheme="minorHAnsi"/>
      <w:b/>
      <w:i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enumlev2Char">
    <w:name w:val="enumlev2 Char"/>
    <w:basedOn w:val="enumlev1Char"/>
    <w:link w:val="enumlev2"/>
    <w:rsid w:val="00971C2F"/>
    <w:rPr>
      <w:rFonts w:asciiTheme="minorHAnsi" w:hAnsiTheme="minorHAnsi"/>
      <w:sz w:val="24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971C2F"/>
    <w:rPr>
      <w:rFonts w:asciiTheme="minorHAnsi" w:hAnsiTheme="minorHAnsi"/>
      <w:caps/>
      <w:sz w:val="28"/>
      <w:lang w:val="en-GB" w:eastAsia="en-US"/>
    </w:rPr>
  </w:style>
  <w:style w:type="paragraph" w:customStyle="1" w:styleId="Reftitle">
    <w:name w:val="Ref_title"/>
    <w:basedOn w:val="Normal"/>
    <w:next w:val="Ref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</w:rPr>
  </w:style>
  <w:style w:type="paragraph" w:customStyle="1" w:styleId="Reftext">
    <w:name w:val="Ref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0"/>
    </w:rPr>
  </w:style>
  <w:style w:type="character" w:customStyle="1" w:styleId="CallChar">
    <w:name w:val="Call Char"/>
    <w:basedOn w:val="DefaultParagraphFont"/>
    <w:link w:val="Call"/>
    <w:locked/>
    <w:rsid w:val="00971C2F"/>
    <w:rPr>
      <w:rFonts w:asciiTheme="minorHAnsi" w:hAnsiTheme="minorHAnsi"/>
      <w:i/>
      <w:sz w:val="24"/>
      <w:lang w:val="en-GB" w:eastAsia="en-US"/>
    </w:rPr>
  </w:style>
  <w:style w:type="paragraph" w:customStyle="1" w:styleId="Part">
    <w:name w:val="Part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</w:rPr>
  </w:style>
  <w:style w:type="character" w:customStyle="1" w:styleId="RestitleChar">
    <w:name w:val="Res_title Char"/>
    <w:basedOn w:val="DefaultParagraphFont"/>
    <w:link w:val="Restitle"/>
    <w:rsid w:val="001F0843"/>
    <w:rPr>
      <w:rFonts w:asciiTheme="minorHAnsi" w:hAnsiTheme="minorHAnsi"/>
      <w:b/>
      <w:sz w:val="28"/>
      <w:lang w:val="en-GB" w:eastAsia="en-US"/>
    </w:rPr>
  </w:style>
  <w:style w:type="character" w:customStyle="1" w:styleId="ResNoChar">
    <w:name w:val="Res_No Char"/>
    <w:basedOn w:val="DefaultParagraphFont"/>
    <w:link w:val="ResNo"/>
    <w:rsid w:val="009822CB"/>
    <w:rPr>
      <w:rFonts w:asciiTheme="minorHAnsi" w:hAnsiTheme="minorHAnsi"/>
      <w:sz w:val="28"/>
      <w:lang w:val="en-GB" w:eastAsia="en-US"/>
    </w:rPr>
  </w:style>
  <w:style w:type="paragraph" w:customStyle="1" w:styleId="Section10">
    <w:name w:val="Section 1"/>
    <w:basedOn w:val="Chap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</w:rPr>
  </w:style>
  <w:style w:type="paragraph" w:customStyle="1" w:styleId="Section20">
    <w:name w:val="Section 2"/>
    <w:basedOn w:val="Section10"/>
    <w:next w:val="Normal"/>
    <w:uiPriority w:val="1"/>
    <w:rsid w:val="00971C2F"/>
    <w:pPr>
      <w:spacing w:before="240"/>
    </w:pPr>
    <w:rPr>
      <w:b w:val="0"/>
      <w:i/>
    </w:rPr>
  </w:style>
  <w:style w:type="paragraph" w:customStyle="1" w:styleId="ChaptitleS2">
    <w:name w:val="Chap_title_S2"/>
    <w:basedOn w:val="Chaptitle"/>
    <w:next w:val="NormalS2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</w:rPr>
  </w:style>
  <w:style w:type="paragraph" w:customStyle="1" w:styleId="NormalS2">
    <w:name w:val="Normal_S2"/>
    <w:basedOn w:val="Normal"/>
    <w:link w:val="NormalS2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sz w:val="30"/>
    </w:rPr>
  </w:style>
  <w:style w:type="character" w:customStyle="1" w:styleId="NormalS2Char">
    <w:name w:val="Normal_S2 Char"/>
    <w:basedOn w:val="DefaultParagraphFont"/>
    <w:link w:val="NormalS2"/>
    <w:rsid w:val="00971C2F"/>
    <w:rPr>
      <w:rFonts w:asciiTheme="minorHAnsi" w:eastAsia="Batang" w:hAnsiTheme="minorHAnsi"/>
      <w:b/>
      <w:sz w:val="30"/>
      <w:lang w:val="en-GB" w:eastAsia="en-US"/>
    </w:rPr>
  </w:style>
  <w:style w:type="paragraph" w:customStyle="1" w:styleId="ResNoS2">
    <w:name w:val="Res_No_S2"/>
    <w:basedOn w:val="Res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b/>
    </w:rPr>
  </w:style>
  <w:style w:type="character" w:customStyle="1" w:styleId="HeadingbChar">
    <w:name w:val="Heading_b Char"/>
    <w:basedOn w:val="DefaultParagraphFont"/>
    <w:link w:val="Headingb"/>
    <w:locked/>
    <w:rsid w:val="00971C2F"/>
    <w:rPr>
      <w:rFonts w:asciiTheme="minorHAnsi" w:hAnsiTheme="minorHAnsi" w:cs="Times New Roman Bold"/>
      <w:b/>
      <w:sz w:val="24"/>
      <w:lang w:val="fr-CH" w:eastAsia="en-US"/>
    </w:rPr>
  </w:style>
  <w:style w:type="character" w:styleId="PageNumber">
    <w:name w:val="page number"/>
    <w:basedOn w:val="DefaultParagraphFont"/>
    <w:uiPriority w:val="1"/>
    <w:rsid w:val="00971C2F"/>
    <w:rPr>
      <w:rFonts w:asciiTheme="minorHAnsi" w:hAnsiTheme="minorHAnsi"/>
    </w:rPr>
  </w:style>
  <w:style w:type="paragraph" w:styleId="Date">
    <w:name w:val="Date"/>
    <w:basedOn w:val="Normal"/>
    <w:link w:val="DateChar"/>
    <w:uiPriority w:val="1"/>
    <w:rsid w:val="00971C2F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</w:rPr>
  </w:style>
  <w:style w:type="character" w:customStyle="1" w:styleId="DateChar">
    <w:name w:val="Date Char"/>
    <w:basedOn w:val="DefaultParagraphFont"/>
    <w:link w:val="Date"/>
    <w:rsid w:val="00971C2F"/>
    <w:rPr>
      <w:rFonts w:asciiTheme="minorHAnsi" w:eastAsia="Batang" w:hAnsiTheme="minorHAnsi"/>
      <w:lang w:val="en-GB" w:eastAsia="en-US"/>
    </w:rPr>
  </w:style>
  <w:style w:type="paragraph" w:customStyle="1" w:styleId="Res">
    <w:name w:val="Res_#"/>
    <w:basedOn w:val="Normal"/>
    <w:next w:val="Normal"/>
    <w:uiPriority w:val="1"/>
    <w:rsid w:val="00971C2F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</w:rPr>
  </w:style>
  <w:style w:type="paragraph" w:styleId="BodyText">
    <w:name w:val="Body Text"/>
    <w:basedOn w:val="Normal"/>
    <w:link w:val="BodyText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uppressAutoHyphens/>
      <w:spacing w:after="283"/>
    </w:pPr>
    <w:rPr>
      <w:rFonts w:eastAsia="Lucida Sans Unicode" w:cs="Tahoma"/>
      <w:color w:val="000000"/>
      <w:sz w:val="30"/>
      <w:lang w:bidi="en-US"/>
    </w:rPr>
  </w:style>
  <w:style w:type="character" w:customStyle="1" w:styleId="BodyTextChar">
    <w:name w:val="Body Text Char"/>
    <w:basedOn w:val="DefaultParagraphFont"/>
    <w:link w:val="BodyText"/>
    <w:rsid w:val="00971C2F"/>
    <w:rPr>
      <w:rFonts w:asciiTheme="minorHAnsi" w:eastAsia="Lucida Sans Unicode" w:hAnsiTheme="minorHAnsi" w:cs="Tahoma"/>
      <w:color w:val="000000"/>
      <w:sz w:val="30"/>
      <w:lang w:val="en-GB" w:eastAsia="en-US" w:bidi="en-US"/>
    </w:rPr>
  </w:style>
  <w:style w:type="paragraph" w:customStyle="1" w:styleId="ddate">
    <w:name w:val="ddate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dorlang">
    <w:name w:val="dorlang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Table">
    <w:name w:val="Table_#"/>
    <w:basedOn w:val="Normal"/>
    <w:next w:val="Normal"/>
    <w:uiPriority w:val="1"/>
    <w:rsid w:val="00971C2F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</w:rPr>
  </w:style>
  <w:style w:type="character" w:styleId="Strong">
    <w:name w:val="Strong"/>
    <w:basedOn w:val="DefaultParagraphFont"/>
    <w:qFormat/>
    <w:rsid w:val="00971C2F"/>
    <w:rPr>
      <w:b/>
      <w:bCs/>
    </w:rPr>
  </w:style>
  <w:style w:type="paragraph" w:customStyle="1" w:styleId="dnum">
    <w:name w:val="dnum"/>
    <w:basedOn w:val="Normal"/>
    <w:uiPriority w:val="1"/>
    <w:rsid w:val="00971C2F"/>
    <w:pPr>
      <w:framePr w:hSpace="181" w:wrap="around" w:vAnchor="page" w:hAnchor="margin" w:y="852"/>
      <w:shd w:val="solid" w:color="FFFFFF" w:fill="FFFFFF"/>
    </w:pPr>
    <w:rPr>
      <w:rFonts w:eastAsia="Batang"/>
      <w:b/>
      <w:bCs/>
      <w:sz w:val="30"/>
    </w:rPr>
  </w:style>
  <w:style w:type="paragraph" w:styleId="Index1">
    <w:name w:val="index 1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DocumentMap">
    <w:name w:val="Document Map"/>
    <w:basedOn w:val="Normal"/>
    <w:link w:val="DocumentMap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971C2F"/>
    <w:rPr>
      <w:rFonts w:ascii="Tahoma" w:eastAsia="Batang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uiPriority w:val="39"/>
    <w:rsid w:val="00971C2F"/>
    <w:rPr>
      <w:rFonts w:ascii="CG Times" w:eastAsia="Batang" w:hAnsi="CG Tim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971C2F"/>
    <w:rPr>
      <w:rFonts w:asciiTheme="minorHAnsi" w:hAnsiTheme="minorHAnsi"/>
      <w:sz w:val="24"/>
      <w:lang w:val="en-GB" w:eastAsia="en-US"/>
    </w:rPr>
  </w:style>
  <w:style w:type="character" w:styleId="CommentReference">
    <w:name w:val="annotation reference"/>
    <w:basedOn w:val="DefaultParagraphFont"/>
    <w:uiPriority w:val="99"/>
    <w:unhideWhenUsed/>
    <w:rsid w:val="00971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C2F"/>
    <w:rPr>
      <w:rFonts w:asciiTheme="minorHAnsi" w:eastAsia="Batang" w:hAnsiTheme="minorHAnsi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971C2F"/>
    <w:rPr>
      <w:color w:val="808080"/>
    </w:rPr>
  </w:style>
  <w:style w:type="paragraph" w:customStyle="1" w:styleId="Conv">
    <w:name w:val="Conv"/>
    <w:basedOn w:val="Normal"/>
    <w:next w:val="Normal"/>
    <w:uiPriority w:val="1"/>
    <w:rsid w:val="00971C2F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</w:rPr>
  </w:style>
  <w:style w:type="paragraph" w:customStyle="1" w:styleId="headingbRES">
    <w:name w:val="heading_bRES"/>
    <w:basedOn w:val="Headingb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sz w:val="30"/>
      <w:lang w:val="en-GB"/>
    </w:rPr>
  </w:style>
  <w:style w:type="paragraph" w:customStyle="1" w:styleId="TOC2res">
    <w:name w:val="TOC 2_res"/>
    <w:basedOn w:val="TOC2"/>
    <w:uiPriority w:val="1"/>
    <w:rsid w:val="00971C2F"/>
    <w:pPr>
      <w:tabs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</w:pPr>
    <w:rPr>
      <w:rFonts w:ascii="Times New Roman" w:eastAsia="Batang" w:hAnsi="Times New Roman"/>
      <w:sz w:val="30"/>
    </w:rPr>
  </w:style>
  <w:style w:type="paragraph" w:customStyle="1" w:styleId="Signcountry">
    <w:name w:val="Sign_country"/>
    <w:basedOn w:val="Normal"/>
    <w:next w:val="Normal"/>
    <w:rsid w:val="00971C2F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</w:rPr>
  </w:style>
  <w:style w:type="paragraph" w:customStyle="1" w:styleId="Signpart">
    <w:name w:val="Sign part"/>
    <w:basedOn w:val="Normal"/>
    <w:rsid w:val="00971C2F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</w:rPr>
  </w:style>
  <w:style w:type="paragraph" w:customStyle="1" w:styleId="FootnoteTextS2">
    <w:name w:val="Footnote Text_S2"/>
    <w:basedOn w:val="Footnote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</w:rPr>
  </w:style>
  <w:style w:type="paragraph" w:customStyle="1" w:styleId="NormalendS2">
    <w:name w:val="Normal_end_S2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CommentSubject">
    <w:name w:val="annotation subject"/>
    <w:basedOn w:val="CommentText"/>
    <w:next w:val="CommentText"/>
    <w:link w:val="CommentSubjectChar"/>
    <w:uiPriority w:val="1"/>
    <w:rsid w:val="00971C2F"/>
    <w:pPr>
      <w:widowControl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C2F"/>
    <w:rPr>
      <w:rFonts w:asciiTheme="minorHAnsi" w:eastAsia="Batang" w:hAnsiTheme="minorHAnsi"/>
      <w:b/>
      <w:bCs/>
      <w:lang w:val="en-GB" w:eastAsia="en-US"/>
    </w:rPr>
  </w:style>
  <w:style w:type="paragraph" w:styleId="EndnoteText">
    <w:name w:val="endnote text"/>
    <w:basedOn w:val="Normal"/>
    <w:link w:val="EndnoteText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</w:pPr>
    <w:rPr>
      <w:rFonts w:eastAsia="Batang"/>
      <w:sz w:val="20"/>
    </w:rPr>
  </w:style>
  <w:style w:type="character" w:customStyle="1" w:styleId="EndnoteTextChar">
    <w:name w:val="Endnote Text Char"/>
    <w:basedOn w:val="DefaultParagraphFont"/>
    <w:link w:val="EndnoteText"/>
    <w:rsid w:val="00971C2F"/>
    <w:rPr>
      <w:rFonts w:asciiTheme="minorHAnsi" w:eastAsia="Batang" w:hAnsiTheme="minorHAnsi"/>
      <w:lang w:val="en-GB" w:eastAsia="en-US"/>
    </w:rPr>
  </w:style>
  <w:style w:type="character" w:styleId="EndnoteReference">
    <w:name w:val="endnote reference"/>
    <w:basedOn w:val="DefaultParagraphFont"/>
    <w:rsid w:val="00971C2F"/>
    <w:rPr>
      <w:vertAlign w:val="superscript"/>
    </w:rPr>
  </w:style>
  <w:style w:type="paragraph" w:customStyle="1" w:styleId="Hypothse">
    <w:name w:val="Hypothèse"/>
    <w:basedOn w:val="Normal"/>
    <w:next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Titre3">
    <w:name w:val="Titre3"/>
    <w:basedOn w:val="DefaultParagraphFont"/>
    <w:uiPriority w:val="1"/>
    <w:rsid w:val="00971C2F"/>
    <w:rPr>
      <w:b/>
      <w:i/>
    </w:rPr>
  </w:style>
  <w:style w:type="paragraph" w:customStyle="1" w:styleId="Reference">
    <w:name w:val="Reference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971C2F"/>
    <w:rPr>
      <w:b/>
      <w:i/>
      <w:lang w:val="fr-FR" w:eastAsia="fr-FR"/>
    </w:rPr>
  </w:style>
  <w:style w:type="paragraph" w:customStyle="1" w:styleId="NormalFR">
    <w:name w:val="NormalF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sz w:val="30"/>
      <w:szCs w:val="24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971C2F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971C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customStyle="1" w:styleId="FinalOrder">
    <w:name w:val="FinalOrde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b/>
      <w:i/>
      <w:color w:val="FF0000"/>
      <w:sz w:val="32"/>
      <w:szCs w:val="24"/>
      <w:lang w:val="en-US" w:eastAsia="ja-JP"/>
    </w:rPr>
  </w:style>
  <w:style w:type="paragraph" w:customStyle="1" w:styleId="RefDoc">
    <w:name w:val="RefDoc"/>
    <w:basedOn w:val="Heading2"/>
    <w:link w:val="RefDocCar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rsid w:val="00971C2F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HPMbodytext">
    <w:name w:val="HPMbodytext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 w:eastAsia="zh-CN"/>
    </w:rPr>
  </w:style>
  <w:style w:type="paragraph" w:customStyle="1" w:styleId="Appendix">
    <w:name w:val="Appendix"/>
    <w:basedOn w:val="annexNoTitlecolor"/>
    <w:uiPriority w:val="1"/>
    <w:qFormat/>
    <w:rsid w:val="00971C2F"/>
  </w:style>
  <w:style w:type="character" w:customStyle="1" w:styleId="hps">
    <w:name w:val="hps"/>
    <w:basedOn w:val="DefaultParagraphFont"/>
    <w:uiPriority w:val="1"/>
    <w:rsid w:val="00971C2F"/>
  </w:style>
  <w:style w:type="character" w:styleId="Emphasis">
    <w:name w:val="Emphasis"/>
    <w:basedOn w:val="DefaultParagraphFont"/>
    <w:uiPriority w:val="1"/>
    <w:qFormat/>
    <w:rsid w:val="00971C2F"/>
    <w:rPr>
      <w:i/>
      <w:iCs/>
    </w:rPr>
  </w:style>
  <w:style w:type="character" w:styleId="LineNumber">
    <w:name w:val="line number"/>
    <w:basedOn w:val="DefaultParagraphFont"/>
    <w:uiPriority w:val="1"/>
    <w:rsid w:val="00971C2F"/>
  </w:style>
  <w:style w:type="paragraph" w:customStyle="1" w:styleId="Questionref">
    <w:name w:val="Question_ref"/>
    <w:basedOn w:val="Recref"/>
    <w:next w:val="Question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character" w:customStyle="1" w:styleId="Recdef">
    <w:name w:val="Rec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paragraph" w:customStyle="1" w:styleId="RepNo">
    <w:name w:val="Rep_No"/>
    <w:basedOn w:val="RecNo"/>
    <w:next w:val="Reptitle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</w:rPr>
  </w:style>
  <w:style w:type="paragraph" w:customStyle="1" w:styleId="Reptitle">
    <w:name w:val="Rep_title"/>
    <w:basedOn w:val="Rectitle"/>
    <w:next w:val="Repref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4"/>
    </w:rPr>
  </w:style>
  <w:style w:type="paragraph" w:customStyle="1" w:styleId="Repref">
    <w:name w:val="Rep_ref"/>
    <w:basedOn w:val="Recref"/>
    <w:next w:val="Rep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Resdate">
    <w:name w:val="Res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character" w:customStyle="1" w:styleId="Resdef">
    <w:name w:val="Res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TableTitle0">
    <w:name w:val="Table_Title"/>
    <w:basedOn w:val="Normal"/>
    <w:next w:val="Tabletext"/>
    <w:uiPriority w:val="1"/>
    <w:rsid w:val="00971C2F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  <w:lang w:eastAsia="zh-CN"/>
    </w:rPr>
  </w:style>
  <w:style w:type="paragraph" w:customStyle="1" w:styleId="TableText0">
    <w:name w:val="Table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ascii="Times New Roman" w:eastAsia="Batang" w:hAnsi="Times New Roman"/>
      <w:sz w:val="30"/>
      <w:szCs w:val="26"/>
    </w:rPr>
  </w:style>
  <w:style w:type="table" w:styleId="LightList-Accent1">
    <w:name w:val="Light List Accent 1"/>
    <w:basedOn w:val="TableNormal"/>
    <w:uiPriority w:val="61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Head">
    <w:name w:val="Hea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</w:rPr>
  </w:style>
  <w:style w:type="paragraph" w:styleId="PlainText">
    <w:name w:val="Plain Text"/>
    <w:basedOn w:val="Normal"/>
    <w:link w:val="PlainTextChar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71C2F"/>
    <w:rPr>
      <w:rFonts w:ascii="Courier New" w:eastAsia="Batang" w:hAnsi="Courier New"/>
      <w:noProof/>
      <w:lang w:val="en-GB" w:eastAsia="en-US"/>
    </w:rPr>
  </w:style>
  <w:style w:type="table" w:customStyle="1" w:styleId="TableGrid1">
    <w:name w:val="Table Grid1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971C2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971C2F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ONormal">
    <w:name w:val="CEO_Normal"/>
    <w:link w:val="CEONormalChar"/>
    <w:uiPriority w:val="1"/>
    <w:rsid w:val="00971C2F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locked/>
    <w:rsid w:val="00971C2F"/>
    <w:rPr>
      <w:rFonts w:ascii="Verdana" w:eastAsia="SimSun" w:hAnsi="Verdana"/>
      <w:sz w:val="19"/>
      <w:szCs w:val="19"/>
      <w:lang w:val="en-GB" w:eastAsia="en-US"/>
    </w:rPr>
  </w:style>
  <w:style w:type="table" w:customStyle="1" w:styleId="TableGrid2">
    <w:name w:val="Table Grid2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1"/>
    <w:semiHidden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</w:rPr>
  </w:style>
  <w:style w:type="table" w:styleId="MediumShading2-Accent1">
    <w:name w:val="Medium Shading 2 Accent 1"/>
    <w:basedOn w:val="TableNormal"/>
    <w:uiPriority w:val="64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Index2">
    <w:name w:val="index 2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</w:pPr>
    <w:rPr>
      <w:rFonts w:eastAsia="Batang"/>
      <w:sz w:val="30"/>
    </w:rPr>
  </w:style>
  <w:style w:type="paragraph" w:styleId="Index3">
    <w:name w:val="index 3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</w:pPr>
    <w:rPr>
      <w:rFonts w:eastAsia="Batang"/>
      <w:sz w:val="30"/>
    </w:rPr>
  </w:style>
  <w:style w:type="paragraph" w:styleId="Index4">
    <w:name w:val="index 4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</w:pPr>
    <w:rPr>
      <w:rFonts w:eastAsia="Batang"/>
      <w:sz w:val="30"/>
    </w:rPr>
  </w:style>
  <w:style w:type="paragraph" w:styleId="Index5">
    <w:name w:val="index 5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</w:pPr>
    <w:rPr>
      <w:rFonts w:eastAsia="Batang"/>
      <w:sz w:val="30"/>
    </w:rPr>
  </w:style>
  <w:style w:type="paragraph" w:styleId="Index6">
    <w:name w:val="index 6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</w:pPr>
    <w:rPr>
      <w:rFonts w:eastAsia="Batang"/>
      <w:sz w:val="30"/>
    </w:rPr>
  </w:style>
  <w:style w:type="paragraph" w:styleId="Index7">
    <w:name w:val="index 7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</w:pPr>
    <w:rPr>
      <w:rFonts w:eastAsia="Batang"/>
      <w:sz w:val="30"/>
    </w:rPr>
  </w:style>
  <w:style w:type="paragraph" w:styleId="IndexHeading">
    <w:name w:val="index heading"/>
    <w:basedOn w:val="Normal"/>
    <w:next w:val="Index1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customStyle="1" w:styleId="ASN1">
    <w:name w:val="ASN.1"/>
    <w:basedOn w:val="Normal"/>
    <w:uiPriority w:val="99"/>
    <w:rsid w:val="00971C2F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eastAsia="Batang" w:hAnsi="Times New Roman Bold"/>
      <w:b/>
      <w:noProof/>
      <w:sz w:val="20"/>
    </w:rPr>
  </w:style>
  <w:style w:type="paragraph" w:customStyle="1" w:styleId="PARTNoTitlecolor">
    <w:name w:val="PART_No&amp;Titlecolo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</w:rPr>
  </w:style>
  <w:style w:type="paragraph" w:customStyle="1" w:styleId="heading2RES">
    <w:name w:val="heading2_RES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2"/>
    </w:rPr>
  </w:style>
  <w:style w:type="paragraph" w:customStyle="1" w:styleId="Objectivetitle">
    <w:name w:val="Objective_title"/>
    <w:basedOn w:val="PARTNoTitlecolor"/>
    <w:qFormat/>
    <w:rsid w:val="00971C2F"/>
    <w:rPr>
      <w:rFonts w:eastAsiaTheme="majorEastAsia"/>
      <w:sz w:val="34"/>
    </w:rPr>
  </w:style>
  <w:style w:type="paragraph" w:customStyle="1" w:styleId="SectiontitleRES">
    <w:name w:val="Section_titleRES"/>
    <w:basedOn w:val="Sectiontitle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6"/>
    </w:rPr>
  </w:style>
  <w:style w:type="paragraph" w:customStyle="1" w:styleId="ChairSignature">
    <w:name w:val="ChairSignature"/>
    <w:uiPriority w:val="1"/>
    <w:qFormat/>
    <w:rsid w:val="00971C2F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heading1color">
    <w:name w:val="heading_1color"/>
    <w:basedOn w:val="Heading1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4"/>
    </w:rPr>
  </w:style>
  <w:style w:type="paragraph" w:customStyle="1" w:styleId="heading2color">
    <w:name w:val="heading_2color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2"/>
    </w:rPr>
  </w:style>
  <w:style w:type="paragraph" w:customStyle="1" w:styleId="headingicolor">
    <w:name w:val="heading_icolor"/>
    <w:basedOn w:val="Headingi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0"/>
    </w:rPr>
  </w:style>
  <w:style w:type="paragraph" w:customStyle="1" w:styleId="heading3color">
    <w:name w:val="heading_3color"/>
    <w:basedOn w:val="Heading3"/>
    <w:uiPriority w:val="1"/>
    <w:qFormat/>
    <w:rsid w:val="00971C2F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color w:val="314999"/>
      <w:sz w:val="30"/>
    </w:rPr>
  </w:style>
  <w:style w:type="paragraph" w:customStyle="1" w:styleId="Annexcolor">
    <w:name w:val="Annex_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questionnocolor">
    <w:name w:val="question_nocolor"/>
    <w:basedOn w:val="Question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4"/>
    </w:rPr>
  </w:style>
  <w:style w:type="paragraph" w:customStyle="1" w:styleId="sectionNocolor">
    <w:name w:val="section_No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sectiontitlecolor">
    <w:name w:val="section_titlecolor"/>
    <w:basedOn w:val="Sectiontitle"/>
    <w:uiPriority w:val="1"/>
    <w:qFormat/>
    <w:rsid w:val="00507CC8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4"/>
    </w:rPr>
  </w:style>
  <w:style w:type="paragraph" w:customStyle="1" w:styleId="tableheadcolor">
    <w:name w:val="table_headcolor"/>
    <w:basedOn w:val="Tablehead"/>
    <w:uiPriority w:val="1"/>
    <w:qFormat/>
    <w:rsid w:val="00971C2F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</w:rPr>
  </w:style>
  <w:style w:type="paragraph" w:customStyle="1" w:styleId="figuretitlecolor">
    <w:name w:val="figure_titlecolor"/>
    <w:basedOn w:val="Figuretitle"/>
    <w:uiPriority w:val="1"/>
    <w:qFormat/>
    <w:rsid w:val="00971C2F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  <w:lang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customStyle="1" w:styleId="Priorityarea">
    <w:name w:val="Priorityarea"/>
    <w:basedOn w:val="ListParagraph"/>
    <w:uiPriority w:val="1"/>
    <w:qFormat/>
    <w:rsid w:val="00971C2F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</w:rPr>
  </w:style>
  <w:style w:type="paragraph" w:customStyle="1" w:styleId="Normal0">
    <w:name w:val="Normal +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paragraph" w:customStyle="1" w:styleId="Nromal">
    <w:name w:val="Nromal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zh-CN"/>
    </w:rPr>
  </w:style>
  <w:style w:type="character" w:customStyle="1" w:styleId="bri1">
    <w:name w:val="bri1"/>
    <w:basedOn w:val="DefaultParagraphFont"/>
    <w:uiPriority w:val="1"/>
    <w:rsid w:val="00971C2F"/>
    <w:rPr>
      <w:b/>
      <w:bCs/>
      <w:color w:val="B10739"/>
    </w:rPr>
  </w:style>
  <w:style w:type="paragraph" w:customStyle="1" w:styleId="NormalBold">
    <w:name w:val="Normal + Bol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cs="Calibri"/>
      <w:b/>
      <w:bCs/>
      <w:lang w:val="en-US" w:eastAsia="ja-JP"/>
    </w:rPr>
  </w:style>
  <w:style w:type="character" w:customStyle="1" w:styleId="AnnextitleChar1">
    <w:name w:val="Annex_title Char1"/>
    <w:basedOn w:val="DefaultParagraphFont"/>
    <w:link w:val="Annextitle"/>
    <w:locked/>
    <w:rsid w:val="00A75431"/>
    <w:rPr>
      <w:rFonts w:asciiTheme="minorHAnsi" w:hAnsiTheme="minorHAnsi"/>
      <w:b/>
      <w:sz w:val="28"/>
      <w:lang w:val="en-GB" w:eastAsia="en-US"/>
    </w:rPr>
  </w:style>
  <w:style w:type="paragraph" w:customStyle="1" w:styleId="Acknowledgements">
    <w:name w:val="Acknowledgements"/>
    <w:basedOn w:val="Normal"/>
    <w:rsid w:val="00727D1D"/>
    <w:rPr>
      <w:lang w:val="es-ES_tradnl"/>
    </w:rPr>
  </w:style>
  <w:style w:type="paragraph" w:customStyle="1" w:styleId="Alternativetext">
    <w:name w:val="Alternative text"/>
    <w:basedOn w:val="Normal"/>
    <w:rsid w:val="00E904C0"/>
    <w:pPr>
      <w:jc w:val="center"/>
    </w:pPr>
    <w:rPr>
      <w:i/>
      <w:color w:val="F79646" w:themeColor="accent6"/>
      <w:sz w:val="20"/>
      <w:lang w:val="es-ES_tradnl"/>
    </w:rPr>
  </w:style>
  <w:style w:type="paragraph" w:customStyle="1" w:styleId="AnnexNoTitlecolor0">
    <w:name w:val="Annex_No_Titlecolor"/>
    <w:basedOn w:val="Normal"/>
    <w:next w:val="Normal"/>
    <w:rsid w:val="00A75431"/>
    <w:pPr>
      <w:jc w:val="center"/>
      <w:outlineLvl w:val="0"/>
    </w:pPr>
    <w:rPr>
      <w:b/>
      <w:sz w:val="28"/>
      <w:lang w:val="es-ES_tradnl"/>
    </w:rPr>
  </w:style>
  <w:style w:type="paragraph" w:customStyle="1" w:styleId="APXheading1">
    <w:name w:val="APX_heading 1"/>
    <w:basedOn w:val="Normal"/>
    <w:next w:val="Normal"/>
    <w:rsid w:val="00230223"/>
    <w:pPr>
      <w:spacing w:before="280"/>
    </w:pPr>
    <w:rPr>
      <w:b/>
      <w:sz w:val="28"/>
      <w:lang w:val="es-ES_tradnl"/>
    </w:rPr>
  </w:style>
  <w:style w:type="paragraph" w:customStyle="1" w:styleId="APXheading2">
    <w:name w:val="APX_heading 2"/>
    <w:basedOn w:val="Normal"/>
    <w:next w:val="Normal"/>
    <w:rsid w:val="00230223"/>
    <w:pPr>
      <w:spacing w:before="200"/>
    </w:pPr>
    <w:rPr>
      <w:b/>
      <w:lang w:val="es-ES_tradnl"/>
    </w:rPr>
  </w:style>
  <w:style w:type="paragraph" w:customStyle="1" w:styleId="Boxtext">
    <w:name w:val="Box text"/>
    <w:basedOn w:val="Normal"/>
    <w:rsid w:val="00727D1D"/>
    <w:rPr>
      <w:lang w:val="es-ES_tradnl"/>
    </w:rPr>
  </w:style>
  <w:style w:type="paragraph" w:customStyle="1" w:styleId="Boxtitle">
    <w:name w:val="Box title"/>
    <w:basedOn w:val="Normal"/>
    <w:next w:val="Normal"/>
    <w:rsid w:val="00727D1D"/>
    <w:rPr>
      <w:lang w:val="es-ES_tradnl"/>
    </w:rPr>
  </w:style>
  <w:style w:type="paragraph" w:customStyle="1" w:styleId="Bulletlist1">
    <w:name w:val="Bullet list 1"/>
    <w:basedOn w:val="Normal"/>
    <w:rsid w:val="00727D1D"/>
    <w:rPr>
      <w:lang w:val="es-ES_tradnl"/>
    </w:rPr>
  </w:style>
  <w:style w:type="paragraph" w:customStyle="1" w:styleId="Bulletlist1keepnext">
    <w:name w:val="Bullet list 1 keep next"/>
    <w:basedOn w:val="Normal"/>
    <w:rsid w:val="00727D1D"/>
    <w:rPr>
      <w:lang w:val="es-ES_tradnl"/>
    </w:rPr>
  </w:style>
  <w:style w:type="paragraph" w:customStyle="1" w:styleId="Bulletlist2">
    <w:name w:val="Bullet list 2"/>
    <w:basedOn w:val="Normal"/>
    <w:rsid w:val="00727D1D"/>
    <w:rPr>
      <w:lang w:val="es-ES_tradnl"/>
    </w:rPr>
  </w:style>
  <w:style w:type="paragraph" w:customStyle="1" w:styleId="Bulletlist3">
    <w:name w:val="Bullet list 3"/>
    <w:basedOn w:val="Normal"/>
    <w:rsid w:val="00727D1D"/>
    <w:rPr>
      <w:lang w:val="es-ES_tradnl"/>
    </w:rPr>
  </w:style>
  <w:style w:type="paragraph" w:customStyle="1" w:styleId="Chapno0">
    <w:name w:val="Chap_no"/>
    <w:basedOn w:val="Normal"/>
    <w:rsid w:val="00727D1D"/>
    <w:rPr>
      <w:lang w:val="es-ES_tradnl"/>
    </w:rPr>
  </w:style>
  <w:style w:type="paragraph" w:customStyle="1" w:styleId="Continued">
    <w:name w:val="Continued"/>
    <w:basedOn w:val="Normal"/>
    <w:next w:val="Normal"/>
    <w:rsid w:val="00727D1D"/>
    <w:rPr>
      <w:lang w:val="es-ES_tradnl"/>
    </w:rPr>
  </w:style>
  <w:style w:type="paragraph" w:customStyle="1" w:styleId="DecNo">
    <w:name w:val="Dec_No"/>
    <w:basedOn w:val="Normal"/>
    <w:next w:val="Normal"/>
    <w:rsid w:val="00727D1D"/>
    <w:rPr>
      <w:lang w:val="es-ES_tradnl"/>
    </w:rPr>
  </w:style>
  <w:style w:type="paragraph" w:customStyle="1" w:styleId="Dectitle">
    <w:name w:val="Dec_title"/>
    <w:basedOn w:val="Normal"/>
    <w:next w:val="Normal"/>
    <w:rsid w:val="00211E7B"/>
    <w:pPr>
      <w:spacing w:before="480" w:after="80"/>
      <w:jc w:val="center"/>
    </w:pPr>
    <w:rPr>
      <w:b/>
      <w:sz w:val="28"/>
      <w:lang w:val="es-ES_tradnl"/>
    </w:rPr>
  </w:style>
  <w:style w:type="paragraph" w:customStyle="1" w:styleId="Figuretitle0">
    <w:name w:val="Figure title"/>
    <w:basedOn w:val="Normal"/>
    <w:next w:val="Normal"/>
    <w:rsid w:val="00FB4F15"/>
    <w:rPr>
      <w:lang w:val="es-ES_tradnl"/>
    </w:rPr>
  </w:style>
  <w:style w:type="paragraph" w:customStyle="1" w:styleId="FiguretitleSpancolumns">
    <w:name w:val="Figure title Span columns"/>
    <w:basedOn w:val="Normal"/>
    <w:next w:val="Normal"/>
    <w:rsid w:val="00727D1D"/>
    <w:rPr>
      <w:lang w:val="es-ES_tradnl"/>
    </w:rPr>
  </w:style>
  <w:style w:type="paragraph" w:customStyle="1" w:styleId="FootnoteTextjustified">
    <w:name w:val="Footnote Text justified"/>
    <w:basedOn w:val="Normal"/>
    <w:rsid w:val="00727D1D"/>
    <w:rPr>
      <w:lang w:val="es-ES_tradnl"/>
    </w:rPr>
  </w:style>
  <w:style w:type="paragraph" w:customStyle="1" w:styleId="FootnoteTextleftalign">
    <w:name w:val="Footnote Text left align"/>
    <w:basedOn w:val="Normal"/>
    <w:rsid w:val="00727D1D"/>
    <w:rPr>
      <w:lang w:val="es-ES_tradnl"/>
    </w:rPr>
  </w:style>
  <w:style w:type="paragraph" w:customStyle="1" w:styleId="Heading1nextpage">
    <w:name w:val="Heading 1 next page"/>
    <w:basedOn w:val="Normal"/>
    <w:next w:val="Normal"/>
    <w:rsid w:val="00727D1D"/>
    <w:rPr>
      <w:lang w:val="es-ES_tradnl"/>
    </w:rPr>
  </w:style>
  <w:style w:type="paragraph" w:customStyle="1" w:styleId="Heading1nextpagenoindent">
    <w:name w:val="Heading 1 next page no indent"/>
    <w:basedOn w:val="Normal"/>
    <w:next w:val="Normal"/>
    <w:rsid w:val="00727D1D"/>
    <w:rPr>
      <w:lang w:val="es-ES_tradnl"/>
    </w:rPr>
  </w:style>
  <w:style w:type="paragraph" w:customStyle="1" w:styleId="Heading1noindent">
    <w:name w:val="Heading 1 no indent"/>
    <w:basedOn w:val="Normal"/>
    <w:next w:val="Normal"/>
    <w:rsid w:val="00727D1D"/>
    <w:rPr>
      <w:lang w:val="es-ES_tradnl"/>
    </w:rPr>
  </w:style>
  <w:style w:type="paragraph" w:customStyle="1" w:styleId="Heading2nextpage">
    <w:name w:val="Heading 2 next page"/>
    <w:basedOn w:val="Normal"/>
    <w:next w:val="Normal"/>
    <w:rsid w:val="00727D1D"/>
    <w:rPr>
      <w:lang w:val="es-ES_tradnl"/>
    </w:rPr>
  </w:style>
  <w:style w:type="paragraph" w:customStyle="1" w:styleId="Heading2nextpagenoindent">
    <w:name w:val="Heading 2 next page no indent"/>
    <w:basedOn w:val="Normal"/>
    <w:next w:val="Normal"/>
    <w:rsid w:val="00727D1D"/>
    <w:rPr>
      <w:lang w:val="es-ES_tradnl"/>
    </w:rPr>
  </w:style>
  <w:style w:type="paragraph" w:customStyle="1" w:styleId="Heading2noindent">
    <w:name w:val="Heading 2 no indent"/>
    <w:basedOn w:val="Normal"/>
    <w:next w:val="Normal"/>
    <w:rsid w:val="00727D1D"/>
    <w:rPr>
      <w:lang w:val="es-ES_tradnl"/>
    </w:rPr>
  </w:style>
  <w:style w:type="paragraph" w:customStyle="1" w:styleId="Heading3nextpage">
    <w:name w:val="Heading 3 next page"/>
    <w:basedOn w:val="Normal"/>
    <w:next w:val="Normal"/>
    <w:rsid w:val="00727D1D"/>
    <w:rPr>
      <w:lang w:val="es-ES_tradnl"/>
    </w:rPr>
  </w:style>
  <w:style w:type="paragraph" w:customStyle="1" w:styleId="Heading4nextpage">
    <w:name w:val="Heading 4 next page"/>
    <w:basedOn w:val="Normal"/>
    <w:rsid w:val="00727D1D"/>
    <w:rPr>
      <w:lang w:val="es-ES_tradnl"/>
    </w:rPr>
  </w:style>
  <w:style w:type="paragraph" w:customStyle="1" w:styleId="Heading5nextpage">
    <w:name w:val="Heading 5 next page"/>
    <w:basedOn w:val="Normal"/>
    <w:rsid w:val="00727D1D"/>
    <w:rPr>
      <w:lang w:val="es-ES_tradnl"/>
    </w:rPr>
  </w:style>
  <w:style w:type="paragraph" w:customStyle="1" w:styleId="Headingbcolor0">
    <w:name w:val="Heading_bcolor"/>
    <w:basedOn w:val="Normal"/>
    <w:rsid w:val="00727D1D"/>
    <w:rPr>
      <w:lang w:val="es-ES_tradnl"/>
    </w:rPr>
  </w:style>
  <w:style w:type="paragraph" w:customStyle="1" w:styleId="Normalcenteraligned">
    <w:name w:val="Normal center aligned"/>
    <w:basedOn w:val="Normal"/>
    <w:rsid w:val="00727D1D"/>
    <w:rPr>
      <w:lang w:val="es-ES_tradnl"/>
    </w:rPr>
  </w:style>
  <w:style w:type="paragraph" w:customStyle="1" w:styleId="Normalhalfspaceafter">
    <w:name w:val="Normal half space after"/>
    <w:basedOn w:val="Normal"/>
    <w:rsid w:val="00BB70F2"/>
    <w:rPr>
      <w:sz w:val="20"/>
      <w:lang w:val="es-ES_tradnl"/>
    </w:rPr>
  </w:style>
  <w:style w:type="paragraph" w:customStyle="1" w:styleId="NormalHeading1">
    <w:name w:val="Normal Heading 1"/>
    <w:basedOn w:val="Normal"/>
    <w:next w:val="Normal"/>
    <w:rsid w:val="00727D1D"/>
    <w:rPr>
      <w:lang w:val="es-ES_tradnl"/>
    </w:rPr>
  </w:style>
  <w:style w:type="paragraph" w:customStyle="1" w:styleId="NormalHeading1centred">
    <w:name w:val="Normal Heading 1 centred"/>
    <w:basedOn w:val="Normal"/>
    <w:next w:val="Normal"/>
    <w:rsid w:val="00727D1D"/>
    <w:rPr>
      <w:lang w:val="es-ES_tradnl"/>
    </w:rPr>
  </w:style>
  <w:style w:type="paragraph" w:customStyle="1" w:styleId="NormalHeading1rightalign">
    <w:name w:val="Normal Heading 1 right align"/>
    <w:basedOn w:val="Normal"/>
    <w:next w:val="Normal"/>
    <w:rsid w:val="00727D1D"/>
    <w:rPr>
      <w:lang w:val="es-ES_tradnl"/>
    </w:rPr>
  </w:style>
  <w:style w:type="paragraph" w:customStyle="1" w:styleId="Normalindent1">
    <w:name w:val="Normal indent 1"/>
    <w:basedOn w:val="Normal"/>
    <w:rsid w:val="00727D1D"/>
    <w:rPr>
      <w:lang w:val="es-ES_tradnl"/>
    </w:rPr>
  </w:style>
  <w:style w:type="paragraph" w:customStyle="1" w:styleId="Normalindent2">
    <w:name w:val="Normal indent 2"/>
    <w:basedOn w:val="Normal"/>
    <w:rsid w:val="00727D1D"/>
    <w:rPr>
      <w:lang w:val="es-ES_tradnl"/>
    </w:rPr>
  </w:style>
  <w:style w:type="paragraph" w:customStyle="1" w:styleId="Normalnextpage">
    <w:name w:val="Normal next page"/>
    <w:basedOn w:val="Normal"/>
    <w:rsid w:val="00727D1D"/>
    <w:rPr>
      <w:lang w:val="es-ES_tradnl"/>
    </w:rPr>
  </w:style>
  <w:style w:type="paragraph" w:customStyle="1" w:styleId="Normalnotjustified">
    <w:name w:val="Normal not justified"/>
    <w:basedOn w:val="Normal"/>
    <w:rsid w:val="00727D1D"/>
    <w:rPr>
      <w:lang w:val="es-ES_tradnl"/>
    </w:rPr>
  </w:style>
  <w:style w:type="paragraph" w:customStyle="1" w:styleId="Normalrightaligned">
    <w:name w:val="Normal right aligned"/>
    <w:basedOn w:val="Normal"/>
    <w:rsid w:val="00727D1D"/>
    <w:rPr>
      <w:lang w:val="es-ES_tradnl"/>
    </w:rPr>
  </w:style>
  <w:style w:type="paragraph" w:customStyle="1" w:styleId="NormalSpancolumns">
    <w:name w:val="Normal Span columns"/>
    <w:basedOn w:val="Normal"/>
    <w:rsid w:val="00727D1D"/>
    <w:rPr>
      <w:lang w:val="es-ES_tradnl"/>
    </w:rPr>
  </w:style>
  <w:style w:type="paragraph" w:customStyle="1" w:styleId="PARTNoTitlecolor0">
    <w:name w:val="PART_No_Titlecolor"/>
    <w:basedOn w:val="Normal"/>
    <w:next w:val="Normal"/>
    <w:rsid w:val="00727D1D"/>
    <w:rPr>
      <w:lang w:val="es-ES_tradnl"/>
    </w:rPr>
  </w:style>
  <w:style w:type="paragraph" w:customStyle="1" w:styleId="Publishersnotetitle">
    <w:name w:val="Publishers note title"/>
    <w:basedOn w:val="Normal"/>
    <w:rsid w:val="00727D1D"/>
    <w:rPr>
      <w:lang w:val="es-ES_tradnl"/>
    </w:rPr>
  </w:style>
  <w:style w:type="paragraph" w:customStyle="1" w:styleId="Sectiontitlecolor0">
    <w:name w:val="Section_titlecolor"/>
    <w:basedOn w:val="Normal"/>
    <w:next w:val="Normal"/>
    <w:rsid w:val="00727D1D"/>
    <w:rPr>
      <w:lang w:val="es-ES_tradnl"/>
    </w:rPr>
  </w:style>
  <w:style w:type="paragraph" w:customStyle="1" w:styleId="Seriesname">
    <w:name w:val="Series name"/>
    <w:basedOn w:val="Normal"/>
    <w:rsid w:val="00727D1D"/>
    <w:rPr>
      <w:lang w:val="es-ES_tradnl"/>
    </w:rPr>
  </w:style>
  <w:style w:type="paragraph" w:customStyle="1" w:styleId="Sourcetext">
    <w:name w:val="Source text"/>
    <w:basedOn w:val="Normal"/>
    <w:rsid w:val="00727D1D"/>
    <w:rPr>
      <w:lang w:val="es-ES_tradnl"/>
    </w:rPr>
  </w:style>
  <w:style w:type="paragraph" w:customStyle="1" w:styleId="Subsectiontitlecolor">
    <w:name w:val="Subsection_titlecolor"/>
    <w:basedOn w:val="Normal"/>
    <w:next w:val="Normal"/>
    <w:rsid w:val="00727D1D"/>
    <w:rPr>
      <w:lang w:val="es-ES_tradnl"/>
    </w:rPr>
  </w:style>
  <w:style w:type="paragraph" w:customStyle="1" w:styleId="Subtitlereport">
    <w:name w:val="Subtitle report"/>
    <w:basedOn w:val="Normal"/>
    <w:rsid w:val="00727D1D"/>
    <w:rPr>
      <w:lang w:val="es-ES_tradnl"/>
    </w:rPr>
  </w:style>
  <w:style w:type="paragraph" w:customStyle="1" w:styleId="Tablebullet">
    <w:name w:val="Table bullet"/>
    <w:basedOn w:val="Normal"/>
    <w:rsid w:val="00727D1D"/>
    <w:rPr>
      <w:lang w:val="es-ES_tradnl"/>
    </w:rPr>
  </w:style>
  <w:style w:type="paragraph" w:customStyle="1" w:styleId="Tableheadcentred">
    <w:name w:val="Table head centred"/>
    <w:basedOn w:val="Normal"/>
    <w:rsid w:val="00727D1D"/>
    <w:rPr>
      <w:lang w:val="es-ES_tradnl"/>
    </w:rPr>
  </w:style>
  <w:style w:type="paragraph" w:customStyle="1" w:styleId="Tableheadright">
    <w:name w:val="Table head right"/>
    <w:basedOn w:val="Normal"/>
    <w:rsid w:val="00727D1D"/>
    <w:rPr>
      <w:lang w:val="es-ES_tradnl"/>
    </w:rPr>
  </w:style>
  <w:style w:type="paragraph" w:customStyle="1" w:styleId="Tableheadsmall">
    <w:name w:val="Table head small"/>
    <w:basedOn w:val="Normal"/>
    <w:rsid w:val="00727D1D"/>
    <w:rPr>
      <w:lang w:val="es-ES_tradnl"/>
    </w:rPr>
  </w:style>
  <w:style w:type="paragraph" w:customStyle="1" w:styleId="Tableheadsmallrightalignwhite">
    <w:name w:val="Table head small right align white"/>
    <w:basedOn w:val="Normal"/>
    <w:rsid w:val="00727D1D"/>
    <w:rPr>
      <w:lang w:val="es-ES_tradnl"/>
    </w:rPr>
  </w:style>
  <w:style w:type="paragraph" w:customStyle="1" w:styleId="Tableheadsmallwhite">
    <w:name w:val="Table head small white"/>
    <w:basedOn w:val="Normal"/>
    <w:rsid w:val="00E036A2"/>
    <w:rPr>
      <w:color w:val="1F497D" w:themeColor="text2"/>
      <w:sz w:val="18"/>
      <w:lang w:val="es-ES_tradnl"/>
    </w:rPr>
  </w:style>
  <w:style w:type="paragraph" w:customStyle="1" w:styleId="Tableheadsmallwhitecentred">
    <w:name w:val="Table head small white centred"/>
    <w:basedOn w:val="Normal"/>
    <w:rsid w:val="00411D96"/>
    <w:pPr>
      <w:jc w:val="center"/>
    </w:pPr>
    <w:rPr>
      <w:sz w:val="20"/>
      <w:lang w:val="es-ES_tradnl"/>
    </w:rPr>
  </w:style>
  <w:style w:type="paragraph" w:customStyle="1" w:styleId="Tableheadwhite">
    <w:name w:val="Table head white"/>
    <w:basedOn w:val="Normal"/>
    <w:rsid w:val="006C6713"/>
    <w:rPr>
      <w:b/>
      <w:color w:val="1F497D" w:themeColor="text2"/>
      <w:sz w:val="22"/>
      <w:lang w:val="es-ES_tradnl"/>
    </w:rPr>
  </w:style>
  <w:style w:type="paragraph" w:customStyle="1" w:styleId="Tableheadwhitecentred">
    <w:name w:val="Table head white centred"/>
    <w:basedOn w:val="Normal"/>
    <w:rsid w:val="00FB4F15"/>
    <w:pPr>
      <w:spacing w:before="80" w:after="80"/>
      <w:jc w:val="center"/>
    </w:pPr>
    <w:rPr>
      <w:b/>
      <w:sz w:val="20"/>
      <w:lang w:val="es-ES_tradnl"/>
    </w:rPr>
  </w:style>
  <w:style w:type="paragraph" w:customStyle="1" w:styleId="Tableheadwhiteright">
    <w:name w:val="Table head white right"/>
    <w:basedOn w:val="Normal"/>
    <w:rsid w:val="00727D1D"/>
    <w:rPr>
      <w:lang w:val="es-ES_tradnl"/>
    </w:rPr>
  </w:style>
  <w:style w:type="paragraph" w:customStyle="1" w:styleId="Tabletext1">
    <w:name w:val="Table text"/>
    <w:basedOn w:val="Normal"/>
    <w:rsid w:val="000F786D"/>
    <w:rPr>
      <w:sz w:val="22"/>
      <w:lang w:val="es-ES_tradnl"/>
    </w:rPr>
  </w:style>
  <w:style w:type="paragraph" w:customStyle="1" w:styleId="Tabletextblue-light-shade">
    <w:name w:val="Table text blue-light-shade"/>
    <w:basedOn w:val="Normal"/>
    <w:rsid w:val="00727D1D"/>
    <w:rPr>
      <w:lang w:val="es-ES_tradnl"/>
    </w:rPr>
  </w:style>
  <w:style w:type="paragraph" w:customStyle="1" w:styleId="Tabletextcentred">
    <w:name w:val="Table text centred"/>
    <w:basedOn w:val="Normal"/>
    <w:rsid w:val="006B5498"/>
    <w:pPr>
      <w:jc w:val="center"/>
    </w:pPr>
    <w:rPr>
      <w:lang w:val="es-ES_tradnl"/>
    </w:rPr>
  </w:style>
  <w:style w:type="paragraph" w:customStyle="1" w:styleId="Tabletextcentredblue-shade">
    <w:name w:val="Table text centred blue-shade"/>
    <w:basedOn w:val="Normal"/>
    <w:rsid w:val="00727D1D"/>
    <w:rPr>
      <w:lang w:val="es-ES_tradnl"/>
    </w:rPr>
  </w:style>
  <w:style w:type="paragraph" w:customStyle="1" w:styleId="Tabletextcentredred-shade">
    <w:name w:val="Table text centred red-shade"/>
    <w:basedOn w:val="Normal"/>
    <w:rsid w:val="00727D1D"/>
    <w:rPr>
      <w:lang w:val="es-ES_tradnl"/>
    </w:rPr>
  </w:style>
  <w:style w:type="paragraph" w:customStyle="1" w:styleId="Tabletextrightaligned">
    <w:name w:val="Table text right aligned"/>
    <w:basedOn w:val="Normal"/>
    <w:rsid w:val="00727D1D"/>
    <w:rPr>
      <w:lang w:val="es-ES_tradnl"/>
    </w:rPr>
  </w:style>
  <w:style w:type="paragraph" w:customStyle="1" w:styleId="Tabletextsmall">
    <w:name w:val="Table text small"/>
    <w:basedOn w:val="Normal"/>
    <w:rsid w:val="00C25557"/>
    <w:rPr>
      <w:sz w:val="20"/>
      <w:lang w:val="es-ES_tradnl"/>
    </w:rPr>
  </w:style>
  <w:style w:type="paragraph" w:customStyle="1" w:styleId="Tabletextsmallbullet">
    <w:name w:val="Table text small bullet"/>
    <w:basedOn w:val="Normal"/>
    <w:rsid w:val="00727D1D"/>
    <w:rPr>
      <w:lang w:val="es-ES_tradnl"/>
    </w:rPr>
  </w:style>
  <w:style w:type="paragraph" w:customStyle="1" w:styleId="Tabletextsmallcentred">
    <w:name w:val="Table text small centred"/>
    <w:basedOn w:val="Normal"/>
    <w:rsid w:val="00727D1D"/>
    <w:rPr>
      <w:lang w:val="es-ES_tradnl"/>
    </w:rPr>
  </w:style>
  <w:style w:type="paragraph" w:customStyle="1" w:styleId="Tabletextsmallrightaligned">
    <w:name w:val="Table text small right aligned"/>
    <w:basedOn w:val="Normal"/>
    <w:rsid w:val="00727D1D"/>
    <w:rPr>
      <w:lang w:val="es-ES_tradnl"/>
    </w:rPr>
  </w:style>
  <w:style w:type="paragraph" w:customStyle="1" w:styleId="Tabletitle1">
    <w:name w:val="Table title"/>
    <w:basedOn w:val="Normal"/>
    <w:next w:val="Normal"/>
    <w:rsid w:val="00727D1D"/>
    <w:rPr>
      <w:lang w:val="es-ES_tradnl"/>
    </w:rPr>
  </w:style>
  <w:style w:type="paragraph" w:customStyle="1" w:styleId="Tabletitlenextpage">
    <w:name w:val="Table title next page"/>
    <w:basedOn w:val="Normal"/>
    <w:next w:val="Normal"/>
    <w:rsid w:val="00727D1D"/>
    <w:rPr>
      <w:lang w:val="es-ES_tradnl"/>
    </w:rPr>
  </w:style>
  <w:style w:type="paragraph" w:customStyle="1" w:styleId="Titlereport">
    <w:name w:val="Title report"/>
    <w:basedOn w:val="Normal"/>
    <w:rsid w:val="00727D1D"/>
    <w:rPr>
      <w:lang w:val="es-ES_tradnl"/>
    </w:rPr>
  </w:style>
  <w:style w:type="paragraph" w:customStyle="1" w:styleId="Titlereportdate">
    <w:name w:val="Title report date"/>
    <w:basedOn w:val="Normal"/>
    <w:rsid w:val="00727D1D"/>
    <w:rPr>
      <w:lang w:val="es-ES_tradnl"/>
    </w:rPr>
  </w:style>
  <w:style w:type="paragraph" w:customStyle="1" w:styleId="TOClistoffigures">
    <w:name w:val="TOC list of figures"/>
    <w:basedOn w:val="Normal"/>
    <w:next w:val="Normal"/>
    <w:rsid w:val="00727D1D"/>
    <w:rPr>
      <w:lang w:val="es-ES_tradnl"/>
    </w:rPr>
  </w:style>
  <w:style w:type="paragraph" w:customStyle="1" w:styleId="APXchaptertitle">
    <w:name w:val="APX_chapter_title"/>
    <w:basedOn w:val="Normal"/>
    <w:rsid w:val="00727D1D"/>
    <w:rPr>
      <w:lang w:val="es-ES_tradnl"/>
    </w:rPr>
  </w:style>
  <w:style w:type="character" w:customStyle="1" w:styleId="Arabic">
    <w:name w:val="Arabic"/>
    <w:rsid w:val="00727D1D"/>
    <w:rPr>
      <w:lang w:val="en-GB"/>
    </w:rPr>
  </w:style>
  <w:style w:type="character" w:customStyle="1" w:styleId="Blue">
    <w:name w:val="Blue"/>
    <w:rsid w:val="00727D1D"/>
    <w:rPr>
      <w:lang w:val="en-GB"/>
    </w:rPr>
  </w:style>
  <w:style w:type="character" w:customStyle="1" w:styleId="Bold">
    <w:name w:val="Bold"/>
    <w:rsid w:val="00727D1D"/>
    <w:rPr>
      <w:lang w:val="en-GB"/>
    </w:rPr>
  </w:style>
  <w:style w:type="character" w:customStyle="1" w:styleId="Bolditalic">
    <w:name w:val="Bold italic"/>
    <w:rsid w:val="00727D1D"/>
    <w:rPr>
      <w:lang w:val="en-GB"/>
    </w:rPr>
  </w:style>
  <w:style w:type="character" w:customStyle="1" w:styleId="Boldunderline">
    <w:name w:val="Bold underline"/>
    <w:rsid w:val="00727D1D"/>
    <w:rPr>
      <w:lang w:val="en-GB"/>
    </w:rPr>
  </w:style>
  <w:style w:type="character" w:customStyle="1" w:styleId="Chinese">
    <w:name w:val="Chinese"/>
    <w:rsid w:val="00727D1D"/>
    <w:rPr>
      <w:lang w:val="en-GB"/>
    </w:rPr>
  </w:style>
  <w:style w:type="character" w:customStyle="1" w:styleId="Colored-Normal">
    <w:name w:val="Colored - Normal"/>
    <w:rsid w:val="00727D1D"/>
    <w:rPr>
      <w:lang w:val="en-GB"/>
    </w:rPr>
  </w:style>
  <w:style w:type="character" w:customStyle="1" w:styleId="Coloredbold">
    <w:name w:val="Colored bold"/>
    <w:rsid w:val="00727D1D"/>
    <w:rPr>
      <w:lang w:val="en-GB"/>
    </w:rPr>
  </w:style>
  <w:style w:type="character" w:customStyle="1" w:styleId="Coloredbolditalic">
    <w:name w:val="Colored bold italic"/>
    <w:rsid w:val="00FB4F15"/>
    <w:rPr>
      <w:b/>
      <w:i/>
      <w:color w:val="auto"/>
      <w:lang w:val="en-GB"/>
    </w:rPr>
  </w:style>
  <w:style w:type="character" w:customStyle="1" w:styleId="Coloreditalic">
    <w:name w:val="Colored italic"/>
    <w:rsid w:val="00727D1D"/>
    <w:rPr>
      <w:lang w:val="en-GB"/>
    </w:rPr>
  </w:style>
  <w:style w:type="character" w:customStyle="1" w:styleId="Endnotetextno">
    <w:name w:val="Endnote text no"/>
    <w:rsid w:val="00727D1D"/>
    <w:rPr>
      <w:lang w:val="en-GB"/>
    </w:rPr>
  </w:style>
  <w:style w:type="character" w:customStyle="1" w:styleId="Footnotetextno">
    <w:name w:val="Footnote text no"/>
    <w:rsid w:val="00727D1D"/>
    <w:rPr>
      <w:lang w:val="en-GB"/>
    </w:rPr>
  </w:style>
  <w:style w:type="character" w:customStyle="1" w:styleId="Green">
    <w:name w:val="Green"/>
    <w:rsid w:val="00727D1D"/>
    <w:rPr>
      <w:lang w:val="en-GB"/>
    </w:rPr>
  </w:style>
  <w:style w:type="character" w:customStyle="1" w:styleId="Nobreak">
    <w:name w:val="No break"/>
    <w:rsid w:val="00727D1D"/>
    <w:rPr>
      <w:lang w:val="en-GB"/>
    </w:rPr>
  </w:style>
  <w:style w:type="character" w:customStyle="1" w:styleId="Red">
    <w:name w:val="Red"/>
    <w:rsid w:val="00727D1D"/>
    <w:rPr>
      <w:lang w:val="en-GB"/>
    </w:rPr>
  </w:style>
  <w:style w:type="character" w:customStyle="1" w:styleId="Symbol">
    <w:name w:val="Symbol"/>
    <w:rsid w:val="00727D1D"/>
    <w:rPr>
      <w:lang w:val="en-GB"/>
    </w:rPr>
  </w:style>
  <w:style w:type="character" w:customStyle="1" w:styleId="Wingdings">
    <w:name w:val="Wingdings"/>
    <w:rsid w:val="00727D1D"/>
    <w:rPr>
      <w:lang w:val="en-GB"/>
    </w:rPr>
  </w:style>
  <w:style w:type="character" w:customStyle="1" w:styleId="Wingdings2">
    <w:name w:val="Wingdings 2"/>
    <w:rsid w:val="00727D1D"/>
    <w:rPr>
      <w:lang w:val="en-GB"/>
    </w:rPr>
  </w:style>
  <w:style w:type="paragraph" w:customStyle="1" w:styleId="TPSSection">
    <w:name w:val="TPS Section"/>
    <w:basedOn w:val="TPSMarkupBase"/>
    <w:next w:val="Normal"/>
    <w:uiPriority w:val="1"/>
    <w:rsid w:val="008745E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8745E5"/>
    <w:pPr>
      <w:spacing w:line="300" w:lineRule="auto"/>
    </w:pPr>
    <w:rPr>
      <w:rFonts w:ascii="Arial" w:hAnsi="Arial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8745E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8745E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8745E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1F0098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1F0098"/>
    <w:pPr>
      <w:pBdr>
        <w:top w:val="single" w:sz="4" w:space="1" w:color="auto"/>
      </w:pBdr>
      <w:shd w:val="clear" w:color="auto" w:fill="92CDDC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1F0098"/>
    <w:pPr>
      <w:pBdr>
        <w:bottom w:val="single" w:sz="4" w:space="1" w:color="auto"/>
      </w:pBdr>
      <w:shd w:val="clear" w:color="auto" w:fill="92CDDC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6E0C79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StyleVolumetitle24ptCentered">
    <w:name w:val="Style Volume_title + 24 pt Centered"/>
    <w:basedOn w:val="Volumetitle"/>
    <w:uiPriority w:val="1"/>
    <w:rsid w:val="00C95049"/>
    <w:pPr>
      <w:keepNext w:val="0"/>
      <w:keepLines w:val="0"/>
      <w:outlineLvl w:val="9"/>
    </w:pPr>
    <w:rPr>
      <w:b/>
      <w:bCs/>
    </w:rPr>
  </w:style>
  <w:style w:type="character" w:customStyle="1" w:styleId="TPSImage">
    <w:name w:val="TPS Image"/>
    <w:uiPriority w:val="1"/>
    <w:rsid w:val="00E904C0"/>
    <w:rPr>
      <w:rFonts w:ascii="Arial" w:hAnsi="Arial"/>
      <w:b/>
      <w:noProof w:val="0"/>
      <w:color w:val="FF6600"/>
      <w:sz w:val="18"/>
      <w:szCs w:val="24"/>
      <w:lang w:val="en-AU"/>
    </w:rPr>
  </w:style>
  <w:style w:type="paragraph" w:styleId="BodyText2">
    <w:name w:val="Body Text 2"/>
    <w:basedOn w:val="Normal"/>
    <w:link w:val="BodyText2Char"/>
    <w:uiPriority w:val="1"/>
    <w:semiHidden/>
    <w:unhideWhenUsed/>
    <w:rsid w:val="0020333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203331"/>
    <w:rPr>
      <w:rFonts w:asciiTheme="minorHAnsi" w:hAnsiTheme="minorHAnsi"/>
      <w:sz w:val="24"/>
      <w:lang w:val="en-GB" w:eastAsia="en-US"/>
    </w:rPr>
  </w:style>
  <w:style w:type="paragraph" w:styleId="BodyText3">
    <w:name w:val="Body Text 3"/>
    <w:basedOn w:val="Normal"/>
    <w:link w:val="BodyText3Char"/>
    <w:uiPriority w:val="1"/>
    <w:semiHidden/>
    <w:unhideWhenUsed/>
    <w:rsid w:val="0020333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03331"/>
    <w:rPr>
      <w:rFonts w:asciiTheme="minorHAnsi" w:hAnsiTheme="minorHAnsi"/>
      <w:sz w:val="16"/>
      <w:szCs w:val="16"/>
      <w:lang w:val="en-GB" w:eastAsia="en-US"/>
    </w:rPr>
  </w:style>
  <w:style w:type="paragraph" w:styleId="BodyTextIndent">
    <w:name w:val="Body Text Indent"/>
    <w:basedOn w:val="Normal"/>
    <w:link w:val="BodyTextIndentChar"/>
    <w:uiPriority w:val="1"/>
    <w:semiHidden/>
    <w:unhideWhenUsed/>
    <w:rsid w:val="0020333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203331"/>
    <w:rPr>
      <w:rFonts w:asciiTheme="minorHAnsi" w:hAnsiTheme="minorHAnsi"/>
      <w:sz w:val="24"/>
      <w:lang w:val="en-GB" w:eastAsia="en-US"/>
    </w:rPr>
  </w:style>
  <w:style w:type="paragraph" w:customStyle="1" w:styleId="StyleTabletextcentredBold">
    <w:name w:val="Style Table text centred + Bold"/>
    <w:basedOn w:val="Tabletextcentred"/>
    <w:uiPriority w:val="1"/>
    <w:rsid w:val="006B5498"/>
    <w:rPr>
      <w:b/>
      <w:bCs/>
      <w:sz w:val="22"/>
    </w:rPr>
  </w:style>
  <w:style w:type="paragraph" w:customStyle="1" w:styleId="enumlev1halfspaceafter">
    <w:name w:val="enumlev1 half space after"/>
    <w:basedOn w:val="Normal"/>
    <w:rsid w:val="00406156"/>
  </w:style>
  <w:style w:type="character" w:customStyle="1" w:styleId="TPSClickField">
    <w:name w:val="TPS Click Field"/>
    <w:uiPriority w:val="1"/>
    <w:rsid w:val="004263A1"/>
    <w:rPr>
      <w:rFonts w:ascii="Arial" w:hAnsi="Arial"/>
      <w:i/>
      <w:noProof w:val="0"/>
      <w:color w:val="0000FF"/>
      <w:sz w:val="18"/>
      <w:szCs w:val="24"/>
      <w:lang w:val="en-AU"/>
    </w:rPr>
  </w:style>
  <w:style w:type="table" w:styleId="TableGridLight">
    <w:name w:val="Grid Table Light"/>
    <w:basedOn w:val="TableNormal"/>
    <w:uiPriority w:val="40"/>
    <w:rsid w:val="005111F3"/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Normal"/>
    <w:uiPriority w:val="99"/>
    <w:rsid w:val="00AB2403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AnnexNotitle">
    <w:name w:val="Annex_No &amp; title"/>
    <w:basedOn w:val="Normal"/>
    <w:next w:val="Normalaftertitle0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 w:val="28"/>
      <w:szCs w:val="22"/>
    </w:rPr>
  </w:style>
  <w:style w:type="paragraph" w:customStyle="1" w:styleId="AppendixNotitle">
    <w:name w:val="Appendix_No &amp; title"/>
    <w:basedOn w:val="AnnexNotitle"/>
    <w:next w:val="Normalaftertitle0"/>
    <w:uiPriority w:val="99"/>
    <w:rsid w:val="00AB2403"/>
  </w:style>
  <w:style w:type="paragraph" w:customStyle="1" w:styleId="FigureNotitle">
    <w:name w:val="Figure_No &amp; title"/>
    <w:basedOn w:val="Normal"/>
    <w:next w:val="Normalaftertitle0"/>
    <w:uiPriority w:val="99"/>
    <w:rsid w:val="00AB2403"/>
    <w:pPr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24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FooterQP">
    <w:name w:val="Footer_QP"/>
    <w:basedOn w:val="Normal"/>
    <w:uiPriority w:val="99"/>
    <w:rsid w:val="00AB2403"/>
    <w:pPr>
      <w:tabs>
        <w:tab w:val="clear" w:pos="1134"/>
        <w:tab w:val="clear" w:pos="1871"/>
        <w:tab w:val="clear" w:pos="2268"/>
        <w:tab w:val="left" w:pos="907"/>
        <w:tab w:val="right" w:pos="8789"/>
        <w:tab w:val="right" w:pos="9639"/>
      </w:tabs>
      <w:overflowPunct/>
      <w:autoSpaceDE/>
      <w:autoSpaceDN/>
      <w:adjustRightInd/>
      <w:spacing w:before="0" w:after="120" w:line="256" w:lineRule="auto"/>
      <w:textAlignment w:val="auto"/>
    </w:pPr>
    <w:rPr>
      <w:rFonts w:ascii="Calibri" w:eastAsiaTheme="minorHAnsi" w:hAnsi="Calibri" w:cstheme="minorBidi"/>
      <w:b/>
      <w:kern w:val="2"/>
      <w:sz w:val="22"/>
      <w:szCs w:val="22"/>
    </w:rPr>
  </w:style>
  <w:style w:type="paragraph" w:customStyle="1" w:styleId="Formal">
    <w:name w:val="Formal"/>
    <w:basedOn w:val="ASN1"/>
    <w:uiPriority w:val="99"/>
    <w:rsid w:val="00AB2403"/>
    <w:pPr>
      <w:overflowPunct/>
      <w:autoSpaceDE/>
      <w:autoSpaceDN/>
      <w:adjustRightInd/>
      <w:spacing w:after="120" w:line="256" w:lineRule="auto"/>
      <w:textAlignment w:val="auto"/>
    </w:pPr>
    <w:rPr>
      <w:rFonts w:ascii="Courier New" w:eastAsiaTheme="minorHAnsi" w:hAnsi="Courier New" w:cstheme="minorBidi"/>
      <w:b w:val="0"/>
      <w:kern w:val="2"/>
      <w:szCs w:val="22"/>
    </w:rPr>
  </w:style>
  <w:style w:type="paragraph" w:customStyle="1" w:styleId="RecNoBR">
    <w:name w:val="Rec_No_BR"/>
    <w:basedOn w:val="Normal"/>
    <w:next w:val="Rectitle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 w:val="28"/>
      <w:szCs w:val="22"/>
    </w:rPr>
  </w:style>
  <w:style w:type="paragraph" w:customStyle="1" w:styleId="QuestionNoBR">
    <w:name w:val="Question_No_BR"/>
    <w:basedOn w:val="RecNoBR"/>
    <w:next w:val="Questiontitle"/>
    <w:uiPriority w:val="99"/>
    <w:rsid w:val="00AB2403"/>
  </w:style>
  <w:style w:type="paragraph" w:customStyle="1" w:styleId="RepNoBR">
    <w:name w:val="Rep_No_BR"/>
    <w:basedOn w:val="RecNoBR"/>
    <w:next w:val="Reptitle"/>
    <w:uiPriority w:val="99"/>
    <w:rsid w:val="00AB2403"/>
  </w:style>
  <w:style w:type="paragraph" w:customStyle="1" w:styleId="ResNoBR">
    <w:name w:val="Res_No_BR"/>
    <w:basedOn w:val="RecNoBR"/>
    <w:next w:val="Restitle"/>
    <w:uiPriority w:val="99"/>
    <w:rsid w:val="00AB2403"/>
  </w:style>
  <w:style w:type="paragraph" w:customStyle="1" w:styleId="TableNotitle">
    <w:name w:val="Table_No &amp; title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36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titleBR">
    <w:name w:val="Table_title_BR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NoBR">
    <w:name w:val="Table_No_BR"/>
    <w:basedOn w:val="Normal"/>
    <w:next w:val="TabletitleBR"/>
    <w:uiPriority w:val="99"/>
    <w:rsid w:val="00AB2403"/>
    <w:pPr>
      <w:keepNext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56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FiguretitleBR">
    <w:name w:val="Figure_title_BR"/>
    <w:basedOn w:val="TabletitleBR"/>
    <w:next w:val="Figurewithouttitle"/>
    <w:uiPriority w:val="99"/>
    <w:rsid w:val="00AB2403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Coverpartnerlogotext">
    <w:name w:val="Cover partner logo text"/>
    <w:basedOn w:val="Normal"/>
    <w:rsid w:val="00A556BA"/>
  </w:style>
  <w:style w:type="paragraph" w:customStyle="1" w:styleId="Partnershiptitleandlogo">
    <w:name w:val="Partnership title and logo"/>
    <w:basedOn w:val="Normal"/>
    <w:rsid w:val="00A556BA"/>
  </w:style>
  <w:style w:type="paragraph" w:customStyle="1" w:styleId="StyleTableheadsmallwhitecentredCentered">
    <w:name w:val="Style Table head small white centred + Centered"/>
    <w:basedOn w:val="Tableheadsmallwhitecentred"/>
    <w:uiPriority w:val="1"/>
    <w:rsid w:val="005210BD"/>
  </w:style>
  <w:style w:type="character" w:customStyle="1" w:styleId="TPSTEMP">
    <w:name w:val="%TPS_TEMP%"/>
    <w:basedOn w:val="DefaultParagraphFont"/>
    <w:rsid w:val="00E33343"/>
    <w:rPr>
      <w:lang w:val="es-ES_tradnl"/>
    </w:rPr>
  </w:style>
  <w:style w:type="character" w:customStyle="1" w:styleId="ITUBlue">
    <w:name w:val="ITU Blue"/>
    <w:rsid w:val="00785DB8"/>
    <w:rPr>
      <w:lang w:val="en-GB"/>
    </w:rPr>
  </w:style>
  <w:style w:type="paragraph" w:customStyle="1" w:styleId="Pa0">
    <w:name w:val="Pa0"/>
    <w:basedOn w:val="Default"/>
    <w:next w:val="Default"/>
    <w:uiPriority w:val="99"/>
    <w:rsid w:val="00955535"/>
    <w:pPr>
      <w:adjustRightInd w:val="0"/>
      <w:spacing w:line="161" w:lineRule="atLeast"/>
    </w:pPr>
    <w:rPr>
      <w:rFonts w:ascii="Calibri Light" w:eastAsia="Times New Roman" w:hAnsi="Calibri Light" w:cs="Calibri Light"/>
      <w:color w:val="auto"/>
      <w:lang w:eastAsia="zh-CN"/>
    </w:rPr>
  </w:style>
  <w:style w:type="paragraph" w:customStyle="1" w:styleId="StyleTableheadwhitecentredBefore4ptAfter4pt">
    <w:name w:val="Style Table head white centred + Before:  4 pt After:  4 pt"/>
    <w:basedOn w:val="Tableheadwhitecentred"/>
    <w:rsid w:val="00C141D0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72C0E7FBF9C42A938F1EA14AF867F" ma:contentTypeVersion="6" ma:contentTypeDescription="Create a new document." ma:contentTypeScope="" ma:versionID="9203c33c099f2910da9a5ac3319526e7">
  <xsd:schema xmlns:xsd="http://www.w3.org/2001/XMLSchema" xmlns:xs="http://www.w3.org/2001/XMLSchema" xmlns:p="http://schemas.microsoft.com/office/2006/metadata/properties" xmlns:ns2="dcc8936a-d963-44b6-90d0-c6e7f33b937a" xmlns:ns3="248e94ea-b110-4a5b-ac08-78772053051e" targetNamespace="http://schemas.microsoft.com/office/2006/metadata/properties" ma:root="true" ma:fieldsID="775d5d967ee115af953148fed5b77977" ns2:_="" ns3:_="">
    <xsd:import namespace="dcc8936a-d963-44b6-90d0-c6e7f33b937a"/>
    <xsd:import namespace="248e94ea-b110-4a5b-ac08-787720530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8936a-d963-44b6-90d0-c6e7f33b9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e94ea-b110-4a5b-ac08-787720530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F6570-E8B0-462A-98B2-7B35079DC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8936a-d963-44b6-90d0-c6e7f33b937a"/>
    <ds:schemaRef ds:uri="248e94ea-b110-4a5b-ac08-787720530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CD83DD-417C-4807-BC48-7D4245E7F7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B2E418-4373-4A3B-A12F-403696FC7A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2321EF6-86C7-43A6-9DEF-4DD09F40314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5BD0FB6-6ACF-48D8-818B-CC493F9E4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2634</TotalTime>
  <Pages>3</Pages>
  <Words>787</Words>
  <Characters>4300</Characters>
  <Application>Microsoft Office Word</Application>
  <DocSecurity>0</DocSecurity>
  <Lines>79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Informe final de la Conferencia Mundial de Desarrollo de las Telecomunicaciones (CMDT-25)</vt:lpstr>
    </vt:vector>
  </TitlesOfParts>
  <Manager>General Secretariat - Pool</Manager>
  <Company>UIT</Company>
  <LinksUpToDate>false</LinksUpToDate>
  <CharactersWithSpaces>5042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51 (Rev. Kigali, 2022) Asistencia y apoyo a Iraq para proseguir la reconstrucción y renovación del equipo de sus sistemas de telecomunicaciones/TIC</dc:title>
  <dc:subject>Conferencia Mundial de Desarrollo de las Telecomunicaciones (CMDT-25)</dc:subject>
  <dc:creator>Documents Proposals Manager (DPM)</dc:creator>
  <cp:keywords/>
  <dc:description>Versión word</dc:description>
  <cp:lastModifiedBy>Catalano Moreira, Rossana</cp:lastModifiedBy>
  <cp:revision>214</cp:revision>
  <cp:lastPrinted>2026-04-30T13:21:00Z</cp:lastPrinted>
  <dcterms:created xsi:type="dcterms:W3CDTF">2026-02-17T07:51:00Z</dcterms:created>
  <dcterms:modified xsi:type="dcterms:W3CDTF">2026-09-23T13:20:00Z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0x0101000AC72C0E7FBF9C42A938F1EA14AF867F</vt:lpwstr>
  </property>
  <property fmtid="{D5CDD505-2E9C-101B-9397-08002B2CF9AE}" pid="10" name="_dlc_DocIdItemGuid">
    <vt:lpwstr>1277586e-23f4-4a9c-8b22-c68c4fc349db</vt:lpwstr>
  </property>
</Properties>
</file>