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8B9E" w14:textId="3BE40376" w:rsidR="006E5CD0" w:rsidRPr="006E5CD0" w:rsidRDefault="00BC603B" w:rsidP="006E5CD0">
      <w:pPr>
        <w:pStyle w:val="ResNo"/>
        <w:rPr>
          <w:lang w:eastAsia="zh-CN"/>
        </w:rPr>
      </w:pPr>
      <w:bookmarkStart w:id="0" w:name="_Toc116895611"/>
      <w:bookmarkStart w:id="1" w:name="_Toc116911740"/>
      <w:r w:rsidRPr="00A677DE">
        <w:rPr>
          <w:lang w:eastAsia="zh-CN"/>
        </w:rPr>
        <w:t>第</w:t>
      </w:r>
      <w:r w:rsidR="008778F6">
        <w:rPr>
          <w:rStyle w:val="href"/>
          <w:lang w:val="ru-RU" w:eastAsia="zh-CN"/>
        </w:rPr>
        <w:t>37</w:t>
      </w:r>
      <w:r w:rsidRPr="00A677DE">
        <w:rPr>
          <w:lang w:eastAsia="zh-CN"/>
        </w:rPr>
        <w:t>号决议</w:t>
      </w:r>
      <w:r w:rsidRPr="00A677DE">
        <w:rPr>
          <w:lang w:val="ru-RU" w:eastAsia="zh-CN"/>
        </w:rPr>
        <w:t>（</w:t>
      </w:r>
      <w:r w:rsidRPr="00ED4D9C">
        <w:rPr>
          <w:rFonts w:ascii="Calibri" w:hAnsi="Calibri" w:hint="eastAsia"/>
          <w:lang w:val="ru-RU" w:eastAsia="zh-CN"/>
        </w:rPr>
        <w:t>2022</w:t>
      </w:r>
      <w:r w:rsidRPr="00A677DE">
        <w:rPr>
          <w:rFonts w:ascii="Calibri" w:hAnsi="Calibri" w:hint="eastAsia"/>
          <w:lang w:eastAsia="zh-CN"/>
        </w:rPr>
        <w:t>年</w:t>
      </w:r>
      <w:r w:rsidRPr="00ED4D9C">
        <w:rPr>
          <w:rFonts w:ascii="Calibri" w:hAnsi="Calibri" w:hint="eastAsia"/>
          <w:lang w:val="ru-RU" w:eastAsia="zh-CN"/>
        </w:rPr>
        <w:t>，</w:t>
      </w:r>
      <w:r w:rsidRPr="00A677DE">
        <w:rPr>
          <w:rFonts w:ascii="Calibri" w:hAnsi="Calibri" w:hint="eastAsia"/>
          <w:lang w:eastAsia="zh-CN"/>
        </w:rPr>
        <w:t>基加利</w:t>
      </w:r>
      <w:r w:rsidRPr="00A677DE">
        <w:rPr>
          <w:rFonts w:hint="eastAsia"/>
          <w:lang w:val="ru-RU" w:eastAsia="zh-CN"/>
        </w:rPr>
        <w:t>，</w:t>
      </w:r>
      <w:r w:rsidRPr="00A677DE">
        <w:rPr>
          <w:lang w:eastAsia="zh-CN"/>
        </w:rPr>
        <w:t>修订版</w:t>
      </w:r>
      <w:r w:rsidRPr="00A677DE">
        <w:rPr>
          <w:lang w:val="ru-RU" w:eastAsia="zh-CN"/>
        </w:rPr>
        <w:t>）</w:t>
      </w:r>
      <w:bookmarkEnd w:id="0"/>
      <w:bookmarkEnd w:id="1"/>
    </w:p>
    <w:p w14:paraId="762F1A04" w14:textId="77D0C4E2" w:rsidR="006E5CD0" w:rsidRPr="006E5CD0" w:rsidRDefault="008778F6" w:rsidP="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outlineLvl w:val="0"/>
        <w:rPr>
          <w:rFonts w:cstheme="minorHAnsi"/>
          <w:b/>
          <w:kern w:val="0"/>
          <w:sz w:val="28"/>
          <w:szCs w:val="20"/>
          <w:lang w:val="ru-RU"/>
          <w14:ligatures w14:val="none"/>
        </w:rPr>
      </w:pPr>
      <w:r w:rsidRPr="008778F6">
        <w:rPr>
          <w:rFonts w:cstheme="minorHAnsi" w:hint="eastAsia"/>
          <w:b/>
          <w:kern w:val="0"/>
          <w:sz w:val="28"/>
          <w:szCs w:val="20"/>
          <w14:ligatures w14:val="none"/>
        </w:rPr>
        <w:t>弥合数字鸿沟</w:t>
      </w:r>
    </w:p>
    <w:p w14:paraId="7BA92A28" w14:textId="2C71C94B" w:rsidR="006E5CD0" w:rsidRPr="006E5CD0" w:rsidRDefault="006E5CD0" w:rsidP="008C424D">
      <w:pPr>
        <w:keepNext/>
        <w:keepLines/>
        <w:tabs>
          <w:tab w:val="left" w:pos="1134"/>
          <w:tab w:val="left" w:pos="1871"/>
          <w:tab w:val="left" w:pos="2268"/>
        </w:tabs>
        <w:overflowPunct w:val="0"/>
        <w:autoSpaceDE w:val="0"/>
        <w:autoSpaceDN w:val="0"/>
        <w:adjustRightInd w:val="0"/>
        <w:spacing w:before="280" w:after="0" w:line="240" w:lineRule="auto"/>
        <w:textAlignment w:val="baseline"/>
        <w:rPr>
          <w:rFonts w:eastAsiaTheme="minorEastAsia"/>
          <w:kern w:val="0"/>
          <w:sz w:val="22"/>
          <w14:ligatures w14:val="none"/>
        </w:rPr>
      </w:pPr>
      <w:r w:rsidRPr="006E5CD0">
        <w:rPr>
          <w:rFonts w:cstheme="minorHAnsi" w:hint="eastAsia"/>
          <w:kern w:val="0"/>
          <w:szCs w:val="20"/>
          <w14:ligatures w14:val="none"/>
        </w:rPr>
        <w:t>世界电信发展大会</w:t>
      </w:r>
      <w:r w:rsidRPr="006E5CD0">
        <w:rPr>
          <w:rFonts w:cstheme="minorHAnsi" w:hint="eastAsia"/>
          <w:kern w:val="0"/>
          <w:szCs w:val="20"/>
          <w:lang w:val="ru-RU"/>
          <w14:ligatures w14:val="none"/>
        </w:rPr>
        <w:t>（</w:t>
      </w:r>
      <w:r w:rsidRPr="006E5CD0">
        <w:rPr>
          <w:rFonts w:cstheme="minorHAnsi" w:hint="eastAsia"/>
          <w:kern w:val="0"/>
          <w:szCs w:val="20"/>
          <w:lang w:val="ru-RU"/>
          <w14:ligatures w14:val="none"/>
        </w:rPr>
        <w:t>2022</w:t>
      </w:r>
      <w:r w:rsidRPr="006E5CD0">
        <w:rPr>
          <w:rFonts w:cstheme="minorHAnsi" w:hint="eastAsia"/>
          <w:kern w:val="0"/>
          <w:szCs w:val="20"/>
          <w14:ligatures w14:val="none"/>
        </w:rPr>
        <w:t>年</w:t>
      </w:r>
      <w:r w:rsidRPr="006E5CD0">
        <w:rPr>
          <w:rFonts w:cstheme="minorHAnsi" w:hint="eastAsia"/>
          <w:kern w:val="0"/>
          <w:szCs w:val="20"/>
          <w:lang w:val="ru-RU"/>
          <w14:ligatures w14:val="none"/>
        </w:rPr>
        <w:t>，</w:t>
      </w:r>
      <w:r w:rsidRPr="006E5CD0">
        <w:rPr>
          <w:rFonts w:cstheme="minorHAnsi" w:hint="eastAsia"/>
          <w:kern w:val="0"/>
          <w:szCs w:val="20"/>
          <w14:ligatures w14:val="none"/>
        </w:rPr>
        <w:t>基加利</w:t>
      </w:r>
      <w:r w:rsidRPr="006E5CD0">
        <w:rPr>
          <w:rFonts w:cstheme="minorHAnsi" w:hint="eastAsia"/>
          <w:kern w:val="0"/>
          <w:szCs w:val="20"/>
          <w:lang w:val="ru-RU"/>
          <w14:ligatures w14:val="none"/>
        </w:rPr>
        <w:t>），</w:t>
      </w:r>
    </w:p>
    <w:p w14:paraId="6FCD3D5C" w14:textId="77777777" w:rsidR="008778F6" w:rsidRPr="008778F6" w:rsidRDefault="008778F6" w:rsidP="007577EE">
      <w:pPr>
        <w:pStyle w:val="Call"/>
        <w:rPr>
          <w:lang w:val="ru-RU"/>
        </w:rPr>
      </w:pPr>
      <w:r w:rsidRPr="008778F6">
        <w:t>认识到</w:t>
      </w:r>
    </w:p>
    <w:p w14:paraId="2FB7F253"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imesNewRoman,Italic"/>
          <w:i/>
          <w:iCs/>
          <w:kern w:val="0"/>
          <w:szCs w:val="28"/>
          <w14:ligatures w14:val="none"/>
        </w:rPr>
        <w:t>a</w:t>
      </w:r>
      <w:r w:rsidRPr="008778F6">
        <w:rPr>
          <w:rFonts w:ascii="Calibri" w:hAnsi="Calibri" w:cs="TimesNewRoman,Italic"/>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在那些能够获取和无法获取</w:t>
      </w:r>
      <w:r w:rsidRPr="008778F6">
        <w:rPr>
          <w:rFonts w:ascii="Calibri" w:hAnsi="Calibri" w:cstheme="minorHAnsi" w:hint="eastAsia"/>
          <w:kern w:val="0"/>
          <w:szCs w:val="28"/>
          <w14:ligatures w14:val="none"/>
        </w:rPr>
        <w:t>电信</w:t>
      </w:r>
      <w:r w:rsidRPr="008778F6">
        <w:rPr>
          <w:rFonts w:ascii="Calibri" w:hAnsi="Calibri" w:cstheme="minorHAnsi"/>
          <w:kern w:val="0"/>
          <w:szCs w:val="28"/>
          <w:lang w:val="ru-RU"/>
          <w14:ligatures w14:val="none"/>
        </w:rPr>
        <w:t>/</w:t>
      </w:r>
      <w:r w:rsidRPr="008778F6">
        <w:rPr>
          <w:rFonts w:ascii="Calibri" w:hAnsi="Calibri" w:cstheme="minorHAnsi" w:hint="eastAsia"/>
          <w:kern w:val="0"/>
          <w:szCs w:val="28"/>
          <w14:ligatures w14:val="none"/>
        </w:rPr>
        <w:t>信息通信技术</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ICT</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的人</w:t>
      </w:r>
      <w:r w:rsidRPr="008778F6">
        <w:rPr>
          <w:rFonts w:ascii="Calibri" w:hAnsi="Calibri" w:cstheme="minorHAnsi" w:hint="eastAsia"/>
          <w:kern w:val="0"/>
          <w:szCs w:val="28"/>
          <w14:ligatures w14:val="none"/>
        </w:rPr>
        <w:t>们</w:t>
      </w:r>
      <w:r w:rsidRPr="008778F6">
        <w:rPr>
          <w:rFonts w:ascii="Calibri" w:hAnsi="Calibri" w:cstheme="minorHAnsi"/>
          <w:kern w:val="0"/>
          <w:szCs w:val="28"/>
          <w14:ligatures w14:val="none"/>
        </w:rPr>
        <w:t>之间继续存在的差异</w:t>
      </w:r>
      <w:r w:rsidRPr="008778F6">
        <w:rPr>
          <w:rFonts w:ascii="Calibri" w:hAnsi="Calibri" w:cstheme="minorHAnsi"/>
          <w:kern w:val="0"/>
          <w:szCs w:val="28"/>
          <w:lang w:val="ru-RU"/>
          <w14:ligatures w14:val="none"/>
        </w:rPr>
        <w:t>，</w:t>
      </w:r>
      <w:proofErr w:type="gramStart"/>
      <w:r w:rsidRPr="008778F6">
        <w:rPr>
          <w:rFonts w:ascii="Calibri" w:hAnsi="Calibri" w:cstheme="minorHAnsi"/>
          <w:kern w:val="0"/>
          <w:szCs w:val="28"/>
          <w14:ligatures w14:val="none"/>
        </w:rPr>
        <w:t>即</w:t>
      </w:r>
      <w:r w:rsidRPr="008778F6">
        <w:rPr>
          <w:rFonts w:ascii="SimSun" w:hAnsi="SimSun" w:cstheme="minorHAnsi"/>
          <w:kern w:val="0"/>
          <w:szCs w:val="28"/>
          <w:lang w:val="ru-RU"/>
          <w14:ligatures w14:val="none"/>
        </w:rPr>
        <w:t>“</w:t>
      </w:r>
      <w:proofErr w:type="gramEnd"/>
      <w:r w:rsidRPr="008778F6">
        <w:rPr>
          <w:rFonts w:ascii="Calibri" w:hAnsi="Calibri" w:cstheme="minorHAnsi"/>
          <w:kern w:val="0"/>
          <w:szCs w:val="28"/>
          <w14:ligatures w14:val="none"/>
        </w:rPr>
        <w:t>数字鸿沟</w:t>
      </w:r>
      <w:r w:rsidRPr="008778F6">
        <w:rPr>
          <w:rFonts w:ascii="SimSun" w:hAnsi="SimSun" w:cstheme="minorHAnsi"/>
          <w:kern w:val="0"/>
          <w:szCs w:val="28"/>
          <w:lang w:val="ru-RU"/>
          <w14:ligatures w14:val="none"/>
        </w:rPr>
        <w:t>”</w:t>
      </w:r>
      <w:r w:rsidRPr="008778F6">
        <w:rPr>
          <w:rFonts w:ascii="SimSun" w:hAnsi="SimSun" w:cstheme="minorHAnsi" w:hint="eastAsia"/>
          <w:kern w:val="0"/>
          <w:szCs w:val="28"/>
          <w:lang w:val="ru-RU"/>
          <w14:ligatures w14:val="none"/>
        </w:rPr>
        <w:t>，这些人们支付不起或没有使用</w:t>
      </w:r>
      <w:r w:rsidRPr="008778F6">
        <w:rPr>
          <w:rFonts w:ascii="Calibri" w:hAnsi="Calibri" w:cstheme="minorHAnsi" w:hint="eastAsia"/>
          <w:kern w:val="0"/>
          <w:szCs w:val="28"/>
          <w14:ligatures w14:val="none"/>
        </w:rPr>
        <w:t>电信</w:t>
      </w:r>
      <w:r w:rsidRPr="008778F6">
        <w:rPr>
          <w:rFonts w:ascii="Calibri" w:hAnsi="Calibri" w:cstheme="minorHAnsi"/>
          <w:kern w:val="0"/>
          <w:szCs w:val="28"/>
          <w:lang w:val="ru-RU"/>
          <w14:ligatures w14:val="none"/>
        </w:rPr>
        <w:t>/</w:t>
      </w:r>
      <w:r w:rsidRPr="008778F6">
        <w:rPr>
          <w:rFonts w:ascii="Calibri" w:hAnsi="Calibri" w:cstheme="minorHAnsi" w:hint="eastAsia"/>
          <w:kern w:val="0"/>
          <w:szCs w:val="28"/>
          <w14:ligatures w14:val="none"/>
        </w:rPr>
        <w:t>ICT</w:t>
      </w:r>
      <w:r w:rsidRPr="008778F6">
        <w:rPr>
          <w:rFonts w:ascii="Calibri" w:hAnsi="Calibri" w:cstheme="minorHAnsi" w:hint="eastAsia"/>
          <w:kern w:val="0"/>
          <w:szCs w:val="28"/>
          <w14:ligatures w14:val="none"/>
        </w:rPr>
        <w:t>的技能</w:t>
      </w:r>
      <w:r w:rsidRPr="008778F6">
        <w:rPr>
          <w:rFonts w:ascii="Calibri" w:hAnsi="Calibri" w:cstheme="minorHAnsi"/>
          <w:kern w:val="0"/>
          <w:szCs w:val="28"/>
          <w:lang w:val="ru-RU"/>
          <w14:ligatures w14:val="none"/>
        </w:rPr>
        <w:t>；</w:t>
      </w:r>
    </w:p>
    <w:p w14:paraId="3ED8366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lang w:val="ru-RU"/>
          <w14:ligatures w14:val="none"/>
        </w:rPr>
        <w:t>b)</w:t>
      </w:r>
      <w:r w:rsidRPr="008778F6">
        <w:rPr>
          <w:rFonts w:ascii="Calibri" w:hAnsi="Calibri" w:cstheme="minorHAnsi"/>
          <w:i/>
          <w:iCs/>
          <w:kern w:val="0"/>
          <w:szCs w:val="28"/>
          <w:lang w:val="ru-RU"/>
          <w14:ligatures w14:val="none"/>
        </w:rPr>
        <w:tab/>
      </w:r>
      <w:r w:rsidRPr="008778F6">
        <w:rPr>
          <w:rFonts w:ascii="Calibri" w:hAnsi="Calibri" w:cstheme="minorHAnsi"/>
          <w:kern w:val="0"/>
          <w:szCs w:val="28"/>
          <w14:ligatures w14:val="none"/>
        </w:rPr>
        <w:t>ICT</w:t>
      </w:r>
      <w:r w:rsidRPr="008778F6">
        <w:rPr>
          <w:rFonts w:ascii="Calibri" w:hAnsi="Calibri" w:cstheme="minorHAnsi" w:hint="eastAsia"/>
          <w:kern w:val="0"/>
          <w:szCs w:val="28"/>
          <w14:ligatures w14:val="none"/>
        </w:rPr>
        <w:t>和数字经济</w:t>
      </w:r>
      <w:r w:rsidRPr="008778F6">
        <w:rPr>
          <w:rFonts w:ascii="Calibri" w:hAnsi="Calibri" w:cstheme="minorHAnsi"/>
          <w:kern w:val="0"/>
          <w:szCs w:val="28"/>
          <w14:ligatures w14:val="none"/>
        </w:rPr>
        <w:t>所带来的益处在发达国家与发展中国家</w:t>
      </w:r>
      <w:r w:rsidRPr="008778F6">
        <w:rPr>
          <w:rFonts w:cs="Times New Roman"/>
          <w:kern w:val="0"/>
          <w:position w:val="6"/>
          <w:sz w:val="18"/>
          <w:szCs w:val="28"/>
          <w:lang w:bidi="th-TH"/>
          <w14:ligatures w14:val="none"/>
        </w:rPr>
        <w:footnoteReference w:id="1"/>
      </w:r>
      <w:r w:rsidRPr="008778F6">
        <w:rPr>
          <w:rFonts w:ascii="Calibri" w:hAnsi="Calibri" w:cstheme="minorHAnsi"/>
          <w:kern w:val="0"/>
          <w:szCs w:val="28"/>
          <w14:ligatures w14:val="none"/>
        </w:rPr>
        <w:t>之间没有得到公平分布</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而且在各国国内的社会类</w:t>
      </w:r>
      <w:r w:rsidRPr="008778F6">
        <w:rPr>
          <w:rFonts w:ascii="Calibri" w:hAnsi="Calibri" w:cstheme="minorHAnsi" w:hint="eastAsia"/>
          <w:kern w:val="0"/>
          <w:szCs w:val="28"/>
          <w14:ligatures w14:val="none"/>
        </w:rPr>
        <w:t>属</w:t>
      </w:r>
      <w:r w:rsidRPr="008778F6">
        <w:rPr>
          <w:rFonts w:ascii="Calibri" w:hAnsi="Calibri" w:cstheme="minorHAnsi"/>
          <w:kern w:val="0"/>
          <w:szCs w:val="28"/>
          <w14:ligatures w14:val="none"/>
        </w:rPr>
        <w:t>之间亦存在差异</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同时考虑到</w:t>
      </w:r>
      <w:r w:rsidRPr="008778F6">
        <w:rPr>
          <w:rFonts w:ascii="Calibri" w:hAnsi="Calibri" w:cstheme="minorHAnsi" w:hint="eastAsia"/>
          <w:kern w:val="0"/>
          <w:szCs w:val="28"/>
          <w14:ligatures w14:val="none"/>
        </w:rPr>
        <w:t>信息社会世界峰会</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WSIS</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两个阶段会议有关弥合数字鸿沟及将其转化为数字机遇的各项承诺方面</w:t>
      </w:r>
      <w:r w:rsidRPr="008778F6">
        <w:rPr>
          <w:rFonts w:ascii="Calibri" w:hAnsi="Calibri" w:cstheme="minorHAnsi"/>
          <w:kern w:val="0"/>
          <w:szCs w:val="28"/>
          <w:lang w:val="ru-RU"/>
          <w14:ligatures w14:val="none"/>
        </w:rPr>
        <w:t>；</w:t>
      </w:r>
    </w:p>
    <w:p w14:paraId="07AB64D0"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bCs/>
          <w:kern w:val="0"/>
          <w:sz w:val="22"/>
          <w:szCs w:val="24"/>
          <w:lang w:val="ru-RU"/>
          <w14:ligatures w14:val="none"/>
        </w:rPr>
      </w:pPr>
      <w:r w:rsidRPr="008778F6">
        <w:rPr>
          <w:rFonts w:ascii="Calibri" w:hAnsi="Calibri" w:cs="Times New Roman"/>
          <w:i/>
          <w:iCs/>
          <w:kern w:val="0"/>
          <w:szCs w:val="28"/>
          <w14:ligatures w14:val="none"/>
        </w:rPr>
        <w:t>c</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电信</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ICT</w:t>
      </w:r>
      <w:r w:rsidRPr="008778F6">
        <w:rPr>
          <w:rFonts w:ascii="Calibri" w:hAnsi="Calibri" w:cs="Times New Roman" w:hint="eastAsia"/>
          <w:kern w:val="0"/>
          <w:szCs w:val="28"/>
          <w14:ligatures w14:val="none"/>
        </w:rPr>
        <w:t>和</w:t>
      </w:r>
      <w:r w:rsidRPr="008778F6">
        <w:rPr>
          <w:rFonts w:ascii="Calibri" w:hAnsi="Calibri" w:cs="Times New Roman" w:hint="eastAsia"/>
          <w:kern w:val="0"/>
          <w:szCs w:val="28"/>
          <w14:ligatures w14:val="none"/>
        </w:rPr>
        <w:t>ICT</w:t>
      </w:r>
      <w:r w:rsidRPr="008778F6">
        <w:rPr>
          <w:rFonts w:ascii="Calibri" w:hAnsi="Calibri" w:cs="Times New Roman"/>
          <w:kern w:val="0"/>
          <w:szCs w:val="28"/>
          <w14:ligatures w14:val="none"/>
        </w:rPr>
        <w:t>应用对政治、经济、社会和文化发展起到举足轻重的作用</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14:ligatures w14:val="none"/>
        </w:rPr>
        <w:t>并</w:t>
      </w:r>
      <w:r w:rsidRPr="008778F6">
        <w:rPr>
          <w:rFonts w:ascii="Calibri" w:hAnsi="Calibri" w:cs="Times New Roman"/>
          <w:kern w:val="0"/>
          <w:szCs w:val="28"/>
          <w14:ligatures w14:val="none"/>
        </w:rPr>
        <w:t>在扶贫、创造就业机会、环境保护和预防减轻自然</w:t>
      </w:r>
      <w:r w:rsidRPr="008778F6">
        <w:rPr>
          <w:rFonts w:ascii="Calibri" w:hAnsi="Calibri" w:cs="Times New Roman" w:hint="eastAsia"/>
          <w:kern w:val="0"/>
          <w:szCs w:val="28"/>
          <w14:ligatures w14:val="none"/>
        </w:rPr>
        <w:t>灾害</w:t>
      </w:r>
      <w:r w:rsidRPr="008778F6">
        <w:rPr>
          <w:rFonts w:ascii="Calibri" w:hAnsi="Calibri" w:cs="Times New Roman"/>
          <w:kern w:val="0"/>
          <w:szCs w:val="28"/>
          <w14:ligatures w14:val="none"/>
        </w:rPr>
        <w:t>和其它灾害方面发挥着重要作用</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除对灾害预测</w:t>
      </w:r>
      <w:r w:rsidRPr="008778F6">
        <w:rPr>
          <w:rFonts w:ascii="Calibri" w:hAnsi="Calibri" w:cs="Times New Roman" w:hint="eastAsia"/>
          <w:kern w:val="0"/>
          <w:szCs w:val="28"/>
          <w14:ligatures w14:val="none"/>
        </w:rPr>
        <w:t>具有</w:t>
      </w:r>
      <w:r w:rsidRPr="008778F6">
        <w:rPr>
          <w:rFonts w:ascii="Calibri" w:hAnsi="Calibri" w:cs="Times New Roman"/>
          <w:kern w:val="0"/>
          <w:szCs w:val="28"/>
          <w14:ligatures w14:val="none"/>
        </w:rPr>
        <w:t>重要</w:t>
      </w:r>
      <w:r w:rsidRPr="008778F6">
        <w:rPr>
          <w:rFonts w:ascii="Calibri" w:hAnsi="Calibri" w:cs="Times New Roman" w:hint="eastAsia"/>
          <w:kern w:val="0"/>
          <w:szCs w:val="28"/>
          <w14:ligatures w14:val="none"/>
        </w:rPr>
        <w:t>意义</w:t>
      </w:r>
      <w:r w:rsidRPr="008778F6">
        <w:rPr>
          <w:rFonts w:ascii="Calibri" w:hAnsi="Calibri" w:cs="Times New Roman"/>
          <w:kern w:val="0"/>
          <w:szCs w:val="28"/>
          <w14:ligatures w14:val="none"/>
        </w:rPr>
        <w:t>以外</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而且必须将其</w:t>
      </w:r>
      <w:r w:rsidRPr="008778F6">
        <w:rPr>
          <w:rFonts w:ascii="Calibri" w:hAnsi="Calibri" w:cs="Times New Roman"/>
          <w:kern w:val="0"/>
          <w:szCs w:val="28"/>
          <w14:ligatures w14:val="none"/>
        </w:rPr>
        <w:t>用于其它</w:t>
      </w:r>
      <w:r w:rsidRPr="008778F6">
        <w:rPr>
          <w:rFonts w:ascii="Calibri" w:hAnsi="Calibri" w:cs="Times New Roman" w:hint="eastAsia"/>
          <w:kern w:val="0"/>
          <w:szCs w:val="28"/>
          <w14:ligatures w14:val="none"/>
        </w:rPr>
        <w:t>行业</w:t>
      </w:r>
      <w:r w:rsidRPr="008778F6">
        <w:rPr>
          <w:rFonts w:ascii="Calibri" w:hAnsi="Calibri" w:cs="Times New Roman"/>
          <w:kern w:val="0"/>
          <w:szCs w:val="28"/>
          <w14:ligatures w14:val="none"/>
        </w:rPr>
        <w:t>的发展</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因此</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必须</w:t>
      </w:r>
      <w:r w:rsidRPr="008778F6">
        <w:rPr>
          <w:rFonts w:ascii="Calibri" w:hAnsi="Calibri" w:cs="Times New Roman" w:hint="eastAsia"/>
          <w:kern w:val="0"/>
          <w:szCs w:val="28"/>
          <w14:ligatures w14:val="none"/>
        </w:rPr>
        <w:t>加速</w:t>
      </w:r>
      <w:r w:rsidRPr="008778F6">
        <w:rPr>
          <w:rFonts w:ascii="Calibri" w:hAnsi="Calibri" w:cs="Times New Roman"/>
          <w:kern w:val="0"/>
          <w:szCs w:val="28"/>
          <w14:ligatures w14:val="none"/>
        </w:rPr>
        <w:t>充分利用</w:t>
      </w:r>
      <w:r w:rsidRPr="008778F6">
        <w:rPr>
          <w:rFonts w:ascii="Calibri" w:hAnsi="Calibri" w:cs="Times New Roman"/>
          <w:kern w:val="0"/>
          <w:szCs w:val="28"/>
          <w14:ligatures w14:val="none"/>
        </w:rPr>
        <w:t>ICT</w:t>
      </w:r>
      <w:r w:rsidRPr="008778F6">
        <w:rPr>
          <w:rFonts w:ascii="Calibri" w:hAnsi="Calibri" w:cs="Times New Roman"/>
          <w:kern w:val="0"/>
          <w:szCs w:val="28"/>
          <w14:ligatures w14:val="none"/>
        </w:rPr>
        <w:t>技术提供的机遇</w:t>
      </w:r>
      <w:r w:rsidRPr="008778F6">
        <w:rPr>
          <w:rFonts w:ascii="Calibri" w:hAnsi="Calibri" w:cs="Times New Roman"/>
          <w:kern w:val="0"/>
          <w:szCs w:val="28"/>
          <w:lang w:val="ru-RU"/>
          <w14:ligatures w14:val="none"/>
        </w:rPr>
        <w:t>，</w:t>
      </w:r>
      <w:proofErr w:type="gramStart"/>
      <w:r w:rsidRPr="008778F6">
        <w:rPr>
          <w:rFonts w:ascii="Calibri" w:hAnsi="Calibri" w:cs="Times New Roman"/>
          <w:kern w:val="0"/>
          <w:szCs w:val="28"/>
          <w14:ligatures w14:val="none"/>
        </w:rPr>
        <w:t>促进</w:t>
      </w:r>
      <w:r w:rsidRPr="008778F6">
        <w:rPr>
          <w:rFonts w:ascii="Calibri" w:hAnsi="Calibri" w:cs="Times New Roman" w:hint="eastAsia"/>
          <w:kern w:val="0"/>
          <w:szCs w:val="28"/>
          <w14:ligatures w14:val="none"/>
        </w:rPr>
        <w:t>通过实现数字包容迈向</w:t>
      </w:r>
      <w:r w:rsidRPr="008778F6">
        <w:rPr>
          <w:rFonts w:ascii="Calibri" w:hAnsi="Calibri" w:cs="Times New Roman"/>
          <w:kern w:val="0"/>
          <w:szCs w:val="28"/>
          <w14:ligatures w14:val="none"/>
        </w:rPr>
        <w:t>可持续发展</w:t>
      </w:r>
      <w:r w:rsidRPr="008778F6">
        <w:rPr>
          <w:rFonts w:ascii="Calibri" w:hAnsi="Calibri" w:cs="Times New Roman"/>
          <w:kern w:val="0"/>
          <w:szCs w:val="28"/>
          <w:lang w:val="ru-RU"/>
          <w14:ligatures w14:val="none"/>
        </w:rPr>
        <w:t>；</w:t>
      </w:r>
      <w:proofErr w:type="gramEnd"/>
    </w:p>
    <w:p w14:paraId="554721C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imes New Roman"/>
          <w:i/>
          <w:kern w:val="0"/>
          <w:szCs w:val="28"/>
          <w14:ligatures w14:val="none"/>
        </w:rPr>
        <w:t>d</w:t>
      </w:r>
      <w:r w:rsidRPr="008778F6">
        <w:rPr>
          <w:rFonts w:ascii="Calibri" w:hAnsi="Calibri" w:cs="Times New Roman"/>
          <w:i/>
          <w:kern w:val="0"/>
          <w:szCs w:val="28"/>
          <w:lang w:val="ru-RU"/>
          <w14:ligatures w14:val="none"/>
        </w:rPr>
        <w:t>)</w:t>
      </w:r>
      <w:r w:rsidRPr="008778F6">
        <w:rPr>
          <w:rFonts w:ascii="Calibri" w:hAnsi="Calibri" w:cs="Times New Roman"/>
          <w:i/>
          <w:kern w:val="0"/>
          <w:szCs w:val="28"/>
          <w:lang w:val="ru-RU"/>
          <w14:ligatures w14:val="none"/>
        </w:rPr>
        <w:tab/>
      </w:r>
      <w:r w:rsidRPr="008778F6">
        <w:rPr>
          <w:rFonts w:ascii="Calibri" w:hAnsi="Calibri" w:cstheme="minorHAnsi"/>
          <w:kern w:val="0"/>
          <w:szCs w:val="28"/>
          <w14:ligatures w14:val="none"/>
        </w:rPr>
        <w:t>在</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获取</w:t>
      </w:r>
      <w:r w:rsidRPr="008778F6">
        <w:rPr>
          <w:rFonts w:ascii="Calibri" w:hAnsi="Calibri" w:cstheme="minorHAnsi" w:hint="eastAsia"/>
          <w:kern w:val="0"/>
          <w:szCs w:val="28"/>
          <w14:ligatures w14:val="none"/>
        </w:rPr>
        <w:t>和采用</w:t>
      </w:r>
      <w:r w:rsidRPr="008778F6">
        <w:rPr>
          <w:rFonts w:ascii="Calibri" w:hAnsi="Calibri" w:cstheme="minorHAnsi"/>
          <w:kern w:val="0"/>
          <w:szCs w:val="28"/>
          <w14:ligatures w14:val="none"/>
        </w:rPr>
        <w:t>方面继续存在的</w:t>
      </w:r>
      <w:r w:rsidRPr="008778F6">
        <w:rPr>
          <w:rFonts w:ascii="Calibri" w:hAnsi="Calibri" w:cstheme="minorHAnsi" w:hint="eastAsia"/>
          <w:kern w:val="0"/>
          <w:szCs w:val="28"/>
          <w14:ligatures w14:val="none"/>
        </w:rPr>
        <w:t>差距</w:t>
      </w:r>
      <w:r w:rsidRPr="008778F6">
        <w:rPr>
          <w:rFonts w:ascii="Calibri" w:hAnsi="Calibri" w:cstheme="minorHAnsi"/>
          <w:kern w:val="0"/>
          <w:szCs w:val="28"/>
          <w14:ligatures w14:val="none"/>
        </w:rPr>
        <w:t>极大地加剧了社会不平等现象</w:t>
      </w:r>
      <w:r w:rsidRPr="008778F6">
        <w:rPr>
          <w:rFonts w:ascii="Calibri" w:hAnsi="Calibri" w:cstheme="minorHAnsi"/>
          <w:kern w:val="0"/>
          <w:szCs w:val="28"/>
          <w:lang w:val="ru-RU"/>
          <w14:ligatures w14:val="none"/>
        </w:rPr>
        <w:t>，</w:t>
      </w:r>
      <w:proofErr w:type="gramStart"/>
      <w:r w:rsidRPr="008778F6">
        <w:rPr>
          <w:rFonts w:ascii="Calibri" w:hAnsi="Calibri" w:cstheme="minorHAnsi"/>
          <w:kern w:val="0"/>
          <w:szCs w:val="28"/>
          <w14:ligatures w14:val="none"/>
        </w:rPr>
        <w:t>对未能使用</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的各区域的社会和经济环境</w:t>
      </w:r>
      <w:r w:rsidRPr="008778F6">
        <w:rPr>
          <w:rFonts w:ascii="Calibri" w:hAnsi="Calibri" w:cstheme="minorHAnsi" w:hint="eastAsia"/>
          <w:kern w:val="0"/>
          <w:szCs w:val="28"/>
          <w14:ligatures w14:val="none"/>
        </w:rPr>
        <w:t>带来</w:t>
      </w:r>
      <w:r w:rsidRPr="008778F6">
        <w:rPr>
          <w:rFonts w:ascii="Calibri" w:hAnsi="Calibri" w:cstheme="minorHAnsi"/>
          <w:kern w:val="0"/>
          <w:szCs w:val="28"/>
          <w14:ligatures w14:val="none"/>
        </w:rPr>
        <w:t>了负面影响</w:t>
      </w:r>
      <w:r w:rsidRPr="008778F6">
        <w:rPr>
          <w:rFonts w:ascii="Calibri" w:hAnsi="Calibri" w:cstheme="minorHAnsi"/>
          <w:kern w:val="0"/>
          <w:szCs w:val="28"/>
          <w:lang w:val="ru-RU"/>
          <w14:ligatures w14:val="none"/>
        </w:rPr>
        <w:t>；</w:t>
      </w:r>
      <w:proofErr w:type="gramEnd"/>
    </w:p>
    <w:p w14:paraId="24E8B60D"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bCs/>
          <w:kern w:val="0"/>
          <w:szCs w:val="28"/>
          <w:lang w:val="ru-RU"/>
          <w14:ligatures w14:val="none"/>
        </w:rPr>
      </w:pPr>
      <w:r w:rsidRPr="008778F6">
        <w:rPr>
          <w:rFonts w:ascii="Calibri" w:hAnsi="Calibri" w:cs="Times New Roman"/>
          <w:bCs/>
          <w:i/>
          <w:iCs/>
          <w:kern w:val="0"/>
          <w:szCs w:val="28"/>
          <w14:ligatures w14:val="none"/>
        </w:rPr>
        <w:t>e</w:t>
      </w:r>
      <w:r w:rsidRPr="008778F6">
        <w:rPr>
          <w:rFonts w:ascii="Calibri" w:hAnsi="Calibri" w:cs="Times New Roman"/>
          <w:bCs/>
          <w:i/>
          <w:iCs/>
          <w:kern w:val="0"/>
          <w:szCs w:val="28"/>
          <w:lang w:val="ru-RU"/>
          <w14:ligatures w14:val="none"/>
        </w:rPr>
        <w:t>)</w:t>
      </w:r>
      <w:r w:rsidRPr="008778F6">
        <w:rPr>
          <w:rFonts w:ascii="Calibri" w:hAnsi="Calibri" w:cs="Times New Roman"/>
          <w:bCs/>
          <w:kern w:val="0"/>
          <w:szCs w:val="28"/>
          <w:lang w:val="ru-RU"/>
          <w14:ligatures w14:val="none"/>
        </w:rPr>
        <w:tab/>
      </w:r>
      <w:r w:rsidRPr="008778F6">
        <w:rPr>
          <w:rFonts w:ascii="Calibri" w:hAnsi="Calibri" w:cs="Times New Roman" w:hint="eastAsia"/>
          <w:bCs/>
          <w:kern w:val="0"/>
          <w:szCs w:val="28"/>
          <w14:ligatures w14:val="none"/>
        </w:rPr>
        <w:t>数字鸿沟的特点在于电信</w:t>
      </w:r>
      <w:r w:rsidRPr="008778F6">
        <w:rPr>
          <w:rFonts w:ascii="Calibri" w:hAnsi="Calibri" w:cs="Times New Roman"/>
          <w:bCs/>
          <w:kern w:val="0"/>
          <w:szCs w:val="28"/>
          <w:lang w:val="ru-RU"/>
          <w14:ligatures w14:val="none"/>
        </w:rPr>
        <w:t>/</w:t>
      </w:r>
      <w:r w:rsidRPr="008778F6">
        <w:rPr>
          <w:rFonts w:ascii="Calibri" w:hAnsi="Calibri" w:cs="Times New Roman" w:hint="eastAsia"/>
          <w:bCs/>
          <w:kern w:val="0"/>
          <w:szCs w:val="28"/>
          <w14:ligatures w14:val="none"/>
        </w:rPr>
        <w:t>I</w:t>
      </w:r>
      <w:r w:rsidRPr="008778F6">
        <w:rPr>
          <w:rFonts w:ascii="Calibri" w:hAnsi="Calibri" w:cs="Times New Roman"/>
          <w:bCs/>
          <w:kern w:val="0"/>
          <w:szCs w:val="28"/>
          <w14:ligatures w14:val="none"/>
        </w:rPr>
        <w:t>CT</w:t>
      </w:r>
      <w:r w:rsidRPr="008778F6">
        <w:rPr>
          <w:rFonts w:ascii="Calibri" w:hAnsi="Calibri" w:cs="Times New Roman" w:hint="eastAsia"/>
          <w:bCs/>
          <w:kern w:val="0"/>
          <w:szCs w:val="28"/>
          <w14:ligatures w14:val="none"/>
        </w:rPr>
        <w:t>设施和服务的技术与经济</w:t>
      </w:r>
      <w:r w:rsidRPr="008778F6">
        <w:rPr>
          <w:rFonts w:ascii="Calibri" w:hAnsi="Calibri" w:cs="Times New Roman" w:hint="eastAsia"/>
          <w:bCs/>
          <w:kern w:val="0"/>
          <w:szCs w:val="28"/>
          <w:lang w:val="en-US"/>
          <w14:ligatures w14:val="none"/>
        </w:rPr>
        <w:t>可用性</w:t>
      </w:r>
      <w:r w:rsidRPr="008778F6">
        <w:rPr>
          <w:rFonts w:ascii="Calibri" w:hAnsi="Calibri" w:cs="Times New Roman" w:hint="eastAsia"/>
          <w:bCs/>
          <w:kern w:val="0"/>
          <w:szCs w:val="28"/>
          <w:lang w:val="ru-RU"/>
          <w14:ligatures w14:val="none"/>
        </w:rPr>
        <w:t>，</w:t>
      </w:r>
      <w:r w:rsidRPr="008778F6">
        <w:rPr>
          <w:rFonts w:ascii="Calibri" w:hAnsi="Calibri" w:cs="Times New Roman" w:hint="eastAsia"/>
          <w:bCs/>
          <w:kern w:val="0"/>
          <w:szCs w:val="28"/>
          <w14:ligatures w14:val="none"/>
        </w:rPr>
        <w:t>监管环境的发展水平</w:t>
      </w:r>
      <w:r w:rsidRPr="008778F6">
        <w:rPr>
          <w:rFonts w:ascii="Calibri" w:hAnsi="Calibri" w:cs="Times New Roman" w:hint="eastAsia"/>
          <w:bCs/>
          <w:kern w:val="0"/>
          <w:szCs w:val="28"/>
          <w:lang w:val="ru-RU"/>
          <w14:ligatures w14:val="none"/>
        </w:rPr>
        <w:t>，</w:t>
      </w:r>
      <w:proofErr w:type="gramStart"/>
      <w:r w:rsidRPr="008778F6">
        <w:rPr>
          <w:rFonts w:ascii="Calibri" w:hAnsi="Calibri" w:cs="Times New Roman" w:hint="eastAsia"/>
          <w:bCs/>
          <w:kern w:val="0"/>
          <w:szCs w:val="28"/>
          <w14:ligatures w14:val="none"/>
        </w:rPr>
        <w:t>以及使用这些设施和服务所需的意识和技能水平存在不平等现象</w:t>
      </w:r>
      <w:r w:rsidRPr="008778F6">
        <w:rPr>
          <w:rFonts w:ascii="Calibri" w:hAnsi="Calibri" w:cs="Times New Roman" w:hint="eastAsia"/>
          <w:bCs/>
          <w:kern w:val="0"/>
          <w:szCs w:val="28"/>
          <w:lang w:val="ru-RU"/>
          <w14:ligatures w14:val="none"/>
        </w:rPr>
        <w:t>；</w:t>
      </w:r>
      <w:proofErr w:type="gramEnd"/>
    </w:p>
    <w:p w14:paraId="0E9CDEE0" w14:textId="77777777" w:rsidR="008778F6" w:rsidRPr="008778F6" w:rsidRDefault="008778F6" w:rsidP="008778F6">
      <w:pPr>
        <w:rPr>
          <w:rFonts w:ascii="Calibri" w:hAnsi="Calibri"/>
          <w:i/>
          <w:iCs/>
          <w:kern w:val="0"/>
          <w:sz w:val="22"/>
          <w:szCs w:val="28"/>
          <w:lang w:val="ru-RU"/>
          <w14:ligatures w14:val="none"/>
        </w:rPr>
      </w:pPr>
      <w:r w:rsidRPr="008778F6">
        <w:rPr>
          <w:rFonts w:eastAsiaTheme="minorHAnsi"/>
          <w:i/>
          <w:iCs/>
          <w:kern w:val="0"/>
          <w:sz w:val="22"/>
          <w:lang w:val="ru-RU"/>
          <w14:ligatures w14:val="none"/>
        </w:rPr>
        <w:br w:type="page"/>
      </w:r>
    </w:p>
    <w:p w14:paraId="331EFC2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lastRenderedPageBreak/>
        <w:t>f</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SimSun" w:hAnsi="SimSun" w:cs="Times New Roman"/>
          <w:kern w:val="0"/>
          <w:szCs w:val="28"/>
          <w14:ligatures w14:val="none"/>
        </w:rPr>
        <w:t>除其</w:t>
      </w:r>
      <w:r w:rsidRPr="008778F6">
        <w:rPr>
          <w:rFonts w:ascii="SimSun" w:hAnsi="SimSun" w:cs="Times New Roman" w:hint="eastAsia"/>
          <w:kern w:val="0"/>
          <w:szCs w:val="28"/>
          <w14:ligatures w14:val="none"/>
        </w:rPr>
        <w:t>它</w:t>
      </w:r>
      <w:r w:rsidRPr="008778F6">
        <w:rPr>
          <w:rFonts w:ascii="SimSun" w:hAnsi="SimSun" w:cs="Times New Roman"/>
          <w:kern w:val="0"/>
          <w:szCs w:val="28"/>
          <w14:ligatures w14:val="none"/>
        </w:rPr>
        <w:t>外</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一般电信</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14:ligatures w14:val="none"/>
        </w:rPr>
        <w:t>ICT</w:t>
      </w:r>
      <w:r w:rsidRPr="008778F6">
        <w:rPr>
          <w:rFonts w:ascii="Calibri" w:hAnsi="Calibri" w:cs="Times New Roman"/>
          <w:kern w:val="0"/>
          <w:szCs w:val="28"/>
          <w14:ligatures w14:val="none"/>
        </w:rPr>
        <w:t>的</w:t>
      </w:r>
      <w:r w:rsidRPr="008778F6">
        <w:rPr>
          <w:rFonts w:ascii="Calibri" w:hAnsi="Calibri" w:cs="Times New Roman" w:hint="eastAsia"/>
          <w:kern w:val="0"/>
          <w:szCs w:val="28"/>
          <w14:ligatures w14:val="none"/>
        </w:rPr>
        <w:t>价格可承受</w:t>
      </w:r>
      <w:r w:rsidRPr="008778F6">
        <w:rPr>
          <w:rFonts w:ascii="Calibri" w:hAnsi="Calibri" w:cs="Times New Roman"/>
          <w:kern w:val="0"/>
          <w:szCs w:val="28"/>
          <w14:ligatures w14:val="none"/>
        </w:rPr>
        <w:t>性</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特别是互联网接入</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与其使用水平之间有着明确的联系</w:t>
      </w:r>
      <w:r w:rsidRPr="008778F6">
        <w:rPr>
          <w:rFonts w:ascii="Calibri" w:hAnsi="Calibri" w:cs="Times New Roman" w:hint="eastAsia"/>
          <w:kern w:val="0"/>
          <w:szCs w:val="28"/>
          <w:lang w:val="ru-RU"/>
          <w14:ligatures w14:val="none"/>
        </w:rPr>
        <w:t>，</w:t>
      </w:r>
    </w:p>
    <w:p w14:paraId="46BC80FE" w14:textId="77777777" w:rsidR="008778F6" w:rsidRPr="008778F6" w:rsidRDefault="008778F6" w:rsidP="007577EE">
      <w:pPr>
        <w:pStyle w:val="Call"/>
        <w:rPr>
          <w:rFonts w:cstheme="minorHAnsi"/>
          <w:lang w:val="ru-RU"/>
        </w:rPr>
      </w:pPr>
      <w:r w:rsidRPr="008778F6">
        <w:t>忆及</w:t>
      </w:r>
    </w:p>
    <w:p w14:paraId="48AD70C8"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a</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关</w:t>
      </w:r>
      <w:r w:rsidRPr="008778F6">
        <w:rPr>
          <w:rFonts w:ascii="Calibri" w:hAnsi="Calibri" w:cs="Times New Roman" w:hint="eastAsia"/>
          <w:kern w:val="0"/>
          <w:szCs w:val="28"/>
          <w14:ligatures w14:val="none"/>
        </w:rPr>
        <w:t>于变革我们的世界</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2030</w:t>
      </w:r>
      <w:r w:rsidRPr="008778F6">
        <w:rPr>
          <w:rFonts w:ascii="Calibri" w:hAnsi="Calibri" w:cs="Times New Roman" w:hint="eastAsia"/>
          <w:kern w:val="0"/>
          <w:szCs w:val="28"/>
          <w14:ligatures w14:val="none"/>
        </w:rPr>
        <w:t>年可持续发展议程的联合</w:t>
      </w:r>
      <w:r w:rsidRPr="008778F6">
        <w:rPr>
          <w:rFonts w:ascii="Calibri" w:hAnsi="Calibri" w:cs="Times New Roman"/>
          <w:kern w:val="0"/>
          <w:szCs w:val="28"/>
          <w14:ligatures w14:val="none"/>
        </w:rPr>
        <w:t>国大会</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14:ligatures w14:val="none"/>
        </w:rPr>
        <w:t>UNGA</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第</w:t>
      </w:r>
      <w:r w:rsidRPr="008778F6">
        <w:rPr>
          <w:rFonts w:ascii="Calibri" w:hAnsi="Calibri" w:cs="Times New Roman"/>
          <w:kern w:val="0"/>
          <w:szCs w:val="28"/>
          <w:lang w:val="ru-RU"/>
          <w14:ligatures w14:val="none"/>
        </w:rPr>
        <w:t>70/</w:t>
      </w:r>
      <w:proofErr w:type="gramStart"/>
      <w:r w:rsidRPr="008778F6">
        <w:rPr>
          <w:rFonts w:ascii="Calibri" w:hAnsi="Calibri" w:cs="Times New Roman"/>
          <w:kern w:val="0"/>
          <w:szCs w:val="28"/>
          <w:lang w:val="ru-RU"/>
          <w14:ligatures w14:val="none"/>
        </w:rPr>
        <w:t>1</w:t>
      </w:r>
      <w:r w:rsidRPr="008778F6">
        <w:rPr>
          <w:rFonts w:ascii="Calibri" w:hAnsi="Calibri" w:cs="Times New Roman" w:hint="eastAsia"/>
          <w:kern w:val="0"/>
          <w:szCs w:val="28"/>
          <w14:ligatures w14:val="none"/>
        </w:rPr>
        <w:t>号</w:t>
      </w:r>
      <w:r w:rsidRPr="008778F6">
        <w:rPr>
          <w:rFonts w:ascii="Calibri" w:hAnsi="Calibri" w:cs="Times New Roman"/>
          <w:kern w:val="0"/>
          <w:szCs w:val="28"/>
          <w14:ligatures w14:val="none"/>
        </w:rPr>
        <w:t>决议</w:t>
      </w:r>
      <w:r w:rsidRPr="008778F6">
        <w:rPr>
          <w:rFonts w:ascii="Calibri" w:hAnsi="Calibri" w:cs="Times New Roman" w:hint="eastAsia"/>
          <w:kern w:val="0"/>
          <w:szCs w:val="28"/>
          <w:lang w:val="ru-RU"/>
          <w14:ligatures w14:val="none"/>
        </w:rPr>
        <w:t>；</w:t>
      </w:r>
      <w:proofErr w:type="gramEnd"/>
    </w:p>
    <w:p w14:paraId="40CC80B3"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SimSun" w:hAnsi="SimSun" w:cs="Calibri"/>
          <w:kern w:val="0"/>
          <w:szCs w:val="28"/>
          <w:lang w:val="ru-RU"/>
          <w14:ligatures w14:val="none"/>
        </w:rPr>
      </w:pPr>
      <w:r w:rsidRPr="008778F6">
        <w:rPr>
          <w:rFonts w:ascii="Calibri" w:hAnsi="Calibri" w:cs="Times New Roman"/>
          <w:i/>
          <w:iCs/>
          <w:kern w:val="0"/>
          <w:szCs w:val="28"/>
          <w14:ligatures w14:val="none"/>
        </w:rPr>
        <w:t>b</w:t>
      </w:r>
      <w:r w:rsidRPr="008778F6">
        <w:rPr>
          <w:rFonts w:ascii="Calibri" w:hAnsi="Calibri" w:cs="Times New Roman"/>
          <w:i/>
          <w:iCs/>
          <w:kern w:val="0"/>
          <w:szCs w:val="28"/>
          <w:lang w:val="ru-RU"/>
          <w14:ligatures w14:val="none"/>
        </w:rPr>
        <w:t>)</w:t>
      </w:r>
      <w:r w:rsidRPr="008778F6">
        <w:rPr>
          <w:rFonts w:ascii="Calibri" w:hAnsi="Calibri" w:cs="Times New Roman"/>
          <w:i/>
          <w:iCs/>
          <w:kern w:val="0"/>
          <w:szCs w:val="28"/>
          <w:lang w:val="ru-RU"/>
          <w14:ligatures w14:val="none"/>
        </w:rPr>
        <w:tab/>
      </w:r>
      <w:r w:rsidRPr="008778F6">
        <w:rPr>
          <w:rFonts w:ascii="Calibri" w:hAnsi="Calibri" w:cs="Times New Roman" w:hint="eastAsia"/>
          <w:kern w:val="0"/>
          <w:szCs w:val="28"/>
          <w14:ligatures w14:val="none"/>
        </w:rPr>
        <w:t>经联大第</w:t>
      </w:r>
      <w:r w:rsidRPr="008778F6">
        <w:rPr>
          <w:rFonts w:ascii="Calibri" w:hAnsi="Calibri" w:cs="Times New Roman"/>
          <w:kern w:val="0"/>
          <w:szCs w:val="28"/>
          <w:lang w:val="ru-RU"/>
          <w14:ligatures w14:val="none"/>
        </w:rPr>
        <w:t>69/</w:t>
      </w:r>
      <w:proofErr w:type="gramStart"/>
      <w:r w:rsidRPr="008778F6">
        <w:rPr>
          <w:rFonts w:ascii="Calibri" w:hAnsi="Calibri" w:cs="Times New Roman"/>
          <w:kern w:val="0"/>
          <w:szCs w:val="28"/>
          <w:lang w:val="ru-RU"/>
          <w14:ligatures w14:val="none"/>
        </w:rPr>
        <w:t>313</w:t>
      </w:r>
      <w:r w:rsidRPr="008778F6">
        <w:rPr>
          <w:rFonts w:ascii="Calibri" w:hAnsi="Calibri" w:cs="Times New Roman" w:hint="eastAsia"/>
          <w:kern w:val="0"/>
          <w:szCs w:val="28"/>
          <w14:ligatures w14:val="none"/>
        </w:rPr>
        <w:t>号决议批准的</w:t>
      </w:r>
      <w:r w:rsidRPr="008778F6">
        <w:rPr>
          <w:rFonts w:ascii="Calibri" w:hAnsi="Calibri" w:cs="Times New Roman"/>
          <w:kern w:val="0"/>
          <w:szCs w:val="28"/>
          <w:lang w:val="ru-RU"/>
          <w14:ligatures w14:val="none"/>
        </w:rPr>
        <w:t>2015</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4"/>
          <w14:ligatures w14:val="none"/>
        </w:rPr>
        <w:t>第三次发展筹资问题国际会议</w:t>
      </w:r>
      <w:r w:rsidRPr="008778F6">
        <w:rPr>
          <w:rFonts w:ascii="Calibri" w:hAnsi="Calibri" w:cs="Times New Roman" w:hint="eastAsia"/>
          <w:kern w:val="0"/>
          <w:szCs w:val="28"/>
          <w14:ligatures w14:val="none"/>
        </w:rPr>
        <w:t>亚的斯亚贝巴行动议程</w:t>
      </w:r>
      <w:r w:rsidRPr="008778F6">
        <w:rPr>
          <w:rFonts w:ascii="SimSun" w:hAnsi="SimSun" w:cs="Calibri"/>
          <w:kern w:val="0"/>
          <w:szCs w:val="28"/>
          <w14:ligatures w14:val="none"/>
        </w:rPr>
        <w:t>及其弥合数字鸿沟的承诺</w:t>
      </w:r>
      <w:r w:rsidRPr="008778F6">
        <w:rPr>
          <w:rFonts w:ascii="SimSun" w:hAnsi="SimSun" w:cs="Calibri"/>
          <w:kern w:val="0"/>
          <w:szCs w:val="28"/>
          <w:lang w:val="ru-RU"/>
          <w14:ligatures w14:val="none"/>
        </w:rPr>
        <w:t>；</w:t>
      </w:r>
      <w:proofErr w:type="gramEnd"/>
    </w:p>
    <w:p w14:paraId="007216E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c</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关</w:t>
      </w:r>
      <w:r w:rsidRPr="008778F6">
        <w:rPr>
          <w:rFonts w:ascii="Calibri" w:hAnsi="Calibri" w:cs="Times New Roman" w:hint="eastAsia"/>
          <w:kern w:val="0"/>
          <w:szCs w:val="28"/>
          <w14:ligatures w14:val="none"/>
        </w:rPr>
        <w:t>于</w:t>
      </w:r>
      <w:r w:rsidRPr="008778F6">
        <w:rPr>
          <w:rFonts w:ascii="Calibri" w:hAnsi="Calibri" w:cs="Times New Roman"/>
          <w:kern w:val="0"/>
          <w:szCs w:val="28"/>
          <w14:ligatures w14:val="none"/>
        </w:rPr>
        <w:t>信息社会世界</w:t>
      </w:r>
      <w:r w:rsidRPr="008778F6">
        <w:rPr>
          <w:rFonts w:ascii="Calibri" w:hAnsi="Calibri" w:cs="Times New Roman" w:hint="eastAsia"/>
          <w:kern w:val="0"/>
          <w:szCs w:val="28"/>
          <w14:ligatures w14:val="none"/>
        </w:rPr>
        <w:t>峰</w:t>
      </w:r>
      <w:r w:rsidRPr="008778F6">
        <w:rPr>
          <w:rFonts w:ascii="Calibri" w:hAnsi="Calibri" w:cs="Times New Roman"/>
          <w:kern w:val="0"/>
          <w:szCs w:val="28"/>
          <w14:ligatures w14:val="none"/>
        </w:rPr>
        <w:t>会</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WSIS</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成果文件执行情况全面审查</w:t>
      </w:r>
      <w:r w:rsidRPr="008778F6">
        <w:rPr>
          <w:rFonts w:ascii="Calibri" w:hAnsi="Calibri" w:cs="Times New Roman" w:hint="eastAsia"/>
          <w:kern w:val="0"/>
          <w:szCs w:val="28"/>
          <w14:ligatures w14:val="none"/>
        </w:rPr>
        <w:t>的</w:t>
      </w:r>
      <w:r w:rsidRPr="008778F6">
        <w:rPr>
          <w:rFonts w:ascii="Calibri" w:hAnsi="Calibri" w:cs="Times New Roman"/>
          <w:kern w:val="0"/>
          <w:szCs w:val="28"/>
          <w14:ligatures w14:val="none"/>
        </w:rPr>
        <w:t>大会高级别会议成果文件的</w:t>
      </w:r>
      <w:r w:rsidRPr="008778F6">
        <w:rPr>
          <w:rFonts w:ascii="Calibri" w:hAnsi="Calibri" w:cs="Times New Roman" w:hint="eastAsia"/>
          <w:kern w:val="0"/>
          <w:szCs w:val="28"/>
          <w14:ligatures w14:val="none"/>
        </w:rPr>
        <w:t>联大第</w:t>
      </w:r>
      <w:r w:rsidRPr="008778F6">
        <w:rPr>
          <w:rFonts w:ascii="Calibri" w:hAnsi="Calibri" w:cs="Times New Roman"/>
          <w:kern w:val="0"/>
          <w:szCs w:val="28"/>
          <w:lang w:val="ru-RU"/>
          <w14:ligatures w14:val="none"/>
        </w:rPr>
        <w:t>70/</w:t>
      </w:r>
      <w:proofErr w:type="gramStart"/>
      <w:r w:rsidRPr="008778F6">
        <w:rPr>
          <w:rFonts w:ascii="Calibri" w:hAnsi="Calibri" w:cs="Times New Roman"/>
          <w:kern w:val="0"/>
          <w:szCs w:val="28"/>
          <w:lang w:val="ru-RU"/>
          <w14:ligatures w14:val="none"/>
        </w:rPr>
        <w:t>125</w:t>
      </w:r>
      <w:r w:rsidRPr="008778F6">
        <w:rPr>
          <w:rFonts w:ascii="Calibri" w:hAnsi="Calibri" w:cs="Times New Roman" w:hint="eastAsia"/>
          <w:kern w:val="0"/>
          <w:szCs w:val="28"/>
          <w14:ligatures w14:val="none"/>
        </w:rPr>
        <w:t>号</w:t>
      </w:r>
      <w:r w:rsidRPr="008778F6">
        <w:rPr>
          <w:rFonts w:ascii="Calibri" w:hAnsi="Calibri" w:cs="Times New Roman"/>
          <w:kern w:val="0"/>
          <w:szCs w:val="28"/>
          <w14:ligatures w14:val="none"/>
        </w:rPr>
        <w:t>决议</w:t>
      </w:r>
      <w:r w:rsidRPr="008778F6">
        <w:rPr>
          <w:rFonts w:ascii="Calibri" w:hAnsi="Calibri" w:cs="Times New Roman" w:hint="eastAsia"/>
          <w:kern w:val="0"/>
          <w:szCs w:val="28"/>
          <w:lang w:val="ru-RU"/>
          <w14:ligatures w14:val="none"/>
        </w:rPr>
        <w:t>；</w:t>
      </w:r>
      <w:proofErr w:type="gramEnd"/>
    </w:p>
    <w:p w14:paraId="33E5D837"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Cs/>
          <w:kern w:val="0"/>
          <w:szCs w:val="28"/>
          <w:lang w:val="ru-RU"/>
          <w14:ligatures w14:val="none"/>
        </w:rPr>
      </w:pPr>
      <w:r w:rsidRPr="008778F6">
        <w:rPr>
          <w:rFonts w:ascii="Calibri" w:hAnsi="Calibri" w:cs="Times New Roman"/>
          <w:i/>
          <w:kern w:val="0"/>
          <w:szCs w:val="28"/>
          <w14:ligatures w14:val="none"/>
        </w:rPr>
        <w:t>d</w:t>
      </w:r>
      <w:r w:rsidRPr="008778F6">
        <w:rPr>
          <w:rFonts w:ascii="Calibri" w:hAnsi="Calibri" w:cs="Times New Roman"/>
          <w:i/>
          <w:kern w:val="0"/>
          <w:szCs w:val="28"/>
          <w:lang w:val="ru-RU"/>
          <w14:ligatures w14:val="none"/>
        </w:rPr>
        <w:t>)</w:t>
      </w:r>
      <w:r w:rsidRPr="008778F6">
        <w:rPr>
          <w:rFonts w:ascii="Calibri" w:hAnsi="Calibri" w:cs="Times New Roman"/>
          <w:iCs/>
          <w:kern w:val="0"/>
          <w:szCs w:val="28"/>
          <w:lang w:val="ru-RU"/>
          <w14:ligatures w14:val="none"/>
        </w:rPr>
        <w:tab/>
      </w:r>
      <w:r w:rsidRPr="008778F6">
        <w:rPr>
          <w:rFonts w:ascii="Calibri" w:hAnsi="Calibri" w:cs="Times New Roman" w:hint="eastAsia"/>
          <w:iCs/>
          <w:kern w:val="0"/>
          <w:szCs w:val="28"/>
          <w:lang w:val="ru-RU"/>
          <w14:ligatures w14:val="none"/>
        </w:rPr>
        <w:t>关于加强区域代表处的作用的全权代表大会第</w:t>
      </w:r>
      <w:r w:rsidRPr="008778F6">
        <w:rPr>
          <w:rFonts w:ascii="Calibri" w:hAnsi="Calibri" w:cs="Times New Roman" w:hint="eastAsia"/>
          <w:iCs/>
          <w:kern w:val="0"/>
          <w:szCs w:val="28"/>
          <w:lang w:val="ru-RU"/>
          <w14:ligatures w14:val="none"/>
        </w:rPr>
        <w:t>2</w:t>
      </w:r>
      <w:r w:rsidRPr="008778F6">
        <w:rPr>
          <w:rFonts w:ascii="Calibri" w:hAnsi="Calibri" w:cs="Times New Roman"/>
          <w:iCs/>
          <w:kern w:val="0"/>
          <w:szCs w:val="28"/>
          <w:lang w:val="ru-RU"/>
          <w14:ligatures w14:val="none"/>
        </w:rPr>
        <w:t>5</w:t>
      </w:r>
      <w:r w:rsidRPr="008778F6">
        <w:rPr>
          <w:rFonts w:ascii="Calibri" w:hAnsi="Calibri" w:cs="Times New Roman" w:hint="eastAsia"/>
          <w:iCs/>
          <w:kern w:val="0"/>
          <w:szCs w:val="28"/>
          <w:lang w:val="ru-RU"/>
          <w14:ligatures w14:val="none"/>
        </w:rPr>
        <w:t>号决议（</w:t>
      </w:r>
      <w:r w:rsidRPr="008778F6">
        <w:rPr>
          <w:rFonts w:ascii="Calibri" w:hAnsi="Calibri" w:cs="Times New Roman" w:hint="eastAsia"/>
          <w:iCs/>
          <w:kern w:val="0"/>
          <w:szCs w:val="28"/>
          <w:lang w:val="ru-RU"/>
          <w14:ligatures w14:val="none"/>
        </w:rPr>
        <w:t>2</w:t>
      </w:r>
      <w:r w:rsidRPr="008778F6">
        <w:rPr>
          <w:rFonts w:ascii="Calibri" w:hAnsi="Calibri" w:cs="Times New Roman"/>
          <w:iCs/>
          <w:kern w:val="0"/>
          <w:szCs w:val="28"/>
          <w:lang w:val="ru-RU"/>
          <w14:ligatures w14:val="none"/>
        </w:rPr>
        <w:t>018</w:t>
      </w:r>
      <w:r w:rsidRPr="008778F6">
        <w:rPr>
          <w:rFonts w:ascii="Calibri" w:hAnsi="Calibri" w:cs="Times New Roman" w:hint="eastAsia"/>
          <w:iCs/>
          <w:kern w:val="0"/>
          <w:szCs w:val="28"/>
          <w:lang w:val="ru-RU"/>
          <w14:ligatures w14:val="none"/>
        </w:rPr>
        <w:t>年，迪拜，修订版</w:t>
      </w:r>
      <w:proofErr w:type="gramStart"/>
      <w:r w:rsidRPr="008778F6">
        <w:rPr>
          <w:rFonts w:ascii="Calibri" w:hAnsi="Calibri" w:cs="Times New Roman" w:hint="eastAsia"/>
          <w:iCs/>
          <w:kern w:val="0"/>
          <w:szCs w:val="28"/>
          <w:lang w:val="ru-RU"/>
          <w14:ligatures w14:val="none"/>
        </w:rPr>
        <w:t>）；</w:t>
      </w:r>
      <w:proofErr w:type="gramEnd"/>
    </w:p>
    <w:p w14:paraId="13A47B38"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bidi="th-TH"/>
          <w14:ligatures w14:val="none"/>
        </w:rPr>
      </w:pPr>
      <w:r w:rsidRPr="008778F6">
        <w:rPr>
          <w:rFonts w:ascii="Calibri" w:hAnsi="Calibri" w:cs="Times New Roman"/>
          <w:i/>
          <w:kern w:val="0"/>
          <w:szCs w:val="28"/>
          <w14:ligatures w14:val="none"/>
        </w:rPr>
        <w:t>e</w:t>
      </w:r>
      <w:r w:rsidRPr="008778F6">
        <w:rPr>
          <w:rFonts w:ascii="Calibri" w:hAnsi="Calibri" w:cs="Times New Roman"/>
          <w:i/>
          <w:kern w:val="0"/>
          <w:szCs w:val="28"/>
          <w:lang w:val="ru-RU"/>
          <w14:ligatures w14:val="none"/>
        </w:rPr>
        <w:t>)</w:t>
      </w:r>
      <w:r w:rsidRPr="008778F6">
        <w:rPr>
          <w:rFonts w:ascii="Calibri" w:hAnsi="Calibri" w:cs="Times New Roman"/>
          <w:iCs/>
          <w:kern w:val="0"/>
          <w:szCs w:val="28"/>
          <w:lang w:val="ru-RU"/>
          <w14:ligatures w14:val="none"/>
        </w:rPr>
        <w:tab/>
      </w:r>
      <w:proofErr w:type="gramStart"/>
      <w:r w:rsidRPr="008778F6">
        <w:rPr>
          <w:rFonts w:ascii="Calibri" w:hAnsi="Calibri" w:cs="Times New Roman" w:hint="eastAsia"/>
          <w:kern w:val="0"/>
          <w:szCs w:val="24"/>
          <w14:ligatures w14:val="none"/>
        </w:rPr>
        <w:t>有关</w:t>
      </w:r>
      <w:r w:rsidRPr="008778F6">
        <w:rPr>
          <w:rFonts w:ascii="Calibri" w:hAnsi="Calibri" w:cs="Times New Roman" w:hint="eastAsia"/>
          <w:kern w:val="0"/>
          <w:szCs w:val="24"/>
          <w:lang w:val="ru-RU"/>
          <w14:ligatures w14:val="none"/>
        </w:rPr>
        <w:t>“</w:t>
      </w:r>
      <w:proofErr w:type="gramEnd"/>
      <w:r w:rsidRPr="008778F6">
        <w:rPr>
          <w:rFonts w:ascii="Calibri" w:hAnsi="Calibri" w:cs="Times New Roman" w:hint="eastAsia"/>
          <w:kern w:val="0"/>
          <w:szCs w:val="28"/>
          <w14:ligatures w14:val="none"/>
        </w:rPr>
        <w:t>国际电联在以持久和可持续的方式发展电信</w:t>
      </w:r>
      <w:r w:rsidRPr="008778F6">
        <w:rPr>
          <w:rFonts w:ascii="Calibri" w:hAnsi="Calibri" w:cs="Times New Roman"/>
          <w:kern w:val="0"/>
          <w:szCs w:val="28"/>
          <w:lang w:val="ru-RU" w:bidi="th-TH"/>
          <w14:ligatures w14:val="none"/>
        </w:rPr>
        <w:t>/</w:t>
      </w:r>
      <w:r w:rsidRPr="008778F6">
        <w:rPr>
          <w:rFonts w:ascii="Calibri" w:hAnsi="Calibri" w:cs="Times New Roman" w:hint="eastAsia"/>
          <w:kern w:val="0"/>
          <w:szCs w:val="28"/>
          <w:lang w:bidi="th-TH"/>
          <w14:ligatures w14:val="none"/>
        </w:rPr>
        <w:t>ICT</w:t>
      </w:r>
      <w:r w:rsidRPr="008778F6">
        <w:rPr>
          <w:rFonts w:ascii="Calibri" w:hAnsi="Calibri" w:cs="Times New Roman" w:hint="eastAsia"/>
          <w:kern w:val="0"/>
          <w:szCs w:val="28"/>
          <w:lang w:bidi="th-TH"/>
          <w14:ligatures w14:val="none"/>
        </w:rPr>
        <w:t>、向发展中国家提供技术援助和咨询以及实施相关各国、区域性和跨区域性项目中的作用</w:t>
      </w:r>
      <w:r w:rsidRPr="008778F6">
        <w:rPr>
          <w:rFonts w:ascii="Calibri" w:hAnsi="Calibri" w:cs="Times New Roman" w:hint="eastAsia"/>
          <w:kern w:val="0"/>
          <w:szCs w:val="24"/>
          <w:lang w:val="ru-RU"/>
          <w14:ligatures w14:val="none"/>
        </w:rPr>
        <w:t>”</w:t>
      </w:r>
      <w:r w:rsidRPr="008778F6">
        <w:rPr>
          <w:rFonts w:ascii="Calibri" w:hAnsi="Calibri" w:cs="Times New Roman" w:hint="eastAsia"/>
          <w:kern w:val="0"/>
          <w:szCs w:val="24"/>
          <w14:ligatures w14:val="none"/>
        </w:rPr>
        <w:t>的</w:t>
      </w:r>
      <w:r w:rsidRPr="008778F6">
        <w:rPr>
          <w:rFonts w:ascii="Calibri" w:hAnsi="Calibri" w:cs="Times New Roman" w:hint="eastAsia"/>
          <w:kern w:val="0"/>
          <w:szCs w:val="28"/>
          <w14:ligatures w14:val="none"/>
        </w:rPr>
        <w:t>全权代表大会第</w:t>
      </w:r>
      <w:r w:rsidRPr="008778F6">
        <w:rPr>
          <w:rFonts w:ascii="Calibri" w:hAnsi="Calibri" w:cs="Times New Roman"/>
          <w:kern w:val="0"/>
          <w:szCs w:val="28"/>
          <w:lang w:val="ru-RU"/>
          <w14:ligatures w14:val="none"/>
        </w:rPr>
        <w:t>135</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hint="eastAsia"/>
          <w:iCs/>
          <w:kern w:val="0"/>
          <w:szCs w:val="28"/>
          <w:lang w:val="ru-RU"/>
          <w14:ligatures w14:val="none"/>
        </w:rPr>
        <w:t>2</w:t>
      </w:r>
      <w:r w:rsidRPr="008778F6">
        <w:rPr>
          <w:rFonts w:ascii="Calibri" w:hAnsi="Calibri" w:cs="Times New Roman"/>
          <w:iCs/>
          <w:kern w:val="0"/>
          <w:szCs w:val="28"/>
          <w:lang w:val="ru-RU"/>
          <w14:ligatures w14:val="none"/>
        </w:rPr>
        <w:t>018</w:t>
      </w:r>
      <w:r w:rsidRPr="008778F6">
        <w:rPr>
          <w:rFonts w:ascii="Calibri" w:hAnsi="Calibri" w:cs="Times New Roman" w:hint="eastAsia"/>
          <w:iCs/>
          <w:kern w:val="0"/>
          <w:szCs w:val="28"/>
          <w:lang w:val="ru-RU"/>
          <w14:ligatures w14:val="none"/>
        </w:rPr>
        <w:t>年，迪拜，</w:t>
      </w:r>
      <w:r w:rsidRPr="008778F6">
        <w:rPr>
          <w:rFonts w:ascii="Calibri" w:hAnsi="Calibri" w:cs="Times New Roman" w:hint="eastAsia"/>
          <w:iCs/>
          <w:kern w:val="0"/>
          <w:szCs w:val="28"/>
          <w14:ligatures w14:val="none"/>
        </w:rPr>
        <w:t>修订版</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bidi="th-TH"/>
          <w14:ligatures w14:val="none"/>
        </w:rPr>
        <w:t>；</w:t>
      </w:r>
    </w:p>
    <w:p w14:paraId="2817CC07"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f</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proofErr w:type="gramStart"/>
      <w:r w:rsidRPr="008778F6">
        <w:rPr>
          <w:rFonts w:ascii="Calibri" w:hAnsi="Calibri" w:cs="Times New Roman" w:hint="eastAsia"/>
          <w:kern w:val="0"/>
          <w:szCs w:val="28"/>
          <w14:ligatures w14:val="none"/>
        </w:rPr>
        <w:t>有关</w:t>
      </w:r>
      <w:r w:rsidRPr="008778F6">
        <w:rPr>
          <w:rFonts w:ascii="Calibri" w:hAnsi="Calibri" w:cs="Times New Roman" w:hint="eastAsia"/>
          <w:kern w:val="0"/>
          <w:szCs w:val="28"/>
          <w:lang w:val="ru-RU"/>
          <w14:ligatures w14:val="none"/>
        </w:rPr>
        <w:t>“</w:t>
      </w:r>
      <w:proofErr w:type="gramEnd"/>
      <w:r w:rsidRPr="008778F6">
        <w:rPr>
          <w:rFonts w:ascii="Calibri" w:hAnsi="Calibri" w:cs="Times New Roman" w:hint="eastAsia"/>
          <w:kern w:val="0"/>
          <w:szCs w:val="28"/>
          <w14:ligatures w14:val="none"/>
        </w:rPr>
        <w:t>通过电信</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ICT</w:t>
      </w:r>
      <w:r w:rsidRPr="008778F6">
        <w:rPr>
          <w:rFonts w:ascii="Calibri" w:hAnsi="Calibri" w:cs="Times New Roman" w:hint="eastAsia"/>
          <w:kern w:val="0"/>
          <w:szCs w:val="28"/>
          <w14:ligatures w14:val="none"/>
        </w:rPr>
        <w:t>弥合数字鸿沟并建设包容性信息社会</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的全权代表大会第</w:t>
      </w:r>
      <w:r w:rsidRPr="008778F6">
        <w:rPr>
          <w:rFonts w:ascii="Calibri" w:hAnsi="Calibri" w:cs="Times New Roman" w:hint="eastAsia"/>
          <w:kern w:val="0"/>
          <w:szCs w:val="28"/>
          <w:lang w:val="ru-RU"/>
          <w14:ligatures w14:val="none"/>
        </w:rPr>
        <w:t>139</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2018</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迪拜</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修订版</w:t>
      </w:r>
      <w:r w:rsidRPr="008778F6">
        <w:rPr>
          <w:rFonts w:ascii="Calibri" w:hAnsi="Calibri" w:cs="Times New Roman" w:hint="eastAsia"/>
          <w:kern w:val="0"/>
          <w:szCs w:val="28"/>
          <w:lang w:val="ru-RU"/>
          <w14:ligatures w14:val="none"/>
        </w:rPr>
        <w:t>）；</w:t>
      </w:r>
    </w:p>
    <w:p w14:paraId="33FAFEF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Cs/>
          <w:kern w:val="0"/>
          <w:szCs w:val="28"/>
          <w:lang w:val="ru-RU"/>
          <w14:ligatures w14:val="none"/>
        </w:rPr>
      </w:pPr>
      <w:r w:rsidRPr="008778F6">
        <w:rPr>
          <w:rFonts w:ascii="Calibri" w:hAnsi="Calibri" w:cs="Times New Roman" w:hint="eastAsia"/>
          <w:i/>
          <w:kern w:val="0"/>
          <w:szCs w:val="28"/>
          <w14:ligatures w14:val="none"/>
        </w:rPr>
        <w:t>g</w:t>
      </w:r>
      <w:r w:rsidRPr="008778F6">
        <w:rPr>
          <w:rFonts w:ascii="Calibri" w:hAnsi="Calibri" w:cs="Times New Roman"/>
          <w:iCs/>
          <w:kern w:val="0"/>
          <w:szCs w:val="28"/>
          <w:lang w:val="ru-RU"/>
          <w14:ligatures w14:val="none"/>
        </w:rPr>
        <w:t>)</w:t>
      </w:r>
      <w:r w:rsidRPr="008778F6">
        <w:rPr>
          <w:rFonts w:ascii="Calibri" w:hAnsi="Calibri" w:cs="Times New Roman"/>
          <w:iCs/>
          <w:kern w:val="0"/>
          <w:szCs w:val="28"/>
          <w:lang w:val="ru-RU"/>
          <w14:ligatures w14:val="none"/>
        </w:rPr>
        <w:tab/>
      </w:r>
      <w:r w:rsidRPr="008778F6">
        <w:rPr>
          <w:rFonts w:ascii="Calibri" w:hAnsi="Calibri" w:cs="Times New Roman" w:hint="eastAsia"/>
          <w:bCs/>
          <w:iCs/>
          <w:kern w:val="0"/>
          <w:szCs w:val="28"/>
          <w:lang w:val="ru-RU"/>
          <w14:ligatures w14:val="none"/>
        </w:rPr>
        <w:t>有关协调国际电联三个部门工作的战略的全权代表大会第</w:t>
      </w:r>
      <w:r w:rsidRPr="008778F6">
        <w:rPr>
          <w:rFonts w:ascii="Calibri" w:hAnsi="Calibri" w:cs="Times New Roman" w:hint="eastAsia"/>
          <w:bCs/>
          <w:iCs/>
          <w:kern w:val="0"/>
          <w:szCs w:val="28"/>
          <w:lang w:val="ru-RU"/>
          <w14:ligatures w14:val="none"/>
        </w:rPr>
        <w:t>191</w:t>
      </w:r>
      <w:r w:rsidRPr="008778F6">
        <w:rPr>
          <w:rFonts w:ascii="Calibri" w:hAnsi="Calibri" w:cs="Times New Roman" w:hint="eastAsia"/>
          <w:bCs/>
          <w:iCs/>
          <w:kern w:val="0"/>
          <w:szCs w:val="28"/>
          <w:lang w:val="ru-RU"/>
          <w14:ligatures w14:val="none"/>
        </w:rPr>
        <w:t>号决议（</w:t>
      </w:r>
      <w:r w:rsidRPr="008778F6">
        <w:rPr>
          <w:rFonts w:ascii="Calibri" w:hAnsi="Calibri" w:cs="Times New Roman" w:hint="eastAsia"/>
          <w:bCs/>
          <w:iCs/>
          <w:kern w:val="0"/>
          <w:szCs w:val="28"/>
          <w:lang w:val="ru-RU"/>
          <w14:ligatures w14:val="none"/>
        </w:rPr>
        <w:t>2018</w:t>
      </w:r>
      <w:r w:rsidRPr="008778F6">
        <w:rPr>
          <w:rFonts w:ascii="Calibri" w:hAnsi="Calibri" w:cs="Times New Roman" w:hint="eastAsia"/>
          <w:bCs/>
          <w:iCs/>
          <w:kern w:val="0"/>
          <w:szCs w:val="28"/>
          <w:lang w:val="ru-RU"/>
          <w14:ligatures w14:val="none"/>
        </w:rPr>
        <w:t>年，迪拜，修订版</w:t>
      </w:r>
      <w:proofErr w:type="gramStart"/>
      <w:r w:rsidRPr="008778F6">
        <w:rPr>
          <w:rFonts w:ascii="Calibri" w:hAnsi="Calibri" w:cs="Times New Roman" w:hint="eastAsia"/>
          <w:bCs/>
          <w:iCs/>
          <w:kern w:val="0"/>
          <w:szCs w:val="28"/>
          <w:lang w:val="ru-RU"/>
          <w14:ligatures w14:val="none"/>
        </w:rPr>
        <w:t>）；</w:t>
      </w:r>
      <w:proofErr w:type="gramEnd"/>
    </w:p>
    <w:p w14:paraId="3F147128"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b/>
          <w:kern w:val="0"/>
          <w:sz w:val="22"/>
          <w:szCs w:val="28"/>
          <w:lang w:val="ru-RU"/>
          <w14:ligatures w14:val="none"/>
        </w:rPr>
      </w:pPr>
      <w:r w:rsidRPr="008778F6">
        <w:rPr>
          <w:rFonts w:ascii="Calibri" w:hAnsi="Calibri" w:cs="Times New Roman"/>
          <w:i/>
          <w:iCs/>
          <w:kern w:val="0"/>
          <w:szCs w:val="28"/>
          <w14:ligatures w14:val="none"/>
        </w:rPr>
        <w:t>h</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有</w:t>
      </w:r>
      <w:r w:rsidRPr="008778F6">
        <w:rPr>
          <w:rFonts w:ascii="Calibri" w:hAnsi="Calibri" w:cs="Times New Roman"/>
          <w:kern w:val="0"/>
          <w:szCs w:val="28"/>
          <w14:ligatures w14:val="none"/>
        </w:rPr>
        <w:t>关</w:t>
      </w:r>
      <w:r w:rsidRPr="008778F6">
        <w:rPr>
          <w:rFonts w:ascii="Calibri" w:hAnsi="Calibri" w:cs="Times New Roman" w:hint="eastAsia"/>
          <w:kern w:val="0"/>
          <w:szCs w:val="28"/>
          <w14:ligatures w14:val="none"/>
        </w:rPr>
        <w:t>全球电信</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ICT</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包括宽带促进可持续发展的《连通</w:t>
      </w:r>
      <w:r w:rsidRPr="008778F6">
        <w:rPr>
          <w:rFonts w:ascii="Calibri" w:hAnsi="Calibri" w:cs="Times New Roman"/>
          <w:kern w:val="0"/>
          <w:szCs w:val="28"/>
          <w:lang w:val="ru-RU"/>
          <w14:ligatures w14:val="none"/>
        </w:rPr>
        <w:t>2030</w:t>
      </w:r>
      <w:r w:rsidRPr="008778F6">
        <w:rPr>
          <w:rFonts w:ascii="Calibri" w:hAnsi="Calibri" w:cs="Times New Roman" w:hint="eastAsia"/>
          <w:kern w:val="0"/>
          <w:szCs w:val="28"/>
          <w:lang w:val="ru-RU"/>
          <w14:ligatures w14:val="none"/>
        </w:rPr>
        <w:t>年</w:t>
      </w:r>
      <w:r w:rsidRPr="008778F6">
        <w:rPr>
          <w:rFonts w:ascii="Calibri" w:hAnsi="Calibri" w:cs="Times New Roman" w:hint="eastAsia"/>
          <w:kern w:val="0"/>
          <w:szCs w:val="28"/>
          <w14:ligatures w14:val="none"/>
        </w:rPr>
        <w:t>议程》的全权代表大会第</w:t>
      </w:r>
      <w:r w:rsidRPr="008778F6">
        <w:rPr>
          <w:rFonts w:ascii="Calibri" w:hAnsi="Calibri" w:cs="Times New Roman" w:hint="eastAsia"/>
          <w:kern w:val="0"/>
          <w:szCs w:val="28"/>
          <w:lang w:val="ru-RU"/>
          <w14:ligatures w14:val="none"/>
        </w:rPr>
        <w:t>200</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lang w:val="ru-RU"/>
          <w14:ligatures w14:val="none"/>
        </w:rPr>
        <w:t>2018</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迪拜</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修订版</w:t>
      </w:r>
      <w:proofErr w:type="gramStart"/>
      <w:r w:rsidRPr="008778F6">
        <w:rPr>
          <w:rFonts w:ascii="Calibri" w:hAnsi="Calibri" w:cs="Times New Roman" w:hint="eastAsia"/>
          <w:kern w:val="0"/>
          <w:szCs w:val="28"/>
          <w:lang w:val="ru-RU"/>
          <w14:ligatures w14:val="none"/>
        </w:rPr>
        <w:t>）；</w:t>
      </w:r>
      <w:proofErr w:type="gramEnd"/>
    </w:p>
    <w:p w14:paraId="0E45F3CC"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proofErr w:type="spellStart"/>
      <w:r w:rsidRPr="008778F6">
        <w:rPr>
          <w:rFonts w:ascii="Calibri" w:hAnsi="Calibri" w:cs="Times New Roman"/>
          <w:i/>
          <w:kern w:val="0"/>
          <w:szCs w:val="28"/>
          <w14:ligatures w14:val="none"/>
        </w:rPr>
        <w:t>i</w:t>
      </w:r>
      <w:proofErr w:type="spellEnd"/>
      <w:r w:rsidRPr="008778F6">
        <w:rPr>
          <w:rFonts w:ascii="Calibri" w:hAnsi="Calibri" w:cs="Times New Roman"/>
          <w:i/>
          <w:kern w:val="0"/>
          <w:szCs w:val="28"/>
          <w:lang w:val="ru-RU"/>
          <w14:ligatures w14:val="none"/>
        </w:rPr>
        <w:t>)</w:t>
      </w:r>
      <w:r w:rsidRPr="008778F6">
        <w:rPr>
          <w:rFonts w:ascii="Calibri" w:hAnsi="Calibri" w:cs="Times New Roman"/>
          <w:iCs/>
          <w:kern w:val="0"/>
          <w:szCs w:val="28"/>
          <w:lang w:val="ru-RU"/>
          <w14:ligatures w14:val="none"/>
        </w:rPr>
        <w:tab/>
      </w:r>
      <w:r w:rsidRPr="008778F6">
        <w:rPr>
          <w:rFonts w:ascii="Calibri" w:hAnsi="Calibri" w:cs="Times New Roman" w:hint="eastAsia"/>
          <w:iCs/>
          <w:kern w:val="0"/>
          <w:szCs w:val="28"/>
          <w:lang w:val="ru-RU"/>
          <w14:ligatures w14:val="none"/>
        </w:rPr>
        <w:t>本届大会</w:t>
      </w:r>
      <w:r w:rsidRPr="008778F6">
        <w:rPr>
          <w:rFonts w:ascii="Calibri" w:hAnsi="Calibri" w:cs="Times New Roman" w:hint="eastAsia"/>
          <w:kern w:val="0"/>
          <w:szCs w:val="28"/>
          <w14:ligatures w14:val="none"/>
        </w:rPr>
        <w:t>有关农村、闭塞地区及服务欠缺地区的电信</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ICT</w:t>
      </w:r>
      <w:r w:rsidRPr="008778F6">
        <w:rPr>
          <w:rFonts w:ascii="Calibri" w:hAnsi="Calibri" w:cs="Times New Roman" w:hint="eastAsia"/>
          <w:kern w:val="0"/>
          <w:szCs w:val="28"/>
          <w14:ligatures w14:val="none"/>
        </w:rPr>
        <w:t>服务的第</w:t>
      </w:r>
      <w:r w:rsidRPr="008778F6">
        <w:rPr>
          <w:rFonts w:ascii="Calibri" w:hAnsi="Calibri" w:cs="Times New Roman" w:hint="eastAsia"/>
          <w:kern w:val="0"/>
          <w:szCs w:val="28"/>
          <w:lang w:val="ru-RU"/>
          <w14:ligatures w14:val="none"/>
        </w:rPr>
        <w:t>11</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lang w:val="ru-RU"/>
          <w14:ligatures w14:val="none"/>
        </w:rPr>
        <w:t>2022</w:t>
      </w:r>
      <w:r w:rsidRPr="008778F6">
        <w:rPr>
          <w:rFonts w:ascii="Calibri" w:hAnsi="Calibri" w:cs="Times New Roman" w:hint="eastAsia"/>
          <w:kern w:val="0"/>
          <w:szCs w:val="28"/>
          <w:lang w:val="ru-RU"/>
          <w14:ligatures w14:val="none"/>
        </w:rPr>
        <w:t>年，基加利，</w:t>
      </w:r>
      <w:r w:rsidRPr="008778F6">
        <w:rPr>
          <w:rFonts w:ascii="Calibri" w:hAnsi="Calibri" w:cs="Times New Roman"/>
          <w:kern w:val="0"/>
          <w:szCs w:val="28"/>
          <w14:ligatures w14:val="none"/>
        </w:rPr>
        <w:t>修订版</w:t>
      </w:r>
      <w:proofErr w:type="gramStart"/>
      <w:r w:rsidRPr="008778F6">
        <w:rPr>
          <w:rFonts w:ascii="Calibri" w:hAnsi="Calibri" w:cs="Times New Roman" w:hint="eastAsia"/>
          <w:kern w:val="0"/>
          <w:szCs w:val="28"/>
          <w:lang w:val="ru-RU"/>
          <w14:ligatures w14:val="none"/>
        </w:rPr>
        <w:t>）；</w:t>
      </w:r>
      <w:proofErr w:type="gramEnd"/>
    </w:p>
    <w:p w14:paraId="2CA69641" w14:textId="77777777" w:rsidR="008778F6" w:rsidRPr="008778F6" w:rsidRDefault="008778F6" w:rsidP="008778F6">
      <w:pPr>
        <w:rPr>
          <w:rFonts w:ascii="Calibri" w:hAnsi="Calibri"/>
          <w:i/>
          <w:iCs/>
          <w:kern w:val="0"/>
          <w:sz w:val="22"/>
          <w:szCs w:val="28"/>
          <w:lang w:val="ru-RU"/>
          <w14:ligatures w14:val="none"/>
        </w:rPr>
      </w:pPr>
      <w:r w:rsidRPr="008778F6">
        <w:rPr>
          <w:rFonts w:eastAsiaTheme="minorHAnsi"/>
          <w:i/>
          <w:iCs/>
          <w:kern w:val="0"/>
          <w:sz w:val="22"/>
          <w:lang w:val="ru-RU"/>
          <w14:ligatures w14:val="none"/>
        </w:rPr>
        <w:br w:type="page"/>
      </w:r>
    </w:p>
    <w:p w14:paraId="0DDEF77C"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Cs/>
          <w:kern w:val="0"/>
          <w:szCs w:val="28"/>
          <w:lang w:val="ru-RU"/>
          <w14:ligatures w14:val="none"/>
        </w:rPr>
      </w:pPr>
      <w:r w:rsidRPr="008778F6">
        <w:rPr>
          <w:rFonts w:ascii="Calibri" w:hAnsi="Calibri" w:cs="Times New Roman"/>
          <w:i/>
          <w:iCs/>
          <w:kern w:val="0"/>
          <w:szCs w:val="28"/>
          <w14:ligatures w14:val="none"/>
        </w:rPr>
        <w:lastRenderedPageBreak/>
        <w:t>j</w:t>
      </w:r>
      <w:r w:rsidRPr="008778F6">
        <w:rPr>
          <w:rFonts w:ascii="Calibri" w:hAnsi="Calibri" w:cs="Times New Roman"/>
          <w:i/>
          <w:iCs/>
          <w:kern w:val="0"/>
          <w:szCs w:val="28"/>
          <w:lang w:val="ru-RU"/>
          <w14:ligatures w14:val="none"/>
        </w:rPr>
        <w:t>)</w:t>
      </w:r>
      <w:r w:rsidRPr="008778F6">
        <w:rPr>
          <w:rFonts w:ascii="Calibri" w:hAnsi="Calibri" w:cs="Times New Roman"/>
          <w:iCs/>
          <w:kern w:val="0"/>
          <w:szCs w:val="28"/>
          <w:lang w:val="ru-RU"/>
          <w14:ligatures w14:val="none"/>
        </w:rPr>
        <w:tab/>
      </w:r>
      <w:r w:rsidRPr="008778F6">
        <w:rPr>
          <w:rFonts w:ascii="Calibri" w:hAnsi="Calibri" w:cs="Times New Roman" w:hint="eastAsia"/>
          <w:iCs/>
          <w:kern w:val="0"/>
          <w:szCs w:val="28"/>
          <w:lang w:val="ru-RU"/>
          <w14:ligatures w14:val="none"/>
        </w:rPr>
        <w:t>世界电信发展大会（</w:t>
      </w:r>
      <w:r w:rsidRPr="008778F6">
        <w:rPr>
          <w:rFonts w:ascii="Calibri" w:hAnsi="Calibri" w:cs="Times New Roman" w:hint="eastAsia"/>
          <w:iCs/>
          <w:kern w:val="0"/>
          <w:szCs w:val="28"/>
          <w:lang w:val="ru-RU"/>
          <w14:ligatures w14:val="none"/>
        </w:rPr>
        <w:t>WTDC</w:t>
      </w:r>
      <w:r w:rsidRPr="008778F6">
        <w:rPr>
          <w:rFonts w:ascii="Calibri" w:hAnsi="Calibri" w:cs="Times New Roman" w:hint="eastAsia"/>
          <w:iCs/>
          <w:kern w:val="0"/>
          <w:szCs w:val="28"/>
          <w:lang w:val="ru-RU"/>
          <w14:ligatures w14:val="none"/>
        </w:rPr>
        <w:t>）有关</w:t>
      </w:r>
      <w:r w:rsidRPr="008778F6">
        <w:rPr>
          <w:rFonts w:ascii="Calibri" w:hAnsi="Calibri" w:cs="Times New Roman" w:hint="eastAsia"/>
          <w:iCs/>
          <w:kern w:val="0"/>
          <w:szCs w:val="28"/>
          <w14:ligatures w14:val="none"/>
        </w:rPr>
        <w:t>最不发达国家</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14:ligatures w14:val="none"/>
        </w:rPr>
        <w:t>L</w:t>
      </w:r>
      <w:r w:rsidRPr="008778F6">
        <w:rPr>
          <w:rFonts w:ascii="Calibri" w:hAnsi="Calibri" w:cs="Times New Roman"/>
          <w:iCs/>
          <w:kern w:val="0"/>
          <w:szCs w:val="28"/>
          <w14:ligatures w14:val="none"/>
        </w:rPr>
        <w:t>DC</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14:ligatures w14:val="none"/>
        </w:rPr>
        <w:t>、小岛屿发展中国家</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lang w:val="ru-RU"/>
          <w14:ligatures w14:val="none"/>
        </w:rPr>
        <w:t>S</w:t>
      </w:r>
      <w:r w:rsidRPr="008778F6">
        <w:rPr>
          <w:rFonts w:ascii="Calibri" w:hAnsi="Calibri" w:cs="Times New Roman"/>
          <w:iCs/>
          <w:kern w:val="0"/>
          <w:szCs w:val="28"/>
          <w:lang w:val="ru-RU"/>
          <w14:ligatures w14:val="none"/>
        </w:rPr>
        <w:t>IDS</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14:ligatures w14:val="none"/>
        </w:rPr>
        <w:t>、内陆发展中国家</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lang w:val="en-US"/>
          <w14:ligatures w14:val="none"/>
        </w:rPr>
        <w:t>L</w:t>
      </w:r>
      <w:r w:rsidRPr="008778F6">
        <w:rPr>
          <w:rFonts w:ascii="Calibri" w:hAnsi="Calibri" w:cs="Times New Roman"/>
          <w:iCs/>
          <w:kern w:val="0"/>
          <w:szCs w:val="28"/>
          <w:lang w:val="en-US"/>
          <w14:ligatures w14:val="none"/>
        </w:rPr>
        <w:t>LDC</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14:ligatures w14:val="none"/>
        </w:rPr>
        <w:t>和经济转型国家的特别行动和措施的第</w:t>
      </w:r>
      <w:r w:rsidRPr="008778F6">
        <w:rPr>
          <w:rFonts w:ascii="Calibri" w:hAnsi="Calibri" w:cs="Times New Roman"/>
          <w:iCs/>
          <w:kern w:val="0"/>
          <w:szCs w:val="28"/>
          <w:lang w:val="ru-RU"/>
          <w14:ligatures w14:val="none"/>
        </w:rPr>
        <w:t>16</w:t>
      </w:r>
      <w:r w:rsidRPr="008778F6">
        <w:rPr>
          <w:rFonts w:ascii="Calibri" w:hAnsi="Calibri" w:cs="Times New Roman" w:hint="eastAsia"/>
          <w:iCs/>
          <w:kern w:val="0"/>
          <w:szCs w:val="28"/>
          <w14:ligatures w14:val="none"/>
        </w:rPr>
        <w:t>号决议</w:t>
      </w:r>
      <w:r w:rsidRPr="008778F6">
        <w:rPr>
          <w:rFonts w:ascii="Calibri" w:hAnsi="Calibri" w:cs="Times New Roman" w:hint="eastAsia"/>
          <w:iCs/>
          <w:kern w:val="0"/>
          <w:szCs w:val="28"/>
          <w:lang w:val="ru-RU"/>
          <w14:ligatures w14:val="none"/>
        </w:rPr>
        <w:t>（</w:t>
      </w:r>
      <w:r w:rsidRPr="008778F6">
        <w:rPr>
          <w:rFonts w:ascii="Calibri" w:hAnsi="Calibri" w:cs="Times New Roman"/>
          <w:iCs/>
          <w:kern w:val="0"/>
          <w:szCs w:val="28"/>
          <w:lang w:val="ru-RU"/>
          <w14:ligatures w14:val="none"/>
        </w:rPr>
        <w:t>2017</w:t>
      </w:r>
      <w:r w:rsidRPr="008778F6">
        <w:rPr>
          <w:rFonts w:ascii="Calibri" w:hAnsi="Calibri" w:cs="Times New Roman" w:hint="eastAsia"/>
          <w:iCs/>
          <w:kern w:val="0"/>
          <w:szCs w:val="28"/>
          <w14:ligatures w14:val="none"/>
        </w:rPr>
        <w:t>年</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14:ligatures w14:val="none"/>
        </w:rPr>
        <w:t>布宜诺斯艾利斯</w:t>
      </w:r>
      <w:r w:rsidRPr="008778F6">
        <w:rPr>
          <w:rFonts w:ascii="Calibri" w:hAnsi="Calibri" w:cs="Times New Roman" w:hint="eastAsia"/>
          <w:iCs/>
          <w:kern w:val="0"/>
          <w:szCs w:val="28"/>
          <w:lang w:val="ru-RU"/>
          <w14:ligatures w14:val="none"/>
        </w:rPr>
        <w:t>，</w:t>
      </w:r>
      <w:r w:rsidRPr="008778F6">
        <w:rPr>
          <w:rFonts w:ascii="Calibri" w:hAnsi="Calibri" w:cs="Times New Roman" w:hint="eastAsia"/>
          <w:iCs/>
          <w:kern w:val="0"/>
          <w:szCs w:val="28"/>
          <w14:ligatures w14:val="none"/>
        </w:rPr>
        <w:t>修订版</w:t>
      </w:r>
      <w:proofErr w:type="gramStart"/>
      <w:r w:rsidRPr="008778F6">
        <w:rPr>
          <w:rFonts w:ascii="Calibri" w:hAnsi="Calibri" w:cs="Times New Roman" w:hint="eastAsia"/>
          <w:iCs/>
          <w:kern w:val="0"/>
          <w:szCs w:val="28"/>
          <w:lang w:val="ru-RU"/>
          <w14:ligatures w14:val="none"/>
        </w:rPr>
        <w:t>）；</w:t>
      </w:r>
      <w:proofErr w:type="gramEnd"/>
    </w:p>
    <w:p w14:paraId="3DC9088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Cs/>
          <w:kern w:val="0"/>
          <w:szCs w:val="28"/>
          <w:lang w:val="ru-RU"/>
          <w14:ligatures w14:val="none"/>
        </w:rPr>
      </w:pPr>
      <w:r w:rsidRPr="008778F6">
        <w:rPr>
          <w:rFonts w:ascii="Calibri" w:hAnsi="Calibri" w:cs="Times New Roman"/>
          <w:i/>
          <w:kern w:val="0"/>
          <w:szCs w:val="28"/>
          <w14:ligatures w14:val="none"/>
        </w:rPr>
        <w:t>k</w:t>
      </w:r>
      <w:r w:rsidRPr="008778F6">
        <w:rPr>
          <w:rFonts w:ascii="Calibri" w:hAnsi="Calibri" w:cs="Times New Roman"/>
          <w:i/>
          <w:kern w:val="0"/>
          <w:szCs w:val="28"/>
          <w:lang w:val="ru-RU"/>
          <w14:ligatures w14:val="none"/>
        </w:rPr>
        <w:t>)</w:t>
      </w:r>
      <w:r w:rsidRPr="008778F6">
        <w:rPr>
          <w:rFonts w:ascii="Calibri" w:hAnsi="Calibri" w:cs="Times New Roman"/>
          <w:iCs/>
          <w:kern w:val="0"/>
          <w:szCs w:val="28"/>
          <w:lang w:val="ru-RU"/>
          <w14:ligatures w14:val="none"/>
        </w:rPr>
        <w:tab/>
        <w:t>WTDC</w:t>
      </w:r>
      <w:r w:rsidRPr="008778F6">
        <w:rPr>
          <w:rFonts w:ascii="Calibri" w:hAnsi="Calibri" w:cs="Times New Roman" w:hint="eastAsia"/>
          <w:kern w:val="0"/>
          <w:szCs w:val="28"/>
          <w14:ligatures w14:val="none"/>
        </w:rPr>
        <w:t>有关</w:t>
      </w:r>
      <w:r w:rsidRPr="008778F6">
        <w:rPr>
          <w:rFonts w:ascii="Calibri" w:hAnsi="Calibri" w:cstheme="minorHAnsi"/>
          <w:kern w:val="0"/>
          <w:szCs w:val="28"/>
          <w14:ligatures w14:val="none"/>
        </w:rPr>
        <w:t>发展中国家的互联网接入与可</w:t>
      </w:r>
      <w:r w:rsidRPr="008778F6">
        <w:rPr>
          <w:rFonts w:ascii="Calibri" w:hAnsi="Calibri" w:cstheme="minorHAnsi" w:hint="eastAsia"/>
          <w:kern w:val="0"/>
          <w:szCs w:val="28"/>
          <w14:ligatures w14:val="none"/>
        </w:rPr>
        <w:t>用</w:t>
      </w:r>
      <w:r w:rsidRPr="008778F6">
        <w:rPr>
          <w:rFonts w:ascii="Calibri" w:hAnsi="Calibri" w:cstheme="minorHAnsi"/>
          <w:kern w:val="0"/>
          <w:szCs w:val="28"/>
          <w14:ligatures w14:val="none"/>
        </w:rPr>
        <w:t>性和国际互联网连接的收费原则</w:t>
      </w:r>
      <w:r w:rsidRPr="008778F6">
        <w:rPr>
          <w:rFonts w:ascii="Calibri" w:hAnsi="Calibri" w:cstheme="minorHAnsi" w:hint="eastAsia"/>
          <w:kern w:val="0"/>
          <w:szCs w:val="28"/>
          <w14:ligatures w14:val="none"/>
        </w:rPr>
        <w:t>的</w:t>
      </w:r>
      <w:r w:rsidRPr="008778F6">
        <w:rPr>
          <w:rFonts w:ascii="Calibri" w:hAnsi="Calibri" w:cs="Times New Roman" w:hint="eastAsia"/>
          <w:kern w:val="0"/>
          <w:szCs w:val="28"/>
          <w14:ligatures w14:val="none"/>
        </w:rPr>
        <w:t>第</w:t>
      </w:r>
      <w:r w:rsidRPr="008778F6">
        <w:rPr>
          <w:rFonts w:ascii="Calibri" w:hAnsi="Calibri" w:cs="Times New Roman" w:hint="eastAsia"/>
          <w:kern w:val="0"/>
          <w:szCs w:val="28"/>
          <w:lang w:val="ru-RU"/>
          <w14:ligatures w14:val="none"/>
        </w:rPr>
        <w:t>23</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lang w:val="ru-RU"/>
          <w14:ligatures w14:val="none"/>
        </w:rPr>
        <w:t>2017</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布宜诺斯艾利斯</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修订版</w:t>
      </w:r>
      <w:proofErr w:type="gramStart"/>
      <w:r w:rsidRPr="008778F6">
        <w:rPr>
          <w:rFonts w:ascii="Calibri" w:hAnsi="Calibri" w:cs="Times New Roman" w:hint="eastAsia"/>
          <w:kern w:val="0"/>
          <w:szCs w:val="28"/>
          <w:lang w:val="ru-RU"/>
          <w14:ligatures w14:val="none"/>
        </w:rPr>
        <w:t>）</w:t>
      </w:r>
      <w:r w:rsidRPr="008778F6">
        <w:rPr>
          <w:rFonts w:ascii="Calibri" w:hAnsi="Calibri" w:cstheme="minorHAnsi" w:hint="eastAsia"/>
          <w:kern w:val="0"/>
          <w:szCs w:val="28"/>
          <w:lang w:val="ru-RU"/>
          <w14:ligatures w14:val="none"/>
        </w:rPr>
        <w:t>；</w:t>
      </w:r>
      <w:proofErr w:type="gramEnd"/>
    </w:p>
    <w:p w14:paraId="645994AF"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Cs/>
          <w:kern w:val="0"/>
          <w:szCs w:val="28"/>
          <w:lang w:val="ru-RU"/>
          <w14:ligatures w14:val="none"/>
        </w:rPr>
      </w:pPr>
      <w:r w:rsidRPr="008778F6">
        <w:rPr>
          <w:rFonts w:ascii="Calibri" w:hAnsi="Calibri" w:cs="Times New Roman" w:hint="eastAsia"/>
          <w:i/>
          <w:kern w:val="0"/>
          <w:szCs w:val="28"/>
          <w14:ligatures w14:val="none"/>
        </w:rPr>
        <w:t>l</w:t>
      </w:r>
      <w:r w:rsidRPr="008778F6">
        <w:rPr>
          <w:rFonts w:ascii="Calibri" w:hAnsi="Calibri" w:cs="Times New Roman"/>
          <w:i/>
          <w:kern w:val="0"/>
          <w:szCs w:val="28"/>
          <w:lang w:val="ru-RU"/>
          <w14:ligatures w14:val="none"/>
        </w:rPr>
        <w:t>)</w:t>
      </w:r>
      <w:r w:rsidRPr="008778F6">
        <w:rPr>
          <w:rFonts w:ascii="Calibri" w:hAnsi="Calibri" w:cs="Times New Roman"/>
          <w:iCs/>
          <w:kern w:val="0"/>
          <w:szCs w:val="28"/>
          <w:lang w:val="ru-RU"/>
          <w14:ligatures w14:val="none"/>
        </w:rPr>
        <w:tab/>
      </w:r>
      <w:r w:rsidRPr="008778F6">
        <w:rPr>
          <w:rFonts w:ascii="Calibri" w:hAnsi="Calibri" w:cstheme="minorHAnsi" w:hint="eastAsia"/>
          <w:kern w:val="0"/>
          <w:szCs w:val="28"/>
          <w14:ligatures w14:val="none"/>
        </w:rPr>
        <w:t>本届大会</w:t>
      </w:r>
      <w:r w:rsidRPr="008778F6">
        <w:rPr>
          <w:rFonts w:ascii="Calibri" w:hAnsi="Calibri" w:cs="Times New Roman" w:hint="eastAsia"/>
          <w:kern w:val="0"/>
          <w:szCs w:val="28"/>
          <w14:ligatures w14:val="none"/>
        </w:rPr>
        <w:t>有关通过</w:t>
      </w:r>
      <w:r w:rsidRPr="008778F6">
        <w:rPr>
          <w:rFonts w:ascii="Calibri" w:hAnsi="Calibri" w:cs="Times New Roman" w:hint="eastAsia"/>
          <w:kern w:val="0"/>
          <w:szCs w:val="28"/>
          <w14:ligatures w14:val="none"/>
        </w:rPr>
        <w:t>ICT</w:t>
      </w:r>
      <w:r w:rsidRPr="008778F6">
        <w:rPr>
          <w:rFonts w:ascii="Calibri" w:hAnsi="Calibri" w:cs="Times New Roman" w:hint="eastAsia"/>
          <w:kern w:val="0"/>
          <w:szCs w:val="28"/>
          <w14:ligatures w14:val="none"/>
        </w:rPr>
        <w:t>向原住民和社区</w:t>
      </w:r>
      <w:r w:rsidRPr="008778F6">
        <w:rPr>
          <w:rFonts w:ascii="Calibri" w:hAnsi="Calibri" w:cstheme="minorHAnsi" w:hint="eastAsia"/>
          <w:kern w:val="0"/>
          <w:szCs w:val="28"/>
          <w14:ligatures w14:val="none"/>
        </w:rPr>
        <w:t>提供</w:t>
      </w:r>
      <w:r w:rsidRPr="008778F6">
        <w:rPr>
          <w:rFonts w:ascii="Calibri" w:hAnsi="Calibri" w:cstheme="minorHAnsi"/>
          <w:kern w:val="0"/>
          <w:szCs w:val="28"/>
          <w14:ligatures w14:val="none"/>
        </w:rPr>
        <w:t>帮助</w:t>
      </w:r>
      <w:r w:rsidRPr="008778F6">
        <w:rPr>
          <w:rFonts w:ascii="Calibri" w:hAnsi="Calibri" w:cs="Times New Roman" w:hint="eastAsia"/>
          <w:kern w:val="0"/>
          <w:szCs w:val="28"/>
          <w14:ligatures w14:val="none"/>
        </w:rPr>
        <w:t>的第</w:t>
      </w:r>
      <w:r w:rsidRPr="008778F6">
        <w:rPr>
          <w:rFonts w:ascii="Calibri" w:hAnsi="Calibri" w:cs="Times New Roman" w:hint="eastAsia"/>
          <w:kern w:val="0"/>
          <w:szCs w:val="28"/>
          <w:lang w:val="ru-RU"/>
          <w14:ligatures w14:val="none"/>
        </w:rPr>
        <w:t>46</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2</w:t>
      </w:r>
      <w:r w:rsidRPr="008778F6">
        <w:rPr>
          <w:rFonts w:ascii="Calibri" w:hAnsi="Calibri" w:cs="Times New Roman"/>
          <w:kern w:val="0"/>
          <w:szCs w:val="28"/>
          <w:lang w:val="ru-RU"/>
          <w14:ligatures w14:val="none"/>
        </w:rPr>
        <w:t>022</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基加利</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修订版</w:t>
      </w:r>
      <w:proofErr w:type="gramStart"/>
      <w:r w:rsidRPr="008778F6">
        <w:rPr>
          <w:rFonts w:ascii="Calibri" w:hAnsi="Calibri" w:cs="Times New Roman" w:hint="eastAsia"/>
          <w:kern w:val="0"/>
          <w:szCs w:val="28"/>
          <w:lang w:val="ru-RU"/>
          <w14:ligatures w14:val="none"/>
        </w:rPr>
        <w:t>）；</w:t>
      </w:r>
      <w:proofErr w:type="gramEnd"/>
    </w:p>
    <w:p w14:paraId="5BA9F5C2"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Cs/>
          <w:kern w:val="0"/>
          <w:szCs w:val="28"/>
          <w:lang w:val="ru-RU"/>
          <w14:ligatures w14:val="none"/>
        </w:rPr>
      </w:pPr>
      <w:r w:rsidRPr="008778F6">
        <w:rPr>
          <w:rFonts w:ascii="Calibri" w:hAnsi="Calibri" w:cs="Times New Roman"/>
          <w:i/>
          <w:kern w:val="0"/>
          <w:szCs w:val="24"/>
          <w14:ligatures w14:val="none"/>
        </w:rPr>
        <w:t>m</w:t>
      </w:r>
      <w:r w:rsidRPr="008778F6">
        <w:rPr>
          <w:rFonts w:ascii="Calibri" w:hAnsi="Calibri" w:cs="Times New Roman"/>
          <w:i/>
          <w:kern w:val="0"/>
          <w:szCs w:val="24"/>
          <w:lang w:val="ru-RU"/>
          <w14:ligatures w14:val="none"/>
        </w:rPr>
        <w:t>)</w:t>
      </w:r>
      <w:r w:rsidRPr="008778F6">
        <w:rPr>
          <w:rFonts w:ascii="Calibri" w:hAnsi="Calibri" w:cs="Times New Roman"/>
          <w:iCs/>
          <w:kern w:val="0"/>
          <w:szCs w:val="24"/>
          <w:lang w:val="ru-RU"/>
          <w14:ligatures w14:val="none"/>
        </w:rPr>
        <w:tab/>
      </w:r>
      <w:r w:rsidRPr="008778F6">
        <w:rPr>
          <w:rFonts w:ascii="Calibri" w:hAnsi="Calibri" w:cs="Times New Roman"/>
          <w:iCs/>
          <w:kern w:val="0"/>
          <w:szCs w:val="24"/>
          <w14:ligatures w14:val="none"/>
        </w:rPr>
        <w:t>WTDC</w:t>
      </w:r>
      <w:r w:rsidRPr="008778F6">
        <w:rPr>
          <w:rFonts w:ascii="Calibri" w:hAnsi="Calibri" w:cs="Times New Roman" w:hint="eastAsia"/>
          <w:iCs/>
          <w:kern w:val="0"/>
          <w:szCs w:val="24"/>
          <w14:ligatures w14:val="none"/>
        </w:rPr>
        <w:t>有关用于农村和偏远地区的电信的</w:t>
      </w:r>
      <w:r w:rsidRPr="008778F6">
        <w:rPr>
          <w:rFonts w:ascii="Calibri" w:hAnsi="Calibri" w:cs="Times New Roman" w:hint="eastAsia"/>
          <w:iCs/>
          <w:kern w:val="0"/>
          <w:szCs w:val="24"/>
          <w14:ligatures w14:val="none"/>
        </w:rPr>
        <w:t>ITU</w:t>
      </w:r>
      <w:r w:rsidRPr="008778F6">
        <w:rPr>
          <w:rFonts w:ascii="Calibri" w:hAnsi="Calibri" w:cs="Times New Roman" w:hint="eastAsia"/>
          <w:iCs/>
          <w:kern w:val="0"/>
          <w:szCs w:val="24"/>
          <w:lang w:val="ru-RU"/>
          <w14:ligatures w14:val="none"/>
        </w:rPr>
        <w:t>-</w:t>
      </w:r>
      <w:r w:rsidRPr="008778F6">
        <w:rPr>
          <w:rFonts w:ascii="Calibri" w:hAnsi="Calibri" w:cs="Times New Roman" w:hint="eastAsia"/>
          <w:iCs/>
          <w:kern w:val="0"/>
          <w:szCs w:val="24"/>
          <w14:ligatures w14:val="none"/>
        </w:rPr>
        <w:t>D</w:t>
      </w:r>
      <w:r w:rsidRPr="008778F6">
        <w:rPr>
          <w:rFonts w:ascii="Calibri" w:hAnsi="Calibri" w:cs="Times New Roman" w:hint="eastAsia"/>
          <w:iCs/>
          <w:kern w:val="0"/>
          <w:szCs w:val="24"/>
          <w14:ligatures w14:val="none"/>
        </w:rPr>
        <w:t>第</w:t>
      </w:r>
      <w:r w:rsidRPr="008778F6">
        <w:rPr>
          <w:rFonts w:ascii="Calibri" w:hAnsi="Calibri" w:cs="Times New Roman"/>
          <w:iCs/>
          <w:kern w:val="0"/>
          <w:szCs w:val="24"/>
          <w:lang w:val="ru-RU"/>
          <w14:ligatures w14:val="none"/>
        </w:rPr>
        <w:t>19</w:t>
      </w:r>
      <w:r w:rsidRPr="008778F6">
        <w:rPr>
          <w:rFonts w:ascii="Calibri" w:hAnsi="Calibri" w:cs="Times New Roman" w:hint="eastAsia"/>
          <w:iCs/>
          <w:kern w:val="0"/>
          <w:szCs w:val="24"/>
          <w:lang w:val="ru-RU"/>
          <w14:ligatures w14:val="none"/>
        </w:rPr>
        <w:t>号建议（</w:t>
      </w:r>
      <w:r w:rsidRPr="008778F6">
        <w:rPr>
          <w:rFonts w:ascii="Calibri" w:hAnsi="Calibri" w:cs="Times New Roman"/>
          <w:iCs/>
          <w:kern w:val="0"/>
          <w:szCs w:val="24"/>
          <w:lang w:val="ru-RU"/>
          <w14:ligatures w14:val="none"/>
        </w:rPr>
        <w:t>2014</w:t>
      </w:r>
      <w:r w:rsidRPr="008778F6">
        <w:rPr>
          <w:rFonts w:ascii="Calibri" w:hAnsi="Calibri" w:cs="Times New Roman" w:hint="eastAsia"/>
          <w:iCs/>
          <w:kern w:val="0"/>
          <w:szCs w:val="24"/>
          <w:lang w:val="ru-RU"/>
          <w14:ligatures w14:val="none"/>
        </w:rPr>
        <w:t>年，迪拜，修订版</w:t>
      </w:r>
      <w:proofErr w:type="gramStart"/>
      <w:r w:rsidRPr="008778F6">
        <w:rPr>
          <w:rFonts w:ascii="Calibri" w:hAnsi="Calibri" w:cs="Times New Roman" w:hint="eastAsia"/>
          <w:iCs/>
          <w:kern w:val="0"/>
          <w:szCs w:val="24"/>
          <w:lang w:val="ru-RU"/>
          <w14:ligatures w14:val="none"/>
        </w:rPr>
        <w:t>）；</w:t>
      </w:r>
      <w:proofErr w:type="gramEnd"/>
    </w:p>
    <w:p w14:paraId="2245FAC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Cs/>
          <w:kern w:val="0"/>
          <w:szCs w:val="28"/>
          <w:lang w:val="ru-RU"/>
          <w14:ligatures w14:val="none"/>
        </w:rPr>
      </w:pPr>
      <w:r w:rsidRPr="008778F6">
        <w:rPr>
          <w:rFonts w:ascii="Calibri" w:hAnsi="Calibri" w:cs="Times New Roman"/>
          <w:i/>
          <w:iCs/>
          <w:kern w:val="0"/>
          <w:szCs w:val="28"/>
          <w14:ligatures w14:val="none"/>
        </w:rPr>
        <w:t>n</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lang w:val="ru-RU"/>
          <w14:ligatures w14:val="none"/>
        </w:rPr>
        <w:t>有关</w:t>
      </w:r>
      <w:r w:rsidRPr="008778F6">
        <w:rPr>
          <w:rFonts w:ascii="Calibri" w:hAnsi="Calibri" w:cs="Times New Roman" w:hint="eastAsia"/>
          <w:kern w:val="0"/>
          <w:szCs w:val="28"/>
          <w14:ligatures w14:val="none"/>
        </w:rPr>
        <w:t>针对</w:t>
      </w:r>
      <w:r w:rsidRPr="008778F6">
        <w:rPr>
          <w:rFonts w:ascii="Calibri" w:hAnsi="Calibri" w:cs="Times New Roman" w:hint="eastAsia"/>
          <w:kern w:val="0"/>
          <w:szCs w:val="28"/>
          <w14:ligatures w14:val="none"/>
        </w:rPr>
        <w:t>L</w:t>
      </w:r>
      <w:r w:rsidRPr="008778F6">
        <w:rPr>
          <w:rFonts w:ascii="Calibri" w:hAnsi="Calibri" w:cs="Times New Roman"/>
          <w:kern w:val="0"/>
          <w:szCs w:val="28"/>
          <w14:ligatures w14:val="none"/>
        </w:rPr>
        <w:t>DC</w:t>
      </w:r>
      <w:r w:rsidRPr="008778F6">
        <w:rPr>
          <w:rFonts w:ascii="Calibri" w:hAnsi="Calibri" w:cs="Times New Roman" w:hint="eastAsia"/>
          <w:kern w:val="0"/>
          <w:szCs w:val="28"/>
          <w14:ligatures w14:val="none"/>
        </w:rPr>
        <w:t>、</w:t>
      </w:r>
      <w:r w:rsidRPr="008778F6">
        <w:rPr>
          <w:rFonts w:ascii="Calibri" w:hAnsi="Calibri" w:cs="Times New Roman" w:hint="eastAsia"/>
          <w:kern w:val="0"/>
          <w:szCs w:val="28"/>
          <w14:ligatures w14:val="none"/>
        </w:rPr>
        <w:t>S</w:t>
      </w:r>
      <w:r w:rsidRPr="008778F6">
        <w:rPr>
          <w:rFonts w:ascii="Calibri" w:hAnsi="Calibri" w:cs="Times New Roman"/>
          <w:kern w:val="0"/>
          <w:szCs w:val="28"/>
          <w14:ligatures w14:val="none"/>
        </w:rPr>
        <w:t>IDS</w:t>
      </w:r>
      <w:r w:rsidRPr="008778F6">
        <w:rPr>
          <w:rFonts w:ascii="Calibri" w:hAnsi="Calibri" w:cs="Times New Roman" w:hint="eastAsia"/>
          <w:kern w:val="0"/>
          <w:szCs w:val="28"/>
          <w14:ligatures w14:val="none"/>
        </w:rPr>
        <w:t>、</w:t>
      </w:r>
      <w:r w:rsidRPr="008778F6">
        <w:rPr>
          <w:rFonts w:ascii="Calibri" w:hAnsi="Calibri" w:cs="Times New Roman" w:hint="eastAsia"/>
          <w:kern w:val="0"/>
          <w:szCs w:val="28"/>
          <w14:ligatures w14:val="none"/>
        </w:rPr>
        <w:t>L</w:t>
      </w:r>
      <w:r w:rsidRPr="008778F6">
        <w:rPr>
          <w:rFonts w:ascii="Calibri" w:hAnsi="Calibri" w:cs="Times New Roman"/>
          <w:kern w:val="0"/>
          <w:szCs w:val="28"/>
          <w14:ligatures w14:val="none"/>
        </w:rPr>
        <w:t>LDC</w:t>
      </w:r>
      <w:r w:rsidRPr="008778F6">
        <w:rPr>
          <w:rFonts w:ascii="Calibri" w:hAnsi="Calibri" w:cs="Times New Roman" w:hint="eastAsia"/>
          <w:kern w:val="0"/>
          <w:szCs w:val="28"/>
          <w14:ligatures w14:val="none"/>
        </w:rPr>
        <w:t>和经济转型国家的特别措施</w:t>
      </w:r>
      <w:r w:rsidRPr="008778F6">
        <w:rPr>
          <w:rFonts w:ascii="Calibri" w:hAnsi="Calibri" w:cs="Times New Roman" w:hint="eastAsia"/>
          <w:kern w:val="0"/>
          <w:szCs w:val="28"/>
          <w:lang w:val="ru-RU"/>
          <w14:ligatures w14:val="none"/>
        </w:rPr>
        <w:t>的</w:t>
      </w:r>
      <w:r w:rsidRPr="008778F6">
        <w:rPr>
          <w:rFonts w:ascii="Calibri" w:hAnsi="Calibri" w:cs="Times New Roman" w:hint="eastAsia"/>
          <w:kern w:val="0"/>
          <w:szCs w:val="28"/>
          <w14:ligatures w14:val="none"/>
        </w:rPr>
        <w:t>全权代表大会第</w:t>
      </w:r>
      <w:r w:rsidRPr="008778F6">
        <w:rPr>
          <w:rFonts w:ascii="Calibri" w:hAnsi="Calibri" w:cs="Times New Roman" w:hint="eastAsia"/>
          <w:kern w:val="0"/>
          <w:szCs w:val="28"/>
          <w:lang w:val="ru-RU"/>
          <w14:ligatures w14:val="none"/>
        </w:rPr>
        <w:t>30</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2018</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迪拜</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修订版</w:t>
      </w:r>
      <w:proofErr w:type="gramStart"/>
      <w:r w:rsidRPr="008778F6">
        <w:rPr>
          <w:rFonts w:ascii="Calibri" w:hAnsi="Calibri" w:cs="Times New Roman" w:hint="eastAsia"/>
          <w:kern w:val="0"/>
          <w:szCs w:val="28"/>
          <w:lang w:val="ru-RU"/>
          <w14:ligatures w14:val="none"/>
        </w:rPr>
        <w:t>）；</w:t>
      </w:r>
      <w:proofErr w:type="gramEnd"/>
    </w:p>
    <w:p w14:paraId="71B376D1"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Calibri" w:hAnsi="Calibri" w:cs="Times New Roman"/>
          <w:kern w:val="0"/>
          <w:szCs w:val="28"/>
          <w:lang w:val="ru-RU"/>
          <w14:ligatures w14:val="none"/>
        </w:rPr>
      </w:pPr>
      <w:r w:rsidRPr="008778F6">
        <w:rPr>
          <w:rFonts w:ascii="Calibri" w:eastAsia="Calibri" w:hAnsi="Calibri" w:cs="Times New Roman"/>
          <w:i/>
          <w:kern w:val="0"/>
          <w:szCs w:val="28"/>
          <w:lang w:val="en-US"/>
          <w14:ligatures w14:val="none"/>
        </w:rPr>
        <w:t>o</w:t>
      </w:r>
      <w:r w:rsidRPr="008778F6">
        <w:rPr>
          <w:rFonts w:ascii="Calibri" w:eastAsia="Calibri" w:hAnsi="Calibri" w:cs="Times New Roman"/>
          <w:i/>
          <w:kern w:val="0"/>
          <w:szCs w:val="28"/>
          <w:lang w:val="ru-RU"/>
          <w14:ligatures w14:val="none"/>
        </w:rPr>
        <w:t>)</w:t>
      </w:r>
      <w:r w:rsidRPr="008778F6">
        <w:rPr>
          <w:rFonts w:ascii="Calibri" w:eastAsia="Calibri" w:hAnsi="Calibri" w:cs="Times New Roman"/>
          <w:kern w:val="0"/>
          <w:szCs w:val="28"/>
          <w:lang w:val="ru-RU"/>
          <w14:ligatures w14:val="none"/>
        </w:rPr>
        <w:tab/>
      </w:r>
      <w:r w:rsidRPr="008778F6">
        <w:rPr>
          <w:rFonts w:ascii="Calibri" w:hAnsi="Calibri" w:cstheme="minorHAnsi" w:hint="eastAsia"/>
          <w:kern w:val="0"/>
          <w:szCs w:val="28"/>
          <w14:ligatures w14:val="none"/>
        </w:rPr>
        <w:t>本届大会</w:t>
      </w:r>
      <w:r w:rsidRPr="008778F6">
        <w:rPr>
          <w:rFonts w:ascii="Calibri" w:hAnsi="Calibri" w:cs="Times New Roman" w:hint="eastAsia"/>
          <w:kern w:val="0"/>
          <w:szCs w:val="28"/>
          <w14:ligatures w14:val="none"/>
        </w:rPr>
        <w:t>有关</w:t>
      </w:r>
      <w:r w:rsidRPr="008778F6">
        <w:rPr>
          <w:rFonts w:ascii="Calibri" w:hAnsi="Calibri" w:cstheme="minorHAnsi"/>
          <w:kern w:val="0"/>
          <w:szCs w:val="28"/>
          <w14:ligatures w14:val="none"/>
        </w:rPr>
        <w:t>残疾人</w:t>
      </w:r>
      <w:r w:rsidRPr="008778F6">
        <w:rPr>
          <w:rFonts w:ascii="Calibri" w:hAnsi="Calibri" w:cstheme="minorHAnsi" w:hint="eastAsia"/>
          <w:kern w:val="0"/>
          <w:szCs w:val="28"/>
          <w14:ligatures w14:val="none"/>
        </w:rPr>
        <w:t>和有具体需求人士</w:t>
      </w:r>
      <w:r w:rsidRPr="008778F6">
        <w:rPr>
          <w:rFonts w:ascii="Calibri" w:hAnsi="Calibri" w:cstheme="minorHAnsi"/>
          <w:kern w:val="0"/>
          <w:szCs w:val="28"/>
          <w14:ligatures w14:val="none"/>
        </w:rPr>
        <w:t>无障碍获取电信</w:t>
      </w:r>
      <w:r w:rsidRPr="008778F6">
        <w:rPr>
          <w:rFonts w:ascii="Calibri" w:hAnsi="Calibri" w:cstheme="minorHAnsi"/>
          <w:kern w:val="0"/>
          <w:szCs w:val="28"/>
          <w:lang w:val="ru-RU"/>
          <w14:ligatures w14:val="none"/>
        </w:rPr>
        <w:t>/</w:t>
      </w:r>
      <w:r w:rsidRPr="008778F6">
        <w:rPr>
          <w:rFonts w:ascii="Calibri" w:hAnsi="Calibri" w:cstheme="minorHAnsi" w:hint="eastAsia"/>
          <w:kern w:val="0"/>
          <w:szCs w:val="28"/>
          <w14:ligatures w14:val="none"/>
        </w:rPr>
        <w:t>ICT</w:t>
      </w:r>
      <w:r w:rsidRPr="008778F6">
        <w:rPr>
          <w:rFonts w:ascii="Calibri" w:hAnsi="Calibri" w:cstheme="minorHAnsi"/>
          <w:kern w:val="0"/>
          <w:szCs w:val="28"/>
          <w14:ligatures w14:val="none"/>
        </w:rPr>
        <w:t>的第</w:t>
      </w:r>
      <w:r w:rsidRPr="008778F6">
        <w:rPr>
          <w:rFonts w:ascii="Calibri" w:hAnsi="Calibri" w:cstheme="minorHAnsi"/>
          <w:kern w:val="0"/>
          <w:szCs w:val="28"/>
          <w:lang w:val="ru-RU"/>
          <w14:ligatures w14:val="none"/>
        </w:rPr>
        <w:t>58</w:t>
      </w:r>
      <w:r w:rsidRPr="008778F6">
        <w:rPr>
          <w:rFonts w:ascii="Calibri" w:hAnsi="Calibri" w:cstheme="minorHAnsi"/>
          <w:kern w:val="0"/>
          <w:szCs w:val="28"/>
          <w14:ligatures w14:val="none"/>
        </w:rPr>
        <w:t>号决议</w:t>
      </w:r>
      <w:r w:rsidRPr="008778F6">
        <w:rPr>
          <w:rFonts w:ascii="Calibri" w:hAnsi="Calibri" w:cstheme="minorHAnsi"/>
          <w:kern w:val="0"/>
          <w:szCs w:val="28"/>
          <w:lang w:val="ru-RU"/>
          <w14:ligatures w14:val="none"/>
        </w:rPr>
        <w:t>（</w:t>
      </w:r>
      <w:r w:rsidRPr="008778F6">
        <w:rPr>
          <w:rFonts w:ascii="Calibri" w:hAnsi="Calibri" w:cs="Times New Roman" w:hint="eastAsia"/>
          <w:kern w:val="0"/>
          <w:szCs w:val="28"/>
          <w:lang w:val="ru-RU"/>
          <w14:ligatures w14:val="none"/>
        </w:rPr>
        <w:t>2</w:t>
      </w:r>
      <w:r w:rsidRPr="008778F6">
        <w:rPr>
          <w:rFonts w:ascii="Calibri" w:hAnsi="Calibri" w:cs="Times New Roman"/>
          <w:kern w:val="0"/>
          <w:szCs w:val="28"/>
          <w:lang w:val="ru-RU"/>
          <w14:ligatures w14:val="none"/>
        </w:rPr>
        <w:t>022</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基加利</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修订版</w:t>
      </w:r>
      <w:proofErr w:type="gramStart"/>
      <w:r w:rsidRPr="008778F6">
        <w:rPr>
          <w:rFonts w:ascii="Calibri" w:hAnsi="Calibri" w:cstheme="minorHAnsi"/>
          <w:kern w:val="0"/>
          <w:szCs w:val="28"/>
          <w:lang w:val="ru-RU"/>
          <w14:ligatures w14:val="none"/>
        </w:rPr>
        <w:t>）</w:t>
      </w:r>
      <w:r w:rsidRPr="008778F6">
        <w:rPr>
          <w:rFonts w:ascii="Calibri" w:hAnsi="Calibri" w:cstheme="minorHAnsi" w:hint="eastAsia"/>
          <w:kern w:val="0"/>
          <w:szCs w:val="28"/>
          <w:lang w:val="ru-RU"/>
          <w14:ligatures w14:val="none"/>
        </w:rPr>
        <w:t>；</w:t>
      </w:r>
      <w:proofErr w:type="gramEnd"/>
    </w:p>
    <w:p w14:paraId="0CE222C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bCs/>
          <w:kern w:val="0"/>
          <w:szCs w:val="28"/>
          <w:lang w:val="ru-RU"/>
          <w14:ligatures w14:val="none"/>
        </w:rPr>
      </w:pPr>
      <w:r w:rsidRPr="008778F6">
        <w:rPr>
          <w:rFonts w:ascii="Calibri" w:hAnsi="Calibri" w:cs="Times New Roman"/>
          <w:bCs/>
          <w:i/>
          <w:kern w:val="0"/>
          <w:szCs w:val="28"/>
          <w:lang w:val="en-US"/>
          <w14:ligatures w14:val="none"/>
        </w:rPr>
        <w:t>p</w:t>
      </w:r>
      <w:r w:rsidRPr="008778F6">
        <w:rPr>
          <w:rFonts w:ascii="Calibri" w:hAnsi="Calibri" w:cs="Times New Roman"/>
          <w:bCs/>
          <w:i/>
          <w:kern w:val="0"/>
          <w:szCs w:val="28"/>
          <w:lang w:val="ru-RU"/>
          <w14:ligatures w14:val="none"/>
        </w:rPr>
        <w:t>)</w:t>
      </w:r>
      <w:r w:rsidRPr="008778F6">
        <w:rPr>
          <w:rFonts w:ascii="Calibri" w:hAnsi="Calibri" w:cs="Times New Roman"/>
          <w:bCs/>
          <w:kern w:val="0"/>
          <w:szCs w:val="28"/>
          <w:lang w:val="ru-RU"/>
          <w14:ligatures w14:val="none"/>
        </w:rPr>
        <w:tab/>
      </w:r>
      <w:r w:rsidRPr="008778F6">
        <w:rPr>
          <w:rFonts w:ascii="Calibri" w:hAnsi="Calibri" w:cs="Times New Roman" w:hint="eastAsia"/>
          <w:bCs/>
          <w:kern w:val="0"/>
          <w:szCs w:val="28"/>
          <w14:ligatures w14:val="none"/>
        </w:rPr>
        <w:t>有关为信息通信技术</w:t>
      </w:r>
      <w:r w:rsidRPr="008778F6">
        <w:rPr>
          <w:rFonts w:ascii="Calibri" w:hAnsi="Calibri" w:cs="Times New Roman"/>
          <w:bCs/>
          <w:kern w:val="0"/>
          <w:szCs w:val="28"/>
          <w14:ligatures w14:val="none"/>
        </w:rPr>
        <w:t>应用</w:t>
      </w:r>
      <w:r w:rsidRPr="008778F6">
        <w:rPr>
          <w:rFonts w:ascii="Calibri" w:hAnsi="Calibri" w:cs="Times New Roman" w:hint="eastAsia"/>
          <w:bCs/>
          <w:kern w:val="0"/>
          <w:szCs w:val="28"/>
          <w14:ligatures w14:val="none"/>
        </w:rPr>
        <w:t>的部署和使用创造有利环境的全权代表大会第</w:t>
      </w:r>
      <w:r w:rsidRPr="008778F6">
        <w:rPr>
          <w:rFonts w:ascii="Calibri" w:hAnsi="Calibri" w:cs="Times New Roman"/>
          <w:bCs/>
          <w:kern w:val="0"/>
          <w:szCs w:val="28"/>
          <w:lang w:val="ru-RU"/>
          <w14:ligatures w14:val="none"/>
        </w:rPr>
        <w:t>201</w:t>
      </w:r>
      <w:r w:rsidRPr="008778F6">
        <w:rPr>
          <w:rFonts w:ascii="Calibri" w:hAnsi="Calibri" w:cs="Times New Roman" w:hint="eastAsia"/>
          <w:bCs/>
          <w:kern w:val="0"/>
          <w:szCs w:val="28"/>
          <w14:ligatures w14:val="none"/>
        </w:rPr>
        <w:t>号</w:t>
      </w:r>
      <w:r w:rsidRPr="008778F6">
        <w:rPr>
          <w:rFonts w:ascii="Calibri" w:hAnsi="Calibri" w:cs="Times New Roman"/>
          <w:bCs/>
          <w:kern w:val="0"/>
          <w:szCs w:val="28"/>
          <w14:ligatures w14:val="none"/>
        </w:rPr>
        <w:t>决议</w:t>
      </w:r>
      <w:r w:rsidRPr="008778F6">
        <w:rPr>
          <w:rFonts w:ascii="Calibri" w:hAnsi="Calibri" w:cs="Times New Roman" w:hint="eastAsia"/>
          <w:bCs/>
          <w:kern w:val="0"/>
          <w:szCs w:val="28"/>
          <w:lang w:val="ru-RU"/>
          <w14:ligatures w14:val="none"/>
        </w:rPr>
        <w:t>（</w:t>
      </w:r>
      <w:r w:rsidRPr="008778F6">
        <w:rPr>
          <w:rFonts w:ascii="Calibri" w:hAnsi="Calibri" w:cs="Times New Roman"/>
          <w:bCs/>
          <w:kern w:val="0"/>
          <w:szCs w:val="28"/>
          <w:lang w:val="ru-RU"/>
          <w14:ligatures w14:val="none"/>
        </w:rPr>
        <w:t>2018</w:t>
      </w:r>
      <w:r w:rsidRPr="008778F6">
        <w:rPr>
          <w:rFonts w:ascii="Calibri" w:hAnsi="Calibri" w:cs="Times New Roman" w:hint="eastAsia"/>
          <w:bCs/>
          <w:kern w:val="0"/>
          <w:szCs w:val="28"/>
          <w14:ligatures w14:val="none"/>
        </w:rPr>
        <w:t>年</w:t>
      </w:r>
      <w:r w:rsidRPr="008778F6">
        <w:rPr>
          <w:rFonts w:ascii="Calibri" w:hAnsi="Calibri" w:cs="Times New Roman" w:hint="eastAsia"/>
          <w:bCs/>
          <w:kern w:val="0"/>
          <w:szCs w:val="28"/>
          <w:lang w:val="ru-RU"/>
          <w14:ligatures w14:val="none"/>
        </w:rPr>
        <w:t>，</w:t>
      </w:r>
      <w:r w:rsidRPr="008778F6">
        <w:rPr>
          <w:rFonts w:ascii="Calibri" w:hAnsi="Calibri" w:cs="Times New Roman" w:hint="eastAsia"/>
          <w:bCs/>
          <w:kern w:val="0"/>
          <w:szCs w:val="28"/>
          <w14:ligatures w14:val="none"/>
        </w:rPr>
        <w:t>迪拜</w:t>
      </w:r>
      <w:r w:rsidRPr="008778F6">
        <w:rPr>
          <w:rFonts w:ascii="Calibri" w:hAnsi="Calibri" w:cs="Times New Roman" w:hint="eastAsia"/>
          <w:bCs/>
          <w:kern w:val="0"/>
          <w:szCs w:val="28"/>
          <w:lang w:val="ru-RU"/>
          <w14:ligatures w14:val="none"/>
        </w:rPr>
        <w:t>，</w:t>
      </w:r>
      <w:r w:rsidRPr="008778F6">
        <w:rPr>
          <w:rFonts w:ascii="Calibri" w:hAnsi="Calibri" w:cs="Times New Roman"/>
          <w:bCs/>
          <w:kern w:val="0"/>
          <w:szCs w:val="28"/>
          <w14:ligatures w14:val="none"/>
        </w:rPr>
        <w:t>修订版</w:t>
      </w:r>
      <w:proofErr w:type="gramStart"/>
      <w:r w:rsidRPr="008778F6">
        <w:rPr>
          <w:rFonts w:ascii="Calibri" w:hAnsi="Calibri" w:cs="Times New Roman" w:hint="eastAsia"/>
          <w:bCs/>
          <w:kern w:val="0"/>
          <w:szCs w:val="28"/>
          <w:lang w:val="ru-RU"/>
          <w14:ligatures w14:val="none"/>
        </w:rPr>
        <w:t>）</w:t>
      </w:r>
      <w:r w:rsidRPr="008778F6">
        <w:rPr>
          <w:rFonts w:ascii="Calibri" w:hAnsi="Calibri" w:cstheme="minorHAnsi" w:hint="eastAsia"/>
          <w:kern w:val="0"/>
          <w:szCs w:val="28"/>
          <w:lang w:val="ru-RU"/>
          <w14:ligatures w14:val="none"/>
        </w:rPr>
        <w:t>；</w:t>
      </w:r>
      <w:proofErr w:type="gramEnd"/>
    </w:p>
    <w:p w14:paraId="5A5D8AC1"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Calibri" w:hAnsi="Calibri" w:cs="Times New Roman"/>
          <w:kern w:val="0"/>
          <w:szCs w:val="28"/>
          <w:lang w:val="ru-RU"/>
          <w14:ligatures w14:val="none"/>
        </w:rPr>
      </w:pPr>
      <w:r w:rsidRPr="008778F6">
        <w:rPr>
          <w:rFonts w:ascii="Calibri" w:hAnsi="Calibri" w:cs="Times New Roman"/>
          <w:bCs/>
          <w:i/>
          <w:kern w:val="0"/>
          <w:szCs w:val="28"/>
          <w:lang w:val="en-US"/>
          <w14:ligatures w14:val="none"/>
        </w:rPr>
        <w:t>q</w:t>
      </w:r>
      <w:r w:rsidRPr="008778F6">
        <w:rPr>
          <w:rFonts w:ascii="Calibri" w:hAnsi="Calibri" w:cs="Times New Roman"/>
          <w:bCs/>
          <w:i/>
          <w:kern w:val="0"/>
          <w:szCs w:val="28"/>
          <w:lang w:val="ru-RU"/>
          <w14:ligatures w14:val="none"/>
        </w:rPr>
        <w:t>)</w:t>
      </w:r>
      <w:r w:rsidRPr="008778F6">
        <w:rPr>
          <w:rFonts w:ascii="Calibri" w:hAnsi="Calibri" w:cs="Times New Roman"/>
          <w:bCs/>
          <w:kern w:val="0"/>
          <w:szCs w:val="28"/>
          <w:lang w:val="ru-RU"/>
          <w14:ligatures w14:val="none"/>
        </w:rPr>
        <w:tab/>
      </w:r>
      <w:r w:rsidRPr="008778F6">
        <w:rPr>
          <w:rFonts w:ascii="Calibri" w:hAnsi="Calibri" w:cs="Times New Roman" w:hint="eastAsia"/>
          <w:bCs/>
          <w:kern w:val="0"/>
          <w:szCs w:val="28"/>
          <w:lang w:val="en-US"/>
          <w14:ligatures w14:val="none"/>
        </w:rPr>
        <w:t>无线电通信全会</w:t>
      </w:r>
      <w:r w:rsidRPr="008778F6">
        <w:rPr>
          <w:rFonts w:ascii="Calibri" w:hAnsi="Calibri" w:cs="Times New Roman"/>
          <w:bCs/>
          <w:kern w:val="0"/>
          <w:szCs w:val="28"/>
          <w:lang w:val="en-US"/>
          <w14:ligatures w14:val="none"/>
        </w:rPr>
        <w:t>ITU</w:t>
      </w:r>
      <w:r w:rsidRPr="008778F6">
        <w:rPr>
          <w:rFonts w:ascii="Calibri" w:hAnsi="Calibri" w:cs="Times New Roman"/>
          <w:bCs/>
          <w:kern w:val="0"/>
          <w:szCs w:val="28"/>
          <w:lang w:val="ru-RU"/>
          <w14:ligatures w14:val="none"/>
        </w:rPr>
        <w:t>-</w:t>
      </w:r>
      <w:r w:rsidRPr="008778F6">
        <w:rPr>
          <w:rFonts w:ascii="Calibri" w:hAnsi="Calibri" w:cs="Times New Roman"/>
          <w:bCs/>
          <w:kern w:val="0"/>
          <w:szCs w:val="28"/>
          <w:lang w:val="en-US"/>
          <w14:ligatures w14:val="none"/>
        </w:rPr>
        <w:t>R</w:t>
      </w:r>
      <w:r w:rsidRPr="008778F6">
        <w:rPr>
          <w:rFonts w:ascii="Calibri" w:hAnsi="Calibri" w:cs="Times New Roman" w:hint="eastAsia"/>
          <w:bCs/>
          <w:kern w:val="0"/>
          <w:szCs w:val="28"/>
          <w:lang w:val="en-US"/>
          <w14:ligatures w14:val="none"/>
        </w:rPr>
        <w:t>第</w:t>
      </w:r>
      <w:r w:rsidRPr="008778F6">
        <w:rPr>
          <w:rFonts w:ascii="Calibri" w:hAnsi="Calibri" w:cs="Times New Roman"/>
          <w:bCs/>
          <w:kern w:val="0"/>
          <w:szCs w:val="28"/>
          <w:lang w:val="ru-RU"/>
          <w14:ligatures w14:val="none"/>
        </w:rPr>
        <w:t>69-1</w:t>
      </w:r>
      <w:r w:rsidRPr="008778F6">
        <w:rPr>
          <w:rFonts w:ascii="Calibri" w:hAnsi="Calibri" w:cs="Times New Roman" w:hint="eastAsia"/>
          <w:bCs/>
          <w:kern w:val="0"/>
          <w:szCs w:val="28"/>
          <w:lang w:val="en-US"/>
          <w14:ligatures w14:val="none"/>
        </w:rPr>
        <w:t>号决议</w:t>
      </w:r>
      <w:r w:rsidRPr="008778F6">
        <w:rPr>
          <w:rFonts w:ascii="Calibri" w:hAnsi="Calibri" w:cs="Times New Roman" w:hint="eastAsia"/>
          <w:bCs/>
          <w:kern w:val="0"/>
          <w:szCs w:val="28"/>
          <w:lang w:val="ru-RU"/>
          <w14:ligatures w14:val="none"/>
        </w:rPr>
        <w:t>（</w:t>
      </w:r>
      <w:r w:rsidRPr="008778F6">
        <w:rPr>
          <w:rFonts w:ascii="Calibri" w:hAnsi="Calibri" w:cs="Times New Roman" w:hint="eastAsia"/>
          <w:bCs/>
          <w:kern w:val="0"/>
          <w:szCs w:val="28"/>
          <w:lang w:val="ru-RU"/>
          <w14:ligatures w14:val="none"/>
        </w:rPr>
        <w:t>2</w:t>
      </w:r>
      <w:r w:rsidRPr="008778F6">
        <w:rPr>
          <w:rFonts w:ascii="Calibri" w:hAnsi="Calibri" w:cs="Times New Roman"/>
          <w:bCs/>
          <w:kern w:val="0"/>
          <w:szCs w:val="28"/>
          <w:lang w:val="ru-RU"/>
          <w14:ligatures w14:val="none"/>
        </w:rPr>
        <w:t>019</w:t>
      </w:r>
      <w:r w:rsidRPr="008778F6">
        <w:rPr>
          <w:rFonts w:ascii="Calibri" w:hAnsi="Calibri" w:cs="Times New Roman" w:hint="eastAsia"/>
          <w:bCs/>
          <w:kern w:val="0"/>
          <w:szCs w:val="28"/>
          <w:lang w:val="en-US"/>
          <w14:ligatures w14:val="none"/>
        </w:rPr>
        <w:t>年</w:t>
      </w:r>
      <w:r w:rsidRPr="008778F6">
        <w:rPr>
          <w:rFonts w:ascii="Calibri" w:hAnsi="Calibri" w:cs="Times New Roman" w:hint="eastAsia"/>
          <w:bCs/>
          <w:kern w:val="0"/>
          <w:szCs w:val="28"/>
          <w:lang w:val="ru-RU"/>
          <w14:ligatures w14:val="none"/>
        </w:rPr>
        <w:t>，</w:t>
      </w:r>
      <w:r w:rsidRPr="008778F6">
        <w:rPr>
          <w:rFonts w:ascii="Calibri" w:hAnsi="Calibri" w:cs="Times New Roman" w:hint="eastAsia"/>
          <w:bCs/>
          <w:kern w:val="0"/>
          <w:szCs w:val="28"/>
          <w:lang w:val="en-US"/>
          <w14:ligatures w14:val="none"/>
        </w:rPr>
        <w:t>沙姆沙伊赫</w:t>
      </w:r>
      <w:r w:rsidRPr="008778F6">
        <w:rPr>
          <w:rFonts w:ascii="Calibri" w:hAnsi="Calibri" w:cs="Times New Roman" w:hint="eastAsia"/>
          <w:bCs/>
          <w:kern w:val="0"/>
          <w:szCs w:val="28"/>
          <w:lang w:val="ru-RU"/>
          <w14:ligatures w14:val="none"/>
        </w:rPr>
        <w:t>，</w:t>
      </w:r>
      <w:r w:rsidRPr="008778F6">
        <w:rPr>
          <w:rFonts w:ascii="Calibri" w:hAnsi="Calibri" w:cs="Times New Roman" w:hint="eastAsia"/>
          <w:bCs/>
          <w:kern w:val="0"/>
          <w:szCs w:val="28"/>
          <w:lang w:val="en-US"/>
          <w14:ligatures w14:val="none"/>
        </w:rPr>
        <w:t>修订版</w:t>
      </w:r>
      <w:r w:rsidRPr="008778F6">
        <w:rPr>
          <w:rFonts w:ascii="Calibri" w:hAnsi="Calibri" w:cs="Times New Roman" w:hint="eastAsia"/>
          <w:bCs/>
          <w:kern w:val="0"/>
          <w:szCs w:val="28"/>
          <w:lang w:val="ru-RU"/>
          <w14:ligatures w14:val="none"/>
        </w:rPr>
        <w:t>）</w:t>
      </w:r>
      <w:r w:rsidRPr="008778F6">
        <w:rPr>
          <w:rFonts w:ascii="Calibri" w:hAnsi="Calibri" w:cs="Times New Roman"/>
          <w:bCs/>
          <w:kern w:val="0"/>
          <w:szCs w:val="28"/>
          <w:lang w:val="ru-RU"/>
          <w14:ligatures w14:val="none"/>
        </w:rPr>
        <w:t xml:space="preserve"> – </w:t>
      </w:r>
      <w:r w:rsidRPr="008778F6">
        <w:rPr>
          <w:rFonts w:ascii="Calibri" w:hAnsi="Calibri" w:cs="Times New Roman" w:hint="eastAsia"/>
          <w:bCs/>
          <w:kern w:val="0"/>
          <w:szCs w:val="28"/>
          <w14:ligatures w14:val="none"/>
        </w:rPr>
        <w:t>在发展中国家开发和部署通过卫星传输的国际公众电信</w:t>
      </w:r>
      <w:r w:rsidRPr="008778F6">
        <w:rPr>
          <w:rFonts w:ascii="Calibri" w:hAnsi="Calibri" w:cs="Times New Roman" w:hint="eastAsia"/>
          <w:bCs/>
          <w:kern w:val="0"/>
          <w:szCs w:val="28"/>
          <w:lang w:val="ru-RU"/>
          <w14:ligatures w14:val="none"/>
        </w:rPr>
        <w:t>，</w:t>
      </w:r>
    </w:p>
    <w:p w14:paraId="51A0F31E" w14:textId="77777777" w:rsidR="008778F6" w:rsidRPr="008778F6" w:rsidRDefault="008778F6" w:rsidP="007577EE">
      <w:pPr>
        <w:pStyle w:val="Call"/>
        <w:rPr>
          <w:i/>
          <w:iCs/>
          <w:lang w:val="ru-RU"/>
        </w:rPr>
      </w:pPr>
      <w:r w:rsidRPr="008778F6">
        <w:t>注意到</w:t>
      </w:r>
    </w:p>
    <w:p w14:paraId="269B9A0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imes New Roman"/>
          <w:i/>
          <w:iCs/>
          <w:kern w:val="0"/>
          <w:szCs w:val="28"/>
          <w14:ligatures w14:val="none"/>
        </w:rPr>
        <w:t>a</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宽带连通性在加速数字化转型</w:t>
      </w:r>
      <w:r w:rsidRPr="008778F6">
        <w:rPr>
          <w:rFonts w:ascii="Calibri" w:hAnsi="Calibri" w:cs="Times New Roman" w:hint="eastAsia"/>
          <w:kern w:val="0"/>
          <w:szCs w:val="28"/>
          <w:lang w:val="ru-RU"/>
          <w14:ligatures w14:val="none"/>
        </w:rPr>
        <w:t>，</w:t>
      </w:r>
      <w:proofErr w:type="gramStart"/>
      <w:r w:rsidRPr="008778F6">
        <w:rPr>
          <w:rFonts w:ascii="Calibri" w:hAnsi="Calibri" w:cs="Times New Roman" w:hint="eastAsia"/>
          <w:kern w:val="0"/>
          <w:szCs w:val="28"/>
          <w14:ligatures w14:val="none"/>
        </w:rPr>
        <w:t>以弥合数字鸿沟并实现数字包容等目标方面绝对至关重要</w:t>
      </w:r>
      <w:r w:rsidRPr="008778F6">
        <w:rPr>
          <w:rFonts w:ascii="Calibri" w:hAnsi="Calibri" w:cs="Times New Roman"/>
          <w:kern w:val="0"/>
          <w:szCs w:val="28"/>
          <w:lang w:val="ru-RU"/>
          <w14:ligatures w14:val="none"/>
        </w:rPr>
        <w:t>；</w:t>
      </w:r>
      <w:proofErr w:type="gramEnd"/>
    </w:p>
    <w:p w14:paraId="3A71712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bCs/>
          <w:iCs/>
          <w:kern w:val="0"/>
          <w:szCs w:val="28"/>
          <w:lang w:val="ru-RU"/>
          <w14:ligatures w14:val="none"/>
        </w:rPr>
      </w:pPr>
      <w:r w:rsidRPr="008778F6">
        <w:rPr>
          <w:rFonts w:ascii="Calibri" w:hAnsi="Calibri" w:cs="Times New Roman"/>
          <w:i/>
          <w:iCs/>
          <w:kern w:val="0"/>
          <w:szCs w:val="28"/>
          <w14:ligatures w14:val="none"/>
        </w:rPr>
        <w:t>b</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bCs/>
          <w:iCs/>
          <w:kern w:val="0"/>
          <w:szCs w:val="28"/>
          <w14:ligatures w14:val="none"/>
        </w:rPr>
        <w:t>在互联网的使用和流量模式发生重大变化之后</w:t>
      </w:r>
      <w:r w:rsidRPr="008778F6">
        <w:rPr>
          <w:rFonts w:ascii="Calibri" w:hAnsi="Calibri" w:cs="Times New Roman" w:hint="eastAsia"/>
          <w:bCs/>
          <w:iCs/>
          <w:kern w:val="0"/>
          <w:szCs w:val="28"/>
          <w:lang w:val="ru-RU"/>
          <w14:ligatures w14:val="none"/>
        </w:rPr>
        <w:t>，</w:t>
      </w:r>
      <w:r w:rsidRPr="008778F6">
        <w:rPr>
          <w:rFonts w:ascii="Calibri" w:hAnsi="Calibri" w:cs="Times New Roman" w:hint="eastAsia"/>
          <w:bCs/>
          <w:iCs/>
          <w:kern w:val="0"/>
          <w:szCs w:val="28"/>
          <w14:ligatures w14:val="none"/>
        </w:rPr>
        <w:t>新冠肺炎疫情</w:t>
      </w:r>
      <w:r w:rsidRPr="008778F6">
        <w:rPr>
          <w:rFonts w:ascii="Calibri" w:hAnsi="Calibri" w:cs="Times New Roman" w:hint="eastAsia"/>
          <w:bCs/>
          <w:iCs/>
          <w:kern w:val="0"/>
          <w:szCs w:val="28"/>
          <w:lang w:val="ru-RU"/>
          <w14:ligatures w14:val="none"/>
        </w:rPr>
        <w:t>（</w:t>
      </w:r>
      <w:r w:rsidRPr="008778F6">
        <w:rPr>
          <w:rFonts w:ascii="Calibri" w:hAnsi="Calibri" w:cs="Times New Roman" w:hint="eastAsia"/>
          <w:bCs/>
          <w:iCs/>
          <w:kern w:val="0"/>
          <w:szCs w:val="28"/>
          <w14:ligatures w14:val="none"/>
        </w:rPr>
        <w:t>COVID</w:t>
      </w:r>
      <w:r w:rsidRPr="008778F6">
        <w:rPr>
          <w:rFonts w:ascii="Calibri" w:hAnsi="Calibri" w:cs="Times New Roman" w:hint="eastAsia"/>
          <w:bCs/>
          <w:iCs/>
          <w:kern w:val="0"/>
          <w:szCs w:val="28"/>
          <w:lang w:val="ru-RU"/>
          <w14:ligatures w14:val="none"/>
        </w:rPr>
        <w:t>-19</w:t>
      </w:r>
      <w:r w:rsidRPr="008778F6">
        <w:rPr>
          <w:rFonts w:ascii="Calibri" w:hAnsi="Calibri" w:cs="Times New Roman" w:hint="eastAsia"/>
          <w:bCs/>
          <w:iCs/>
          <w:kern w:val="0"/>
          <w:szCs w:val="28"/>
          <w:lang w:val="ru-RU"/>
          <w14:ligatures w14:val="none"/>
        </w:rPr>
        <w:t>）</w:t>
      </w:r>
      <w:r w:rsidRPr="008778F6">
        <w:rPr>
          <w:rFonts w:ascii="Calibri" w:hAnsi="Calibri" w:cs="Times New Roman" w:hint="eastAsia"/>
          <w:bCs/>
          <w:iCs/>
          <w:kern w:val="0"/>
          <w:szCs w:val="28"/>
          <w14:ligatures w14:val="none"/>
        </w:rPr>
        <w:t>加大了全球对互联网接入、速度和可负担性的需求</w:t>
      </w:r>
      <w:r w:rsidRPr="008778F6">
        <w:rPr>
          <w:rFonts w:ascii="Calibri" w:hAnsi="Calibri" w:cs="Times New Roman" w:hint="eastAsia"/>
          <w:bCs/>
          <w:iCs/>
          <w:kern w:val="0"/>
          <w:szCs w:val="28"/>
          <w:lang w:val="ru-RU"/>
          <w14:ligatures w14:val="none"/>
        </w:rPr>
        <w:t>，</w:t>
      </w:r>
      <w:r w:rsidRPr="008778F6">
        <w:rPr>
          <w:rFonts w:ascii="Calibri" w:hAnsi="Calibri" w:cs="Times New Roman" w:hint="eastAsia"/>
          <w:bCs/>
          <w:iCs/>
          <w:kern w:val="0"/>
          <w:szCs w:val="28"/>
          <w14:ligatures w14:val="none"/>
        </w:rPr>
        <w:t>在此情况下</w:t>
      </w:r>
      <w:r w:rsidRPr="008778F6">
        <w:rPr>
          <w:rFonts w:ascii="Calibri" w:hAnsi="Calibri" w:cs="Times New Roman" w:hint="eastAsia"/>
          <w:bCs/>
          <w:iCs/>
          <w:kern w:val="0"/>
          <w:szCs w:val="28"/>
          <w:lang w:val="ru-RU"/>
          <w14:ligatures w14:val="none"/>
        </w:rPr>
        <w:t>，</w:t>
      </w:r>
      <w:r w:rsidRPr="008778F6">
        <w:rPr>
          <w:rFonts w:ascii="Calibri" w:hAnsi="Calibri" w:cs="Times New Roman" w:hint="eastAsia"/>
          <w:bCs/>
          <w:iCs/>
          <w:kern w:val="0"/>
          <w:szCs w:val="28"/>
          <w14:ligatures w14:val="none"/>
        </w:rPr>
        <w:t>I</w:t>
      </w:r>
      <w:r w:rsidRPr="008778F6">
        <w:rPr>
          <w:rFonts w:ascii="Calibri" w:hAnsi="Calibri" w:cs="Times New Roman"/>
          <w:bCs/>
          <w:iCs/>
          <w:kern w:val="0"/>
          <w:szCs w:val="28"/>
          <w14:ligatures w14:val="none"/>
        </w:rPr>
        <w:t>CT</w:t>
      </w:r>
      <w:r w:rsidRPr="008778F6">
        <w:rPr>
          <w:rFonts w:ascii="Calibri" w:hAnsi="Calibri" w:cs="Times New Roman" w:hint="eastAsia"/>
          <w:bCs/>
          <w:iCs/>
          <w:kern w:val="0"/>
          <w:szCs w:val="28"/>
          <w14:ligatures w14:val="none"/>
        </w:rPr>
        <w:t>使数十亿人能够继续工作、学习、购物、交易、</w:t>
      </w:r>
      <w:proofErr w:type="gramStart"/>
      <w:r w:rsidRPr="008778F6">
        <w:rPr>
          <w:rFonts w:ascii="Calibri" w:hAnsi="Calibri" w:cs="Times New Roman" w:hint="eastAsia"/>
          <w:bCs/>
          <w:iCs/>
          <w:kern w:val="0"/>
          <w:szCs w:val="28"/>
          <w:lang w:val="ru-RU"/>
          <w14:ligatures w14:val="none"/>
        </w:rPr>
        <w:t>体贴</w:t>
      </w:r>
      <w:r w:rsidRPr="008778F6">
        <w:rPr>
          <w:rFonts w:ascii="Calibri" w:hAnsi="Calibri" w:cs="Times New Roman" w:hint="eastAsia"/>
          <w:bCs/>
          <w:iCs/>
          <w:kern w:val="0"/>
          <w:szCs w:val="28"/>
          <w14:ligatures w14:val="none"/>
        </w:rPr>
        <w:t>他人并与亲人保持虚拟联系</w:t>
      </w:r>
      <w:r w:rsidRPr="008778F6">
        <w:rPr>
          <w:rFonts w:ascii="Calibri" w:hAnsi="Calibri" w:cs="Times New Roman" w:hint="eastAsia"/>
          <w:bCs/>
          <w:iCs/>
          <w:kern w:val="0"/>
          <w:szCs w:val="28"/>
          <w:lang w:val="ru-RU"/>
          <w14:ligatures w14:val="none"/>
        </w:rPr>
        <w:t>；</w:t>
      </w:r>
      <w:proofErr w:type="gramEnd"/>
    </w:p>
    <w:p w14:paraId="2D0F1194" w14:textId="77777777" w:rsidR="008778F6" w:rsidRPr="008778F6" w:rsidRDefault="008778F6" w:rsidP="008778F6">
      <w:pPr>
        <w:rPr>
          <w:rFonts w:ascii="Calibri" w:hAnsi="Calibri"/>
          <w:i/>
          <w:iCs/>
          <w:kern w:val="0"/>
          <w:sz w:val="22"/>
          <w:szCs w:val="28"/>
          <w:lang w:val="ru-RU"/>
          <w14:ligatures w14:val="none"/>
        </w:rPr>
      </w:pPr>
      <w:r w:rsidRPr="008778F6">
        <w:rPr>
          <w:rFonts w:eastAsiaTheme="minorHAnsi"/>
          <w:i/>
          <w:iCs/>
          <w:kern w:val="0"/>
          <w:sz w:val="22"/>
          <w:lang w:val="ru-RU"/>
          <w14:ligatures w14:val="none"/>
        </w:rPr>
        <w:br w:type="page"/>
      </w:r>
    </w:p>
    <w:p w14:paraId="362232E2"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imes New Roman"/>
          <w:i/>
          <w:iCs/>
          <w:kern w:val="0"/>
          <w:szCs w:val="28"/>
          <w14:ligatures w14:val="none"/>
        </w:rPr>
        <w:lastRenderedPageBreak/>
        <w:t>c</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proofErr w:type="gramStart"/>
      <w:r w:rsidRPr="008778F6">
        <w:rPr>
          <w:rFonts w:ascii="Calibri" w:hAnsi="Calibri" w:cstheme="minorHAnsi"/>
          <w:kern w:val="0"/>
          <w:szCs w:val="28"/>
          <w14:ligatures w14:val="none"/>
        </w:rPr>
        <w:t>数字素养是</w:t>
      </w:r>
      <w:r w:rsidRPr="008778F6">
        <w:rPr>
          <w:rFonts w:ascii="Calibri" w:hAnsi="Calibri" w:cstheme="minorHAnsi" w:hint="eastAsia"/>
          <w:kern w:val="0"/>
          <w:szCs w:val="28"/>
          <w14:ligatures w14:val="none"/>
        </w:rPr>
        <w:t>弥合</w:t>
      </w:r>
      <w:r w:rsidRPr="008778F6">
        <w:rPr>
          <w:rFonts w:ascii="Calibri" w:hAnsi="Calibri" w:cstheme="minorHAnsi"/>
          <w:kern w:val="0"/>
          <w:szCs w:val="28"/>
          <w14:ligatures w14:val="none"/>
        </w:rPr>
        <w:t>数字鸿沟的一项要求</w:t>
      </w:r>
      <w:r w:rsidRPr="008778F6">
        <w:rPr>
          <w:rFonts w:ascii="Calibri" w:hAnsi="Calibri" w:cstheme="minorHAnsi"/>
          <w:kern w:val="0"/>
          <w:szCs w:val="28"/>
          <w:lang w:val="ru-RU"/>
          <w14:ligatures w14:val="none"/>
        </w:rPr>
        <w:t>；</w:t>
      </w:r>
      <w:proofErr w:type="gramEnd"/>
    </w:p>
    <w:p w14:paraId="5906D2F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d</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数字</w:t>
      </w:r>
      <w:r w:rsidRPr="008778F6">
        <w:rPr>
          <w:rFonts w:ascii="Calibri" w:hAnsi="Calibri" w:cs="Times New Roman" w:hint="eastAsia"/>
          <w:kern w:val="0"/>
          <w:szCs w:val="28"/>
          <w14:ligatures w14:val="none"/>
        </w:rPr>
        <w:t>化</w:t>
      </w:r>
      <w:r w:rsidRPr="008778F6">
        <w:rPr>
          <w:rFonts w:ascii="Calibri" w:hAnsi="Calibri" w:cs="Times New Roman"/>
          <w:kern w:val="0"/>
          <w:szCs w:val="28"/>
          <w14:ligatures w14:val="none"/>
        </w:rPr>
        <w:t>转型将惠及社会各阶层</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特别是</w:t>
      </w:r>
      <w:r w:rsidRPr="008778F6">
        <w:rPr>
          <w:rFonts w:ascii="Calibri" w:hAnsi="Calibri" w:cs="Times New Roman" w:hint="eastAsia"/>
          <w:kern w:val="0"/>
          <w:szCs w:val="28"/>
          <w14:ligatures w14:val="none"/>
        </w:rPr>
        <w:t>妇女</w:t>
      </w:r>
      <w:r w:rsidRPr="008778F6">
        <w:rPr>
          <w:rFonts w:ascii="Calibri" w:hAnsi="Calibri" w:cs="Times New Roman"/>
          <w:kern w:val="0"/>
          <w:szCs w:val="28"/>
          <w14:ligatures w14:val="none"/>
        </w:rPr>
        <w:t>和</w:t>
      </w:r>
      <w:r w:rsidRPr="008778F6">
        <w:rPr>
          <w:rFonts w:ascii="Calibri" w:hAnsi="Calibri" w:cs="Times New Roman" w:hint="eastAsia"/>
          <w:kern w:val="0"/>
          <w:szCs w:val="28"/>
          <w14:ligatures w14:val="none"/>
        </w:rPr>
        <w:t>女童</w:t>
      </w:r>
      <w:r w:rsidRPr="008778F6">
        <w:rPr>
          <w:rFonts w:ascii="Calibri" w:hAnsi="Calibri" w:cs="Times New Roman"/>
          <w:kern w:val="0"/>
          <w:szCs w:val="28"/>
          <w14:ligatures w14:val="none"/>
        </w:rPr>
        <w:t>、青年、儿童、残疾人、有</w:t>
      </w:r>
      <w:r w:rsidRPr="008778F6">
        <w:rPr>
          <w:rFonts w:ascii="Calibri" w:hAnsi="Calibri" w:cs="Times New Roman" w:hint="eastAsia"/>
          <w:kern w:val="0"/>
          <w:szCs w:val="28"/>
          <w14:ligatures w14:val="none"/>
        </w:rPr>
        <w:t>具体</w:t>
      </w:r>
      <w:r w:rsidRPr="008778F6">
        <w:rPr>
          <w:rFonts w:ascii="Calibri" w:hAnsi="Calibri" w:cs="Times New Roman"/>
          <w:kern w:val="0"/>
          <w:szCs w:val="28"/>
          <w14:ligatures w14:val="none"/>
        </w:rPr>
        <w:t>需求</w:t>
      </w:r>
      <w:r w:rsidRPr="008778F6">
        <w:rPr>
          <w:rFonts w:ascii="Calibri" w:hAnsi="Calibri" w:cs="Times New Roman" w:hint="eastAsia"/>
          <w:kern w:val="0"/>
          <w:szCs w:val="28"/>
          <w14:ligatures w14:val="none"/>
        </w:rPr>
        <w:t>人士</w:t>
      </w:r>
      <w:r w:rsidRPr="008778F6">
        <w:rPr>
          <w:rFonts w:ascii="Calibri" w:hAnsi="Calibri" w:cs="Times New Roman"/>
          <w:kern w:val="0"/>
          <w:szCs w:val="28"/>
          <w14:ligatures w14:val="none"/>
        </w:rPr>
        <w:t>、老年人、</w:t>
      </w:r>
      <w:proofErr w:type="gramStart"/>
      <w:r w:rsidRPr="008778F6">
        <w:rPr>
          <w:rFonts w:ascii="Calibri" w:hAnsi="Calibri" w:cs="Times New Roman" w:hint="eastAsia"/>
          <w:kern w:val="0"/>
          <w:szCs w:val="28"/>
          <w14:ligatures w14:val="none"/>
        </w:rPr>
        <w:t>原住民</w:t>
      </w:r>
      <w:r w:rsidRPr="008778F6">
        <w:rPr>
          <w:rFonts w:ascii="Calibri" w:hAnsi="Calibri" w:cs="Times New Roman"/>
          <w:kern w:val="0"/>
          <w:szCs w:val="28"/>
          <w14:ligatures w14:val="none"/>
        </w:rPr>
        <w:t>以及生活在偏远地区的人</w:t>
      </w:r>
      <w:r w:rsidRPr="008778F6">
        <w:rPr>
          <w:rFonts w:ascii="Calibri" w:hAnsi="Calibri" w:cs="Times New Roman" w:hint="eastAsia"/>
          <w:kern w:val="0"/>
          <w:szCs w:val="28"/>
          <w14:ligatures w14:val="none"/>
        </w:rPr>
        <w:t>们</w:t>
      </w:r>
      <w:r w:rsidRPr="008778F6">
        <w:rPr>
          <w:rFonts w:ascii="Calibri" w:hAnsi="Calibri" w:cs="Times New Roman" w:hint="eastAsia"/>
          <w:kern w:val="0"/>
          <w:szCs w:val="28"/>
          <w:lang w:val="ru-RU"/>
          <w14:ligatures w14:val="none"/>
        </w:rPr>
        <w:t>；</w:t>
      </w:r>
      <w:proofErr w:type="gramEnd"/>
    </w:p>
    <w:p w14:paraId="75D7C616"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heme="minorHAnsi"/>
          <w:i/>
          <w:iCs/>
          <w:kern w:val="0"/>
          <w:szCs w:val="28"/>
          <w14:ligatures w14:val="none"/>
        </w:rPr>
        <w:t>e</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hint="eastAsia"/>
          <w:kern w:val="0"/>
          <w:szCs w:val="28"/>
          <w14:ligatures w14:val="none"/>
        </w:rPr>
        <w:t>数字化转型是弥合数字鸿沟并推动社会</w:t>
      </w:r>
      <w:r w:rsidRPr="008778F6">
        <w:rPr>
          <w:rFonts w:ascii="Calibri" w:hAnsi="Calibri" w:cs="Times New Roman" w:hint="eastAsia"/>
          <w:kern w:val="0"/>
          <w:szCs w:val="28"/>
          <w14:ligatures w14:val="none"/>
        </w:rPr>
        <w:t>以具有复原力的方式走出并摆脱</w:t>
      </w:r>
      <w:r w:rsidRPr="008778F6">
        <w:rPr>
          <w:rFonts w:ascii="Calibri" w:hAnsi="Calibri" w:cstheme="minorHAnsi" w:hint="eastAsia"/>
          <w:kern w:val="0"/>
          <w:szCs w:val="28"/>
          <w14:ligatures w14:val="none"/>
        </w:rPr>
        <w:t>全球疫情和危机的必要条件</w:t>
      </w:r>
      <w:r w:rsidRPr="008778F6">
        <w:rPr>
          <w:rFonts w:ascii="Calibri" w:hAnsi="Calibri" w:cstheme="minorHAnsi" w:hint="eastAsia"/>
          <w:kern w:val="0"/>
          <w:szCs w:val="28"/>
          <w:lang w:val="ru-RU"/>
          <w14:ligatures w14:val="none"/>
        </w:rPr>
        <w:t>，并</w:t>
      </w:r>
      <w:r w:rsidRPr="008778F6">
        <w:rPr>
          <w:rFonts w:ascii="Calibri" w:hAnsi="Calibri" w:cstheme="minorHAnsi" w:hint="eastAsia"/>
          <w:kern w:val="0"/>
          <w:szCs w:val="28"/>
          <w14:ligatures w14:val="none"/>
        </w:rPr>
        <w:t>将提高</w:t>
      </w:r>
      <w:r w:rsidRPr="008778F6">
        <w:rPr>
          <w:rFonts w:ascii="Calibri" w:hAnsi="Calibri" w:cstheme="minorHAnsi"/>
          <w:kern w:val="0"/>
          <w:szCs w:val="28"/>
          <w14:ligatures w14:val="none"/>
        </w:rPr>
        <w:t>教育</w:t>
      </w:r>
      <w:r w:rsidRPr="008778F6">
        <w:rPr>
          <w:rFonts w:ascii="Calibri" w:hAnsi="Calibri" w:cstheme="minorHAnsi" w:hint="eastAsia"/>
          <w:kern w:val="0"/>
          <w:szCs w:val="28"/>
          <w:lang w:val="ru-RU"/>
          <w14:ligatures w14:val="none"/>
        </w:rPr>
        <w:t>和生活质量，</w:t>
      </w:r>
      <w:r w:rsidRPr="008778F6">
        <w:rPr>
          <w:rFonts w:ascii="Calibri" w:hAnsi="Calibri" w:cstheme="minorHAnsi"/>
          <w:kern w:val="0"/>
          <w:szCs w:val="28"/>
          <w14:ligatures w14:val="none"/>
        </w:rPr>
        <w:t>有助于全球公民的</w:t>
      </w:r>
      <w:r w:rsidRPr="008778F6">
        <w:rPr>
          <w:rFonts w:ascii="Calibri" w:hAnsi="Calibri" w:cstheme="minorHAnsi" w:hint="eastAsia"/>
          <w:kern w:val="0"/>
          <w:szCs w:val="28"/>
          <w14:ligatures w14:val="none"/>
        </w:rPr>
        <w:t>互</w:t>
      </w:r>
      <w:r w:rsidRPr="008778F6">
        <w:rPr>
          <w:rFonts w:ascii="Calibri" w:hAnsi="Calibri" w:cstheme="minorHAnsi"/>
          <w:kern w:val="0"/>
          <w:szCs w:val="28"/>
          <w14:ligatures w14:val="none"/>
        </w:rPr>
        <w:t>连</w:t>
      </w:r>
      <w:r w:rsidRPr="008778F6">
        <w:rPr>
          <w:rFonts w:ascii="Calibri" w:hAnsi="Calibri" w:cstheme="minorHAnsi" w:hint="eastAsia"/>
          <w:kern w:val="0"/>
          <w:szCs w:val="28"/>
          <w14:ligatures w14:val="none"/>
        </w:rPr>
        <w:t>互通</w:t>
      </w:r>
      <w:r w:rsidRPr="008778F6">
        <w:rPr>
          <w:rFonts w:ascii="Calibri" w:hAnsi="Calibri" w:cstheme="minorHAnsi"/>
          <w:kern w:val="0"/>
          <w:szCs w:val="28"/>
          <w:lang w:val="ru-RU"/>
          <w14:ligatures w14:val="none"/>
        </w:rPr>
        <w:t>，</w:t>
      </w:r>
      <w:r w:rsidRPr="008778F6">
        <w:rPr>
          <w:rFonts w:ascii="Calibri" w:hAnsi="Calibri" w:cstheme="minorHAnsi" w:hint="eastAsia"/>
          <w:kern w:val="0"/>
          <w:szCs w:val="28"/>
          <w14:ligatures w14:val="none"/>
        </w:rPr>
        <w:t>而且有利于出于对</w:t>
      </w:r>
      <w:r w:rsidRPr="008778F6">
        <w:rPr>
          <w:rFonts w:ascii="Calibri" w:hAnsi="Calibri" w:cstheme="minorHAnsi"/>
          <w:kern w:val="0"/>
          <w:szCs w:val="28"/>
          <w14:ligatures w14:val="none"/>
        </w:rPr>
        <w:t>社会未来</w:t>
      </w:r>
      <w:r w:rsidRPr="008778F6">
        <w:rPr>
          <w:rFonts w:ascii="Calibri" w:hAnsi="Calibri" w:cstheme="minorHAnsi" w:hint="eastAsia"/>
          <w:kern w:val="0"/>
          <w:szCs w:val="28"/>
          <w14:ligatures w14:val="none"/>
        </w:rPr>
        <w:t>的考虑</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有效促进国家资源的使用</w:t>
      </w:r>
      <w:r w:rsidRPr="008778F6">
        <w:rPr>
          <w:rFonts w:ascii="Calibri" w:hAnsi="Calibri" w:cstheme="minorHAnsi" w:hint="eastAsia"/>
          <w:kern w:val="0"/>
          <w:szCs w:val="28"/>
          <w:lang w:val="ru-RU"/>
          <w14:ligatures w14:val="none"/>
        </w:rPr>
        <w:t>，</w:t>
      </w:r>
    </w:p>
    <w:p w14:paraId="71D725F6" w14:textId="77777777" w:rsidR="008778F6" w:rsidRPr="008778F6" w:rsidRDefault="008778F6" w:rsidP="007577EE">
      <w:pPr>
        <w:pStyle w:val="Call"/>
        <w:rPr>
          <w:rFonts w:eastAsia="Times New Roman"/>
          <w:i/>
          <w:lang w:val="ru-RU"/>
        </w:rPr>
      </w:pPr>
      <w:r w:rsidRPr="008778F6">
        <w:rPr>
          <w:rFonts w:hint="eastAsia"/>
        </w:rPr>
        <w:t>进一步注意到</w:t>
      </w:r>
    </w:p>
    <w:p w14:paraId="65D844D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Times New Roman" w:hAnsi="Calibri" w:cs="Times New Roman"/>
          <w:kern w:val="0"/>
          <w:szCs w:val="28"/>
          <w:lang w:val="ru-RU"/>
          <w14:ligatures w14:val="none"/>
        </w:rPr>
      </w:pPr>
      <w:r w:rsidRPr="008778F6">
        <w:rPr>
          <w:rFonts w:ascii="Calibri" w:eastAsia="Times New Roman" w:hAnsi="Calibri" w:cs="Times New Roman"/>
          <w:i/>
          <w:iCs/>
          <w:kern w:val="0"/>
          <w:szCs w:val="28"/>
          <w14:ligatures w14:val="none"/>
        </w:rPr>
        <w:t>a</w:t>
      </w:r>
      <w:r w:rsidRPr="008778F6">
        <w:rPr>
          <w:rFonts w:ascii="Calibri" w:eastAsia="Times New Roman" w:hAnsi="Calibri" w:cs="Times New Roman"/>
          <w:i/>
          <w:iCs/>
          <w:kern w:val="0"/>
          <w:szCs w:val="28"/>
          <w:lang w:val="ru-RU"/>
          <w14:ligatures w14:val="none"/>
        </w:rPr>
        <w:t>)</w:t>
      </w:r>
      <w:r w:rsidRPr="008778F6">
        <w:rPr>
          <w:rFonts w:ascii="Calibri" w:eastAsia="Times New Roman" w:hAnsi="Calibri" w:cs="Times New Roman"/>
          <w:kern w:val="0"/>
          <w:szCs w:val="28"/>
          <w:lang w:val="ru-RU"/>
          <w14:ligatures w14:val="none"/>
        </w:rPr>
        <w:tab/>
      </w:r>
      <w:r w:rsidRPr="008778F6">
        <w:rPr>
          <w:rFonts w:ascii="SimSun" w:hAnsi="SimSun" w:cs="Calibri"/>
          <w:kern w:val="0"/>
          <w:szCs w:val="28"/>
          <w14:ligatures w14:val="none"/>
        </w:rPr>
        <w:t>《信息社会突尼斯议程》</w:t>
      </w:r>
      <w:proofErr w:type="gramStart"/>
      <w:r w:rsidRPr="008778F6">
        <w:rPr>
          <w:rFonts w:ascii="SimSun" w:hAnsi="SimSun" w:cs="Calibri"/>
          <w:kern w:val="0"/>
          <w:szCs w:val="28"/>
          <w14:ligatures w14:val="none"/>
        </w:rPr>
        <w:t>的规定确定了国际电联负责</w:t>
      </w:r>
      <w:r w:rsidRPr="008778F6">
        <w:rPr>
          <w:rFonts w:cstheme="minorHAnsi"/>
          <w:kern w:val="0"/>
          <w:szCs w:val="28"/>
          <w14:ligatures w14:val="none"/>
        </w:rPr>
        <w:t>的</w:t>
      </w:r>
      <w:r w:rsidRPr="008778F6">
        <w:rPr>
          <w:rFonts w:cstheme="minorHAnsi"/>
          <w:kern w:val="0"/>
          <w:szCs w:val="28"/>
          <w14:ligatures w14:val="none"/>
        </w:rPr>
        <w:t>WSIS</w:t>
      </w:r>
      <w:r w:rsidRPr="008778F6">
        <w:rPr>
          <w:rFonts w:ascii="SimSun" w:hAnsi="SimSun" w:cs="Calibri" w:hint="eastAsia"/>
          <w:kern w:val="0"/>
          <w:szCs w:val="28"/>
          <w14:ligatures w14:val="none"/>
        </w:rPr>
        <w:t>行动方面</w:t>
      </w:r>
      <w:r w:rsidRPr="008778F6">
        <w:rPr>
          <w:rFonts w:ascii="SimSun" w:hAnsi="SimSun" w:cs="Calibri"/>
          <w:kern w:val="0"/>
          <w:szCs w:val="28"/>
          <w:lang w:val="ru-RU"/>
          <w14:ligatures w14:val="none"/>
        </w:rPr>
        <w:t>；</w:t>
      </w:r>
      <w:proofErr w:type="gramEnd"/>
    </w:p>
    <w:p w14:paraId="34D5599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Times New Roman" w:hAnsi="Calibri" w:cs="Times New Roman"/>
          <w:kern w:val="0"/>
          <w:szCs w:val="28"/>
          <w:lang w:val="ru-RU"/>
          <w14:ligatures w14:val="none"/>
        </w:rPr>
      </w:pPr>
      <w:r w:rsidRPr="008778F6">
        <w:rPr>
          <w:rFonts w:ascii="Calibri" w:eastAsia="Times New Roman" w:hAnsi="Calibri" w:cs="Times New Roman"/>
          <w:i/>
          <w:iCs/>
          <w:kern w:val="0"/>
          <w:szCs w:val="28"/>
          <w14:ligatures w14:val="none"/>
        </w:rPr>
        <w:t>b</w:t>
      </w:r>
      <w:r w:rsidRPr="008778F6">
        <w:rPr>
          <w:rFonts w:ascii="Calibri" w:eastAsia="Times New Roman" w:hAnsi="Calibri" w:cs="Times New Roman"/>
          <w:i/>
          <w:iCs/>
          <w:kern w:val="0"/>
          <w:szCs w:val="28"/>
          <w:lang w:val="ru-RU"/>
          <w14:ligatures w14:val="none"/>
        </w:rPr>
        <w:t>)</w:t>
      </w:r>
      <w:r w:rsidRPr="008778F6">
        <w:rPr>
          <w:rFonts w:ascii="Calibri" w:eastAsia="Times New Roman" w:hAnsi="Calibri" w:cs="Times New Roman"/>
          <w:kern w:val="0"/>
          <w:szCs w:val="28"/>
          <w:lang w:val="ru-RU"/>
          <w14:ligatures w14:val="none"/>
        </w:rPr>
        <w:tab/>
      </w:r>
      <w:r w:rsidRPr="008778F6">
        <w:rPr>
          <w:rFonts w:ascii="Calibri" w:hAnsi="Calibri" w:cs="Times New Roman" w:hint="eastAsia"/>
          <w:kern w:val="0"/>
          <w:szCs w:val="28"/>
          <w14:ligatures w14:val="none"/>
        </w:rPr>
        <w:t>在</w:t>
      </w:r>
      <w:r w:rsidRPr="008778F6">
        <w:rPr>
          <w:rFonts w:ascii="Calibri" w:hAnsi="Calibri" w:cs="Times New Roman"/>
          <w:kern w:val="0"/>
          <w:szCs w:val="28"/>
          <w14:ligatures w14:val="none"/>
        </w:rPr>
        <w:t>由</w:t>
      </w:r>
      <w:r w:rsidRPr="008778F6">
        <w:rPr>
          <w:rFonts w:ascii="Calibri" w:hAnsi="Calibri" w:cs="Times New Roman" w:hint="eastAsia"/>
          <w:kern w:val="0"/>
          <w:szCs w:val="28"/>
          <w14:ligatures w14:val="none"/>
        </w:rPr>
        <w:t>国际电联协调的</w:t>
      </w:r>
      <w:r w:rsidRPr="008778F6">
        <w:rPr>
          <w:rFonts w:ascii="Calibri" w:hAnsi="Calibri" w:cs="Times New Roman" w:hint="eastAsia"/>
          <w:kern w:val="0"/>
          <w:szCs w:val="28"/>
          <w14:ligatures w14:val="none"/>
        </w:rPr>
        <w:t>WSIS</w:t>
      </w:r>
      <w:r w:rsidRPr="008778F6">
        <w:rPr>
          <w:rFonts w:ascii="Calibri" w:hAnsi="Calibri" w:cs="Times New Roman" w:hint="eastAsia"/>
          <w:kern w:val="0"/>
          <w:szCs w:val="28"/>
          <w:lang w:val="ru-RU"/>
          <w14:ligatures w14:val="none"/>
        </w:rPr>
        <w:t>+10</w:t>
      </w:r>
      <w:r w:rsidRPr="008778F6">
        <w:rPr>
          <w:rFonts w:ascii="Calibri" w:hAnsi="Calibri" w:cs="Times New Roman" w:hint="eastAsia"/>
          <w:kern w:val="0"/>
          <w:szCs w:val="28"/>
          <w14:ligatures w14:val="none"/>
        </w:rPr>
        <w:t>高级别活动</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2014</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日内瓦</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上通过、并得到全权代表大会</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2014</w:t>
      </w:r>
      <w:r w:rsidRPr="008778F6">
        <w:rPr>
          <w:rFonts w:ascii="Calibri" w:hAnsi="Calibri" w:cs="Times New Roman" w:hint="eastAsia"/>
          <w:kern w:val="0"/>
          <w:szCs w:val="28"/>
          <w14:ligatures w14:val="none"/>
        </w:rPr>
        <w:t>年</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釜山</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首肯的关于</w:t>
      </w:r>
      <w:r w:rsidRPr="008778F6">
        <w:rPr>
          <w:rFonts w:ascii="Calibri" w:hAnsi="Calibri" w:cs="Times New Roman" w:hint="eastAsia"/>
          <w:kern w:val="0"/>
          <w:szCs w:val="28"/>
          <w14:ligatures w14:val="none"/>
        </w:rPr>
        <w:t>WSIS</w:t>
      </w:r>
      <w:r w:rsidRPr="008778F6">
        <w:rPr>
          <w:rFonts w:ascii="Calibri" w:hAnsi="Calibri" w:cs="Times New Roman"/>
          <w:kern w:val="0"/>
          <w:szCs w:val="28"/>
          <w14:ligatures w14:val="none"/>
        </w:rPr>
        <w:t>成果</w:t>
      </w:r>
      <w:r w:rsidRPr="008778F6">
        <w:rPr>
          <w:rFonts w:ascii="Calibri" w:hAnsi="Calibri" w:cs="Times New Roman" w:hint="eastAsia"/>
          <w:kern w:val="0"/>
          <w:szCs w:val="28"/>
          <w14:ligatures w14:val="none"/>
        </w:rPr>
        <w:t>实施</w:t>
      </w:r>
      <w:r w:rsidRPr="008778F6">
        <w:rPr>
          <w:rFonts w:ascii="Calibri" w:hAnsi="Calibri" w:cs="Times New Roman"/>
          <w:kern w:val="0"/>
          <w:szCs w:val="28"/>
          <w14:ligatures w14:val="none"/>
        </w:rPr>
        <w:t>情况</w:t>
      </w:r>
      <w:r w:rsidRPr="008778F6">
        <w:rPr>
          <w:rFonts w:ascii="Calibri" w:hAnsi="Calibri" w:cs="Times New Roman" w:hint="eastAsia"/>
          <w:kern w:val="0"/>
          <w:szCs w:val="28"/>
          <w14:ligatures w14:val="none"/>
        </w:rPr>
        <w:t>和</w:t>
      </w:r>
      <w:r w:rsidRPr="008778F6">
        <w:rPr>
          <w:rFonts w:ascii="Calibri" w:hAnsi="Calibri" w:cs="Times New Roman" w:hint="eastAsia"/>
          <w:kern w:val="0"/>
          <w:szCs w:val="28"/>
          <w:lang w:val="ru-RU"/>
          <w14:ligatures w14:val="none"/>
        </w:rPr>
        <w:t>2015</w:t>
      </w:r>
      <w:r w:rsidRPr="008778F6">
        <w:rPr>
          <w:rFonts w:ascii="Calibri" w:hAnsi="Calibri" w:cs="Times New Roman" w:hint="eastAsia"/>
          <w:kern w:val="0"/>
          <w:szCs w:val="28"/>
          <w14:ligatures w14:val="none"/>
        </w:rPr>
        <w:t>年</w:t>
      </w:r>
      <w:r w:rsidRPr="008778F6">
        <w:rPr>
          <w:rFonts w:ascii="Calibri" w:hAnsi="Calibri" w:cs="Times New Roman"/>
          <w:kern w:val="0"/>
          <w:szCs w:val="28"/>
          <w14:ligatures w14:val="none"/>
        </w:rPr>
        <w:t>后</w:t>
      </w:r>
      <w:r w:rsidRPr="008778F6">
        <w:rPr>
          <w:rFonts w:ascii="Calibri" w:hAnsi="Calibri" w:cs="Times New Roman" w:hint="eastAsia"/>
          <w:kern w:val="0"/>
          <w:szCs w:val="28"/>
          <w14:ligatures w14:val="none"/>
        </w:rPr>
        <w:t>WSIS</w:t>
      </w:r>
      <w:r w:rsidRPr="008778F6">
        <w:rPr>
          <w:rFonts w:ascii="Calibri" w:hAnsi="Calibri" w:cs="Times New Roman" w:hint="eastAsia"/>
          <w:kern w:val="0"/>
          <w:szCs w:val="28"/>
          <w14:ligatures w14:val="none"/>
        </w:rPr>
        <w:t>的</w:t>
      </w:r>
      <w:r w:rsidRPr="008778F6">
        <w:rPr>
          <w:rFonts w:ascii="Calibri" w:hAnsi="Calibri" w:cs="Times New Roman" w:hint="eastAsia"/>
          <w:kern w:val="0"/>
          <w:szCs w:val="28"/>
          <w14:ligatures w14:val="none"/>
        </w:rPr>
        <w:t>WSIS</w:t>
      </w:r>
      <w:r w:rsidRPr="008778F6">
        <w:rPr>
          <w:rFonts w:ascii="Calibri" w:hAnsi="Calibri" w:cs="Times New Roman" w:hint="eastAsia"/>
          <w:kern w:val="0"/>
          <w:szCs w:val="28"/>
          <w:lang w:val="ru-RU"/>
          <w14:ligatures w14:val="none"/>
        </w:rPr>
        <w:t>+10</w:t>
      </w:r>
      <w:r w:rsidRPr="008778F6">
        <w:rPr>
          <w:rFonts w:ascii="Calibri" w:hAnsi="Calibri" w:cs="Times New Roman" w:hint="eastAsia"/>
          <w:kern w:val="0"/>
          <w:szCs w:val="28"/>
          <w14:ligatures w14:val="none"/>
        </w:rPr>
        <w:t>愿景的</w:t>
      </w:r>
      <w:r w:rsidRPr="008778F6">
        <w:rPr>
          <w:rFonts w:ascii="Calibri" w:hAnsi="Calibri" w:cs="Times New Roman" w:hint="eastAsia"/>
          <w:kern w:val="0"/>
          <w:szCs w:val="28"/>
          <w14:ligatures w14:val="none"/>
        </w:rPr>
        <w:t>WSIS</w:t>
      </w:r>
      <w:r w:rsidRPr="008778F6">
        <w:rPr>
          <w:rFonts w:ascii="Calibri" w:hAnsi="Calibri" w:cs="Times New Roman" w:hint="eastAsia"/>
          <w:kern w:val="0"/>
          <w:szCs w:val="28"/>
          <w:lang w:val="ru-RU"/>
          <w14:ligatures w14:val="none"/>
        </w:rPr>
        <w:t>+</w:t>
      </w:r>
      <w:proofErr w:type="gramStart"/>
      <w:r w:rsidRPr="008778F6">
        <w:rPr>
          <w:rFonts w:ascii="Calibri" w:hAnsi="Calibri" w:cs="Times New Roman" w:hint="eastAsia"/>
          <w:kern w:val="0"/>
          <w:szCs w:val="28"/>
          <w:lang w:val="ru-RU"/>
          <w14:ligatures w14:val="none"/>
        </w:rPr>
        <w:t>10</w:t>
      </w:r>
      <w:r w:rsidRPr="008778F6">
        <w:rPr>
          <w:rFonts w:ascii="Calibri" w:hAnsi="Calibri" w:cs="Times New Roman" w:hint="eastAsia"/>
          <w:kern w:val="0"/>
          <w:szCs w:val="28"/>
          <w14:ligatures w14:val="none"/>
        </w:rPr>
        <w:t>声明</w:t>
      </w:r>
      <w:r w:rsidRPr="008778F6">
        <w:rPr>
          <w:rFonts w:ascii="Calibri" w:hAnsi="Calibri" w:cs="Times New Roman" w:hint="eastAsia"/>
          <w:kern w:val="0"/>
          <w:szCs w:val="28"/>
          <w:lang w:val="ru-RU"/>
          <w14:ligatures w14:val="none"/>
        </w:rPr>
        <w:t>；</w:t>
      </w:r>
      <w:proofErr w:type="gramEnd"/>
    </w:p>
    <w:p w14:paraId="77DB2197"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SimSun" w:hAnsi="SimSun" w:cs="Calibri"/>
          <w:kern w:val="0"/>
          <w:szCs w:val="28"/>
          <w:lang w:val="ru-RU"/>
          <w14:ligatures w14:val="none"/>
        </w:rPr>
      </w:pPr>
      <w:r w:rsidRPr="008778F6">
        <w:rPr>
          <w:rFonts w:ascii="Calibri" w:eastAsia="Times New Roman" w:hAnsi="Calibri" w:cs="Times New Roman"/>
          <w:i/>
          <w:iCs/>
          <w:kern w:val="0"/>
          <w:szCs w:val="28"/>
          <w14:ligatures w14:val="none"/>
        </w:rPr>
        <w:t>c</w:t>
      </w:r>
      <w:r w:rsidRPr="008778F6">
        <w:rPr>
          <w:rFonts w:ascii="Calibri" w:eastAsia="Times New Roman" w:hAnsi="Calibri" w:cs="Times New Roman"/>
          <w:i/>
          <w:iCs/>
          <w:kern w:val="0"/>
          <w:szCs w:val="28"/>
          <w:lang w:val="ru-RU"/>
          <w14:ligatures w14:val="none"/>
        </w:rPr>
        <w:t>)</w:t>
      </w:r>
      <w:r w:rsidRPr="008778F6">
        <w:rPr>
          <w:rFonts w:ascii="Calibri" w:eastAsia="Times New Roman" w:hAnsi="Calibri" w:cs="Times New Roman"/>
          <w:kern w:val="0"/>
          <w:szCs w:val="28"/>
          <w:lang w:val="ru-RU"/>
          <w14:ligatures w14:val="none"/>
        </w:rPr>
        <w:tab/>
      </w:r>
      <w:r w:rsidRPr="008778F6">
        <w:rPr>
          <w:rFonts w:ascii="SimSun" w:hAnsi="SimSun" w:cs="Calibri"/>
          <w:kern w:val="0"/>
          <w:szCs w:val="28"/>
          <w14:ligatures w14:val="none"/>
        </w:rPr>
        <w:t>宽带可持续发展委员会设定的到</w:t>
      </w:r>
      <w:r w:rsidRPr="008778F6">
        <w:rPr>
          <w:rFonts w:ascii="Calibri" w:hAnsi="Calibri" w:cs="Calibri"/>
          <w:kern w:val="0"/>
          <w:szCs w:val="28"/>
          <w:lang w:val="ru-RU"/>
          <w14:ligatures w14:val="none"/>
        </w:rPr>
        <w:t>2025</w:t>
      </w:r>
      <w:r w:rsidRPr="008778F6">
        <w:rPr>
          <w:rFonts w:ascii="SimSun" w:hAnsi="SimSun" w:cs="Calibri"/>
          <w:kern w:val="0"/>
          <w:szCs w:val="28"/>
          <w14:ligatures w14:val="none"/>
        </w:rPr>
        <w:t>年实现的全球目标</w:t>
      </w:r>
      <w:r w:rsidRPr="008778F6">
        <w:rPr>
          <w:rFonts w:ascii="SimSun" w:hAnsi="SimSun" w:cs="Calibri" w:hint="eastAsia"/>
          <w:kern w:val="0"/>
          <w:szCs w:val="28"/>
          <w:lang w:val="ru-RU"/>
          <w14:ligatures w14:val="none"/>
        </w:rPr>
        <w:t>，</w:t>
      </w:r>
    </w:p>
    <w:p w14:paraId="2CA483FC" w14:textId="77777777" w:rsidR="008778F6" w:rsidRPr="008778F6" w:rsidRDefault="008778F6" w:rsidP="007577EE">
      <w:pPr>
        <w:pStyle w:val="Call"/>
        <w:rPr>
          <w:lang w:val="ru-RU"/>
        </w:rPr>
      </w:pPr>
      <w:r w:rsidRPr="008778F6">
        <w:rPr>
          <w:rFonts w:hint="eastAsia"/>
        </w:rPr>
        <w:t>承认</w:t>
      </w:r>
    </w:p>
    <w:p w14:paraId="3E68243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14:ligatures w14:val="none"/>
        </w:rPr>
        <w:t>a</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hint="eastAsia"/>
          <w:kern w:val="0"/>
          <w:szCs w:val="28"/>
          <w:lang w:val="ru-RU"/>
          <w14:ligatures w14:val="none"/>
        </w:rPr>
        <w:t>新冠肺炎疫情将互联网的使用场所和流量从办公室转移到住宅，造成全球的连接需求激增，</w:t>
      </w:r>
      <w:proofErr w:type="gramStart"/>
      <w:r w:rsidRPr="008778F6">
        <w:rPr>
          <w:rFonts w:ascii="Calibri" w:hAnsi="Calibri" w:cstheme="minorHAnsi" w:hint="eastAsia"/>
          <w:kern w:val="0"/>
          <w:szCs w:val="28"/>
          <w:lang w:val="ru-RU"/>
          <w14:ligatures w14:val="none"/>
        </w:rPr>
        <w:t>因此</w:t>
      </w:r>
      <w:r w:rsidRPr="008778F6">
        <w:rPr>
          <w:rFonts w:ascii="Calibri" w:hAnsi="Calibri" w:cstheme="minorHAnsi"/>
          <w:kern w:val="0"/>
          <w:szCs w:val="28"/>
          <w14:ligatures w14:val="none"/>
        </w:rPr>
        <w:t>电信环境经历了重大变化</w:t>
      </w:r>
      <w:r w:rsidRPr="008778F6">
        <w:rPr>
          <w:rFonts w:ascii="Calibri" w:hAnsi="Calibri" w:cstheme="minorHAnsi" w:hint="eastAsia"/>
          <w:kern w:val="0"/>
          <w:szCs w:val="28"/>
          <w:lang w:val="ru-RU"/>
          <w14:ligatures w14:val="none"/>
        </w:rPr>
        <w:t>；</w:t>
      </w:r>
      <w:proofErr w:type="gramEnd"/>
    </w:p>
    <w:p w14:paraId="3C41A792"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b</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新冠肺炎疫情扩大了国与国之间和国家内部</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以及因性别、年龄、残疾、</w:t>
      </w:r>
      <w:proofErr w:type="gramStart"/>
      <w:r w:rsidRPr="008778F6">
        <w:rPr>
          <w:rFonts w:ascii="Calibri" w:hAnsi="Calibri" w:cs="Times New Roman" w:hint="eastAsia"/>
          <w:kern w:val="0"/>
          <w:szCs w:val="28"/>
          <w14:ligatures w14:val="none"/>
        </w:rPr>
        <w:t>社会经济地位和地理位置而产生的数字鸿沟</w:t>
      </w:r>
      <w:r w:rsidRPr="008778F6">
        <w:rPr>
          <w:rFonts w:ascii="Calibri" w:hAnsi="Calibri" w:cs="Times New Roman" w:hint="eastAsia"/>
          <w:kern w:val="0"/>
          <w:szCs w:val="28"/>
          <w:lang w:val="ru-RU"/>
          <w14:ligatures w14:val="none"/>
        </w:rPr>
        <w:t>；</w:t>
      </w:r>
      <w:proofErr w:type="gramEnd"/>
    </w:p>
    <w:p w14:paraId="3DC66D3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heme="minorHAnsi" w:hint="eastAsia"/>
          <w:i/>
          <w:iCs/>
          <w:kern w:val="0"/>
          <w:szCs w:val="28"/>
          <w14:ligatures w14:val="none"/>
        </w:rPr>
        <w:t>c</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hint="eastAsia"/>
          <w:kern w:val="0"/>
          <w:szCs w:val="28"/>
          <w:lang w:val="ru-RU"/>
          <w14:ligatures w14:val="none"/>
        </w:rPr>
        <w:t>电信</w:t>
      </w:r>
      <w:r w:rsidRPr="008778F6">
        <w:rPr>
          <w:rFonts w:ascii="Calibri" w:hAnsi="Calibri" w:cstheme="minorHAnsi" w:hint="eastAsia"/>
          <w:kern w:val="0"/>
          <w:szCs w:val="28"/>
          <w:lang w:val="ru-RU"/>
          <w14:ligatures w14:val="none"/>
        </w:rPr>
        <w:t>/</w:t>
      </w:r>
      <w:r w:rsidRPr="008778F6">
        <w:rPr>
          <w:rFonts w:ascii="Calibri" w:hAnsi="Calibri" w:cs="Times New Roman"/>
          <w:kern w:val="0"/>
          <w:szCs w:val="28"/>
          <w14:ligatures w14:val="none"/>
        </w:rPr>
        <w:t>ICT</w:t>
      </w:r>
      <w:r w:rsidRPr="008778F6">
        <w:rPr>
          <w:rFonts w:ascii="Calibri" w:hAnsi="Calibri" w:cs="Times New Roman"/>
          <w:kern w:val="0"/>
          <w:szCs w:val="28"/>
          <w14:ligatures w14:val="none"/>
        </w:rPr>
        <w:t>的发展</w:t>
      </w:r>
      <w:r w:rsidRPr="008778F6">
        <w:rPr>
          <w:rFonts w:ascii="Calibri" w:hAnsi="Calibri" w:cs="Times New Roman" w:hint="eastAsia"/>
          <w:kern w:val="0"/>
          <w:szCs w:val="28"/>
          <w14:ligatures w14:val="none"/>
        </w:rPr>
        <w:t>以及对电信</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ICT</w:t>
      </w:r>
      <w:r w:rsidRPr="008778F6">
        <w:rPr>
          <w:rFonts w:ascii="Calibri" w:hAnsi="Calibri" w:cs="Times New Roman" w:hint="eastAsia"/>
          <w:kern w:val="0"/>
          <w:szCs w:val="28"/>
          <w14:ligatures w14:val="none"/>
        </w:rPr>
        <w:t>的需求增加为</w:t>
      </w:r>
      <w:r w:rsidRPr="008778F6">
        <w:rPr>
          <w:rFonts w:ascii="Calibri" w:hAnsi="Calibri" w:cs="Times New Roman"/>
          <w:kern w:val="0"/>
          <w:szCs w:val="28"/>
          <w14:ligatures w14:val="none"/>
        </w:rPr>
        <w:t>相关设备</w:t>
      </w:r>
      <w:r w:rsidRPr="008778F6">
        <w:rPr>
          <w:rFonts w:ascii="Calibri" w:hAnsi="Calibri" w:cs="Times New Roman" w:hint="eastAsia"/>
          <w:kern w:val="0"/>
          <w:szCs w:val="28"/>
          <w14:ligatures w14:val="none"/>
        </w:rPr>
        <w:t>和服务</w:t>
      </w:r>
      <w:r w:rsidRPr="008778F6">
        <w:rPr>
          <w:rFonts w:ascii="Calibri" w:hAnsi="Calibri" w:cs="Times New Roman"/>
          <w:kern w:val="0"/>
          <w:szCs w:val="28"/>
          <w14:ligatures w14:val="none"/>
        </w:rPr>
        <w:t>成本的降低</w:t>
      </w:r>
      <w:r w:rsidRPr="008778F6">
        <w:rPr>
          <w:rFonts w:ascii="Calibri" w:hAnsi="Calibri" w:cs="Times New Roman" w:hint="eastAsia"/>
          <w:kern w:val="0"/>
          <w:szCs w:val="28"/>
          <w14:ligatures w14:val="none"/>
        </w:rPr>
        <w:t>做出了贡献并应继续为此努力</w:t>
      </w:r>
      <w:r w:rsidRPr="008778F6">
        <w:rPr>
          <w:rFonts w:ascii="Calibri" w:hAnsi="Calibri" w:cs="Times New Roman" w:hint="eastAsia"/>
          <w:kern w:val="0"/>
          <w:szCs w:val="28"/>
          <w:lang w:val="ru-RU"/>
          <w14:ligatures w14:val="none"/>
        </w:rPr>
        <w:t>，</w:t>
      </w:r>
      <w:proofErr w:type="gramStart"/>
      <w:r w:rsidRPr="008778F6">
        <w:rPr>
          <w:rFonts w:ascii="Calibri" w:hAnsi="Calibri" w:cs="Times New Roman" w:hint="eastAsia"/>
          <w:kern w:val="0"/>
          <w:szCs w:val="28"/>
          <w14:ligatures w14:val="none"/>
        </w:rPr>
        <w:t>以确保所有人都能平等获取和使用</w:t>
      </w:r>
      <w:r w:rsidRPr="008778F6">
        <w:rPr>
          <w:rFonts w:ascii="Calibri" w:hAnsi="Calibri" w:cs="Times New Roman" w:hint="eastAsia"/>
          <w:kern w:val="0"/>
          <w:szCs w:val="28"/>
          <w14:ligatures w14:val="none"/>
        </w:rPr>
        <w:t>ICT</w:t>
      </w:r>
      <w:r w:rsidRPr="008778F6">
        <w:rPr>
          <w:rFonts w:ascii="Calibri" w:hAnsi="Calibri" w:cs="Times New Roman"/>
          <w:kern w:val="0"/>
          <w:szCs w:val="28"/>
          <w:lang w:val="ru-RU"/>
          <w14:ligatures w14:val="none"/>
        </w:rPr>
        <w:t>；</w:t>
      </w:r>
      <w:proofErr w:type="gramEnd"/>
    </w:p>
    <w:p w14:paraId="0058EDBE" w14:textId="77777777" w:rsidR="008778F6" w:rsidRPr="008778F6" w:rsidRDefault="008778F6" w:rsidP="008778F6">
      <w:pPr>
        <w:rPr>
          <w:rFonts w:ascii="Calibri" w:hAnsi="Calibri"/>
          <w:i/>
          <w:iCs/>
          <w:kern w:val="0"/>
          <w:sz w:val="22"/>
          <w:szCs w:val="28"/>
          <w:lang w:val="ru-RU"/>
          <w14:ligatures w14:val="none"/>
        </w:rPr>
      </w:pPr>
      <w:r w:rsidRPr="008778F6">
        <w:rPr>
          <w:rFonts w:eastAsiaTheme="minorHAnsi"/>
          <w:i/>
          <w:iCs/>
          <w:kern w:val="0"/>
          <w:sz w:val="22"/>
          <w:lang w:val="ru-RU"/>
          <w14:ligatures w14:val="none"/>
        </w:rPr>
        <w:br w:type="page"/>
      </w:r>
    </w:p>
    <w:p w14:paraId="6EA530D1"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lastRenderedPageBreak/>
        <w:t>d</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急需</w:t>
      </w:r>
      <w:r w:rsidRPr="008778F6">
        <w:rPr>
          <w:rFonts w:ascii="Calibri" w:hAnsi="Calibri" w:cs="Times New Roman"/>
          <w:kern w:val="0"/>
          <w:szCs w:val="28"/>
          <w14:ligatures w14:val="none"/>
        </w:rPr>
        <w:t>利用</w:t>
      </w:r>
      <w:r w:rsidRPr="008778F6">
        <w:rPr>
          <w:rFonts w:ascii="Calibri" w:hAnsi="Calibri" w:cs="Times New Roman" w:hint="eastAsia"/>
          <w:kern w:val="0"/>
          <w:szCs w:val="28"/>
          <w14:ligatures w14:val="none"/>
        </w:rPr>
        <w:t>人们在</w:t>
      </w:r>
      <w:r w:rsidRPr="008778F6">
        <w:rPr>
          <w:rFonts w:ascii="Calibri" w:hAnsi="Calibri" w:cs="Times New Roman"/>
          <w:kern w:val="0"/>
          <w:szCs w:val="28"/>
          <w14:ligatures w14:val="none"/>
        </w:rPr>
        <w:t>ICT</w:t>
      </w:r>
      <w:r w:rsidRPr="008778F6">
        <w:rPr>
          <w:rFonts w:ascii="Calibri" w:hAnsi="Calibri" w:cs="Times New Roman"/>
          <w:kern w:val="0"/>
          <w:szCs w:val="28"/>
          <w14:ligatures w14:val="none"/>
        </w:rPr>
        <w:t>领域已经</w:t>
      </w:r>
      <w:r w:rsidRPr="008778F6">
        <w:rPr>
          <w:rFonts w:ascii="Calibri" w:hAnsi="Calibri" w:cs="Times New Roman" w:hint="eastAsia"/>
          <w:kern w:val="0"/>
          <w:szCs w:val="28"/>
          <w14:ligatures w14:val="none"/>
        </w:rPr>
        <w:t>并且</w:t>
      </w:r>
      <w:r w:rsidRPr="008778F6">
        <w:rPr>
          <w:rFonts w:ascii="Calibri" w:hAnsi="Calibri" w:cs="Times New Roman"/>
          <w:kern w:val="0"/>
          <w:szCs w:val="28"/>
          <w14:ligatures w14:val="none"/>
        </w:rPr>
        <w:t>正在见证的革命</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在发展中国家</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包括</w:t>
      </w:r>
      <w:r w:rsidRPr="008778F6">
        <w:rPr>
          <w:rFonts w:ascii="Calibri" w:hAnsi="Calibri" w:cs="Times New Roman" w:hint="eastAsia"/>
          <w:kern w:val="0"/>
          <w:szCs w:val="28"/>
          <w14:ligatures w14:val="none"/>
        </w:rPr>
        <w:t>LDC</w:t>
      </w:r>
      <w:r w:rsidRPr="008778F6">
        <w:rPr>
          <w:rFonts w:ascii="Calibri" w:hAnsi="Calibri" w:cs="Times New Roman"/>
          <w:kern w:val="0"/>
          <w:szCs w:val="28"/>
          <w14:ligatures w14:val="none"/>
        </w:rPr>
        <w:t>、</w:t>
      </w:r>
      <w:r w:rsidRPr="008778F6">
        <w:rPr>
          <w:rFonts w:ascii="Calibri" w:hAnsi="Calibri" w:cs="Times New Roman" w:hint="eastAsia"/>
          <w:kern w:val="0"/>
          <w:szCs w:val="28"/>
          <w14:ligatures w14:val="none"/>
        </w:rPr>
        <w:t>SIDS</w:t>
      </w:r>
      <w:r w:rsidRPr="008778F6">
        <w:rPr>
          <w:rFonts w:ascii="Calibri" w:hAnsi="Calibri" w:cs="Times New Roman"/>
          <w:kern w:val="0"/>
          <w:szCs w:val="28"/>
          <w14:ligatures w14:val="none"/>
        </w:rPr>
        <w:t>、</w:t>
      </w:r>
      <w:r w:rsidRPr="008778F6">
        <w:rPr>
          <w:rFonts w:ascii="Calibri" w:hAnsi="Calibri" w:cs="Times New Roman" w:hint="eastAsia"/>
          <w:kern w:val="0"/>
          <w:szCs w:val="28"/>
          <w14:ligatures w14:val="none"/>
        </w:rPr>
        <w:t>LLDC</w:t>
      </w:r>
      <w:r w:rsidRPr="008778F6">
        <w:rPr>
          <w:rFonts w:ascii="Calibri" w:hAnsi="Calibri" w:cs="Times New Roman"/>
          <w:kern w:val="0"/>
          <w:szCs w:val="28"/>
          <w14:ligatures w14:val="none"/>
        </w:rPr>
        <w:t>和经济转型国家</w:t>
      </w:r>
      <w:r w:rsidRPr="008778F6">
        <w:rPr>
          <w:rFonts w:ascii="Calibri" w:hAnsi="Calibri" w:cs="Times New Roman" w:hint="eastAsia"/>
          <w:kern w:val="0"/>
          <w:szCs w:val="28"/>
          <w:lang w:val="ru-RU"/>
          <w14:ligatures w14:val="none"/>
        </w:rPr>
        <w:t>，继续</w:t>
      </w:r>
      <w:r w:rsidRPr="008778F6">
        <w:rPr>
          <w:rFonts w:ascii="Calibri" w:hAnsi="Calibri" w:cs="Times New Roman"/>
          <w:kern w:val="0"/>
          <w:szCs w:val="28"/>
          <w14:ligatures w14:val="none"/>
        </w:rPr>
        <w:t>创造数字机遇</w:t>
      </w:r>
      <w:r w:rsidRPr="008778F6">
        <w:rPr>
          <w:rFonts w:ascii="Calibri" w:hAnsi="Calibri" w:cs="Times New Roman" w:hint="eastAsia"/>
          <w:kern w:val="0"/>
          <w:szCs w:val="28"/>
          <w14:ligatures w14:val="none"/>
        </w:rPr>
        <w:t>并加速采用电信</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14:ligatures w14:val="none"/>
        </w:rPr>
        <w:t>I</w:t>
      </w:r>
      <w:r w:rsidRPr="008778F6">
        <w:rPr>
          <w:rFonts w:ascii="Calibri" w:hAnsi="Calibri" w:cs="Times New Roman"/>
          <w:kern w:val="0"/>
          <w:szCs w:val="28"/>
          <w14:ligatures w14:val="none"/>
        </w:rPr>
        <w:t>CT</w:t>
      </w:r>
      <w:r w:rsidRPr="008778F6">
        <w:rPr>
          <w:rFonts w:ascii="Calibri" w:hAnsi="Calibri" w:cs="Times New Roman" w:hint="eastAsia"/>
          <w:kern w:val="0"/>
          <w:szCs w:val="28"/>
          <w:lang w:val="ru-RU"/>
          <w14:ligatures w14:val="none"/>
        </w:rPr>
        <w:t>，</w:t>
      </w:r>
      <w:proofErr w:type="gramStart"/>
      <w:r w:rsidRPr="008778F6">
        <w:rPr>
          <w:rFonts w:ascii="Calibri" w:hAnsi="Calibri" w:cs="Times New Roman" w:hint="eastAsia"/>
          <w:kern w:val="0"/>
          <w:szCs w:val="28"/>
          <w14:ligatures w14:val="none"/>
        </w:rPr>
        <w:t>同时承认</w:t>
      </w:r>
      <w:r w:rsidRPr="008778F6">
        <w:rPr>
          <w:rFonts w:ascii="Calibri" w:hAnsi="Calibri" w:cs="Times New Roman" w:hint="eastAsia"/>
          <w:kern w:val="0"/>
          <w:szCs w:val="28"/>
          <w14:ligatures w14:val="none"/>
        </w:rPr>
        <w:t>I</w:t>
      </w:r>
      <w:r w:rsidRPr="008778F6">
        <w:rPr>
          <w:rFonts w:ascii="Calibri" w:hAnsi="Calibri" w:cs="Times New Roman"/>
          <w:kern w:val="0"/>
          <w:szCs w:val="28"/>
          <w14:ligatures w14:val="none"/>
        </w:rPr>
        <w:t>CT</w:t>
      </w:r>
      <w:r w:rsidRPr="008778F6">
        <w:rPr>
          <w:rFonts w:ascii="Calibri" w:hAnsi="Calibri" w:cs="Times New Roman" w:hint="eastAsia"/>
          <w:kern w:val="0"/>
          <w:szCs w:val="28"/>
          <w14:ligatures w14:val="none"/>
        </w:rPr>
        <w:t>将在确保社会以具有复原力的方式走出全球疫情和危机的过程中发挥作用</w:t>
      </w:r>
      <w:r w:rsidRPr="008778F6">
        <w:rPr>
          <w:rFonts w:ascii="Calibri" w:hAnsi="Calibri" w:cs="Times New Roman"/>
          <w:kern w:val="0"/>
          <w:szCs w:val="28"/>
          <w:lang w:val="ru-RU"/>
          <w14:ligatures w14:val="none"/>
        </w:rPr>
        <w:t>；</w:t>
      </w:r>
      <w:proofErr w:type="gramEnd"/>
    </w:p>
    <w:p w14:paraId="524EB4D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lang w:val="en-US"/>
          <w14:ligatures w14:val="none"/>
        </w:rPr>
        <w:t>e</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t>ITU-D</w:t>
      </w:r>
      <w:r w:rsidRPr="008778F6">
        <w:rPr>
          <w:rFonts w:ascii="Calibri" w:hAnsi="Calibri" w:cs="Times New Roman" w:hint="eastAsia"/>
          <w:kern w:val="0"/>
          <w:szCs w:val="28"/>
          <w:lang w:val="ru-RU"/>
          <w14:ligatures w14:val="none"/>
        </w:rPr>
        <w:t>研究组的相关活动包括电信</w:t>
      </w:r>
      <w:r w:rsidRPr="008778F6">
        <w:rPr>
          <w:rFonts w:ascii="Calibri" w:hAnsi="Calibri" w:cs="Times New Roman" w:hint="eastAsia"/>
          <w:kern w:val="0"/>
          <w:szCs w:val="28"/>
          <w:lang w:val="ru-RU"/>
          <w14:ligatures w14:val="none"/>
        </w:rPr>
        <w:t>/ICT</w:t>
      </w:r>
      <w:r w:rsidRPr="008778F6">
        <w:rPr>
          <w:rFonts w:ascii="Calibri" w:hAnsi="Calibri" w:cs="Times New Roman" w:hint="eastAsia"/>
          <w:kern w:val="0"/>
          <w:szCs w:val="28"/>
          <w:lang w:val="en-US"/>
          <w14:ligatures w14:val="none"/>
        </w:rPr>
        <w:t>补充接入网络和解决方案以及其对连通性生态系统的可能相关性</w:t>
      </w:r>
      <w:r w:rsidRPr="008778F6">
        <w:rPr>
          <w:rFonts w:ascii="Calibri" w:hAnsi="Calibri" w:cs="Times New Roman" w:hint="eastAsia"/>
          <w:kern w:val="0"/>
          <w:szCs w:val="28"/>
          <w:lang w:val="ru-RU"/>
          <w14:ligatures w14:val="none"/>
        </w:rPr>
        <w:t>，</w:t>
      </w:r>
      <w:proofErr w:type="gramStart"/>
      <w:r w:rsidRPr="008778F6">
        <w:rPr>
          <w:rFonts w:ascii="Calibri" w:hAnsi="Calibri" w:cs="Times New Roman" w:hint="eastAsia"/>
          <w:kern w:val="0"/>
          <w:szCs w:val="28"/>
          <w:lang w:val="en-US"/>
          <w14:ligatures w14:val="none"/>
        </w:rPr>
        <w:t>有助于弥合数字鸿沟</w:t>
      </w:r>
      <w:r w:rsidRPr="008778F6">
        <w:rPr>
          <w:rFonts w:ascii="Calibri" w:hAnsi="Calibri" w:cs="Times New Roman" w:hint="eastAsia"/>
          <w:kern w:val="0"/>
          <w:szCs w:val="28"/>
          <w:lang w:val="ru-RU"/>
          <w14:ligatures w14:val="none"/>
        </w:rPr>
        <w:t>；</w:t>
      </w:r>
      <w:proofErr w:type="gramEnd"/>
    </w:p>
    <w:p w14:paraId="307D82F0"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f</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lang w:val="ru-RU"/>
          <w14:ligatures w14:val="none"/>
        </w:rPr>
        <w:t>国际电联致力于利用</w:t>
      </w:r>
      <w:r w:rsidRPr="008778F6">
        <w:rPr>
          <w:rFonts w:ascii="Calibri" w:hAnsi="Calibri" w:cs="Times New Roman" w:hint="eastAsia"/>
          <w:kern w:val="0"/>
          <w:szCs w:val="28"/>
          <w:lang w:val="ru-RU"/>
          <w14:ligatures w14:val="none"/>
        </w:rPr>
        <w:t>WSIS</w:t>
      </w:r>
      <w:r w:rsidRPr="008778F6">
        <w:rPr>
          <w:rFonts w:ascii="Calibri" w:hAnsi="Calibri" w:cs="Times New Roman" w:hint="eastAsia"/>
          <w:kern w:val="0"/>
          <w:szCs w:val="28"/>
          <w:lang w:val="ru-RU"/>
          <w14:ligatures w14:val="none"/>
        </w:rPr>
        <w:t>成果以及相关的可持续发展目标（</w:t>
      </w:r>
      <w:r w:rsidRPr="008778F6">
        <w:rPr>
          <w:rFonts w:ascii="Calibri" w:hAnsi="Calibri" w:cs="Times New Roman" w:hint="eastAsia"/>
          <w:kern w:val="0"/>
          <w:szCs w:val="28"/>
          <w:lang w:val="ru-RU"/>
          <w14:ligatures w14:val="none"/>
        </w:rPr>
        <w:t>S</w:t>
      </w:r>
      <w:r w:rsidRPr="008778F6">
        <w:rPr>
          <w:rFonts w:ascii="Calibri" w:hAnsi="Calibri" w:cs="Times New Roman"/>
          <w:kern w:val="0"/>
          <w:szCs w:val="28"/>
          <w:lang w:val="ru-RU"/>
          <w14:ligatures w14:val="none"/>
        </w:rPr>
        <w:t>DG</w:t>
      </w:r>
      <w:r w:rsidRPr="008778F6">
        <w:rPr>
          <w:rFonts w:ascii="Calibri" w:hAnsi="Calibri" w:cs="Times New Roman" w:hint="eastAsia"/>
          <w:kern w:val="0"/>
          <w:szCs w:val="28"/>
          <w:lang w:val="ru-RU"/>
          <w14:ligatures w14:val="none"/>
        </w:rPr>
        <w:t>）</w:t>
      </w:r>
      <w:proofErr w:type="gramStart"/>
      <w:r w:rsidRPr="008778F6">
        <w:rPr>
          <w:rFonts w:ascii="Calibri" w:hAnsi="Calibri" w:cs="Times New Roman" w:hint="eastAsia"/>
          <w:kern w:val="0"/>
          <w:szCs w:val="28"/>
          <w:lang w:val="ru-RU"/>
          <w14:ligatures w14:val="none"/>
        </w:rPr>
        <w:t>缩小数字鸿沟；</w:t>
      </w:r>
      <w:proofErr w:type="gramEnd"/>
    </w:p>
    <w:p w14:paraId="5A15064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g</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lang w:val="ru-RU"/>
          <w14:ligatures w14:val="none"/>
        </w:rPr>
        <w:t>国际电联必须通过促进电信网络和服务的互操作性、互连互通和全球连通性，并在</w:t>
      </w:r>
      <w:r w:rsidRPr="008778F6" w:rsidDel="00D16A54">
        <w:rPr>
          <w:rFonts w:ascii="Calibri" w:hAnsi="Calibri" w:cs="Times New Roman"/>
          <w:kern w:val="0"/>
          <w:szCs w:val="28"/>
          <w14:ligatures w14:val="none"/>
        </w:rPr>
        <w:t>跟进和实施</w:t>
      </w:r>
      <w:r w:rsidRPr="008778F6" w:rsidDel="00D16A54">
        <w:rPr>
          <w:rFonts w:ascii="Calibri" w:hAnsi="Calibri" w:cs="Times New Roman"/>
          <w:kern w:val="0"/>
          <w:szCs w:val="28"/>
          <w14:ligatures w14:val="none"/>
        </w:rPr>
        <w:t>WSIS</w:t>
      </w:r>
      <w:r w:rsidRPr="008778F6" w:rsidDel="00D16A54">
        <w:rPr>
          <w:rFonts w:ascii="Calibri" w:hAnsi="Calibri" w:cs="Times New Roman"/>
          <w:kern w:val="0"/>
          <w:szCs w:val="28"/>
          <w14:ligatures w14:val="none"/>
        </w:rPr>
        <w:t>相关</w:t>
      </w:r>
      <w:r w:rsidRPr="008778F6" w:rsidDel="00D16A54">
        <w:rPr>
          <w:rFonts w:ascii="Calibri" w:hAnsi="Calibri" w:cs="Times New Roman" w:hint="eastAsia"/>
          <w:kern w:val="0"/>
          <w:szCs w:val="28"/>
          <w14:ligatures w14:val="none"/>
        </w:rPr>
        <w:t>总</w:t>
      </w:r>
      <w:r w:rsidRPr="008778F6" w:rsidDel="00D16A54">
        <w:rPr>
          <w:rFonts w:ascii="Calibri" w:hAnsi="Calibri" w:cs="Times New Roman"/>
          <w:kern w:val="0"/>
          <w:szCs w:val="28"/>
          <w14:ligatures w14:val="none"/>
        </w:rPr>
        <w:t>体目标</w:t>
      </w:r>
      <w:r w:rsidRPr="008778F6" w:rsidDel="00D16A54">
        <w:rPr>
          <w:rFonts w:ascii="Calibri" w:hAnsi="Calibri" w:cs="Times New Roman" w:hint="eastAsia"/>
          <w:kern w:val="0"/>
          <w:szCs w:val="28"/>
          <w14:ligatures w14:val="none"/>
        </w:rPr>
        <w:t>和部门</w:t>
      </w:r>
      <w:r w:rsidRPr="008778F6" w:rsidDel="00D16A54">
        <w:rPr>
          <w:rFonts w:ascii="Calibri" w:hAnsi="Calibri" w:cs="Times New Roman"/>
          <w:kern w:val="0"/>
          <w:szCs w:val="28"/>
          <w14:ligatures w14:val="none"/>
        </w:rPr>
        <w:t>目标的进程中</w:t>
      </w:r>
      <w:r w:rsidRPr="008778F6" w:rsidDel="00D16A54">
        <w:rPr>
          <w:rFonts w:ascii="Calibri" w:hAnsi="Calibri" w:cs="Times New Roman" w:hint="eastAsia"/>
          <w:kern w:val="0"/>
          <w:szCs w:val="28"/>
          <w14:ligatures w14:val="none"/>
        </w:rPr>
        <w:t>发挥</w:t>
      </w:r>
      <w:r w:rsidRPr="008778F6" w:rsidDel="00D16A54">
        <w:rPr>
          <w:rFonts w:ascii="Calibri" w:hAnsi="Calibri" w:cs="Times New Roman"/>
          <w:kern w:val="0"/>
          <w:szCs w:val="28"/>
          <w14:ligatures w14:val="none"/>
        </w:rPr>
        <w:t>主导作用</w:t>
      </w:r>
      <w:r w:rsidRPr="008778F6">
        <w:rPr>
          <w:rFonts w:ascii="Calibri" w:hAnsi="Calibri" w:cs="Times New Roman" w:hint="eastAsia"/>
          <w:kern w:val="0"/>
          <w:szCs w:val="28"/>
          <w:lang w:val="ru-RU"/>
          <w14:ligatures w14:val="none"/>
        </w:rPr>
        <w:t>，</w:t>
      </w:r>
      <w:r w:rsidRPr="008778F6" w:rsidDel="00D16A54">
        <w:rPr>
          <w:rFonts w:ascii="Calibri" w:hAnsi="Calibri" w:cs="Times New Roman" w:hint="eastAsia"/>
          <w:kern w:val="0"/>
          <w:szCs w:val="28"/>
          <w14:ligatures w14:val="none"/>
        </w:rPr>
        <w:t>从而协助弥合在国家、区域和国际层面</w:t>
      </w:r>
      <w:r w:rsidRPr="008778F6">
        <w:rPr>
          <w:rFonts w:ascii="Calibri" w:hAnsi="Calibri" w:cs="Times New Roman" w:hint="eastAsia"/>
          <w:kern w:val="0"/>
          <w:szCs w:val="28"/>
          <w14:ligatures w14:val="none"/>
        </w:rPr>
        <w:t>电信</w:t>
      </w:r>
      <w:r w:rsidRPr="008778F6">
        <w:rPr>
          <w:rFonts w:ascii="Calibri" w:hAnsi="Calibri" w:cs="Times New Roman"/>
          <w:kern w:val="0"/>
          <w:szCs w:val="28"/>
          <w:lang w:val="ru-RU"/>
          <w14:ligatures w14:val="none"/>
        </w:rPr>
        <w:t>/</w:t>
      </w:r>
      <w:r w:rsidRPr="008778F6" w:rsidDel="00D16A54">
        <w:rPr>
          <w:rFonts w:ascii="Calibri" w:hAnsi="Calibri" w:cs="Times New Roman" w:hint="eastAsia"/>
          <w:kern w:val="0"/>
          <w:szCs w:val="28"/>
          <w14:ligatures w14:val="none"/>
        </w:rPr>
        <w:t>ICT</w:t>
      </w:r>
      <w:r w:rsidRPr="008778F6">
        <w:rPr>
          <w:rFonts w:ascii="Calibri" w:hAnsi="Calibri" w:cs="Times New Roman" w:hint="eastAsia"/>
          <w:kern w:val="0"/>
          <w:szCs w:val="28"/>
          <w14:ligatures w14:val="none"/>
        </w:rPr>
        <w:t>及其</w:t>
      </w:r>
      <w:r w:rsidRPr="008778F6" w:rsidDel="00D16A54">
        <w:rPr>
          <w:rFonts w:ascii="Calibri" w:hAnsi="Calibri" w:cs="Times New Roman" w:hint="eastAsia"/>
          <w:kern w:val="0"/>
          <w:szCs w:val="28"/>
          <w14:ligatures w14:val="none"/>
        </w:rPr>
        <w:t>应用方面的数字鸿沟</w:t>
      </w:r>
      <w:r w:rsidRPr="008778F6" w:rsidDel="00D16A54">
        <w:rPr>
          <w:rFonts w:ascii="Calibri" w:hAnsi="Calibri" w:cs="Times New Roman" w:hint="eastAsia"/>
          <w:kern w:val="0"/>
          <w:szCs w:val="28"/>
          <w:lang w:val="ru-RU"/>
          <w14:ligatures w14:val="none"/>
        </w:rPr>
        <w:t>，</w:t>
      </w:r>
      <w:proofErr w:type="gramStart"/>
      <w:r w:rsidRPr="008778F6" w:rsidDel="00D16A54">
        <w:rPr>
          <w:rFonts w:ascii="Calibri" w:hAnsi="Calibri" w:cs="Times New Roman" w:hint="eastAsia"/>
          <w:kern w:val="0"/>
          <w:szCs w:val="28"/>
          <w14:ligatures w14:val="none"/>
        </w:rPr>
        <w:t>而且工作重点为弥合数字鸿沟以及让人人都能用上宽带</w:t>
      </w:r>
      <w:r w:rsidRPr="008778F6">
        <w:rPr>
          <w:rFonts w:ascii="Calibri" w:hAnsi="Calibri" w:cs="Times New Roman" w:hint="eastAsia"/>
          <w:kern w:val="0"/>
          <w:szCs w:val="28"/>
          <w:lang w:val="ru-RU"/>
          <w14:ligatures w14:val="none"/>
        </w:rPr>
        <w:t>；</w:t>
      </w:r>
      <w:proofErr w:type="gramEnd"/>
    </w:p>
    <w:p w14:paraId="739FC55C"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14:ligatures w14:val="none"/>
        </w:rPr>
        <w:t>h</w:t>
      </w:r>
      <w:r w:rsidRPr="008778F6">
        <w:rPr>
          <w:rFonts w:ascii="Calibri" w:hAnsi="Calibri" w:cstheme="minorHAnsi"/>
          <w:i/>
          <w:iCs/>
          <w:kern w:val="0"/>
          <w:szCs w:val="28"/>
          <w:lang w:val="ru-RU"/>
          <w14:ligatures w14:val="none"/>
        </w:rPr>
        <w:t>)</w:t>
      </w:r>
      <w:r w:rsidRPr="008778F6">
        <w:rPr>
          <w:rFonts w:ascii="Calibri" w:hAnsi="Calibri" w:cstheme="minorHAnsi"/>
          <w:i/>
          <w:iCs/>
          <w:kern w:val="0"/>
          <w:szCs w:val="28"/>
          <w:lang w:val="ru-RU"/>
          <w14:ligatures w14:val="none"/>
        </w:rPr>
        <w:tab/>
      </w:r>
      <w:r w:rsidRPr="008778F6">
        <w:rPr>
          <w:rFonts w:ascii="Calibri" w:hAnsi="Calibri" w:cstheme="minorHAnsi" w:hint="eastAsia"/>
          <w:kern w:val="0"/>
          <w:szCs w:val="28"/>
          <w14:ligatures w14:val="none"/>
        </w:rPr>
        <w:t>联合国大会将于</w:t>
      </w:r>
      <w:r w:rsidRPr="008778F6">
        <w:rPr>
          <w:rFonts w:ascii="Calibri" w:hAnsi="Calibri" w:cstheme="minorHAnsi"/>
          <w:kern w:val="0"/>
          <w:szCs w:val="28"/>
          <w:lang w:val="ru-RU"/>
          <w14:ligatures w14:val="none"/>
        </w:rPr>
        <w:t>2030</w:t>
      </w:r>
      <w:r w:rsidRPr="008778F6">
        <w:rPr>
          <w:rFonts w:ascii="Calibri" w:hAnsi="Calibri" w:cstheme="minorHAnsi" w:hint="eastAsia"/>
          <w:kern w:val="0"/>
          <w:szCs w:val="28"/>
          <w14:ligatures w14:val="none"/>
        </w:rPr>
        <w:t>年评估</w:t>
      </w:r>
      <w:r w:rsidRPr="008778F6">
        <w:rPr>
          <w:rFonts w:ascii="Calibri" w:hAnsi="Calibri" w:cstheme="minorHAnsi"/>
          <w:kern w:val="0"/>
          <w:szCs w:val="28"/>
          <w14:ligatures w14:val="none"/>
        </w:rPr>
        <w:t>SDG</w:t>
      </w:r>
      <w:r w:rsidRPr="008778F6">
        <w:rPr>
          <w:rFonts w:ascii="Calibri" w:hAnsi="Calibri" w:cstheme="minorHAnsi" w:hint="eastAsia"/>
          <w:kern w:val="0"/>
          <w:szCs w:val="28"/>
          <w14:ligatures w14:val="none"/>
        </w:rPr>
        <w:t>的成果及落实情况并于</w:t>
      </w:r>
      <w:r w:rsidRPr="008778F6">
        <w:rPr>
          <w:rFonts w:ascii="Calibri" w:hAnsi="Calibri" w:cstheme="minorHAnsi"/>
          <w:kern w:val="0"/>
          <w:szCs w:val="28"/>
          <w:lang w:val="ru-RU"/>
          <w14:ligatures w14:val="none"/>
        </w:rPr>
        <w:t>2025</w:t>
      </w:r>
      <w:r w:rsidRPr="008778F6">
        <w:rPr>
          <w:rFonts w:ascii="Calibri" w:hAnsi="Calibri" w:cstheme="minorHAnsi" w:hint="eastAsia"/>
          <w:kern w:val="0"/>
          <w:szCs w:val="28"/>
          <w14:ligatures w14:val="none"/>
        </w:rPr>
        <w:t>年评估</w:t>
      </w:r>
      <w:r w:rsidRPr="008778F6">
        <w:rPr>
          <w:rFonts w:ascii="Calibri" w:hAnsi="Calibri" w:cstheme="minorHAnsi"/>
          <w:kern w:val="0"/>
          <w:szCs w:val="28"/>
          <w14:ligatures w14:val="none"/>
        </w:rPr>
        <w:t>WSIS</w:t>
      </w:r>
      <w:r w:rsidRPr="008778F6">
        <w:rPr>
          <w:rFonts w:ascii="Calibri" w:hAnsi="Calibri" w:cstheme="minorHAnsi" w:hint="eastAsia"/>
          <w:kern w:val="0"/>
          <w:szCs w:val="28"/>
          <w14:ligatures w14:val="none"/>
        </w:rPr>
        <w:t>取得的成果</w:t>
      </w:r>
      <w:r w:rsidRPr="008778F6">
        <w:rPr>
          <w:rFonts w:ascii="Calibri" w:hAnsi="Calibri" w:cstheme="minorHAnsi" w:hint="eastAsia"/>
          <w:kern w:val="0"/>
          <w:szCs w:val="28"/>
          <w:lang w:val="ru-RU"/>
          <w14:ligatures w14:val="none"/>
        </w:rPr>
        <w:t>，</w:t>
      </w:r>
    </w:p>
    <w:p w14:paraId="53635142" w14:textId="77777777" w:rsidR="008778F6" w:rsidRPr="008778F6" w:rsidRDefault="008778F6" w:rsidP="007577EE">
      <w:pPr>
        <w:pStyle w:val="Call"/>
        <w:rPr>
          <w:lang w:val="ru-RU"/>
        </w:rPr>
      </w:pPr>
      <w:r w:rsidRPr="008778F6">
        <w:rPr>
          <w:rFonts w:hint="eastAsia"/>
        </w:rPr>
        <w:t>考虑到</w:t>
      </w:r>
    </w:p>
    <w:p w14:paraId="24312E1D"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NewRoman,Italic"/>
          <w:kern w:val="0"/>
          <w:szCs w:val="28"/>
          <w:lang w:val="ru-RU"/>
          <w14:ligatures w14:val="none"/>
        </w:rPr>
      </w:pPr>
      <w:r w:rsidRPr="008778F6">
        <w:rPr>
          <w:rFonts w:ascii="Calibri" w:hAnsi="Calibri" w:cs="TimesNewRoman,Italic"/>
          <w:i/>
          <w:iCs/>
          <w:kern w:val="0"/>
          <w:szCs w:val="28"/>
          <w14:ligatures w14:val="none"/>
        </w:rPr>
        <w:t>a</w:t>
      </w:r>
      <w:r w:rsidRPr="008778F6">
        <w:rPr>
          <w:rFonts w:ascii="Calibri" w:hAnsi="Calibri" w:cs="TimesNewRoman,Italic"/>
          <w:i/>
          <w:iCs/>
          <w:kern w:val="0"/>
          <w:szCs w:val="28"/>
          <w:lang w:val="ru-RU"/>
          <w14:ligatures w14:val="none"/>
        </w:rPr>
        <w:t>)</w:t>
      </w:r>
      <w:r w:rsidRPr="008778F6">
        <w:rPr>
          <w:rFonts w:ascii="Calibri" w:hAnsi="Calibri" w:cs="TimesNewRoman,Italic"/>
          <w:i/>
          <w:iCs/>
          <w:kern w:val="0"/>
          <w:szCs w:val="28"/>
          <w:lang w:val="ru-RU"/>
          <w14:ligatures w14:val="none"/>
        </w:rPr>
        <w:tab/>
      </w:r>
      <w:r w:rsidRPr="008778F6">
        <w:rPr>
          <w:rFonts w:ascii="Calibri" w:hAnsi="Calibri" w:cstheme="minorHAnsi"/>
          <w:kern w:val="0"/>
          <w:szCs w:val="28"/>
          <w14:ligatures w14:val="none"/>
        </w:rPr>
        <w:t>国际电联的催化剂作用</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特别是</w:t>
      </w:r>
      <w:r w:rsidRPr="008778F6">
        <w:rPr>
          <w:rFonts w:ascii="Calibri" w:hAnsi="Calibri" w:cstheme="minorHAnsi" w:hint="eastAsia"/>
          <w:kern w:val="0"/>
          <w:szCs w:val="28"/>
          <w14:ligatures w14:val="none"/>
        </w:rPr>
        <w:t>国际电联电信发展部门</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ITU</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D</w:t>
      </w:r>
      <w:r w:rsidRPr="008778F6">
        <w:rPr>
          <w:rFonts w:ascii="Calibri" w:hAnsi="Calibri" w:cstheme="minorHAnsi" w:hint="eastAsia"/>
          <w:kern w:val="0"/>
          <w:szCs w:val="28"/>
          <w:lang w:val="ru-RU"/>
          <w14:ligatures w14:val="none"/>
        </w:rPr>
        <w:t>）</w:t>
      </w:r>
      <w:proofErr w:type="gramStart"/>
      <w:r w:rsidRPr="008778F6">
        <w:rPr>
          <w:rFonts w:ascii="Calibri" w:hAnsi="Calibri" w:cstheme="minorHAnsi"/>
          <w:kern w:val="0"/>
          <w:szCs w:val="28"/>
          <w14:ligatures w14:val="none"/>
        </w:rPr>
        <w:t>在旨在缩小数字差距的各种项目中</w:t>
      </w:r>
      <w:r w:rsidRPr="008778F6">
        <w:rPr>
          <w:rFonts w:ascii="Calibri" w:hAnsi="Calibri" w:cstheme="minorHAnsi" w:hint="eastAsia"/>
          <w:kern w:val="0"/>
          <w:szCs w:val="28"/>
          <w14:ligatures w14:val="none"/>
        </w:rPr>
        <w:t>作为</w:t>
      </w:r>
      <w:r w:rsidRPr="008778F6">
        <w:rPr>
          <w:rFonts w:ascii="Calibri" w:hAnsi="Calibri" w:cstheme="minorHAnsi"/>
          <w:kern w:val="0"/>
          <w:szCs w:val="28"/>
          <w14:ligatures w14:val="none"/>
        </w:rPr>
        <w:t>协调</w:t>
      </w:r>
      <w:r w:rsidRPr="008778F6">
        <w:rPr>
          <w:rFonts w:ascii="Calibri" w:hAnsi="Calibri" w:cstheme="minorHAnsi" w:hint="eastAsia"/>
          <w:kern w:val="0"/>
          <w:szCs w:val="28"/>
          <w14:ligatures w14:val="none"/>
        </w:rPr>
        <w:t>方</w:t>
      </w:r>
      <w:r w:rsidRPr="008778F6">
        <w:rPr>
          <w:rFonts w:ascii="Calibri" w:hAnsi="Calibri" w:cstheme="minorHAnsi"/>
          <w:kern w:val="0"/>
          <w:szCs w:val="28"/>
          <w14:ligatures w14:val="none"/>
        </w:rPr>
        <w:t>和推进</w:t>
      </w:r>
      <w:r w:rsidRPr="008778F6">
        <w:rPr>
          <w:rFonts w:ascii="Calibri" w:hAnsi="Calibri" w:cstheme="minorHAnsi" w:hint="eastAsia"/>
          <w:kern w:val="0"/>
          <w:szCs w:val="28"/>
          <w14:ligatures w14:val="none"/>
        </w:rPr>
        <w:t>方</w:t>
      </w:r>
      <w:r w:rsidRPr="008778F6">
        <w:rPr>
          <w:rFonts w:ascii="Calibri" w:hAnsi="Calibri" w:cstheme="minorHAnsi"/>
          <w:kern w:val="0"/>
          <w:szCs w:val="28"/>
          <w14:ligatures w14:val="none"/>
        </w:rPr>
        <w:t>在资源合理利用方面所</w:t>
      </w:r>
      <w:r w:rsidRPr="008778F6">
        <w:rPr>
          <w:rFonts w:ascii="Calibri" w:hAnsi="Calibri" w:cstheme="minorHAnsi" w:hint="eastAsia"/>
          <w:kern w:val="0"/>
          <w:szCs w:val="28"/>
          <w14:ligatures w14:val="none"/>
        </w:rPr>
        <w:t>发挥的作用</w:t>
      </w:r>
      <w:r w:rsidRPr="008778F6">
        <w:rPr>
          <w:rFonts w:ascii="Calibri" w:hAnsi="Calibri" w:cstheme="minorHAnsi"/>
          <w:kern w:val="0"/>
          <w:szCs w:val="28"/>
          <w:lang w:val="ru-RU"/>
          <w14:ligatures w14:val="none"/>
        </w:rPr>
        <w:t>；</w:t>
      </w:r>
      <w:proofErr w:type="gramEnd"/>
    </w:p>
    <w:p w14:paraId="0DC2DFE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4"/>
          <w:lang w:val="ru-RU"/>
          <w14:ligatures w14:val="none"/>
        </w:rPr>
      </w:pPr>
      <w:r w:rsidRPr="008778F6">
        <w:rPr>
          <w:rFonts w:ascii="Calibri" w:hAnsi="Calibri" w:cs="Times New Roman"/>
          <w:i/>
          <w:iCs/>
          <w:kern w:val="0"/>
          <w:szCs w:val="28"/>
          <w14:ligatures w14:val="none"/>
        </w:rPr>
        <w:t>b</w:t>
      </w:r>
      <w:r w:rsidRPr="008778F6">
        <w:rPr>
          <w:rFonts w:ascii="Calibri" w:hAnsi="Calibri" w:cs="Times New Roman"/>
          <w:i/>
          <w:iCs/>
          <w:kern w:val="0"/>
          <w:szCs w:val="28"/>
          <w:lang w:val="ru-RU"/>
          <w14:ligatures w14:val="none"/>
        </w:rPr>
        <w:t>)</w:t>
      </w:r>
      <w:r w:rsidRPr="008778F6">
        <w:rPr>
          <w:rFonts w:ascii="Calibri" w:hAnsi="Calibri" w:cstheme="minorHAnsi"/>
          <w:kern w:val="0"/>
          <w:szCs w:val="24"/>
          <w:lang w:val="ru-RU"/>
          <w14:ligatures w14:val="none"/>
        </w:rPr>
        <w:tab/>
      </w:r>
      <w:r w:rsidRPr="008778F6">
        <w:rPr>
          <w:rFonts w:ascii="Calibri" w:hAnsi="Calibri" w:cstheme="minorHAnsi"/>
          <w:kern w:val="0"/>
          <w:szCs w:val="24"/>
          <w14:ligatures w14:val="none"/>
        </w:rPr>
        <w:t>在频谱管理以及农村、国家和国际宽带通信网络</w:t>
      </w:r>
      <w:r w:rsidRPr="008778F6">
        <w:rPr>
          <w:rFonts w:ascii="Calibri" w:hAnsi="Calibri" w:cstheme="minorHAnsi" w:hint="eastAsia"/>
          <w:kern w:val="0"/>
          <w:szCs w:val="24"/>
          <w:lang w:val="ru-RU"/>
          <w14:ligatures w14:val="none"/>
        </w:rPr>
        <w:t>（</w:t>
      </w:r>
      <w:r w:rsidRPr="008778F6">
        <w:rPr>
          <w:rFonts w:ascii="Calibri" w:hAnsi="Calibri" w:cstheme="minorHAnsi"/>
          <w:kern w:val="0"/>
          <w:szCs w:val="24"/>
          <w14:ligatures w14:val="none"/>
        </w:rPr>
        <w:t>其中包括卫星</w:t>
      </w:r>
      <w:r w:rsidRPr="008778F6">
        <w:rPr>
          <w:rFonts w:ascii="Calibri" w:hAnsi="Calibri" w:cstheme="minorHAnsi" w:hint="eastAsia"/>
          <w:kern w:val="0"/>
          <w:szCs w:val="24"/>
          <w:lang w:val="ru-RU"/>
          <w14:ligatures w14:val="none"/>
        </w:rPr>
        <w:t>）</w:t>
      </w:r>
      <w:r w:rsidRPr="008778F6">
        <w:rPr>
          <w:rFonts w:ascii="Calibri" w:hAnsi="Calibri" w:cstheme="minorHAnsi"/>
          <w:kern w:val="0"/>
          <w:szCs w:val="24"/>
          <w14:ligatures w14:val="none"/>
        </w:rPr>
        <w:t>的有效和经济高效的建设方面</w:t>
      </w:r>
      <w:r w:rsidRPr="008778F6">
        <w:rPr>
          <w:rFonts w:ascii="Calibri" w:hAnsi="Calibri" w:cstheme="minorHAnsi"/>
          <w:kern w:val="0"/>
          <w:szCs w:val="24"/>
          <w:lang w:val="ru-RU"/>
          <w14:ligatures w14:val="none"/>
        </w:rPr>
        <w:t>，</w:t>
      </w:r>
      <w:r w:rsidRPr="008778F6">
        <w:rPr>
          <w:rFonts w:ascii="Calibri" w:hAnsi="Calibri" w:cstheme="minorHAnsi" w:hint="eastAsia"/>
          <w:kern w:val="0"/>
          <w:szCs w:val="24"/>
          <w14:ligatures w14:val="none"/>
        </w:rPr>
        <w:t>已通过电信发展局</w:t>
      </w:r>
      <w:r w:rsidRPr="008778F6">
        <w:rPr>
          <w:rFonts w:ascii="Calibri" w:hAnsi="Calibri" w:cstheme="minorHAnsi" w:hint="eastAsia"/>
          <w:kern w:val="0"/>
          <w:szCs w:val="24"/>
          <w:lang w:val="ru-RU"/>
          <w14:ligatures w14:val="none"/>
        </w:rPr>
        <w:t>（</w:t>
      </w:r>
      <w:r w:rsidRPr="008778F6">
        <w:rPr>
          <w:rFonts w:ascii="Calibri" w:hAnsi="Calibri" w:cstheme="minorHAnsi"/>
          <w:kern w:val="0"/>
          <w:szCs w:val="24"/>
          <w14:ligatures w14:val="none"/>
        </w:rPr>
        <w:t>BDT</w:t>
      </w:r>
      <w:r w:rsidRPr="008778F6">
        <w:rPr>
          <w:rFonts w:ascii="Calibri" w:hAnsi="Calibri" w:cstheme="minorHAnsi" w:hint="eastAsia"/>
          <w:kern w:val="0"/>
          <w:szCs w:val="24"/>
          <w:lang w:val="ru-RU"/>
          <w14:ligatures w14:val="none"/>
        </w:rPr>
        <w:t>）</w:t>
      </w:r>
      <w:r w:rsidRPr="008778F6">
        <w:rPr>
          <w:rFonts w:ascii="Calibri" w:hAnsi="Calibri" w:cstheme="minorHAnsi" w:hint="eastAsia"/>
          <w:kern w:val="0"/>
          <w:szCs w:val="24"/>
          <w14:ligatures w14:val="none"/>
        </w:rPr>
        <w:t>有</w:t>
      </w:r>
      <w:r w:rsidRPr="008778F6">
        <w:rPr>
          <w:rFonts w:ascii="Calibri" w:hAnsi="Calibri" w:cstheme="minorHAnsi"/>
          <w:kern w:val="0"/>
          <w:szCs w:val="24"/>
          <w14:ligatures w14:val="none"/>
        </w:rPr>
        <w:t>关信息通信基础设施和技术发展的</w:t>
      </w:r>
      <w:r w:rsidRPr="008778F6">
        <w:rPr>
          <w:rFonts w:ascii="Calibri" w:hAnsi="Calibri" w:cstheme="minorHAnsi" w:hint="eastAsia"/>
          <w:kern w:val="0"/>
          <w:szCs w:val="24"/>
          <w14:ligatures w14:val="none"/>
        </w:rPr>
        <w:t>行动计划下的</w:t>
      </w:r>
      <w:r w:rsidRPr="008778F6">
        <w:rPr>
          <w:rFonts w:ascii="Calibri" w:hAnsi="Calibri" w:cstheme="minorHAnsi"/>
          <w:kern w:val="0"/>
          <w:szCs w:val="24"/>
          <w14:ligatures w14:val="none"/>
        </w:rPr>
        <w:t>项目</w:t>
      </w:r>
      <w:r w:rsidRPr="008778F6">
        <w:rPr>
          <w:rFonts w:ascii="Calibri" w:hAnsi="Calibri" w:cstheme="minorHAnsi" w:hint="eastAsia"/>
          <w:kern w:val="0"/>
          <w:szCs w:val="24"/>
          <w:lang w:val="ru-RU"/>
          <w14:ligatures w14:val="none"/>
        </w:rPr>
        <w:t>，</w:t>
      </w:r>
      <w:proofErr w:type="gramStart"/>
      <w:r w:rsidRPr="008778F6">
        <w:rPr>
          <w:rFonts w:ascii="Calibri" w:hAnsi="Calibri" w:cstheme="minorHAnsi"/>
          <w:kern w:val="0"/>
          <w:szCs w:val="24"/>
          <w14:ligatures w14:val="none"/>
        </w:rPr>
        <w:t>向发展中国家提供帮助</w:t>
      </w:r>
      <w:r w:rsidRPr="008778F6">
        <w:rPr>
          <w:rFonts w:ascii="Calibri" w:hAnsi="Calibri" w:cstheme="minorHAnsi" w:hint="eastAsia"/>
          <w:kern w:val="0"/>
          <w:szCs w:val="24"/>
          <w:lang w:val="ru-RU"/>
          <w14:ligatures w14:val="none"/>
        </w:rPr>
        <w:t>；</w:t>
      </w:r>
      <w:proofErr w:type="gramEnd"/>
    </w:p>
    <w:p w14:paraId="0814AB2A" w14:textId="77777777" w:rsidR="008778F6" w:rsidRPr="008778F6" w:rsidRDefault="008778F6" w:rsidP="008778F6">
      <w:pPr>
        <w:rPr>
          <w:rFonts w:ascii="Calibri" w:hAnsi="Calibri" w:cstheme="minorHAnsi"/>
          <w:i/>
          <w:iCs/>
          <w:kern w:val="0"/>
          <w:sz w:val="22"/>
          <w:szCs w:val="28"/>
          <w:lang w:val="ru-RU"/>
          <w14:ligatures w14:val="none"/>
        </w:rPr>
      </w:pPr>
      <w:r w:rsidRPr="008778F6">
        <w:rPr>
          <w:rFonts w:eastAsiaTheme="minorHAnsi" w:cstheme="minorHAnsi"/>
          <w:i/>
          <w:iCs/>
          <w:kern w:val="0"/>
          <w:sz w:val="22"/>
          <w:lang w:val="ru-RU"/>
          <w14:ligatures w14:val="none"/>
        </w:rPr>
        <w:br w:type="page"/>
      </w:r>
    </w:p>
    <w:p w14:paraId="1BF7229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14:ligatures w14:val="none"/>
        </w:rPr>
        <w:lastRenderedPageBreak/>
        <w:t>c</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许多国际组织和区域性组织正在为缩小数字差距开展各种各样的活动</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如</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除国际电联外</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经济合作与发展组织</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OECD</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、联合国教科文组织</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UNESCO</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w:t>
      </w:r>
      <w:r w:rsidRPr="008778F6">
        <w:rPr>
          <w:rFonts w:ascii="Calibri" w:hAnsi="Calibri" w:cstheme="minorHAnsi"/>
          <w:spacing w:val="-6"/>
          <w:kern w:val="0"/>
          <w:szCs w:val="28"/>
          <w14:ligatures w14:val="none"/>
        </w:rPr>
        <w:t>联合国开发计划署</w:t>
      </w:r>
      <w:r w:rsidRPr="008778F6">
        <w:rPr>
          <w:rFonts w:ascii="Calibri" w:hAnsi="Calibri" w:cstheme="minorHAnsi"/>
          <w:spacing w:val="-6"/>
          <w:kern w:val="0"/>
          <w:szCs w:val="28"/>
          <w:lang w:val="ru-RU"/>
          <w14:ligatures w14:val="none"/>
        </w:rPr>
        <w:t>（</w:t>
      </w:r>
      <w:r w:rsidRPr="008778F6">
        <w:rPr>
          <w:rFonts w:ascii="Calibri" w:hAnsi="Calibri" w:cstheme="minorHAnsi"/>
          <w:spacing w:val="-6"/>
          <w:kern w:val="0"/>
          <w:szCs w:val="28"/>
          <w14:ligatures w14:val="none"/>
        </w:rPr>
        <w:t>UNDP</w:t>
      </w:r>
      <w:r w:rsidRPr="008778F6">
        <w:rPr>
          <w:rFonts w:ascii="Calibri" w:hAnsi="Calibri" w:cstheme="minorHAnsi"/>
          <w:spacing w:val="-6"/>
          <w:kern w:val="0"/>
          <w:szCs w:val="28"/>
          <w:lang w:val="ru-RU"/>
          <w14:ligatures w14:val="none"/>
        </w:rPr>
        <w:t>）</w:t>
      </w:r>
      <w:r w:rsidRPr="008778F6">
        <w:rPr>
          <w:rFonts w:ascii="Calibri" w:hAnsi="Calibri" w:cstheme="minorHAnsi"/>
          <w:spacing w:val="-6"/>
          <w:kern w:val="0"/>
          <w:szCs w:val="28"/>
          <w14:ligatures w14:val="none"/>
        </w:rPr>
        <w:t>、联合国贸易和发展会议</w:t>
      </w:r>
      <w:r w:rsidRPr="008778F6">
        <w:rPr>
          <w:rFonts w:ascii="Calibri" w:hAnsi="Calibri" w:cstheme="minorHAnsi"/>
          <w:spacing w:val="-6"/>
          <w:kern w:val="0"/>
          <w:szCs w:val="28"/>
          <w:lang w:val="ru-RU"/>
          <w14:ligatures w14:val="none"/>
        </w:rPr>
        <w:t>（</w:t>
      </w:r>
      <w:r w:rsidRPr="008778F6">
        <w:rPr>
          <w:rFonts w:ascii="Calibri" w:hAnsi="Calibri" w:cstheme="minorHAnsi"/>
          <w:spacing w:val="-6"/>
          <w:kern w:val="0"/>
          <w:szCs w:val="28"/>
          <w14:ligatures w14:val="none"/>
        </w:rPr>
        <w:t>UNCTAD</w:t>
      </w:r>
      <w:r w:rsidRPr="008778F6">
        <w:rPr>
          <w:rFonts w:ascii="Calibri" w:hAnsi="Calibri" w:cstheme="minorHAnsi"/>
          <w:spacing w:val="-6"/>
          <w:kern w:val="0"/>
          <w:szCs w:val="28"/>
          <w:lang w:val="ru-RU"/>
          <w14:ligatures w14:val="none"/>
        </w:rPr>
        <w:t>）</w:t>
      </w:r>
      <w:r w:rsidRPr="008778F6">
        <w:rPr>
          <w:rFonts w:ascii="Calibri" w:hAnsi="Calibri" w:cstheme="minorHAnsi"/>
          <w:spacing w:val="-6"/>
          <w:kern w:val="0"/>
          <w:szCs w:val="28"/>
          <w14:ligatures w14:val="none"/>
        </w:rPr>
        <w:t>、联合国经济和社会理事会</w:t>
      </w:r>
      <w:r w:rsidRPr="008778F6">
        <w:rPr>
          <w:rFonts w:ascii="Calibri" w:hAnsi="Calibri" w:cstheme="minorHAnsi"/>
          <w:spacing w:val="-6"/>
          <w:kern w:val="0"/>
          <w:szCs w:val="28"/>
          <w:lang w:val="ru-RU"/>
          <w14:ligatures w14:val="none"/>
        </w:rPr>
        <w:t>（</w:t>
      </w:r>
      <w:r w:rsidRPr="008778F6">
        <w:rPr>
          <w:rFonts w:ascii="Calibri" w:hAnsi="Calibri" w:cstheme="minorHAnsi"/>
          <w:spacing w:val="-6"/>
          <w:kern w:val="0"/>
          <w:szCs w:val="28"/>
          <w14:ligatures w14:val="none"/>
        </w:rPr>
        <w:t>ECOSOC</w:t>
      </w:r>
      <w:r w:rsidRPr="008778F6">
        <w:rPr>
          <w:rFonts w:ascii="Calibri" w:hAnsi="Calibri" w:cstheme="minorHAnsi"/>
          <w:spacing w:val="-6"/>
          <w:kern w:val="0"/>
          <w:szCs w:val="28"/>
          <w:lang w:val="ru-RU"/>
          <w14:ligatures w14:val="none"/>
        </w:rPr>
        <w:t>）</w:t>
      </w:r>
      <w:r w:rsidRPr="008778F6">
        <w:rPr>
          <w:rFonts w:ascii="Calibri" w:hAnsi="Calibri" w:cstheme="minorHAnsi"/>
          <w:spacing w:val="-6"/>
          <w:kern w:val="0"/>
          <w:szCs w:val="28"/>
          <w14:ligatures w14:val="none"/>
        </w:rPr>
        <w:t>、</w:t>
      </w:r>
      <w:r w:rsidRPr="008778F6">
        <w:rPr>
          <w:rFonts w:ascii="Calibri" w:hAnsi="Calibri" w:cstheme="minorHAnsi"/>
          <w:kern w:val="0"/>
          <w:szCs w:val="28"/>
          <w14:ligatures w14:val="none"/>
        </w:rPr>
        <w:t>联合国经济委员会、世界银行、亚太电信组织</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APT</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、区域经济共同体、区域性开发银行及其它许多组织</w:t>
      </w:r>
      <w:r w:rsidRPr="008778F6">
        <w:rPr>
          <w:rFonts w:ascii="Calibri" w:hAnsi="Calibri" w:cstheme="minorHAnsi"/>
          <w:kern w:val="0"/>
          <w:szCs w:val="28"/>
          <w:lang w:val="ru-RU"/>
          <w14:ligatures w14:val="none"/>
        </w:rPr>
        <w:t>，</w:t>
      </w:r>
      <w:r w:rsidRPr="008778F6">
        <w:rPr>
          <w:rFonts w:ascii="Calibri" w:hAnsi="Calibri" w:cstheme="minorHAnsi"/>
          <w:kern w:val="0"/>
          <w:szCs w:val="28"/>
          <w:lang w:val="en-US"/>
          <w14:ligatures w14:val="none"/>
        </w:rPr>
        <w:t>而且在</w:t>
      </w:r>
      <w:r w:rsidRPr="008778F6">
        <w:rPr>
          <w:rFonts w:ascii="Calibri" w:hAnsi="Calibri" w:cstheme="minorHAnsi"/>
          <w:kern w:val="0"/>
          <w:szCs w:val="28"/>
          <w14:ligatures w14:val="none"/>
        </w:rPr>
        <w:t>WSIS</w:t>
      </w:r>
      <w:r w:rsidRPr="008778F6">
        <w:rPr>
          <w:rFonts w:ascii="Calibri" w:hAnsi="Calibri" w:cstheme="minorHAnsi"/>
          <w:kern w:val="0"/>
          <w:szCs w:val="28"/>
          <w14:ligatures w14:val="none"/>
        </w:rPr>
        <w:t>结束后以及《突尼斯议程》得以通过之后</w:t>
      </w:r>
      <w:r w:rsidRPr="008778F6">
        <w:rPr>
          <w:rFonts w:ascii="Calibri" w:hAnsi="Calibri" w:cstheme="minorHAnsi"/>
          <w:kern w:val="0"/>
          <w:szCs w:val="28"/>
          <w:lang w:val="ru-RU"/>
          <w14:ligatures w14:val="none"/>
        </w:rPr>
        <w:t>，</w:t>
      </w:r>
      <w:proofErr w:type="gramStart"/>
      <w:r w:rsidRPr="008778F6">
        <w:rPr>
          <w:rFonts w:ascii="Calibri" w:hAnsi="Calibri" w:cstheme="minorHAnsi"/>
          <w:kern w:val="0"/>
          <w:szCs w:val="28"/>
          <w:lang w:val="en-US"/>
          <w14:ligatures w14:val="none"/>
        </w:rPr>
        <w:t>此类活动</w:t>
      </w:r>
      <w:r w:rsidRPr="008778F6">
        <w:rPr>
          <w:rFonts w:ascii="Calibri" w:hAnsi="Calibri" w:cstheme="minorHAnsi"/>
          <w:kern w:val="0"/>
          <w:szCs w:val="28"/>
          <w14:ligatures w14:val="none"/>
        </w:rPr>
        <w:t>有所增加</w:t>
      </w:r>
      <w:r w:rsidRPr="008778F6">
        <w:rPr>
          <w:rFonts w:ascii="Calibri" w:hAnsi="Calibri" w:cstheme="minorHAnsi" w:hint="eastAsia"/>
          <w:kern w:val="0"/>
          <w:szCs w:val="28"/>
          <w:lang w:val="ru-RU"/>
          <w14:ligatures w14:val="none"/>
        </w:rPr>
        <w:t>；</w:t>
      </w:r>
      <w:proofErr w:type="gramEnd"/>
    </w:p>
    <w:p w14:paraId="72F75E8F"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i/>
          <w:iCs/>
          <w:kern w:val="0"/>
          <w:szCs w:val="28"/>
          <w:lang w:val="ru-RU"/>
          <w14:ligatures w14:val="none"/>
        </w:rPr>
      </w:pPr>
      <w:r w:rsidRPr="008778F6">
        <w:rPr>
          <w:rFonts w:ascii="Calibri" w:hAnsi="Calibri" w:cs="Times New Roman"/>
          <w:i/>
          <w:iCs/>
          <w:kern w:val="0"/>
          <w:szCs w:val="28"/>
          <w14:ligatures w14:val="none"/>
        </w:rPr>
        <w:t>d</w:t>
      </w:r>
      <w:r w:rsidRPr="008778F6">
        <w:rPr>
          <w:rFonts w:ascii="Calibri" w:hAnsi="Calibri" w:cs="Times New Roman"/>
          <w:i/>
          <w:iCs/>
          <w:kern w:val="0"/>
          <w:szCs w:val="28"/>
          <w:lang w:val="ru-RU"/>
          <w14:ligatures w14:val="none"/>
        </w:rPr>
        <w:t>)</w:t>
      </w:r>
      <w:r w:rsidRPr="008778F6">
        <w:rPr>
          <w:rFonts w:ascii="Calibri" w:hAnsi="Calibri" w:cs="Times New Roman"/>
          <w:i/>
          <w:iCs/>
          <w:kern w:val="0"/>
          <w:szCs w:val="28"/>
          <w:lang w:val="ru-RU"/>
          <w14:ligatures w14:val="none"/>
        </w:rPr>
        <w:tab/>
      </w:r>
      <w:r w:rsidRPr="008778F6">
        <w:rPr>
          <w:rFonts w:ascii="Calibri" w:hAnsi="Calibri" w:cs="Times New Roman" w:hint="eastAsia"/>
          <w:kern w:val="0"/>
          <w:szCs w:val="28"/>
          <w14:ligatures w14:val="none"/>
        </w:rPr>
        <w:t>公有、私人、学术、</w:t>
      </w:r>
      <w:proofErr w:type="gramStart"/>
      <w:r w:rsidRPr="008778F6">
        <w:rPr>
          <w:rFonts w:ascii="Calibri" w:hAnsi="Calibri" w:cs="Times New Roman" w:hint="eastAsia"/>
          <w:kern w:val="0"/>
          <w:szCs w:val="28"/>
          <w14:ligatures w14:val="none"/>
        </w:rPr>
        <w:t>非政府组织和多边部门等许多利益攸关方正在寻求弥合数字鸿沟</w:t>
      </w:r>
      <w:r w:rsidRPr="008778F6">
        <w:rPr>
          <w:rFonts w:ascii="Calibri" w:hAnsi="Calibri" w:cs="Times New Roman" w:hint="eastAsia"/>
          <w:kern w:val="0"/>
          <w:szCs w:val="28"/>
          <w:lang w:val="ru-RU"/>
          <w14:ligatures w14:val="none"/>
        </w:rPr>
        <w:t>；</w:t>
      </w:r>
      <w:proofErr w:type="gramEnd"/>
    </w:p>
    <w:p w14:paraId="16F39461"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e</w:t>
      </w:r>
      <w:r w:rsidRPr="008778F6">
        <w:rPr>
          <w:rFonts w:ascii="Calibri" w:hAnsi="Calibri" w:cs="Times New Roman"/>
          <w:i/>
          <w:iCs/>
          <w:kern w:val="0"/>
          <w:szCs w:val="28"/>
          <w:lang w:val="ru-RU"/>
          <w14:ligatures w14:val="none"/>
        </w:rPr>
        <w:t>)</w:t>
      </w:r>
      <w:r w:rsidRPr="008778F6">
        <w:rPr>
          <w:rFonts w:ascii="Calibri" w:hAnsi="Calibri" w:cs="Times New Roman"/>
          <w:i/>
          <w:iCs/>
          <w:kern w:val="0"/>
          <w:szCs w:val="28"/>
          <w:lang w:val="ru-RU"/>
          <w14:ligatures w14:val="none"/>
        </w:rPr>
        <w:tab/>
      </w:r>
      <w:r w:rsidRPr="008778F6">
        <w:rPr>
          <w:rFonts w:ascii="Calibri" w:hAnsi="Calibri" w:cs="Times New Roman"/>
          <w:kern w:val="0"/>
          <w:szCs w:val="28"/>
          <w14:ligatures w14:val="none"/>
        </w:rPr>
        <w:t>由于无线电通信技术的发展</w:t>
      </w:r>
      <w:r w:rsidRPr="008778F6">
        <w:rPr>
          <w:rFonts w:ascii="Calibri" w:hAnsi="Calibri" w:cs="Times New Roman" w:hint="eastAsia"/>
          <w:kern w:val="0"/>
          <w:szCs w:val="28"/>
          <w14:ligatures w14:val="none"/>
        </w:rPr>
        <w:t>以及地面、平流层</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例如高空平台电台</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和空间服务及应用</w:t>
      </w:r>
      <w:r w:rsidRPr="008778F6">
        <w:rPr>
          <w:rFonts w:ascii="Calibri" w:hAnsi="Calibri" w:cs="Times New Roman"/>
          <w:kern w:val="0"/>
          <w:szCs w:val="28"/>
          <w14:ligatures w14:val="none"/>
        </w:rPr>
        <w:t>的</w:t>
      </w:r>
      <w:r w:rsidRPr="008778F6">
        <w:rPr>
          <w:rFonts w:ascii="Calibri" w:hAnsi="Calibri" w:cs="Times New Roman" w:hint="eastAsia"/>
          <w:kern w:val="0"/>
          <w:szCs w:val="28"/>
          <w14:ligatures w14:val="none"/>
        </w:rPr>
        <w:t>部署</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连通性高</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宽带</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、覆盖面广</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区域或全球范围</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的通信业务得以提供</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因而人们能以可持续</w:t>
      </w:r>
      <w:r w:rsidRPr="008778F6">
        <w:rPr>
          <w:rFonts w:ascii="Calibri" w:hAnsi="Calibri" w:cs="Times New Roman" w:hint="eastAsia"/>
          <w:kern w:val="0"/>
          <w:szCs w:val="28"/>
          <w14:ligatures w14:val="none"/>
        </w:rPr>
        <w:t>且</w:t>
      </w:r>
      <w:r w:rsidRPr="008778F6">
        <w:rPr>
          <w:rFonts w:ascii="Calibri" w:hAnsi="Calibri" w:cs="Times New Roman"/>
          <w:kern w:val="0"/>
          <w:szCs w:val="28"/>
          <w14:ligatures w14:val="none"/>
        </w:rPr>
        <w:t>价格可承受的方式获取信息和知识</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这极大地促进了弥合数字鸿沟</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是对其他技术的有效补充</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有助于各国实现直接、快速、</w:t>
      </w:r>
      <w:proofErr w:type="gramStart"/>
      <w:r w:rsidRPr="008778F6">
        <w:rPr>
          <w:rFonts w:ascii="Calibri" w:hAnsi="Calibri" w:cs="Times New Roman"/>
          <w:kern w:val="0"/>
          <w:szCs w:val="28"/>
          <w14:ligatures w14:val="none"/>
        </w:rPr>
        <w:t>可靠的连接</w:t>
      </w:r>
      <w:r w:rsidRPr="008778F6">
        <w:rPr>
          <w:rFonts w:ascii="Calibri" w:hAnsi="Calibri" w:cs="Times New Roman"/>
          <w:kern w:val="0"/>
          <w:szCs w:val="28"/>
          <w:lang w:val="ru-RU"/>
          <w14:ligatures w14:val="none"/>
        </w:rPr>
        <w:t>；</w:t>
      </w:r>
      <w:proofErr w:type="gramEnd"/>
    </w:p>
    <w:p w14:paraId="19900D9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f</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lang w:val="ru-RU"/>
          <w14:ligatures w14:val="none"/>
        </w:rPr>
        <w:t>利用包括低成本有线和无线技术等系统，如用于电信</w:t>
      </w:r>
      <w:r w:rsidRPr="008778F6">
        <w:rPr>
          <w:rFonts w:ascii="Calibri" w:hAnsi="Calibri" w:cs="Times New Roman" w:hint="eastAsia"/>
          <w:kern w:val="0"/>
          <w:szCs w:val="28"/>
          <w:lang w:val="ru-RU"/>
          <w14:ligatures w14:val="none"/>
        </w:rPr>
        <w:t>/ICT</w:t>
      </w:r>
      <w:r w:rsidRPr="008778F6">
        <w:rPr>
          <w:rFonts w:ascii="Calibri" w:hAnsi="Calibri" w:cs="Times New Roman" w:hint="eastAsia"/>
          <w:kern w:val="0"/>
          <w:szCs w:val="28"/>
          <w:lang w:val="ru-RU"/>
          <w14:ligatures w14:val="none"/>
        </w:rPr>
        <w:t>补充接入网络和解决方案的系统，可以成为连接农村、</w:t>
      </w:r>
      <w:proofErr w:type="gramStart"/>
      <w:r w:rsidRPr="008778F6">
        <w:rPr>
          <w:rFonts w:ascii="Calibri" w:hAnsi="Calibri" w:cs="Times New Roman" w:hint="eastAsia"/>
          <w:kern w:val="0"/>
          <w:szCs w:val="28"/>
          <w:lang w:val="ru-RU"/>
          <w14:ligatures w14:val="none"/>
        </w:rPr>
        <w:t>偏远和服务不足社区的有效解决方案；</w:t>
      </w:r>
      <w:proofErr w:type="gramEnd"/>
    </w:p>
    <w:p w14:paraId="4666A7E8"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g</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许多国际电联成员国已通过了法规来处理监管方面的问题</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如互连互通、确定资费、普遍服务等</w:t>
      </w:r>
      <w:r w:rsidRPr="008778F6">
        <w:rPr>
          <w:rFonts w:ascii="Calibri" w:hAnsi="Calibri" w:cs="Times New Roman"/>
          <w:kern w:val="0"/>
          <w:szCs w:val="28"/>
          <w:lang w:val="ru-RU"/>
          <w14:ligatures w14:val="none"/>
        </w:rPr>
        <w:t>，</w:t>
      </w:r>
      <w:proofErr w:type="gramStart"/>
      <w:r w:rsidRPr="008778F6">
        <w:rPr>
          <w:rFonts w:ascii="Calibri" w:hAnsi="Calibri" w:cs="Times New Roman"/>
          <w:kern w:val="0"/>
          <w:szCs w:val="28"/>
          <w14:ligatures w14:val="none"/>
        </w:rPr>
        <w:t>以便在国家层面弥合数字鸿沟</w:t>
      </w:r>
      <w:r w:rsidRPr="008778F6">
        <w:rPr>
          <w:rFonts w:ascii="Calibri" w:hAnsi="Calibri" w:cs="Times New Roman"/>
          <w:kern w:val="0"/>
          <w:szCs w:val="28"/>
          <w:lang w:val="ru-RU"/>
          <w14:ligatures w14:val="none"/>
        </w:rPr>
        <w:t>；</w:t>
      </w:r>
      <w:proofErr w:type="gramEnd"/>
    </w:p>
    <w:p w14:paraId="6B445CC0"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t>h</w:t>
      </w:r>
      <w:r w:rsidRPr="008778F6">
        <w:rPr>
          <w:rFonts w:ascii="Calibri" w:hAnsi="Calibri" w:cs="Times New Roman"/>
          <w:i/>
          <w:iCs/>
          <w:kern w:val="0"/>
          <w:szCs w:val="28"/>
          <w:lang w:val="ru-RU"/>
          <w14:ligatures w14:val="none"/>
        </w:rPr>
        <w:t>)</w:t>
      </w:r>
      <w:r w:rsidRPr="008778F6">
        <w:rPr>
          <w:rFonts w:ascii="Calibri" w:hAnsi="Calibri" w:cs="Times New Roman"/>
          <w:i/>
          <w:iCs/>
          <w:kern w:val="0"/>
          <w:szCs w:val="28"/>
          <w:lang w:val="ru-RU"/>
          <w14:ligatures w14:val="none"/>
        </w:rPr>
        <w:tab/>
      </w:r>
      <w:r w:rsidRPr="008778F6">
        <w:rPr>
          <w:rFonts w:ascii="Calibri" w:hAnsi="Calibri" w:cs="Times New Roman"/>
          <w:kern w:val="0"/>
          <w:szCs w:val="28"/>
          <w14:ligatures w14:val="none"/>
        </w:rPr>
        <w:t>有必要协调公</w:t>
      </w:r>
      <w:r w:rsidRPr="008778F6">
        <w:rPr>
          <w:rFonts w:ascii="Calibri" w:hAnsi="Calibri" w:cs="Times New Roman" w:hint="eastAsia"/>
          <w:kern w:val="0"/>
          <w:szCs w:val="28"/>
          <w14:ligatures w14:val="none"/>
        </w:rPr>
        <w:t>有及</w:t>
      </w:r>
      <w:r w:rsidRPr="008778F6">
        <w:rPr>
          <w:rFonts w:ascii="Calibri" w:hAnsi="Calibri" w:cs="Times New Roman"/>
          <w:kern w:val="0"/>
          <w:szCs w:val="28"/>
          <w14:ligatures w14:val="none"/>
        </w:rPr>
        <w:t>私营部门的工作</w:t>
      </w:r>
      <w:r w:rsidRPr="008778F6">
        <w:rPr>
          <w:rFonts w:ascii="Calibri" w:hAnsi="Calibri" w:cs="Times New Roman"/>
          <w:kern w:val="0"/>
          <w:szCs w:val="28"/>
          <w:lang w:val="ru-RU"/>
          <w14:ligatures w14:val="none"/>
        </w:rPr>
        <w:t>，</w:t>
      </w:r>
      <w:proofErr w:type="gramStart"/>
      <w:r w:rsidRPr="008778F6">
        <w:rPr>
          <w:rFonts w:ascii="Calibri" w:hAnsi="Calibri" w:cs="Times New Roman"/>
          <w:kern w:val="0"/>
          <w:szCs w:val="28"/>
          <w14:ligatures w14:val="none"/>
        </w:rPr>
        <w:t>确保</w:t>
      </w:r>
      <w:r w:rsidRPr="008778F6">
        <w:rPr>
          <w:rFonts w:ascii="Calibri" w:hAnsi="Calibri" w:cs="Times New Roman" w:hint="eastAsia"/>
          <w:kern w:val="0"/>
          <w:szCs w:val="28"/>
          <w14:ligatures w14:val="none"/>
        </w:rPr>
        <w:t>尤其是</w:t>
      </w:r>
      <w:r w:rsidRPr="008778F6">
        <w:rPr>
          <w:rFonts w:ascii="Calibri" w:hAnsi="Calibri" w:cs="Times New Roman"/>
          <w:kern w:val="0"/>
          <w:szCs w:val="28"/>
          <w14:ligatures w14:val="none"/>
        </w:rPr>
        <w:t>最弱势群体</w:t>
      </w:r>
      <w:r w:rsidRPr="008778F6">
        <w:rPr>
          <w:rFonts w:ascii="Calibri" w:hAnsi="Calibri" w:cs="Times New Roman" w:hint="eastAsia"/>
          <w:kern w:val="0"/>
          <w:szCs w:val="28"/>
          <w14:ligatures w14:val="none"/>
        </w:rPr>
        <w:t>能够从</w:t>
      </w:r>
      <w:r w:rsidRPr="008778F6">
        <w:rPr>
          <w:rFonts w:ascii="Calibri" w:hAnsi="Calibri" w:cs="Times New Roman"/>
          <w:kern w:val="0"/>
          <w:szCs w:val="28"/>
          <w14:ligatures w14:val="none"/>
        </w:rPr>
        <w:t>信息社会的机遇</w:t>
      </w:r>
      <w:r w:rsidRPr="008778F6">
        <w:rPr>
          <w:rFonts w:ascii="Calibri" w:hAnsi="Calibri" w:cs="Times New Roman" w:hint="eastAsia"/>
          <w:kern w:val="0"/>
          <w:szCs w:val="28"/>
          <w14:ligatures w14:val="none"/>
        </w:rPr>
        <w:t>中受益</w:t>
      </w:r>
      <w:r w:rsidRPr="008778F6">
        <w:rPr>
          <w:rFonts w:ascii="Calibri" w:hAnsi="Calibri" w:cs="Times New Roman"/>
          <w:kern w:val="0"/>
          <w:szCs w:val="28"/>
          <w:lang w:val="ru-RU"/>
          <w14:ligatures w14:val="none"/>
        </w:rPr>
        <w:t>；</w:t>
      </w:r>
      <w:proofErr w:type="gramEnd"/>
    </w:p>
    <w:p w14:paraId="38A71A0D"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proofErr w:type="spellStart"/>
      <w:r w:rsidRPr="008778F6">
        <w:rPr>
          <w:rFonts w:ascii="Calibri" w:hAnsi="Calibri" w:cs="Times New Roman"/>
          <w:i/>
          <w:iCs/>
          <w:kern w:val="0"/>
          <w:szCs w:val="28"/>
          <w14:ligatures w14:val="none"/>
        </w:rPr>
        <w:t>i</w:t>
      </w:r>
      <w:proofErr w:type="spellEnd"/>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每</w:t>
      </w:r>
      <w:r w:rsidRPr="008778F6">
        <w:rPr>
          <w:rFonts w:ascii="Calibri" w:hAnsi="Calibri" w:cs="Times New Roman"/>
          <w:kern w:val="0"/>
          <w:szCs w:val="28"/>
          <w14:ligatures w14:val="none"/>
        </w:rPr>
        <w:t>个区域、国家和地区</w:t>
      </w:r>
      <w:r w:rsidRPr="008778F6">
        <w:rPr>
          <w:rFonts w:ascii="Calibri" w:hAnsi="Calibri" w:cs="Times New Roman" w:hint="eastAsia"/>
          <w:kern w:val="0"/>
          <w:szCs w:val="28"/>
          <w14:ligatures w14:val="none"/>
        </w:rPr>
        <w:t>均</w:t>
      </w:r>
      <w:r w:rsidRPr="008778F6">
        <w:rPr>
          <w:rFonts w:ascii="Calibri" w:hAnsi="Calibri" w:cs="Times New Roman"/>
          <w:kern w:val="0"/>
          <w:szCs w:val="28"/>
          <w14:ligatures w14:val="none"/>
        </w:rPr>
        <w:t>应解决</w:t>
      </w:r>
      <w:r w:rsidRPr="008778F6">
        <w:rPr>
          <w:rFonts w:ascii="Calibri" w:hAnsi="Calibri" w:cs="Times New Roman" w:hint="eastAsia"/>
          <w:kern w:val="0"/>
          <w:szCs w:val="28"/>
          <w14:ligatures w14:val="none"/>
        </w:rPr>
        <w:t>自身在数字鸿沟方面的</w:t>
      </w:r>
      <w:r w:rsidRPr="008778F6">
        <w:rPr>
          <w:rFonts w:ascii="Calibri" w:hAnsi="Calibri" w:cs="Times New Roman"/>
          <w:kern w:val="0"/>
          <w:szCs w:val="28"/>
          <w14:ligatures w14:val="none"/>
        </w:rPr>
        <w:t>具体问题</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同时强调在区域和国际层面在此领域</w:t>
      </w:r>
      <w:r w:rsidRPr="008778F6">
        <w:rPr>
          <w:rFonts w:ascii="Calibri" w:hAnsi="Calibri" w:cs="Times New Roman" w:hint="eastAsia"/>
          <w:kern w:val="0"/>
          <w:szCs w:val="28"/>
          <w14:ligatures w14:val="none"/>
        </w:rPr>
        <w:t>开展</w:t>
      </w:r>
      <w:r w:rsidRPr="008778F6">
        <w:rPr>
          <w:rFonts w:ascii="Calibri" w:hAnsi="Calibri" w:cs="Times New Roman"/>
          <w:kern w:val="0"/>
          <w:szCs w:val="28"/>
          <w14:ligatures w14:val="none"/>
        </w:rPr>
        <w:t>合作的重要性</w:t>
      </w:r>
      <w:r w:rsidRPr="008778F6">
        <w:rPr>
          <w:rFonts w:ascii="Calibri" w:hAnsi="Calibri" w:cs="Times New Roman"/>
          <w:kern w:val="0"/>
          <w:szCs w:val="28"/>
          <w:lang w:val="ru-RU"/>
          <w14:ligatures w14:val="none"/>
        </w:rPr>
        <w:t>，</w:t>
      </w:r>
      <w:proofErr w:type="gramStart"/>
      <w:r w:rsidRPr="008778F6">
        <w:rPr>
          <w:rFonts w:ascii="Calibri" w:hAnsi="Calibri" w:cs="Times New Roman"/>
          <w:kern w:val="0"/>
          <w:szCs w:val="28"/>
          <w14:ligatures w14:val="none"/>
        </w:rPr>
        <w:t>以便</w:t>
      </w:r>
      <w:r w:rsidRPr="008778F6">
        <w:rPr>
          <w:rFonts w:ascii="Calibri" w:hAnsi="Calibri" w:cs="Times New Roman" w:hint="eastAsia"/>
          <w:kern w:val="0"/>
          <w:szCs w:val="28"/>
          <w14:ligatures w14:val="none"/>
        </w:rPr>
        <w:t>受益于所取得的经验</w:t>
      </w:r>
      <w:r w:rsidRPr="008778F6">
        <w:rPr>
          <w:rFonts w:ascii="Calibri" w:hAnsi="Calibri" w:cs="Times New Roman" w:hint="eastAsia"/>
          <w:kern w:val="0"/>
          <w:szCs w:val="28"/>
          <w:lang w:val="ru-RU"/>
          <w14:ligatures w14:val="none"/>
        </w:rPr>
        <w:t>；</w:t>
      </w:r>
      <w:proofErr w:type="gramEnd"/>
    </w:p>
    <w:p w14:paraId="7D9F3890" w14:textId="77777777" w:rsidR="008778F6" w:rsidRPr="008778F6" w:rsidRDefault="008778F6" w:rsidP="008778F6">
      <w:pPr>
        <w:rPr>
          <w:rFonts w:ascii="Calibri" w:hAnsi="Calibri"/>
          <w:i/>
          <w:iCs/>
          <w:kern w:val="0"/>
          <w:sz w:val="22"/>
          <w:szCs w:val="28"/>
          <w:lang w:val="ru-RU"/>
          <w14:ligatures w14:val="none"/>
        </w:rPr>
      </w:pPr>
      <w:r w:rsidRPr="008778F6">
        <w:rPr>
          <w:rFonts w:eastAsiaTheme="minorHAnsi"/>
          <w:i/>
          <w:iCs/>
          <w:kern w:val="0"/>
          <w:sz w:val="22"/>
          <w:lang w:val="ru-RU"/>
          <w14:ligatures w14:val="none"/>
        </w:rPr>
        <w:br w:type="page"/>
      </w:r>
    </w:p>
    <w:p w14:paraId="6049F65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i/>
          <w:iCs/>
          <w:kern w:val="0"/>
          <w:szCs w:val="28"/>
          <w14:ligatures w14:val="none"/>
        </w:rPr>
        <w:lastRenderedPageBreak/>
        <w:t>j</w:t>
      </w:r>
      <w:r w:rsidRPr="008778F6">
        <w:rPr>
          <w:rFonts w:ascii="Calibri" w:hAnsi="Calibri" w:cs="Times New Roman"/>
          <w:i/>
          <w:iCs/>
          <w:kern w:val="0"/>
          <w:szCs w:val="28"/>
          <w:lang w:val="ru-RU"/>
          <w14:ligatures w14:val="none"/>
        </w:rPr>
        <w:t>)</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lang w:val="ru-RU"/>
          <w14:ligatures w14:val="none"/>
        </w:rPr>
        <w:t>发展中国家有关电信服务提供的国家战略有助于降低用户费用及弥合数字鸿沟，</w:t>
      </w:r>
    </w:p>
    <w:p w14:paraId="107BE4D6" w14:textId="77777777" w:rsidR="008778F6" w:rsidRPr="008778F6" w:rsidRDefault="008778F6" w:rsidP="007577EE">
      <w:pPr>
        <w:pStyle w:val="Call"/>
        <w:rPr>
          <w:lang w:val="ru-RU"/>
        </w:rPr>
      </w:pPr>
      <w:r w:rsidRPr="008778F6">
        <w:t>进一步考虑到</w:t>
      </w:r>
    </w:p>
    <w:p w14:paraId="7C06A3E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14:ligatures w14:val="none"/>
        </w:rPr>
        <w:t>a</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Calibri"/>
          <w:kern w:val="0"/>
          <w:szCs w:val="28"/>
          <w14:ligatures w14:val="none"/>
        </w:rPr>
        <w:t>整合</w:t>
      </w:r>
      <w:r w:rsidRPr="008778F6">
        <w:rPr>
          <w:rFonts w:ascii="Calibri" w:hAnsi="Calibri" w:cstheme="minorHAnsi"/>
          <w:kern w:val="0"/>
          <w:szCs w:val="28"/>
          <w14:ligatures w14:val="none"/>
        </w:rPr>
        <w:t>ICT</w:t>
      </w:r>
      <w:r w:rsidRPr="008778F6">
        <w:rPr>
          <w:rFonts w:ascii="Calibri" w:hAnsi="Calibri" w:cs="Calibri"/>
          <w:kern w:val="0"/>
          <w:szCs w:val="28"/>
          <w14:ligatures w14:val="none"/>
        </w:rPr>
        <w:t>和加速数字化转型</w:t>
      </w:r>
      <w:r w:rsidRPr="008778F6">
        <w:rPr>
          <w:rFonts w:ascii="Calibri" w:hAnsi="Calibri" w:cstheme="minorHAnsi"/>
          <w:kern w:val="0"/>
          <w:szCs w:val="28"/>
          <w14:ligatures w14:val="none"/>
        </w:rPr>
        <w:t>的目标是</w:t>
      </w:r>
      <w:r w:rsidRPr="008778F6">
        <w:rPr>
          <w:rFonts w:ascii="Calibri" w:hAnsi="Calibri" w:cs="Calibri"/>
          <w:kern w:val="0"/>
          <w:szCs w:val="28"/>
          <w14:ligatures w14:val="none"/>
        </w:rPr>
        <w:t>提高</w:t>
      </w:r>
      <w:r w:rsidRPr="008778F6">
        <w:rPr>
          <w:rFonts w:ascii="Calibri" w:hAnsi="Calibri" w:cstheme="minorHAnsi"/>
          <w:kern w:val="0"/>
          <w:szCs w:val="28"/>
          <w14:ligatures w14:val="none"/>
        </w:rPr>
        <w:t>我们日常生活各个方面</w:t>
      </w:r>
      <w:r w:rsidRPr="008778F6">
        <w:rPr>
          <w:rFonts w:ascii="Calibri" w:hAnsi="Calibri" w:cs="Calibri"/>
          <w:kern w:val="0"/>
          <w:szCs w:val="28"/>
          <w14:ligatures w14:val="none"/>
        </w:rPr>
        <w:t>的质量</w:t>
      </w:r>
      <w:r w:rsidRPr="008778F6">
        <w:rPr>
          <w:rFonts w:ascii="Calibri" w:hAnsi="Calibri" w:cstheme="minorHAnsi"/>
          <w:kern w:val="0"/>
          <w:szCs w:val="28"/>
          <w:lang w:val="ru-RU"/>
          <w14:ligatures w14:val="none"/>
        </w:rPr>
        <w:t>，</w:t>
      </w:r>
      <w:proofErr w:type="gramStart"/>
      <w:r w:rsidRPr="008778F6">
        <w:rPr>
          <w:rFonts w:ascii="Calibri" w:hAnsi="Calibri" w:cs="Calibri"/>
          <w:kern w:val="0"/>
          <w:szCs w:val="28"/>
          <w14:ligatures w14:val="none"/>
        </w:rPr>
        <w:t>公平和</w:t>
      </w:r>
      <w:r w:rsidRPr="008778F6">
        <w:rPr>
          <w:rFonts w:ascii="Calibri" w:hAnsi="Calibri" w:cs="Calibri" w:hint="eastAsia"/>
          <w:kern w:val="0"/>
          <w:szCs w:val="28"/>
          <w14:ligatures w14:val="none"/>
        </w:rPr>
        <w:t>价格可承受</w:t>
      </w:r>
      <w:r w:rsidRPr="008778F6">
        <w:rPr>
          <w:rFonts w:ascii="Calibri" w:hAnsi="Calibri" w:cs="Calibri"/>
          <w:kern w:val="0"/>
          <w:szCs w:val="28"/>
          <w14:ligatures w14:val="none"/>
        </w:rPr>
        <w:t>的</w:t>
      </w:r>
      <w:r w:rsidRPr="008778F6">
        <w:rPr>
          <w:rFonts w:ascii="Calibri" w:hAnsi="Calibri" w:cstheme="minorHAnsi"/>
          <w:kern w:val="0"/>
          <w:szCs w:val="28"/>
          <w14:ligatures w14:val="none"/>
        </w:rPr>
        <w:t>ICT</w:t>
      </w:r>
      <w:r w:rsidRPr="008778F6">
        <w:rPr>
          <w:rFonts w:ascii="Calibri" w:hAnsi="Calibri" w:cs="Calibri"/>
          <w:kern w:val="0"/>
          <w:szCs w:val="28"/>
          <w14:ligatures w14:val="none"/>
        </w:rPr>
        <w:t>接入是数字包容以及从全球疫情和危机中恢复的关键</w:t>
      </w:r>
      <w:r w:rsidRPr="008778F6">
        <w:rPr>
          <w:rFonts w:ascii="Calibri" w:hAnsi="Calibri" w:cstheme="minorHAnsi"/>
          <w:kern w:val="0"/>
          <w:szCs w:val="28"/>
          <w:lang w:val="ru-RU"/>
          <w14:ligatures w14:val="none"/>
        </w:rPr>
        <w:t>；</w:t>
      </w:r>
      <w:proofErr w:type="gramEnd"/>
    </w:p>
    <w:p w14:paraId="25CBD886"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14:ligatures w14:val="none"/>
        </w:rPr>
        <w:t>b</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此类应用的安全要求</w:t>
      </w:r>
      <w:r w:rsidRPr="008778F6">
        <w:rPr>
          <w:rFonts w:ascii="Calibri" w:hAnsi="Calibri" w:cstheme="minorHAnsi" w:hint="eastAsia"/>
          <w:kern w:val="0"/>
          <w:szCs w:val="28"/>
          <w14:ligatures w14:val="none"/>
        </w:rPr>
        <w:t>建立</w:t>
      </w:r>
      <w:r w:rsidRPr="008778F6">
        <w:rPr>
          <w:rFonts w:ascii="Calibri" w:hAnsi="Calibri" w:cstheme="minorHAnsi"/>
          <w:kern w:val="0"/>
          <w:szCs w:val="28"/>
          <w14:ligatures w14:val="none"/>
        </w:rPr>
        <w:t>对使用</w:t>
      </w:r>
      <w:r w:rsidRPr="008778F6">
        <w:rPr>
          <w:rFonts w:ascii="Calibri" w:hAnsi="Calibri" w:cs="Calibri"/>
          <w:kern w:val="0"/>
          <w:szCs w:val="28"/>
          <w14:ligatures w14:val="none"/>
        </w:rPr>
        <w:t>电信</w:t>
      </w:r>
      <w:r w:rsidRPr="008778F6">
        <w:rPr>
          <w:rFonts w:ascii="Calibri" w:hAnsi="Calibri" w:cs="Calibri"/>
          <w:kern w:val="0"/>
          <w:szCs w:val="28"/>
          <w:lang w:val="ru-RU"/>
          <w14:ligatures w14:val="none"/>
        </w:rPr>
        <w:t>/</w:t>
      </w:r>
      <w:proofErr w:type="gramStart"/>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的信心</w:t>
      </w:r>
      <w:r w:rsidRPr="008778F6">
        <w:rPr>
          <w:rFonts w:ascii="Calibri" w:hAnsi="Calibri" w:cs="Calibri"/>
          <w:kern w:val="0"/>
          <w:szCs w:val="28"/>
          <w14:ligatures w14:val="none"/>
        </w:rPr>
        <w:t>和信任</w:t>
      </w:r>
      <w:r w:rsidRPr="008778F6">
        <w:rPr>
          <w:rFonts w:ascii="Calibri" w:hAnsi="Calibri" w:cstheme="minorHAnsi"/>
          <w:kern w:val="0"/>
          <w:szCs w:val="28"/>
          <w:lang w:val="ru-RU"/>
          <w14:ligatures w14:val="none"/>
        </w:rPr>
        <w:t>；</w:t>
      </w:r>
      <w:proofErr w:type="gramEnd"/>
    </w:p>
    <w:p w14:paraId="183E584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14:ligatures w14:val="none"/>
        </w:rPr>
        <w:t>c</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随着</w:t>
      </w:r>
      <w:r w:rsidRPr="008778F6">
        <w:rPr>
          <w:rFonts w:ascii="Calibri" w:hAnsi="Calibri" w:cstheme="minorHAnsi"/>
          <w:kern w:val="0"/>
          <w:szCs w:val="28"/>
          <w14:ligatures w14:val="none"/>
        </w:rPr>
        <w:t>ICT</w:t>
      </w:r>
      <w:r w:rsidRPr="008778F6">
        <w:rPr>
          <w:rFonts w:ascii="Calibri" w:hAnsi="Calibri" w:cs="Calibri"/>
          <w:kern w:val="0"/>
          <w:szCs w:val="28"/>
          <w14:ligatures w14:val="none"/>
        </w:rPr>
        <w:t>迅速</w:t>
      </w:r>
      <w:r w:rsidRPr="008778F6">
        <w:rPr>
          <w:rFonts w:ascii="Calibri" w:hAnsi="Calibri" w:cstheme="minorHAnsi"/>
          <w:kern w:val="0"/>
          <w:szCs w:val="28"/>
          <w14:ligatures w14:val="none"/>
        </w:rPr>
        <w:t>融入社会所有部门</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WSIS</w:t>
      </w:r>
      <w:r w:rsidRPr="008778F6">
        <w:rPr>
          <w:rFonts w:ascii="Calibri" w:hAnsi="Calibri" w:cstheme="minorHAnsi"/>
          <w:kern w:val="0"/>
          <w:szCs w:val="28"/>
          <w14:ligatures w14:val="none"/>
        </w:rPr>
        <w:t>行动方面</w:t>
      </w:r>
      <w:r w:rsidRPr="008778F6">
        <w:rPr>
          <w:rFonts w:ascii="Calibri" w:hAnsi="Calibri" w:cstheme="minorHAnsi"/>
          <w:kern w:val="0"/>
          <w:szCs w:val="28"/>
          <w14:ligatures w14:val="none"/>
        </w:rPr>
        <w:t>C</w:t>
      </w:r>
      <w:r w:rsidRPr="008778F6">
        <w:rPr>
          <w:rFonts w:ascii="Calibri" w:hAnsi="Calibri" w:cstheme="minorHAnsi"/>
          <w:kern w:val="0"/>
          <w:szCs w:val="28"/>
          <w:lang w:val="ru-RU"/>
          <w14:ligatures w14:val="none"/>
        </w:rPr>
        <w:t>7</w:t>
      </w:r>
      <w:r w:rsidRPr="008778F6">
        <w:rPr>
          <w:rFonts w:ascii="Calibri" w:hAnsi="Calibri" w:cstheme="minorHAnsi"/>
          <w:kern w:val="0"/>
          <w:szCs w:val="28"/>
          <w14:ligatures w14:val="none"/>
        </w:rPr>
        <w:t>中提到的应用正在引发社会生产力的深刻变化</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加速工业生产力的重大飞跃</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从而为发展中国家提高工业发展水平</w:t>
      </w:r>
      <w:r w:rsidRPr="008778F6">
        <w:rPr>
          <w:rFonts w:ascii="Calibri" w:hAnsi="Calibri" w:cstheme="minorHAnsi" w:hint="eastAsia"/>
          <w:kern w:val="0"/>
          <w:szCs w:val="28"/>
          <w14:ligatures w14:val="none"/>
        </w:rPr>
        <w:t>、</w:t>
      </w:r>
      <w:proofErr w:type="gramStart"/>
      <w:r w:rsidRPr="008778F6">
        <w:rPr>
          <w:rFonts w:ascii="Calibri" w:hAnsi="Calibri" w:cstheme="minorHAnsi"/>
          <w:kern w:val="0"/>
          <w:szCs w:val="28"/>
          <w14:ligatures w14:val="none"/>
        </w:rPr>
        <w:t>促进社会经济增长</w:t>
      </w:r>
      <w:r w:rsidRPr="008778F6">
        <w:rPr>
          <w:rFonts w:ascii="Calibri" w:hAnsi="Calibri" w:cs="Calibri"/>
          <w:kern w:val="0"/>
          <w:szCs w:val="28"/>
          <w14:ligatures w14:val="none"/>
        </w:rPr>
        <w:t>以及从全球疫情和危机中复苏</w:t>
      </w:r>
      <w:r w:rsidRPr="008778F6">
        <w:rPr>
          <w:rFonts w:ascii="Calibri" w:hAnsi="Calibri" w:cstheme="minorHAnsi"/>
          <w:kern w:val="0"/>
          <w:szCs w:val="28"/>
          <w14:ligatures w14:val="none"/>
        </w:rPr>
        <w:t>创造了良好的机会</w:t>
      </w:r>
      <w:r w:rsidRPr="008778F6">
        <w:rPr>
          <w:rFonts w:ascii="Calibri" w:hAnsi="Calibri" w:cstheme="minorHAnsi"/>
          <w:kern w:val="0"/>
          <w:szCs w:val="28"/>
          <w:lang w:val="ru-RU"/>
          <w14:ligatures w14:val="none"/>
        </w:rPr>
        <w:t>；</w:t>
      </w:r>
      <w:proofErr w:type="gramEnd"/>
    </w:p>
    <w:p w14:paraId="2ACDA690"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Times New Roman" w:hAnsi="Calibri" w:cstheme="minorHAnsi"/>
          <w:kern w:val="0"/>
          <w:szCs w:val="28"/>
          <w:lang w:val="ru-RU"/>
          <w14:ligatures w14:val="none"/>
        </w:rPr>
      </w:pPr>
      <w:r w:rsidRPr="008778F6">
        <w:rPr>
          <w:rFonts w:ascii="Calibri" w:hAnsi="Calibri" w:cstheme="minorHAnsi"/>
          <w:i/>
          <w:iCs/>
          <w:kern w:val="0"/>
          <w:szCs w:val="28"/>
          <w14:ligatures w14:val="none"/>
        </w:rPr>
        <w:t>d</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国际电联成员之间交流</w:t>
      </w:r>
      <w:r w:rsidRPr="008778F6">
        <w:rPr>
          <w:rFonts w:ascii="Calibri" w:hAnsi="Calibri" w:cs="Calibri"/>
          <w:kern w:val="0"/>
          <w:szCs w:val="28"/>
          <w14:ligatures w14:val="none"/>
        </w:rPr>
        <w:t>电信</w:t>
      </w:r>
      <w:r w:rsidRPr="008778F6">
        <w:rPr>
          <w:rFonts w:ascii="Calibri" w:hAnsi="Calibri" w:cs="Calibri"/>
          <w:kern w:val="0"/>
          <w:szCs w:val="28"/>
          <w:lang w:val="ru-RU"/>
          <w14:ligatures w14:val="none"/>
        </w:rPr>
        <w:t>/</w:t>
      </w:r>
      <w:proofErr w:type="gramStart"/>
      <w:r w:rsidRPr="008778F6">
        <w:rPr>
          <w:rFonts w:ascii="Calibri" w:hAnsi="Calibri" w:cs="Calibri"/>
          <w:kern w:val="0"/>
          <w:szCs w:val="28"/>
          <w14:ligatures w14:val="none"/>
        </w:rPr>
        <w:t>ICT</w:t>
      </w:r>
      <w:r w:rsidRPr="008778F6">
        <w:rPr>
          <w:rFonts w:ascii="Calibri" w:hAnsi="Calibri" w:cstheme="minorHAnsi"/>
          <w:kern w:val="0"/>
          <w:szCs w:val="28"/>
          <w14:ligatures w14:val="none"/>
        </w:rPr>
        <w:t>经验和最佳做法将有助于推动</w:t>
      </w:r>
      <w:r w:rsidRPr="008778F6">
        <w:rPr>
          <w:rFonts w:ascii="Calibri" w:hAnsi="Calibri" w:cs="Calibri"/>
          <w:kern w:val="0"/>
          <w:szCs w:val="28"/>
          <w14:ligatures w14:val="none"/>
        </w:rPr>
        <w:t>和加快数字化转型</w:t>
      </w:r>
      <w:r w:rsidRPr="008778F6">
        <w:rPr>
          <w:rFonts w:ascii="Calibri" w:hAnsi="Calibri" w:cstheme="minorHAnsi"/>
          <w:kern w:val="0"/>
          <w:szCs w:val="28"/>
          <w:lang w:val="ru-RU"/>
          <w14:ligatures w14:val="none"/>
        </w:rPr>
        <w:t>；</w:t>
      </w:r>
      <w:proofErr w:type="gramEnd"/>
    </w:p>
    <w:p w14:paraId="2E7BA513"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i/>
          <w:iCs/>
          <w:kern w:val="0"/>
          <w:szCs w:val="28"/>
          <w14:ligatures w14:val="none"/>
        </w:rPr>
        <w:t>e</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bCs/>
          <w:kern w:val="0"/>
          <w:szCs w:val="28"/>
          <w14:ligatures w14:val="none"/>
        </w:rPr>
        <w:t>尽管过去十年在</w:t>
      </w:r>
      <w:r w:rsidRPr="008778F6">
        <w:rPr>
          <w:rFonts w:ascii="Calibri" w:hAnsi="Calibri" w:cstheme="minorHAnsi"/>
          <w:bCs/>
          <w:kern w:val="0"/>
          <w:szCs w:val="28"/>
          <w14:ligatures w14:val="none"/>
        </w:rPr>
        <w:t>ICT</w:t>
      </w:r>
      <w:r w:rsidRPr="008778F6">
        <w:rPr>
          <w:rFonts w:ascii="Calibri" w:hAnsi="Calibri" w:cstheme="minorHAnsi"/>
          <w:bCs/>
          <w:kern w:val="0"/>
          <w:szCs w:val="28"/>
          <w14:ligatures w14:val="none"/>
        </w:rPr>
        <w:t>连通性方面取得了成就</w:t>
      </w:r>
      <w:r w:rsidRPr="008778F6">
        <w:rPr>
          <w:rFonts w:ascii="Calibri" w:hAnsi="Calibri" w:cstheme="minorHAnsi"/>
          <w:bCs/>
          <w:kern w:val="0"/>
          <w:szCs w:val="28"/>
          <w:lang w:val="ru-RU"/>
          <w14:ligatures w14:val="none"/>
        </w:rPr>
        <w:t>，</w:t>
      </w:r>
      <w:r w:rsidRPr="008778F6">
        <w:rPr>
          <w:rFonts w:ascii="Calibri" w:hAnsi="Calibri" w:cstheme="minorHAnsi"/>
          <w:bCs/>
          <w:kern w:val="0"/>
          <w:szCs w:val="28"/>
          <w14:ligatures w14:val="none"/>
        </w:rPr>
        <w:t>但国家之间和国家内部仍存在数字鸿沟</w:t>
      </w:r>
      <w:r w:rsidRPr="008778F6">
        <w:rPr>
          <w:rFonts w:ascii="Calibri" w:hAnsi="Calibri" w:cstheme="minorHAnsi"/>
          <w:bCs/>
          <w:kern w:val="0"/>
          <w:szCs w:val="28"/>
          <w:lang w:val="ru-RU"/>
          <w14:ligatures w14:val="none"/>
        </w:rPr>
        <w:t>，</w:t>
      </w:r>
      <w:r w:rsidRPr="008778F6">
        <w:rPr>
          <w:rFonts w:ascii="Calibri" w:hAnsi="Calibri" w:cs="Calibri"/>
          <w:bCs/>
          <w:kern w:val="0"/>
          <w:szCs w:val="28"/>
          <w:lang w:val="en-US"/>
          <w14:ligatures w14:val="none"/>
        </w:rPr>
        <w:t>特别是许多发展中国家没有电信</w:t>
      </w:r>
      <w:r w:rsidRPr="008778F6">
        <w:rPr>
          <w:rFonts w:ascii="Calibri" w:hAnsi="Calibri" w:cs="Calibri"/>
          <w:bCs/>
          <w:kern w:val="0"/>
          <w:szCs w:val="28"/>
          <w:lang w:val="ru-RU"/>
          <w14:ligatures w14:val="none"/>
        </w:rPr>
        <w:t>/</w:t>
      </w:r>
      <w:r w:rsidRPr="008778F6">
        <w:rPr>
          <w:rFonts w:ascii="Calibri" w:hAnsi="Calibri" w:cs="Calibri"/>
          <w:bCs/>
          <w:kern w:val="0"/>
          <w:szCs w:val="28"/>
          <w:lang w:val="en-US"/>
          <w14:ligatures w14:val="none"/>
        </w:rPr>
        <w:t>ICT</w:t>
      </w:r>
      <w:r w:rsidRPr="008778F6">
        <w:rPr>
          <w:rFonts w:ascii="Calibri" w:hAnsi="Calibri" w:cs="Calibri"/>
          <w:bCs/>
          <w:kern w:val="0"/>
          <w:szCs w:val="28"/>
          <w:lang w:val="en-US"/>
          <w14:ligatures w14:val="none"/>
        </w:rPr>
        <w:t>发展所需的基本基础设施、长期计划、法律、适当法规等</w:t>
      </w:r>
      <w:r w:rsidRPr="008778F6">
        <w:rPr>
          <w:rFonts w:ascii="Calibri" w:hAnsi="Calibri" w:cs="Calibri"/>
          <w:bCs/>
          <w:kern w:val="0"/>
          <w:szCs w:val="28"/>
          <w:lang w:val="ru-RU"/>
          <w14:ligatures w14:val="none"/>
        </w:rPr>
        <w:t>，</w:t>
      </w:r>
      <w:r w:rsidRPr="008778F6">
        <w:rPr>
          <w:rFonts w:ascii="Calibri" w:hAnsi="Calibri" w:cs="Calibri" w:hint="eastAsia"/>
          <w:bCs/>
          <w:kern w:val="0"/>
          <w:szCs w:val="28"/>
          <w:lang w:val="en-US"/>
          <w14:ligatures w14:val="none"/>
        </w:rPr>
        <w:t>这</w:t>
      </w:r>
      <w:r w:rsidRPr="008778F6">
        <w:rPr>
          <w:rFonts w:ascii="Calibri" w:hAnsi="Calibri" w:cstheme="minorHAnsi"/>
          <w:bCs/>
          <w:kern w:val="0"/>
          <w:szCs w:val="28"/>
          <w14:ligatures w14:val="none"/>
        </w:rPr>
        <w:t>需要通过加强有利的政策环境和国际合作等行动加以解决</w:t>
      </w:r>
      <w:r w:rsidRPr="008778F6">
        <w:rPr>
          <w:rFonts w:ascii="Calibri" w:hAnsi="Calibri" w:cstheme="minorHAnsi"/>
          <w:bCs/>
          <w:kern w:val="0"/>
          <w:szCs w:val="28"/>
          <w:lang w:val="ru-RU"/>
          <w14:ligatures w14:val="none"/>
        </w:rPr>
        <w:t>，</w:t>
      </w:r>
      <w:r w:rsidRPr="008778F6">
        <w:rPr>
          <w:rFonts w:ascii="Calibri" w:hAnsi="Calibri" w:cstheme="minorHAnsi"/>
          <w:bCs/>
          <w:kern w:val="0"/>
          <w:szCs w:val="28"/>
          <w14:ligatures w14:val="none"/>
        </w:rPr>
        <w:t>以改善价格可承受性、无障碍获取、教育水平、能力建设、多语言的使用、文化保护、投资和适当的融资</w:t>
      </w:r>
      <w:r w:rsidRPr="008778F6">
        <w:rPr>
          <w:rFonts w:ascii="Calibri" w:hAnsi="Calibri" w:cstheme="minorHAnsi"/>
          <w:bCs/>
          <w:kern w:val="0"/>
          <w:szCs w:val="28"/>
          <w:lang w:val="ru-RU"/>
          <w14:ligatures w14:val="none"/>
        </w:rPr>
        <w:t>，</w:t>
      </w:r>
      <w:r w:rsidRPr="008778F6">
        <w:rPr>
          <w:rFonts w:ascii="Calibri" w:hAnsi="Calibri" w:cstheme="minorHAnsi"/>
          <w:bCs/>
          <w:kern w:val="0"/>
          <w:szCs w:val="28"/>
          <w14:ligatures w14:val="none"/>
        </w:rPr>
        <w:t>并采取措施</w:t>
      </w:r>
      <w:r w:rsidRPr="008778F6">
        <w:rPr>
          <w:rFonts w:ascii="Calibri" w:hAnsi="Calibri" w:cs="Calibri"/>
          <w:bCs/>
          <w:kern w:val="0"/>
          <w:szCs w:val="28"/>
          <w:lang w:val="en-US"/>
          <w14:ligatures w14:val="none"/>
        </w:rPr>
        <w:t>加快</w:t>
      </w:r>
      <w:r w:rsidRPr="008778F6">
        <w:rPr>
          <w:rFonts w:ascii="Calibri" w:hAnsi="Calibri" w:cstheme="minorHAnsi"/>
          <w:bCs/>
          <w:kern w:val="0"/>
          <w:szCs w:val="28"/>
          <w14:ligatures w14:val="none"/>
        </w:rPr>
        <w:t>数字素养和技能</w:t>
      </w:r>
      <w:r w:rsidRPr="008778F6">
        <w:rPr>
          <w:rFonts w:ascii="Calibri" w:hAnsi="Calibri" w:cstheme="minorHAnsi" w:hint="eastAsia"/>
          <w:bCs/>
          <w:kern w:val="0"/>
          <w:szCs w:val="28"/>
          <w14:ligatures w14:val="none"/>
        </w:rPr>
        <w:t>的提高</w:t>
      </w:r>
      <w:r w:rsidRPr="008778F6">
        <w:rPr>
          <w:rFonts w:ascii="Calibri" w:hAnsi="Calibri" w:cstheme="minorHAnsi"/>
          <w:bCs/>
          <w:kern w:val="0"/>
          <w:szCs w:val="28"/>
          <w:lang w:val="ru-RU"/>
          <w14:ligatures w14:val="none"/>
        </w:rPr>
        <w:t>，</w:t>
      </w:r>
      <w:r w:rsidRPr="008778F6">
        <w:rPr>
          <w:rFonts w:ascii="Calibri" w:hAnsi="Calibri" w:cstheme="minorHAnsi"/>
          <w:bCs/>
          <w:kern w:val="0"/>
          <w:szCs w:val="28"/>
          <w14:ligatures w14:val="none"/>
        </w:rPr>
        <w:t>推动文化多样性</w:t>
      </w:r>
      <w:r w:rsidRPr="008778F6">
        <w:rPr>
          <w:rFonts w:ascii="Calibri" w:hAnsi="Calibri" w:cstheme="minorHAnsi"/>
          <w:bCs/>
          <w:kern w:val="0"/>
          <w:szCs w:val="28"/>
          <w:lang w:val="ru-RU"/>
          <w14:ligatures w14:val="none"/>
        </w:rPr>
        <w:t>，</w:t>
      </w:r>
    </w:p>
    <w:p w14:paraId="58789DAC" w14:textId="77777777" w:rsidR="008778F6" w:rsidRPr="008778F6" w:rsidRDefault="008778F6" w:rsidP="008778F6">
      <w:pPr>
        <w:rPr>
          <w:rFonts w:ascii="STKaiti" w:eastAsia="STKaiti" w:hAnsi="STKaiti"/>
          <w:kern w:val="0"/>
          <w:sz w:val="22"/>
          <w:lang w:val="ru-RU"/>
          <w14:ligatures w14:val="none"/>
        </w:rPr>
      </w:pPr>
      <w:r w:rsidRPr="008778F6">
        <w:rPr>
          <w:rFonts w:eastAsiaTheme="minorHAnsi"/>
          <w:kern w:val="0"/>
          <w:sz w:val="22"/>
          <w:lang w:val="ru-RU"/>
          <w14:ligatures w14:val="none"/>
        </w:rPr>
        <w:br w:type="page"/>
      </w:r>
    </w:p>
    <w:p w14:paraId="2645AC2C" w14:textId="77777777" w:rsidR="008778F6" w:rsidRPr="008778F6" w:rsidRDefault="008778F6" w:rsidP="007577EE">
      <w:pPr>
        <w:pStyle w:val="Call"/>
        <w:rPr>
          <w:lang w:val="ru-RU"/>
        </w:rPr>
      </w:pPr>
      <w:r w:rsidRPr="008778F6">
        <w:lastRenderedPageBreak/>
        <w:t>确认</w:t>
      </w:r>
    </w:p>
    <w:p w14:paraId="59EAE1E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hint="eastAsia"/>
          <w:i/>
          <w:kern w:val="0"/>
          <w:szCs w:val="28"/>
          <w14:ligatures w14:val="none"/>
        </w:rPr>
        <w:t>a</w:t>
      </w:r>
      <w:r w:rsidRPr="008778F6">
        <w:rPr>
          <w:rFonts w:ascii="Calibri" w:hAnsi="Calibri" w:cstheme="minorHAnsi"/>
          <w:i/>
          <w:iCs/>
          <w:kern w:val="0"/>
          <w:szCs w:val="28"/>
          <w:lang w:val="ru-RU"/>
          <w14:ligatures w14:val="none"/>
        </w:rPr>
        <w:t>)</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《日内瓦行动计划》、《突尼斯议程》和国际电联的战略规划中弥合数字鸿沟的</w:t>
      </w:r>
      <w:r w:rsidRPr="008778F6">
        <w:rPr>
          <w:rFonts w:ascii="Calibri" w:hAnsi="Calibri" w:cs="Calibri"/>
          <w:kern w:val="0"/>
          <w:szCs w:val="28"/>
          <w14:ligatures w14:val="none"/>
        </w:rPr>
        <w:t>透明</w:t>
      </w:r>
      <w:r w:rsidRPr="008778F6">
        <w:rPr>
          <w:rFonts w:ascii="Calibri" w:hAnsi="Calibri" w:cstheme="minorHAnsi"/>
          <w:kern w:val="0"/>
          <w:szCs w:val="28"/>
          <w14:ligatures w14:val="none"/>
        </w:rPr>
        <w:t>筹资办法及其转化为公平行动机制的重要性</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尤其在互联网管理相关问题方面</w:t>
      </w:r>
      <w:r w:rsidRPr="008778F6">
        <w:rPr>
          <w:rFonts w:ascii="Calibri" w:hAnsi="Calibri" w:cstheme="minorHAnsi"/>
          <w:kern w:val="0"/>
          <w:szCs w:val="28"/>
          <w:lang w:val="ru-RU"/>
          <w14:ligatures w14:val="none"/>
        </w:rPr>
        <w:t>，</w:t>
      </w:r>
      <w:r w:rsidRPr="008778F6">
        <w:rPr>
          <w:rFonts w:ascii="Calibri" w:hAnsi="Calibri" w:cs="Calibri"/>
          <w:kern w:val="0"/>
          <w:szCs w:val="28"/>
          <w14:ligatures w14:val="none"/>
        </w:rPr>
        <w:t>同时考虑到妇女和女童、青年和弱势群体、</w:t>
      </w:r>
      <w:r w:rsidRPr="008778F6">
        <w:rPr>
          <w:rFonts w:ascii="Calibri" w:hAnsi="Calibri" w:cs="Calibri" w:hint="eastAsia"/>
          <w:kern w:val="0"/>
          <w:szCs w:val="28"/>
          <w14:ligatures w14:val="none"/>
        </w:rPr>
        <w:t>原住民</w:t>
      </w:r>
      <w:r w:rsidRPr="008778F6">
        <w:rPr>
          <w:rFonts w:ascii="Calibri" w:hAnsi="Calibri" w:cs="Calibri"/>
          <w:kern w:val="0"/>
          <w:szCs w:val="28"/>
          <w14:ligatures w14:val="none"/>
        </w:rPr>
        <w:t>、老年人、残疾人和有</w:t>
      </w:r>
      <w:r w:rsidRPr="008778F6">
        <w:rPr>
          <w:rFonts w:ascii="Calibri" w:hAnsi="Calibri" w:cs="Calibri" w:hint="eastAsia"/>
          <w:kern w:val="0"/>
          <w:szCs w:val="28"/>
          <w14:ligatures w14:val="none"/>
        </w:rPr>
        <w:t>具体</w:t>
      </w:r>
      <w:r w:rsidRPr="008778F6">
        <w:rPr>
          <w:rFonts w:ascii="Calibri" w:hAnsi="Calibri" w:cs="Calibri"/>
          <w:kern w:val="0"/>
          <w:szCs w:val="28"/>
          <w14:ligatures w14:val="none"/>
        </w:rPr>
        <w:t>需求</w:t>
      </w:r>
      <w:r w:rsidRPr="008778F6">
        <w:rPr>
          <w:rFonts w:ascii="Calibri" w:hAnsi="Calibri" w:cs="Calibri" w:hint="eastAsia"/>
          <w:kern w:val="0"/>
          <w:szCs w:val="28"/>
          <w14:ligatures w14:val="none"/>
        </w:rPr>
        <w:t>人士</w:t>
      </w:r>
      <w:r w:rsidRPr="008778F6">
        <w:rPr>
          <w:rFonts w:ascii="Calibri" w:hAnsi="Calibri" w:cstheme="minorHAnsi"/>
          <w:kern w:val="0"/>
          <w:szCs w:val="28"/>
          <w14:ligatures w14:val="none"/>
        </w:rPr>
        <w:t>、用于救灾及减灾的电信</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ICT</w:t>
      </w:r>
      <w:r w:rsidRPr="008778F6">
        <w:rPr>
          <w:rFonts w:ascii="Calibri" w:hAnsi="Calibri" w:cstheme="minorHAnsi"/>
          <w:kern w:val="0"/>
          <w:szCs w:val="28"/>
          <w:lang w:val="ru-RU"/>
          <w14:ligatures w14:val="none"/>
        </w:rPr>
        <w:t>，</w:t>
      </w:r>
      <w:proofErr w:type="gramStart"/>
      <w:r w:rsidRPr="008778F6">
        <w:rPr>
          <w:rFonts w:ascii="Calibri" w:hAnsi="Calibri" w:cstheme="minorHAnsi"/>
          <w:kern w:val="0"/>
          <w:szCs w:val="28"/>
          <w14:ligatures w14:val="none"/>
        </w:rPr>
        <w:t>以及保护上网儿童举措</w:t>
      </w:r>
      <w:r w:rsidRPr="008778F6">
        <w:rPr>
          <w:rFonts w:ascii="Calibri" w:hAnsi="Calibri" w:cstheme="minorHAnsi"/>
          <w:kern w:val="0"/>
          <w:szCs w:val="28"/>
          <w:lang w:val="ru-RU"/>
          <w14:ligatures w14:val="none"/>
        </w:rPr>
        <w:t>；</w:t>
      </w:r>
      <w:proofErr w:type="gramEnd"/>
    </w:p>
    <w:p w14:paraId="22E97DE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Calibri"/>
          <w:kern w:val="0"/>
          <w:szCs w:val="28"/>
          <w:lang w:val="ru-RU"/>
          <w14:ligatures w14:val="none"/>
        </w:rPr>
      </w:pPr>
      <w:r w:rsidRPr="008778F6">
        <w:rPr>
          <w:rFonts w:ascii="Calibri" w:hAnsi="Calibri" w:cs="Calibri"/>
          <w:i/>
          <w:iCs/>
          <w:kern w:val="0"/>
          <w:szCs w:val="28"/>
          <w14:ligatures w14:val="none"/>
        </w:rPr>
        <w:t>b</w:t>
      </w:r>
      <w:r w:rsidRPr="008778F6">
        <w:rPr>
          <w:rFonts w:ascii="Calibri" w:hAnsi="Calibri" w:cs="Calibri"/>
          <w:i/>
          <w:iCs/>
          <w:kern w:val="0"/>
          <w:szCs w:val="28"/>
          <w:lang w:val="ru-RU"/>
          <w14:ligatures w14:val="none"/>
        </w:rPr>
        <w:t>)</w:t>
      </w:r>
      <w:r w:rsidRPr="008778F6">
        <w:rPr>
          <w:rFonts w:ascii="Calibri" w:hAnsi="Calibri" w:cs="Calibri"/>
          <w:kern w:val="0"/>
          <w:szCs w:val="28"/>
          <w:lang w:val="ru-RU"/>
          <w14:ligatures w14:val="none"/>
        </w:rPr>
        <w:tab/>
      </w:r>
      <w:r w:rsidRPr="008778F6">
        <w:rPr>
          <w:rFonts w:ascii="Calibri" w:hAnsi="Calibri" w:cs="Calibri"/>
          <w:kern w:val="0"/>
          <w:szCs w:val="28"/>
          <w14:ligatures w14:val="none"/>
        </w:rPr>
        <w:t>国际和区域</w:t>
      </w:r>
      <w:r w:rsidRPr="008778F6">
        <w:rPr>
          <w:rFonts w:ascii="Calibri" w:hAnsi="Calibri" w:cs="Calibri" w:hint="eastAsia"/>
          <w:kern w:val="0"/>
          <w:szCs w:val="28"/>
          <w14:ligatures w14:val="none"/>
        </w:rPr>
        <w:t>性</w:t>
      </w:r>
      <w:r w:rsidRPr="008778F6">
        <w:rPr>
          <w:rFonts w:ascii="Calibri" w:hAnsi="Calibri" w:cs="Calibri"/>
          <w:kern w:val="0"/>
          <w:szCs w:val="28"/>
          <w14:ligatures w14:val="none"/>
        </w:rPr>
        <w:t>金融机构及其他组织</w:t>
      </w:r>
      <w:r w:rsidRPr="008778F6">
        <w:rPr>
          <w:rFonts w:ascii="Calibri" w:hAnsi="Calibri" w:cs="Calibri" w:hint="eastAsia"/>
          <w:kern w:val="0"/>
          <w:szCs w:val="28"/>
          <w14:ligatures w14:val="none"/>
        </w:rPr>
        <w:t>均有</w:t>
      </w:r>
      <w:r w:rsidRPr="008778F6">
        <w:rPr>
          <w:rFonts w:ascii="Calibri" w:hAnsi="Calibri" w:cs="Calibri"/>
          <w:kern w:val="0"/>
          <w:szCs w:val="28"/>
          <w14:ligatures w14:val="none"/>
        </w:rPr>
        <w:t>旨在弥合数字鸿沟的</w:t>
      </w:r>
      <w:r w:rsidRPr="008778F6">
        <w:rPr>
          <w:rFonts w:ascii="Calibri" w:hAnsi="Calibri" w:cs="Calibri" w:hint="eastAsia"/>
          <w:kern w:val="0"/>
          <w:szCs w:val="28"/>
          <w14:ligatures w14:val="none"/>
        </w:rPr>
        <w:t>计划</w:t>
      </w:r>
      <w:r w:rsidRPr="008778F6">
        <w:rPr>
          <w:rFonts w:ascii="Calibri" w:hAnsi="Calibri" w:cs="Calibri"/>
          <w:kern w:val="0"/>
          <w:szCs w:val="28"/>
          <w:lang w:val="ru-RU"/>
          <w14:ligatures w14:val="none"/>
        </w:rPr>
        <w:t>，</w:t>
      </w:r>
      <w:r w:rsidRPr="008778F6">
        <w:rPr>
          <w:rFonts w:ascii="Calibri" w:hAnsi="Calibri" w:cs="Calibri" w:hint="eastAsia"/>
          <w:kern w:val="0"/>
          <w:szCs w:val="28"/>
          <w14:ligatures w14:val="none"/>
        </w:rPr>
        <w:t>此类</w:t>
      </w:r>
      <w:r w:rsidRPr="008778F6">
        <w:rPr>
          <w:rFonts w:ascii="Calibri" w:hAnsi="Calibri" w:cs="Calibri"/>
          <w:kern w:val="0"/>
          <w:szCs w:val="28"/>
          <w14:ligatures w14:val="none"/>
        </w:rPr>
        <w:t>供资和技术援助</w:t>
      </w:r>
      <w:r w:rsidRPr="008778F6">
        <w:rPr>
          <w:rFonts w:ascii="Calibri" w:hAnsi="Calibri" w:cs="Calibri" w:hint="eastAsia"/>
          <w:kern w:val="0"/>
          <w:szCs w:val="28"/>
          <w14:ligatures w14:val="none"/>
        </w:rPr>
        <w:t>计划</w:t>
      </w:r>
      <w:r w:rsidRPr="008778F6">
        <w:rPr>
          <w:rFonts w:ascii="Calibri" w:hAnsi="Calibri" w:cs="Calibri"/>
          <w:kern w:val="0"/>
          <w:szCs w:val="28"/>
          <w14:ligatures w14:val="none"/>
        </w:rPr>
        <w:t>对于发展中国家</w:t>
      </w:r>
      <w:r w:rsidRPr="008778F6">
        <w:rPr>
          <w:rFonts w:ascii="Calibri" w:hAnsi="Calibri" w:cs="Calibri" w:hint="eastAsia"/>
          <w:kern w:val="0"/>
          <w:szCs w:val="28"/>
          <w:lang w:val="ru-RU"/>
          <w14:ligatures w14:val="none"/>
        </w:rPr>
        <w:t>（</w:t>
      </w:r>
      <w:r w:rsidRPr="008778F6">
        <w:rPr>
          <w:rFonts w:ascii="Calibri" w:hAnsi="Calibri" w:cs="Calibri"/>
          <w:kern w:val="0"/>
          <w:szCs w:val="28"/>
          <w14:ligatures w14:val="none"/>
        </w:rPr>
        <w:t>特别是</w:t>
      </w:r>
      <w:r w:rsidRPr="008778F6">
        <w:rPr>
          <w:rFonts w:ascii="Calibri" w:hAnsi="Calibri" w:cs="Calibri" w:hint="eastAsia"/>
          <w:kern w:val="0"/>
          <w:szCs w:val="28"/>
          <w14:ligatures w14:val="none"/>
        </w:rPr>
        <w:t>L</w:t>
      </w:r>
      <w:r w:rsidRPr="008778F6">
        <w:rPr>
          <w:rFonts w:ascii="Calibri" w:hAnsi="Calibri" w:cs="Calibri"/>
          <w:kern w:val="0"/>
          <w:szCs w:val="28"/>
          <w14:ligatures w14:val="none"/>
        </w:rPr>
        <w:t>DC</w:t>
      </w:r>
      <w:r w:rsidRPr="008778F6">
        <w:rPr>
          <w:rFonts w:ascii="Calibri" w:hAnsi="Calibri" w:cs="Calibri"/>
          <w:kern w:val="0"/>
          <w:szCs w:val="28"/>
          <w14:ligatures w14:val="none"/>
        </w:rPr>
        <w:t>、</w:t>
      </w:r>
      <w:r w:rsidRPr="008778F6">
        <w:rPr>
          <w:rFonts w:ascii="Calibri" w:hAnsi="Calibri" w:cs="Calibri" w:hint="eastAsia"/>
          <w:kern w:val="0"/>
          <w:szCs w:val="28"/>
          <w14:ligatures w14:val="none"/>
        </w:rPr>
        <w:t>L</w:t>
      </w:r>
      <w:r w:rsidRPr="008778F6">
        <w:rPr>
          <w:rFonts w:ascii="Calibri" w:hAnsi="Calibri" w:cs="Calibri"/>
          <w:kern w:val="0"/>
          <w:szCs w:val="28"/>
          <w14:ligatures w14:val="none"/>
        </w:rPr>
        <w:t>LDC</w:t>
      </w:r>
      <w:r w:rsidRPr="008778F6">
        <w:rPr>
          <w:rFonts w:ascii="Calibri" w:hAnsi="Calibri" w:cs="Calibri"/>
          <w:kern w:val="0"/>
          <w:szCs w:val="28"/>
          <w14:ligatures w14:val="none"/>
        </w:rPr>
        <w:t>和</w:t>
      </w:r>
      <w:r w:rsidRPr="008778F6">
        <w:rPr>
          <w:rFonts w:ascii="Calibri" w:hAnsi="Calibri" w:cs="Calibri" w:hint="eastAsia"/>
          <w:kern w:val="0"/>
          <w:szCs w:val="28"/>
          <w14:ligatures w14:val="none"/>
        </w:rPr>
        <w:t>S</w:t>
      </w:r>
      <w:r w:rsidRPr="008778F6">
        <w:rPr>
          <w:rFonts w:ascii="Calibri" w:hAnsi="Calibri" w:cs="Calibri"/>
          <w:kern w:val="0"/>
          <w:szCs w:val="28"/>
          <w14:ligatures w14:val="none"/>
        </w:rPr>
        <w:t>IDS</w:t>
      </w:r>
      <w:r w:rsidRPr="008778F6">
        <w:rPr>
          <w:rFonts w:ascii="Calibri" w:hAnsi="Calibri" w:cs="Calibri" w:hint="eastAsia"/>
          <w:kern w:val="0"/>
          <w:szCs w:val="28"/>
          <w:lang w:val="ru-RU"/>
          <w14:ligatures w14:val="none"/>
        </w:rPr>
        <w:t>）</w:t>
      </w:r>
      <w:r w:rsidRPr="008778F6">
        <w:rPr>
          <w:rFonts w:ascii="Calibri" w:hAnsi="Calibri" w:cs="Calibri"/>
          <w:kern w:val="0"/>
          <w:szCs w:val="28"/>
          <w14:ligatures w14:val="none"/>
        </w:rPr>
        <w:t>弥合数字鸿沟至关重要</w:t>
      </w:r>
      <w:r w:rsidRPr="008778F6">
        <w:rPr>
          <w:rFonts w:ascii="Calibri" w:hAnsi="Calibri" w:cs="Calibri"/>
          <w:kern w:val="0"/>
          <w:szCs w:val="28"/>
          <w:lang w:val="ru-RU"/>
          <w14:ligatures w14:val="none"/>
        </w:rPr>
        <w:t>，</w:t>
      </w:r>
    </w:p>
    <w:p w14:paraId="728F49EC" w14:textId="77777777" w:rsidR="008778F6" w:rsidRPr="008778F6" w:rsidRDefault="008778F6" w:rsidP="007577EE">
      <w:pPr>
        <w:pStyle w:val="Call"/>
        <w:rPr>
          <w:lang w:val="ru-RU"/>
        </w:rPr>
      </w:pPr>
      <w:r w:rsidRPr="008778F6">
        <w:t>致力于</w:t>
      </w:r>
    </w:p>
    <w:p w14:paraId="7E13E87A" w14:textId="77777777" w:rsidR="008778F6" w:rsidRPr="008778F6" w:rsidRDefault="008778F6" w:rsidP="008778F6">
      <w:pPr>
        <w:ind w:firstLineChars="200" w:firstLine="440"/>
        <w:rPr>
          <w:rFonts w:cstheme="minorHAnsi"/>
          <w:kern w:val="0"/>
          <w:sz w:val="22"/>
          <w:lang w:val="ru-RU"/>
          <w14:ligatures w14:val="none"/>
        </w:rPr>
      </w:pPr>
      <w:r w:rsidRPr="008778F6">
        <w:rPr>
          <w:rFonts w:ascii="Calibri" w:hAnsi="Calibri" w:cs="Calibri"/>
          <w:kern w:val="0"/>
          <w:sz w:val="22"/>
          <w14:ligatures w14:val="none"/>
        </w:rPr>
        <w:t>加快并优先</w:t>
      </w:r>
      <w:r w:rsidRPr="008778F6">
        <w:rPr>
          <w:rFonts w:cstheme="minorHAnsi"/>
          <w:kern w:val="0"/>
          <w:sz w:val="22"/>
          <w14:ligatures w14:val="none"/>
        </w:rPr>
        <w:t>开展所有国家</w:t>
      </w:r>
      <w:r w:rsidRPr="008778F6">
        <w:rPr>
          <w:rFonts w:cstheme="minorHAnsi"/>
          <w:kern w:val="0"/>
          <w:sz w:val="22"/>
          <w:lang w:val="ru-RU"/>
          <w14:ligatures w14:val="none"/>
        </w:rPr>
        <w:t>，</w:t>
      </w:r>
      <w:r w:rsidRPr="008778F6">
        <w:rPr>
          <w:rFonts w:cstheme="minorHAnsi"/>
          <w:kern w:val="0"/>
          <w:sz w:val="22"/>
          <w14:ligatures w14:val="none"/>
        </w:rPr>
        <w:t>特别是发展中国家都可以从中受益的工作</w:t>
      </w:r>
      <w:r w:rsidRPr="008778F6">
        <w:rPr>
          <w:rFonts w:cstheme="minorHAnsi"/>
          <w:kern w:val="0"/>
          <w:sz w:val="22"/>
          <w:lang w:val="ru-RU"/>
          <w14:ligatures w14:val="none"/>
        </w:rPr>
        <w:t>，</w:t>
      </w:r>
      <w:r w:rsidRPr="008778F6">
        <w:rPr>
          <w:rFonts w:cstheme="minorHAnsi"/>
          <w:kern w:val="0"/>
          <w:sz w:val="22"/>
          <w14:ligatures w14:val="none"/>
        </w:rPr>
        <w:t>以期制定国际方法和具体机制</w:t>
      </w:r>
      <w:r w:rsidRPr="008778F6">
        <w:rPr>
          <w:rFonts w:cstheme="minorHAnsi"/>
          <w:kern w:val="0"/>
          <w:sz w:val="22"/>
          <w:lang w:val="ru-RU"/>
          <w14:ligatures w14:val="none"/>
        </w:rPr>
        <w:t>，</w:t>
      </w:r>
      <w:r w:rsidRPr="008778F6">
        <w:rPr>
          <w:rFonts w:cstheme="minorHAnsi"/>
          <w:kern w:val="0"/>
          <w:sz w:val="22"/>
          <w14:ligatures w14:val="none"/>
        </w:rPr>
        <w:t>通过连通性</w:t>
      </w:r>
      <w:r w:rsidRPr="008778F6">
        <w:rPr>
          <w:rFonts w:ascii="Calibri" w:hAnsi="Calibri" w:cs="Calibri"/>
          <w:kern w:val="0"/>
          <w:sz w:val="22"/>
          <w14:ligatures w14:val="none"/>
        </w:rPr>
        <w:t>和数字</w:t>
      </w:r>
      <w:r w:rsidRPr="008778F6">
        <w:rPr>
          <w:rFonts w:ascii="Calibri" w:hAnsi="Calibri" w:cs="Calibri" w:hint="eastAsia"/>
          <w:kern w:val="0"/>
          <w:sz w:val="22"/>
          <w14:ligatures w14:val="none"/>
        </w:rPr>
        <w:t>素养</w:t>
      </w:r>
      <w:r w:rsidRPr="008778F6">
        <w:rPr>
          <w:rFonts w:cstheme="minorHAnsi"/>
          <w:kern w:val="0"/>
          <w:sz w:val="22"/>
          <w14:ligatures w14:val="none"/>
        </w:rPr>
        <w:t>解决方案</w:t>
      </w:r>
      <w:r w:rsidRPr="008778F6">
        <w:rPr>
          <w:rFonts w:ascii="Calibri" w:hAnsi="Calibri" w:cs="Calibri"/>
          <w:kern w:val="0"/>
          <w:sz w:val="22"/>
          <w14:ligatures w14:val="none"/>
        </w:rPr>
        <w:t>以及数字化转型</w:t>
      </w:r>
      <w:r w:rsidRPr="008778F6">
        <w:rPr>
          <w:rFonts w:ascii="Calibri" w:hAnsi="Calibri" w:cs="Calibri"/>
          <w:kern w:val="0"/>
          <w:sz w:val="22"/>
          <w:lang w:val="ru-RU"/>
          <w14:ligatures w14:val="none"/>
        </w:rPr>
        <w:t>，</w:t>
      </w:r>
      <w:r w:rsidRPr="008778F6">
        <w:rPr>
          <w:rFonts w:ascii="Calibri" w:hAnsi="Calibri" w:cs="Calibri"/>
          <w:kern w:val="0"/>
          <w:sz w:val="22"/>
          <w14:ligatures w14:val="none"/>
        </w:rPr>
        <w:t>加快可持续、包容和</w:t>
      </w:r>
      <w:r w:rsidRPr="008778F6">
        <w:rPr>
          <w:rFonts w:ascii="Calibri" w:hAnsi="Calibri" w:cs="Calibri" w:hint="eastAsia"/>
          <w:kern w:val="0"/>
          <w:sz w:val="22"/>
          <w14:ligatures w14:val="none"/>
        </w:rPr>
        <w:t>价格可承受</w:t>
      </w:r>
      <w:r w:rsidRPr="008778F6">
        <w:rPr>
          <w:rFonts w:ascii="Calibri" w:hAnsi="Calibri" w:cs="Calibri"/>
          <w:kern w:val="0"/>
          <w:sz w:val="22"/>
          <w14:ligatures w14:val="none"/>
        </w:rPr>
        <w:t>的电信</w:t>
      </w:r>
      <w:r w:rsidRPr="008778F6">
        <w:rPr>
          <w:rFonts w:ascii="Calibri" w:hAnsi="Calibri" w:cs="Calibri"/>
          <w:kern w:val="0"/>
          <w:sz w:val="22"/>
          <w:lang w:val="ru-RU"/>
          <w14:ligatures w14:val="none"/>
        </w:rPr>
        <w:t>/</w:t>
      </w:r>
      <w:r w:rsidRPr="008778F6">
        <w:rPr>
          <w:rFonts w:ascii="Calibri" w:hAnsi="Calibri" w:cs="Calibri"/>
          <w:kern w:val="0"/>
          <w:sz w:val="22"/>
          <w14:ligatures w14:val="none"/>
        </w:rPr>
        <w:t>ICT</w:t>
      </w:r>
      <w:r w:rsidRPr="008778F6">
        <w:rPr>
          <w:rFonts w:ascii="Calibri" w:hAnsi="Calibri" w:cs="Calibri" w:hint="eastAsia"/>
          <w:kern w:val="0"/>
          <w:sz w:val="22"/>
          <w14:ligatures w14:val="none"/>
        </w:rPr>
        <w:t>接入</w:t>
      </w:r>
      <w:r w:rsidRPr="008778F6">
        <w:rPr>
          <w:rFonts w:cstheme="minorHAnsi"/>
          <w:kern w:val="0"/>
          <w:sz w:val="22"/>
          <w:lang w:val="ru-RU"/>
          <w14:ligatures w14:val="none"/>
        </w:rPr>
        <w:t>，</w:t>
      </w:r>
      <w:r w:rsidRPr="008778F6">
        <w:rPr>
          <w:rFonts w:cstheme="minorHAnsi"/>
          <w:kern w:val="0"/>
          <w:sz w:val="22"/>
          <w14:ligatures w14:val="none"/>
        </w:rPr>
        <w:t>加强国际合作</w:t>
      </w:r>
      <w:r w:rsidRPr="008778F6">
        <w:rPr>
          <w:rFonts w:cstheme="minorHAnsi"/>
          <w:kern w:val="0"/>
          <w:sz w:val="22"/>
          <w:lang w:val="ru-RU"/>
          <w14:ligatures w14:val="none"/>
        </w:rPr>
        <w:t>，</w:t>
      </w:r>
      <w:r w:rsidRPr="008778F6">
        <w:rPr>
          <w:rFonts w:cstheme="minorHAnsi" w:hint="eastAsia"/>
          <w:kern w:val="0"/>
          <w:sz w:val="22"/>
          <w14:ligatures w14:val="none"/>
        </w:rPr>
        <w:t>缩小</w:t>
      </w:r>
      <w:r w:rsidRPr="008778F6">
        <w:rPr>
          <w:rFonts w:cstheme="minorHAnsi"/>
          <w:kern w:val="0"/>
          <w:sz w:val="22"/>
          <w14:ligatures w14:val="none"/>
        </w:rPr>
        <w:t>数字鸿沟</w:t>
      </w:r>
      <w:r w:rsidRPr="008778F6">
        <w:rPr>
          <w:rFonts w:cstheme="minorHAnsi"/>
          <w:kern w:val="0"/>
          <w:sz w:val="22"/>
          <w:lang w:val="ru-RU"/>
          <w14:ligatures w14:val="none"/>
        </w:rPr>
        <w:t>，</w:t>
      </w:r>
      <w:r w:rsidRPr="008778F6">
        <w:rPr>
          <w:rFonts w:cstheme="minorHAnsi"/>
          <w:kern w:val="0"/>
          <w:sz w:val="22"/>
          <w14:ligatures w14:val="none"/>
        </w:rPr>
        <w:t>同时继续缩短始于《日内瓦行动计划》的落实《数字团结议程》的时间段</w:t>
      </w:r>
      <w:r w:rsidRPr="008778F6">
        <w:rPr>
          <w:rFonts w:cstheme="minorHAnsi"/>
          <w:kern w:val="0"/>
          <w:sz w:val="22"/>
          <w:lang w:val="ru-RU"/>
          <w14:ligatures w14:val="none"/>
        </w:rPr>
        <w:t>，</w:t>
      </w:r>
      <w:r w:rsidRPr="008778F6">
        <w:rPr>
          <w:rFonts w:cstheme="minorHAnsi"/>
          <w:kern w:val="0"/>
          <w:sz w:val="22"/>
          <w14:ligatures w14:val="none"/>
        </w:rPr>
        <w:t>并顾及</w:t>
      </w:r>
      <w:r w:rsidRPr="008778F6">
        <w:rPr>
          <w:rFonts w:ascii="SimSun" w:hAnsi="SimSun" w:cstheme="minorHAnsi"/>
          <w:kern w:val="0"/>
          <w:sz w:val="22"/>
          <w:lang w:val="ru-RU"/>
          <w14:ligatures w14:val="none"/>
        </w:rPr>
        <w:t>“</w:t>
      </w:r>
      <w:r w:rsidRPr="008778F6">
        <w:rPr>
          <w:rFonts w:cstheme="minorHAnsi"/>
          <w:kern w:val="0"/>
          <w:sz w:val="22"/>
          <w14:ligatures w14:val="none"/>
        </w:rPr>
        <w:t>连通世界峰会</w:t>
      </w:r>
      <w:r w:rsidRPr="008778F6">
        <w:rPr>
          <w:rFonts w:ascii="SimSun" w:hAnsi="SimSun" w:cstheme="minorHAnsi"/>
          <w:kern w:val="0"/>
          <w:sz w:val="22"/>
          <w:lang w:val="ru-RU"/>
          <w14:ligatures w14:val="none"/>
        </w:rPr>
        <w:t>”</w:t>
      </w:r>
      <w:r w:rsidRPr="008778F6">
        <w:rPr>
          <w:rFonts w:cstheme="minorHAnsi"/>
          <w:kern w:val="0"/>
          <w:sz w:val="22"/>
          <w14:ligatures w14:val="none"/>
        </w:rPr>
        <w:t>的成果、《突尼斯议程》和国际电联战略规划</w:t>
      </w:r>
      <w:r w:rsidRPr="008778F6">
        <w:rPr>
          <w:rFonts w:cstheme="minorHAnsi" w:hint="eastAsia"/>
          <w:kern w:val="0"/>
          <w:sz w:val="22"/>
          <w14:ligatures w14:val="none"/>
        </w:rPr>
        <w:t>及</w:t>
      </w:r>
      <w:r w:rsidRPr="008778F6">
        <w:rPr>
          <w:rFonts w:ascii="Calibri" w:hAnsi="Calibri" w:cs="Calibri" w:hint="eastAsia"/>
          <w:kern w:val="0"/>
          <w:sz w:val="22"/>
          <w14:ligatures w14:val="none"/>
        </w:rPr>
        <w:t>紧急</w:t>
      </w:r>
      <w:r w:rsidRPr="008778F6">
        <w:rPr>
          <w:rFonts w:ascii="Calibri" w:hAnsi="Calibri" w:cs="Calibri"/>
          <w:kern w:val="0"/>
          <w:sz w:val="22"/>
          <w14:ligatures w14:val="none"/>
        </w:rPr>
        <w:t>优先事项</w:t>
      </w:r>
      <w:r w:rsidRPr="008778F6">
        <w:rPr>
          <w:rFonts w:cstheme="minorHAnsi"/>
          <w:kern w:val="0"/>
          <w:sz w:val="22"/>
          <w:lang w:val="ru-RU"/>
          <w14:ligatures w14:val="none"/>
        </w:rPr>
        <w:t>，</w:t>
      </w:r>
    </w:p>
    <w:p w14:paraId="5CCA995D" w14:textId="77777777" w:rsidR="008778F6" w:rsidRPr="008778F6" w:rsidRDefault="008778F6" w:rsidP="008778F6">
      <w:pPr>
        <w:ind w:firstLineChars="200" w:firstLine="440"/>
        <w:rPr>
          <w:rFonts w:cstheme="minorHAnsi"/>
          <w:kern w:val="0"/>
          <w:sz w:val="22"/>
          <w:lang w:val="ru-RU"/>
          <w14:ligatures w14:val="none"/>
        </w:rPr>
      </w:pPr>
    </w:p>
    <w:p w14:paraId="636A672A" w14:textId="77777777" w:rsidR="008778F6" w:rsidRPr="008778F6" w:rsidRDefault="008778F6" w:rsidP="008778F6">
      <w:pPr>
        <w:ind w:firstLineChars="200" w:firstLine="440"/>
        <w:rPr>
          <w:rFonts w:cstheme="minorHAnsi"/>
          <w:kern w:val="0"/>
          <w:sz w:val="22"/>
          <w:lang w:val="ru-RU"/>
          <w14:ligatures w14:val="none"/>
        </w:rPr>
      </w:pPr>
    </w:p>
    <w:p w14:paraId="0404A30F" w14:textId="77777777" w:rsidR="008778F6" w:rsidRPr="008778F6" w:rsidRDefault="008778F6" w:rsidP="008778F6">
      <w:pPr>
        <w:rPr>
          <w:rFonts w:eastAsiaTheme="minorHAnsi" w:cstheme="minorHAnsi"/>
          <w:kern w:val="0"/>
          <w:sz w:val="22"/>
          <w:lang w:val="ru-RU"/>
          <w14:ligatures w14:val="none"/>
        </w:rPr>
      </w:pPr>
      <w:r w:rsidRPr="008778F6">
        <w:rPr>
          <w:rFonts w:eastAsiaTheme="minorHAnsi" w:cstheme="minorHAnsi"/>
          <w:kern w:val="0"/>
          <w:sz w:val="22"/>
          <w:lang w:val="ru-RU"/>
          <w14:ligatures w14:val="none"/>
        </w:rPr>
        <w:br w:type="page"/>
      </w:r>
    </w:p>
    <w:p w14:paraId="40F02009" w14:textId="77777777" w:rsidR="008778F6" w:rsidRPr="008778F6" w:rsidRDefault="008778F6" w:rsidP="007577EE">
      <w:pPr>
        <w:pStyle w:val="Call"/>
        <w:rPr>
          <w:lang w:val="ru-RU"/>
        </w:rPr>
      </w:pPr>
      <w:r w:rsidRPr="008778F6">
        <w:lastRenderedPageBreak/>
        <w:t>做出决议</w:t>
      </w:r>
    </w:p>
    <w:p w14:paraId="5709CBD7" w14:textId="77777777" w:rsidR="008778F6" w:rsidRPr="008778F6" w:rsidRDefault="008778F6" w:rsidP="008778F6">
      <w:pPr>
        <w:ind w:firstLineChars="200" w:firstLine="440"/>
        <w:rPr>
          <w:rFonts w:cstheme="minorHAnsi"/>
          <w:bCs/>
          <w:kern w:val="0"/>
          <w:sz w:val="22"/>
          <w:lang w:val="ru-RU"/>
          <w14:ligatures w14:val="none"/>
        </w:rPr>
      </w:pPr>
      <w:r w:rsidRPr="008778F6">
        <w:rPr>
          <w:rFonts w:cstheme="minorHAnsi"/>
          <w:kern w:val="0"/>
          <w:sz w:val="22"/>
          <w14:ligatures w14:val="none"/>
        </w:rPr>
        <w:t>BDT</w:t>
      </w:r>
      <w:r w:rsidRPr="008778F6">
        <w:rPr>
          <w:rFonts w:cstheme="minorHAnsi"/>
          <w:kern w:val="0"/>
          <w:sz w:val="22"/>
          <w14:ligatures w14:val="none"/>
        </w:rPr>
        <w:t>与电信标准化局和无线电通信局协作</w:t>
      </w:r>
      <w:r w:rsidRPr="008778F6">
        <w:rPr>
          <w:rFonts w:cstheme="minorHAnsi"/>
          <w:kern w:val="0"/>
          <w:sz w:val="22"/>
          <w:lang w:val="ru-RU"/>
          <w14:ligatures w14:val="none"/>
        </w:rPr>
        <w:t>，</w:t>
      </w:r>
      <w:r w:rsidRPr="008778F6">
        <w:rPr>
          <w:rFonts w:cstheme="minorHAnsi"/>
          <w:kern w:val="0"/>
          <w:sz w:val="22"/>
          <w14:ligatures w14:val="none"/>
        </w:rPr>
        <w:t>继续采取必要措施</w:t>
      </w:r>
      <w:r w:rsidRPr="008778F6">
        <w:rPr>
          <w:rFonts w:cstheme="minorHAnsi"/>
          <w:kern w:val="0"/>
          <w:sz w:val="22"/>
          <w:lang w:val="ru-RU"/>
          <w14:ligatures w14:val="none"/>
        </w:rPr>
        <w:t>，</w:t>
      </w:r>
      <w:r w:rsidRPr="008778F6">
        <w:rPr>
          <w:rFonts w:cstheme="minorHAnsi"/>
          <w:kern w:val="0"/>
          <w:sz w:val="22"/>
          <w14:ligatures w14:val="none"/>
        </w:rPr>
        <w:t>以</w:t>
      </w:r>
      <w:r w:rsidRPr="008778F6">
        <w:rPr>
          <w:rFonts w:ascii="Calibri" w:hAnsi="Calibri" w:cs="Calibri"/>
          <w:kern w:val="0"/>
          <w:sz w:val="22"/>
          <w14:ligatures w14:val="none"/>
        </w:rPr>
        <w:t>加快</w:t>
      </w:r>
      <w:r w:rsidRPr="008778F6">
        <w:rPr>
          <w:rFonts w:cstheme="minorHAnsi"/>
          <w:kern w:val="0"/>
          <w:sz w:val="22"/>
          <w14:ligatures w14:val="none"/>
        </w:rPr>
        <w:t>实施区域性项目</w:t>
      </w:r>
      <w:r w:rsidRPr="008778F6">
        <w:rPr>
          <w:rFonts w:cstheme="minorHAnsi"/>
          <w:kern w:val="0"/>
          <w:sz w:val="22"/>
          <w:lang w:val="ru-RU"/>
          <w14:ligatures w14:val="none"/>
        </w:rPr>
        <w:t>，</w:t>
      </w:r>
      <w:r w:rsidRPr="008778F6">
        <w:rPr>
          <w:rFonts w:cstheme="minorHAnsi"/>
          <w:kern w:val="0"/>
          <w:sz w:val="22"/>
          <w14:ligatures w14:val="none"/>
        </w:rPr>
        <w:t>在各行各业所有利益攸关方、组织和机构之间</w:t>
      </w:r>
      <w:r w:rsidRPr="008778F6">
        <w:rPr>
          <w:rFonts w:ascii="Calibri" w:hAnsi="Calibri" w:cs="Calibri"/>
          <w:kern w:val="0"/>
          <w:sz w:val="22"/>
          <w14:ligatures w14:val="none"/>
        </w:rPr>
        <w:t>积极</w:t>
      </w:r>
      <w:r w:rsidRPr="008778F6">
        <w:rPr>
          <w:rFonts w:cstheme="minorHAnsi"/>
          <w:kern w:val="0"/>
          <w:sz w:val="22"/>
          <w14:ligatures w14:val="none"/>
        </w:rPr>
        <w:t>建立起持续的合作关系</w:t>
      </w:r>
      <w:r w:rsidRPr="008778F6">
        <w:rPr>
          <w:rFonts w:cstheme="minorHAnsi"/>
          <w:kern w:val="0"/>
          <w:sz w:val="22"/>
          <w:lang w:val="ru-RU"/>
          <w14:ligatures w14:val="none"/>
        </w:rPr>
        <w:t>，</w:t>
      </w:r>
      <w:r w:rsidRPr="008778F6">
        <w:rPr>
          <w:rFonts w:cstheme="minorHAnsi"/>
          <w:kern w:val="0"/>
          <w:sz w:val="22"/>
          <w14:ligatures w14:val="none"/>
        </w:rPr>
        <w:t>并通过网络传播信息</w:t>
      </w:r>
      <w:r w:rsidRPr="008778F6">
        <w:rPr>
          <w:rFonts w:cstheme="minorHAnsi"/>
          <w:kern w:val="0"/>
          <w:sz w:val="22"/>
          <w:lang w:val="ru-RU"/>
          <w14:ligatures w14:val="none"/>
        </w:rPr>
        <w:t>，</w:t>
      </w:r>
      <w:r w:rsidRPr="008778F6">
        <w:rPr>
          <w:rFonts w:cstheme="minorHAnsi"/>
          <w:kern w:val="0"/>
          <w:sz w:val="22"/>
          <w14:ligatures w14:val="none"/>
        </w:rPr>
        <w:t>以根据</w:t>
      </w:r>
      <w:r w:rsidRPr="008778F6">
        <w:rPr>
          <w:rFonts w:cstheme="minorHAnsi"/>
          <w:kern w:val="0"/>
          <w:sz w:val="22"/>
          <w14:ligatures w14:val="none"/>
        </w:rPr>
        <w:t>WSIS</w:t>
      </w:r>
      <w:r w:rsidRPr="008778F6">
        <w:rPr>
          <w:rFonts w:cstheme="minorHAnsi"/>
          <w:kern w:val="0"/>
          <w:sz w:val="22"/>
          <w14:ligatures w14:val="none"/>
        </w:rPr>
        <w:t>第</w:t>
      </w:r>
      <w:r w:rsidRPr="008778F6">
        <w:rPr>
          <w:rFonts w:cstheme="minorHAnsi"/>
          <w:kern w:val="0"/>
          <w:sz w:val="22"/>
          <w:lang w:val="ru-RU"/>
          <w14:ligatures w14:val="none"/>
        </w:rPr>
        <w:t>1</w:t>
      </w:r>
      <w:r w:rsidRPr="008778F6">
        <w:rPr>
          <w:rFonts w:cstheme="minorHAnsi"/>
          <w:kern w:val="0"/>
          <w:sz w:val="22"/>
          <w14:ligatures w14:val="none"/>
        </w:rPr>
        <w:t>阶段和第</w:t>
      </w:r>
      <w:r w:rsidRPr="008778F6">
        <w:rPr>
          <w:rFonts w:cstheme="minorHAnsi"/>
          <w:kern w:val="0"/>
          <w:sz w:val="22"/>
          <w:lang w:val="ru-RU"/>
          <w14:ligatures w14:val="none"/>
        </w:rPr>
        <w:t>2</w:t>
      </w:r>
      <w:r w:rsidRPr="008778F6">
        <w:rPr>
          <w:rFonts w:cstheme="minorHAnsi"/>
          <w:kern w:val="0"/>
          <w:sz w:val="22"/>
          <w14:ligatures w14:val="none"/>
        </w:rPr>
        <w:t>阶段的输出成果来弥合数字鸿沟</w:t>
      </w:r>
      <w:r w:rsidRPr="008778F6">
        <w:rPr>
          <w:rFonts w:cstheme="minorHAnsi"/>
          <w:kern w:val="0"/>
          <w:sz w:val="22"/>
          <w:lang w:val="ru-RU"/>
          <w14:ligatures w14:val="none"/>
        </w:rPr>
        <w:t>，</w:t>
      </w:r>
      <w:r w:rsidRPr="008778F6">
        <w:rPr>
          <w:rFonts w:ascii="Calibri" w:hAnsi="Calibri" w:cs="Calibri"/>
          <w:kern w:val="0"/>
          <w:sz w:val="22"/>
          <w14:ligatures w14:val="none"/>
        </w:rPr>
        <w:t>并为</w:t>
      </w:r>
      <w:r w:rsidRPr="008778F6">
        <w:rPr>
          <w:rFonts w:ascii="Calibri" w:hAnsi="Calibri" w:cs="Calibri" w:hint="eastAsia"/>
          <w:kern w:val="0"/>
          <w:sz w:val="22"/>
          <w14:ligatures w14:val="none"/>
        </w:rPr>
        <w:t>《</w:t>
      </w:r>
      <w:r w:rsidRPr="008778F6">
        <w:rPr>
          <w:rFonts w:ascii="Calibri" w:hAnsi="Calibri" w:cs="Calibri"/>
          <w:kern w:val="0"/>
          <w:sz w:val="22"/>
          <w14:ligatures w14:val="none"/>
        </w:rPr>
        <w:t>连</w:t>
      </w:r>
      <w:r w:rsidRPr="008778F6">
        <w:rPr>
          <w:rFonts w:ascii="Calibri" w:hAnsi="Calibri" w:cs="Calibri" w:hint="eastAsia"/>
          <w:kern w:val="0"/>
          <w:sz w:val="22"/>
          <w14:ligatures w14:val="none"/>
        </w:rPr>
        <w:t>通</w:t>
      </w:r>
      <w:r w:rsidRPr="008778F6">
        <w:rPr>
          <w:rFonts w:ascii="Calibri" w:hAnsi="Calibri" w:cs="Calibri"/>
          <w:kern w:val="0"/>
          <w:sz w:val="22"/>
          <w:lang w:val="ru-RU"/>
          <w14:ligatures w14:val="none"/>
        </w:rPr>
        <w:t>2030</w:t>
      </w:r>
      <w:r w:rsidRPr="008778F6">
        <w:rPr>
          <w:rFonts w:ascii="Calibri" w:hAnsi="Calibri" w:cs="Calibri" w:hint="eastAsia"/>
          <w:kern w:val="0"/>
          <w:sz w:val="22"/>
          <w14:ligatures w14:val="none"/>
        </w:rPr>
        <w:t>年</w:t>
      </w:r>
      <w:r w:rsidRPr="008778F6">
        <w:rPr>
          <w:rFonts w:ascii="Calibri" w:hAnsi="Calibri" w:cs="Calibri"/>
          <w:kern w:val="0"/>
          <w:sz w:val="22"/>
          <w14:ligatures w14:val="none"/>
        </w:rPr>
        <w:t>议程</w:t>
      </w:r>
      <w:r w:rsidRPr="008778F6">
        <w:rPr>
          <w:rFonts w:ascii="Calibri" w:hAnsi="Calibri" w:cs="Calibri" w:hint="eastAsia"/>
          <w:kern w:val="0"/>
          <w:sz w:val="22"/>
          <w14:ligatures w14:val="none"/>
        </w:rPr>
        <w:t>》</w:t>
      </w:r>
      <w:r w:rsidRPr="008778F6">
        <w:rPr>
          <w:rFonts w:ascii="Calibri" w:hAnsi="Calibri" w:cs="Calibri"/>
          <w:kern w:val="0"/>
          <w:sz w:val="22"/>
          <w14:ligatures w14:val="none"/>
        </w:rPr>
        <w:t>以及联合国</w:t>
      </w:r>
      <w:r w:rsidRPr="008778F6">
        <w:rPr>
          <w:rFonts w:ascii="Calibri" w:hAnsi="Calibri" w:cs="Calibri"/>
          <w:kern w:val="0"/>
          <w:sz w:val="22"/>
          <w:lang w:val="ru-RU"/>
          <w14:ligatures w14:val="none"/>
        </w:rPr>
        <w:t>2021</w:t>
      </w:r>
      <w:r w:rsidRPr="008778F6">
        <w:rPr>
          <w:rFonts w:ascii="Calibri" w:hAnsi="Calibri" w:cs="Calibri"/>
          <w:kern w:val="0"/>
          <w:sz w:val="22"/>
          <w14:ligatures w14:val="none"/>
        </w:rPr>
        <w:t>年</w:t>
      </w:r>
      <w:r w:rsidRPr="008778F6">
        <w:rPr>
          <w:rFonts w:ascii="Calibri" w:hAnsi="Calibri" w:cs="Calibri"/>
          <w:kern w:val="0"/>
          <w:sz w:val="22"/>
          <w:lang w:val="ru-RU"/>
          <w14:ligatures w14:val="none"/>
        </w:rPr>
        <w:t>10</w:t>
      </w:r>
      <w:r w:rsidRPr="008778F6">
        <w:rPr>
          <w:rFonts w:ascii="Calibri" w:hAnsi="Calibri" w:cs="Calibri"/>
          <w:kern w:val="0"/>
          <w:sz w:val="22"/>
          <w14:ligatures w14:val="none"/>
        </w:rPr>
        <w:t>个紧急优先事项做出贡献和</w:t>
      </w:r>
      <w:r w:rsidRPr="008778F6">
        <w:rPr>
          <w:rFonts w:ascii="Calibri" w:hAnsi="Calibri" w:cs="Calibri" w:hint="eastAsia"/>
          <w:kern w:val="0"/>
          <w:sz w:val="22"/>
          <w14:ligatures w14:val="none"/>
        </w:rPr>
        <w:t>付出</w:t>
      </w:r>
      <w:r w:rsidRPr="008778F6">
        <w:rPr>
          <w:rFonts w:ascii="Calibri" w:hAnsi="Calibri" w:cs="Calibri"/>
          <w:kern w:val="0"/>
          <w:sz w:val="22"/>
          <w14:ligatures w14:val="none"/>
        </w:rPr>
        <w:t>努力</w:t>
      </w:r>
      <w:r w:rsidRPr="008778F6">
        <w:rPr>
          <w:rFonts w:ascii="Calibri" w:hAnsi="Calibri" w:cs="Calibri"/>
          <w:kern w:val="0"/>
          <w:sz w:val="22"/>
          <w:lang w:val="ru-RU"/>
          <w14:ligatures w14:val="none"/>
        </w:rPr>
        <w:t>，</w:t>
      </w:r>
      <w:r w:rsidRPr="008778F6">
        <w:rPr>
          <w:rFonts w:ascii="Calibri" w:hAnsi="Calibri" w:cs="Calibri"/>
          <w:kern w:val="0"/>
          <w:sz w:val="22"/>
          <w14:ligatures w14:val="none"/>
        </w:rPr>
        <w:t>其中</w:t>
      </w:r>
      <w:r w:rsidRPr="008778F6">
        <w:rPr>
          <w:rFonts w:ascii="STKaiti" w:eastAsia="STKaiti" w:hAnsi="STKaiti" w:cs="Calibri"/>
          <w:kern w:val="0"/>
          <w:sz w:val="22"/>
          <w14:ligatures w14:val="none"/>
        </w:rPr>
        <w:t>特别</w:t>
      </w:r>
      <w:r w:rsidRPr="008778F6">
        <w:rPr>
          <w:rFonts w:ascii="Calibri" w:hAnsi="Calibri" w:cs="Calibri"/>
          <w:kern w:val="0"/>
          <w:sz w:val="22"/>
          <w14:ligatures w14:val="none"/>
        </w:rPr>
        <w:t>呼吁</w:t>
      </w:r>
      <w:r w:rsidRPr="008778F6">
        <w:rPr>
          <w:rFonts w:ascii="Calibri" w:hAnsi="Calibri" w:cs="Calibri" w:hint="eastAsia"/>
          <w:kern w:val="0"/>
          <w:sz w:val="22"/>
          <w14:ligatures w14:val="none"/>
        </w:rPr>
        <w:t>通过实施</w:t>
      </w:r>
      <w:r w:rsidRPr="008778F6">
        <w:rPr>
          <w:rFonts w:ascii="Calibri" w:hAnsi="Calibri" w:cs="Calibri" w:hint="eastAsia"/>
          <w:kern w:val="0"/>
          <w:sz w:val="22"/>
          <w:lang w:val="ru-RU"/>
          <w14:ligatures w14:val="none"/>
        </w:rPr>
        <w:t>2</w:t>
      </w:r>
      <w:r w:rsidRPr="008778F6">
        <w:rPr>
          <w:rFonts w:ascii="Calibri" w:hAnsi="Calibri" w:cs="Calibri"/>
          <w:kern w:val="0"/>
          <w:sz w:val="22"/>
          <w:lang w:val="ru-RU"/>
          <w14:ligatures w14:val="none"/>
        </w:rPr>
        <w:t>020</w:t>
      </w:r>
      <w:r w:rsidRPr="008778F6">
        <w:rPr>
          <w:rFonts w:ascii="Calibri" w:hAnsi="Calibri" w:cs="Calibri" w:hint="eastAsia"/>
          <w:kern w:val="0"/>
          <w:sz w:val="22"/>
          <w14:ligatures w14:val="none"/>
        </w:rPr>
        <w:t>年推出的联合国秘书长数字合作路线图</w:t>
      </w:r>
      <w:r w:rsidRPr="008778F6">
        <w:rPr>
          <w:rFonts w:ascii="Calibri" w:hAnsi="Calibri" w:cs="Calibri"/>
          <w:kern w:val="0"/>
          <w:sz w:val="22"/>
          <w14:ligatures w14:val="none"/>
        </w:rPr>
        <w:t>抓住数字技术的机遇</w:t>
      </w:r>
      <w:r w:rsidRPr="008778F6">
        <w:rPr>
          <w:rFonts w:ascii="Calibri" w:hAnsi="Calibri" w:cs="Calibri"/>
          <w:kern w:val="0"/>
          <w:sz w:val="22"/>
          <w:lang w:val="ru-RU"/>
          <w14:ligatures w14:val="none"/>
        </w:rPr>
        <w:t>，</w:t>
      </w:r>
    </w:p>
    <w:p w14:paraId="2DDDD764" w14:textId="77777777" w:rsidR="008778F6" w:rsidRPr="008778F6" w:rsidRDefault="008778F6" w:rsidP="007577EE">
      <w:pPr>
        <w:pStyle w:val="Call"/>
        <w:rPr>
          <w:lang w:val="ru-RU"/>
        </w:rPr>
      </w:pPr>
      <w:r w:rsidRPr="008778F6">
        <w:t>做出决议，</w:t>
      </w:r>
      <w:r w:rsidRPr="008778F6">
        <w:rPr>
          <w:rFonts w:hint="eastAsia"/>
        </w:rPr>
        <w:t>责成</w:t>
      </w:r>
      <w:r w:rsidRPr="008778F6">
        <w:t>电信发展局主任</w:t>
      </w:r>
    </w:p>
    <w:p w14:paraId="329CDA77"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1</w:t>
      </w:r>
      <w:r w:rsidRPr="008778F6">
        <w:rPr>
          <w:rFonts w:ascii="Calibri" w:hAnsi="Calibri" w:cstheme="minorHAnsi"/>
          <w:kern w:val="0"/>
          <w:szCs w:val="28"/>
          <w:lang w:val="ru-RU"/>
          <w14:ligatures w14:val="none"/>
        </w:rPr>
        <w:tab/>
      </w:r>
      <w:r w:rsidRPr="008778F6">
        <w:rPr>
          <w:rFonts w:ascii="Calibri" w:hAnsi="Calibri" w:cstheme="minorHAnsi" w:hint="eastAsia"/>
          <w:kern w:val="0"/>
          <w:szCs w:val="28"/>
          <w14:ligatures w14:val="none"/>
        </w:rPr>
        <w:t>继续协助成员国和部门成员制定关于电信</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ICT</w:t>
      </w:r>
      <w:r w:rsidRPr="008778F6">
        <w:rPr>
          <w:rFonts w:ascii="Calibri" w:hAnsi="Calibri" w:cstheme="minorHAnsi" w:hint="eastAsia"/>
          <w:kern w:val="0"/>
          <w:szCs w:val="28"/>
          <w14:ligatures w14:val="none"/>
        </w:rPr>
        <w:t>的竞争政策和监管框架</w:t>
      </w:r>
      <w:r w:rsidRPr="008778F6">
        <w:rPr>
          <w:rFonts w:ascii="Calibri" w:hAnsi="Calibri" w:cstheme="minorHAnsi" w:hint="eastAsia"/>
          <w:kern w:val="0"/>
          <w:szCs w:val="28"/>
          <w:lang w:val="ru-RU"/>
          <w14:ligatures w14:val="none"/>
        </w:rPr>
        <w:t>，以便弥合数字鸿沟，</w:t>
      </w:r>
      <w:r w:rsidRPr="008778F6">
        <w:rPr>
          <w:rFonts w:ascii="Calibri" w:hAnsi="Calibri" w:cstheme="minorHAnsi" w:hint="eastAsia"/>
          <w:kern w:val="0"/>
          <w:szCs w:val="28"/>
          <w14:ligatures w14:val="none"/>
        </w:rPr>
        <w:t>包括在线服务和电子商务以及连通性和可接入性方面的能力建设</w:t>
      </w:r>
      <w:r w:rsidRPr="008778F6">
        <w:rPr>
          <w:rFonts w:ascii="Calibri" w:hAnsi="Calibri" w:cstheme="minorHAnsi" w:hint="eastAsia"/>
          <w:kern w:val="0"/>
          <w:szCs w:val="28"/>
          <w:lang w:val="ru-RU"/>
          <w14:ligatures w14:val="none"/>
        </w:rPr>
        <w:t>，</w:t>
      </w:r>
      <w:r w:rsidRPr="008778F6">
        <w:rPr>
          <w:rFonts w:ascii="Calibri" w:hAnsi="Calibri" w:cstheme="minorHAnsi" w:hint="eastAsia"/>
          <w:kern w:val="0"/>
          <w:szCs w:val="28"/>
          <w14:ligatures w14:val="none"/>
        </w:rPr>
        <w:t>同时顾及女性以及边缘化群体、脆弱和弱势群体的具体需要</w:t>
      </w:r>
      <w:r w:rsidRPr="008778F6">
        <w:rPr>
          <w:rFonts w:ascii="Calibri" w:hAnsi="Calibri" w:cstheme="minorHAnsi" w:hint="eastAsia"/>
          <w:kern w:val="0"/>
          <w:szCs w:val="28"/>
          <w:lang w:val="ru-RU"/>
          <w14:ligatures w14:val="none"/>
        </w:rPr>
        <w:t>；</w:t>
      </w:r>
    </w:p>
    <w:p w14:paraId="4675D77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2</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继续跟进</w:t>
      </w:r>
      <w:r w:rsidRPr="008778F6">
        <w:rPr>
          <w:rFonts w:ascii="Calibri" w:hAnsi="Calibri" w:cstheme="minorHAnsi"/>
          <w:kern w:val="0"/>
          <w:szCs w:val="28"/>
          <w14:ligatures w14:val="none"/>
        </w:rPr>
        <w:t>BDT</w:t>
      </w:r>
      <w:r w:rsidRPr="008778F6">
        <w:rPr>
          <w:rFonts w:ascii="Calibri" w:hAnsi="Calibri" w:cstheme="minorHAnsi"/>
          <w:kern w:val="0"/>
          <w:szCs w:val="28"/>
          <w14:ligatures w14:val="none"/>
        </w:rPr>
        <w:t>在本届大会第</w:t>
      </w:r>
      <w:r w:rsidRPr="008778F6">
        <w:rPr>
          <w:rFonts w:ascii="Calibri" w:hAnsi="Calibri" w:cstheme="minorHAnsi"/>
          <w:kern w:val="0"/>
          <w:szCs w:val="28"/>
          <w:lang w:val="ru-RU"/>
          <w14:ligatures w14:val="none"/>
        </w:rPr>
        <w:t>8</w:t>
      </w:r>
      <w:r w:rsidRPr="008778F6">
        <w:rPr>
          <w:rFonts w:ascii="Calibri" w:hAnsi="Calibri" w:cstheme="minorHAnsi"/>
          <w:kern w:val="0"/>
          <w:szCs w:val="28"/>
          <w14:ligatures w14:val="none"/>
        </w:rPr>
        <w:t>号决议</w:t>
      </w:r>
      <w:r w:rsidRPr="008778F6">
        <w:rPr>
          <w:rFonts w:ascii="Calibri" w:hAnsi="Calibri" w:cstheme="minorHAnsi"/>
          <w:kern w:val="0"/>
          <w:szCs w:val="28"/>
          <w:lang w:val="ru-RU"/>
          <w14:ligatures w14:val="none"/>
        </w:rPr>
        <w:t>（</w:t>
      </w:r>
      <w:r w:rsidRPr="008778F6">
        <w:rPr>
          <w:rFonts w:ascii="Calibri" w:hAnsi="Calibri" w:cstheme="minorHAnsi" w:hint="eastAsia"/>
          <w:kern w:val="0"/>
          <w:szCs w:val="28"/>
          <w:lang w:val="ru-RU"/>
          <w14:ligatures w14:val="none"/>
        </w:rPr>
        <w:t>2</w:t>
      </w:r>
      <w:r w:rsidRPr="008778F6">
        <w:rPr>
          <w:rFonts w:ascii="Calibri" w:hAnsi="Calibri" w:cstheme="minorHAnsi"/>
          <w:kern w:val="0"/>
          <w:szCs w:val="28"/>
          <w:lang w:val="ru-RU"/>
          <w14:ligatures w14:val="none"/>
        </w:rPr>
        <w:t>022</w:t>
      </w:r>
      <w:r w:rsidRPr="008778F6">
        <w:rPr>
          <w:rFonts w:ascii="Calibri" w:hAnsi="Calibri" w:cstheme="minorHAnsi" w:hint="eastAsia"/>
          <w:kern w:val="0"/>
          <w:szCs w:val="28"/>
          <w14:ligatures w14:val="none"/>
        </w:rPr>
        <w:t>年</w:t>
      </w:r>
      <w:r w:rsidRPr="008778F6">
        <w:rPr>
          <w:rFonts w:ascii="Calibri" w:hAnsi="Calibri" w:cstheme="minorHAnsi" w:hint="eastAsia"/>
          <w:kern w:val="0"/>
          <w:szCs w:val="28"/>
          <w:lang w:val="ru-RU"/>
          <w14:ligatures w14:val="none"/>
        </w:rPr>
        <w:t>，</w:t>
      </w:r>
      <w:r w:rsidRPr="008778F6">
        <w:rPr>
          <w:rFonts w:ascii="Calibri" w:hAnsi="Calibri" w:cstheme="minorHAnsi" w:hint="eastAsia"/>
          <w:kern w:val="0"/>
          <w:szCs w:val="28"/>
          <w14:ligatures w14:val="none"/>
        </w:rPr>
        <w:t>基加利</w:t>
      </w:r>
      <w:r w:rsidRPr="008778F6">
        <w:rPr>
          <w:rFonts w:ascii="Calibri" w:hAnsi="Calibri" w:cstheme="minorHAnsi" w:hint="eastAsia"/>
          <w:kern w:val="0"/>
          <w:szCs w:val="28"/>
          <w:lang w:val="ru-RU"/>
          <w14:ligatures w14:val="none"/>
        </w:rPr>
        <w:t>，</w:t>
      </w:r>
      <w:r w:rsidRPr="008778F6">
        <w:rPr>
          <w:rFonts w:ascii="Calibri" w:hAnsi="Calibri" w:cstheme="minorHAnsi" w:hint="eastAsia"/>
          <w:kern w:val="0"/>
          <w:szCs w:val="28"/>
          <w:lang w:val="ru-RU"/>
          <w14:ligatures w14:val="none"/>
        </w:rPr>
        <w:t>2</w:t>
      </w:r>
      <w:r w:rsidRPr="008778F6">
        <w:rPr>
          <w:rFonts w:ascii="Calibri" w:hAnsi="Calibri" w:cstheme="minorHAnsi"/>
          <w:kern w:val="0"/>
          <w:szCs w:val="28"/>
          <w:lang w:val="ru-RU"/>
          <w14:ligatures w14:val="none"/>
        </w:rPr>
        <w:t>021</w:t>
      </w:r>
      <w:r w:rsidRPr="008778F6">
        <w:rPr>
          <w:rFonts w:ascii="Calibri" w:hAnsi="Calibri" w:cstheme="minorHAnsi" w:hint="eastAsia"/>
          <w:kern w:val="0"/>
          <w:szCs w:val="28"/>
          <w14:ligatures w14:val="none"/>
        </w:rPr>
        <w:t>年</w:t>
      </w:r>
      <w:r w:rsidRPr="008778F6">
        <w:rPr>
          <w:rFonts w:ascii="Calibri" w:hAnsi="Calibri" w:cstheme="minorHAnsi" w:hint="eastAsia"/>
          <w:kern w:val="0"/>
          <w:szCs w:val="28"/>
          <w:lang w:val="ru-RU"/>
          <w14:ligatures w14:val="none"/>
        </w:rPr>
        <w:t>，</w:t>
      </w:r>
      <w:r w:rsidRPr="008778F6">
        <w:rPr>
          <w:rFonts w:ascii="Calibri" w:hAnsi="Calibri" w:cstheme="minorHAnsi" w:hint="eastAsia"/>
          <w:kern w:val="0"/>
          <w:szCs w:val="28"/>
          <w14:ligatures w14:val="none"/>
        </w:rPr>
        <w:t>亚的斯亚贝巴</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修订版</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开展所开展的工作</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与有权能组织和相关联合国机构合作</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创建用于衡量数字鸿沟的社会连通性指标、用于衡量每个国家的标准指标以及单项指数</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利用现有的统计数据</w:t>
      </w:r>
      <w:r w:rsidRPr="008778F6">
        <w:rPr>
          <w:rFonts w:ascii="Calibri" w:hAnsi="Calibri" w:cstheme="minorHAnsi"/>
          <w:kern w:val="0"/>
          <w:szCs w:val="28"/>
          <w:lang w:val="ru-RU"/>
          <w14:ligatures w14:val="none"/>
        </w:rPr>
        <w:t>，</w:t>
      </w:r>
      <w:r w:rsidRPr="008778F6">
        <w:rPr>
          <w:rFonts w:ascii="Calibri" w:hAnsi="Calibri" w:cs="Calibri"/>
          <w:kern w:val="0"/>
          <w:szCs w:val="28"/>
          <w14:ligatures w14:val="none"/>
        </w:rPr>
        <w:t>以便在国际电联网站上以清晰和方便用户的方式持续提供关于每个国家和</w:t>
      </w:r>
      <w:r w:rsidRPr="008778F6">
        <w:rPr>
          <w:rFonts w:ascii="Calibri" w:hAnsi="Calibri" w:cs="Calibri" w:hint="eastAsia"/>
          <w:kern w:val="0"/>
          <w:szCs w:val="28"/>
          <w14:ligatures w14:val="none"/>
        </w:rPr>
        <w:t>区域</w:t>
      </w:r>
      <w:r w:rsidRPr="008778F6">
        <w:rPr>
          <w:rFonts w:ascii="Calibri" w:hAnsi="Calibri" w:cs="Calibri"/>
          <w:kern w:val="0"/>
          <w:szCs w:val="28"/>
          <w14:ligatures w14:val="none"/>
        </w:rPr>
        <w:t>数字鸿沟现状的信息</w:t>
      </w:r>
      <w:r w:rsidRPr="008778F6">
        <w:rPr>
          <w:rFonts w:ascii="Calibri" w:hAnsi="Calibri" w:cstheme="minorHAnsi"/>
          <w:kern w:val="0"/>
          <w:szCs w:val="28"/>
          <w:lang w:val="ru-RU"/>
          <w14:ligatures w14:val="none"/>
        </w:rPr>
        <w:t>；</w:t>
      </w:r>
    </w:p>
    <w:p w14:paraId="31D851C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3</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继续宣传开发低成本、</w:t>
      </w:r>
      <w:r w:rsidRPr="008778F6">
        <w:rPr>
          <w:rFonts w:ascii="Calibri" w:hAnsi="Calibri" w:cs="Calibri"/>
          <w:kern w:val="0"/>
          <w:szCs w:val="28"/>
          <w14:ligatures w14:val="none"/>
        </w:rPr>
        <w:t>现代、</w:t>
      </w:r>
      <w:r w:rsidRPr="008778F6">
        <w:rPr>
          <w:rFonts w:ascii="Calibri" w:hAnsi="Calibri" w:cstheme="minorHAnsi"/>
          <w:kern w:val="0"/>
          <w:szCs w:val="28"/>
          <w14:ligatures w14:val="none"/>
        </w:rPr>
        <w:t>高质量的</w:t>
      </w:r>
      <w:r w:rsidRPr="008778F6">
        <w:rPr>
          <w:rFonts w:ascii="Calibri" w:hAnsi="Calibri" w:cs="Calibri"/>
          <w:kern w:val="0"/>
          <w:szCs w:val="28"/>
          <w14:ligatures w14:val="none"/>
        </w:rPr>
        <w:t>电信</w:t>
      </w:r>
      <w:r w:rsidRPr="008778F6">
        <w:rPr>
          <w:rFonts w:ascii="Calibri" w:hAnsi="Calibri" w:cs="Calibri"/>
          <w:kern w:val="0"/>
          <w:szCs w:val="28"/>
          <w:lang w:val="ru-RU"/>
          <w14:ligatures w14:val="none"/>
        </w:rPr>
        <w:t>/</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客户设备的优势</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此类设备可以直接连接到支持互联网和互联网服务及应用的网络</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这样</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由于其在全球层面的可接受性</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可以实现规模经济</w:t>
      </w:r>
      <w:r w:rsidRPr="008778F6">
        <w:rPr>
          <w:rFonts w:ascii="Calibri" w:hAnsi="Calibri" w:cs="Calibri"/>
          <w:kern w:val="0"/>
          <w:szCs w:val="28"/>
          <w14:ligatures w14:val="none"/>
        </w:rPr>
        <w:t>和社会效益</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同时考虑到使用</w:t>
      </w:r>
      <w:r w:rsidRPr="008778F6">
        <w:rPr>
          <w:rFonts w:ascii="Calibri" w:hAnsi="Calibri" w:cs="Calibri"/>
          <w:kern w:val="0"/>
          <w:szCs w:val="28"/>
          <w14:ligatures w14:val="none"/>
        </w:rPr>
        <w:t>地面、平流层</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例如高空平台</w:t>
      </w:r>
      <w:r w:rsidRPr="008778F6">
        <w:rPr>
          <w:rFonts w:ascii="Calibri" w:hAnsi="Calibri" w:cs="Calibri" w:hint="eastAsia"/>
          <w:kern w:val="0"/>
          <w:szCs w:val="28"/>
          <w14:ligatures w14:val="none"/>
        </w:rPr>
        <w:t>电台</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和空间服务及应用</w:t>
      </w:r>
      <w:r w:rsidRPr="008778F6">
        <w:rPr>
          <w:rFonts w:ascii="Calibri" w:hAnsi="Calibri" w:cstheme="minorHAnsi"/>
          <w:kern w:val="0"/>
          <w:szCs w:val="28"/>
          <w14:ligatures w14:val="none"/>
        </w:rPr>
        <w:t>的可能性</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并促进以人为本的监管和政策框架</w:t>
      </w:r>
      <w:r w:rsidRPr="008778F6">
        <w:rPr>
          <w:rFonts w:ascii="Calibri" w:hAnsi="Calibri" w:cstheme="minorHAnsi"/>
          <w:kern w:val="0"/>
          <w:szCs w:val="28"/>
          <w:lang w:val="ru-RU"/>
          <w14:ligatures w14:val="none"/>
        </w:rPr>
        <w:t>；</w:t>
      </w:r>
    </w:p>
    <w:p w14:paraId="52C59C00" w14:textId="77777777" w:rsidR="008778F6" w:rsidRPr="008778F6" w:rsidRDefault="008778F6" w:rsidP="008778F6">
      <w:pPr>
        <w:rPr>
          <w:rFonts w:ascii="Calibri" w:hAnsi="Calibri" w:cs="Calibri"/>
          <w:kern w:val="0"/>
          <w:sz w:val="22"/>
          <w:szCs w:val="28"/>
          <w:lang w:val="ru-RU"/>
          <w14:ligatures w14:val="none"/>
        </w:rPr>
      </w:pPr>
      <w:r w:rsidRPr="008778F6">
        <w:rPr>
          <w:rFonts w:eastAsiaTheme="minorHAnsi" w:cs="Calibri"/>
          <w:kern w:val="0"/>
          <w:sz w:val="22"/>
          <w:lang w:val="ru-RU"/>
          <w14:ligatures w14:val="none"/>
        </w:rPr>
        <w:br w:type="page"/>
      </w:r>
    </w:p>
    <w:p w14:paraId="01FE9700"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Calibri"/>
          <w:kern w:val="0"/>
          <w:szCs w:val="28"/>
          <w:lang w:val="ru-RU"/>
          <w14:ligatures w14:val="none"/>
        </w:rPr>
      </w:pPr>
      <w:r w:rsidRPr="008778F6">
        <w:rPr>
          <w:rFonts w:ascii="Calibri" w:hAnsi="Calibri" w:cs="Calibri"/>
          <w:kern w:val="0"/>
          <w:szCs w:val="28"/>
          <w:lang w:val="ru-RU"/>
          <w14:ligatures w14:val="none"/>
        </w:rPr>
        <w:lastRenderedPageBreak/>
        <w:t>4</w:t>
      </w:r>
      <w:r w:rsidRPr="008778F6">
        <w:rPr>
          <w:rFonts w:ascii="Calibri" w:hAnsi="Calibri" w:cs="Calibri"/>
          <w:kern w:val="0"/>
          <w:szCs w:val="28"/>
          <w:lang w:val="ru-RU"/>
          <w14:ligatures w14:val="none"/>
        </w:rPr>
        <w:tab/>
      </w:r>
      <w:r w:rsidRPr="008778F6">
        <w:rPr>
          <w:rFonts w:ascii="Calibri" w:hAnsi="Calibri" w:cs="Calibri"/>
          <w:kern w:val="0"/>
          <w:szCs w:val="28"/>
          <w14:ligatures w14:val="none"/>
        </w:rPr>
        <w:t>继续协助开展用户宣传运动</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以</w:t>
      </w:r>
      <w:r w:rsidRPr="008778F6">
        <w:rPr>
          <w:rFonts w:ascii="Calibri" w:hAnsi="Calibri" w:cs="Calibri" w:hint="eastAsia"/>
          <w:kern w:val="0"/>
          <w:szCs w:val="28"/>
          <w14:ligatures w14:val="none"/>
        </w:rPr>
        <w:t>树立</w:t>
      </w:r>
      <w:r w:rsidRPr="008778F6">
        <w:rPr>
          <w:rFonts w:ascii="Calibri" w:hAnsi="Calibri" w:cs="Calibri"/>
          <w:kern w:val="0"/>
          <w:szCs w:val="28"/>
          <w14:ligatures w14:val="none"/>
        </w:rPr>
        <w:t>用户对</w:t>
      </w:r>
      <w:r w:rsidRPr="008778F6">
        <w:rPr>
          <w:rFonts w:ascii="Calibri" w:hAnsi="Calibri" w:cs="Calibri"/>
          <w:kern w:val="0"/>
          <w:szCs w:val="28"/>
          <w14:ligatures w14:val="none"/>
        </w:rPr>
        <w:t>ICT</w:t>
      </w:r>
      <w:r w:rsidRPr="008778F6">
        <w:rPr>
          <w:rFonts w:ascii="Calibri" w:hAnsi="Calibri" w:cs="Calibri"/>
          <w:kern w:val="0"/>
          <w:szCs w:val="28"/>
          <w14:ligatures w14:val="none"/>
        </w:rPr>
        <w:t>服务和应用的信任和信心</w:t>
      </w:r>
      <w:r w:rsidRPr="008778F6">
        <w:rPr>
          <w:rFonts w:ascii="Calibri" w:hAnsi="Calibri" w:cs="Calibri"/>
          <w:kern w:val="0"/>
          <w:szCs w:val="28"/>
          <w:lang w:val="ru-RU"/>
          <w14:ligatures w14:val="none"/>
        </w:rPr>
        <w:t>；</w:t>
      </w:r>
    </w:p>
    <w:p w14:paraId="1EF39D2A"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Calibri"/>
          <w:kern w:val="0"/>
          <w:szCs w:val="28"/>
          <w:lang w:val="ru-RU"/>
          <w14:ligatures w14:val="none"/>
        </w:rPr>
        <w:t>5</w:t>
      </w:r>
      <w:r w:rsidRPr="008778F6">
        <w:rPr>
          <w:rFonts w:ascii="Calibri" w:hAnsi="Calibri" w:cs="Calibri"/>
          <w:kern w:val="0"/>
          <w:szCs w:val="24"/>
          <w:lang w:val="ru-RU"/>
          <w14:ligatures w14:val="none"/>
        </w:rPr>
        <w:tab/>
      </w:r>
      <w:r w:rsidRPr="008778F6">
        <w:rPr>
          <w:rFonts w:ascii="Calibri" w:hAnsi="Calibri" w:cs="Calibri"/>
          <w:kern w:val="0"/>
          <w:szCs w:val="24"/>
          <w14:ligatures w14:val="none"/>
        </w:rPr>
        <w:t>鼓励使用新兴技术</w:t>
      </w:r>
      <w:r w:rsidRPr="008778F6">
        <w:rPr>
          <w:rFonts w:ascii="Calibri" w:hAnsi="Calibri" w:cs="Calibri"/>
          <w:kern w:val="0"/>
          <w:szCs w:val="24"/>
          <w:lang w:val="ru-RU"/>
          <w14:ligatures w14:val="none"/>
        </w:rPr>
        <w:t>，</w:t>
      </w:r>
      <w:r w:rsidRPr="008778F6">
        <w:rPr>
          <w:rFonts w:ascii="Calibri" w:hAnsi="Calibri" w:cs="Calibri"/>
          <w:kern w:val="0"/>
          <w:szCs w:val="24"/>
          <w14:ligatures w14:val="none"/>
        </w:rPr>
        <w:t>开发商业模式或其他方式</w:t>
      </w:r>
      <w:r w:rsidRPr="008778F6">
        <w:rPr>
          <w:rFonts w:ascii="Calibri" w:hAnsi="Calibri" w:cs="Calibri"/>
          <w:kern w:val="0"/>
          <w:szCs w:val="24"/>
          <w:lang w:val="ru-RU"/>
          <w14:ligatures w14:val="none"/>
        </w:rPr>
        <w:t>，</w:t>
      </w:r>
      <w:r w:rsidRPr="008778F6">
        <w:rPr>
          <w:rFonts w:ascii="Calibri" w:hAnsi="Calibri" w:cs="Calibri"/>
          <w:kern w:val="0"/>
          <w:szCs w:val="24"/>
          <w14:ligatures w14:val="none"/>
        </w:rPr>
        <w:t>帮助电信运营商的多样化生态系统降低成本</w:t>
      </w:r>
      <w:r w:rsidRPr="008778F6">
        <w:rPr>
          <w:rFonts w:ascii="Calibri" w:hAnsi="Calibri" w:cs="Calibri"/>
          <w:kern w:val="0"/>
          <w:szCs w:val="24"/>
          <w:lang w:val="ru-RU"/>
          <w14:ligatures w14:val="none"/>
        </w:rPr>
        <w:t>，</w:t>
      </w:r>
      <w:r w:rsidRPr="008778F6">
        <w:rPr>
          <w:rFonts w:ascii="Calibri" w:hAnsi="Calibri" w:cs="Calibri"/>
          <w:kern w:val="0"/>
          <w:szCs w:val="24"/>
          <w14:ligatures w14:val="none"/>
        </w:rPr>
        <w:t>从而缩小数字鸿沟</w:t>
      </w:r>
      <w:r w:rsidRPr="008778F6">
        <w:rPr>
          <w:rFonts w:ascii="Calibri" w:hAnsi="Calibri" w:cs="Calibri"/>
          <w:kern w:val="0"/>
          <w:szCs w:val="24"/>
          <w:lang w:val="ru-RU"/>
          <w14:ligatures w14:val="none"/>
        </w:rPr>
        <w:t>；</w:t>
      </w:r>
    </w:p>
    <w:p w14:paraId="02E116A7"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6</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w:t>
      </w:r>
      <w:r w:rsidRPr="008778F6">
        <w:rPr>
          <w:rFonts w:ascii="Calibri" w:hAnsi="Calibri" w:cs="Calibri"/>
          <w:kern w:val="0"/>
          <w:szCs w:val="28"/>
          <w14:ligatures w14:val="none"/>
        </w:rPr>
        <w:t>倡导对</w:t>
      </w:r>
      <w:r w:rsidRPr="008778F6">
        <w:rPr>
          <w:rFonts w:ascii="Calibri" w:hAnsi="Calibri" w:cs="Calibri" w:hint="eastAsia"/>
          <w:kern w:val="0"/>
          <w:szCs w:val="28"/>
          <w14:ligatures w14:val="none"/>
        </w:rPr>
        <w:t>价格可承受</w:t>
      </w:r>
      <w:r w:rsidRPr="008778F6">
        <w:rPr>
          <w:rFonts w:ascii="Calibri" w:hAnsi="Calibri" w:cs="Calibri"/>
          <w:kern w:val="0"/>
          <w:szCs w:val="28"/>
          <w14:ligatures w14:val="none"/>
        </w:rPr>
        <w:t>的设备和服务的需求</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并通过邀请行业成员开发可扩展至宽带应用且运营和维护成本较低的适当技术</w:t>
      </w:r>
      <w:r w:rsidRPr="008778F6">
        <w:rPr>
          <w:rFonts w:ascii="Calibri" w:hAnsi="Calibri" w:cstheme="minorHAnsi"/>
          <w:kern w:val="0"/>
          <w:szCs w:val="28"/>
          <w14:ligatures w14:val="none"/>
        </w:rPr>
        <w:t>协助降低接入成本</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这已成为整个国际电联</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特别是</w:t>
      </w:r>
      <w:r w:rsidRPr="008778F6">
        <w:rPr>
          <w:rFonts w:ascii="Calibri" w:hAnsi="Calibri" w:cstheme="minorHAnsi"/>
          <w:kern w:val="0"/>
          <w:szCs w:val="28"/>
          <w14:ligatures w14:val="none"/>
        </w:rPr>
        <w:t>ITU</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D</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的一个主要目标</w:t>
      </w:r>
      <w:r w:rsidRPr="008778F6">
        <w:rPr>
          <w:rFonts w:ascii="Calibri" w:hAnsi="Calibri" w:cstheme="minorHAnsi"/>
          <w:kern w:val="0"/>
          <w:szCs w:val="28"/>
          <w:lang w:val="ru-RU"/>
          <w14:ligatures w14:val="none"/>
        </w:rPr>
        <w:t>；</w:t>
      </w:r>
    </w:p>
    <w:p w14:paraId="102EA63D"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7</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继续促进创新模式</w:t>
      </w:r>
      <w:r w:rsidRPr="008778F6">
        <w:rPr>
          <w:rFonts w:ascii="Calibri" w:hAnsi="Calibri" w:cs="Calibri"/>
          <w:kern w:val="0"/>
          <w:szCs w:val="28"/>
          <w14:ligatures w14:val="none"/>
        </w:rPr>
        <w:t>和数字</w:t>
      </w:r>
      <w:r w:rsidRPr="008778F6">
        <w:rPr>
          <w:rFonts w:ascii="Calibri" w:hAnsi="Calibri" w:cs="Calibri" w:hint="eastAsia"/>
          <w:kern w:val="0"/>
          <w:szCs w:val="28"/>
          <w14:ligatures w14:val="none"/>
        </w:rPr>
        <w:t>化</w:t>
      </w:r>
      <w:r w:rsidRPr="008778F6">
        <w:rPr>
          <w:rFonts w:ascii="Calibri" w:hAnsi="Calibri" w:cs="Calibri"/>
          <w:kern w:val="0"/>
          <w:szCs w:val="28"/>
          <w14:ligatures w14:val="none"/>
        </w:rPr>
        <w:t>转型</w:t>
      </w:r>
      <w:r w:rsidRPr="008778F6">
        <w:rPr>
          <w:rFonts w:ascii="Calibri" w:hAnsi="Calibri" w:cstheme="minorHAnsi"/>
          <w:kern w:val="0"/>
          <w:szCs w:val="28"/>
          <w14:ligatures w14:val="none"/>
        </w:rPr>
        <w:t>的发展</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以便在发展中国家成功地减少贫困和弥合数字鸿沟</w:t>
      </w:r>
      <w:r w:rsidRPr="008778F6">
        <w:rPr>
          <w:rFonts w:ascii="Calibri" w:hAnsi="Calibri" w:cstheme="minorHAnsi"/>
          <w:kern w:val="0"/>
          <w:szCs w:val="28"/>
          <w:lang w:val="ru-RU"/>
          <w14:ligatures w14:val="none"/>
        </w:rPr>
        <w:t>；</w:t>
      </w:r>
    </w:p>
    <w:p w14:paraId="68AC3406"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8</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继续使此类应用成为相关</w:t>
      </w:r>
      <w:r w:rsidRPr="008778F6">
        <w:rPr>
          <w:rFonts w:ascii="Calibri" w:hAnsi="Calibri" w:cstheme="minorHAnsi"/>
          <w:kern w:val="0"/>
          <w:szCs w:val="28"/>
          <w14:ligatures w14:val="none"/>
        </w:rPr>
        <w:t>BDT</w:t>
      </w:r>
      <w:r w:rsidRPr="008778F6">
        <w:rPr>
          <w:rFonts w:ascii="Calibri" w:hAnsi="Calibri" w:cstheme="minorHAnsi" w:hint="eastAsia"/>
          <w:kern w:val="0"/>
          <w:szCs w:val="28"/>
          <w14:ligatures w14:val="none"/>
        </w:rPr>
        <w:t>项目</w:t>
      </w:r>
      <w:r w:rsidRPr="008778F6">
        <w:rPr>
          <w:rFonts w:ascii="Calibri" w:hAnsi="Calibri" w:cstheme="minorHAnsi"/>
          <w:kern w:val="0"/>
          <w:szCs w:val="28"/>
          <w14:ligatures w14:val="none"/>
        </w:rPr>
        <w:t>的一个主要部分</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并关注其在实施与前一个和下一个研究期的</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应用有关的研究课题方面的关键作用</w:t>
      </w:r>
      <w:r w:rsidRPr="008778F6">
        <w:rPr>
          <w:rFonts w:ascii="Calibri" w:hAnsi="Calibri" w:cstheme="minorHAnsi"/>
          <w:kern w:val="0"/>
          <w:szCs w:val="28"/>
          <w:lang w:val="ru-RU"/>
          <w14:ligatures w14:val="none"/>
        </w:rPr>
        <w:t>；</w:t>
      </w:r>
    </w:p>
    <w:p w14:paraId="3154AE0F"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9</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继续帮助弥合城乡之间的数字鸿沟</w:t>
      </w:r>
      <w:r w:rsidRPr="008778F6">
        <w:rPr>
          <w:rFonts w:ascii="Calibri" w:hAnsi="Calibri" w:cstheme="minorHAnsi"/>
          <w:kern w:val="0"/>
          <w:szCs w:val="28"/>
          <w:lang w:val="ru-RU"/>
          <w14:ligatures w14:val="none"/>
        </w:rPr>
        <w:t>；</w:t>
      </w:r>
    </w:p>
    <w:p w14:paraId="18A6542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10</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继续支持和协调相关工作</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利用电信</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服务和应用</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将妇女和女童、青年和弱势群体、原住民、老年人和残疾人以及有具体需求人士连接起来</w:t>
      </w:r>
      <w:r w:rsidRPr="008778F6">
        <w:rPr>
          <w:rFonts w:ascii="Calibri" w:hAnsi="Calibri" w:cstheme="minorHAnsi"/>
          <w:kern w:val="0"/>
          <w:szCs w:val="28"/>
          <w:lang w:val="ru-RU"/>
          <w14:ligatures w14:val="none"/>
        </w:rPr>
        <w:t>；</w:t>
      </w:r>
    </w:p>
    <w:p w14:paraId="3FF77326"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11</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确保国际电联</w:t>
      </w:r>
      <w:r w:rsidRPr="008778F6">
        <w:rPr>
          <w:rFonts w:ascii="Calibri" w:hAnsi="Calibri" w:cs="Calibri"/>
          <w:kern w:val="0"/>
          <w:szCs w:val="28"/>
          <w14:ligatures w14:val="none"/>
        </w:rPr>
        <w:t>学院培训中心</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ATC</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和数字</w:t>
      </w:r>
      <w:r w:rsidRPr="008778F6">
        <w:rPr>
          <w:rFonts w:ascii="Calibri" w:hAnsi="Calibri" w:cs="Calibri" w:hint="eastAsia"/>
          <w:kern w:val="0"/>
          <w:szCs w:val="28"/>
          <w14:ligatures w14:val="none"/>
        </w:rPr>
        <w:t>化转型</w:t>
      </w:r>
      <w:r w:rsidRPr="008778F6">
        <w:rPr>
          <w:rFonts w:ascii="Calibri" w:hAnsi="Calibri" w:cs="Calibri"/>
          <w:kern w:val="0"/>
          <w:szCs w:val="28"/>
          <w14:ligatures w14:val="none"/>
        </w:rPr>
        <w:t>中心</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DTC</w:t>
      </w:r>
      <w:r w:rsidRPr="008778F6">
        <w:rPr>
          <w:rFonts w:ascii="Calibri" w:hAnsi="Calibri" w:cs="Calibri"/>
          <w:kern w:val="0"/>
          <w:szCs w:val="28"/>
          <w:lang w:val="ru-RU"/>
          <w14:ligatures w14:val="none"/>
        </w:rPr>
        <w:t>）</w:t>
      </w:r>
      <w:r w:rsidRPr="008778F6">
        <w:rPr>
          <w:rFonts w:ascii="Calibri" w:hAnsi="Calibri" w:cstheme="minorHAnsi"/>
          <w:kern w:val="0"/>
          <w:szCs w:val="28"/>
          <w14:ligatures w14:val="none"/>
        </w:rPr>
        <w:t>的特别计划继续解决</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培训</w:t>
      </w:r>
      <w:r w:rsidRPr="008778F6">
        <w:rPr>
          <w:rFonts w:ascii="Calibri" w:hAnsi="Calibri" w:cs="Calibri"/>
          <w:kern w:val="0"/>
          <w:szCs w:val="28"/>
          <w14:ligatures w14:val="none"/>
        </w:rPr>
        <w:t>和发展数字</w:t>
      </w:r>
      <w:r w:rsidRPr="008778F6">
        <w:rPr>
          <w:rFonts w:ascii="Calibri" w:hAnsi="Calibri" w:cs="Calibri" w:hint="eastAsia"/>
          <w:kern w:val="0"/>
          <w:szCs w:val="28"/>
          <w14:ligatures w14:val="none"/>
        </w:rPr>
        <w:t>素养与</w:t>
      </w:r>
      <w:r w:rsidRPr="008778F6">
        <w:rPr>
          <w:rFonts w:ascii="Calibri" w:hAnsi="Calibri" w:cs="Calibri"/>
          <w:kern w:val="0"/>
          <w:szCs w:val="28"/>
          <w14:ligatures w14:val="none"/>
        </w:rPr>
        <w:t>技能以</w:t>
      </w:r>
      <w:r w:rsidRPr="008778F6">
        <w:rPr>
          <w:rFonts w:ascii="Calibri" w:hAnsi="Calibri" w:cstheme="minorHAnsi"/>
          <w:kern w:val="0"/>
          <w:szCs w:val="28"/>
          <w14:ligatures w14:val="none"/>
        </w:rPr>
        <w:t>促进减贫</w:t>
      </w:r>
      <w:r w:rsidRPr="008778F6">
        <w:rPr>
          <w:rFonts w:ascii="Calibri" w:hAnsi="Calibri" w:cs="Calibri"/>
          <w:kern w:val="0"/>
          <w:szCs w:val="28"/>
          <w14:ligatures w14:val="none"/>
        </w:rPr>
        <w:t>和提高生活质量</w:t>
      </w:r>
      <w:r w:rsidRPr="008778F6">
        <w:rPr>
          <w:rFonts w:ascii="Calibri" w:hAnsi="Calibri" w:cstheme="minorHAnsi"/>
          <w:kern w:val="0"/>
          <w:szCs w:val="28"/>
          <w14:ligatures w14:val="none"/>
        </w:rPr>
        <w:t>的具体问题</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并给予此类中心最高优先地位</w:t>
      </w:r>
      <w:r w:rsidRPr="008778F6">
        <w:rPr>
          <w:rFonts w:ascii="Calibri" w:hAnsi="Calibri" w:cstheme="minorHAnsi"/>
          <w:kern w:val="0"/>
          <w:szCs w:val="28"/>
          <w:lang w:val="ru-RU"/>
          <w14:ligatures w14:val="none"/>
        </w:rPr>
        <w:t>；</w:t>
      </w:r>
    </w:p>
    <w:p w14:paraId="130952DF" w14:textId="77777777" w:rsidR="008778F6" w:rsidRPr="008778F6" w:rsidRDefault="008778F6" w:rsidP="008778F6">
      <w:pPr>
        <w:rPr>
          <w:rFonts w:ascii="Calibri" w:hAnsi="Calibri" w:cstheme="minorHAnsi"/>
          <w:kern w:val="0"/>
          <w:sz w:val="22"/>
          <w:szCs w:val="28"/>
          <w:lang w:val="ru-RU"/>
          <w14:ligatures w14:val="none"/>
        </w:rPr>
      </w:pPr>
      <w:r w:rsidRPr="008778F6">
        <w:rPr>
          <w:rFonts w:eastAsiaTheme="minorHAnsi" w:cstheme="minorHAnsi"/>
          <w:kern w:val="0"/>
          <w:sz w:val="22"/>
          <w:lang w:val="ru-RU"/>
          <w14:ligatures w14:val="none"/>
        </w:rPr>
        <w:br w:type="page"/>
      </w:r>
    </w:p>
    <w:p w14:paraId="67BCF53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lastRenderedPageBreak/>
        <w:t>12</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确保</w:t>
      </w:r>
      <w:r w:rsidRPr="008778F6">
        <w:rPr>
          <w:rFonts w:ascii="Calibri" w:hAnsi="Calibri" w:cstheme="minorHAnsi"/>
          <w:kern w:val="0"/>
          <w:szCs w:val="28"/>
          <w14:ligatures w14:val="none"/>
        </w:rPr>
        <w:t>BDT</w:t>
      </w:r>
      <w:r w:rsidRPr="008778F6">
        <w:rPr>
          <w:rFonts w:ascii="Calibri" w:hAnsi="Calibri" w:cstheme="minorHAnsi"/>
          <w:kern w:val="0"/>
          <w:szCs w:val="28"/>
          <w14:ligatures w14:val="none"/>
        </w:rPr>
        <w:t>在</w:t>
      </w:r>
      <w:r w:rsidRPr="008778F6">
        <w:rPr>
          <w:rFonts w:ascii="Calibri" w:hAnsi="Calibri" w:cs="Calibri"/>
          <w:kern w:val="0"/>
          <w:szCs w:val="24"/>
          <w14:ligatures w14:val="none"/>
        </w:rPr>
        <w:t>弥合数字鸿沟方面</w:t>
      </w:r>
      <w:r w:rsidRPr="008778F6">
        <w:rPr>
          <w:rFonts w:ascii="Calibri" w:hAnsi="Calibri" w:cstheme="minorHAnsi"/>
          <w:kern w:val="0"/>
          <w:szCs w:val="28"/>
          <w14:ligatures w14:val="none"/>
        </w:rPr>
        <w:t>发挥核心</w:t>
      </w:r>
      <w:r w:rsidRPr="008778F6">
        <w:rPr>
          <w:rFonts w:ascii="Calibri" w:hAnsi="Calibri" w:cs="Calibri"/>
          <w:kern w:val="0"/>
          <w:szCs w:val="24"/>
          <w14:ligatures w14:val="none"/>
        </w:rPr>
        <w:t>、灵活和</w:t>
      </w:r>
      <w:r w:rsidRPr="008778F6">
        <w:rPr>
          <w:rFonts w:ascii="Calibri" w:hAnsi="Calibri" w:cs="Calibri" w:hint="eastAsia"/>
          <w:kern w:val="0"/>
          <w:szCs w:val="24"/>
          <w14:ligatures w14:val="none"/>
        </w:rPr>
        <w:t>有的放矢的</w:t>
      </w:r>
      <w:r w:rsidRPr="008778F6">
        <w:rPr>
          <w:rFonts w:ascii="Calibri" w:hAnsi="Calibri" w:cstheme="minorHAnsi"/>
          <w:kern w:val="0"/>
          <w:szCs w:val="28"/>
          <w14:ligatures w14:val="none"/>
        </w:rPr>
        <w:t>作用</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并通过国际电联区域</w:t>
      </w:r>
      <w:r w:rsidRPr="008778F6">
        <w:rPr>
          <w:rFonts w:ascii="Calibri" w:hAnsi="Calibri" w:cstheme="minorHAnsi" w:hint="eastAsia"/>
          <w:kern w:val="0"/>
          <w:szCs w:val="28"/>
          <w14:ligatures w14:val="none"/>
        </w:rPr>
        <w:t>代表</w:t>
      </w:r>
      <w:r w:rsidRPr="008778F6">
        <w:rPr>
          <w:rFonts w:ascii="Calibri" w:hAnsi="Calibri" w:cstheme="minorHAnsi"/>
          <w:kern w:val="0"/>
          <w:szCs w:val="28"/>
          <w14:ligatures w14:val="none"/>
        </w:rPr>
        <w:t>处与国际电联成员国密切协作</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实施相关计划和项目</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同时保持战略利益攸关方之间的积极沟通渠道</w:t>
      </w:r>
      <w:r w:rsidRPr="008778F6">
        <w:rPr>
          <w:rFonts w:ascii="Calibri" w:hAnsi="Calibri" w:cstheme="minorHAnsi"/>
          <w:kern w:val="0"/>
          <w:szCs w:val="28"/>
          <w:lang w:val="ru-RU"/>
          <w14:ligatures w14:val="none"/>
        </w:rPr>
        <w:t>；</w:t>
      </w:r>
    </w:p>
    <w:p w14:paraId="57187F18"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13</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通过战略伙伴关系</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促进关于执行</w:t>
      </w:r>
      <w:r w:rsidRPr="008778F6">
        <w:rPr>
          <w:rFonts w:ascii="Calibri" w:hAnsi="Calibri" w:cstheme="minorHAnsi"/>
          <w:kern w:val="0"/>
          <w:szCs w:val="28"/>
          <w14:ligatures w14:val="none"/>
        </w:rPr>
        <w:t>WSIS</w:t>
      </w:r>
      <w:r w:rsidRPr="008778F6">
        <w:rPr>
          <w:rFonts w:ascii="Calibri" w:hAnsi="Calibri" w:cstheme="minorHAnsi"/>
          <w:kern w:val="0"/>
          <w:szCs w:val="28"/>
          <w:lang w:val="ru-RU"/>
          <w14:ligatures w14:val="none"/>
        </w:rPr>
        <w:t xml:space="preserve"> </w:t>
      </w:r>
      <w:r w:rsidRPr="008778F6">
        <w:rPr>
          <w:rFonts w:ascii="Calibri" w:hAnsi="Calibri" w:cstheme="minorHAnsi"/>
          <w:kern w:val="0"/>
          <w:szCs w:val="28"/>
          <w14:ligatures w14:val="none"/>
        </w:rPr>
        <w:t>C</w:t>
      </w:r>
      <w:r w:rsidRPr="008778F6">
        <w:rPr>
          <w:rFonts w:ascii="Calibri" w:hAnsi="Calibri" w:cstheme="minorHAnsi"/>
          <w:kern w:val="0"/>
          <w:szCs w:val="28"/>
          <w:lang w:val="ru-RU"/>
          <w14:ligatures w14:val="none"/>
        </w:rPr>
        <w:t>7</w:t>
      </w:r>
      <w:r w:rsidRPr="008778F6">
        <w:rPr>
          <w:rFonts w:ascii="Calibri" w:hAnsi="Calibri" w:cstheme="minorHAnsi"/>
          <w:kern w:val="0"/>
          <w:szCs w:val="28"/>
          <w14:ligatures w14:val="none"/>
        </w:rPr>
        <w:t>行动方面所述</w:t>
      </w:r>
      <w:r w:rsidRPr="008778F6">
        <w:rPr>
          <w:rFonts w:ascii="Calibri" w:hAnsi="Calibri" w:cs="Calibri"/>
          <w:kern w:val="0"/>
          <w:szCs w:val="28"/>
          <w14:ligatures w14:val="none"/>
        </w:rPr>
        <w:t>ICT</w:t>
      </w:r>
      <w:r w:rsidRPr="008778F6">
        <w:rPr>
          <w:rFonts w:ascii="Calibri" w:hAnsi="Calibri" w:cstheme="minorHAnsi"/>
          <w:kern w:val="0"/>
          <w:szCs w:val="28"/>
          <w14:ligatures w14:val="none"/>
        </w:rPr>
        <w:t>应用项目或活动的挑战和益处的讨论和最佳做法交流</w:t>
      </w:r>
      <w:r w:rsidRPr="008778F6">
        <w:rPr>
          <w:rFonts w:ascii="Calibri" w:hAnsi="Calibri" w:cstheme="minorHAnsi"/>
          <w:kern w:val="0"/>
          <w:szCs w:val="28"/>
          <w:lang w:val="ru-RU"/>
          <w14:ligatures w14:val="none"/>
        </w:rPr>
        <w:t>；</w:t>
      </w:r>
    </w:p>
    <w:p w14:paraId="61D0B16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14</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继续确定</w:t>
      </w:r>
      <w:r w:rsidRPr="008778F6">
        <w:rPr>
          <w:rFonts w:ascii="Calibri" w:hAnsi="Calibri" w:cs="Calibri"/>
          <w:kern w:val="0"/>
          <w:szCs w:val="28"/>
          <w14:ligatures w14:val="none"/>
        </w:rPr>
        <w:t>农村地区关键的、有针对性的电信</w:t>
      </w:r>
      <w:r w:rsidRPr="008778F6">
        <w:rPr>
          <w:rFonts w:ascii="Calibri" w:hAnsi="Calibri" w:cs="Calibri"/>
          <w:kern w:val="0"/>
          <w:szCs w:val="28"/>
          <w:lang w:val="ru-RU"/>
          <w14:ligatures w14:val="none"/>
        </w:rPr>
        <w:t>/</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应用</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并与专门组织</w:t>
      </w:r>
      <w:r w:rsidRPr="008778F6">
        <w:rPr>
          <w:rFonts w:ascii="Calibri" w:hAnsi="Calibri" w:cs="Calibri"/>
          <w:kern w:val="0"/>
          <w:szCs w:val="28"/>
          <w14:ligatures w14:val="none"/>
        </w:rPr>
        <w:t>、</w:t>
      </w:r>
      <w:r w:rsidRPr="008778F6">
        <w:rPr>
          <w:rFonts w:ascii="Calibri" w:hAnsi="Calibri" w:cs="Calibri" w:hint="eastAsia"/>
          <w:kern w:val="0"/>
          <w:szCs w:val="28"/>
          <w14:ligatures w14:val="none"/>
        </w:rPr>
        <w:t>全国性举措以及</w:t>
      </w:r>
      <w:r w:rsidRPr="008778F6">
        <w:rPr>
          <w:rFonts w:ascii="Calibri" w:hAnsi="Calibri" w:cs="Calibri"/>
          <w:kern w:val="0"/>
          <w:szCs w:val="28"/>
          <w14:ligatures w14:val="none"/>
        </w:rPr>
        <w:t>国际电联电信标准化部门</w:t>
      </w:r>
      <w:r w:rsidRPr="008778F6">
        <w:rPr>
          <w:rFonts w:ascii="Calibri" w:hAnsi="Calibri" w:cs="Calibri" w:hint="eastAsia"/>
          <w:kern w:val="0"/>
          <w:szCs w:val="28"/>
          <w:lang w:val="ru-RU"/>
          <w14:ligatures w14:val="none"/>
        </w:rPr>
        <w:t>（</w:t>
      </w:r>
      <w:r w:rsidRPr="008778F6">
        <w:rPr>
          <w:rFonts w:ascii="Calibri" w:hAnsi="Calibri" w:cs="Calibri" w:hint="eastAsia"/>
          <w:kern w:val="0"/>
          <w:szCs w:val="28"/>
          <w14:ligatures w14:val="none"/>
        </w:rPr>
        <w:t>I</w:t>
      </w:r>
      <w:r w:rsidRPr="008778F6">
        <w:rPr>
          <w:rFonts w:ascii="Calibri" w:hAnsi="Calibri" w:cs="Calibri"/>
          <w:kern w:val="0"/>
          <w:szCs w:val="28"/>
          <w14:ligatures w14:val="none"/>
        </w:rPr>
        <w:t>TU</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T</w:t>
      </w:r>
      <w:r w:rsidRPr="008778F6">
        <w:rPr>
          <w:rFonts w:ascii="Calibri" w:hAnsi="Calibri" w:cs="Calibri" w:hint="eastAsia"/>
          <w:kern w:val="0"/>
          <w:szCs w:val="28"/>
          <w:lang w:val="ru-RU"/>
          <w14:ligatures w14:val="none"/>
        </w:rPr>
        <w:t>）</w:t>
      </w:r>
      <w:r w:rsidRPr="008778F6">
        <w:rPr>
          <w:rFonts w:ascii="Calibri" w:hAnsi="Calibri" w:cs="Calibri"/>
          <w:kern w:val="0"/>
          <w:szCs w:val="28"/>
          <w14:ligatures w14:val="none"/>
        </w:rPr>
        <w:t>的研究组</w:t>
      </w:r>
      <w:r w:rsidRPr="008778F6">
        <w:rPr>
          <w:rFonts w:ascii="Calibri" w:hAnsi="Calibri" w:cstheme="minorHAnsi"/>
          <w:kern w:val="0"/>
          <w:szCs w:val="28"/>
          <w14:ligatures w14:val="none"/>
        </w:rPr>
        <w:t>合作</w:t>
      </w:r>
      <w:r w:rsidRPr="008778F6">
        <w:rPr>
          <w:rFonts w:ascii="Calibri" w:hAnsi="Calibri" w:cstheme="minorHAnsi"/>
          <w:kern w:val="0"/>
          <w:szCs w:val="28"/>
          <w:lang w:val="ru-RU"/>
          <w14:ligatures w14:val="none"/>
        </w:rPr>
        <w:t>，</w:t>
      </w:r>
      <w:r w:rsidRPr="008778F6">
        <w:rPr>
          <w:rFonts w:ascii="Calibri" w:hAnsi="Calibri" w:cs="Calibri" w:hint="eastAsia"/>
          <w:kern w:val="0"/>
          <w:szCs w:val="28"/>
          <w14:ligatures w14:val="none"/>
        </w:rPr>
        <w:t>弥合</w:t>
      </w:r>
      <w:r w:rsidRPr="008778F6">
        <w:rPr>
          <w:rFonts w:ascii="Calibri" w:hAnsi="Calibri" w:cs="Calibri"/>
          <w:kern w:val="0"/>
          <w:szCs w:val="28"/>
          <w14:ligatures w14:val="none"/>
        </w:rPr>
        <w:t>发展中国家和发达国家之间的标准化差距</w:t>
      </w:r>
      <w:r w:rsidRPr="008778F6">
        <w:rPr>
          <w:rFonts w:ascii="Calibri" w:hAnsi="Calibri" w:cs="Calibri"/>
          <w:kern w:val="0"/>
          <w:szCs w:val="28"/>
          <w:lang w:val="ru-RU"/>
          <w14:ligatures w14:val="none"/>
        </w:rPr>
        <w:t>，</w:t>
      </w:r>
      <w:r w:rsidRPr="008778F6">
        <w:rPr>
          <w:rFonts w:ascii="Calibri" w:hAnsi="Calibri" w:cstheme="minorHAnsi"/>
          <w:kern w:val="0"/>
          <w:szCs w:val="28"/>
          <w14:ligatures w14:val="none"/>
        </w:rPr>
        <w:t>以期开发一种标准化的、方便用户的内容格式</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克服</w:t>
      </w:r>
      <w:r w:rsidRPr="008778F6">
        <w:rPr>
          <w:rFonts w:ascii="Calibri" w:hAnsi="Calibri" w:cstheme="minorHAnsi" w:hint="eastAsia"/>
          <w:kern w:val="0"/>
          <w:szCs w:val="28"/>
          <w14:ligatures w14:val="none"/>
        </w:rPr>
        <w:t>数字</w:t>
      </w:r>
      <w:r w:rsidRPr="008778F6">
        <w:rPr>
          <w:rFonts w:ascii="Calibri" w:hAnsi="Calibri" w:cstheme="minorHAnsi"/>
          <w:kern w:val="0"/>
          <w:szCs w:val="28"/>
          <w14:ligatures w14:val="none"/>
        </w:rPr>
        <w:t>素养和语言障碍</w:t>
      </w:r>
      <w:r w:rsidRPr="008778F6">
        <w:rPr>
          <w:rFonts w:ascii="Calibri" w:hAnsi="Calibri" w:cstheme="minorHAnsi"/>
          <w:kern w:val="0"/>
          <w:szCs w:val="28"/>
          <w:lang w:val="ru-RU"/>
          <w14:ligatures w14:val="none"/>
        </w:rPr>
        <w:t>；</w:t>
      </w:r>
    </w:p>
    <w:p w14:paraId="1E33B084"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15</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鼓励创新</w:t>
      </w:r>
      <w:r w:rsidRPr="008778F6">
        <w:rPr>
          <w:rFonts w:ascii="Calibri" w:hAnsi="Calibri" w:cs="Calibri"/>
          <w:kern w:val="0"/>
          <w:szCs w:val="24"/>
          <w:lang w:val="ru-RU"/>
          <w14:ligatures w14:val="none"/>
        </w:rPr>
        <w:t>，</w:t>
      </w:r>
      <w:r w:rsidRPr="008778F6">
        <w:rPr>
          <w:rFonts w:ascii="Calibri" w:hAnsi="Calibri" w:cs="Calibri"/>
          <w:kern w:val="0"/>
          <w:szCs w:val="24"/>
          <w14:ligatures w14:val="none"/>
        </w:rPr>
        <w:t>加快</w:t>
      </w:r>
      <w:r w:rsidRPr="008778F6">
        <w:rPr>
          <w:rFonts w:ascii="Calibri" w:hAnsi="Calibri" w:cstheme="minorHAnsi"/>
          <w:kern w:val="0"/>
          <w:szCs w:val="28"/>
          <w14:ligatures w14:val="none"/>
        </w:rPr>
        <w:t>新兴</w:t>
      </w:r>
      <w:r w:rsidRPr="008778F6">
        <w:rPr>
          <w:rFonts w:ascii="Calibri" w:hAnsi="Calibri" w:cs="Calibri"/>
          <w:kern w:val="0"/>
          <w:szCs w:val="24"/>
          <w14:ligatures w14:val="none"/>
        </w:rPr>
        <w:t>数字</w:t>
      </w:r>
      <w:r w:rsidRPr="008778F6">
        <w:rPr>
          <w:rFonts w:ascii="Calibri" w:hAnsi="Calibri" w:cstheme="minorHAnsi"/>
          <w:kern w:val="0"/>
          <w:szCs w:val="28"/>
          <w14:ligatures w14:val="none"/>
        </w:rPr>
        <w:t>技术</w:t>
      </w:r>
      <w:r w:rsidRPr="008778F6">
        <w:rPr>
          <w:rFonts w:ascii="Calibri" w:hAnsi="Calibri" w:cs="Calibri"/>
          <w:kern w:val="0"/>
          <w:szCs w:val="24"/>
          <w14:ligatures w14:val="none"/>
        </w:rPr>
        <w:t>的使用和采用</w:t>
      </w:r>
      <w:r w:rsidRPr="008778F6">
        <w:rPr>
          <w:rFonts w:ascii="Calibri" w:hAnsi="Calibri" w:cstheme="minorHAnsi" w:hint="eastAsia"/>
          <w:kern w:val="0"/>
          <w:szCs w:val="28"/>
          <w:lang w:val="ru-RU"/>
          <w14:ligatures w14:val="none"/>
        </w:rPr>
        <w:t>，</w:t>
      </w:r>
      <w:r w:rsidRPr="008778F6">
        <w:rPr>
          <w:rFonts w:ascii="Calibri" w:hAnsi="Calibri" w:cstheme="minorHAnsi"/>
          <w:kern w:val="0"/>
          <w:szCs w:val="28"/>
          <w14:ligatures w14:val="none"/>
        </w:rPr>
        <w:t>发展商业模式或其他创新方式</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帮助电信运营商</w:t>
      </w:r>
      <w:r w:rsidRPr="008778F6">
        <w:rPr>
          <w:rFonts w:ascii="Calibri" w:hAnsi="Calibri" w:cs="Calibri"/>
          <w:kern w:val="0"/>
          <w:szCs w:val="24"/>
          <w14:ligatures w14:val="none"/>
        </w:rPr>
        <w:t>以及</w:t>
      </w:r>
      <w:r w:rsidRPr="008778F6">
        <w:rPr>
          <w:rFonts w:ascii="Calibri" w:hAnsi="Calibri" w:cs="Calibri" w:hint="eastAsia"/>
          <w:kern w:val="0"/>
          <w:szCs w:val="24"/>
          <w14:ligatures w14:val="none"/>
        </w:rPr>
        <w:t>电信</w:t>
      </w:r>
      <w:r w:rsidRPr="008778F6">
        <w:rPr>
          <w:rFonts w:ascii="Calibri" w:hAnsi="Calibri" w:cs="Calibri" w:hint="eastAsia"/>
          <w:kern w:val="0"/>
          <w:szCs w:val="24"/>
          <w:lang w:val="ru-RU"/>
          <w14:ligatures w14:val="none"/>
        </w:rPr>
        <w:t>/</w:t>
      </w:r>
      <w:r w:rsidRPr="008778F6">
        <w:rPr>
          <w:rFonts w:ascii="Calibri" w:hAnsi="Calibri" w:cs="Calibri" w:hint="eastAsia"/>
          <w:kern w:val="0"/>
          <w:szCs w:val="24"/>
          <w14:ligatures w14:val="none"/>
        </w:rPr>
        <w:t>ICT</w:t>
      </w:r>
      <w:r w:rsidRPr="008778F6">
        <w:rPr>
          <w:rFonts w:ascii="Calibri" w:hAnsi="Calibri" w:cs="Calibri"/>
          <w:kern w:val="0"/>
          <w:szCs w:val="24"/>
          <w14:ligatures w14:val="none"/>
        </w:rPr>
        <w:t>补充接入网络</w:t>
      </w:r>
      <w:r w:rsidRPr="008778F6">
        <w:rPr>
          <w:rFonts w:ascii="Calibri" w:hAnsi="Calibri" w:cstheme="minorHAnsi"/>
          <w:kern w:val="0"/>
          <w:szCs w:val="28"/>
          <w14:ligatures w14:val="none"/>
        </w:rPr>
        <w:t>降低成本</w:t>
      </w:r>
      <w:r w:rsidRPr="008778F6">
        <w:rPr>
          <w:rFonts w:ascii="Calibri" w:hAnsi="Calibri" w:cstheme="minorHAnsi"/>
          <w:kern w:val="0"/>
          <w:szCs w:val="28"/>
          <w:lang w:val="ru-RU"/>
          <w14:ligatures w14:val="none"/>
        </w:rPr>
        <w:t>，</w:t>
      </w:r>
      <w:r w:rsidRPr="008778F6">
        <w:rPr>
          <w:rFonts w:ascii="Calibri" w:hAnsi="Calibri" w:cs="Calibri"/>
          <w:kern w:val="0"/>
          <w:szCs w:val="24"/>
          <w14:ligatures w14:val="none"/>
        </w:rPr>
        <w:t>克服地理障碍</w:t>
      </w:r>
      <w:r w:rsidRPr="008778F6">
        <w:rPr>
          <w:rFonts w:ascii="Calibri" w:hAnsi="Calibri" w:cs="Calibri"/>
          <w:kern w:val="0"/>
          <w:szCs w:val="24"/>
          <w:lang w:val="ru-RU"/>
          <w14:ligatures w14:val="none"/>
        </w:rPr>
        <w:t>，</w:t>
      </w:r>
      <w:r w:rsidRPr="008778F6">
        <w:rPr>
          <w:rFonts w:ascii="Calibri" w:hAnsi="Calibri" w:cs="Calibri"/>
          <w:kern w:val="0"/>
          <w:szCs w:val="24"/>
          <w14:ligatures w14:val="none"/>
        </w:rPr>
        <w:t>从而加快数字融合</w:t>
      </w:r>
      <w:r w:rsidRPr="008778F6">
        <w:rPr>
          <w:rFonts w:ascii="Calibri" w:hAnsi="Calibri" w:cs="Calibri" w:hint="eastAsia"/>
          <w:kern w:val="0"/>
          <w:szCs w:val="24"/>
          <w14:ligatures w14:val="none"/>
        </w:rPr>
        <w:t>以</w:t>
      </w:r>
      <w:r w:rsidRPr="008778F6">
        <w:rPr>
          <w:rFonts w:ascii="Calibri" w:hAnsi="Calibri" w:cstheme="minorHAnsi"/>
          <w:kern w:val="0"/>
          <w:szCs w:val="28"/>
          <w14:ligatures w14:val="none"/>
        </w:rPr>
        <w:t>弥合数字鸿沟</w:t>
      </w:r>
      <w:r w:rsidRPr="008778F6">
        <w:rPr>
          <w:rFonts w:ascii="Calibri" w:hAnsi="Calibri" w:cstheme="minorHAnsi"/>
          <w:kern w:val="0"/>
          <w:szCs w:val="28"/>
          <w:lang w:val="ru-RU"/>
          <w14:ligatures w14:val="none"/>
        </w:rPr>
        <w:t>；</w:t>
      </w:r>
    </w:p>
    <w:p w14:paraId="40076C7A"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heme="minorHAnsi"/>
          <w:kern w:val="0"/>
          <w:szCs w:val="28"/>
          <w:lang w:val="ru-RU"/>
          <w14:ligatures w14:val="none"/>
        </w:rPr>
      </w:pPr>
      <w:r w:rsidRPr="008778F6">
        <w:rPr>
          <w:rFonts w:ascii="Calibri" w:hAnsi="Calibri" w:cstheme="minorHAnsi"/>
          <w:kern w:val="0"/>
          <w:szCs w:val="28"/>
          <w:lang w:val="ru-RU"/>
          <w14:ligatures w14:val="none"/>
        </w:rPr>
        <w:t>16</w:t>
      </w:r>
      <w:r w:rsidRPr="008778F6">
        <w:rPr>
          <w:rFonts w:ascii="Calibri" w:hAnsi="Calibri" w:cstheme="minorHAnsi"/>
          <w:kern w:val="0"/>
          <w:szCs w:val="28"/>
          <w:lang w:val="ru-RU"/>
          <w14:ligatures w14:val="none"/>
        </w:rPr>
        <w:tab/>
      </w:r>
      <w:r w:rsidRPr="008778F6">
        <w:rPr>
          <w:rFonts w:ascii="Calibri" w:hAnsi="Calibri" w:cstheme="minorHAnsi"/>
          <w:kern w:val="0"/>
          <w:szCs w:val="28"/>
          <w14:ligatures w14:val="none"/>
        </w:rPr>
        <w:t>考虑到</w:t>
      </w:r>
      <w:r w:rsidRPr="008778F6">
        <w:rPr>
          <w:rFonts w:ascii="Calibri" w:hAnsi="Calibri" w:cstheme="minorHAnsi"/>
          <w:kern w:val="0"/>
          <w:szCs w:val="28"/>
          <w14:ligatures w14:val="none"/>
        </w:rPr>
        <w:t>WSIS</w:t>
      </w:r>
      <w:r w:rsidRPr="008778F6">
        <w:rPr>
          <w:rFonts w:ascii="Calibri" w:hAnsi="Calibri" w:cstheme="minorHAnsi"/>
          <w:kern w:val="0"/>
          <w:szCs w:val="28"/>
          <w:lang w:val="ru-RU"/>
          <w14:ligatures w14:val="none"/>
        </w:rPr>
        <w:t xml:space="preserve"> </w:t>
      </w:r>
      <w:r w:rsidRPr="008778F6">
        <w:rPr>
          <w:rFonts w:ascii="Calibri" w:hAnsi="Calibri" w:cstheme="minorHAnsi"/>
          <w:kern w:val="0"/>
          <w:szCs w:val="28"/>
          <w14:ligatures w14:val="none"/>
        </w:rPr>
        <w:t>C</w:t>
      </w:r>
      <w:r w:rsidRPr="008778F6">
        <w:rPr>
          <w:rFonts w:ascii="Calibri" w:hAnsi="Calibri" w:cstheme="minorHAnsi"/>
          <w:kern w:val="0"/>
          <w:szCs w:val="28"/>
          <w:lang w:val="ru-RU"/>
          <w14:ligatures w14:val="none"/>
        </w:rPr>
        <w:t>7</w:t>
      </w:r>
      <w:r w:rsidRPr="008778F6">
        <w:rPr>
          <w:rFonts w:ascii="Calibri" w:hAnsi="Calibri" w:cstheme="minorHAnsi"/>
          <w:kern w:val="0"/>
          <w:szCs w:val="28"/>
          <w14:ligatures w14:val="none"/>
        </w:rPr>
        <w:t>行动方面中强调的</w:t>
      </w:r>
      <w:r w:rsidRPr="008778F6">
        <w:rPr>
          <w:rFonts w:ascii="Calibri" w:hAnsi="Calibri" w:cstheme="minorHAnsi"/>
          <w:kern w:val="0"/>
          <w:szCs w:val="28"/>
          <w14:ligatures w14:val="none"/>
        </w:rPr>
        <w:t>ICT</w:t>
      </w:r>
      <w:r w:rsidRPr="008778F6">
        <w:rPr>
          <w:rFonts w:ascii="Calibri" w:hAnsi="Calibri" w:cstheme="minorHAnsi"/>
          <w:kern w:val="0"/>
          <w:szCs w:val="28"/>
          <w14:ligatures w14:val="none"/>
        </w:rPr>
        <w:t>应用的安全和保密以及保护隐私的重要性</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以促进关于导则、工具和机制的讨论</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改善政府主管机构之间的合作</w:t>
      </w:r>
      <w:r w:rsidRPr="008778F6">
        <w:rPr>
          <w:rFonts w:ascii="Calibri" w:hAnsi="Calibri" w:cstheme="minorHAnsi"/>
          <w:kern w:val="0"/>
          <w:szCs w:val="28"/>
          <w:lang w:val="ru-RU"/>
          <w14:ligatures w14:val="none"/>
        </w:rPr>
        <w:t>；</w:t>
      </w:r>
      <w:r w:rsidRPr="008778F6">
        <w:rPr>
          <w:rFonts w:ascii="Calibri" w:hAnsi="Calibri" w:cstheme="minorHAnsi" w:hint="eastAsia"/>
          <w:kern w:val="0"/>
          <w:szCs w:val="28"/>
          <w14:ligatures w14:val="none"/>
        </w:rPr>
        <w:t>实施方便用户的政府服务</w:t>
      </w:r>
      <w:r w:rsidRPr="008778F6">
        <w:rPr>
          <w:rFonts w:ascii="Calibri" w:hAnsi="Calibri" w:cstheme="minorHAnsi" w:hint="eastAsia"/>
          <w:kern w:val="0"/>
          <w:szCs w:val="28"/>
          <w:lang w:val="ru-RU"/>
          <w14:ligatures w14:val="none"/>
        </w:rPr>
        <w:t>，</w:t>
      </w:r>
      <w:r w:rsidRPr="008778F6">
        <w:rPr>
          <w:rFonts w:ascii="Calibri" w:hAnsi="Calibri" w:cstheme="minorHAnsi" w:hint="eastAsia"/>
          <w:kern w:val="0"/>
          <w:szCs w:val="28"/>
          <w14:ligatures w14:val="none"/>
        </w:rPr>
        <w:t>通过</w:t>
      </w:r>
      <w:r w:rsidRPr="008778F6">
        <w:rPr>
          <w:rFonts w:ascii="Calibri" w:hAnsi="Calibri" w:cstheme="minorHAnsi"/>
          <w:kern w:val="0"/>
          <w:szCs w:val="28"/>
          <w14:ligatures w14:val="none"/>
        </w:rPr>
        <w:t>服务的一体化和个性化</w:t>
      </w:r>
      <w:r w:rsidRPr="008778F6">
        <w:rPr>
          <w:rFonts w:ascii="Calibri" w:hAnsi="Calibri" w:cs="Calibri"/>
          <w:kern w:val="0"/>
          <w:szCs w:val="28"/>
          <w:lang w:val="ru-RU"/>
          <w14:ligatures w14:val="none"/>
        </w:rPr>
        <w:t>，</w:t>
      </w:r>
      <w:r w:rsidRPr="008778F6">
        <w:rPr>
          <w:rFonts w:ascii="Calibri" w:hAnsi="Calibri" w:cs="Calibri"/>
          <w:kern w:val="0"/>
          <w:szCs w:val="28"/>
          <w14:ligatures w14:val="none"/>
        </w:rPr>
        <w:t>提供方便用户的政府服务</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提高电子政务服务质量</w:t>
      </w:r>
      <w:r w:rsidRPr="008778F6">
        <w:rPr>
          <w:rFonts w:ascii="Calibri" w:hAnsi="Calibri" w:cs="Calibri"/>
          <w:kern w:val="0"/>
          <w:szCs w:val="28"/>
          <w14:ligatures w14:val="none"/>
        </w:rPr>
        <w:t>和</w:t>
      </w:r>
      <w:r w:rsidRPr="008778F6">
        <w:rPr>
          <w:rFonts w:ascii="Calibri" w:hAnsi="Calibri" w:cs="Calibri" w:hint="eastAsia"/>
          <w:kern w:val="0"/>
          <w:szCs w:val="28"/>
          <w14:ligatures w14:val="none"/>
        </w:rPr>
        <w:t>促进其</w:t>
      </w:r>
      <w:r w:rsidRPr="008778F6">
        <w:rPr>
          <w:rFonts w:ascii="Calibri" w:hAnsi="Calibri" w:cs="Calibri"/>
          <w:kern w:val="0"/>
          <w:szCs w:val="28"/>
          <w14:ligatures w14:val="none"/>
        </w:rPr>
        <w:t>使用</w:t>
      </w:r>
      <w:r w:rsidRPr="008778F6">
        <w:rPr>
          <w:rFonts w:ascii="Calibri" w:hAnsi="Calibri" w:cstheme="minorHAnsi"/>
          <w:kern w:val="0"/>
          <w:szCs w:val="28"/>
          <w:lang w:val="ru-RU"/>
          <w14:ligatures w14:val="none"/>
        </w:rPr>
        <w:t>；</w:t>
      </w:r>
      <w:r w:rsidRPr="008778F6">
        <w:rPr>
          <w:rFonts w:ascii="Calibri" w:hAnsi="Calibri" w:cstheme="minorHAnsi"/>
          <w:kern w:val="0"/>
          <w:szCs w:val="28"/>
          <w14:ligatures w14:val="none"/>
        </w:rPr>
        <w:t>并提高对此类服务的认识</w:t>
      </w:r>
      <w:r w:rsidRPr="008778F6">
        <w:rPr>
          <w:rFonts w:ascii="Calibri" w:hAnsi="Calibri" w:cstheme="minorHAnsi"/>
          <w:kern w:val="0"/>
          <w:szCs w:val="28"/>
          <w:lang w:val="ru-RU"/>
          <w14:ligatures w14:val="none"/>
        </w:rPr>
        <w:t>；</w:t>
      </w:r>
    </w:p>
    <w:p w14:paraId="77D96AD2"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17</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lang w:val="ru-RU"/>
          <w14:ligatures w14:val="none"/>
        </w:rPr>
        <w:t>根据请求，继续支持成员国制定政策和监管框架，以扩大和支持</w:t>
      </w:r>
      <w:r w:rsidRPr="008778F6">
        <w:rPr>
          <w:rFonts w:ascii="Calibri" w:hAnsi="Calibri" w:cs="Calibri" w:hint="eastAsia"/>
          <w:kern w:val="0"/>
          <w:szCs w:val="24"/>
          <w14:ligatures w14:val="none"/>
        </w:rPr>
        <w:t>电信</w:t>
      </w:r>
      <w:r w:rsidRPr="008778F6">
        <w:rPr>
          <w:rFonts w:ascii="Calibri" w:hAnsi="Calibri" w:cs="Calibri" w:hint="eastAsia"/>
          <w:kern w:val="0"/>
          <w:szCs w:val="24"/>
          <w:lang w:val="ru-RU"/>
          <w14:ligatures w14:val="none"/>
        </w:rPr>
        <w:t>/</w:t>
      </w:r>
      <w:r w:rsidRPr="008778F6">
        <w:rPr>
          <w:rFonts w:ascii="Calibri" w:hAnsi="Calibri" w:cs="Calibri" w:hint="eastAsia"/>
          <w:kern w:val="0"/>
          <w:szCs w:val="24"/>
          <w14:ligatures w14:val="none"/>
        </w:rPr>
        <w:t>ICT</w:t>
      </w:r>
      <w:r w:rsidRPr="008778F6">
        <w:rPr>
          <w:rFonts w:ascii="Calibri" w:hAnsi="Calibri" w:cs="Times New Roman" w:hint="eastAsia"/>
          <w:kern w:val="0"/>
          <w:szCs w:val="28"/>
          <w:lang w:val="ru-RU"/>
          <w14:ligatures w14:val="none"/>
        </w:rPr>
        <w:t>补充接入网络和解决方案参与弥合数字鸿沟的工作；</w:t>
      </w:r>
    </w:p>
    <w:p w14:paraId="6AE3E6B5"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18</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继续帮助促进女性</w:t>
      </w:r>
      <w:r w:rsidRPr="008778F6">
        <w:rPr>
          <w:rFonts w:ascii="Calibri" w:hAnsi="Calibri" w:cs="Times New Roman" w:hint="eastAsia"/>
          <w:kern w:val="0"/>
          <w:szCs w:val="28"/>
          <w14:ligatures w14:val="none"/>
        </w:rPr>
        <w:t>和女童、青年、儿童、残疾人、有具体需求的人士、老年人、原住民和在偏远地区生活的人们更多地参与数字化转型举措</w:t>
      </w:r>
      <w:r w:rsidRPr="008778F6">
        <w:rPr>
          <w:rFonts w:ascii="Calibri" w:hAnsi="Calibri" w:cs="Times New Roman" w:hint="eastAsia"/>
          <w:kern w:val="0"/>
          <w:szCs w:val="28"/>
          <w:lang w:val="ru-RU"/>
          <w14:ligatures w14:val="none"/>
        </w:rPr>
        <w:t>；</w:t>
      </w:r>
    </w:p>
    <w:p w14:paraId="4416A7AA" w14:textId="77777777" w:rsidR="008778F6" w:rsidRPr="008778F6" w:rsidRDefault="008778F6" w:rsidP="008778F6">
      <w:pPr>
        <w:rPr>
          <w:rFonts w:ascii="Calibri" w:hAnsi="Calibri"/>
          <w:kern w:val="0"/>
          <w:sz w:val="22"/>
          <w:szCs w:val="28"/>
          <w:lang w:val="ru-RU"/>
          <w14:ligatures w14:val="none"/>
        </w:rPr>
      </w:pPr>
      <w:r w:rsidRPr="008778F6">
        <w:rPr>
          <w:rFonts w:eastAsiaTheme="minorHAnsi"/>
          <w:kern w:val="0"/>
          <w:sz w:val="22"/>
          <w:lang w:val="ru-RU"/>
          <w14:ligatures w14:val="none"/>
        </w:rPr>
        <w:br w:type="page"/>
      </w:r>
    </w:p>
    <w:p w14:paraId="342AEC9D"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lastRenderedPageBreak/>
        <w:t>19</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与国际电联无线电通信部门</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ITU</w:t>
      </w:r>
      <w:r w:rsidRPr="008778F6">
        <w:rPr>
          <w:rFonts w:ascii="Calibri" w:hAnsi="Calibri" w:cs="Times New Roman"/>
          <w:kern w:val="0"/>
          <w:szCs w:val="28"/>
          <w:lang w:val="ru-RU"/>
          <w14:ligatures w14:val="none"/>
        </w:rPr>
        <w:noBreakHyphen/>
      </w:r>
      <w:r w:rsidRPr="008778F6">
        <w:rPr>
          <w:rFonts w:ascii="Calibri" w:hAnsi="Calibri" w:cs="Times New Roman"/>
          <w:kern w:val="0"/>
          <w:szCs w:val="28"/>
          <w14:ligatures w14:val="none"/>
        </w:rPr>
        <w:t>R</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协作</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推动研究或项目以及活动的落实</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lang w:val="ru-RU"/>
          <w14:ligatures w14:val="none"/>
        </w:rPr>
        <w:t>培育有效利用轨道</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频谱资源提供地面、平流层和天基技术（包括新兴无线电通信技术）的能力，从而支持利用轨道</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lang w:val="ru-RU"/>
          <w14:ligatures w14:val="none"/>
        </w:rPr>
        <w:t>频谱资源刺激宽带发展并弥合数字鸿沟，特别是在发展中国家；</w:t>
      </w:r>
    </w:p>
    <w:p w14:paraId="6DC4244A"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20</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继续确定农村地区的关键电信</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ICT</w:t>
      </w:r>
      <w:r w:rsidRPr="008778F6">
        <w:rPr>
          <w:rFonts w:ascii="Calibri" w:hAnsi="Calibri" w:cs="Times New Roman" w:hint="eastAsia"/>
          <w:kern w:val="0"/>
          <w:szCs w:val="28"/>
          <w14:ligatures w14:val="none"/>
        </w:rPr>
        <w:t>应用</w:t>
      </w:r>
      <w:r w:rsidRPr="008778F6">
        <w:rPr>
          <w:rFonts w:ascii="Calibri" w:hAnsi="Calibri" w:cs="Times New Roman" w:hint="eastAsia"/>
          <w:kern w:val="0"/>
          <w:szCs w:val="28"/>
          <w:lang w:val="ru-RU"/>
          <w14:ligatures w14:val="none"/>
        </w:rPr>
        <w:t>并</w:t>
      </w:r>
      <w:r w:rsidRPr="008778F6">
        <w:rPr>
          <w:rFonts w:ascii="Calibri" w:hAnsi="Calibri" w:cs="Times New Roman"/>
          <w:kern w:val="0"/>
          <w:szCs w:val="28"/>
          <w14:ligatures w14:val="none"/>
        </w:rPr>
        <w:t>与</w:t>
      </w:r>
      <w:r w:rsidRPr="008778F6">
        <w:rPr>
          <w:rFonts w:ascii="Calibri" w:hAnsi="Calibri" w:cs="Times New Roman"/>
          <w:kern w:val="0"/>
          <w:szCs w:val="28"/>
          <w14:ligatures w14:val="none"/>
        </w:rPr>
        <w:t>ITU</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T</w:t>
      </w:r>
      <w:r w:rsidRPr="008778F6">
        <w:rPr>
          <w:rFonts w:ascii="Calibri" w:hAnsi="Calibri" w:cs="Times New Roman"/>
          <w:kern w:val="0"/>
          <w:szCs w:val="28"/>
          <w14:ligatures w14:val="none"/>
        </w:rPr>
        <w:t>合作</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14:ligatures w14:val="none"/>
        </w:rPr>
        <w:t>缩小</w:t>
      </w:r>
      <w:r w:rsidRPr="008778F6">
        <w:rPr>
          <w:rFonts w:ascii="Calibri" w:hAnsi="Calibri" w:cs="Times New Roman"/>
          <w:kern w:val="0"/>
          <w:szCs w:val="28"/>
          <w14:ligatures w14:val="none"/>
        </w:rPr>
        <w:t>发展中国家与发达国家间的标准化差距</w:t>
      </w:r>
      <w:r w:rsidRPr="008778F6">
        <w:rPr>
          <w:rFonts w:ascii="Calibri" w:hAnsi="Calibri" w:cs="Times New Roman" w:hint="eastAsia"/>
          <w:kern w:val="0"/>
          <w:szCs w:val="28"/>
          <w:lang w:val="ru-RU"/>
          <w14:ligatures w14:val="none"/>
        </w:rPr>
        <w:t>；</w:t>
      </w:r>
    </w:p>
    <w:p w14:paraId="18B1223F"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21</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除需在战略利益攸关方之间保持通畅的联络渠道以及发挥关键、灵活、有地放矢的作用之外</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确保</w:t>
      </w:r>
      <w:r w:rsidRPr="008778F6">
        <w:rPr>
          <w:rFonts w:ascii="Calibri" w:hAnsi="Calibri" w:cs="Times New Roman" w:hint="eastAsia"/>
          <w:kern w:val="0"/>
          <w:szCs w:val="28"/>
          <w14:ligatures w14:val="none"/>
        </w:rPr>
        <w:t>BDT</w:t>
      </w:r>
      <w:r w:rsidRPr="008778F6">
        <w:rPr>
          <w:rFonts w:ascii="Calibri" w:hAnsi="Calibri" w:cs="Times New Roman" w:hint="eastAsia"/>
          <w:kern w:val="0"/>
          <w:szCs w:val="28"/>
          <w14:ligatures w14:val="none"/>
        </w:rPr>
        <w:t>继续在弥合数字鸿沟方面发挥核心作用并通过国际电联区域代表处与国际电联成员国密切协作</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实施相关计划和项目</w:t>
      </w:r>
      <w:r w:rsidRPr="008778F6">
        <w:rPr>
          <w:rFonts w:ascii="Calibri" w:hAnsi="Calibri" w:cs="Times New Roman" w:hint="eastAsia"/>
          <w:kern w:val="0"/>
          <w:szCs w:val="28"/>
          <w:lang w:val="ru-RU"/>
          <w14:ligatures w14:val="none"/>
        </w:rPr>
        <w:t>；</w:t>
      </w:r>
    </w:p>
    <w:p w14:paraId="5E7B8BFF"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22</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促进研究、交流并应用公私伙伴关系</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PPP</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样板</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发展数字基础设施及提供互联网接入和数字能力发展的农村和偏远地区的互联网社区中心模式</w:t>
      </w:r>
      <w:r w:rsidRPr="008778F6">
        <w:rPr>
          <w:rFonts w:ascii="Calibri" w:hAnsi="Calibri" w:cs="Times New Roman" w:hint="eastAsia"/>
          <w:kern w:val="0"/>
          <w:szCs w:val="28"/>
          <w:lang w:val="ru-RU"/>
          <w14:ligatures w14:val="none"/>
        </w:rPr>
        <w:t>；</w:t>
      </w:r>
    </w:p>
    <w:p w14:paraId="44B6AFE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23</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继续采取措施</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就旨在弥合数字鸿沟的项目与国际金融机构、捐助机构和私营部门协会开展合作</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同时确保高度的透明度</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定期向成员国进行工作通报</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同时</w:t>
      </w:r>
      <w:r w:rsidRPr="008778F6">
        <w:rPr>
          <w:rFonts w:ascii="Calibri" w:hAnsi="Calibri" w:cs="Times New Roman"/>
          <w:kern w:val="0"/>
          <w:szCs w:val="28"/>
          <w14:ligatures w14:val="none"/>
        </w:rPr>
        <w:t>国际电联网站创建和维护资源</w:t>
      </w:r>
      <w:r w:rsidRPr="008778F6">
        <w:rPr>
          <w:rFonts w:ascii="Calibri" w:hAnsi="Calibri" w:cs="Times New Roman"/>
          <w:kern w:val="0"/>
          <w:szCs w:val="28"/>
          <w:lang w:val="ru-RU"/>
          <w14:ligatures w14:val="none"/>
        </w:rPr>
        <w:t>，</w:t>
      </w:r>
      <w:r w:rsidRPr="008778F6">
        <w:rPr>
          <w:rFonts w:ascii="Calibri" w:hAnsi="Calibri" w:cs="Times New Roman" w:hint="eastAsia"/>
          <w:bCs/>
          <w:kern w:val="0"/>
          <w:szCs w:val="28"/>
          <w14:ligatures w14:val="none"/>
        </w:rPr>
        <w:t>使国际电联成员可以在网上找到关于为弥合数字鸿沟提供资金和技术援助方案的国际电联合作伙伴机构和联合国机构的信息</w:t>
      </w:r>
      <w:r w:rsidRPr="008778F6">
        <w:rPr>
          <w:rFonts w:ascii="Calibri" w:hAnsi="Calibri" w:cs="Times New Roman"/>
          <w:kern w:val="0"/>
          <w:szCs w:val="28"/>
          <w:lang w:val="ru-RU"/>
          <w14:ligatures w14:val="none"/>
        </w:rPr>
        <w:t>；</w:t>
      </w:r>
    </w:p>
    <w:p w14:paraId="2F87B4FF"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24</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确保</w:t>
      </w:r>
      <w:r w:rsidRPr="008778F6">
        <w:rPr>
          <w:rFonts w:ascii="Calibri" w:hAnsi="Calibri" w:cs="Times New Roman" w:hint="eastAsia"/>
          <w:kern w:val="0"/>
          <w:szCs w:val="28"/>
          <w14:ligatures w14:val="none"/>
        </w:rPr>
        <w:t>为遵守本决议在预算限度内划拨必要的资源</w:t>
      </w:r>
      <w:r w:rsidRPr="008778F6">
        <w:rPr>
          <w:rFonts w:ascii="Calibri" w:hAnsi="Calibri" w:cs="Times New Roman" w:hint="eastAsia"/>
          <w:kern w:val="0"/>
          <w:szCs w:val="28"/>
          <w:lang w:val="ru-RU"/>
          <w14:ligatures w14:val="none"/>
        </w:rPr>
        <w:t>；</w:t>
      </w:r>
    </w:p>
    <w:p w14:paraId="04376053"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25</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定期向所有成员国散发有关</w:t>
      </w:r>
      <w:r w:rsidRPr="008778F6">
        <w:rPr>
          <w:rFonts w:ascii="Calibri" w:hAnsi="Calibri" w:cs="Times New Roman" w:hint="eastAsia"/>
          <w:kern w:val="0"/>
          <w:szCs w:val="28"/>
          <w14:ligatures w14:val="none"/>
        </w:rPr>
        <w:t>落实此项决议</w:t>
      </w:r>
      <w:r w:rsidRPr="008778F6">
        <w:rPr>
          <w:rFonts w:ascii="Calibri" w:hAnsi="Calibri" w:cs="Times New Roman"/>
          <w:kern w:val="0"/>
          <w:szCs w:val="28"/>
          <w14:ligatures w14:val="none"/>
        </w:rPr>
        <w:t>的输出成果</w:t>
      </w:r>
      <w:r w:rsidRPr="008778F6">
        <w:rPr>
          <w:rFonts w:ascii="Calibri" w:hAnsi="Calibri" w:cs="Times New Roman" w:hint="eastAsia"/>
          <w:kern w:val="0"/>
          <w:szCs w:val="28"/>
          <w:lang w:val="ru-RU"/>
          <w14:ligatures w14:val="none"/>
        </w:rPr>
        <w:t>，</w:t>
      </w:r>
    </w:p>
    <w:p w14:paraId="5B7700C8" w14:textId="77777777" w:rsidR="008778F6" w:rsidRPr="008778F6" w:rsidRDefault="008778F6" w:rsidP="008778F6">
      <w:pPr>
        <w:rPr>
          <w:rFonts w:ascii="STKaiti" w:eastAsia="STKaiti" w:hAnsi="STKaiti" w:cs="Segoe UI"/>
          <w:color w:val="000000"/>
          <w:kern w:val="0"/>
          <w:sz w:val="22"/>
          <w:szCs w:val="24"/>
          <w:lang w:val="ru-RU"/>
          <w14:ligatures w14:val="none"/>
        </w:rPr>
      </w:pPr>
      <w:r w:rsidRPr="008778F6">
        <w:rPr>
          <w:rFonts w:ascii="STKaiti" w:eastAsia="STKaiti" w:hAnsi="STKaiti" w:cs="Segoe UI"/>
          <w:color w:val="000000"/>
          <w:kern w:val="0"/>
          <w:sz w:val="22"/>
          <w:szCs w:val="24"/>
          <w:lang w:val="ru-RU"/>
          <w14:ligatures w14:val="none"/>
        </w:rPr>
        <w:br w:type="page"/>
      </w:r>
    </w:p>
    <w:p w14:paraId="7F65CE12" w14:textId="77777777" w:rsidR="008778F6" w:rsidRPr="008778F6" w:rsidRDefault="008778F6" w:rsidP="007577EE">
      <w:pPr>
        <w:pStyle w:val="Call"/>
        <w:rPr>
          <w:rFonts w:eastAsia="Calibri"/>
          <w:i/>
          <w:sz w:val="22"/>
          <w:lang w:val="ru-RU"/>
        </w:rPr>
      </w:pPr>
      <w:r w:rsidRPr="008778F6">
        <w:rPr>
          <w:rFonts w:cs="Segoe UI"/>
          <w:color w:val="000000"/>
          <w:sz w:val="22"/>
          <w:szCs w:val="24"/>
        </w:rPr>
        <w:lastRenderedPageBreak/>
        <w:t>做出决议</w:t>
      </w:r>
      <w:r w:rsidRPr="008778F6">
        <w:rPr>
          <w:rFonts w:cs="Segoe UI"/>
          <w:color w:val="000000"/>
          <w:sz w:val="22"/>
          <w:szCs w:val="24"/>
          <w:lang w:val="ru-RU"/>
        </w:rPr>
        <w:t>，</w:t>
      </w:r>
      <w:r w:rsidRPr="008778F6">
        <w:rPr>
          <w:rFonts w:cs="Segoe UI"/>
          <w:color w:val="000000"/>
          <w:sz w:val="22"/>
          <w:szCs w:val="24"/>
        </w:rPr>
        <w:t>责成电信发展局主任与无线电通信局主任及电信标准化局主任协</w:t>
      </w:r>
      <w:r w:rsidRPr="008778F6">
        <w:rPr>
          <w:rFonts w:cs="Microsoft JhengHei" w:hint="eastAsia"/>
          <w:color w:val="000000"/>
          <w:sz w:val="22"/>
          <w:szCs w:val="24"/>
        </w:rPr>
        <w:t>作</w:t>
      </w:r>
    </w:p>
    <w:p w14:paraId="7F9F8B6F"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Times New Roman" w:hAnsi="Calibri" w:cs="Times New Roman"/>
          <w:kern w:val="0"/>
          <w:szCs w:val="28"/>
          <w:lang w:val="ru-RU"/>
          <w14:ligatures w14:val="none"/>
        </w:rPr>
      </w:pPr>
      <w:r w:rsidRPr="008778F6">
        <w:rPr>
          <w:rFonts w:ascii="Calibri" w:hAnsi="Calibri" w:cs="Calibri" w:hint="eastAsia"/>
          <w:color w:val="333333"/>
          <w:kern w:val="0"/>
          <w:szCs w:val="24"/>
          <w:lang w:val="ru-RU"/>
          <w14:ligatures w14:val="none"/>
        </w:rPr>
        <w:t>1</w:t>
      </w:r>
      <w:r w:rsidRPr="008778F6">
        <w:rPr>
          <w:rFonts w:ascii="Calibri" w:hAnsi="Calibri" w:cs="Calibri"/>
          <w:color w:val="333333"/>
          <w:kern w:val="0"/>
          <w:szCs w:val="24"/>
          <w:lang w:val="ru-RU"/>
          <w14:ligatures w14:val="none"/>
        </w:rPr>
        <w:tab/>
      </w:r>
      <w:r w:rsidRPr="008778F6">
        <w:rPr>
          <w:rFonts w:ascii="Calibri" w:hAnsi="Calibri" w:cs="Calibri"/>
          <w:color w:val="333333"/>
          <w:kern w:val="0"/>
          <w:szCs w:val="24"/>
          <w14:ligatures w14:val="none"/>
        </w:rPr>
        <w:t>通过组织</w:t>
      </w:r>
      <w:r w:rsidRPr="008778F6">
        <w:rPr>
          <w:rFonts w:ascii="Calibri" w:hAnsi="Calibri" w:cs="Calibri" w:hint="eastAsia"/>
          <w:color w:val="333333"/>
          <w:kern w:val="0"/>
          <w:szCs w:val="24"/>
          <w14:ligatures w14:val="none"/>
        </w:rPr>
        <w:t>讲习班</w:t>
      </w:r>
      <w:r w:rsidRPr="008778F6">
        <w:rPr>
          <w:rFonts w:ascii="Calibri" w:hAnsi="Calibri" w:cs="Calibri"/>
          <w:color w:val="333333"/>
          <w:kern w:val="0"/>
          <w:szCs w:val="24"/>
          <w14:ligatures w14:val="none"/>
        </w:rPr>
        <w:t>和其他能力建设活动</w:t>
      </w:r>
      <w:r w:rsidRPr="008778F6">
        <w:rPr>
          <w:rFonts w:ascii="Calibri" w:hAnsi="Calibri" w:cs="Calibri" w:hint="eastAsia"/>
          <w:color w:val="333333"/>
          <w:kern w:val="0"/>
          <w:szCs w:val="24"/>
          <w:lang w:val="ru-RU"/>
          <w14:ligatures w14:val="none"/>
        </w:rPr>
        <w:t>，</w:t>
      </w:r>
      <w:r w:rsidRPr="008778F6">
        <w:rPr>
          <w:rFonts w:ascii="Calibri" w:hAnsi="Calibri" w:cs="Calibri"/>
          <w:color w:val="333333"/>
          <w:kern w:val="0"/>
          <w:szCs w:val="24"/>
          <w14:ligatures w14:val="none"/>
        </w:rPr>
        <w:t>支持成员国</w:t>
      </w:r>
      <w:r w:rsidRPr="008778F6">
        <w:rPr>
          <w:rFonts w:ascii="Calibri" w:hAnsi="Calibri" w:cs="Calibri" w:hint="eastAsia"/>
          <w:color w:val="333333"/>
          <w:kern w:val="0"/>
          <w:szCs w:val="24"/>
          <w:lang w:val="ru-RU"/>
          <w14:ligatures w14:val="none"/>
        </w:rPr>
        <w:t>，</w:t>
      </w:r>
      <w:r w:rsidRPr="008778F6">
        <w:rPr>
          <w:rFonts w:ascii="Calibri" w:hAnsi="Calibri" w:cs="Calibri"/>
          <w:color w:val="333333"/>
          <w:kern w:val="0"/>
          <w:szCs w:val="24"/>
          <w14:ligatures w14:val="none"/>
        </w:rPr>
        <w:t>特别是发展中国家</w:t>
      </w:r>
      <w:r w:rsidRPr="008778F6">
        <w:rPr>
          <w:rFonts w:ascii="Calibri" w:hAnsi="Calibri" w:cs="Calibri" w:hint="eastAsia"/>
          <w:color w:val="333333"/>
          <w:kern w:val="0"/>
          <w:szCs w:val="24"/>
          <w:lang w:val="ru-RU"/>
          <w14:ligatures w14:val="none"/>
        </w:rPr>
        <w:t>，</w:t>
      </w:r>
      <w:r w:rsidRPr="008778F6">
        <w:rPr>
          <w:rFonts w:ascii="Calibri" w:hAnsi="Calibri" w:cs="Calibri"/>
          <w:color w:val="333333"/>
          <w:kern w:val="0"/>
          <w:szCs w:val="24"/>
          <w14:ligatures w14:val="none"/>
        </w:rPr>
        <w:t>提高对开放无线接入网</w:t>
      </w:r>
      <w:r w:rsidRPr="008778F6">
        <w:rPr>
          <w:rFonts w:ascii="Calibri" w:hAnsi="Calibri" w:cs="Calibri" w:hint="eastAsia"/>
          <w:color w:val="333333"/>
          <w:kern w:val="0"/>
          <w:szCs w:val="24"/>
          <w:lang w:val="ru-RU"/>
          <w14:ligatures w14:val="none"/>
        </w:rPr>
        <w:t>（</w:t>
      </w:r>
      <w:r w:rsidRPr="008778F6">
        <w:rPr>
          <w:rFonts w:ascii="Calibri" w:hAnsi="Calibri" w:cs="Calibri"/>
          <w:color w:val="333333"/>
          <w:kern w:val="0"/>
          <w:szCs w:val="24"/>
          <w14:ligatures w14:val="none"/>
        </w:rPr>
        <w:t>Open</w:t>
      </w:r>
      <w:r w:rsidRPr="008778F6">
        <w:rPr>
          <w:rFonts w:ascii="Calibri" w:hAnsi="Calibri" w:cs="Calibri"/>
          <w:color w:val="333333"/>
          <w:kern w:val="0"/>
          <w:szCs w:val="24"/>
          <w:lang w:val="ru-RU"/>
          <w14:ligatures w14:val="none"/>
        </w:rPr>
        <w:t xml:space="preserve"> </w:t>
      </w:r>
      <w:r w:rsidRPr="008778F6">
        <w:rPr>
          <w:rFonts w:ascii="Calibri" w:hAnsi="Calibri" w:cs="Calibri"/>
          <w:color w:val="333333"/>
          <w:kern w:val="0"/>
          <w:szCs w:val="24"/>
          <w14:ligatures w14:val="none"/>
        </w:rPr>
        <w:t>RAN</w:t>
      </w:r>
      <w:r w:rsidRPr="008778F6">
        <w:rPr>
          <w:rFonts w:ascii="Calibri" w:hAnsi="Calibri" w:cs="Calibri" w:hint="eastAsia"/>
          <w:color w:val="333333"/>
          <w:kern w:val="0"/>
          <w:szCs w:val="24"/>
          <w:lang w:val="ru-RU"/>
          <w14:ligatures w14:val="none"/>
        </w:rPr>
        <w:t>）</w:t>
      </w:r>
      <w:r w:rsidRPr="008778F6">
        <w:rPr>
          <w:rFonts w:ascii="Calibri" w:hAnsi="Calibri" w:cs="Calibri"/>
          <w:color w:val="333333"/>
          <w:kern w:val="0"/>
          <w:szCs w:val="24"/>
          <w14:ligatures w14:val="none"/>
        </w:rPr>
        <w:t>等分</w:t>
      </w:r>
      <w:r w:rsidRPr="008778F6">
        <w:rPr>
          <w:rFonts w:ascii="Calibri" w:hAnsi="Calibri" w:cs="Calibri" w:hint="eastAsia"/>
          <w:color w:val="333333"/>
          <w:kern w:val="0"/>
          <w:szCs w:val="24"/>
          <w14:ligatures w14:val="none"/>
        </w:rPr>
        <w:t>解</w:t>
      </w:r>
      <w:r w:rsidRPr="008778F6">
        <w:rPr>
          <w:rFonts w:cs="Calibri"/>
          <w:color w:val="333333"/>
          <w:kern w:val="0"/>
          <w:position w:val="6"/>
          <w:sz w:val="18"/>
          <w:szCs w:val="24"/>
          <w14:ligatures w14:val="none"/>
        </w:rPr>
        <w:footnoteReference w:id="2"/>
      </w:r>
      <w:r w:rsidRPr="008778F6">
        <w:rPr>
          <w:rFonts w:ascii="Calibri" w:hAnsi="Calibri" w:cs="Calibri"/>
          <w:color w:val="333333"/>
          <w:kern w:val="0"/>
          <w:szCs w:val="24"/>
          <w14:ligatures w14:val="none"/>
        </w:rPr>
        <w:t>、开放</w:t>
      </w:r>
      <w:r w:rsidRPr="008778F6">
        <w:rPr>
          <w:rFonts w:cs="Calibri"/>
          <w:color w:val="333333"/>
          <w:kern w:val="0"/>
          <w:position w:val="6"/>
          <w:sz w:val="18"/>
          <w:szCs w:val="24"/>
          <w14:ligatures w14:val="none"/>
        </w:rPr>
        <w:footnoteReference w:id="3"/>
      </w:r>
      <w:r w:rsidRPr="008778F6">
        <w:rPr>
          <w:rFonts w:ascii="Calibri" w:hAnsi="Calibri" w:cs="Calibri"/>
          <w:color w:val="333333"/>
          <w:kern w:val="0"/>
          <w:szCs w:val="24"/>
          <w14:ligatures w14:val="none"/>
        </w:rPr>
        <w:t>和可互操作的网络技术的认识和理解</w:t>
      </w:r>
      <w:r w:rsidRPr="008778F6">
        <w:rPr>
          <w:rFonts w:ascii="Calibri" w:hAnsi="Calibri" w:cs="Calibri" w:hint="eastAsia"/>
          <w:color w:val="333333"/>
          <w:kern w:val="0"/>
          <w:szCs w:val="24"/>
          <w:lang w:val="ru-RU"/>
          <w14:ligatures w14:val="none"/>
        </w:rPr>
        <w:t>；</w:t>
      </w:r>
    </w:p>
    <w:p w14:paraId="26B52E1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eastAsia="Times New Roman" w:hAnsi="Calibri" w:cs="Times New Roman"/>
          <w:kern w:val="0"/>
          <w:szCs w:val="28"/>
          <w:lang w:val="ru-RU"/>
          <w14:ligatures w14:val="none"/>
        </w:rPr>
      </w:pPr>
      <w:r w:rsidRPr="008778F6">
        <w:rPr>
          <w:rFonts w:ascii="Calibri" w:eastAsia="Calibri" w:hAnsi="Calibri" w:cs="Times New Roman"/>
          <w:kern w:val="0"/>
          <w:szCs w:val="28"/>
          <w:lang w:val="ru-RU"/>
          <w14:ligatures w14:val="none"/>
        </w:rPr>
        <w:t>2</w:t>
      </w:r>
      <w:r w:rsidRPr="008778F6">
        <w:rPr>
          <w:rFonts w:ascii="Calibri" w:eastAsia="Calibri" w:hAnsi="Calibri" w:cs="Times New Roman"/>
          <w:kern w:val="0"/>
          <w:szCs w:val="28"/>
          <w:lang w:val="ru-RU"/>
          <w14:ligatures w14:val="none"/>
        </w:rPr>
        <w:tab/>
      </w:r>
      <w:r w:rsidRPr="008778F6">
        <w:rPr>
          <w:rFonts w:ascii="Calibri" w:hAnsi="Calibri" w:cs="Calibri"/>
          <w:color w:val="333333"/>
          <w:kern w:val="0"/>
          <w:szCs w:val="24"/>
          <w14:ligatures w14:val="none"/>
        </w:rPr>
        <w:t>与成员国、部门成员和其他利益攸关方合作</w:t>
      </w:r>
      <w:r w:rsidRPr="008778F6">
        <w:rPr>
          <w:rFonts w:ascii="Calibri" w:hAnsi="Calibri" w:cs="Calibri"/>
          <w:color w:val="333333"/>
          <w:kern w:val="0"/>
          <w:szCs w:val="24"/>
          <w:lang w:val="ru-RU"/>
          <w14:ligatures w14:val="none"/>
        </w:rPr>
        <w:t>，</w:t>
      </w:r>
      <w:r w:rsidRPr="008778F6">
        <w:rPr>
          <w:rFonts w:ascii="Calibri" w:hAnsi="Calibri" w:cs="Calibri"/>
          <w:color w:val="333333"/>
          <w:kern w:val="0"/>
          <w:szCs w:val="24"/>
          <w14:ligatures w14:val="none"/>
        </w:rPr>
        <w:t>促进关于上述</w:t>
      </w:r>
      <w:r w:rsidRPr="008778F6">
        <w:rPr>
          <w:rFonts w:ascii="STKaiti" w:eastAsia="STKaiti" w:hAnsi="STKaiti" w:cs="Calibri"/>
          <w:color w:val="333333"/>
          <w:kern w:val="0"/>
          <w:szCs w:val="24"/>
          <w14:ligatures w14:val="none"/>
        </w:rPr>
        <w:t>决议</w:t>
      </w:r>
      <w:r w:rsidRPr="008778F6">
        <w:rPr>
          <w:rFonts w:ascii="Calibri" w:hAnsi="Calibri" w:cs="Calibri"/>
          <w:color w:val="333333"/>
          <w:kern w:val="0"/>
          <w:szCs w:val="24"/>
          <w:lang w:val="ru-RU"/>
          <w14:ligatures w14:val="none"/>
        </w:rPr>
        <w:t>1</w:t>
      </w:r>
      <w:r w:rsidRPr="008778F6">
        <w:rPr>
          <w:rFonts w:ascii="Calibri" w:hAnsi="Calibri" w:cs="Calibri"/>
          <w:color w:val="333333"/>
          <w:kern w:val="0"/>
          <w:szCs w:val="24"/>
          <w14:ligatures w14:val="none"/>
        </w:rPr>
        <w:t>中提及的这些技术和解决方案以及其他技术和解决方案的开发和实施的信息共享</w:t>
      </w:r>
      <w:r w:rsidRPr="008778F6">
        <w:rPr>
          <w:rFonts w:ascii="Calibri" w:hAnsi="Calibri" w:cs="Calibri"/>
          <w:color w:val="333333"/>
          <w:kern w:val="0"/>
          <w:szCs w:val="24"/>
          <w:lang w:val="ru-RU"/>
          <w14:ligatures w14:val="none"/>
        </w:rPr>
        <w:t>，</w:t>
      </w:r>
      <w:r w:rsidRPr="008778F6">
        <w:rPr>
          <w:rFonts w:ascii="Calibri" w:hAnsi="Calibri" w:cs="Calibri"/>
          <w:color w:val="333333"/>
          <w:kern w:val="0"/>
          <w:szCs w:val="24"/>
          <w14:ligatures w14:val="none"/>
        </w:rPr>
        <w:t>目的是以可负担的成本促进可靠的宽带接入</w:t>
      </w:r>
      <w:r w:rsidRPr="008778F6">
        <w:rPr>
          <w:rFonts w:ascii="Calibri" w:hAnsi="Calibri" w:cs="Calibri"/>
          <w:color w:val="333333"/>
          <w:kern w:val="0"/>
          <w:szCs w:val="24"/>
          <w:lang w:val="ru-RU"/>
          <w14:ligatures w14:val="none"/>
        </w:rPr>
        <w:t>，</w:t>
      </w:r>
      <w:r w:rsidRPr="008778F6">
        <w:rPr>
          <w:rFonts w:ascii="Calibri" w:hAnsi="Calibri" w:cs="Calibri"/>
          <w:color w:val="333333"/>
          <w:kern w:val="0"/>
          <w:szCs w:val="24"/>
          <w14:ligatures w14:val="none"/>
        </w:rPr>
        <w:t>特别是在没有服务和服务不足的地区和社区</w:t>
      </w:r>
      <w:r w:rsidRPr="008778F6">
        <w:rPr>
          <w:rFonts w:ascii="Calibri" w:hAnsi="Calibri" w:cs="Calibri" w:hint="eastAsia"/>
          <w:color w:val="333333"/>
          <w:kern w:val="0"/>
          <w:szCs w:val="24"/>
          <w:lang w:val="ru-RU"/>
          <w14:ligatures w14:val="none"/>
        </w:rPr>
        <w:t>，</w:t>
      </w:r>
    </w:p>
    <w:p w14:paraId="0FB6F411" w14:textId="77777777" w:rsidR="008778F6" w:rsidRPr="008778F6" w:rsidRDefault="008778F6" w:rsidP="007577EE">
      <w:pPr>
        <w:pStyle w:val="Call"/>
        <w:rPr>
          <w:lang w:val="ru-RU"/>
        </w:rPr>
      </w:pPr>
      <w:r w:rsidRPr="008778F6">
        <w:rPr>
          <w:rFonts w:hint="eastAsia"/>
        </w:rPr>
        <w:t>请秘书长</w:t>
      </w:r>
    </w:p>
    <w:p w14:paraId="78BDE85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1</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将数字鸿沟问题</w:t>
      </w:r>
      <w:r w:rsidRPr="008778F6">
        <w:rPr>
          <w:rFonts w:ascii="Calibri" w:hAnsi="Calibri" w:cs="Times New Roman" w:hint="eastAsia"/>
          <w:bCs/>
          <w:kern w:val="0"/>
          <w:szCs w:val="28"/>
          <w14:ligatures w14:val="none"/>
        </w:rPr>
        <w:t>纳入</w:t>
      </w:r>
      <w:r w:rsidRPr="008778F6">
        <w:rPr>
          <w:rFonts w:ascii="Calibri" w:hAnsi="Calibri" w:cs="Times New Roman"/>
          <w:kern w:val="0"/>
          <w:szCs w:val="28"/>
          <w14:ligatures w14:val="none"/>
        </w:rPr>
        <w:t>三个部门和总秘书处共同关心</w:t>
      </w:r>
      <w:r w:rsidRPr="008778F6">
        <w:rPr>
          <w:rFonts w:ascii="Calibri" w:hAnsi="Calibri" w:cs="Times New Roman" w:hint="eastAsia"/>
          <w:bCs/>
          <w:kern w:val="0"/>
          <w:szCs w:val="28"/>
          <w14:ligatures w14:val="none"/>
        </w:rPr>
        <w:t>领域的清单</w:t>
      </w:r>
      <w:r w:rsidRPr="008778F6">
        <w:rPr>
          <w:rFonts w:ascii="Calibri" w:hAnsi="Calibri" w:cs="Times New Roman" w:hint="eastAsia"/>
          <w:bCs/>
          <w:kern w:val="0"/>
          <w:szCs w:val="28"/>
          <w:lang w:val="ru-RU"/>
          <w14:ligatures w14:val="none"/>
        </w:rPr>
        <w:t>；</w:t>
      </w:r>
      <w:r w:rsidRPr="008778F6">
        <w:rPr>
          <w:rFonts w:cs="Times New Roman"/>
          <w:bCs/>
          <w:kern w:val="0"/>
          <w:position w:val="6"/>
          <w:sz w:val="18"/>
          <w:szCs w:val="28"/>
          <w14:ligatures w14:val="none"/>
        </w:rPr>
        <w:footnoteReference w:id="4"/>
      </w:r>
    </w:p>
    <w:p w14:paraId="28886732"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建议共同关心问题</w:t>
      </w:r>
      <w:r w:rsidRPr="008778F6">
        <w:rPr>
          <w:rFonts w:ascii="Calibri" w:hAnsi="Calibri" w:cs="Times New Roman" w:hint="eastAsia"/>
          <w:kern w:val="0"/>
          <w:szCs w:val="28"/>
          <w14:ligatures w14:val="none"/>
        </w:rPr>
        <w:t>跨</w:t>
      </w:r>
      <w:r w:rsidRPr="008778F6">
        <w:rPr>
          <w:rFonts w:ascii="Calibri" w:hAnsi="Calibri" w:cs="Times New Roman"/>
          <w:kern w:val="0"/>
          <w:szCs w:val="28"/>
          <w14:ligatures w14:val="none"/>
        </w:rPr>
        <w:t>部门协调组</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ISCG</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将数字鸿沟视为三个部门共同关心的问题</w:t>
      </w:r>
      <w:r w:rsidRPr="008778F6">
        <w:rPr>
          <w:rFonts w:ascii="Calibri" w:hAnsi="Calibri" w:cs="Times New Roman"/>
          <w:kern w:val="0"/>
          <w:szCs w:val="28"/>
          <w:lang w:val="ru-RU"/>
          <w14:ligatures w14:val="none"/>
        </w:rPr>
        <w:t>，</w:t>
      </w:r>
    </w:p>
    <w:p w14:paraId="13EBA52F" w14:textId="77777777" w:rsidR="008778F6" w:rsidRPr="008778F6" w:rsidRDefault="008778F6" w:rsidP="007577EE">
      <w:pPr>
        <w:pStyle w:val="Call"/>
        <w:rPr>
          <w:lang w:val="ru-RU"/>
        </w:rPr>
      </w:pPr>
      <w:r w:rsidRPr="008778F6">
        <w:rPr>
          <w:rFonts w:hint="eastAsia"/>
        </w:rPr>
        <w:t>呼吁</w:t>
      </w:r>
      <w:r w:rsidRPr="008778F6">
        <w:t>国际金融机构、捐赠机构和私营部门实体</w:t>
      </w:r>
    </w:p>
    <w:p w14:paraId="522CC282" w14:textId="77777777" w:rsidR="008778F6" w:rsidRPr="008778F6" w:rsidRDefault="008778F6" w:rsidP="007577EE">
      <w:pPr>
        <w:ind w:firstLineChars="200" w:firstLine="480"/>
        <w:rPr>
          <w:rFonts w:eastAsiaTheme="minorHAnsi"/>
          <w:lang w:val="ru-RU"/>
        </w:rPr>
      </w:pPr>
      <w:r w:rsidRPr="008778F6">
        <w:rPr>
          <w:rFonts w:hint="eastAsia"/>
        </w:rPr>
        <w:t>在以透明的方式开发电信</w:t>
      </w:r>
      <w:r w:rsidRPr="008778F6">
        <w:rPr>
          <w:rFonts w:eastAsiaTheme="minorHAnsi"/>
          <w:lang w:val="ru-RU"/>
        </w:rPr>
        <w:t>/</w:t>
      </w:r>
      <w:r w:rsidRPr="008778F6">
        <w:rPr>
          <w:rFonts w:eastAsiaTheme="minorHAnsi"/>
        </w:rPr>
        <w:t>ICT</w:t>
      </w:r>
      <w:r w:rsidRPr="008778F6">
        <w:rPr>
          <w:rFonts w:hint="eastAsia"/>
        </w:rPr>
        <w:t>应用以实现数字化转型的过程中帮助开发弥合数字鸿沟的能力</w:t>
      </w:r>
      <w:r w:rsidRPr="008778F6">
        <w:rPr>
          <w:rFonts w:hint="eastAsia"/>
          <w:lang w:val="ru-RU"/>
        </w:rPr>
        <w:t>，</w:t>
      </w:r>
      <w:r w:rsidRPr="008778F6">
        <w:rPr>
          <w:rFonts w:hint="eastAsia"/>
        </w:rPr>
        <w:t>同时构建各类包容性、有的放矢且可持续的商业模型</w:t>
      </w:r>
      <w:r w:rsidRPr="008778F6">
        <w:rPr>
          <w:rFonts w:hint="eastAsia"/>
          <w:lang w:val="ru-RU"/>
        </w:rPr>
        <w:t>，</w:t>
      </w:r>
      <w:r w:rsidRPr="008778F6">
        <w:rPr>
          <w:rFonts w:hint="eastAsia"/>
        </w:rPr>
        <w:t>其中包括发展中国家</w:t>
      </w:r>
      <w:r w:rsidRPr="008778F6">
        <w:rPr>
          <w:rFonts w:eastAsiaTheme="minorHAnsi" w:hint="eastAsia"/>
        </w:rPr>
        <w:t>P</w:t>
      </w:r>
      <w:r w:rsidRPr="008778F6">
        <w:rPr>
          <w:rFonts w:eastAsiaTheme="minorHAnsi"/>
        </w:rPr>
        <w:t>PP</w:t>
      </w:r>
      <w:r w:rsidRPr="008778F6">
        <w:rPr>
          <w:rFonts w:hint="eastAsia"/>
        </w:rPr>
        <w:t>项目和具体项目</w:t>
      </w:r>
      <w:r w:rsidRPr="008778F6">
        <w:rPr>
          <w:rFonts w:hint="eastAsia"/>
          <w:lang w:val="ru-RU"/>
        </w:rPr>
        <w:t>，</w:t>
      </w:r>
    </w:p>
    <w:p w14:paraId="1A2EC52D" w14:textId="77777777" w:rsidR="008778F6" w:rsidRPr="008778F6" w:rsidRDefault="008778F6" w:rsidP="008778F6">
      <w:pPr>
        <w:rPr>
          <w:rFonts w:ascii="STKaiti" w:eastAsia="STKaiti" w:hAnsi="STKaiti"/>
          <w:kern w:val="0"/>
          <w:sz w:val="22"/>
          <w:lang w:val="ru-RU"/>
          <w14:ligatures w14:val="none"/>
        </w:rPr>
      </w:pPr>
      <w:r w:rsidRPr="008778F6">
        <w:rPr>
          <w:rFonts w:eastAsiaTheme="minorHAnsi"/>
          <w:kern w:val="0"/>
          <w:sz w:val="22"/>
          <w:lang w:val="ru-RU"/>
          <w14:ligatures w14:val="none"/>
        </w:rPr>
        <w:br w:type="page"/>
      </w:r>
    </w:p>
    <w:p w14:paraId="0F4F21EC" w14:textId="77777777" w:rsidR="008778F6" w:rsidRPr="008778F6" w:rsidRDefault="008778F6" w:rsidP="007577EE">
      <w:pPr>
        <w:pStyle w:val="Call"/>
        <w:rPr>
          <w:lang w:val="ru-RU"/>
        </w:rPr>
      </w:pPr>
      <w:r w:rsidRPr="008778F6">
        <w:lastRenderedPageBreak/>
        <w:t>请成员国</w:t>
      </w:r>
    </w:p>
    <w:p w14:paraId="69D514A7"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1</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制定并推广相关政策</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促进对各自国家和区域发展和建设</w:t>
      </w:r>
      <w:r w:rsidRPr="008778F6">
        <w:rPr>
          <w:rFonts w:ascii="Calibri" w:hAnsi="Calibri" w:cs="Times New Roman" w:hint="eastAsia"/>
          <w:kern w:val="0"/>
          <w:szCs w:val="28"/>
          <w:lang w:val="ru-RU"/>
          <w14:ligatures w14:val="none"/>
        </w:rPr>
        <w:t>地面、平流层和天基新兴技术（如高空平台系统）</w:t>
      </w:r>
      <w:r w:rsidRPr="008778F6">
        <w:rPr>
          <w:rFonts w:ascii="Calibri" w:hAnsi="Calibri" w:cs="Times New Roman"/>
          <w:kern w:val="0"/>
          <w:szCs w:val="28"/>
          <w14:ligatures w14:val="none"/>
        </w:rPr>
        <w:t>的公有和私人投资</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并考虑在各自国家和</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或区域宽带计规划中纳入此类系统的使用</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将其作为帮助弥合数字鸿沟、满足</w:t>
      </w:r>
      <w:r w:rsidRPr="008778F6">
        <w:rPr>
          <w:rFonts w:ascii="Calibri" w:hAnsi="Calibri" w:cs="Times New Roman" w:hint="eastAsia"/>
          <w:kern w:val="0"/>
          <w:szCs w:val="28"/>
          <w14:ligatures w14:val="none"/>
        </w:rPr>
        <w:t>数字化转型</w:t>
      </w:r>
      <w:r w:rsidRPr="008778F6">
        <w:rPr>
          <w:rFonts w:ascii="Calibri" w:hAnsi="Calibri" w:cs="Times New Roman"/>
          <w:kern w:val="0"/>
          <w:szCs w:val="28"/>
          <w14:ligatures w14:val="none"/>
        </w:rPr>
        <w:t>需求的附加手段</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重点放在发展中国家</w:t>
      </w:r>
      <w:r w:rsidRPr="008778F6">
        <w:rPr>
          <w:rFonts w:ascii="Calibri" w:hAnsi="Calibri" w:cs="Times New Roman" w:hint="eastAsia"/>
          <w:kern w:val="0"/>
          <w:szCs w:val="28"/>
          <w:lang w:val="ru-RU"/>
          <w14:ligatures w14:val="none"/>
        </w:rPr>
        <w:t>；</w:t>
      </w:r>
    </w:p>
    <w:p w14:paraId="2E86342B"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2</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在实施关于在国家、区域、区域间和全球层面执行区域性举措并就此进行合作的本届大会第</w:t>
      </w:r>
      <w:r w:rsidRPr="008778F6">
        <w:rPr>
          <w:rFonts w:ascii="Calibri" w:hAnsi="Calibri" w:cs="Times New Roman" w:hint="eastAsia"/>
          <w:kern w:val="0"/>
          <w:szCs w:val="28"/>
          <w:lang w:val="ru-RU"/>
          <w14:ligatures w14:val="none"/>
        </w:rPr>
        <w:t>17</w:t>
      </w:r>
      <w:r w:rsidRPr="008778F6">
        <w:rPr>
          <w:rFonts w:ascii="Calibri" w:hAnsi="Calibri" w:cs="Times New Roman" w:hint="eastAsia"/>
          <w:kern w:val="0"/>
          <w:szCs w:val="28"/>
          <w14:ligatures w14:val="none"/>
        </w:rPr>
        <w:t>号决议</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lang w:val="ru-RU"/>
          <w14:ligatures w14:val="none"/>
        </w:rPr>
        <w:t>2022</w:t>
      </w:r>
      <w:r w:rsidRPr="008778F6">
        <w:rPr>
          <w:rFonts w:ascii="Calibri" w:hAnsi="Calibri" w:cs="Times New Roman" w:hint="eastAsia"/>
          <w:kern w:val="0"/>
          <w:szCs w:val="28"/>
          <w:lang w:val="ru-RU"/>
          <w14:ligatures w14:val="none"/>
        </w:rPr>
        <w:t>年，基加利，</w:t>
      </w:r>
      <w:r w:rsidRPr="008778F6">
        <w:rPr>
          <w:rFonts w:ascii="Calibri" w:hAnsi="Calibri" w:cs="Times New Roman" w:hint="eastAsia"/>
          <w:kern w:val="0"/>
          <w:szCs w:val="28"/>
          <w14:ligatures w14:val="none"/>
        </w:rPr>
        <w:t>修订版</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时</w:t>
      </w:r>
      <w:r w:rsidRPr="008778F6">
        <w:rPr>
          <w:rFonts w:ascii="Calibri" w:hAnsi="Calibri" w:cs="Times New Roman" w:hint="eastAsia"/>
          <w:kern w:val="0"/>
          <w:szCs w:val="28"/>
          <w:lang w:val="ru-RU"/>
          <w14:ligatures w14:val="none"/>
        </w:rPr>
        <w:t>，考虑在弥合数字鸿沟的区域举措框架内实施</w:t>
      </w:r>
      <w:r w:rsidRPr="008778F6">
        <w:rPr>
          <w:rFonts w:ascii="Calibri" w:hAnsi="Calibri" w:cs="Times New Roman" w:hint="eastAsia"/>
          <w:kern w:val="0"/>
          <w:szCs w:val="28"/>
          <w14:ligatures w14:val="none"/>
        </w:rPr>
        <w:t>能够体现最优整合电信</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ICT</w:t>
      </w:r>
      <w:r w:rsidRPr="008778F6">
        <w:rPr>
          <w:rFonts w:ascii="Calibri" w:hAnsi="Calibri" w:cs="Times New Roman" w:hint="eastAsia"/>
          <w:kern w:val="0"/>
          <w:szCs w:val="28"/>
          <w:lang w:val="ru-RU"/>
          <w14:ligatures w14:val="none"/>
        </w:rPr>
        <w:t>项目的可能性；</w:t>
      </w:r>
    </w:p>
    <w:p w14:paraId="6D8C25DE"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3</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lang w:val="ru-RU"/>
          <w14:ligatures w14:val="none"/>
        </w:rPr>
        <w:t>考虑将推行数字扫盲政策和机制作为帮助弥合数字鸿沟的一种手段的可能性；</w:t>
      </w:r>
      <w:r w:rsidRPr="008778F6">
        <w:rPr>
          <w:rFonts w:ascii="Calibri" w:hAnsi="Calibri" w:cs="Times New Roman"/>
          <w:kern w:val="0"/>
          <w:szCs w:val="28"/>
          <w14:ligatures w14:val="none"/>
        </w:rPr>
        <w:t>积极参加研究电子政务战略和项目实施经验和最佳做法的区域性或全球协作论坛</w:t>
      </w:r>
      <w:r w:rsidRPr="008778F6">
        <w:rPr>
          <w:rFonts w:ascii="Calibri" w:hAnsi="Calibri" w:cs="Times New Roman" w:hint="eastAsia"/>
          <w:kern w:val="0"/>
          <w:szCs w:val="28"/>
          <w:lang w:val="ru-RU"/>
          <w14:ligatures w14:val="none"/>
        </w:rPr>
        <w:t>；</w:t>
      </w:r>
    </w:p>
    <w:p w14:paraId="3495A418"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4</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为国内互联网接入</w:t>
      </w:r>
      <w:r w:rsidRPr="008778F6">
        <w:rPr>
          <w:rFonts w:ascii="Calibri" w:hAnsi="Calibri" w:cs="Times New Roman" w:hint="eastAsia"/>
          <w:kern w:val="0"/>
          <w:szCs w:val="28"/>
          <w14:ligatures w14:val="none"/>
        </w:rPr>
        <w:t>业务</w:t>
      </w:r>
      <w:r w:rsidRPr="008778F6">
        <w:rPr>
          <w:rFonts w:ascii="Calibri" w:hAnsi="Calibri" w:cs="Times New Roman"/>
          <w:kern w:val="0"/>
          <w:szCs w:val="28"/>
          <w14:ligatures w14:val="none"/>
        </w:rPr>
        <w:t>市场的有效竞争创造政策条件</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14:ligatures w14:val="none"/>
        </w:rPr>
        <w:t>将其作为降低用户和服务提供商的互联网接入成本的一个重要因素</w:t>
      </w:r>
      <w:r w:rsidRPr="008778F6">
        <w:rPr>
          <w:rFonts w:ascii="Calibri" w:hAnsi="Calibri" w:cs="Times New Roman" w:hint="eastAsia"/>
          <w:kern w:val="0"/>
          <w:szCs w:val="28"/>
          <w:lang w:val="ru-RU"/>
          <w14:ligatures w14:val="none"/>
        </w:rPr>
        <w:t>；</w:t>
      </w:r>
    </w:p>
    <w:p w14:paraId="6BC4FCAA"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5</w:t>
      </w:r>
      <w:r w:rsidRPr="008778F6">
        <w:rPr>
          <w:rFonts w:ascii="Calibri" w:hAnsi="Calibri" w:cs="Times New Roman"/>
          <w:kern w:val="0"/>
          <w:szCs w:val="28"/>
          <w:lang w:val="ru-RU"/>
          <w14:ligatures w14:val="none"/>
        </w:rPr>
        <w:tab/>
      </w:r>
      <w:r w:rsidRPr="008778F6">
        <w:rPr>
          <w:rFonts w:ascii="Calibri" w:hAnsi="Calibri" w:cs="Times New Roman" w:hint="eastAsia"/>
          <w:kern w:val="0"/>
          <w:szCs w:val="28"/>
          <w14:ligatures w14:val="none"/>
        </w:rPr>
        <w:t>考虑通过包容性和创新性的政策缩小数字鸿沟</w:t>
      </w:r>
      <w:r w:rsidRPr="008778F6">
        <w:rPr>
          <w:rFonts w:ascii="Calibri" w:hAnsi="Calibri" w:cs="Times New Roman" w:hint="eastAsia"/>
          <w:kern w:val="0"/>
          <w:szCs w:val="28"/>
          <w:lang w:val="ru-RU"/>
          <w14:ligatures w14:val="none"/>
        </w:rPr>
        <w:t>，</w:t>
      </w:r>
      <w:r w:rsidRPr="008778F6">
        <w:rPr>
          <w:rFonts w:ascii="Calibri" w:hAnsi="Calibri" w:cs="Times New Roman" w:hint="eastAsia"/>
          <w:kern w:val="0"/>
          <w:szCs w:val="28"/>
          <w14:ligatures w14:val="none"/>
        </w:rPr>
        <w:t>同时顾及到全国性举措以及电信</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lang w:val="ru-RU"/>
          <w14:ligatures w14:val="none"/>
        </w:rPr>
        <w:t xml:space="preserve"> </w:t>
      </w:r>
      <w:r w:rsidRPr="008778F6">
        <w:rPr>
          <w:rFonts w:ascii="Calibri" w:hAnsi="Calibri" w:cs="Times New Roman" w:hint="eastAsia"/>
          <w:kern w:val="0"/>
          <w:szCs w:val="28"/>
          <w14:ligatures w14:val="none"/>
        </w:rPr>
        <w:t>ICT</w:t>
      </w:r>
      <w:r w:rsidRPr="008778F6">
        <w:rPr>
          <w:rFonts w:ascii="Calibri" w:hAnsi="Calibri" w:cs="Times New Roman" w:hint="eastAsia"/>
          <w:kern w:val="0"/>
          <w:szCs w:val="28"/>
          <w14:ligatures w14:val="none"/>
        </w:rPr>
        <w:t>补充接入网络和解决方案</w:t>
      </w:r>
      <w:r w:rsidRPr="008778F6">
        <w:rPr>
          <w:rFonts w:ascii="Calibri" w:hAnsi="Calibri" w:cs="Times New Roman" w:hint="eastAsia"/>
          <w:kern w:val="0"/>
          <w:szCs w:val="28"/>
          <w:lang w:val="ru-RU"/>
          <w14:ligatures w14:val="none"/>
        </w:rPr>
        <w:t>，</w:t>
      </w:r>
    </w:p>
    <w:p w14:paraId="7F1DFEB0" w14:textId="77777777" w:rsidR="008778F6" w:rsidRPr="008778F6" w:rsidRDefault="008778F6" w:rsidP="007577EE">
      <w:pPr>
        <w:pStyle w:val="Call"/>
        <w:rPr>
          <w:lang w:val="ru-RU"/>
        </w:rPr>
      </w:pPr>
      <w:r w:rsidRPr="008778F6">
        <w:t>请成员国和部门成员</w:t>
      </w:r>
    </w:p>
    <w:p w14:paraId="3CC0ACBC"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1</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在各自的电子政务战略和项目中纳入各种行动</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以</w:t>
      </w:r>
      <w:r w:rsidRPr="008778F6">
        <w:rPr>
          <w:rFonts w:ascii="Calibri" w:hAnsi="Calibri" w:cs="Times New Roman" w:hint="eastAsia"/>
          <w:kern w:val="0"/>
          <w:szCs w:val="28"/>
          <w14:ligatures w14:val="none"/>
        </w:rPr>
        <w:t>加速</w:t>
      </w:r>
      <w:r w:rsidRPr="008778F6">
        <w:rPr>
          <w:rFonts w:ascii="Calibri" w:hAnsi="Calibri" w:cs="Times New Roman"/>
          <w:kern w:val="0"/>
          <w:szCs w:val="28"/>
          <w14:ligatures w14:val="none"/>
        </w:rPr>
        <w:t>利用</w:t>
      </w:r>
      <w:r w:rsidRPr="008778F6">
        <w:rPr>
          <w:rFonts w:ascii="Calibri" w:hAnsi="Calibri" w:cs="Times New Roman"/>
          <w:kern w:val="0"/>
          <w:szCs w:val="28"/>
          <w14:ligatures w14:val="none"/>
        </w:rPr>
        <w:t>ICT</w:t>
      </w:r>
      <w:r w:rsidRPr="008778F6">
        <w:rPr>
          <w:rFonts w:ascii="Calibri" w:hAnsi="Calibri" w:cs="Times New Roman"/>
          <w:kern w:val="0"/>
          <w:szCs w:val="28"/>
          <w14:ligatures w14:val="none"/>
        </w:rPr>
        <w:t>加强各政府部门之间的协作</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lang w:val="ru-RU"/>
          <w14:ligatures w14:val="none"/>
        </w:rPr>
        <w:t>加速</w:t>
      </w:r>
      <w:r w:rsidRPr="008778F6">
        <w:rPr>
          <w:rFonts w:ascii="Calibri" w:hAnsi="Calibri" w:cs="Times New Roman"/>
          <w:kern w:val="0"/>
          <w:szCs w:val="28"/>
          <w14:ligatures w14:val="none"/>
        </w:rPr>
        <w:t>实施用户友好</w:t>
      </w:r>
      <w:r w:rsidRPr="008778F6">
        <w:rPr>
          <w:rFonts w:ascii="Calibri" w:hAnsi="Calibri" w:cs="Times New Roman" w:hint="eastAsia"/>
          <w:kern w:val="0"/>
          <w:szCs w:val="28"/>
          <w14:ligatures w14:val="none"/>
        </w:rPr>
        <w:t>的数字</w:t>
      </w:r>
      <w:r w:rsidRPr="008778F6">
        <w:rPr>
          <w:rFonts w:ascii="Calibri" w:hAnsi="Calibri" w:cs="Times New Roman"/>
          <w:kern w:val="0"/>
          <w:szCs w:val="28"/>
          <w14:ligatures w14:val="none"/>
        </w:rPr>
        <w:t>政务</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可能包括服务的一体化和个性化</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以提高电子政务服务质量</w:t>
      </w:r>
      <w:r w:rsidRPr="008778F6">
        <w:rPr>
          <w:rFonts w:ascii="Calibri" w:hAnsi="Calibri" w:cs="Times New Roman" w:hint="eastAsia"/>
          <w:kern w:val="0"/>
          <w:szCs w:val="28"/>
          <w14:ligatures w14:val="none"/>
        </w:rPr>
        <w:t>的使用水平</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并增进对此类服务的认识</w:t>
      </w:r>
      <w:r w:rsidRPr="008778F6">
        <w:rPr>
          <w:rFonts w:ascii="Calibri" w:hAnsi="Calibri" w:cs="Times New Roman"/>
          <w:kern w:val="0"/>
          <w:szCs w:val="28"/>
          <w:lang w:val="ru-RU"/>
          <w14:ligatures w14:val="none"/>
        </w:rPr>
        <w:t>；</w:t>
      </w:r>
    </w:p>
    <w:p w14:paraId="46AF7972" w14:textId="77777777" w:rsidR="008778F6" w:rsidRPr="008778F6" w:rsidRDefault="008778F6" w:rsidP="008778F6">
      <w:pPr>
        <w:rPr>
          <w:rFonts w:ascii="Calibri" w:hAnsi="Calibri"/>
          <w:kern w:val="0"/>
          <w:sz w:val="22"/>
          <w:szCs w:val="28"/>
          <w:lang w:val="ru-RU"/>
          <w14:ligatures w14:val="none"/>
        </w:rPr>
      </w:pPr>
      <w:r w:rsidRPr="008778F6">
        <w:rPr>
          <w:rFonts w:eastAsiaTheme="minorHAnsi"/>
          <w:kern w:val="0"/>
          <w:sz w:val="22"/>
          <w:lang w:val="ru-RU"/>
          <w14:ligatures w14:val="none"/>
        </w:rPr>
        <w:br w:type="page"/>
      </w:r>
    </w:p>
    <w:p w14:paraId="54D2D963"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lastRenderedPageBreak/>
        <w:t>2</w:t>
      </w:r>
      <w:r w:rsidRPr="008778F6">
        <w:rPr>
          <w:rFonts w:ascii="Calibri" w:hAnsi="Calibri" w:cs="Times New Roman"/>
          <w:kern w:val="0"/>
          <w:szCs w:val="28"/>
          <w:lang w:val="ru-RU"/>
          <w14:ligatures w14:val="none"/>
        </w:rPr>
        <w:tab/>
      </w:r>
      <w:r w:rsidRPr="008778F6">
        <w:rPr>
          <w:rFonts w:ascii="Calibri" w:hAnsi="Calibri" w:cstheme="minorHAnsi" w:hint="eastAsia"/>
          <w:kern w:val="0"/>
          <w:szCs w:val="28"/>
          <w14:ligatures w14:val="none"/>
        </w:rPr>
        <w:t>支持收集和分析有益于</w:t>
      </w:r>
      <w:r w:rsidRPr="008778F6">
        <w:rPr>
          <w:rFonts w:ascii="Calibri" w:hAnsi="Calibri" w:cs="Calibri" w:hint="eastAsia"/>
          <w:kern w:val="0"/>
          <w:szCs w:val="28"/>
          <w14:ligatures w14:val="none"/>
        </w:rPr>
        <w:t>制定和落实</w:t>
      </w:r>
      <w:r w:rsidRPr="008778F6">
        <w:rPr>
          <w:rFonts w:ascii="Calibri" w:hAnsi="Calibri" w:cstheme="minorHAnsi" w:hint="eastAsia"/>
          <w:kern w:val="0"/>
          <w:szCs w:val="28"/>
          <w14:ligatures w14:val="none"/>
        </w:rPr>
        <w:t>公共政策和开展相关数字鸿沟的跨国对比</w:t>
      </w:r>
      <w:r w:rsidRPr="008778F6">
        <w:rPr>
          <w:rFonts w:ascii="Calibri" w:hAnsi="Calibri" w:cs="Calibri" w:hint="eastAsia"/>
          <w:kern w:val="0"/>
          <w:szCs w:val="28"/>
          <w14:ligatures w14:val="none"/>
        </w:rPr>
        <w:t>的电信</w:t>
      </w:r>
      <w:r w:rsidRPr="008778F6">
        <w:rPr>
          <w:rFonts w:ascii="Calibri" w:hAnsi="Calibri" w:cs="Calibri" w:hint="eastAsia"/>
          <w:kern w:val="0"/>
          <w:szCs w:val="28"/>
          <w:lang w:val="ru-RU"/>
          <w14:ligatures w14:val="none"/>
        </w:rPr>
        <w:t>/</w:t>
      </w:r>
      <w:r w:rsidRPr="008778F6">
        <w:rPr>
          <w:rFonts w:ascii="Calibri" w:hAnsi="Calibri" w:cs="Calibri"/>
          <w:kern w:val="0"/>
          <w:szCs w:val="28"/>
          <w14:ligatures w14:val="none"/>
        </w:rPr>
        <w:t>ICT</w:t>
      </w:r>
      <w:r w:rsidRPr="008778F6">
        <w:rPr>
          <w:rFonts w:ascii="Calibri" w:hAnsi="Calibri" w:cs="Calibri" w:hint="eastAsia"/>
          <w:kern w:val="0"/>
          <w:szCs w:val="28"/>
          <w14:ligatures w14:val="none"/>
        </w:rPr>
        <w:t>应用和服务</w:t>
      </w:r>
      <w:r w:rsidRPr="008778F6">
        <w:rPr>
          <w:rFonts w:ascii="Calibri" w:hAnsi="Calibri" w:cs="Calibri" w:hint="eastAsia"/>
          <w:kern w:val="0"/>
          <w:szCs w:val="28"/>
          <w:lang w:val="ru-RU"/>
          <w14:ligatures w14:val="none"/>
        </w:rPr>
        <w:t>，</w:t>
      </w:r>
      <w:r w:rsidRPr="008778F6">
        <w:rPr>
          <w:rFonts w:ascii="Calibri" w:hAnsi="Calibri" w:cs="Calibri" w:hint="eastAsia"/>
          <w:kern w:val="0"/>
          <w:szCs w:val="28"/>
          <w14:ligatures w14:val="none"/>
        </w:rPr>
        <w:t>其对象包括农业、教育、卫生医疗、制造和加工、娱乐和媒体、石油和天然气、交通、旅游以及可持续智慧城市</w:t>
      </w:r>
      <w:r w:rsidRPr="008778F6">
        <w:rPr>
          <w:rFonts w:ascii="Calibri" w:hAnsi="Calibri" w:cstheme="minorHAnsi" w:hint="eastAsia"/>
          <w:kern w:val="0"/>
          <w:szCs w:val="28"/>
          <w:lang w:val="ru-RU"/>
          <w14:ligatures w14:val="none"/>
        </w:rPr>
        <w:t>；</w:t>
      </w:r>
    </w:p>
    <w:p w14:paraId="37EA960A"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3</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积极参加研究电子政务战略和项目实施经验和最佳做法的区域性或全球协作论坛</w:t>
      </w:r>
      <w:r w:rsidRPr="008778F6">
        <w:rPr>
          <w:rFonts w:ascii="Calibri" w:hAnsi="Calibri" w:cs="Times New Roman" w:hint="eastAsia"/>
          <w:kern w:val="0"/>
          <w:szCs w:val="28"/>
          <w:lang w:val="ru-RU"/>
          <w14:ligatures w14:val="none"/>
        </w:rPr>
        <w:t>；</w:t>
      </w:r>
    </w:p>
    <w:p w14:paraId="3D8AC6C3"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4</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参与有关</w:t>
      </w:r>
      <w:r w:rsidRPr="008778F6">
        <w:rPr>
          <w:rFonts w:ascii="Calibri" w:hAnsi="Calibri" w:cs="Times New Roman" w:hint="eastAsia"/>
          <w:kern w:val="0"/>
          <w:szCs w:val="28"/>
          <w14:ligatures w14:val="none"/>
        </w:rPr>
        <w:t>电信</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ICT</w:t>
      </w:r>
      <w:r w:rsidRPr="008778F6">
        <w:rPr>
          <w:rFonts w:ascii="Calibri" w:hAnsi="Calibri" w:cs="Times New Roman"/>
          <w:kern w:val="0"/>
          <w:szCs w:val="28"/>
          <w14:ligatures w14:val="none"/>
        </w:rPr>
        <w:t>在教育系统中的作用的研究</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并贡献各自为在世界范围内实现普及教育而实施</w:t>
      </w:r>
      <w:r w:rsidRPr="008778F6">
        <w:rPr>
          <w:rFonts w:ascii="Calibri" w:hAnsi="Calibri" w:cs="Times New Roman" w:hint="eastAsia"/>
          <w:kern w:val="0"/>
          <w:szCs w:val="28"/>
          <w14:ligatures w14:val="none"/>
        </w:rPr>
        <w:t>电信</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ICT</w:t>
      </w:r>
      <w:r w:rsidRPr="008778F6">
        <w:rPr>
          <w:rFonts w:ascii="Calibri" w:hAnsi="Calibri" w:cs="Times New Roman"/>
          <w:kern w:val="0"/>
          <w:szCs w:val="28"/>
          <w14:ligatures w14:val="none"/>
        </w:rPr>
        <w:t>的经验</w:t>
      </w:r>
      <w:r w:rsidRPr="008778F6">
        <w:rPr>
          <w:rFonts w:ascii="Calibri" w:hAnsi="Calibri" w:cs="Times New Roman" w:hint="eastAsia"/>
          <w:kern w:val="0"/>
          <w:szCs w:val="28"/>
          <w:lang w:val="ru-RU"/>
          <w14:ligatures w14:val="none"/>
        </w:rPr>
        <w:t>；</w:t>
      </w:r>
    </w:p>
    <w:p w14:paraId="0FF80B79"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5</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考虑扩大项目和</w:t>
      </w:r>
      <w:r w:rsidRPr="008778F6">
        <w:rPr>
          <w:rFonts w:ascii="Calibri" w:hAnsi="Calibri" w:cs="Times New Roman" w:hint="eastAsia"/>
          <w:kern w:val="0"/>
          <w:szCs w:val="28"/>
          <w14:ligatures w14:val="none"/>
        </w:rPr>
        <w:t>计划</w:t>
      </w:r>
      <w:r w:rsidRPr="008778F6">
        <w:rPr>
          <w:rFonts w:ascii="Calibri" w:hAnsi="Calibri" w:cs="Times New Roman"/>
          <w:kern w:val="0"/>
          <w:szCs w:val="28"/>
          <w14:ligatures w14:val="none"/>
        </w:rPr>
        <w:t>的实施</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以促进电信</w:t>
      </w:r>
      <w:r w:rsidRPr="008778F6">
        <w:rPr>
          <w:rFonts w:ascii="Calibri" w:hAnsi="Calibri" w:cs="Times New Roman"/>
          <w:kern w:val="0"/>
          <w:szCs w:val="28"/>
          <w:lang w:val="ru-RU"/>
          <w14:ligatures w14:val="none"/>
        </w:rPr>
        <w:t>/</w:t>
      </w:r>
      <w:r w:rsidRPr="008778F6">
        <w:rPr>
          <w:rFonts w:ascii="Calibri" w:hAnsi="Calibri" w:cs="Times New Roman" w:hint="eastAsia"/>
          <w:kern w:val="0"/>
          <w:szCs w:val="28"/>
          <w14:ligatures w14:val="none"/>
        </w:rPr>
        <w:t>ICT</w:t>
      </w:r>
      <w:r w:rsidRPr="008778F6">
        <w:rPr>
          <w:rFonts w:ascii="Calibri" w:hAnsi="Calibri" w:cs="Times New Roman" w:hint="eastAsia"/>
          <w:kern w:val="0"/>
          <w:szCs w:val="28"/>
          <w14:ligatures w14:val="none"/>
        </w:rPr>
        <w:t>行业</w:t>
      </w:r>
      <w:r w:rsidRPr="008778F6">
        <w:rPr>
          <w:rFonts w:ascii="Calibri" w:hAnsi="Calibri" w:cs="Times New Roman"/>
          <w:kern w:val="0"/>
          <w:szCs w:val="28"/>
          <w14:ligatures w14:val="none"/>
        </w:rPr>
        <w:t>的国际发展</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包括</w:t>
      </w:r>
      <w:r w:rsidRPr="008778F6">
        <w:rPr>
          <w:rFonts w:ascii="Calibri" w:hAnsi="Calibri" w:cs="Times New Roman" w:hint="eastAsia"/>
          <w:kern w:val="0"/>
          <w:szCs w:val="28"/>
          <w14:ligatures w14:val="none"/>
        </w:rPr>
        <w:t>增加</w:t>
      </w:r>
      <w:r w:rsidRPr="008778F6">
        <w:rPr>
          <w:rFonts w:ascii="Calibri" w:hAnsi="Calibri" w:cs="Times New Roman"/>
          <w:kern w:val="0"/>
          <w:szCs w:val="28"/>
          <w14:ligatures w14:val="none"/>
        </w:rPr>
        <w:t>国际电联</w:t>
      </w:r>
      <w:r w:rsidRPr="008778F6">
        <w:rPr>
          <w:rFonts w:ascii="Calibri" w:hAnsi="Calibri" w:cs="Times New Roman" w:hint="eastAsia"/>
          <w:kern w:val="0"/>
          <w:szCs w:val="28"/>
          <w14:ligatures w14:val="none"/>
        </w:rPr>
        <w:t>的</w:t>
      </w:r>
      <w:r w:rsidRPr="008778F6">
        <w:rPr>
          <w:rFonts w:ascii="Calibri" w:hAnsi="Calibri" w:cs="Times New Roman"/>
          <w:kern w:val="0"/>
          <w:szCs w:val="28"/>
          <w14:ligatures w14:val="none"/>
        </w:rPr>
        <w:t>参与</w:t>
      </w:r>
      <w:r w:rsidRPr="008778F6">
        <w:rPr>
          <w:rFonts w:ascii="Calibri" w:hAnsi="Calibri" w:cs="Times New Roman" w:hint="eastAsia"/>
          <w:kern w:val="0"/>
          <w:szCs w:val="28"/>
          <w:lang w:val="ru-RU"/>
          <w14:ligatures w14:val="none"/>
        </w:rPr>
        <w:t>，</w:t>
      </w:r>
      <w:r w:rsidRPr="008778F6">
        <w:rPr>
          <w:rFonts w:ascii="Calibri" w:hAnsi="Calibri" w:cs="Times New Roman"/>
          <w:kern w:val="0"/>
          <w:szCs w:val="28"/>
          <w14:ligatures w14:val="none"/>
        </w:rPr>
        <w:t>以弥合数字鸿沟</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并向</w:t>
      </w:r>
      <w:r w:rsidRPr="008778F6">
        <w:rPr>
          <w:rFonts w:ascii="Calibri" w:hAnsi="Calibri" w:cs="Times New Roman"/>
          <w:kern w:val="0"/>
          <w:szCs w:val="28"/>
          <w14:ligatures w14:val="none"/>
        </w:rPr>
        <w:t>BDT</w:t>
      </w:r>
      <w:r w:rsidRPr="008778F6">
        <w:rPr>
          <w:rFonts w:ascii="Calibri" w:hAnsi="Calibri" w:cs="Times New Roman"/>
          <w:kern w:val="0"/>
          <w:szCs w:val="28"/>
          <w14:ligatures w14:val="none"/>
        </w:rPr>
        <w:t>提供有关此类项目和</w:t>
      </w:r>
      <w:r w:rsidRPr="008778F6">
        <w:rPr>
          <w:rFonts w:ascii="Calibri" w:hAnsi="Calibri" w:cs="Times New Roman" w:hint="eastAsia"/>
          <w:kern w:val="0"/>
          <w:szCs w:val="28"/>
          <w14:ligatures w14:val="none"/>
        </w:rPr>
        <w:t>计划</w:t>
      </w:r>
      <w:r w:rsidRPr="008778F6">
        <w:rPr>
          <w:rFonts w:ascii="Calibri" w:hAnsi="Calibri" w:cs="Times New Roman"/>
          <w:kern w:val="0"/>
          <w:szCs w:val="28"/>
          <w14:ligatures w14:val="none"/>
        </w:rPr>
        <w:t>的信息</w:t>
      </w:r>
      <w:r w:rsidRPr="008778F6">
        <w:rPr>
          <w:rFonts w:ascii="Calibri" w:hAnsi="Calibri" w:cs="Times New Roman" w:hint="eastAsia"/>
          <w:kern w:val="0"/>
          <w:szCs w:val="28"/>
          <w:lang w:val="ru-RU"/>
          <w14:ligatures w14:val="none"/>
        </w:rPr>
        <w:t>；</w:t>
      </w:r>
    </w:p>
    <w:p w14:paraId="39DCD243" w14:textId="77777777" w:rsidR="008778F6" w:rsidRPr="008778F6" w:rsidRDefault="008778F6" w:rsidP="008778F6">
      <w:pPr>
        <w:tabs>
          <w:tab w:val="left" w:pos="1134"/>
          <w:tab w:val="left" w:pos="1871"/>
          <w:tab w:val="left" w:pos="2268"/>
        </w:tabs>
        <w:overflowPunct w:val="0"/>
        <w:autoSpaceDE w:val="0"/>
        <w:autoSpaceDN w:val="0"/>
        <w:adjustRightInd w:val="0"/>
        <w:spacing w:before="120" w:after="0" w:line="240" w:lineRule="auto"/>
        <w:textAlignment w:val="baseline"/>
        <w:rPr>
          <w:rFonts w:ascii="Calibri" w:hAnsi="Calibri" w:cs="Times New Roman"/>
          <w:kern w:val="0"/>
          <w:szCs w:val="28"/>
          <w:lang w:val="ru-RU"/>
          <w14:ligatures w14:val="none"/>
        </w:rPr>
      </w:pPr>
      <w:r w:rsidRPr="008778F6">
        <w:rPr>
          <w:rFonts w:ascii="Calibri" w:hAnsi="Calibri" w:cs="Times New Roman"/>
          <w:kern w:val="0"/>
          <w:szCs w:val="28"/>
          <w:lang w:val="ru-RU"/>
          <w14:ligatures w14:val="none"/>
        </w:rPr>
        <w:t>6</w:t>
      </w:r>
      <w:r w:rsidRPr="008778F6">
        <w:rPr>
          <w:rFonts w:ascii="Calibri" w:hAnsi="Calibri" w:cs="Times New Roman"/>
          <w:kern w:val="0"/>
          <w:szCs w:val="28"/>
          <w:lang w:val="ru-RU"/>
          <w14:ligatures w14:val="none"/>
        </w:rPr>
        <w:tab/>
      </w:r>
      <w:r w:rsidRPr="008778F6">
        <w:rPr>
          <w:rFonts w:ascii="Calibri" w:hAnsi="Calibri" w:cs="Times New Roman"/>
          <w:kern w:val="0"/>
          <w:szCs w:val="28"/>
          <w14:ligatures w14:val="none"/>
        </w:rPr>
        <w:t>向国际电联提供</w:t>
      </w:r>
      <w:r w:rsidRPr="008778F6">
        <w:rPr>
          <w:rFonts w:ascii="Calibri" w:hAnsi="Calibri" w:cs="Times New Roman" w:hint="eastAsia"/>
          <w:kern w:val="0"/>
          <w:szCs w:val="28"/>
          <w14:ligatures w14:val="none"/>
        </w:rPr>
        <w:t>最新</w:t>
      </w:r>
      <w:r w:rsidRPr="008778F6">
        <w:rPr>
          <w:rFonts w:ascii="Calibri" w:hAnsi="Calibri" w:cs="Times New Roman" w:hint="eastAsia"/>
          <w:kern w:val="0"/>
          <w:szCs w:val="28"/>
          <w14:ligatures w14:val="none"/>
        </w:rPr>
        <w:t>I</w:t>
      </w:r>
      <w:r w:rsidRPr="008778F6">
        <w:rPr>
          <w:rFonts w:ascii="Calibri" w:hAnsi="Calibri" w:cs="Times New Roman"/>
          <w:kern w:val="0"/>
          <w:szCs w:val="28"/>
          <w14:ligatures w14:val="none"/>
        </w:rPr>
        <w:t>CT</w:t>
      </w:r>
      <w:r w:rsidRPr="008778F6">
        <w:rPr>
          <w:rFonts w:ascii="Calibri" w:hAnsi="Calibri" w:cs="Times New Roman" w:hint="eastAsia"/>
          <w:kern w:val="0"/>
          <w:szCs w:val="28"/>
          <w14:ligatures w14:val="none"/>
        </w:rPr>
        <w:t>连通信息和农村的</w:t>
      </w:r>
      <w:r w:rsidRPr="008778F6">
        <w:rPr>
          <w:rFonts w:ascii="Calibri" w:hAnsi="Calibri" w:cs="Times New Roman"/>
          <w:kern w:val="0"/>
          <w:szCs w:val="28"/>
          <w14:ligatures w14:val="none"/>
        </w:rPr>
        <w:t>经验</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此类经验可在</w:t>
      </w:r>
      <w:r w:rsidRPr="008778F6">
        <w:rPr>
          <w:rFonts w:ascii="Calibri" w:hAnsi="Calibri" w:cs="Times New Roman"/>
          <w:kern w:val="0"/>
          <w:szCs w:val="28"/>
          <w14:ligatures w14:val="none"/>
        </w:rPr>
        <w:t>ITU</w:t>
      </w:r>
      <w:r w:rsidRPr="008778F6">
        <w:rPr>
          <w:rFonts w:ascii="Calibri" w:hAnsi="Calibri" w:cs="Times New Roman"/>
          <w:kern w:val="0"/>
          <w:szCs w:val="28"/>
          <w:lang w:val="ru-RU"/>
          <w14:ligatures w14:val="none"/>
        </w:rPr>
        <w:t>-</w:t>
      </w:r>
      <w:r w:rsidRPr="008778F6">
        <w:rPr>
          <w:rFonts w:ascii="Calibri" w:hAnsi="Calibri" w:cs="Times New Roman"/>
          <w:kern w:val="0"/>
          <w:szCs w:val="28"/>
          <w14:ligatures w14:val="none"/>
        </w:rPr>
        <w:t>D</w:t>
      </w:r>
      <w:r w:rsidRPr="008778F6">
        <w:rPr>
          <w:rFonts w:ascii="Calibri" w:hAnsi="Calibri" w:cs="Times New Roman"/>
          <w:kern w:val="0"/>
          <w:szCs w:val="28"/>
          <w14:ligatures w14:val="none"/>
        </w:rPr>
        <w:t>网站上公布</w:t>
      </w:r>
      <w:r w:rsidRPr="008778F6">
        <w:rPr>
          <w:rFonts w:ascii="Calibri" w:hAnsi="Calibri" w:cs="Times New Roman" w:hint="eastAsia"/>
          <w:kern w:val="0"/>
          <w:szCs w:val="28"/>
          <w:lang w:val="ru-RU"/>
          <w14:ligatures w14:val="none"/>
        </w:rPr>
        <w:t>，</w:t>
      </w:r>
    </w:p>
    <w:p w14:paraId="677B1BBF" w14:textId="77777777" w:rsidR="008778F6" w:rsidRPr="008778F6" w:rsidRDefault="008778F6" w:rsidP="007577EE">
      <w:pPr>
        <w:pStyle w:val="Call"/>
        <w:rPr>
          <w:lang w:val="ru-RU"/>
        </w:rPr>
      </w:pPr>
      <w:r w:rsidRPr="008778F6">
        <w:rPr>
          <w:rFonts w:hint="eastAsia"/>
        </w:rPr>
        <w:t>请各成员国、部门成员及其他利益攸关方</w:t>
      </w:r>
    </w:p>
    <w:p w14:paraId="78E44C32" w14:textId="77777777" w:rsidR="008778F6" w:rsidRPr="008778F6" w:rsidRDefault="008778F6" w:rsidP="007577EE">
      <w:pPr>
        <w:ind w:firstLineChars="200" w:firstLine="480"/>
        <w:rPr>
          <w:rFonts w:eastAsiaTheme="minorHAnsi"/>
          <w:lang w:val="ru-RU"/>
        </w:rPr>
      </w:pPr>
      <w:r w:rsidRPr="008778F6">
        <w:rPr>
          <w:rFonts w:hint="eastAsia"/>
          <w:lang w:val="en-US"/>
        </w:rPr>
        <w:t>参与并对上述</w:t>
      </w:r>
      <w:r w:rsidRPr="008778F6">
        <w:rPr>
          <w:rFonts w:ascii="STKaiti" w:eastAsia="STKaiti" w:hAnsi="STKaiti" w:hint="eastAsia"/>
          <w:lang w:val="en-US"/>
        </w:rPr>
        <w:t>做出决议</w:t>
      </w:r>
      <w:r w:rsidRPr="008778F6">
        <w:rPr>
          <w:rFonts w:ascii="STKaiti" w:eastAsia="STKaiti" w:hAnsi="STKaiti" w:hint="eastAsia"/>
          <w:lang w:val="ru-RU"/>
        </w:rPr>
        <w:t>，</w:t>
      </w:r>
      <w:r w:rsidRPr="008778F6">
        <w:rPr>
          <w:rFonts w:ascii="STKaiti" w:eastAsia="STKaiti" w:hAnsi="STKaiti"/>
          <w:lang w:val="en-US"/>
        </w:rPr>
        <w:t>责成电信发展局主任与无线电通信局主任及电信标准化局主任协</w:t>
      </w:r>
      <w:r w:rsidRPr="008778F6">
        <w:rPr>
          <w:rFonts w:ascii="STKaiti" w:eastAsia="STKaiti" w:hAnsi="STKaiti" w:hint="eastAsia"/>
          <w:lang w:val="en-US"/>
        </w:rPr>
        <w:t>作</w:t>
      </w:r>
      <w:r w:rsidRPr="008778F6">
        <w:rPr>
          <w:rFonts w:hint="eastAsia"/>
          <w:lang w:val="en-US"/>
        </w:rPr>
        <w:t>一节中</w:t>
      </w:r>
      <w:r w:rsidRPr="008778F6">
        <w:rPr>
          <w:rFonts w:ascii="STKaiti" w:eastAsia="STKaiti" w:hAnsi="STKaiti" w:hint="eastAsia"/>
          <w:lang w:val="en-US"/>
        </w:rPr>
        <w:t>做出决议</w:t>
      </w:r>
      <w:r w:rsidRPr="008778F6">
        <w:rPr>
          <w:rFonts w:eastAsia="STKaiti" w:cstheme="minorHAnsi"/>
          <w:lang w:val="ru-RU"/>
        </w:rPr>
        <w:t>1</w:t>
      </w:r>
      <w:r w:rsidRPr="008778F6">
        <w:rPr>
          <w:rFonts w:hint="eastAsia"/>
          <w:lang w:val="en-US"/>
        </w:rPr>
        <w:t>和</w:t>
      </w:r>
      <w:r w:rsidRPr="008778F6">
        <w:rPr>
          <w:rFonts w:ascii="STKaiti" w:eastAsia="STKaiti" w:hAnsi="STKaiti" w:hint="eastAsia"/>
          <w:lang w:val="en-US"/>
        </w:rPr>
        <w:t>做出决议</w:t>
      </w:r>
      <w:r w:rsidRPr="008778F6">
        <w:rPr>
          <w:rFonts w:eastAsia="STKaiti" w:cstheme="minorHAnsi"/>
          <w:lang w:val="ru-RU"/>
        </w:rPr>
        <w:t>2</w:t>
      </w:r>
      <w:r w:rsidRPr="008778F6">
        <w:rPr>
          <w:rFonts w:hint="eastAsia"/>
          <w:lang w:val="en-US"/>
        </w:rPr>
        <w:t>所涉及的活动做出贡献</w:t>
      </w:r>
      <w:r w:rsidRPr="008778F6">
        <w:rPr>
          <w:rFonts w:hint="eastAsia"/>
          <w:lang w:val="ru-RU"/>
        </w:rPr>
        <w:t>，</w:t>
      </w:r>
      <w:r w:rsidRPr="008778F6">
        <w:rPr>
          <w:rFonts w:hint="eastAsia"/>
          <w:lang w:val="en-US"/>
        </w:rPr>
        <w:t>同时努力营造有利环境</w:t>
      </w:r>
      <w:r w:rsidRPr="008778F6">
        <w:rPr>
          <w:rFonts w:hint="eastAsia"/>
          <w:lang w:val="ru-RU"/>
        </w:rPr>
        <w:t>，</w:t>
      </w:r>
      <w:r w:rsidRPr="008778F6">
        <w:rPr>
          <w:rFonts w:hint="eastAsia"/>
          <w:lang w:val="en-US"/>
        </w:rPr>
        <w:t>推动技术中立的宽带连接获得更大的增长和发展</w:t>
      </w:r>
      <w:r w:rsidRPr="008778F6">
        <w:rPr>
          <w:rFonts w:hint="eastAsia"/>
          <w:lang w:val="ru-RU"/>
        </w:rPr>
        <w:t>，</w:t>
      </w:r>
      <w:r w:rsidRPr="008778F6">
        <w:rPr>
          <w:rFonts w:hint="eastAsia"/>
          <w:lang w:val="en-US"/>
        </w:rPr>
        <w:t>尤其是在发展中国家。</w:t>
      </w:r>
    </w:p>
    <w:p w14:paraId="694C03E3" w14:textId="77777777" w:rsidR="008778F6" w:rsidRPr="008778F6" w:rsidRDefault="008778F6" w:rsidP="008778F6">
      <w:pPr>
        <w:rPr>
          <w:rFonts w:eastAsiaTheme="minorHAnsi"/>
          <w:kern w:val="0"/>
          <w:sz w:val="22"/>
          <w14:ligatures w14:val="none"/>
        </w:rPr>
      </w:pPr>
    </w:p>
    <w:p w14:paraId="4A48D63A" w14:textId="77777777" w:rsidR="008C424D" w:rsidRPr="008778F6" w:rsidRDefault="008C424D" w:rsidP="008C424D">
      <w:pPr>
        <w:tabs>
          <w:tab w:val="left" w:pos="1134"/>
          <w:tab w:val="left" w:pos="1871"/>
          <w:tab w:val="left" w:pos="2268"/>
        </w:tabs>
        <w:overflowPunct w:val="0"/>
        <w:autoSpaceDE w:val="0"/>
        <w:autoSpaceDN w:val="0"/>
        <w:adjustRightInd w:val="0"/>
        <w:spacing w:after="0" w:line="240" w:lineRule="auto"/>
        <w:textAlignment w:val="baseline"/>
        <w:rPr>
          <w:rFonts w:ascii="Calibri" w:hAnsi="Calibri" w:cs="Times New Roman"/>
          <w:kern w:val="0"/>
          <w:szCs w:val="28"/>
          <w14:ligatures w14:val="none"/>
        </w:rPr>
      </w:pPr>
    </w:p>
    <w:p w14:paraId="674F39C6" w14:textId="77777777" w:rsidR="008C424D" w:rsidRPr="008C424D" w:rsidRDefault="008C424D" w:rsidP="008C424D">
      <w:pPr>
        <w:tabs>
          <w:tab w:val="left" w:pos="1134"/>
          <w:tab w:val="left" w:pos="1871"/>
          <w:tab w:val="left" w:pos="2268"/>
        </w:tabs>
        <w:overflowPunct w:val="0"/>
        <w:autoSpaceDE w:val="0"/>
        <w:autoSpaceDN w:val="0"/>
        <w:adjustRightInd w:val="0"/>
        <w:spacing w:after="0" w:line="240" w:lineRule="auto"/>
        <w:textAlignment w:val="baseline"/>
        <w:rPr>
          <w:rFonts w:ascii="Calibri" w:hAnsi="Calibri" w:cs="Times New Roman"/>
          <w:kern w:val="0"/>
          <w:szCs w:val="28"/>
          <w:lang w:val="ru-RU"/>
          <w14:ligatures w14:val="none"/>
        </w:rPr>
      </w:pPr>
    </w:p>
    <w:p w14:paraId="65683E70" w14:textId="77777777" w:rsidR="008C424D" w:rsidRPr="008C424D" w:rsidRDefault="008C424D" w:rsidP="008C424D">
      <w:pPr>
        <w:tabs>
          <w:tab w:val="left" w:pos="1134"/>
          <w:tab w:val="left" w:pos="1871"/>
          <w:tab w:val="left" w:pos="2268"/>
        </w:tabs>
        <w:overflowPunct w:val="0"/>
        <w:autoSpaceDE w:val="0"/>
        <w:autoSpaceDN w:val="0"/>
        <w:adjustRightInd w:val="0"/>
        <w:spacing w:after="0" w:line="240" w:lineRule="auto"/>
        <w:textAlignment w:val="baseline"/>
        <w:rPr>
          <w:rFonts w:ascii="Calibri" w:hAnsi="Calibri" w:cs="Times New Roman"/>
          <w:kern w:val="0"/>
          <w:szCs w:val="28"/>
          <w:lang w:val="ru-RU"/>
          <w14:ligatures w14:val="none"/>
        </w:rPr>
      </w:pPr>
    </w:p>
    <w:p w14:paraId="6B3042E6" w14:textId="77777777" w:rsidR="008C424D" w:rsidRPr="008C424D" w:rsidRDefault="008C424D" w:rsidP="008C424D">
      <w:pPr>
        <w:tabs>
          <w:tab w:val="left" w:pos="1134"/>
          <w:tab w:val="left" w:pos="1871"/>
          <w:tab w:val="left" w:pos="2268"/>
        </w:tabs>
        <w:overflowPunct w:val="0"/>
        <w:autoSpaceDE w:val="0"/>
        <w:autoSpaceDN w:val="0"/>
        <w:adjustRightInd w:val="0"/>
        <w:spacing w:after="0" w:line="240" w:lineRule="auto"/>
        <w:textAlignment w:val="baseline"/>
        <w:rPr>
          <w:rFonts w:ascii="Calibri" w:hAnsi="Calibri" w:cs="Times New Roman"/>
          <w:kern w:val="0"/>
          <w:szCs w:val="28"/>
          <w:lang w:val="ru-RU"/>
          <w14:ligatures w14:val="none"/>
        </w:rPr>
      </w:pPr>
    </w:p>
    <w:p w14:paraId="1AEF71B6" w14:textId="7666AEE5" w:rsidR="00BC603B" w:rsidRPr="008C424D" w:rsidRDefault="00BC603B" w:rsidP="00BC603B">
      <w:pPr>
        <w:pStyle w:val="Normalnoindent"/>
        <w:spacing w:before="60"/>
        <w:rPr>
          <w:lang w:val="ru-RU"/>
        </w:rPr>
      </w:pPr>
    </w:p>
    <w:p w14:paraId="3E8999DB" w14:textId="77777777" w:rsidR="006E5CD0" w:rsidRPr="00A677DE" w:rsidRDefault="006E5CD0" w:rsidP="00BC603B">
      <w:pPr>
        <w:pStyle w:val="Normalnoindent"/>
        <w:spacing w:before="60"/>
        <w:rPr>
          <w:lang w:val="ru-RU"/>
        </w:rPr>
      </w:pPr>
    </w:p>
    <w:p w14:paraId="6290C2F0" w14:textId="77777777" w:rsidR="00E35E48" w:rsidRDefault="00E35E48"/>
    <w:sectPr w:rsidR="00E35E48" w:rsidSect="000A6BD3">
      <w:headerReference w:type="even" r:id="rId8"/>
      <w:headerReference w:type="default" r:id="rId9"/>
      <w:headerReference w:type="first" r:id="rId10"/>
      <w:pgSz w:w="11907" w:h="16834" w:code="9"/>
      <w:pgMar w:top="1418" w:right="1134" w:bottom="851"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C31C" w14:textId="77777777" w:rsidR="00CE6E63" w:rsidRDefault="00CE6E63" w:rsidP="00BC603B">
      <w:pPr>
        <w:spacing w:after="0" w:line="240" w:lineRule="auto"/>
      </w:pPr>
      <w:r>
        <w:separator/>
      </w:r>
    </w:p>
  </w:endnote>
  <w:endnote w:type="continuationSeparator" w:id="0">
    <w:p w14:paraId="53AB0C84" w14:textId="77777777" w:rsidR="00CE6E63" w:rsidRDefault="00CE6E63" w:rsidP="00BC6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plified Arabic">
    <w:charset w:val="B2"/>
    <w:family w:val="roman"/>
    <w:pitch w:val="variable"/>
    <w:sig w:usb0="00002003" w:usb1="80000000" w:usb2="00000008" w:usb3="00000000" w:csb0="00000041"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TimesNewRoman,Italic">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C578" w14:textId="77777777" w:rsidR="00CE6E63" w:rsidRDefault="00CE6E63" w:rsidP="00BC603B">
      <w:pPr>
        <w:spacing w:after="0" w:line="240" w:lineRule="auto"/>
      </w:pPr>
      <w:r>
        <w:separator/>
      </w:r>
    </w:p>
  </w:footnote>
  <w:footnote w:type="continuationSeparator" w:id="0">
    <w:p w14:paraId="0295A10A" w14:textId="77777777" w:rsidR="00CE6E63" w:rsidRDefault="00CE6E63" w:rsidP="00BC603B">
      <w:pPr>
        <w:spacing w:after="0" w:line="240" w:lineRule="auto"/>
      </w:pPr>
      <w:r>
        <w:continuationSeparator/>
      </w:r>
    </w:p>
  </w:footnote>
  <w:footnote w:id="1">
    <w:p w14:paraId="243E00B2" w14:textId="77777777" w:rsidR="008778F6" w:rsidRDefault="008778F6" w:rsidP="008778F6">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hint="eastAsia"/>
          <w:lang w:eastAsia="zh-CN"/>
        </w:rPr>
        <w:t>这些国家包括最不发达国家、小岛屿发展中国家、内陆发展中国家和经济转型国家。</w:t>
      </w:r>
    </w:p>
  </w:footnote>
  <w:footnote w:id="2">
    <w:p w14:paraId="79AD6F59" w14:textId="77777777" w:rsidR="008778F6" w:rsidRDefault="008778F6" w:rsidP="008778F6">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ascii="SimSun" w:hAnsi="SimSun" w:hint="eastAsia"/>
          <w:color w:val="000000"/>
          <w:szCs w:val="24"/>
          <w:lang w:eastAsia="zh-CN"/>
        </w:rPr>
        <w:t>分解是指硬件和软件的分离</w:t>
      </w:r>
      <w:r w:rsidRPr="004E36E4">
        <w:rPr>
          <w:rFonts w:hint="eastAsia"/>
          <w:szCs w:val="24"/>
          <w:lang w:eastAsia="zh-CN"/>
        </w:rPr>
        <w:t>。</w:t>
      </w:r>
    </w:p>
  </w:footnote>
  <w:footnote w:id="3">
    <w:p w14:paraId="0D959C80" w14:textId="77777777" w:rsidR="008778F6" w:rsidRDefault="008778F6" w:rsidP="008778F6">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ascii="SimSun" w:hAnsi="SimSun" w:hint="eastAsia"/>
          <w:color w:val="333333"/>
          <w:szCs w:val="24"/>
          <w:shd w:val="clear" w:color="auto" w:fill="FFFFFF"/>
          <w:lang w:eastAsia="zh-CN"/>
        </w:rPr>
        <w:t>开放可以指支持互操作网络技术的开放标准和开放接口</w:t>
      </w:r>
      <w:r w:rsidRPr="004E36E4">
        <w:rPr>
          <w:rFonts w:hint="eastAsia"/>
          <w:szCs w:val="24"/>
          <w:lang w:eastAsia="zh-CN"/>
        </w:rPr>
        <w:t>。</w:t>
      </w:r>
    </w:p>
  </w:footnote>
  <w:footnote w:id="4">
    <w:p w14:paraId="3FA19505" w14:textId="77777777" w:rsidR="008778F6" w:rsidRDefault="008778F6" w:rsidP="008778F6">
      <w:pPr>
        <w:pStyle w:val="FootnoteText"/>
        <w:tabs>
          <w:tab w:val="clear" w:pos="255"/>
          <w:tab w:val="left" w:pos="426"/>
        </w:tabs>
        <w:rPr>
          <w:lang w:eastAsia="zh-CN"/>
        </w:rPr>
      </w:pPr>
      <w:r>
        <w:rPr>
          <w:rStyle w:val="FootnoteReference"/>
        </w:rPr>
        <w:footnoteRef/>
      </w:r>
      <w:r>
        <w:rPr>
          <w:lang w:eastAsia="zh-CN"/>
        </w:rPr>
        <w:t xml:space="preserve"> </w:t>
      </w:r>
      <w:r>
        <w:rPr>
          <w:lang w:eastAsia="zh-CN"/>
        </w:rPr>
        <w:tab/>
      </w:r>
      <w:r>
        <w:rPr>
          <w:rFonts w:ascii="SimSun" w:hAnsi="SimSun" w:hint="eastAsia"/>
          <w:lang w:eastAsia="zh-CN"/>
        </w:rPr>
        <w:t>根据国际电联全权代表大会第</w:t>
      </w:r>
      <w:r>
        <w:rPr>
          <w:rFonts w:hint="eastAsia"/>
          <w:lang w:eastAsia="zh-CN"/>
        </w:rPr>
        <w:t>191</w:t>
      </w:r>
      <w:r>
        <w:rPr>
          <w:rFonts w:ascii="SimSun" w:hAnsi="SimSun" w:hint="eastAsia"/>
          <w:lang w:eastAsia="zh-CN"/>
        </w:rPr>
        <w:t>号决议（</w:t>
      </w:r>
      <w:r w:rsidRPr="004E52E9">
        <w:rPr>
          <w:rFonts w:cstheme="minorHAnsi"/>
          <w:lang w:eastAsia="zh-CN"/>
        </w:rPr>
        <w:t>2018</w:t>
      </w:r>
      <w:r>
        <w:rPr>
          <w:rFonts w:ascii="SimSun" w:hAnsi="SimSun" w:hint="eastAsia"/>
          <w:lang w:eastAsia="zh-CN"/>
        </w:rPr>
        <w:t>年，迪拜，修订版），该清单由国际电联秘书长维护。</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276638"/>
      <w:docPartObj>
        <w:docPartGallery w:val="Page Numbers (Top of Page)"/>
        <w:docPartUnique/>
      </w:docPartObj>
    </w:sdtPr>
    <w:sdtEndPr>
      <w:rPr>
        <w:noProof/>
      </w:rPr>
    </w:sdtEndPr>
    <w:sdtContent>
      <w:p w14:paraId="6DBF3232" w14:textId="35BECB87" w:rsidR="001D3055" w:rsidRDefault="0084774D" w:rsidP="00B770C3">
        <w:pPr>
          <w:pStyle w:val="Header"/>
          <w:tabs>
            <w:tab w:val="clear" w:pos="1134"/>
            <w:tab w:val="clear" w:pos="1871"/>
            <w:tab w:val="clear" w:pos="2268"/>
            <w:tab w:val="left" w:pos="567"/>
            <w:tab w:val="right" w:pos="9072"/>
            <w:tab w:val="right" w:pos="9639"/>
          </w:tabs>
          <w:jc w:val="left"/>
          <w:rPr>
            <w:lang w:eastAsia="zh-CN"/>
          </w:rPr>
        </w:pPr>
        <w:r>
          <w:fldChar w:fldCharType="begin"/>
        </w:r>
        <w:r>
          <w:rPr>
            <w:lang w:eastAsia="zh-CN"/>
          </w:rPr>
          <w:instrText xml:space="preserve"> PAGE   \* MERGEFORMAT </w:instrText>
        </w:r>
        <w:r>
          <w:fldChar w:fldCharType="separate"/>
        </w:r>
        <w:r>
          <w:rPr>
            <w:noProof/>
            <w:lang w:eastAsia="zh-CN"/>
          </w:rPr>
          <w:t>2</w:t>
        </w:r>
        <w:r>
          <w:rPr>
            <w:noProof/>
          </w:rPr>
          <w:fldChar w:fldCharType="end"/>
        </w:r>
        <w:r>
          <w:rPr>
            <w:noProof/>
            <w:lang w:eastAsia="zh-CN"/>
          </w:rPr>
          <w:tab/>
        </w:r>
        <w:r w:rsidRPr="00B770C3">
          <w:rPr>
            <w:rFonts w:cstheme="minorHAnsi"/>
            <w:noProof/>
            <w:lang w:eastAsia="zh-CN"/>
          </w:rPr>
          <w:t>WTDC-22</w:t>
        </w:r>
        <w:r w:rsidRPr="00B770C3">
          <w:rPr>
            <w:rFonts w:cstheme="minorHAnsi"/>
            <w:noProof/>
            <w:lang w:eastAsia="zh-CN"/>
          </w:rPr>
          <w:t>最后报告</w:t>
        </w:r>
        <w:r w:rsidRPr="00B770C3">
          <w:rPr>
            <w:rFonts w:cstheme="minorHAnsi"/>
            <w:noProof/>
            <w:lang w:eastAsia="zh-CN"/>
          </w:rPr>
          <w:t xml:space="preserve"> –</w:t>
        </w:r>
        <w:r w:rsidR="008778F6">
          <w:rPr>
            <w:rFonts w:cstheme="minorHAnsi"/>
            <w:noProof/>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 xml:space="preserve">STYLEREF  href  </w:instrText>
        </w:r>
        <w:r w:rsidRPr="008C424D">
          <w:rPr>
            <w:rFonts w:cstheme="minorHAnsi" w:hint="eastAsia"/>
            <w:lang w:eastAsia="zh-CN"/>
          </w:rPr>
          <w:instrText>\* MERGEFORMAT</w:instrText>
        </w:r>
        <w:r w:rsidRPr="008C424D">
          <w:rPr>
            <w:rFonts w:cstheme="minorHAnsi"/>
            <w:lang w:eastAsia="zh-CN"/>
          </w:rPr>
          <w:instrText xml:space="preserve"> </w:instrText>
        </w:r>
        <w:r w:rsidRPr="008C424D">
          <w:rPr>
            <w:rFonts w:cstheme="minorHAnsi"/>
            <w:lang w:eastAsia="zh-CN"/>
          </w:rPr>
          <w:fldChar w:fldCharType="separate"/>
        </w:r>
        <w:r w:rsidRPr="0084774D">
          <w:rPr>
            <w:rFonts w:cstheme="minorHAnsi"/>
            <w:noProof/>
            <w:lang w:val="en-US" w:eastAsia="zh-CN"/>
          </w:rPr>
          <w:t>37</w:t>
        </w:r>
        <w:r w:rsidRPr="008C424D">
          <w:rPr>
            <w:rFonts w:cstheme="minorHAnsi"/>
            <w:lang w:eastAsia="zh-CN"/>
          </w:rPr>
          <w:fldChar w:fldCharType="end"/>
        </w:r>
        <w:r>
          <w:rPr>
            <w:rFonts w:cstheme="minorHAnsi" w:hint="eastAsia"/>
            <w:lang w:eastAsia="zh-CN"/>
          </w:rPr>
          <w:t>号决议</w:t>
        </w:r>
        <w:r>
          <w:rPr>
            <w:noProof/>
            <w:lang w:eastAsia="zh-CN"/>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808791"/>
      <w:docPartObj>
        <w:docPartGallery w:val="Page Numbers (Top of Page)"/>
        <w:docPartUnique/>
      </w:docPartObj>
    </w:sdtPr>
    <w:sdtEndPr>
      <w:rPr>
        <w:noProof/>
      </w:rPr>
    </w:sdtEndPr>
    <w:sdtContent>
      <w:p w14:paraId="1B3527E6" w14:textId="633ED21E" w:rsidR="001D3055" w:rsidRDefault="0084774D" w:rsidP="00B770C3">
        <w:pPr>
          <w:pStyle w:val="Header"/>
          <w:tabs>
            <w:tab w:val="clear" w:pos="1134"/>
            <w:tab w:val="clear" w:pos="1871"/>
            <w:tab w:val="clear" w:pos="2268"/>
            <w:tab w:val="right" w:pos="9072"/>
            <w:tab w:val="right" w:pos="9639"/>
          </w:tabs>
          <w:jc w:val="left"/>
          <w:rPr>
            <w:lang w:eastAsia="zh-CN"/>
          </w:rPr>
        </w:pP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Pr>
            <w:rFonts w:cstheme="minorHAnsi" w:hint="eastAsia"/>
            <w:lang w:eastAsia="zh-CN"/>
          </w:rPr>
          <w:t>第</w:t>
        </w:r>
        <w:r w:rsidRPr="008C424D">
          <w:rPr>
            <w:rFonts w:cstheme="minorHAnsi"/>
            <w:lang w:eastAsia="zh-CN"/>
          </w:rPr>
          <w:fldChar w:fldCharType="begin"/>
        </w:r>
        <w:r w:rsidRPr="008C424D">
          <w:rPr>
            <w:rFonts w:cstheme="minorHAnsi"/>
            <w:lang w:eastAsia="zh-CN"/>
          </w:rPr>
          <w:instrText xml:space="preserve"> </w:instrText>
        </w:r>
        <w:r w:rsidRPr="008C424D">
          <w:rPr>
            <w:rFonts w:cstheme="minorHAnsi" w:hint="eastAsia"/>
            <w:lang w:eastAsia="zh-CN"/>
          </w:rPr>
          <w:instrText>STYLEREF  href  \* MERGEFORMAT</w:instrText>
        </w:r>
        <w:r w:rsidRPr="008C424D">
          <w:rPr>
            <w:rFonts w:cstheme="minorHAnsi"/>
            <w:lang w:eastAsia="zh-CN"/>
          </w:rPr>
          <w:instrText xml:space="preserve"> </w:instrText>
        </w:r>
        <w:r w:rsidRPr="008C424D">
          <w:rPr>
            <w:rFonts w:cstheme="minorHAnsi"/>
            <w:lang w:eastAsia="zh-CN"/>
          </w:rPr>
          <w:fldChar w:fldCharType="separate"/>
        </w:r>
        <w:r w:rsidRPr="0084774D">
          <w:rPr>
            <w:rFonts w:cstheme="minorHAnsi"/>
            <w:noProof/>
            <w:lang w:val="en-US" w:eastAsia="zh-CN"/>
          </w:rPr>
          <w:t>37</w:t>
        </w:r>
        <w:r w:rsidRPr="008C424D">
          <w:rPr>
            <w:rFonts w:cstheme="minorHAnsi"/>
            <w:lang w:eastAsia="zh-CN"/>
          </w:rPr>
          <w:fldChar w:fldCharType="end"/>
        </w:r>
        <w:r>
          <w:rPr>
            <w:rFonts w:cstheme="minorHAnsi" w:hint="eastAsia"/>
            <w:lang w:eastAsia="zh-CN"/>
          </w:rPr>
          <w:t>号决议</w:t>
        </w:r>
        <w:r>
          <w:rPr>
            <w:lang w:eastAsia="zh-CN"/>
          </w:rPr>
          <w:tab/>
        </w:r>
        <w:r>
          <w:fldChar w:fldCharType="begin"/>
        </w:r>
        <w:r>
          <w:rPr>
            <w:lang w:eastAsia="zh-CN"/>
          </w:rPr>
          <w:instrText xml:space="preserve"> PAGE   \* MERGEFORMAT </w:instrText>
        </w:r>
        <w:r>
          <w:fldChar w:fldCharType="separate"/>
        </w:r>
        <w:r>
          <w:rPr>
            <w:lang w:eastAsia="zh-CN"/>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243861"/>
      <w:docPartObj>
        <w:docPartGallery w:val="Page Numbers (Top of Page)"/>
        <w:docPartUnique/>
      </w:docPartObj>
    </w:sdtPr>
    <w:sdtEndPr>
      <w:rPr>
        <w:noProof/>
      </w:rPr>
    </w:sdtEndPr>
    <w:sdtContent>
      <w:p w14:paraId="3063D3B5" w14:textId="61A04D5D" w:rsidR="001D3055" w:rsidRDefault="0084774D" w:rsidP="00CA1C09">
        <w:pPr>
          <w:pStyle w:val="Header"/>
          <w:tabs>
            <w:tab w:val="clear" w:pos="1134"/>
            <w:tab w:val="clear" w:pos="1871"/>
            <w:tab w:val="clear" w:pos="2268"/>
            <w:tab w:val="left" w:pos="567"/>
            <w:tab w:val="right" w:pos="9072"/>
            <w:tab w:val="right" w:pos="9639"/>
          </w:tabs>
          <w:jc w:val="left"/>
          <w:rPr>
            <w:lang w:eastAsia="zh-CN"/>
          </w:rPr>
        </w:pPr>
        <w:r>
          <w:rPr>
            <w:lang w:eastAsia="zh-CN"/>
          </w:rPr>
          <w:tab/>
        </w:r>
        <w:r>
          <w:rPr>
            <w:lang w:eastAsia="zh-CN"/>
          </w:rPr>
          <w:tab/>
          <w:t>WTDC-22</w:t>
        </w:r>
        <w:r>
          <w:rPr>
            <w:rFonts w:hint="eastAsia"/>
            <w:lang w:eastAsia="zh-CN"/>
          </w:rPr>
          <w:t>最后报告</w:t>
        </w:r>
        <w:r>
          <w:rPr>
            <w:rFonts w:hint="eastAsia"/>
            <w:lang w:eastAsia="zh-CN"/>
          </w:rPr>
          <w:t xml:space="preserve"> </w:t>
        </w:r>
        <w:r>
          <w:rPr>
            <w:lang w:eastAsia="zh-CN"/>
          </w:rPr>
          <w:t xml:space="preserve">– </w:t>
        </w:r>
        <w:r w:rsidRPr="00680121">
          <w:rPr>
            <w:rFonts w:cstheme="minorHAnsi"/>
            <w:lang w:eastAsia="zh-CN"/>
          </w:rPr>
          <w:t>第四部分</w:t>
        </w:r>
        <w:r>
          <w:rPr>
            <w:rFonts w:cstheme="minorHAnsi" w:hint="eastAsia"/>
            <w:lang w:eastAsia="zh-CN"/>
          </w:rPr>
          <w:t xml:space="preserve"> </w:t>
        </w:r>
        <w:r w:rsidRPr="00680121">
          <w:rPr>
            <w:rFonts w:cstheme="minorHAnsi"/>
            <w:lang w:eastAsia="zh-CN"/>
          </w:rPr>
          <w:t xml:space="preserve">– </w:t>
        </w:r>
        <w:r w:rsidRPr="008778F6">
          <w:rPr>
            <w:rFonts w:cstheme="minorHAnsi" w:hint="eastAsia"/>
            <w:lang w:eastAsia="zh-CN"/>
          </w:rPr>
          <w:t>第</w:t>
        </w:r>
        <w:r w:rsidRPr="008778F6">
          <w:rPr>
            <w:rFonts w:cstheme="minorHAnsi"/>
            <w:noProof/>
            <w:lang w:eastAsia="zh-CN"/>
          </w:rPr>
          <w:fldChar w:fldCharType="begin"/>
        </w:r>
        <w:r w:rsidRPr="008778F6">
          <w:rPr>
            <w:rFonts w:cstheme="minorHAnsi"/>
            <w:noProof/>
            <w:lang w:eastAsia="zh-CN"/>
          </w:rPr>
          <w:instrText xml:space="preserve"> STYLEREF  href  \* MERGEFORMAT </w:instrText>
        </w:r>
        <w:r w:rsidRPr="008778F6">
          <w:rPr>
            <w:rFonts w:cstheme="minorHAnsi"/>
            <w:noProof/>
            <w:lang w:eastAsia="zh-CN"/>
          </w:rPr>
          <w:fldChar w:fldCharType="separate"/>
        </w:r>
        <w:r w:rsidRPr="0084774D">
          <w:rPr>
            <w:rFonts w:cstheme="minorHAnsi"/>
            <w:noProof/>
            <w:lang w:val="en-US" w:eastAsia="zh-CN"/>
          </w:rPr>
          <w:t>37</w:t>
        </w:r>
        <w:r w:rsidRPr="008778F6">
          <w:rPr>
            <w:rFonts w:cstheme="minorHAnsi"/>
            <w:noProof/>
            <w:lang w:eastAsia="zh-CN"/>
          </w:rPr>
          <w:fldChar w:fldCharType="end"/>
        </w:r>
        <w:r>
          <w:rPr>
            <w:rFonts w:cstheme="minorHAnsi" w:hint="eastAsia"/>
            <w:noProof/>
            <w:lang w:eastAsia="zh-CN"/>
          </w:rPr>
          <w:t>号决议</w:t>
        </w:r>
        <w:r>
          <w:rPr>
            <w:lang w:eastAsia="zh-CN"/>
          </w:rPr>
          <w:tab/>
          <w:t>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E49B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A46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CA99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3E80F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7290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C2B9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28A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9A4EF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46E3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CAE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D92DBE"/>
    <w:multiLevelType w:val="multilevel"/>
    <w:tmpl w:val="3D9C0A58"/>
    <w:styleLink w:val="List4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1" w15:restartNumberingAfterBreak="0">
    <w:nsid w:val="27E12F0A"/>
    <w:multiLevelType w:val="hybridMultilevel"/>
    <w:tmpl w:val="C044996C"/>
    <w:lvl w:ilvl="0" w:tplc="CE74ECA6">
      <w:start w:val="1"/>
      <w:numFmt w:val="bullet"/>
      <w:lvlText w:val=""/>
      <w:lvlJc w:val="left"/>
      <w:pPr>
        <w:ind w:left="720" w:hanging="360"/>
      </w:pPr>
      <w:rPr>
        <w:rFonts w:ascii="Symbol" w:hAnsi="Symbol" w:hint="default"/>
      </w:rPr>
    </w:lvl>
    <w:lvl w:ilvl="1" w:tplc="454AAE7A">
      <w:start w:val="1"/>
      <w:numFmt w:val="bullet"/>
      <w:lvlText w:val="o"/>
      <w:lvlJc w:val="left"/>
      <w:pPr>
        <w:ind w:left="1440" w:hanging="360"/>
      </w:pPr>
      <w:rPr>
        <w:rFonts w:ascii="Courier New" w:hAnsi="Courier New" w:cs="Courier New" w:hint="default"/>
      </w:rPr>
    </w:lvl>
    <w:lvl w:ilvl="2" w:tplc="F11EBA42">
      <w:start w:val="1"/>
      <w:numFmt w:val="bullet"/>
      <w:lvlText w:val=""/>
      <w:lvlJc w:val="left"/>
      <w:pPr>
        <w:ind w:left="2160" w:hanging="360"/>
      </w:pPr>
      <w:rPr>
        <w:rFonts w:ascii="Wingdings" w:hAnsi="Wingdings" w:hint="default"/>
      </w:rPr>
    </w:lvl>
    <w:lvl w:ilvl="3" w:tplc="2110D156">
      <w:start w:val="1"/>
      <w:numFmt w:val="bullet"/>
      <w:lvlText w:val=""/>
      <w:lvlJc w:val="left"/>
      <w:pPr>
        <w:ind w:left="2880" w:hanging="360"/>
      </w:pPr>
      <w:rPr>
        <w:rFonts w:ascii="Symbol" w:hAnsi="Symbol" w:hint="default"/>
      </w:rPr>
    </w:lvl>
    <w:lvl w:ilvl="4" w:tplc="8FA2E3E2">
      <w:start w:val="1"/>
      <w:numFmt w:val="bullet"/>
      <w:lvlText w:val="o"/>
      <w:lvlJc w:val="left"/>
      <w:pPr>
        <w:ind w:left="3600" w:hanging="360"/>
      </w:pPr>
      <w:rPr>
        <w:rFonts w:ascii="Courier New" w:hAnsi="Courier New" w:cs="Courier New" w:hint="default"/>
      </w:rPr>
    </w:lvl>
    <w:lvl w:ilvl="5" w:tplc="F1F01126">
      <w:start w:val="1"/>
      <w:numFmt w:val="bullet"/>
      <w:lvlText w:val=""/>
      <w:lvlJc w:val="left"/>
      <w:pPr>
        <w:ind w:left="4320" w:hanging="360"/>
      </w:pPr>
      <w:rPr>
        <w:rFonts w:ascii="Wingdings" w:hAnsi="Wingdings" w:hint="default"/>
      </w:rPr>
    </w:lvl>
    <w:lvl w:ilvl="6" w:tplc="53DEF4A8">
      <w:start w:val="1"/>
      <w:numFmt w:val="bullet"/>
      <w:lvlText w:val=""/>
      <w:lvlJc w:val="left"/>
      <w:pPr>
        <w:ind w:left="5040" w:hanging="360"/>
      </w:pPr>
      <w:rPr>
        <w:rFonts w:ascii="Symbol" w:hAnsi="Symbol" w:hint="default"/>
      </w:rPr>
    </w:lvl>
    <w:lvl w:ilvl="7" w:tplc="9CD66F30">
      <w:start w:val="1"/>
      <w:numFmt w:val="bullet"/>
      <w:lvlText w:val="o"/>
      <w:lvlJc w:val="left"/>
      <w:pPr>
        <w:ind w:left="5760" w:hanging="360"/>
      </w:pPr>
      <w:rPr>
        <w:rFonts w:ascii="Courier New" w:hAnsi="Courier New" w:cs="Courier New" w:hint="default"/>
      </w:rPr>
    </w:lvl>
    <w:lvl w:ilvl="8" w:tplc="0C547602">
      <w:start w:val="1"/>
      <w:numFmt w:val="bullet"/>
      <w:lvlText w:val=""/>
      <w:lvlJc w:val="left"/>
      <w:pPr>
        <w:ind w:left="6480" w:hanging="360"/>
      </w:pPr>
      <w:rPr>
        <w:rFonts w:ascii="Wingdings" w:hAnsi="Wingdings" w:hint="default"/>
      </w:rPr>
    </w:lvl>
  </w:abstractNum>
  <w:abstractNum w:abstractNumId="12" w15:restartNumberingAfterBreak="0">
    <w:nsid w:val="30D05E38"/>
    <w:multiLevelType w:val="multilevel"/>
    <w:tmpl w:val="9F144CC4"/>
    <w:styleLink w:val="List31"/>
    <w:lvl w:ilvl="0">
      <w:start w:val="1"/>
      <w:numFmt w:val="lowerLetter"/>
      <w:lvlText w:val="%1."/>
      <w:lvlJc w:val="left"/>
      <w:rPr>
        <w:position w:val="0"/>
        <w:rtl w:val="0"/>
      </w:rPr>
    </w:lvl>
    <w:lvl w:ilvl="1">
      <w:start w:val="1"/>
      <w:numFmt w:val="decimal"/>
      <w:lvlText w:val="%2."/>
      <w:lvlJc w:val="left"/>
      <w:rPr>
        <w:position w:val="0"/>
        <w:rtl w:val="0"/>
      </w:rPr>
    </w:lvl>
    <w:lvl w:ilvl="2">
      <w:start w:val="1"/>
      <w:numFmt w:val="lowerLetter"/>
      <w:lvlText w:val="%3."/>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3" w15:restartNumberingAfterBreak="0">
    <w:nsid w:val="34A138BF"/>
    <w:multiLevelType w:val="multilevel"/>
    <w:tmpl w:val="8208FCB6"/>
    <w:styleLink w:val="List51"/>
    <w:lvl w:ilvl="0">
      <w:start w:val="1"/>
      <w:numFmt w:val="lowerLetter"/>
      <w:lvlText w:val="%1."/>
      <w:lvlJc w:val="left"/>
      <w:rPr>
        <w:position w:val="0"/>
        <w:rtl w:val="0"/>
      </w:rPr>
    </w:lvl>
    <w:lvl w:ilvl="1">
      <w:start w:val="1"/>
      <w:numFmt w:val="decimal"/>
      <w:lvlText w:val="%2."/>
      <w:lvlJc w:val="left"/>
      <w:rPr>
        <w:position w:val="0"/>
        <w:rtl w:val="0"/>
      </w:rPr>
    </w:lvl>
    <w:lvl w:ilvl="2">
      <w:start w:val="3"/>
      <w:numFmt w:val="bullet"/>
      <w:lvlText w:val="–"/>
      <w:lvlJc w:val="left"/>
      <w:rPr>
        <w:position w:val="0"/>
        <w:rtl w:val="0"/>
      </w:rPr>
    </w:lvl>
    <w:lvl w:ilvl="3">
      <w:start w:val="1"/>
      <w:numFmt w:val="lowerLetter"/>
      <w:lvlText w:val="%4."/>
      <w:lvlJc w:val="left"/>
      <w:rPr>
        <w:position w:val="0"/>
        <w:rtl w:val="0"/>
      </w:rPr>
    </w:lvl>
    <w:lvl w:ilvl="4">
      <w:start w:val="1"/>
      <w:numFmt w:val="lowerLetter"/>
      <w:lvlText w:val="%5."/>
      <w:lvlJc w:val="left"/>
      <w:rPr>
        <w:position w:val="0"/>
        <w:rtl w:val="0"/>
      </w:rPr>
    </w:lvl>
    <w:lvl w:ilvl="5">
      <w:start w:val="1"/>
      <w:numFmt w:val="lowerLetter"/>
      <w:lvlText w:val="%6."/>
      <w:lvlJc w:val="left"/>
      <w:rPr>
        <w:position w:val="0"/>
        <w:rtl w:val="0"/>
      </w:rPr>
    </w:lvl>
    <w:lvl w:ilvl="6">
      <w:start w:val="1"/>
      <w:numFmt w:val="lowerLetter"/>
      <w:lvlText w:val="%7."/>
      <w:lvlJc w:val="left"/>
      <w:rPr>
        <w:position w:val="0"/>
        <w:rtl w:val="0"/>
      </w:rPr>
    </w:lvl>
    <w:lvl w:ilvl="7">
      <w:start w:val="1"/>
      <w:numFmt w:val="lowerLetter"/>
      <w:lvlText w:val="%8."/>
      <w:lvlJc w:val="left"/>
      <w:rPr>
        <w:position w:val="0"/>
        <w:rtl w:val="0"/>
      </w:rPr>
    </w:lvl>
    <w:lvl w:ilvl="8">
      <w:start w:val="1"/>
      <w:numFmt w:val="lowerLetter"/>
      <w:lvlText w:val="%9."/>
      <w:lvlJc w:val="left"/>
      <w:rPr>
        <w:position w:val="0"/>
        <w:rtl w:val="0"/>
      </w:rPr>
    </w:lvl>
  </w:abstractNum>
  <w:abstractNum w:abstractNumId="14" w15:restartNumberingAfterBreak="0">
    <w:nsid w:val="40442D9B"/>
    <w:multiLevelType w:val="hybridMultilevel"/>
    <w:tmpl w:val="B09CE6AE"/>
    <w:lvl w:ilvl="0" w:tplc="59964BE8">
      <w:start w:val="1"/>
      <w:numFmt w:val="bullet"/>
      <w:lvlText w:val=""/>
      <w:lvlJc w:val="left"/>
      <w:pPr>
        <w:ind w:left="720" w:hanging="360"/>
      </w:pPr>
      <w:rPr>
        <w:rFonts w:ascii="Symbol" w:hAnsi="Symbol" w:hint="default"/>
      </w:rPr>
    </w:lvl>
    <w:lvl w:ilvl="1" w:tplc="95AA1076">
      <w:start w:val="1"/>
      <w:numFmt w:val="bullet"/>
      <w:lvlText w:val="o"/>
      <w:lvlJc w:val="left"/>
      <w:pPr>
        <w:ind w:left="1440" w:hanging="360"/>
      </w:pPr>
      <w:rPr>
        <w:rFonts w:ascii="Courier New" w:hAnsi="Courier New" w:cs="Courier New" w:hint="default"/>
      </w:rPr>
    </w:lvl>
    <w:lvl w:ilvl="2" w:tplc="E306F316">
      <w:start w:val="1"/>
      <w:numFmt w:val="bullet"/>
      <w:lvlText w:val=""/>
      <w:lvlJc w:val="left"/>
      <w:pPr>
        <w:ind w:left="2160" w:hanging="360"/>
      </w:pPr>
      <w:rPr>
        <w:rFonts w:ascii="Wingdings" w:hAnsi="Wingdings" w:hint="default"/>
      </w:rPr>
    </w:lvl>
    <w:lvl w:ilvl="3" w:tplc="2FE8671E">
      <w:start w:val="1"/>
      <w:numFmt w:val="bullet"/>
      <w:lvlText w:val=""/>
      <w:lvlJc w:val="left"/>
      <w:pPr>
        <w:ind w:left="2880" w:hanging="360"/>
      </w:pPr>
      <w:rPr>
        <w:rFonts w:ascii="Symbol" w:hAnsi="Symbol" w:hint="default"/>
      </w:rPr>
    </w:lvl>
    <w:lvl w:ilvl="4" w:tplc="593CEC18">
      <w:start w:val="1"/>
      <w:numFmt w:val="bullet"/>
      <w:lvlText w:val="o"/>
      <w:lvlJc w:val="left"/>
      <w:pPr>
        <w:ind w:left="3600" w:hanging="360"/>
      </w:pPr>
      <w:rPr>
        <w:rFonts w:ascii="Courier New" w:hAnsi="Courier New" w:cs="Courier New" w:hint="default"/>
      </w:rPr>
    </w:lvl>
    <w:lvl w:ilvl="5" w:tplc="E0548ABA">
      <w:start w:val="1"/>
      <w:numFmt w:val="bullet"/>
      <w:lvlText w:val=""/>
      <w:lvlJc w:val="left"/>
      <w:pPr>
        <w:ind w:left="4320" w:hanging="360"/>
      </w:pPr>
      <w:rPr>
        <w:rFonts w:ascii="Wingdings" w:hAnsi="Wingdings" w:hint="default"/>
      </w:rPr>
    </w:lvl>
    <w:lvl w:ilvl="6" w:tplc="65E6BD4A">
      <w:start w:val="1"/>
      <w:numFmt w:val="bullet"/>
      <w:lvlText w:val=""/>
      <w:lvlJc w:val="left"/>
      <w:pPr>
        <w:ind w:left="5040" w:hanging="360"/>
      </w:pPr>
      <w:rPr>
        <w:rFonts w:ascii="Symbol" w:hAnsi="Symbol" w:hint="default"/>
      </w:rPr>
    </w:lvl>
    <w:lvl w:ilvl="7" w:tplc="5764F8CC">
      <w:start w:val="1"/>
      <w:numFmt w:val="bullet"/>
      <w:lvlText w:val="o"/>
      <w:lvlJc w:val="left"/>
      <w:pPr>
        <w:ind w:left="5760" w:hanging="360"/>
      </w:pPr>
      <w:rPr>
        <w:rFonts w:ascii="Courier New" w:hAnsi="Courier New" w:cs="Courier New" w:hint="default"/>
      </w:rPr>
    </w:lvl>
    <w:lvl w:ilvl="8" w:tplc="3A8EB2A0">
      <w:start w:val="1"/>
      <w:numFmt w:val="bullet"/>
      <w:lvlText w:val=""/>
      <w:lvlJc w:val="left"/>
      <w:pPr>
        <w:ind w:left="6480" w:hanging="360"/>
      </w:pPr>
      <w:rPr>
        <w:rFonts w:ascii="Wingdings" w:hAnsi="Wingdings" w:hint="default"/>
      </w:rPr>
    </w:lvl>
  </w:abstractNum>
  <w:num w:numId="1" w16cid:durableId="310789783">
    <w:abstractNumId w:val="11"/>
  </w:num>
  <w:num w:numId="2" w16cid:durableId="1307588344">
    <w:abstractNumId w:val="14"/>
  </w:num>
  <w:num w:numId="3" w16cid:durableId="361828773">
    <w:abstractNumId w:val="12"/>
  </w:num>
  <w:num w:numId="4" w16cid:durableId="197015579">
    <w:abstractNumId w:val="10"/>
  </w:num>
  <w:num w:numId="5" w16cid:durableId="375007422">
    <w:abstractNumId w:val="13"/>
  </w:num>
  <w:num w:numId="6" w16cid:durableId="1193229474">
    <w:abstractNumId w:val="9"/>
  </w:num>
  <w:num w:numId="7" w16cid:durableId="1526554354">
    <w:abstractNumId w:val="7"/>
  </w:num>
  <w:num w:numId="8" w16cid:durableId="968777507">
    <w:abstractNumId w:val="6"/>
  </w:num>
  <w:num w:numId="9" w16cid:durableId="340359308">
    <w:abstractNumId w:val="5"/>
  </w:num>
  <w:num w:numId="10" w16cid:durableId="1862814670">
    <w:abstractNumId w:val="4"/>
  </w:num>
  <w:num w:numId="11" w16cid:durableId="1512571441">
    <w:abstractNumId w:val="8"/>
  </w:num>
  <w:num w:numId="12" w16cid:durableId="819271867">
    <w:abstractNumId w:val="3"/>
  </w:num>
  <w:num w:numId="13" w16cid:durableId="1673332333">
    <w:abstractNumId w:val="2"/>
  </w:num>
  <w:num w:numId="14" w16cid:durableId="1032801071">
    <w:abstractNumId w:val="1"/>
  </w:num>
  <w:num w:numId="15" w16cid:durableId="6639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3B"/>
    <w:rsid w:val="000A6BD3"/>
    <w:rsid w:val="001A0DBE"/>
    <w:rsid w:val="001D3055"/>
    <w:rsid w:val="003324A7"/>
    <w:rsid w:val="00564FB6"/>
    <w:rsid w:val="006E5CD0"/>
    <w:rsid w:val="007577EE"/>
    <w:rsid w:val="0084774D"/>
    <w:rsid w:val="008778F6"/>
    <w:rsid w:val="008C424D"/>
    <w:rsid w:val="00B876DB"/>
    <w:rsid w:val="00BC603B"/>
    <w:rsid w:val="00CD79EF"/>
    <w:rsid w:val="00CE6E63"/>
    <w:rsid w:val="00D15302"/>
    <w:rsid w:val="00D21081"/>
    <w:rsid w:val="00DF6B6D"/>
    <w:rsid w:val="00E35E48"/>
    <w:rsid w:val="00EA325D"/>
    <w:rsid w:val="00F964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AD5D"/>
  <w15:chartTrackingRefBased/>
  <w15:docId w15:val="{45C2CC96-9436-4E0D-A34F-AC612930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3B"/>
    <w:rPr>
      <w:rFonts w:eastAsia="SimSun"/>
      <w:sz w:val="24"/>
    </w:rPr>
  </w:style>
  <w:style w:type="paragraph" w:styleId="Heading1">
    <w:name w:val="heading 1"/>
    <w:basedOn w:val="Normal"/>
    <w:next w:val="Normal"/>
    <w:link w:val="Heading1Char"/>
    <w:qFormat/>
    <w:rsid w:val="006E5CD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pPr>
    <w:rPr>
      <w:rFonts w:eastAsiaTheme="minorEastAsia" w:cs="Times New Roman"/>
      <w:b/>
      <w:kern w:val="0"/>
      <w:sz w:val="28"/>
      <w:szCs w:val="20"/>
      <w:lang w:eastAsia="en-US"/>
      <w14:ligatures w14:val="none"/>
    </w:rPr>
  </w:style>
  <w:style w:type="paragraph" w:styleId="Heading2">
    <w:name w:val="heading 2"/>
    <w:basedOn w:val="Heading1"/>
    <w:next w:val="Normal"/>
    <w:link w:val="Heading2Char"/>
    <w:qFormat/>
    <w:rsid w:val="006E5CD0"/>
    <w:pPr>
      <w:spacing w:before="200"/>
      <w:outlineLvl w:val="1"/>
    </w:pPr>
    <w:rPr>
      <w:sz w:val="24"/>
    </w:rPr>
  </w:style>
  <w:style w:type="paragraph" w:styleId="Heading3">
    <w:name w:val="heading 3"/>
    <w:basedOn w:val="Heading1"/>
    <w:next w:val="Normal"/>
    <w:link w:val="Heading3Char"/>
    <w:qFormat/>
    <w:rsid w:val="006E5CD0"/>
    <w:pPr>
      <w:tabs>
        <w:tab w:val="clear" w:pos="1134"/>
      </w:tabs>
      <w:spacing w:before="200"/>
      <w:outlineLvl w:val="2"/>
    </w:pPr>
    <w:rPr>
      <w:sz w:val="24"/>
    </w:rPr>
  </w:style>
  <w:style w:type="paragraph" w:styleId="Heading4">
    <w:name w:val="heading 4"/>
    <w:basedOn w:val="Heading3"/>
    <w:next w:val="Normal"/>
    <w:link w:val="Heading4Char"/>
    <w:qFormat/>
    <w:rsid w:val="006E5CD0"/>
    <w:pPr>
      <w:outlineLvl w:val="3"/>
    </w:pPr>
  </w:style>
  <w:style w:type="paragraph" w:styleId="Heading5">
    <w:name w:val="heading 5"/>
    <w:basedOn w:val="Heading4"/>
    <w:next w:val="Normal"/>
    <w:link w:val="Heading5Char"/>
    <w:qFormat/>
    <w:rsid w:val="006E5CD0"/>
    <w:pPr>
      <w:outlineLvl w:val="4"/>
    </w:pPr>
  </w:style>
  <w:style w:type="paragraph" w:styleId="Heading6">
    <w:name w:val="heading 6"/>
    <w:basedOn w:val="Heading4"/>
    <w:next w:val="Normal"/>
    <w:link w:val="Heading6Char"/>
    <w:uiPriority w:val="1"/>
    <w:qFormat/>
    <w:rsid w:val="006E5CD0"/>
    <w:pPr>
      <w:outlineLvl w:val="5"/>
    </w:pPr>
  </w:style>
  <w:style w:type="paragraph" w:styleId="Heading7">
    <w:name w:val="heading 7"/>
    <w:basedOn w:val="Heading6"/>
    <w:next w:val="Normal"/>
    <w:link w:val="Heading7Char"/>
    <w:uiPriority w:val="99"/>
    <w:qFormat/>
    <w:rsid w:val="006E5CD0"/>
    <w:pPr>
      <w:outlineLvl w:val="6"/>
    </w:pPr>
  </w:style>
  <w:style w:type="paragraph" w:styleId="Heading8">
    <w:name w:val="heading 8"/>
    <w:basedOn w:val="Heading6"/>
    <w:next w:val="Normal"/>
    <w:link w:val="Heading8Char"/>
    <w:uiPriority w:val="99"/>
    <w:qFormat/>
    <w:rsid w:val="006E5CD0"/>
    <w:pPr>
      <w:outlineLvl w:val="7"/>
    </w:pPr>
  </w:style>
  <w:style w:type="paragraph" w:styleId="Heading9">
    <w:name w:val="heading 9"/>
    <w:basedOn w:val="Heading6"/>
    <w:next w:val="Normal"/>
    <w:link w:val="Heading9Char"/>
    <w:uiPriority w:val="99"/>
    <w:qFormat/>
    <w:rsid w:val="006E5CD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BC603B"/>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STKaiti" w:eastAsia="STKaiti" w:hAnsi="STKaiti" w:cs="Times New Roman"/>
      <w:kern w:val="0"/>
      <w:szCs w:val="20"/>
      <w:lang w:eastAsia="en-US"/>
      <w14:ligatures w14:val="none"/>
    </w:rPr>
  </w:style>
  <w:style w:type="paragraph" w:customStyle="1" w:styleId="enumlev1">
    <w:name w:val="enumlev1"/>
    <w:basedOn w:val="Normal"/>
    <w:link w:val="enumlev1Char"/>
    <w:qFormat/>
    <w:rsid w:val="00BC603B"/>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cs="Times New Roman"/>
      <w:kern w:val="0"/>
      <w:szCs w:val="20"/>
      <w:lang w:eastAsia="en-US"/>
      <w14:ligatures w14:val="none"/>
    </w:rPr>
  </w:style>
  <w:style w:type="character" w:styleId="FootnoteReference">
    <w:name w:val="footnote reference"/>
    <w:aliases w:val="(NECG) Footnote Reference,Appel note de bas de p,Appel note de bas de p + 11 pt,Appel note de bas de p1,Appel note de bas de p2,Appel note de bas de p3,Footnote Reference/,Footnote symbol,Italic,Ref,Style 12,Style 124,de nota al pie,o"/>
    <w:basedOn w:val="DefaultParagraphFont"/>
    <w:qFormat/>
    <w:rsid w:val="00BC603B"/>
    <w:rPr>
      <w:rFonts w:asciiTheme="minorHAnsi" w:hAnsiTheme="minorHAnsi"/>
      <w:position w:val="6"/>
      <w:sz w:val="18"/>
    </w:rPr>
  </w:style>
  <w:style w:type="paragraph" w:styleId="FootnoteText">
    <w:name w:val="footnote text"/>
    <w:aliases w:val="ALTS FOOTNOTE,Char1,DN,DNV,DNV-FT,Footnote Text Char Char1,Footnote Text Char Char1 Char1 Char Char,Footnote Text Char1 Char1 Char1 Char,Footnote Text Char1 Char1 Char1 Char Char Char1,Footnote Text Char4 Char Char,fn,ACMA Footnote Text"/>
    <w:basedOn w:val="Normal"/>
    <w:link w:val="FootnoteTextChar"/>
    <w:qFormat/>
    <w:rsid w:val="00BC603B"/>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character" w:customStyle="1" w:styleId="FootnoteTextChar">
    <w:name w:val="Footnote Text Char"/>
    <w:aliases w:val="ALTS FOOTNOTE Char,Char1 Char,DN Char,DNV Char,DNV-FT Char,Footnote Text Char Char1 Char,Footnote Text Char Char1 Char1 Char Char Char,Footnote Text Char1 Char1 Char1 Char Char,Footnote Text Char1 Char1 Char1 Char Char Char1 Char"/>
    <w:basedOn w:val="DefaultParagraphFont"/>
    <w:link w:val="FootnoteText"/>
    <w:qFormat/>
    <w:rsid w:val="00BC603B"/>
    <w:rPr>
      <w:rFonts w:eastAsia="SimSun" w:cs="Times New Roman"/>
      <w:kern w:val="0"/>
      <w:sz w:val="24"/>
      <w:szCs w:val="20"/>
      <w:lang w:eastAsia="en-US"/>
      <w14:ligatures w14:val="none"/>
    </w:rPr>
  </w:style>
  <w:style w:type="paragraph" w:styleId="Header">
    <w:name w:val="header"/>
    <w:basedOn w:val="Normal"/>
    <w:link w:val="HeaderChar"/>
    <w:uiPriority w:val="99"/>
    <w:rsid w:val="00BC603B"/>
    <w:pPr>
      <w:tabs>
        <w:tab w:val="left" w:pos="1134"/>
        <w:tab w:val="left" w:pos="1871"/>
        <w:tab w:val="left" w:pos="2268"/>
      </w:tabs>
      <w:overflowPunct w:val="0"/>
      <w:autoSpaceDE w:val="0"/>
      <w:autoSpaceDN w:val="0"/>
      <w:adjustRightInd w:val="0"/>
      <w:spacing w:after="0" w:line="240" w:lineRule="auto"/>
      <w:jc w:val="center"/>
      <w:textAlignment w:val="baseline"/>
    </w:pPr>
    <w:rPr>
      <w:rFonts w:cs="Times New Roman"/>
      <w:kern w:val="0"/>
      <w:sz w:val="18"/>
      <w:szCs w:val="20"/>
      <w:lang w:eastAsia="en-US"/>
      <w14:ligatures w14:val="none"/>
    </w:rPr>
  </w:style>
  <w:style w:type="character" w:customStyle="1" w:styleId="HeaderChar">
    <w:name w:val="Header Char"/>
    <w:basedOn w:val="DefaultParagraphFont"/>
    <w:link w:val="Header"/>
    <w:uiPriority w:val="99"/>
    <w:rsid w:val="00BC603B"/>
    <w:rPr>
      <w:rFonts w:eastAsia="SimSun" w:cs="Times New Roman"/>
      <w:kern w:val="0"/>
      <w:sz w:val="18"/>
      <w:szCs w:val="20"/>
      <w:lang w:eastAsia="en-US"/>
      <w14:ligatures w14:val="none"/>
    </w:rPr>
  </w:style>
  <w:style w:type="paragraph" w:customStyle="1" w:styleId="ResNo">
    <w:name w:val="Res_No"/>
    <w:basedOn w:val="Normal"/>
    <w:next w:val="Normal"/>
    <w:link w:val="ResNoChar"/>
    <w:rsid w:val="00BC603B"/>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cs="Times New Roman"/>
      <w:caps/>
      <w:kern w:val="0"/>
      <w:sz w:val="28"/>
      <w:szCs w:val="20"/>
      <w:lang w:eastAsia="en-US"/>
      <w14:ligatures w14:val="none"/>
    </w:rPr>
  </w:style>
  <w:style w:type="paragraph" w:customStyle="1" w:styleId="Restitle">
    <w:name w:val="Res_title"/>
    <w:basedOn w:val="Normal"/>
    <w:next w:val="Normal"/>
    <w:link w:val="RestitleChar"/>
    <w:rsid w:val="00BC603B"/>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cs="Times New Roman"/>
      <w:b/>
      <w:kern w:val="0"/>
      <w:sz w:val="28"/>
      <w:szCs w:val="20"/>
      <w:lang w:eastAsia="en-US"/>
      <w14:ligatures w14:val="none"/>
    </w:rPr>
  </w:style>
  <w:style w:type="character" w:customStyle="1" w:styleId="CallChar">
    <w:name w:val="Call Char"/>
    <w:basedOn w:val="DefaultParagraphFont"/>
    <w:link w:val="Call"/>
    <w:locked/>
    <w:rsid w:val="00BC603B"/>
    <w:rPr>
      <w:rFonts w:ascii="STKaiti" w:eastAsia="STKaiti" w:hAnsi="STKaiti" w:cs="Times New Roman"/>
      <w:kern w:val="0"/>
      <w:sz w:val="24"/>
      <w:szCs w:val="20"/>
      <w:lang w:eastAsia="en-US"/>
      <w14:ligatures w14:val="none"/>
    </w:rPr>
  </w:style>
  <w:style w:type="character" w:customStyle="1" w:styleId="href">
    <w:name w:val="href"/>
    <w:basedOn w:val="DefaultParagraphFont"/>
    <w:qFormat/>
    <w:rsid w:val="00BC603B"/>
    <w:rPr>
      <w:color w:val="auto"/>
    </w:rPr>
  </w:style>
  <w:style w:type="character" w:customStyle="1" w:styleId="enumlev1Char">
    <w:name w:val="enumlev1 Char"/>
    <w:basedOn w:val="DefaultParagraphFont"/>
    <w:link w:val="enumlev1"/>
    <w:qFormat/>
    <w:rsid w:val="00BC603B"/>
    <w:rPr>
      <w:rFonts w:eastAsia="SimSun" w:cs="Times New Roman"/>
      <w:kern w:val="0"/>
      <w:sz w:val="24"/>
      <w:szCs w:val="20"/>
      <w:lang w:eastAsia="en-US"/>
      <w14:ligatures w14:val="none"/>
    </w:rPr>
  </w:style>
  <w:style w:type="character" w:customStyle="1" w:styleId="RestitleChar">
    <w:name w:val="Res_title Char"/>
    <w:basedOn w:val="DefaultParagraphFont"/>
    <w:link w:val="Restitle"/>
    <w:locked/>
    <w:rsid w:val="00BC603B"/>
    <w:rPr>
      <w:rFonts w:eastAsia="SimSun" w:cs="Times New Roman"/>
      <w:b/>
      <w:kern w:val="0"/>
      <w:sz w:val="28"/>
      <w:szCs w:val="20"/>
      <w:lang w:eastAsia="en-US"/>
      <w14:ligatures w14:val="none"/>
    </w:rPr>
  </w:style>
  <w:style w:type="character" w:customStyle="1" w:styleId="ResNoChar">
    <w:name w:val="Res_No Char"/>
    <w:basedOn w:val="DefaultParagraphFont"/>
    <w:link w:val="ResNo"/>
    <w:locked/>
    <w:rsid w:val="00BC603B"/>
    <w:rPr>
      <w:rFonts w:eastAsia="SimSun" w:cs="Times New Roman"/>
      <w:caps/>
      <w:kern w:val="0"/>
      <w:sz w:val="28"/>
      <w:szCs w:val="20"/>
      <w:lang w:eastAsia="en-US"/>
      <w14:ligatures w14:val="none"/>
    </w:rPr>
  </w:style>
  <w:style w:type="paragraph" w:customStyle="1" w:styleId="Normalnoindent">
    <w:name w:val="Normal no indent"/>
    <w:basedOn w:val="Normal"/>
    <w:rsid w:val="00BC603B"/>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styleId="Footer">
    <w:name w:val="footer"/>
    <w:basedOn w:val="Normal"/>
    <w:link w:val="FooterChar"/>
    <w:uiPriority w:val="99"/>
    <w:unhideWhenUsed/>
    <w:rsid w:val="00BC60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3B"/>
    <w:rPr>
      <w:rFonts w:eastAsia="SimSun"/>
      <w:sz w:val="24"/>
    </w:rPr>
  </w:style>
  <w:style w:type="character" w:customStyle="1" w:styleId="Heading1Char">
    <w:name w:val="Heading 1 Char"/>
    <w:basedOn w:val="DefaultParagraphFont"/>
    <w:link w:val="Heading1"/>
    <w:rsid w:val="006E5CD0"/>
    <w:rPr>
      <w:rFonts w:cs="Times New Roman"/>
      <w:b/>
      <w:kern w:val="0"/>
      <w:sz w:val="28"/>
      <w:szCs w:val="20"/>
      <w:lang w:eastAsia="en-US"/>
      <w14:ligatures w14:val="none"/>
    </w:rPr>
  </w:style>
  <w:style w:type="character" w:customStyle="1" w:styleId="Heading2Char">
    <w:name w:val="Heading 2 Char"/>
    <w:basedOn w:val="DefaultParagraphFont"/>
    <w:link w:val="Heading2"/>
    <w:rsid w:val="006E5CD0"/>
    <w:rPr>
      <w:rFonts w:cs="Times New Roman"/>
      <w:b/>
      <w:kern w:val="0"/>
      <w:sz w:val="24"/>
      <w:szCs w:val="20"/>
      <w:lang w:eastAsia="en-US"/>
      <w14:ligatures w14:val="none"/>
    </w:rPr>
  </w:style>
  <w:style w:type="character" w:customStyle="1" w:styleId="Heading3Char">
    <w:name w:val="Heading 3 Char"/>
    <w:basedOn w:val="DefaultParagraphFont"/>
    <w:link w:val="Heading3"/>
    <w:rsid w:val="006E5CD0"/>
    <w:rPr>
      <w:rFonts w:cs="Times New Roman"/>
      <w:b/>
      <w:kern w:val="0"/>
      <w:sz w:val="24"/>
      <w:szCs w:val="20"/>
      <w:lang w:eastAsia="en-US"/>
      <w14:ligatures w14:val="none"/>
    </w:rPr>
  </w:style>
  <w:style w:type="character" w:customStyle="1" w:styleId="Heading4Char">
    <w:name w:val="Heading 4 Char"/>
    <w:basedOn w:val="DefaultParagraphFont"/>
    <w:link w:val="Heading4"/>
    <w:rsid w:val="006E5CD0"/>
    <w:rPr>
      <w:rFonts w:cs="Times New Roman"/>
      <w:b/>
      <w:kern w:val="0"/>
      <w:sz w:val="24"/>
      <w:szCs w:val="20"/>
      <w:lang w:eastAsia="en-US"/>
      <w14:ligatures w14:val="none"/>
    </w:rPr>
  </w:style>
  <w:style w:type="character" w:customStyle="1" w:styleId="Heading5Char">
    <w:name w:val="Heading 5 Char"/>
    <w:basedOn w:val="DefaultParagraphFont"/>
    <w:link w:val="Heading5"/>
    <w:rsid w:val="006E5CD0"/>
    <w:rPr>
      <w:rFonts w:cs="Times New Roman"/>
      <w:b/>
      <w:kern w:val="0"/>
      <w:sz w:val="24"/>
      <w:szCs w:val="20"/>
      <w:lang w:eastAsia="en-US"/>
      <w14:ligatures w14:val="none"/>
    </w:rPr>
  </w:style>
  <w:style w:type="character" w:customStyle="1" w:styleId="Heading6Char">
    <w:name w:val="Heading 6 Char"/>
    <w:basedOn w:val="DefaultParagraphFont"/>
    <w:link w:val="Heading6"/>
    <w:uiPriority w:val="1"/>
    <w:rsid w:val="006E5CD0"/>
    <w:rPr>
      <w:rFonts w:cs="Times New Roman"/>
      <w:b/>
      <w:kern w:val="0"/>
      <w:sz w:val="24"/>
      <w:szCs w:val="20"/>
      <w:lang w:eastAsia="en-US"/>
      <w14:ligatures w14:val="none"/>
    </w:rPr>
  </w:style>
  <w:style w:type="character" w:customStyle="1" w:styleId="Heading7Char">
    <w:name w:val="Heading 7 Char"/>
    <w:basedOn w:val="DefaultParagraphFont"/>
    <w:link w:val="Heading7"/>
    <w:uiPriority w:val="99"/>
    <w:rsid w:val="006E5CD0"/>
    <w:rPr>
      <w:rFonts w:cs="Times New Roman"/>
      <w:b/>
      <w:kern w:val="0"/>
      <w:sz w:val="24"/>
      <w:szCs w:val="20"/>
      <w:lang w:eastAsia="en-US"/>
      <w14:ligatures w14:val="none"/>
    </w:rPr>
  </w:style>
  <w:style w:type="character" w:customStyle="1" w:styleId="Heading8Char">
    <w:name w:val="Heading 8 Char"/>
    <w:basedOn w:val="DefaultParagraphFont"/>
    <w:link w:val="Heading8"/>
    <w:uiPriority w:val="99"/>
    <w:rsid w:val="006E5CD0"/>
    <w:rPr>
      <w:rFonts w:cs="Times New Roman"/>
      <w:b/>
      <w:kern w:val="0"/>
      <w:sz w:val="24"/>
      <w:szCs w:val="20"/>
      <w:lang w:eastAsia="en-US"/>
      <w14:ligatures w14:val="none"/>
    </w:rPr>
  </w:style>
  <w:style w:type="character" w:customStyle="1" w:styleId="Heading9Char">
    <w:name w:val="Heading 9 Char"/>
    <w:basedOn w:val="DefaultParagraphFont"/>
    <w:link w:val="Heading9"/>
    <w:uiPriority w:val="99"/>
    <w:rsid w:val="006E5CD0"/>
    <w:rPr>
      <w:rFonts w:cs="Times New Roman"/>
      <w:b/>
      <w:kern w:val="0"/>
      <w:sz w:val="24"/>
      <w:szCs w:val="20"/>
      <w:lang w:eastAsia="en-US"/>
      <w14:ligatures w14:val="none"/>
    </w:rPr>
  </w:style>
  <w:style w:type="numbering" w:customStyle="1" w:styleId="NoList1">
    <w:name w:val="No List1"/>
    <w:next w:val="NoList"/>
    <w:uiPriority w:val="99"/>
    <w:semiHidden/>
    <w:unhideWhenUsed/>
    <w:rsid w:val="006E5CD0"/>
  </w:style>
  <w:style w:type="paragraph" w:customStyle="1" w:styleId="Agendaitem">
    <w:name w:val="Agenda_item"/>
    <w:basedOn w:val="Normal"/>
    <w:next w:val="Normal"/>
    <w:uiPriority w:val="1"/>
    <w:qFormat/>
    <w:rsid w:val="006E5CD0"/>
    <w:pPr>
      <w:tabs>
        <w:tab w:val="left" w:pos="1134"/>
        <w:tab w:val="left" w:pos="1871"/>
        <w:tab w:val="left" w:pos="2268"/>
      </w:tabs>
      <w:spacing w:before="240" w:after="0" w:line="240" w:lineRule="auto"/>
      <w:jc w:val="center"/>
    </w:pPr>
    <w:rPr>
      <w:rFonts w:eastAsiaTheme="minorEastAsia" w:cs="Times New Roman"/>
      <w:kern w:val="0"/>
      <w:sz w:val="28"/>
      <w:szCs w:val="20"/>
      <w:lang w:val="es-ES_tradnl" w:eastAsia="en-US"/>
      <w14:ligatures w14:val="none"/>
    </w:rPr>
  </w:style>
  <w:style w:type="paragraph" w:customStyle="1" w:styleId="AnnexNo">
    <w:name w:val="Annex_No"/>
    <w:basedOn w:val="Normal"/>
    <w:next w:val="Normal"/>
    <w:link w:val="AnnexNoChar"/>
    <w:rsid w:val="006E5CD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heme="minorEastAsia" w:cs="Times New Roman"/>
      <w:caps/>
      <w:kern w:val="0"/>
      <w:sz w:val="28"/>
      <w:szCs w:val="20"/>
      <w:lang w:eastAsia="en-US"/>
      <w14:ligatures w14:val="none"/>
    </w:rPr>
  </w:style>
  <w:style w:type="paragraph" w:customStyle="1" w:styleId="Annexref">
    <w:name w:val="Annex_ref"/>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heme="minorEastAsia" w:cs="Times New Roman"/>
      <w:kern w:val="0"/>
      <w:szCs w:val="20"/>
      <w:lang w:eastAsia="en-US"/>
      <w14:ligatures w14:val="none"/>
    </w:rPr>
  </w:style>
  <w:style w:type="paragraph" w:customStyle="1" w:styleId="Annextitle">
    <w:name w:val="Annex_title"/>
    <w:basedOn w:val="Normal"/>
    <w:next w:val="Normal"/>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kern w:val="0"/>
      <w:sz w:val="28"/>
      <w:szCs w:val="20"/>
      <w:lang w:eastAsia="en-US"/>
      <w14:ligatures w14:val="none"/>
    </w:rPr>
  </w:style>
  <w:style w:type="character" w:customStyle="1" w:styleId="Appdef">
    <w:name w:val="App_def"/>
    <w:basedOn w:val="DefaultParagraphFont"/>
    <w:uiPriority w:val="1"/>
    <w:rsid w:val="006E5CD0"/>
    <w:rPr>
      <w:rFonts w:asciiTheme="minorHAnsi" w:hAnsiTheme="minorHAnsi"/>
      <w:b/>
    </w:rPr>
  </w:style>
  <w:style w:type="character" w:customStyle="1" w:styleId="Appref">
    <w:name w:val="App_ref"/>
    <w:basedOn w:val="DefaultParagraphFont"/>
    <w:uiPriority w:val="1"/>
    <w:rsid w:val="006E5CD0"/>
    <w:rPr>
      <w:rFonts w:asciiTheme="minorHAnsi" w:hAnsiTheme="minorHAnsi"/>
    </w:rPr>
  </w:style>
  <w:style w:type="paragraph" w:customStyle="1" w:styleId="AppendixNo">
    <w:name w:val="Appendix_No"/>
    <w:basedOn w:val="AnnexNo"/>
    <w:next w:val="Annexref"/>
    <w:uiPriority w:val="99"/>
    <w:rsid w:val="006E5CD0"/>
  </w:style>
  <w:style w:type="paragraph" w:customStyle="1" w:styleId="ApptoAnnex">
    <w:name w:val="App_to_Annex"/>
    <w:basedOn w:val="AppendixNo"/>
    <w:next w:val="Normal"/>
    <w:uiPriority w:val="1"/>
    <w:qFormat/>
    <w:rsid w:val="006E5CD0"/>
  </w:style>
  <w:style w:type="paragraph" w:customStyle="1" w:styleId="Appendixref">
    <w:name w:val="Appendix_ref"/>
    <w:basedOn w:val="Annexref"/>
    <w:next w:val="Annextitle"/>
    <w:uiPriority w:val="99"/>
    <w:rsid w:val="006E5CD0"/>
  </w:style>
  <w:style w:type="paragraph" w:customStyle="1" w:styleId="Appendixtitle">
    <w:name w:val="Appendix_title"/>
    <w:basedOn w:val="Annextitle"/>
    <w:next w:val="Normal"/>
    <w:rsid w:val="006E5CD0"/>
  </w:style>
  <w:style w:type="character" w:customStyle="1" w:styleId="Artdef">
    <w:name w:val="Art_def"/>
    <w:basedOn w:val="DefaultParagraphFont"/>
    <w:uiPriority w:val="1"/>
    <w:rsid w:val="006E5CD0"/>
    <w:rPr>
      <w:rFonts w:asciiTheme="minorHAnsi" w:hAnsiTheme="minorHAnsi"/>
      <w:b/>
    </w:rPr>
  </w:style>
  <w:style w:type="paragraph" w:customStyle="1" w:styleId="Artheading">
    <w:name w:val="Art_heading"/>
    <w:basedOn w:val="Normal"/>
    <w:next w:val="Normal"/>
    <w:uiPriority w:val="99"/>
    <w:rsid w:val="006E5CD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ArtNo">
    <w:name w:val="Art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character" w:customStyle="1" w:styleId="Artref">
    <w:name w:val="Art_ref"/>
    <w:basedOn w:val="DefaultParagraphFont"/>
    <w:uiPriority w:val="1"/>
    <w:rsid w:val="006E5CD0"/>
    <w:rPr>
      <w:rFonts w:asciiTheme="minorHAnsi" w:hAnsiTheme="minorHAnsi"/>
    </w:rPr>
  </w:style>
  <w:style w:type="paragraph" w:customStyle="1" w:styleId="Arttitle">
    <w:name w:val="Art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ChapNo">
    <w:name w:val="Chap_No"/>
    <w:basedOn w:val="ArtNo"/>
    <w:next w:val="Normal"/>
    <w:uiPriority w:val="99"/>
    <w:rsid w:val="006E5CD0"/>
    <w:rPr>
      <w:b/>
    </w:rPr>
  </w:style>
  <w:style w:type="paragraph" w:customStyle="1" w:styleId="Chaptitle">
    <w:name w:val="Chap_title"/>
    <w:basedOn w:val="Arttitle"/>
    <w:next w:val="Normal"/>
    <w:rsid w:val="006E5CD0"/>
  </w:style>
  <w:style w:type="paragraph" w:customStyle="1" w:styleId="enumlev2">
    <w:name w:val="enumlev2"/>
    <w:basedOn w:val="enumlev1"/>
    <w:link w:val="enumlev2Char"/>
    <w:qFormat/>
    <w:rsid w:val="006E5CD0"/>
    <w:pPr>
      <w:ind w:left="1871" w:hanging="737"/>
    </w:pPr>
  </w:style>
  <w:style w:type="paragraph" w:customStyle="1" w:styleId="enumlev3">
    <w:name w:val="enumlev3"/>
    <w:basedOn w:val="enumlev2"/>
    <w:rsid w:val="006E5CD0"/>
    <w:pPr>
      <w:ind w:left="2268" w:hanging="397"/>
    </w:pPr>
  </w:style>
  <w:style w:type="paragraph" w:customStyle="1" w:styleId="Equation">
    <w:name w:val="Equation"/>
    <w:basedOn w:val="Normal"/>
    <w:uiPriority w:val="99"/>
    <w:rsid w:val="006E5CD0"/>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Equationlegend">
    <w:name w:val="Equation_legend"/>
    <w:basedOn w:val="NormalIndent"/>
    <w:uiPriority w:val="99"/>
    <w:rsid w:val="006E5CD0"/>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6E5CD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heme="minorEastAsia" w:cs="Times New Roman"/>
      <w:kern w:val="0"/>
      <w:szCs w:val="20"/>
      <w:lang w:eastAsia="en-US"/>
      <w14:ligatures w14:val="none"/>
    </w:rPr>
  </w:style>
  <w:style w:type="paragraph" w:customStyle="1" w:styleId="Figure">
    <w:name w:val="Figure"/>
    <w:basedOn w:val="Normal"/>
    <w:next w:val="Normal"/>
    <w:rsid w:val="006E5CD0"/>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heme="minorEastAsia" w:cs="Times New Roman"/>
      <w:kern w:val="0"/>
      <w:szCs w:val="20"/>
      <w:lang w:eastAsia="en-US"/>
      <w14:ligatures w14:val="none"/>
    </w:rPr>
  </w:style>
  <w:style w:type="paragraph" w:customStyle="1" w:styleId="Figurelegend">
    <w:name w:val="Figure_legend"/>
    <w:basedOn w:val="Normal"/>
    <w:uiPriority w:val="99"/>
    <w:rsid w:val="006E5CD0"/>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heme="minorEastAsia" w:cs="Times New Roman"/>
      <w:kern w:val="0"/>
      <w:sz w:val="18"/>
      <w:szCs w:val="20"/>
      <w:lang w:eastAsia="en-US"/>
      <w14:ligatures w14:val="none"/>
    </w:rPr>
  </w:style>
  <w:style w:type="paragraph" w:customStyle="1" w:styleId="FigureNo">
    <w:name w:val="Figure_No"/>
    <w:basedOn w:val="Normal"/>
    <w:next w:val="Normal"/>
    <w:uiPriority w:val="99"/>
    <w:rsid w:val="006E5CD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Figuretitle">
    <w:name w:val="Figure_title"/>
    <w:basedOn w:val="Normal"/>
    <w:next w:val="Normal"/>
    <w:uiPriority w:val="99"/>
    <w:rsid w:val="006E5CD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eastAsiaTheme="minorEastAsia" w:cs="Times New Roman"/>
      <w:b/>
      <w:kern w:val="0"/>
      <w:sz w:val="20"/>
      <w:szCs w:val="20"/>
      <w:lang w:eastAsia="en-US"/>
      <w14:ligatures w14:val="none"/>
    </w:rPr>
  </w:style>
  <w:style w:type="paragraph" w:customStyle="1" w:styleId="Figurewithouttitle">
    <w:name w:val="Figure_without_title"/>
    <w:basedOn w:val="FigureNo"/>
    <w:next w:val="Normal"/>
    <w:uiPriority w:val="99"/>
    <w:rsid w:val="006E5CD0"/>
    <w:pPr>
      <w:keepNext w:val="0"/>
    </w:pPr>
  </w:style>
  <w:style w:type="paragraph" w:customStyle="1" w:styleId="FirstFooter">
    <w:name w:val="FirstFooter"/>
    <w:basedOn w:val="Footer"/>
    <w:uiPriority w:val="99"/>
    <w:rsid w:val="006E5CD0"/>
    <w:pPr>
      <w:tabs>
        <w:tab w:val="clear" w:pos="4513"/>
        <w:tab w:val="clear" w:pos="9026"/>
        <w:tab w:val="left" w:pos="1871"/>
      </w:tabs>
      <w:spacing w:before="40"/>
    </w:pPr>
    <w:rPr>
      <w:rFonts w:eastAsiaTheme="minorEastAsia" w:cs="Times New Roman"/>
      <w:kern w:val="0"/>
      <w:sz w:val="16"/>
      <w:szCs w:val="20"/>
      <w:lang w:eastAsia="en-US"/>
      <w14:ligatures w14:val="none"/>
    </w:rPr>
  </w:style>
  <w:style w:type="paragraph" w:customStyle="1" w:styleId="Normalaftertitle">
    <w:name w:val="Normal after title"/>
    <w:basedOn w:val="Normal"/>
    <w:next w:val="Normal"/>
    <w:link w:val="NormalaftertitleChar"/>
    <w:rsid w:val="006E5CD0"/>
    <w:pPr>
      <w:tabs>
        <w:tab w:val="left" w:pos="1134"/>
        <w:tab w:val="left" w:pos="1871"/>
        <w:tab w:val="left" w:pos="2268"/>
      </w:tabs>
      <w:overflowPunct w:val="0"/>
      <w:autoSpaceDE w:val="0"/>
      <w:autoSpaceDN w:val="0"/>
      <w:adjustRightInd w:val="0"/>
      <w:spacing w:before="280" w:after="0" w:line="240" w:lineRule="auto"/>
      <w:textAlignment w:val="baseline"/>
    </w:pPr>
    <w:rPr>
      <w:rFonts w:cs="Times New Roman"/>
      <w:kern w:val="0"/>
      <w:szCs w:val="20"/>
      <w:lang w:eastAsia="en-US"/>
      <w14:ligatures w14:val="none"/>
    </w:rPr>
  </w:style>
  <w:style w:type="paragraph" w:customStyle="1" w:styleId="Section1">
    <w:name w:val="Section_1"/>
    <w:basedOn w:val="Normal"/>
    <w:uiPriority w:val="1"/>
    <w:rsid w:val="006E5CD0"/>
    <w:pPr>
      <w:tabs>
        <w:tab w:val="left" w:pos="1871"/>
        <w:tab w:val="center" w:pos="4820"/>
      </w:tabs>
      <w:overflowPunct w:val="0"/>
      <w:autoSpaceDE w:val="0"/>
      <w:autoSpaceDN w:val="0"/>
      <w:adjustRightInd w:val="0"/>
      <w:spacing w:before="360" w:after="0" w:line="240" w:lineRule="auto"/>
      <w:jc w:val="center"/>
      <w:textAlignment w:val="baseline"/>
    </w:pPr>
    <w:rPr>
      <w:rFonts w:eastAsiaTheme="minorEastAsia" w:cs="Times New Roman"/>
      <w:b/>
      <w:kern w:val="0"/>
      <w:szCs w:val="20"/>
      <w:lang w:eastAsia="en-US"/>
      <w14:ligatures w14:val="none"/>
    </w:rPr>
  </w:style>
  <w:style w:type="paragraph" w:customStyle="1" w:styleId="Section2">
    <w:name w:val="Section_2"/>
    <w:basedOn w:val="Section1"/>
    <w:uiPriority w:val="1"/>
    <w:rsid w:val="006E5CD0"/>
    <w:rPr>
      <w:b w:val="0"/>
      <w:i/>
    </w:rPr>
  </w:style>
  <w:style w:type="paragraph" w:customStyle="1" w:styleId="Section3">
    <w:name w:val="Section_3"/>
    <w:basedOn w:val="Section1"/>
    <w:uiPriority w:val="1"/>
    <w:rsid w:val="006E5CD0"/>
    <w:rPr>
      <w:b w:val="0"/>
    </w:rPr>
  </w:style>
  <w:style w:type="paragraph" w:customStyle="1" w:styleId="SectionNo">
    <w:name w:val="Section_No"/>
    <w:basedOn w:val="AnnexNo"/>
    <w:next w:val="Normal"/>
    <w:uiPriority w:val="99"/>
    <w:rsid w:val="006E5CD0"/>
  </w:style>
  <w:style w:type="paragraph" w:customStyle="1" w:styleId="Sectiontitle">
    <w:name w:val="Section_title"/>
    <w:basedOn w:val="Annextitle"/>
    <w:next w:val="Normalaftertitle"/>
    <w:rsid w:val="006E5CD0"/>
  </w:style>
  <w:style w:type="paragraph" w:customStyle="1" w:styleId="Source">
    <w:name w:val="Source"/>
    <w:basedOn w:val="Normal"/>
    <w:next w:val="Normal"/>
    <w:uiPriority w:val="99"/>
    <w:rsid w:val="006E5CD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heme="minorEastAsia" w:cs="Times New Roman"/>
      <w:b/>
      <w:kern w:val="0"/>
      <w:sz w:val="28"/>
      <w:szCs w:val="20"/>
      <w:lang w:eastAsia="en-US"/>
      <w14:ligatures w14:val="none"/>
    </w:rPr>
  </w:style>
  <w:style w:type="paragraph" w:customStyle="1" w:styleId="SpecialFooter">
    <w:name w:val="Special Footer"/>
    <w:basedOn w:val="Footer"/>
    <w:uiPriority w:val="99"/>
    <w:rsid w:val="006E5CD0"/>
    <w:pPr>
      <w:tabs>
        <w:tab w:val="clear" w:pos="4513"/>
        <w:tab w:val="clear" w:pos="9026"/>
        <w:tab w:val="left" w:pos="1134"/>
        <w:tab w:val="left" w:pos="1871"/>
        <w:tab w:val="left" w:pos="2268"/>
        <w:tab w:val="left" w:pos="5954"/>
        <w:tab w:val="right" w:pos="9639"/>
      </w:tabs>
      <w:overflowPunct w:val="0"/>
      <w:autoSpaceDE w:val="0"/>
      <w:autoSpaceDN w:val="0"/>
      <w:adjustRightInd w:val="0"/>
      <w:jc w:val="both"/>
      <w:textAlignment w:val="baseline"/>
    </w:pPr>
    <w:rPr>
      <w:rFonts w:eastAsiaTheme="minorEastAsia" w:cs="Times New Roman"/>
      <w:kern w:val="0"/>
      <w:sz w:val="16"/>
      <w:szCs w:val="20"/>
      <w:lang w:eastAsia="en-US"/>
      <w14:ligatures w14:val="none"/>
    </w:rPr>
  </w:style>
  <w:style w:type="paragraph" w:customStyle="1" w:styleId="Subsection1">
    <w:name w:val="Subsection_1"/>
    <w:basedOn w:val="Section1"/>
    <w:next w:val="Normalaftertitle"/>
    <w:uiPriority w:val="1"/>
    <w:qFormat/>
    <w:rsid w:val="006E5CD0"/>
  </w:style>
  <w:style w:type="character" w:customStyle="1" w:styleId="Tablefreq">
    <w:name w:val="Table_freq"/>
    <w:basedOn w:val="DefaultParagraphFont"/>
    <w:uiPriority w:val="1"/>
    <w:rsid w:val="006E5CD0"/>
    <w:rPr>
      <w:rFonts w:asciiTheme="minorHAnsi" w:hAnsiTheme="minorHAnsi"/>
      <w:b/>
      <w:color w:val="auto"/>
      <w:sz w:val="20"/>
    </w:rPr>
  </w:style>
  <w:style w:type="paragraph" w:customStyle="1" w:styleId="Tablehead">
    <w:name w:val="Table_head"/>
    <w:basedOn w:val="Normal"/>
    <w:link w:val="TableheadChar"/>
    <w:rsid w:val="006E5CD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heme="minorEastAsia" w:cs="Times New Roman Bold"/>
      <w:b/>
      <w:kern w:val="0"/>
      <w:sz w:val="20"/>
      <w:szCs w:val="20"/>
      <w:lang w:eastAsia="en-US"/>
      <w14:ligatures w14:val="none"/>
    </w:rPr>
  </w:style>
  <w:style w:type="paragraph" w:customStyle="1" w:styleId="Tablelegend">
    <w:name w:val="Table_legend"/>
    <w:basedOn w:val="Normal"/>
    <w:uiPriority w:val="99"/>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 w:val="20"/>
      <w:szCs w:val="20"/>
      <w:lang w:eastAsia="en-US"/>
      <w14:ligatures w14:val="none"/>
    </w:rPr>
  </w:style>
  <w:style w:type="paragraph" w:customStyle="1" w:styleId="TableNo">
    <w:name w:val="Table_No"/>
    <w:basedOn w:val="Normal"/>
    <w:next w:val="Normal"/>
    <w:rsid w:val="006E5CD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heme="minorEastAsia" w:cs="Times New Roman"/>
      <w:caps/>
      <w:kern w:val="0"/>
      <w:sz w:val="20"/>
      <w:szCs w:val="20"/>
      <w:lang w:eastAsia="en-US"/>
      <w14:ligatures w14:val="none"/>
    </w:rPr>
  </w:style>
  <w:style w:type="paragraph" w:customStyle="1" w:styleId="Tableref">
    <w:name w:val="Table_ref"/>
    <w:basedOn w:val="Normal"/>
    <w:next w:val="Normal"/>
    <w:uiPriority w:val="99"/>
    <w:rsid w:val="006E5CD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heme="minorEastAsia" w:cs="Times New Roman"/>
      <w:kern w:val="0"/>
      <w:sz w:val="20"/>
      <w:szCs w:val="20"/>
      <w:lang w:eastAsia="en-US"/>
      <w14:ligatures w14:val="none"/>
    </w:rPr>
  </w:style>
  <w:style w:type="paragraph" w:customStyle="1" w:styleId="Normalend">
    <w:name w:val="Normal_end"/>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kern w:val="0"/>
      <w:szCs w:val="20"/>
      <w:lang w:val="en-US" w:eastAsia="en-US"/>
      <w14:ligatures w14:val="none"/>
    </w:rPr>
  </w:style>
  <w:style w:type="paragraph" w:customStyle="1" w:styleId="Proposal">
    <w:name w:val="Proposal"/>
    <w:basedOn w:val="Normal"/>
    <w:next w:val="Normal"/>
    <w:uiPriority w:val="99"/>
    <w:rsid w:val="006E5CD0"/>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heme="minorEastAsia" w:hAnsi="Times New Roman Bold" w:cs="Times New Roman"/>
      <w:kern w:val="0"/>
      <w:szCs w:val="20"/>
      <w:lang w:eastAsia="en-US"/>
      <w14:ligatures w14:val="none"/>
    </w:rPr>
  </w:style>
  <w:style w:type="paragraph" w:customStyle="1" w:styleId="Reasons">
    <w:name w:val="Reasons"/>
    <w:basedOn w:val="Normal"/>
    <w:qFormat/>
    <w:rsid w:val="006E5CD0"/>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heme="minorEastAsia" w:cs="Times New Roman"/>
      <w:kern w:val="0"/>
      <w:szCs w:val="20"/>
      <w:lang w:eastAsia="en-US"/>
      <w14:ligatures w14:val="none"/>
    </w:rPr>
  </w:style>
  <w:style w:type="paragraph" w:customStyle="1" w:styleId="Questiondate">
    <w:name w:val="Question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QuestionNo">
    <w:name w:val="Question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Questiontitle">
    <w:name w:val="Question_title"/>
    <w:basedOn w:val="Normal"/>
    <w:next w:val="Normal"/>
    <w:rsid w:val="006E5CD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heme="minorEastAsia" w:cs="Times New Roman"/>
      <w:b/>
      <w:kern w:val="0"/>
      <w:sz w:val="28"/>
      <w:szCs w:val="20"/>
      <w:lang w:eastAsia="en-US"/>
      <w14:ligatures w14:val="none"/>
    </w:rPr>
  </w:style>
  <w:style w:type="paragraph" w:styleId="TOC1">
    <w:name w:val="toc 1"/>
    <w:basedOn w:val="Normal"/>
    <w:uiPriority w:val="39"/>
    <w:rsid w:val="006E5CD0"/>
    <w:pPr>
      <w:keepLines/>
      <w:tabs>
        <w:tab w:val="left" w:pos="1871"/>
        <w:tab w:val="left" w:leader="dot" w:pos="7938"/>
        <w:tab w:val="center" w:pos="9526"/>
      </w:tabs>
      <w:overflowPunct w:val="0"/>
      <w:autoSpaceDE w:val="0"/>
      <w:autoSpaceDN w:val="0"/>
      <w:adjustRightInd w:val="0"/>
      <w:spacing w:before="240" w:after="0" w:line="240" w:lineRule="auto"/>
      <w:ind w:left="567" w:hanging="567"/>
      <w:textAlignment w:val="baseline"/>
    </w:pPr>
    <w:rPr>
      <w:rFonts w:eastAsiaTheme="minorEastAsia" w:cs="Times New Roman"/>
      <w:kern w:val="0"/>
      <w:szCs w:val="20"/>
      <w:lang w:eastAsia="en-US"/>
      <w14:ligatures w14:val="none"/>
    </w:rPr>
  </w:style>
  <w:style w:type="paragraph" w:styleId="TOC2">
    <w:name w:val="toc 2"/>
    <w:basedOn w:val="TOC1"/>
    <w:uiPriority w:val="39"/>
    <w:rsid w:val="006E5CD0"/>
    <w:pPr>
      <w:spacing w:before="120"/>
    </w:pPr>
  </w:style>
  <w:style w:type="paragraph" w:styleId="TOC3">
    <w:name w:val="toc 3"/>
    <w:basedOn w:val="TOC2"/>
    <w:uiPriority w:val="39"/>
    <w:rsid w:val="006E5CD0"/>
  </w:style>
  <w:style w:type="paragraph" w:styleId="TOC4">
    <w:name w:val="toc 4"/>
    <w:basedOn w:val="TOC3"/>
    <w:uiPriority w:val="39"/>
    <w:rsid w:val="006E5CD0"/>
  </w:style>
  <w:style w:type="paragraph" w:styleId="TOC5">
    <w:name w:val="toc 5"/>
    <w:basedOn w:val="TOC4"/>
    <w:uiPriority w:val="39"/>
    <w:rsid w:val="006E5CD0"/>
  </w:style>
  <w:style w:type="paragraph" w:styleId="TOC6">
    <w:name w:val="toc 6"/>
    <w:basedOn w:val="TOC4"/>
    <w:uiPriority w:val="39"/>
    <w:rsid w:val="006E5CD0"/>
  </w:style>
  <w:style w:type="paragraph" w:styleId="TOC7">
    <w:name w:val="toc 7"/>
    <w:basedOn w:val="TOC4"/>
    <w:uiPriority w:val="39"/>
    <w:rsid w:val="006E5CD0"/>
  </w:style>
  <w:style w:type="paragraph" w:styleId="TOC8">
    <w:name w:val="toc 8"/>
    <w:basedOn w:val="TOC4"/>
    <w:uiPriority w:val="39"/>
    <w:rsid w:val="006E5CD0"/>
  </w:style>
  <w:style w:type="paragraph" w:customStyle="1" w:styleId="Title1">
    <w:name w:val="Title 1"/>
    <w:basedOn w:val="Source"/>
    <w:next w:val="Normal"/>
    <w:uiPriority w:val="99"/>
    <w:rsid w:val="006E5CD0"/>
    <w:pPr>
      <w:spacing w:before="240"/>
    </w:pPr>
    <w:rPr>
      <w:b w:val="0"/>
      <w:caps/>
    </w:rPr>
  </w:style>
  <w:style w:type="paragraph" w:customStyle="1" w:styleId="Title2">
    <w:name w:val="Title 2"/>
    <w:basedOn w:val="Source"/>
    <w:next w:val="Normal"/>
    <w:rsid w:val="006E5CD0"/>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E5CD0"/>
    <w:pPr>
      <w:spacing w:before="240"/>
    </w:pPr>
    <w:rPr>
      <w:caps w:val="0"/>
    </w:rPr>
  </w:style>
  <w:style w:type="paragraph" w:customStyle="1" w:styleId="Title4">
    <w:name w:val="Title 4"/>
    <w:basedOn w:val="Title3"/>
    <w:next w:val="Heading1"/>
    <w:uiPriority w:val="99"/>
    <w:rsid w:val="006E5CD0"/>
    <w:rPr>
      <w:b/>
    </w:rPr>
  </w:style>
  <w:style w:type="paragraph" w:customStyle="1" w:styleId="Tabletext">
    <w:name w:val="Table_text"/>
    <w:basedOn w:val="Normal"/>
    <w:link w:val="TabletextChar"/>
    <w:rsid w:val="006E5CD0"/>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Theme="minorEastAsia" w:cs="Times New Roman"/>
      <w:kern w:val="0"/>
      <w:sz w:val="20"/>
      <w:szCs w:val="20"/>
      <w:lang w:eastAsia="en-US"/>
      <w14:ligatures w14:val="none"/>
    </w:rPr>
  </w:style>
  <w:style w:type="paragraph" w:customStyle="1" w:styleId="Tabletitle">
    <w:name w:val="Table_title"/>
    <w:basedOn w:val="Normal"/>
    <w:next w:val="Tabletext"/>
    <w:rsid w:val="006E5CD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eastAsiaTheme="minorEastAsia" w:cs="Times New Roman"/>
      <w:b/>
      <w:kern w:val="0"/>
      <w:sz w:val="20"/>
      <w:szCs w:val="20"/>
      <w:lang w:eastAsia="en-US"/>
      <w14:ligatures w14:val="none"/>
    </w:rPr>
  </w:style>
  <w:style w:type="paragraph" w:customStyle="1" w:styleId="Headingi">
    <w:name w:val="Heading_i"/>
    <w:basedOn w:val="Normal"/>
    <w:next w:val="Normal"/>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ascii="STKaiti" w:eastAsia="STKaiti" w:hAnsi="STKaiti" w:cs="Times New Roman"/>
      <w:kern w:val="0"/>
      <w:szCs w:val="20"/>
      <w:lang w:eastAsia="en-US"/>
      <w14:ligatures w14:val="none"/>
    </w:rPr>
  </w:style>
  <w:style w:type="paragraph" w:customStyle="1" w:styleId="Headingb">
    <w:name w:val="Heading_b"/>
    <w:basedOn w:val="Normal"/>
    <w:next w:val="Normal"/>
    <w:link w:val="HeadingbChar"/>
    <w:qFormat/>
    <w:rsid w:val="006E5CD0"/>
    <w:pPr>
      <w:tabs>
        <w:tab w:val="left" w:pos="1134"/>
        <w:tab w:val="left" w:pos="1871"/>
        <w:tab w:val="left" w:pos="2268"/>
      </w:tabs>
      <w:overflowPunct w:val="0"/>
      <w:autoSpaceDE w:val="0"/>
      <w:autoSpaceDN w:val="0"/>
      <w:adjustRightInd w:val="0"/>
      <w:spacing w:before="160" w:after="0" w:line="240" w:lineRule="auto"/>
      <w:textAlignment w:val="baseline"/>
    </w:pPr>
    <w:rPr>
      <w:rFonts w:eastAsiaTheme="minorEastAsia" w:cs="Times New Roman Bold"/>
      <w:b/>
      <w:kern w:val="0"/>
      <w:szCs w:val="20"/>
      <w:lang w:val="fr-CH" w:eastAsia="en-US"/>
      <w14:ligatures w14:val="none"/>
    </w:rPr>
  </w:style>
  <w:style w:type="paragraph" w:customStyle="1" w:styleId="Note">
    <w:name w:val="Note"/>
    <w:basedOn w:val="Normal"/>
    <w:next w:val="Normal"/>
    <w:rsid w:val="006E5CD0"/>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eastAsiaTheme="minorEastAsia" w:cs="Times New Roman"/>
      <w:kern w:val="0"/>
      <w:szCs w:val="20"/>
      <w:lang w:eastAsia="en-US"/>
      <w14:ligatures w14:val="none"/>
    </w:rPr>
  </w:style>
  <w:style w:type="paragraph" w:customStyle="1" w:styleId="Part1">
    <w:name w:val="Part_1"/>
    <w:basedOn w:val="Section1"/>
    <w:next w:val="Section1"/>
    <w:uiPriority w:val="1"/>
    <w:qFormat/>
    <w:rsid w:val="006E5CD0"/>
  </w:style>
  <w:style w:type="paragraph" w:customStyle="1" w:styleId="PartNo">
    <w:name w:val="Part_No"/>
    <w:basedOn w:val="AnnexNo"/>
    <w:next w:val="Normal"/>
    <w:uiPriority w:val="99"/>
    <w:qFormat/>
    <w:rsid w:val="006E5CD0"/>
  </w:style>
  <w:style w:type="paragraph" w:customStyle="1" w:styleId="Partref">
    <w:name w:val="Part_ref"/>
    <w:basedOn w:val="Annexref"/>
    <w:next w:val="Normal"/>
    <w:uiPriority w:val="99"/>
    <w:rsid w:val="006E5CD0"/>
  </w:style>
  <w:style w:type="paragraph" w:customStyle="1" w:styleId="Parttitle">
    <w:name w:val="Part_title"/>
    <w:basedOn w:val="Annextitle"/>
    <w:next w:val="Normalaftertitle"/>
    <w:uiPriority w:val="99"/>
    <w:rsid w:val="006E5CD0"/>
  </w:style>
  <w:style w:type="paragraph" w:customStyle="1" w:styleId="Recdate">
    <w:name w:val="Rec_date"/>
    <w:basedOn w:val="Normal"/>
    <w:next w:val="Normalaftertitle"/>
    <w:uiPriority w:val="99"/>
    <w:rsid w:val="006E5CD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heme="minorEastAsia" w:cs="Times New Roman"/>
      <w:kern w:val="0"/>
      <w:sz w:val="22"/>
      <w:szCs w:val="20"/>
      <w:lang w:eastAsia="en-US"/>
      <w14:ligatures w14:val="none"/>
    </w:rPr>
  </w:style>
  <w:style w:type="paragraph" w:customStyle="1" w:styleId="RecNo">
    <w:name w:val="Rec_No"/>
    <w:basedOn w:val="Normal"/>
    <w:next w:val="Normal"/>
    <w:rsid w:val="006E5CD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heme="minorEastAsia" w:cs="Times New Roman"/>
      <w:caps/>
      <w:kern w:val="0"/>
      <w:sz w:val="28"/>
      <w:szCs w:val="20"/>
      <w:lang w:eastAsia="en-US"/>
      <w14:ligatures w14:val="none"/>
    </w:rPr>
  </w:style>
  <w:style w:type="paragraph" w:customStyle="1" w:styleId="Rectitle">
    <w:name w:val="Rec_title"/>
    <w:basedOn w:val="RecNo"/>
    <w:next w:val="Normal"/>
    <w:rsid w:val="006E5CD0"/>
    <w:pPr>
      <w:spacing w:before="240"/>
    </w:pPr>
    <w:rPr>
      <w:b/>
      <w:caps w:val="0"/>
    </w:rPr>
  </w:style>
  <w:style w:type="paragraph" w:customStyle="1" w:styleId="AppArtNo">
    <w:name w:val="App_Art_No"/>
    <w:basedOn w:val="ArtNo"/>
    <w:uiPriority w:val="1"/>
    <w:qFormat/>
    <w:rsid w:val="006E5CD0"/>
  </w:style>
  <w:style w:type="paragraph" w:customStyle="1" w:styleId="AppArttitle">
    <w:name w:val="App_Art_title"/>
    <w:basedOn w:val="Arttitle"/>
    <w:uiPriority w:val="1"/>
    <w:qFormat/>
    <w:rsid w:val="006E5CD0"/>
  </w:style>
  <w:style w:type="paragraph" w:styleId="ListParagraph">
    <w:name w:val="List Paragraph"/>
    <w:aliases w:val="Bullet 1,Bullets,Citation List,Colorful List - Accent 11,L,List Paragraph Char Char,List Paragraph1,List Paragraph11,List Paragraph2,ListPar1,Normal Sentence,Number_1,O5,Recommendation,SGLText List Paragraph,b1,b1 + Justified,list1,new"/>
    <w:basedOn w:val="Normal"/>
    <w:link w:val="ListParagraphChar"/>
    <w:qFormat/>
    <w:rsid w:val="006E5CD0"/>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heme="minorEastAsia" w:cs="Times New Roman"/>
      <w:kern w:val="0"/>
      <w:szCs w:val="20"/>
      <w:lang w:eastAsia="en-US"/>
      <w14:ligatures w14:val="none"/>
    </w:rPr>
  </w:style>
  <w:style w:type="paragraph" w:customStyle="1" w:styleId="Opiniontitle">
    <w:name w:val="Opinion_title"/>
    <w:basedOn w:val="Rectitle"/>
    <w:next w:val="Normalaftertitle"/>
    <w:uiPriority w:val="1"/>
    <w:qFormat/>
    <w:rsid w:val="006E5CD0"/>
  </w:style>
  <w:style w:type="paragraph" w:customStyle="1" w:styleId="OpinionNo">
    <w:name w:val="Opinion_No"/>
    <w:basedOn w:val="RecNo"/>
    <w:next w:val="Opiniontitle"/>
    <w:uiPriority w:val="1"/>
    <w:qFormat/>
    <w:rsid w:val="006E5CD0"/>
  </w:style>
  <w:style w:type="paragraph" w:customStyle="1" w:styleId="Volumetitle">
    <w:name w:val="Volume_title"/>
    <w:basedOn w:val="Normal"/>
    <w:qFormat/>
    <w:rsid w:val="006E5CD0"/>
    <w:pPr>
      <w:tabs>
        <w:tab w:val="left" w:pos="1871"/>
      </w:tabs>
      <w:spacing w:after="0" w:line="240" w:lineRule="auto"/>
    </w:pPr>
    <w:rPr>
      <w:rFonts w:eastAsiaTheme="minorEastAsia" w:cs="Times New Roman"/>
      <w:b/>
      <w:kern w:val="0"/>
      <w:sz w:val="28"/>
      <w:szCs w:val="20"/>
      <w:lang w:val="en-US" w:eastAsia="en-US"/>
      <w14:ligatures w14:val="none"/>
    </w:rPr>
  </w:style>
  <w:style w:type="paragraph" w:styleId="BalloonText">
    <w:name w:val="Balloon Text"/>
    <w:basedOn w:val="Normal"/>
    <w:link w:val="BalloonTextChar"/>
    <w:uiPriority w:val="99"/>
    <w:rsid w:val="006E5CD0"/>
    <w:pPr>
      <w:tabs>
        <w:tab w:val="left" w:pos="1134"/>
        <w:tab w:val="left" w:pos="1871"/>
        <w:tab w:val="left" w:pos="2268"/>
      </w:tabs>
      <w:overflowPunct w:val="0"/>
      <w:autoSpaceDE w:val="0"/>
      <w:autoSpaceDN w:val="0"/>
      <w:adjustRightInd w:val="0"/>
      <w:spacing w:after="0" w:line="240" w:lineRule="auto"/>
      <w:textAlignment w:val="baseline"/>
    </w:pPr>
    <w:rPr>
      <w:rFonts w:ascii="Tahoma" w:eastAsiaTheme="minorEastAsia"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6E5CD0"/>
    <w:rPr>
      <w:rFonts w:ascii="Tahoma" w:hAnsi="Tahoma" w:cs="Tahoma"/>
      <w:kern w:val="0"/>
      <w:sz w:val="16"/>
      <w:szCs w:val="16"/>
      <w:lang w:eastAsia="en-US"/>
      <w14:ligatures w14:val="none"/>
    </w:rPr>
  </w:style>
  <w:style w:type="paragraph" w:customStyle="1" w:styleId="Committee">
    <w:name w:val="Committee"/>
    <w:basedOn w:val="Normal"/>
    <w:uiPriority w:val="99"/>
    <w:qFormat/>
    <w:rsid w:val="006E5CD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heme="minorEastAsia" w:cstheme="minorHAnsi"/>
      <w:b/>
      <w:kern w:val="0"/>
      <w:szCs w:val="24"/>
      <w:lang w:eastAsia="en-US"/>
      <w14:ligatures w14:val="none"/>
    </w:rPr>
  </w:style>
  <w:style w:type="character" w:styleId="Hyperlink">
    <w:name w:val="Hyperlink"/>
    <w:aliases w:val="CEO_Hyperlink,超级链接,超?级链,Style 58,超????,하이퍼링크2,超链接1,超?级链?,Style?,S,하이퍼링크21,ECC Hyperlink"/>
    <w:qFormat/>
    <w:rsid w:val="006E5CD0"/>
    <w:rPr>
      <w:color w:val="0000FF"/>
      <w:u w:val="single"/>
    </w:rPr>
  </w:style>
  <w:style w:type="character" w:customStyle="1" w:styleId="NormalaftertitleChar">
    <w:name w:val="Normal after title Char"/>
    <w:basedOn w:val="DefaultParagraphFont"/>
    <w:link w:val="Normalaftertitle"/>
    <w:locked/>
    <w:rsid w:val="006E5CD0"/>
    <w:rPr>
      <w:rFonts w:eastAsia="SimSun" w:cs="Times New Roman"/>
      <w:kern w:val="0"/>
      <w:sz w:val="24"/>
      <w:szCs w:val="20"/>
      <w:lang w:eastAsia="en-US"/>
      <w14:ligatures w14:val="none"/>
    </w:rPr>
  </w:style>
  <w:style w:type="character" w:customStyle="1" w:styleId="UnresolvedMention1">
    <w:name w:val="Unresolved Mention1"/>
    <w:basedOn w:val="DefaultParagraphFont"/>
    <w:uiPriority w:val="99"/>
    <w:semiHidden/>
    <w:unhideWhenUsed/>
    <w:rsid w:val="006E5CD0"/>
    <w:rPr>
      <w:color w:val="605E5C"/>
      <w:shd w:val="clear" w:color="auto" w:fill="E1DFDD"/>
    </w:rPr>
  </w:style>
  <w:style w:type="paragraph" w:customStyle="1" w:styleId="DeclNo">
    <w:name w:val="Decl_No"/>
    <w:basedOn w:val="AnnexNo"/>
    <w:uiPriority w:val="1"/>
    <w:qFormat/>
    <w:rsid w:val="006E5CD0"/>
    <w:rPr>
      <w:lang w:val="en-US"/>
    </w:rPr>
  </w:style>
  <w:style w:type="paragraph" w:customStyle="1" w:styleId="Headingb0">
    <w:name w:val="Heading b"/>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heme="minorEastAsia" w:cs="Times New Roman"/>
      <w:b/>
      <w:bCs/>
      <w:kern w:val="0"/>
      <w:szCs w:val="20"/>
      <w14:ligatures w14:val="none"/>
    </w:rPr>
  </w:style>
  <w:style w:type="paragraph" w:customStyle="1" w:styleId="Normalaftertitle0">
    <w:name w:val="Normal_after_title"/>
    <w:basedOn w:val="Normal"/>
    <w:next w:val="Normal"/>
    <w:uiPriority w:val="99"/>
    <w:rsid w:val="006E5CD0"/>
    <w:pPr>
      <w:tabs>
        <w:tab w:val="left" w:pos="1134"/>
        <w:tab w:val="left" w:pos="1871"/>
        <w:tab w:val="left" w:pos="2268"/>
      </w:tabs>
      <w:overflowPunct w:val="0"/>
      <w:autoSpaceDE w:val="0"/>
      <w:autoSpaceDN w:val="0"/>
      <w:adjustRightInd w:val="0"/>
      <w:spacing w:before="360" w:after="0" w:line="240" w:lineRule="auto"/>
      <w:jc w:val="both"/>
    </w:pPr>
    <w:rPr>
      <w:rFonts w:eastAsia="Times New Roman" w:cs="Times New Roman"/>
      <w:kern w:val="0"/>
      <w:szCs w:val="20"/>
      <w:lang w:eastAsia="en-US"/>
      <w14:ligatures w14:val="none"/>
    </w:rPr>
  </w:style>
  <w:style w:type="paragraph" w:customStyle="1" w:styleId="NormalCH">
    <w:name w:val="NormalCH"/>
    <w:basedOn w:val="Normal"/>
    <w:next w:val="Normal"/>
    <w:uiPriority w:val="1"/>
    <w:qFormat/>
    <w:rsid w:val="006E5CD0"/>
    <w:pPr>
      <w:tabs>
        <w:tab w:val="left" w:pos="1134"/>
        <w:tab w:val="left" w:pos="1871"/>
        <w:tab w:val="left" w:pos="2268"/>
      </w:tabs>
      <w:overflowPunct w:val="0"/>
      <w:autoSpaceDE w:val="0"/>
      <w:autoSpaceDN w:val="0"/>
      <w:adjustRightInd w:val="0"/>
      <w:spacing w:before="120" w:after="0" w:line="240" w:lineRule="auto"/>
      <w:ind w:firstLineChars="200" w:firstLine="200"/>
      <w:textAlignment w:val="baseline"/>
    </w:pPr>
    <w:rPr>
      <w:rFonts w:eastAsiaTheme="minorEastAsia" w:cs="Times New Roman"/>
      <w:kern w:val="0"/>
      <w:szCs w:val="20"/>
      <w:lang w:val="en-US" w:eastAsia="en-US"/>
      <w14:ligatures w14:val="none"/>
    </w:rPr>
  </w:style>
  <w:style w:type="character" w:customStyle="1" w:styleId="hps">
    <w:name w:val="hps"/>
    <w:basedOn w:val="DefaultParagraphFont"/>
    <w:uiPriority w:val="1"/>
    <w:rsid w:val="006E5CD0"/>
  </w:style>
  <w:style w:type="character" w:customStyle="1" w:styleId="bumpedfont15">
    <w:name w:val="bumpedfont15"/>
    <w:basedOn w:val="DefaultParagraphFont"/>
    <w:uiPriority w:val="1"/>
    <w:rsid w:val="006E5CD0"/>
  </w:style>
  <w:style w:type="character" w:customStyle="1" w:styleId="jlqj4b">
    <w:name w:val="jlqj4b"/>
    <w:basedOn w:val="DefaultParagraphFont"/>
    <w:uiPriority w:val="1"/>
    <w:rsid w:val="006E5CD0"/>
  </w:style>
  <w:style w:type="paragraph" w:customStyle="1" w:styleId="Sectiontitle0">
    <w:name w:val="Section title"/>
    <w:basedOn w:val="Normal"/>
    <w:uiPriority w:val="1"/>
    <w:rsid w:val="006E5CD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heme="minorEastAsia" w:cs="Times New Roman"/>
      <w:b/>
      <w:color w:val="000000"/>
      <w:kern w:val="0"/>
      <w:sz w:val="28"/>
      <w:szCs w:val="32"/>
      <w14:ligatures w14:val="none"/>
    </w:rPr>
  </w:style>
  <w:style w:type="paragraph" w:customStyle="1" w:styleId="Heading20">
    <w:name w:val="Heading_2"/>
    <w:basedOn w:val="Normal"/>
    <w:uiPriority w:val="1"/>
    <w:rsid w:val="006E5CD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pPr>
    <w:rPr>
      <w:rFonts w:eastAsiaTheme="minorEastAsia" w:cs="Times New Roman"/>
      <w:b/>
      <w:kern w:val="0"/>
      <w:szCs w:val="20"/>
      <w14:ligatures w14:val="none"/>
    </w:rPr>
  </w:style>
  <w:style w:type="paragraph" w:styleId="Revision">
    <w:name w:val="Revision"/>
    <w:hidden/>
    <w:uiPriority w:val="99"/>
    <w:semiHidden/>
    <w:rsid w:val="006E5CD0"/>
    <w:pPr>
      <w:spacing w:after="0" w:line="240" w:lineRule="auto"/>
    </w:pPr>
    <w:rPr>
      <w:rFonts w:cs="Times New Roman"/>
      <w:kern w:val="0"/>
      <w:sz w:val="24"/>
      <w:szCs w:val="20"/>
      <w:lang w:eastAsia="en-US"/>
      <w14:ligatures w14:val="none"/>
    </w:rPr>
  </w:style>
  <w:style w:type="character" w:styleId="Strong">
    <w:name w:val="Strong"/>
    <w:basedOn w:val="DefaultParagraphFont"/>
    <w:qFormat/>
    <w:rsid w:val="006E5CD0"/>
    <w:rPr>
      <w:b/>
      <w:bCs/>
    </w:rPr>
  </w:style>
  <w:style w:type="paragraph" w:styleId="NormalWeb">
    <w:name w:val="Normal (Web)"/>
    <w:basedOn w:val="Normal"/>
    <w:uiPriority w:val="99"/>
    <w:unhideWhenUsed/>
    <w:rsid w:val="006E5CD0"/>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customStyle="1" w:styleId="ListParagraphChar">
    <w:name w:val="List Paragraph Char"/>
    <w:aliases w:val="Bullet 1 Char,Bullets Char,Citation List Char,Colorful List - Accent 11 Char,L Char,List Paragraph Char Char Char,List Paragraph1 Char,List Paragraph11 Char,List Paragraph2 Char,ListPar1 Char,Normal Sentence Char,Number_1 Char"/>
    <w:link w:val="ListParagraph"/>
    <w:qFormat/>
    <w:rsid w:val="006E5CD0"/>
    <w:rPr>
      <w:rFonts w:cs="Times New Roman"/>
      <w:kern w:val="0"/>
      <w:sz w:val="24"/>
      <w:szCs w:val="20"/>
      <w:lang w:eastAsia="en-US"/>
      <w14:ligatures w14:val="none"/>
    </w:rPr>
  </w:style>
  <w:style w:type="character" w:customStyle="1" w:styleId="enumlev2Char">
    <w:name w:val="enumlev2 Char"/>
    <w:basedOn w:val="enumlev1Char"/>
    <w:link w:val="enumlev2"/>
    <w:locked/>
    <w:rsid w:val="006E5CD0"/>
    <w:rPr>
      <w:rFonts w:eastAsia="SimSun" w:cs="Times New Roman"/>
      <w:kern w:val="0"/>
      <w:sz w:val="24"/>
      <w:szCs w:val="20"/>
      <w:lang w:eastAsia="en-US"/>
      <w14:ligatures w14:val="none"/>
    </w:rPr>
  </w:style>
  <w:style w:type="character" w:customStyle="1" w:styleId="AnnexNoChar">
    <w:name w:val="Annex_No Char"/>
    <w:basedOn w:val="DefaultParagraphFont"/>
    <w:link w:val="AnnexNo"/>
    <w:locked/>
    <w:rsid w:val="006E5CD0"/>
    <w:rPr>
      <w:rFonts w:cs="Times New Roman"/>
      <w:caps/>
      <w:kern w:val="0"/>
      <w:sz w:val="28"/>
      <w:szCs w:val="20"/>
      <w:lang w:eastAsia="en-US"/>
      <w14:ligatures w14:val="none"/>
    </w:rPr>
  </w:style>
  <w:style w:type="character" w:customStyle="1" w:styleId="HeadingbChar">
    <w:name w:val="Heading_b Char"/>
    <w:basedOn w:val="DefaultParagraphFont"/>
    <w:link w:val="Headingb"/>
    <w:locked/>
    <w:rsid w:val="006E5CD0"/>
    <w:rPr>
      <w:rFonts w:cs="Times New Roman Bold"/>
      <w:b/>
      <w:kern w:val="0"/>
      <w:sz w:val="24"/>
      <w:szCs w:val="20"/>
      <w:lang w:val="fr-CH" w:eastAsia="en-US"/>
      <w14:ligatures w14:val="none"/>
    </w:rPr>
  </w:style>
  <w:style w:type="character" w:customStyle="1" w:styleId="TabletextChar">
    <w:name w:val="Table_text Char"/>
    <w:basedOn w:val="DefaultParagraphFont"/>
    <w:link w:val="Tabletext"/>
    <w:locked/>
    <w:rsid w:val="006E5CD0"/>
    <w:rPr>
      <w:rFonts w:cs="Times New Roman"/>
      <w:kern w:val="0"/>
      <w:sz w:val="20"/>
      <w:szCs w:val="20"/>
      <w:lang w:eastAsia="en-US"/>
      <w14:ligatures w14:val="none"/>
    </w:rPr>
  </w:style>
  <w:style w:type="paragraph" w:customStyle="1" w:styleId="NormalAfter6pt">
    <w:name w:val="Normal + After:  6 pt"/>
    <w:basedOn w:val="Headingi"/>
    <w:uiPriority w:val="1"/>
    <w:rsid w:val="006E5CD0"/>
    <w:pPr>
      <w:spacing w:after="240"/>
    </w:pPr>
    <w:rPr>
      <w:rFonts w:cs="Microsoft YaHei"/>
      <w:iCs/>
      <w:lang w:eastAsia="zh-CN"/>
    </w:rPr>
  </w:style>
  <w:style w:type="paragraph" w:customStyle="1" w:styleId="NormalCentered">
    <w:name w:val="Normal + Centered"/>
    <w:basedOn w:val="Headingi"/>
    <w:uiPriority w:val="1"/>
    <w:rsid w:val="006E5CD0"/>
    <w:pPr>
      <w:jc w:val="center"/>
    </w:pPr>
    <w:rPr>
      <w:rFonts w:cstheme="minorHAnsi"/>
      <w:bCs/>
      <w:lang w:eastAsia="zh-CN"/>
    </w:rPr>
  </w:style>
  <w:style w:type="character" w:customStyle="1" w:styleId="UnresolvedMention2">
    <w:name w:val="Unresolved Mention2"/>
    <w:basedOn w:val="DefaultParagraphFont"/>
    <w:uiPriority w:val="99"/>
    <w:semiHidden/>
    <w:unhideWhenUsed/>
    <w:rsid w:val="006E5CD0"/>
    <w:rPr>
      <w:color w:val="605E5C"/>
      <w:shd w:val="clear" w:color="auto" w:fill="E1DFDD"/>
    </w:rPr>
  </w:style>
  <w:style w:type="paragraph" w:customStyle="1" w:styleId="carina-rte-public-draftstyledefault-block">
    <w:name w:val="carina-rte-public-draftstyledefault-block"/>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1"/>
    <w:rsid w:val="006E5CD0"/>
    <w:pPr>
      <w:spacing w:after="0" w:line="240" w:lineRule="auto"/>
    </w:pPr>
    <w:rPr>
      <w:rFonts w:ascii="CG Times" w:hAnsi="CG Times" w:cs="Times New Roman"/>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leheadChar">
    <w:name w:val="Table_head Char"/>
    <w:basedOn w:val="DefaultParagraphFont"/>
    <w:link w:val="Tablehead"/>
    <w:locked/>
    <w:rsid w:val="006E5CD0"/>
    <w:rPr>
      <w:rFonts w:cs="Times New Roman Bold"/>
      <w:b/>
      <w:kern w:val="0"/>
      <w:sz w:val="20"/>
      <w:szCs w:val="20"/>
      <w:lang w:eastAsia="en-US"/>
      <w14:ligatures w14:val="none"/>
    </w:rPr>
  </w:style>
  <w:style w:type="character" w:styleId="Emphasis">
    <w:name w:val="Emphasis"/>
    <w:basedOn w:val="DefaultParagraphFont"/>
    <w:uiPriority w:val="1"/>
    <w:qFormat/>
    <w:rsid w:val="006E5CD0"/>
    <w:rPr>
      <w:i/>
      <w:iCs/>
    </w:rPr>
  </w:style>
  <w:style w:type="character" w:customStyle="1" w:styleId="normaltextrun">
    <w:name w:val="normaltextrun"/>
    <w:basedOn w:val="DefaultParagraphFont"/>
    <w:uiPriority w:val="1"/>
    <w:rsid w:val="006E5CD0"/>
  </w:style>
  <w:style w:type="character" w:customStyle="1" w:styleId="CEOHeader1Char">
    <w:name w:val="CEO_Header1 Char"/>
    <w:basedOn w:val="DefaultParagraphFont"/>
    <w:link w:val="CEOHeader1"/>
    <w:locked/>
    <w:rsid w:val="006E5CD0"/>
    <w:rPr>
      <w:rFonts w:ascii="Verdana" w:hAnsi="Verdana" w:cs="Simplified Arabic"/>
      <w:b/>
      <w:bCs/>
      <w:sz w:val="19"/>
      <w:szCs w:val="19"/>
    </w:rPr>
  </w:style>
  <w:style w:type="paragraph" w:customStyle="1" w:styleId="CEOHeader1">
    <w:name w:val="CEO_Header1"/>
    <w:basedOn w:val="Normal"/>
    <w:link w:val="CEOHeader1Char"/>
    <w:rsid w:val="006E5CD0"/>
    <w:pPr>
      <w:keepNext/>
      <w:tabs>
        <w:tab w:val="left" w:pos="794"/>
        <w:tab w:val="left" w:pos="1191"/>
        <w:tab w:val="left" w:pos="1588"/>
        <w:tab w:val="left" w:pos="1985"/>
      </w:tabs>
      <w:overflowPunct w:val="0"/>
      <w:autoSpaceDE w:val="0"/>
      <w:autoSpaceDN w:val="0"/>
      <w:adjustRightInd w:val="0"/>
      <w:spacing w:before="200" w:after="80" w:line="278" w:lineRule="auto"/>
    </w:pPr>
    <w:rPr>
      <w:rFonts w:ascii="Verdana" w:eastAsiaTheme="minorEastAsia" w:hAnsi="Verdana" w:cs="Simplified Arabic"/>
      <w:b/>
      <w:bCs/>
      <w:sz w:val="19"/>
      <w:szCs w:val="19"/>
    </w:rPr>
  </w:style>
  <w:style w:type="paragraph" w:styleId="BodyText">
    <w:name w:val="Body Text"/>
    <w:basedOn w:val="Normal"/>
    <w:link w:val="BodyTextChar"/>
    <w:uiPriority w:val="1"/>
    <w:unhideWhenUsed/>
    <w:rsid w:val="006E5CD0"/>
    <w:pPr>
      <w:spacing w:before="120" w:after="120" w:line="240" w:lineRule="auto"/>
    </w:pPr>
    <w:rPr>
      <w:rFonts w:eastAsiaTheme="minorEastAsia" w:cstheme="minorHAnsi"/>
      <w:kern w:val="0"/>
      <w:szCs w:val="24"/>
      <w:shd w:val="clear" w:color="auto" w:fill="FFFFFF"/>
      <w:lang w:val="en-US" w:eastAsia="en-US"/>
      <w14:ligatures w14:val="none"/>
    </w:rPr>
  </w:style>
  <w:style w:type="character" w:customStyle="1" w:styleId="BodyTextChar">
    <w:name w:val="Body Text Char"/>
    <w:basedOn w:val="DefaultParagraphFont"/>
    <w:link w:val="BodyText"/>
    <w:uiPriority w:val="1"/>
    <w:rsid w:val="006E5CD0"/>
    <w:rPr>
      <w:rFonts w:cstheme="minorHAnsi"/>
      <w:kern w:val="0"/>
      <w:sz w:val="24"/>
      <w:szCs w:val="24"/>
      <w:lang w:val="en-US" w:eastAsia="en-US"/>
      <w14:ligatures w14:val="none"/>
    </w:rPr>
  </w:style>
  <w:style w:type="paragraph" w:customStyle="1" w:styleId="Colloquy1">
    <w:name w:val="Colloquy 1"/>
    <w:basedOn w:val="Normal"/>
    <w:next w:val="Normal"/>
    <w:uiPriority w:val="99"/>
    <w:rsid w:val="006E5CD0"/>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1"/>
    </w:pPr>
    <w:rPr>
      <w:rFonts w:ascii="Courier New" w:eastAsiaTheme="minorEastAsia" w:hAnsi="Courier New" w:cs="Courier New"/>
      <w:kern w:val="0"/>
      <w:szCs w:val="24"/>
      <w:lang w:val="en-US" w:eastAsia="en-US"/>
      <w14:ligatures w14:val="none"/>
    </w:rPr>
  </w:style>
  <w:style w:type="paragraph" w:customStyle="1" w:styleId="share-listitem">
    <w:name w:val="share-list__item"/>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uiPriority w:val="1"/>
    <w:rsid w:val="006E5CD0"/>
    <w:rPr>
      <w:rFonts w:ascii="Segoe UI" w:hAnsi="Segoe UI" w:cs="Segoe UI" w:hint="default"/>
      <w:sz w:val="18"/>
      <w:szCs w:val="18"/>
    </w:rPr>
  </w:style>
  <w:style w:type="paragraph" w:customStyle="1" w:styleId="Enumlev10">
    <w:name w:val="Enumlev1"/>
    <w:basedOn w:val="Normal"/>
    <w:uiPriority w:val="1"/>
    <w:rsid w:val="006E5CD0"/>
    <w:pPr>
      <w:tabs>
        <w:tab w:val="left" w:pos="1134"/>
        <w:tab w:val="left" w:pos="1871"/>
        <w:tab w:val="left" w:pos="2268"/>
      </w:tabs>
      <w:overflowPunct w:val="0"/>
      <w:autoSpaceDE w:val="0"/>
      <w:autoSpaceDN w:val="0"/>
      <w:spacing w:before="120" w:after="120" w:line="240" w:lineRule="auto"/>
      <w:textAlignment w:val="baseline"/>
    </w:pPr>
    <w:rPr>
      <w:rFonts w:ascii="Calibri" w:hAnsi="Calibri" w:cs="Calibri"/>
      <w:kern w:val="0"/>
      <w:szCs w:val="20"/>
      <w:lang w:eastAsia="en-US"/>
      <w14:ligatures w14:val="none"/>
    </w:rPr>
  </w:style>
  <w:style w:type="paragraph" w:styleId="z-BottomofForm">
    <w:name w:val="HTML Bottom of Form"/>
    <w:basedOn w:val="Normal"/>
    <w:next w:val="Normal"/>
    <w:link w:val="z-BottomofFormChar"/>
    <w:hidden/>
    <w:uiPriority w:val="99"/>
    <w:unhideWhenUsed/>
    <w:rsid w:val="006E5CD0"/>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rsid w:val="006E5CD0"/>
    <w:rPr>
      <w:rFonts w:ascii="Arial" w:eastAsia="Times New Roman" w:hAnsi="Arial" w:cs="Arial"/>
      <w:vanish/>
      <w:kern w:val="0"/>
      <w:sz w:val="16"/>
      <w:szCs w:val="16"/>
      <w:lang w:eastAsia="en-GB"/>
      <w14:ligatures w14:val="none"/>
    </w:rPr>
  </w:style>
  <w:style w:type="character" w:customStyle="1" w:styleId="eop">
    <w:name w:val="eop"/>
    <w:basedOn w:val="DefaultParagraphFont"/>
    <w:uiPriority w:val="1"/>
    <w:rsid w:val="006E5CD0"/>
  </w:style>
  <w:style w:type="paragraph" w:styleId="TOCHeading">
    <w:name w:val="TOC Heading"/>
    <w:basedOn w:val="Heading1"/>
    <w:next w:val="Normal"/>
    <w:uiPriority w:val="39"/>
    <w:unhideWhenUsed/>
    <w:qFormat/>
    <w:rsid w:val="006E5CD0"/>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9">
    <w:name w:val="toc 9"/>
    <w:basedOn w:val="Normal"/>
    <w:next w:val="Normal"/>
    <w:autoRedefine/>
    <w:uiPriority w:val="39"/>
    <w:unhideWhenUsed/>
    <w:rsid w:val="006E5CD0"/>
    <w:pPr>
      <w:spacing w:after="100"/>
      <w:ind w:left="1760"/>
    </w:pPr>
    <w:rPr>
      <w:kern w:val="0"/>
      <w:sz w:val="22"/>
      <w14:ligatures w14:val="none"/>
    </w:rPr>
  </w:style>
  <w:style w:type="character" w:customStyle="1" w:styleId="shorttext">
    <w:name w:val="short_text"/>
    <w:basedOn w:val="DefaultParagraphFont"/>
    <w:uiPriority w:val="1"/>
    <w:rsid w:val="006E5CD0"/>
  </w:style>
  <w:style w:type="paragraph" w:customStyle="1" w:styleId="StyleComplexBodyCalibriCenteredBefore0cmHanging">
    <w:name w:val="Style (Complex) +Body (Calibri) Centered Before:  0 cm Hanging: ..."/>
    <w:basedOn w:val="Normal"/>
    <w:uiPriority w:val="1"/>
    <w:rsid w:val="006E5CD0"/>
    <w:pPr>
      <w:tabs>
        <w:tab w:val="left" w:pos="1134"/>
        <w:tab w:val="left" w:pos="1871"/>
        <w:tab w:val="left" w:pos="2268"/>
      </w:tabs>
      <w:overflowPunct w:val="0"/>
      <w:autoSpaceDE w:val="0"/>
      <w:autoSpaceDN w:val="0"/>
      <w:adjustRightInd w:val="0"/>
      <w:spacing w:before="120" w:after="0" w:line="240" w:lineRule="auto"/>
      <w:ind w:left="720" w:right="396" w:hanging="720"/>
      <w:jc w:val="center"/>
      <w:textAlignment w:val="baseline"/>
    </w:pPr>
    <w:rPr>
      <w:rFonts w:eastAsia="Times New Roman" w:cstheme="minorHAnsi"/>
      <w:kern w:val="0"/>
      <w:szCs w:val="20"/>
      <w:lang w:eastAsia="en-US"/>
      <w14:ligatures w14:val="none"/>
    </w:rPr>
  </w:style>
  <w:style w:type="paragraph" w:customStyle="1" w:styleId="StyleComplexBodyCalibriAfter6pt">
    <w:name w:val="Style (Complex) +Body (Calibri) After:  6 pt"/>
    <w:basedOn w:val="Normal"/>
    <w:uiPriority w:val="1"/>
    <w:rsid w:val="006E5CD0"/>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heme="minorHAnsi"/>
      <w:kern w:val="0"/>
      <w:szCs w:val="20"/>
      <w:lang w:eastAsia="en-US"/>
      <w14:ligatures w14:val="none"/>
    </w:rPr>
  </w:style>
  <w:style w:type="paragraph" w:customStyle="1" w:styleId="StyleBefore18pt">
    <w:name w:val="Style Before:  18 pt"/>
    <w:basedOn w:val="Normal"/>
    <w:uiPriority w:val="1"/>
    <w:rsid w:val="006E5CD0"/>
    <w:pPr>
      <w:tabs>
        <w:tab w:val="left" w:pos="1134"/>
        <w:tab w:val="left" w:pos="1871"/>
        <w:tab w:val="left" w:pos="2268"/>
      </w:tabs>
      <w:overflowPunct w:val="0"/>
      <w:autoSpaceDE w:val="0"/>
      <w:autoSpaceDN w:val="0"/>
      <w:adjustRightInd w:val="0"/>
      <w:spacing w:before="360" w:after="0" w:line="240" w:lineRule="auto"/>
      <w:textAlignment w:val="baseline"/>
    </w:pPr>
    <w:rPr>
      <w:rFonts w:ascii="SimSun" w:eastAsia="Times New Roman" w:hAnsi="SimSun" w:cs="Times New Roman"/>
      <w:kern w:val="0"/>
      <w:szCs w:val="20"/>
      <w:lang w:eastAsia="en-US"/>
      <w14:ligatures w14:val="none"/>
    </w:rPr>
  </w:style>
  <w:style w:type="paragraph" w:customStyle="1" w:styleId="StyleBefore12pt1">
    <w:name w:val="Style Before:  12 pt1"/>
    <w:basedOn w:val="Normal"/>
    <w:uiPriority w:val="1"/>
    <w:rsid w:val="006E5CD0"/>
    <w:pPr>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cs="Times New Roman"/>
      <w:kern w:val="0"/>
      <w:szCs w:val="20"/>
      <w:lang w:eastAsia="en-US"/>
      <w14:ligatures w14:val="none"/>
    </w:rPr>
  </w:style>
  <w:style w:type="paragraph" w:customStyle="1" w:styleId="StyleRectitleComplexBodyCalibriBefore0pt">
    <w:name w:val="Style Rec_title + (Complex) +Body (Calibri) Before:  0 pt"/>
    <w:basedOn w:val="Rectitle"/>
    <w:uiPriority w:val="1"/>
    <w:rsid w:val="006E5CD0"/>
    <w:pPr>
      <w:spacing w:before="0"/>
    </w:pPr>
    <w:rPr>
      <w:rFonts w:eastAsia="Times New Roman" w:cstheme="minorHAnsi"/>
    </w:rPr>
  </w:style>
  <w:style w:type="paragraph" w:customStyle="1" w:styleId="AnnexNotitle">
    <w:name w:val="Annex_No &amp; title"/>
    <w:basedOn w:val="Normal"/>
    <w:next w:val="Normal"/>
    <w:uiPriority w:val="1"/>
    <w:rsid w:val="006E5CD0"/>
    <w:pPr>
      <w:keepNext/>
      <w:keepLines/>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Times New Roman" w:cs="Times New Roman"/>
      <w:b/>
      <w:kern w:val="0"/>
      <w:sz w:val="28"/>
      <w:szCs w:val="20"/>
      <w:lang w:val="fr-FR" w:eastAsia="en-US"/>
      <w14:ligatures w14:val="none"/>
    </w:rPr>
  </w:style>
  <w:style w:type="character" w:styleId="FollowedHyperlink">
    <w:name w:val="FollowedHyperlink"/>
    <w:aliases w:val="CEO_FollowedHyperlink"/>
    <w:basedOn w:val="DefaultParagraphFont"/>
    <w:uiPriority w:val="99"/>
    <w:unhideWhenUsed/>
    <w:rsid w:val="006E5CD0"/>
    <w:rPr>
      <w:color w:val="954F72" w:themeColor="followedHyperlink"/>
      <w:u w:val="single"/>
    </w:rPr>
  </w:style>
  <w:style w:type="character" w:styleId="CommentReference">
    <w:name w:val="annotation reference"/>
    <w:basedOn w:val="DefaultParagraphFont"/>
    <w:uiPriority w:val="99"/>
    <w:unhideWhenUsed/>
    <w:rsid w:val="006E5CD0"/>
    <w:rPr>
      <w:sz w:val="16"/>
      <w:szCs w:val="16"/>
    </w:rPr>
  </w:style>
  <w:style w:type="paragraph" w:styleId="CommentText">
    <w:name w:val="annotation text"/>
    <w:basedOn w:val="Normal"/>
    <w:link w:val="CommentTextChar"/>
    <w:uiPriority w:val="99"/>
    <w:unhideWhenUsed/>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6E5CD0"/>
    <w:rPr>
      <w:rFonts w:eastAsia="Times New Roman" w:cs="Times New Roman"/>
      <w:kern w:val="0"/>
      <w:sz w:val="20"/>
      <w:szCs w:val="20"/>
      <w:lang w:eastAsia="en-US"/>
      <w14:ligatures w14:val="none"/>
    </w:rPr>
  </w:style>
  <w:style w:type="paragraph" w:customStyle="1" w:styleId="paragraph">
    <w:name w:val="paragraph"/>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pf0">
    <w:name w:val="pf0"/>
    <w:basedOn w:val="Normal"/>
    <w:uiPriority w:val="1"/>
    <w:rsid w:val="006E5CD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Default">
    <w:name w:val="Default"/>
    <w:basedOn w:val="Normal"/>
    <w:uiPriority w:val="99"/>
    <w:rsid w:val="006E5CD0"/>
    <w:pPr>
      <w:autoSpaceDE w:val="0"/>
      <w:autoSpaceDN w:val="0"/>
      <w:spacing w:after="0" w:line="240" w:lineRule="auto"/>
    </w:pPr>
    <w:rPr>
      <w:rFonts w:ascii="Calibri" w:eastAsiaTheme="minorEastAsia" w:hAnsi="Calibri" w:cs="Calibri"/>
      <w:color w:val="000000"/>
      <w:kern w:val="0"/>
      <w:szCs w:val="24"/>
      <w:lang w:eastAsia="en-US"/>
      <w14:ligatures w14:val="none"/>
    </w:rPr>
  </w:style>
  <w:style w:type="paragraph" w:customStyle="1" w:styleId="annexNoTitlecolor">
    <w:name w:val="annex_No&amp;Titlecolor"/>
    <w:basedOn w:val="Normal"/>
    <w:uiPriority w:val="1"/>
    <w:qFormat/>
    <w:rsid w:val="006E5CD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outlineLvl w:val="0"/>
    </w:pPr>
    <w:rPr>
      <w:rFonts w:eastAsia="Batang" w:cs="Times New Roman Bold"/>
      <w:b/>
      <w:color w:val="4A442A"/>
      <w:kern w:val="0"/>
      <w:sz w:val="34"/>
      <w:szCs w:val="20"/>
      <w:lang w:eastAsia="en-US"/>
      <w14:ligatures w14:val="none"/>
    </w:rPr>
  </w:style>
  <w:style w:type="paragraph" w:customStyle="1" w:styleId="headingbcolor">
    <w:name w:val="heading_bcolor"/>
    <w:basedOn w:val="Normal"/>
    <w:uiPriority w:val="1"/>
    <w:qFormat/>
    <w:rsid w:val="006E5CD0"/>
    <w:pPr>
      <w:keepNext/>
      <w:tabs>
        <w:tab w:val="left" w:pos="794"/>
        <w:tab w:val="left" w:pos="1191"/>
        <w:tab w:val="left" w:pos="1588"/>
        <w:tab w:val="left" w:pos="1985"/>
      </w:tabs>
      <w:overflowPunct w:val="0"/>
      <w:autoSpaceDE w:val="0"/>
      <w:autoSpaceDN w:val="0"/>
      <w:adjustRightInd w:val="0"/>
      <w:spacing w:before="160" w:after="0" w:line="240" w:lineRule="auto"/>
      <w:jc w:val="both"/>
      <w:textAlignment w:val="baseline"/>
    </w:pPr>
    <w:rPr>
      <w:rFonts w:eastAsia="Batang" w:cs="Times New Roman"/>
      <w:b/>
      <w:color w:val="314999"/>
      <w:kern w:val="0"/>
      <w:sz w:val="30"/>
      <w:szCs w:val="20"/>
      <w:lang w:eastAsia="en-US"/>
      <w14:ligatures w14:val="none"/>
    </w:rPr>
  </w:style>
  <w:style w:type="paragraph" w:customStyle="1" w:styleId="Reftitle">
    <w:name w:val="Ref_title"/>
    <w:basedOn w:val="Normal"/>
    <w:next w:val="Reftext"/>
    <w:uiPriority w:val="99"/>
    <w:rsid w:val="006E5CD0"/>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kern w:val="0"/>
      <w:sz w:val="30"/>
      <w:szCs w:val="20"/>
      <w:lang w:eastAsia="en-US"/>
      <w14:ligatures w14:val="none"/>
    </w:rPr>
  </w:style>
  <w:style w:type="paragraph" w:customStyle="1" w:styleId="Reftext">
    <w:name w:val="Ref_text"/>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794" w:hanging="794"/>
      <w:jc w:val="both"/>
      <w:textAlignment w:val="baseline"/>
    </w:pPr>
    <w:rPr>
      <w:rFonts w:eastAsia="Batang" w:cs="Times New Roman"/>
      <w:kern w:val="0"/>
      <w:sz w:val="30"/>
      <w:szCs w:val="20"/>
      <w:lang w:eastAsia="en-US"/>
      <w14:ligatures w14:val="none"/>
    </w:rPr>
  </w:style>
  <w:style w:type="paragraph" w:customStyle="1" w:styleId="toc0">
    <w:name w:val="toc 0"/>
    <w:basedOn w:val="Normal"/>
    <w:next w:val="TOC1"/>
    <w:uiPriority w:val="99"/>
    <w:rsid w:val="006E5CD0"/>
    <w:pPr>
      <w:tabs>
        <w:tab w:val="right" w:pos="9781"/>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paragraph" w:customStyle="1" w:styleId="Part">
    <w:name w:val="Part"/>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kern w:val="0"/>
      <w:sz w:val="28"/>
      <w:szCs w:val="20"/>
      <w:lang w:eastAsia="en-US"/>
      <w14:ligatures w14:val="none"/>
    </w:rPr>
  </w:style>
  <w:style w:type="paragraph" w:customStyle="1" w:styleId="Section10">
    <w:name w:val="Section 1"/>
    <w:basedOn w:val="ChapNo"/>
    <w:next w:val="Normal"/>
    <w:uiPriority w:val="99"/>
    <w:rsid w:val="006E5CD0"/>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99"/>
    <w:rsid w:val="006E5CD0"/>
    <w:pPr>
      <w:spacing w:before="240"/>
    </w:pPr>
    <w:rPr>
      <w:b w:val="0"/>
      <w:i/>
    </w:rPr>
  </w:style>
  <w:style w:type="paragraph" w:customStyle="1" w:styleId="ChaptitleS2">
    <w:name w:val="Chap_title_S2"/>
    <w:basedOn w:val="Chaptitle"/>
    <w:next w:val="NormalS2"/>
    <w:uiPriority w:val="1"/>
    <w:rsid w:val="006E5CD0"/>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b/>
      <w:kern w:val="0"/>
      <w:sz w:val="30"/>
      <w:szCs w:val="20"/>
      <w:lang w:eastAsia="en-US"/>
      <w14:ligatures w14:val="none"/>
    </w:rPr>
  </w:style>
  <w:style w:type="character" w:customStyle="1" w:styleId="NormalS2Char">
    <w:name w:val="Normal_S2 Char"/>
    <w:basedOn w:val="DefaultParagraphFont"/>
    <w:link w:val="NormalS2"/>
    <w:uiPriority w:val="1"/>
    <w:rsid w:val="006E5CD0"/>
    <w:rPr>
      <w:rFonts w:eastAsia="Batang" w:cs="Times New Roman"/>
      <w:b/>
      <w:kern w:val="0"/>
      <w:sz w:val="30"/>
      <w:szCs w:val="20"/>
      <w:lang w:eastAsia="en-US"/>
      <w14:ligatures w14:val="none"/>
    </w:rPr>
  </w:style>
  <w:style w:type="paragraph" w:customStyle="1" w:styleId="ResNoS2">
    <w:name w:val="Res_No_S2"/>
    <w:basedOn w:val="ResNo"/>
    <w:next w:val="Normal"/>
    <w:uiPriority w:val="1"/>
    <w:rsid w:val="006E5CD0"/>
    <w:pPr>
      <w:tabs>
        <w:tab w:val="clear" w:pos="1134"/>
        <w:tab w:val="clear" w:pos="1871"/>
        <w:tab w:val="clear" w:pos="2268"/>
        <w:tab w:val="left" w:pos="794"/>
        <w:tab w:val="left" w:pos="1191"/>
        <w:tab w:val="left" w:pos="1588"/>
        <w:tab w:val="left" w:pos="1985"/>
      </w:tabs>
      <w:jc w:val="left"/>
    </w:pPr>
    <w:rPr>
      <w:rFonts w:eastAsia="Batang"/>
      <w:b/>
      <w:sz w:val="24"/>
    </w:rPr>
  </w:style>
  <w:style w:type="character" w:styleId="PageNumber">
    <w:name w:val="page number"/>
    <w:basedOn w:val="DefaultParagraphFont"/>
    <w:uiPriority w:val="1"/>
    <w:rsid w:val="006E5CD0"/>
    <w:rPr>
      <w:rFonts w:asciiTheme="minorHAnsi" w:hAnsiTheme="minorHAnsi"/>
    </w:rPr>
  </w:style>
  <w:style w:type="paragraph" w:styleId="Date">
    <w:name w:val="Date"/>
    <w:basedOn w:val="Normal"/>
    <w:link w:val="DateChar"/>
    <w:uiPriority w:val="99"/>
    <w:rsid w:val="006E5CD0"/>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kern w:val="0"/>
      <w:sz w:val="20"/>
      <w:szCs w:val="20"/>
      <w:lang w:eastAsia="en-US"/>
      <w14:ligatures w14:val="none"/>
    </w:rPr>
  </w:style>
  <w:style w:type="character" w:customStyle="1" w:styleId="DateChar">
    <w:name w:val="Date Char"/>
    <w:basedOn w:val="DefaultParagraphFont"/>
    <w:link w:val="Date"/>
    <w:uiPriority w:val="99"/>
    <w:rsid w:val="006E5CD0"/>
    <w:rPr>
      <w:rFonts w:eastAsia="Batang" w:cs="Times New Roman"/>
      <w:kern w:val="0"/>
      <w:sz w:val="20"/>
      <w:szCs w:val="20"/>
      <w:lang w:eastAsia="en-US"/>
      <w14:ligatures w14:val="none"/>
    </w:rPr>
  </w:style>
  <w:style w:type="paragraph" w:customStyle="1" w:styleId="Res">
    <w:name w:val="Res_#"/>
    <w:basedOn w:val="Normal"/>
    <w:next w:val="Normal"/>
    <w:uiPriority w:val="1"/>
    <w:rsid w:val="006E5CD0"/>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kern w:val="0"/>
      <w:sz w:val="28"/>
      <w:szCs w:val="20"/>
      <w:lang w:eastAsia="en-US"/>
      <w14:ligatures w14:val="none"/>
    </w:rPr>
  </w:style>
  <w:style w:type="paragraph" w:customStyle="1" w:styleId="ddate">
    <w:name w:val="ddate"/>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dorlang">
    <w:name w:val="dorlang"/>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after="0" w:line="240" w:lineRule="auto"/>
      <w:jc w:val="both"/>
      <w:textAlignment w:val="baseline"/>
    </w:pPr>
    <w:rPr>
      <w:rFonts w:eastAsia="Batang" w:cs="Times New Roman"/>
      <w:b/>
      <w:bCs/>
      <w:kern w:val="0"/>
      <w:sz w:val="30"/>
      <w:szCs w:val="20"/>
      <w:lang w:eastAsia="en-US"/>
      <w14:ligatures w14:val="none"/>
    </w:rPr>
  </w:style>
  <w:style w:type="paragraph" w:customStyle="1" w:styleId="Table">
    <w:name w:val="Table_#"/>
    <w:basedOn w:val="Normal"/>
    <w:next w:val="Normal"/>
    <w:uiPriority w:val="99"/>
    <w:rsid w:val="006E5CD0"/>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kern w:val="0"/>
      <w:sz w:val="30"/>
      <w:szCs w:val="20"/>
      <w:lang w:eastAsia="en-US"/>
      <w14:ligatures w14:val="none"/>
    </w:rPr>
  </w:style>
  <w:style w:type="paragraph" w:customStyle="1" w:styleId="dnum">
    <w:name w:val="dnum"/>
    <w:basedOn w:val="Normal"/>
    <w:uiPriority w:val="99"/>
    <w:rsid w:val="006E5CD0"/>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Batang" w:cs="Times New Roman"/>
      <w:b/>
      <w:bCs/>
      <w:kern w:val="0"/>
      <w:sz w:val="30"/>
      <w:szCs w:val="20"/>
      <w:lang w:eastAsia="en-US"/>
      <w14:ligatures w14:val="none"/>
    </w:rPr>
  </w:style>
  <w:style w:type="paragraph" w:styleId="Index1">
    <w:name w:val="index 1"/>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styleId="DocumentMap">
    <w:name w:val="Document Map"/>
    <w:basedOn w:val="Normal"/>
    <w:link w:val="DocumentMapChar"/>
    <w:uiPriority w:val="1"/>
    <w:rsid w:val="006E5CD0"/>
    <w:pPr>
      <w:widowControl w:val="0"/>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ascii="Tahoma" w:eastAsia="Batang" w:hAnsi="Tahoma" w:cs="Tahoma"/>
      <w:kern w:val="0"/>
      <w:sz w:val="16"/>
      <w:szCs w:val="16"/>
      <w:lang w:eastAsia="en-US"/>
      <w14:ligatures w14:val="none"/>
    </w:rPr>
  </w:style>
  <w:style w:type="character" w:customStyle="1" w:styleId="DocumentMapChar">
    <w:name w:val="Document Map Char"/>
    <w:basedOn w:val="DefaultParagraphFont"/>
    <w:link w:val="DocumentMap"/>
    <w:uiPriority w:val="1"/>
    <w:rsid w:val="006E5CD0"/>
    <w:rPr>
      <w:rFonts w:ascii="Tahoma" w:eastAsia="Batang" w:hAnsi="Tahoma" w:cs="Tahoma"/>
      <w:kern w:val="0"/>
      <w:sz w:val="16"/>
      <w:szCs w:val="16"/>
      <w:lang w:eastAsia="en-US"/>
      <w14:ligatures w14:val="none"/>
    </w:rPr>
  </w:style>
  <w:style w:type="character" w:styleId="PlaceholderText">
    <w:name w:val="Placeholder Text"/>
    <w:basedOn w:val="DefaultParagraphFont"/>
    <w:uiPriority w:val="99"/>
    <w:semiHidden/>
    <w:rsid w:val="006E5CD0"/>
    <w:rPr>
      <w:color w:val="808080"/>
    </w:rPr>
  </w:style>
  <w:style w:type="paragraph" w:customStyle="1" w:styleId="Conv">
    <w:name w:val="Conv"/>
    <w:basedOn w:val="Normal"/>
    <w:next w:val="Normal"/>
    <w:uiPriority w:val="1"/>
    <w:rsid w:val="006E5CD0"/>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kern w:val="0"/>
      <w:sz w:val="32"/>
      <w:szCs w:val="20"/>
      <w:lang w:eastAsia="en-US"/>
      <w14:ligatures w14:val="none"/>
    </w:rPr>
  </w:style>
  <w:style w:type="paragraph" w:customStyle="1" w:styleId="headingbRES">
    <w:name w:val="heading_bRES"/>
    <w:basedOn w:val="Headingb"/>
    <w:uiPriority w:val="1"/>
    <w:qFormat/>
    <w:rsid w:val="006E5CD0"/>
    <w:pPr>
      <w:keepNext/>
      <w:tabs>
        <w:tab w:val="clear" w:pos="1134"/>
        <w:tab w:val="clear" w:pos="1871"/>
        <w:tab w:val="clear" w:pos="2268"/>
        <w:tab w:val="left" w:pos="794"/>
        <w:tab w:val="left" w:pos="1191"/>
        <w:tab w:val="left" w:pos="1588"/>
        <w:tab w:val="left" w:pos="1985"/>
      </w:tabs>
      <w:jc w:val="both"/>
    </w:pPr>
    <w:rPr>
      <w:rFonts w:eastAsia="Batang" w:cs="Times New Roman"/>
      <w:sz w:val="30"/>
      <w:lang w:val="en-GB"/>
    </w:rPr>
  </w:style>
  <w:style w:type="paragraph" w:customStyle="1" w:styleId="TOC2res">
    <w:name w:val="TOC 2_res"/>
    <w:basedOn w:val="TOC2"/>
    <w:uiPriority w:val="1"/>
    <w:rsid w:val="006E5CD0"/>
    <w:pPr>
      <w:keepLines w:val="0"/>
      <w:tabs>
        <w:tab w:val="clear" w:pos="1871"/>
        <w:tab w:val="clear" w:pos="9526"/>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jc w:val="both"/>
    </w:pPr>
    <w:rPr>
      <w:rFonts w:ascii="Times New Roman" w:eastAsia="Batang" w:hAnsi="Times New Roman"/>
      <w:sz w:val="30"/>
    </w:rPr>
  </w:style>
  <w:style w:type="paragraph" w:customStyle="1" w:styleId="Signcountry">
    <w:name w:val="Sign_country"/>
    <w:basedOn w:val="Normal"/>
    <w:next w:val="Normal"/>
    <w:rsid w:val="006E5CD0"/>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kern w:val="0"/>
      <w:sz w:val="30"/>
      <w:szCs w:val="20"/>
      <w:lang w:eastAsia="en-US"/>
      <w14:ligatures w14:val="none"/>
    </w:rPr>
  </w:style>
  <w:style w:type="paragraph" w:customStyle="1" w:styleId="Signpart">
    <w:name w:val="Sign part"/>
    <w:basedOn w:val="Normal"/>
    <w:rsid w:val="006E5CD0"/>
    <w:pPr>
      <w:tabs>
        <w:tab w:val="left" w:pos="794"/>
        <w:tab w:val="left" w:pos="1191"/>
        <w:tab w:val="left" w:pos="1588"/>
        <w:tab w:val="left" w:pos="1871"/>
        <w:tab w:val="left" w:pos="1985"/>
      </w:tabs>
      <w:overflowPunct w:val="0"/>
      <w:autoSpaceDE w:val="0"/>
      <w:autoSpaceDN w:val="0"/>
      <w:adjustRightInd w:val="0"/>
      <w:spacing w:after="0" w:line="240" w:lineRule="auto"/>
      <w:ind w:left="284"/>
      <w:textAlignment w:val="baseline"/>
    </w:pPr>
    <w:rPr>
      <w:rFonts w:eastAsia="Batang" w:cs="Times New Roman"/>
      <w:smallCaps/>
      <w:kern w:val="0"/>
      <w:sz w:val="30"/>
      <w:szCs w:val="20"/>
      <w:lang w:eastAsia="en-US"/>
      <w14:ligatures w14:val="none"/>
    </w:rPr>
  </w:style>
  <w:style w:type="paragraph" w:customStyle="1" w:styleId="FootnoteTextS2">
    <w:name w:val="Footnote Text_S2"/>
    <w:basedOn w:val="FootnoteText"/>
    <w:uiPriority w:val="99"/>
    <w:rsid w:val="006E5CD0"/>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kern w:val="0"/>
      <w:sz w:val="30"/>
      <w:szCs w:val="20"/>
      <w:lang w:eastAsia="en-US"/>
      <w14:ligatures w14:val="none"/>
    </w:rPr>
  </w:style>
  <w:style w:type="paragraph" w:styleId="CommentSubject">
    <w:name w:val="annotation subject"/>
    <w:basedOn w:val="CommentText"/>
    <w:next w:val="CommentText"/>
    <w:link w:val="CommentSubjectChar"/>
    <w:uiPriority w:val="99"/>
    <w:rsid w:val="006E5CD0"/>
    <w:pPr>
      <w:tabs>
        <w:tab w:val="clear" w:pos="1134"/>
        <w:tab w:val="clear" w:pos="1871"/>
        <w:tab w:val="clear" w:pos="2268"/>
        <w:tab w:val="left" w:pos="794"/>
        <w:tab w:val="left" w:pos="1191"/>
        <w:tab w:val="left" w:pos="1588"/>
        <w:tab w:val="left" w:pos="1985"/>
      </w:tabs>
      <w:jc w:val="both"/>
    </w:pPr>
    <w:rPr>
      <w:rFonts w:eastAsia="Batang"/>
      <w:b/>
      <w:bCs/>
    </w:rPr>
  </w:style>
  <w:style w:type="character" w:customStyle="1" w:styleId="CommentSubjectChar">
    <w:name w:val="Comment Subject Char"/>
    <w:basedOn w:val="CommentTextChar"/>
    <w:link w:val="CommentSubject"/>
    <w:uiPriority w:val="99"/>
    <w:rsid w:val="006E5CD0"/>
    <w:rPr>
      <w:rFonts w:eastAsia="Batang" w:cs="Times New Roman"/>
      <w:b/>
      <w:bCs/>
      <w:kern w:val="0"/>
      <w:sz w:val="20"/>
      <w:szCs w:val="20"/>
      <w:lang w:eastAsia="en-US"/>
      <w14:ligatures w14:val="none"/>
    </w:rPr>
  </w:style>
  <w:style w:type="paragraph" w:styleId="EndnoteText">
    <w:name w:val="endnote text"/>
    <w:basedOn w:val="Normal"/>
    <w:link w:val="EndnoteTextChar"/>
    <w:rsid w:val="006E5CD0"/>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eastAsia="Batang" w:cs="Times New Roman"/>
      <w:kern w:val="0"/>
      <w:sz w:val="20"/>
      <w:szCs w:val="20"/>
      <w:lang w:eastAsia="en-US"/>
      <w14:ligatures w14:val="none"/>
    </w:rPr>
  </w:style>
  <w:style w:type="character" w:customStyle="1" w:styleId="EndnoteTextChar">
    <w:name w:val="Endnote Text Char"/>
    <w:basedOn w:val="DefaultParagraphFont"/>
    <w:link w:val="EndnoteText"/>
    <w:rsid w:val="006E5CD0"/>
    <w:rPr>
      <w:rFonts w:eastAsia="Batang" w:cs="Times New Roman"/>
      <w:kern w:val="0"/>
      <w:sz w:val="20"/>
      <w:szCs w:val="20"/>
      <w:lang w:eastAsia="en-US"/>
      <w14:ligatures w14:val="none"/>
    </w:rPr>
  </w:style>
  <w:style w:type="character" w:styleId="EndnoteReference">
    <w:name w:val="endnote reference"/>
    <w:basedOn w:val="DefaultParagraphFont"/>
    <w:rsid w:val="006E5CD0"/>
    <w:rPr>
      <w:vertAlign w:val="superscript"/>
    </w:rPr>
  </w:style>
  <w:style w:type="paragraph" w:customStyle="1" w:styleId="Hypothse">
    <w:name w:val="Hypothèse"/>
    <w:basedOn w:val="Normal"/>
    <w:next w:val="Normal"/>
    <w:uiPriority w:val="99"/>
    <w:qFormat/>
    <w:rsid w:val="006E5CD0"/>
    <w:pPr>
      <w:tabs>
        <w:tab w:val="left" w:pos="794"/>
        <w:tab w:val="left" w:pos="1191"/>
        <w:tab w:val="left" w:pos="1588"/>
        <w:tab w:val="left" w:pos="1985"/>
      </w:tabs>
      <w:spacing w:before="60" w:after="0" w:line="240" w:lineRule="auto"/>
      <w:ind w:left="284" w:right="284"/>
      <w:jc w:val="both"/>
    </w:pPr>
    <w:rPr>
      <w:rFonts w:eastAsiaTheme="minorEastAsia" w:cs="Times New Roman"/>
      <w:kern w:val="0"/>
      <w:sz w:val="20"/>
      <w:szCs w:val="24"/>
      <w:lang w:val="en-US" w:eastAsia="ja-JP"/>
      <w14:ligatures w14:val="none"/>
    </w:rPr>
  </w:style>
  <w:style w:type="character" w:customStyle="1" w:styleId="Titre3">
    <w:name w:val="Titre3"/>
    <w:basedOn w:val="DefaultParagraphFont"/>
    <w:uiPriority w:val="1"/>
    <w:rsid w:val="006E5CD0"/>
    <w:rPr>
      <w:b/>
      <w:i/>
    </w:rPr>
  </w:style>
  <w:style w:type="paragraph" w:customStyle="1" w:styleId="Reference">
    <w:name w:val="Reference"/>
    <w:basedOn w:val="Normal"/>
    <w:uiPriority w:val="99"/>
    <w:qFormat/>
    <w:rsid w:val="006E5CD0"/>
    <w:pPr>
      <w:tabs>
        <w:tab w:val="left" w:pos="794"/>
        <w:tab w:val="left" w:pos="1191"/>
        <w:tab w:val="left" w:pos="1588"/>
        <w:tab w:val="left" w:pos="1985"/>
      </w:tabs>
      <w:spacing w:before="60" w:after="0" w:line="240" w:lineRule="auto"/>
      <w:ind w:left="567" w:right="284" w:hanging="567"/>
      <w:jc w:val="both"/>
    </w:pPr>
    <w:rPr>
      <w:rFonts w:eastAsiaTheme="minorEastAsia" w:cs="Times New Roman"/>
      <w:kern w:val="0"/>
      <w:sz w:val="20"/>
      <w:szCs w:val="24"/>
      <w:lang w:val="en-US" w:eastAsia="ja-JP"/>
      <w14:ligatures w14:val="none"/>
    </w:rPr>
  </w:style>
  <w:style w:type="character" w:customStyle="1" w:styleId="ReferencePeriodical">
    <w:name w:val="ReferencePeriodical"/>
    <w:basedOn w:val="DefaultParagraphFont"/>
    <w:uiPriority w:val="1"/>
    <w:rsid w:val="006E5CD0"/>
    <w:rPr>
      <w:b/>
      <w:i/>
      <w:lang w:val="fr-FR" w:eastAsia="fr-FR"/>
    </w:rPr>
  </w:style>
  <w:style w:type="paragraph" w:customStyle="1" w:styleId="NormalFR">
    <w:name w:val="NormalFR"/>
    <w:basedOn w:val="Normal"/>
    <w:uiPriority w:val="99"/>
    <w:qFormat/>
    <w:rsid w:val="006E5CD0"/>
    <w:pPr>
      <w:tabs>
        <w:tab w:val="left" w:pos="794"/>
        <w:tab w:val="left" w:pos="1191"/>
        <w:tab w:val="left" w:pos="1588"/>
        <w:tab w:val="left" w:pos="1985"/>
      </w:tabs>
      <w:spacing w:before="120" w:after="0" w:line="240" w:lineRule="auto"/>
      <w:jc w:val="both"/>
    </w:pPr>
    <w:rPr>
      <w:rFonts w:eastAsiaTheme="minorEastAsia" w:cs="Times New Roman"/>
      <w:kern w:val="0"/>
      <w:sz w:val="30"/>
      <w:szCs w:val="24"/>
      <w:lang w:val="en-US" w:eastAsia="ja-JP"/>
      <w14:ligatures w14:val="none"/>
    </w:rPr>
  </w:style>
  <w:style w:type="paragraph" w:styleId="Title">
    <w:name w:val="Title"/>
    <w:basedOn w:val="Normal"/>
    <w:next w:val="Normal"/>
    <w:link w:val="TitleChar"/>
    <w:uiPriority w:val="10"/>
    <w:qFormat/>
    <w:rsid w:val="006E5CD0"/>
    <w:pPr>
      <w:pBdr>
        <w:bottom w:val="single" w:sz="8" w:space="4" w:color="4472C4" w:themeColor="accent1"/>
      </w:pBdr>
      <w:tabs>
        <w:tab w:val="left" w:pos="794"/>
        <w:tab w:val="left" w:pos="1191"/>
        <w:tab w:val="left" w:pos="1588"/>
        <w:tab w:val="left" w:pos="1985"/>
      </w:tabs>
      <w:spacing w:before="120"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character" w:customStyle="1" w:styleId="TitleChar">
    <w:name w:val="Title Char"/>
    <w:basedOn w:val="DefaultParagraphFont"/>
    <w:link w:val="Title"/>
    <w:uiPriority w:val="10"/>
    <w:rsid w:val="006E5CD0"/>
    <w:rPr>
      <w:rFonts w:asciiTheme="majorHAnsi" w:eastAsiaTheme="majorEastAsia" w:hAnsiTheme="majorHAnsi" w:cstheme="majorBidi"/>
      <w:color w:val="323E4F" w:themeColor="text2" w:themeShade="BF"/>
      <w:spacing w:val="5"/>
      <w:kern w:val="28"/>
      <w:sz w:val="52"/>
      <w:szCs w:val="52"/>
      <w:lang w:val="en-US" w:eastAsia="ja-JP"/>
      <w14:ligatures w14:val="none"/>
    </w:rPr>
  </w:style>
  <w:style w:type="paragraph" w:customStyle="1" w:styleId="FinalOrder">
    <w:name w:val="FinalOrder"/>
    <w:basedOn w:val="Normal"/>
    <w:uiPriority w:val="99"/>
    <w:qFormat/>
    <w:rsid w:val="006E5CD0"/>
    <w:pPr>
      <w:tabs>
        <w:tab w:val="left" w:pos="794"/>
        <w:tab w:val="left" w:pos="1191"/>
        <w:tab w:val="left" w:pos="1588"/>
        <w:tab w:val="left" w:pos="1985"/>
      </w:tabs>
      <w:spacing w:before="120" w:after="0" w:line="240" w:lineRule="auto"/>
    </w:pPr>
    <w:rPr>
      <w:rFonts w:eastAsiaTheme="minorEastAsia" w:cs="Times New Roman"/>
      <w:b/>
      <w:i/>
      <w:color w:val="FF0000"/>
      <w:kern w:val="0"/>
      <w:sz w:val="32"/>
      <w:szCs w:val="24"/>
      <w:lang w:val="en-US" w:eastAsia="ja-JP"/>
      <w14:ligatures w14:val="none"/>
    </w:rPr>
  </w:style>
  <w:style w:type="paragraph" w:customStyle="1" w:styleId="RefDoc">
    <w:name w:val="RefDoc"/>
    <w:basedOn w:val="Heading2"/>
    <w:link w:val="RefDocCar"/>
    <w:uiPriority w:val="1"/>
    <w:qFormat/>
    <w:rsid w:val="006E5CD0"/>
    <w:pPr>
      <w:tabs>
        <w:tab w:val="clear" w:pos="1134"/>
        <w:tab w:val="clear" w:pos="1871"/>
        <w:tab w:val="clear" w:pos="2268"/>
        <w:tab w:val="left" w:pos="794"/>
        <w:tab w:val="left" w:pos="1191"/>
        <w:tab w:val="left" w:pos="1588"/>
        <w:tab w:val="left" w:pos="1985"/>
      </w:tabs>
      <w:overflowPunct/>
      <w:autoSpaceDE/>
      <w:autoSpaceDN/>
      <w:adjustRightInd/>
      <w:spacing w:before="120" w:after="120"/>
      <w:ind w:left="0" w:firstLine="0"/>
      <w:textAlignment w:val="auto"/>
    </w:pPr>
    <w:rPr>
      <w:rFonts w:eastAsia="Batang"/>
      <w:bCs/>
      <w:color w:val="A5A5A5" w:themeColor="accent3"/>
      <w:sz w:val="28"/>
      <w:szCs w:val="26"/>
      <w:lang w:eastAsia="ja-JP"/>
    </w:rPr>
  </w:style>
  <w:style w:type="character" w:customStyle="1" w:styleId="RefDocCar">
    <w:name w:val="RefDoc Car"/>
    <w:basedOn w:val="Heading2Char"/>
    <w:link w:val="RefDoc"/>
    <w:uiPriority w:val="1"/>
    <w:rsid w:val="006E5CD0"/>
    <w:rPr>
      <w:rFonts w:eastAsia="Batang" w:cs="Times New Roman"/>
      <w:b/>
      <w:bCs/>
      <w:color w:val="A5A5A5" w:themeColor="accent3"/>
      <w:kern w:val="0"/>
      <w:sz w:val="28"/>
      <w:szCs w:val="26"/>
      <w:lang w:eastAsia="ja-JP"/>
      <w14:ligatures w14:val="none"/>
    </w:rPr>
  </w:style>
  <w:style w:type="paragraph" w:customStyle="1" w:styleId="HPMbodytext">
    <w:name w:val="HPMbodytext"/>
    <w:basedOn w:val="Normal"/>
    <w:uiPriority w:val="99"/>
    <w:rsid w:val="006E5CD0"/>
    <w:pPr>
      <w:tabs>
        <w:tab w:val="left" w:pos="794"/>
        <w:tab w:val="left" w:pos="1191"/>
        <w:tab w:val="left" w:pos="1588"/>
        <w:tab w:val="left" w:pos="1985"/>
      </w:tabs>
      <w:spacing w:before="120" w:after="120" w:line="240" w:lineRule="auto"/>
    </w:pPr>
    <w:rPr>
      <w:rFonts w:ascii="Arial" w:eastAsia="Batang" w:hAnsi="Arial" w:cs="Times New Roman"/>
      <w:kern w:val="0"/>
      <w:sz w:val="30"/>
      <w:szCs w:val="20"/>
      <w:lang w:val="en-US"/>
      <w14:ligatures w14:val="none"/>
    </w:rPr>
  </w:style>
  <w:style w:type="paragraph" w:customStyle="1" w:styleId="Appendix">
    <w:name w:val="Appendix"/>
    <w:basedOn w:val="annexNoTitlecolor"/>
    <w:uiPriority w:val="99"/>
    <w:qFormat/>
    <w:rsid w:val="006E5CD0"/>
  </w:style>
  <w:style w:type="character" w:styleId="LineNumber">
    <w:name w:val="line number"/>
    <w:basedOn w:val="DefaultParagraphFont"/>
    <w:uiPriority w:val="1"/>
    <w:rsid w:val="006E5CD0"/>
  </w:style>
  <w:style w:type="paragraph" w:customStyle="1" w:styleId="Recref">
    <w:name w:val="Rec_ref"/>
    <w:basedOn w:val="Rectitle"/>
    <w:next w:val="Recdate"/>
    <w:uiPriority w:val="99"/>
    <w:rsid w:val="006E5CD0"/>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uiPriority w:val="99"/>
    <w:rsid w:val="006E5CD0"/>
  </w:style>
  <w:style w:type="character" w:customStyle="1" w:styleId="Recdef">
    <w:name w:val="Rec_def"/>
    <w:basedOn w:val="DefaultParagraphFont"/>
    <w:uiPriority w:val="1"/>
    <w:rsid w:val="006E5CD0"/>
    <w:rPr>
      <w:rFonts w:asciiTheme="minorHAnsi" w:hAnsiTheme="minorHAnsi"/>
      <w:b/>
    </w:rPr>
  </w:style>
  <w:style w:type="paragraph" w:customStyle="1" w:styleId="Repdate">
    <w:name w:val="Rep_date"/>
    <w:basedOn w:val="Recdate"/>
    <w:next w:val="Normalaftertitle"/>
    <w:uiPriority w:val="99"/>
    <w:rsid w:val="006E5CD0"/>
    <w:pPr>
      <w:tabs>
        <w:tab w:val="clear" w:pos="1134"/>
        <w:tab w:val="clear" w:pos="1871"/>
        <w:tab w:val="clear" w:pos="2268"/>
      </w:tabs>
    </w:pPr>
    <w:rPr>
      <w:rFonts w:eastAsia="Batang"/>
      <w:i/>
    </w:rPr>
  </w:style>
  <w:style w:type="paragraph" w:customStyle="1" w:styleId="RepNo">
    <w:name w:val="Rep_No"/>
    <w:basedOn w:val="RecNo"/>
    <w:next w:val="Reptitle"/>
    <w:uiPriority w:val="99"/>
    <w:rsid w:val="006E5CD0"/>
    <w:pPr>
      <w:tabs>
        <w:tab w:val="clear" w:pos="1134"/>
        <w:tab w:val="clear" w:pos="1871"/>
        <w:tab w:val="clear" w:pos="2268"/>
        <w:tab w:val="left" w:pos="794"/>
        <w:tab w:val="left" w:pos="1191"/>
        <w:tab w:val="left" w:pos="1588"/>
        <w:tab w:val="left" w:pos="1985"/>
      </w:tabs>
      <w:outlineLvl w:val="0"/>
    </w:pPr>
    <w:rPr>
      <w:rFonts w:eastAsia="Batang"/>
    </w:rPr>
  </w:style>
  <w:style w:type="paragraph" w:customStyle="1" w:styleId="Reptitle">
    <w:name w:val="Rep_title"/>
    <w:basedOn w:val="Rectitle"/>
    <w:next w:val="Repref"/>
    <w:uiPriority w:val="99"/>
    <w:rsid w:val="006E5CD0"/>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uiPriority w:val="99"/>
    <w:rsid w:val="006E5CD0"/>
  </w:style>
  <w:style w:type="paragraph" w:customStyle="1" w:styleId="Resdate">
    <w:name w:val="Res_date"/>
    <w:basedOn w:val="Recdate"/>
    <w:next w:val="Normalaftertitle"/>
    <w:uiPriority w:val="99"/>
    <w:rsid w:val="006E5CD0"/>
    <w:pPr>
      <w:tabs>
        <w:tab w:val="clear" w:pos="1134"/>
        <w:tab w:val="clear" w:pos="1871"/>
        <w:tab w:val="clear" w:pos="2268"/>
      </w:tabs>
    </w:pPr>
    <w:rPr>
      <w:rFonts w:eastAsia="Batang"/>
      <w:i/>
    </w:rPr>
  </w:style>
  <w:style w:type="character" w:customStyle="1" w:styleId="Resdef">
    <w:name w:val="Res_def"/>
    <w:basedOn w:val="DefaultParagraphFont"/>
    <w:uiPriority w:val="1"/>
    <w:rsid w:val="006E5CD0"/>
    <w:rPr>
      <w:rFonts w:asciiTheme="minorHAnsi" w:hAnsiTheme="minorHAnsi"/>
      <w:b/>
    </w:rPr>
  </w:style>
  <w:style w:type="paragraph" w:customStyle="1" w:styleId="Resref">
    <w:name w:val="Res_ref"/>
    <w:basedOn w:val="Recref"/>
    <w:next w:val="Resdate"/>
    <w:uiPriority w:val="99"/>
    <w:rsid w:val="006E5CD0"/>
  </w:style>
  <w:style w:type="paragraph" w:customStyle="1" w:styleId="TableTitle0">
    <w:name w:val="Table_Title"/>
    <w:basedOn w:val="Normal"/>
    <w:next w:val="Tabletext"/>
    <w:uiPriority w:val="99"/>
    <w:rsid w:val="006E5CD0"/>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Batang" w:hAnsi="Times New Roman" w:cs="Times New Roman"/>
      <w:b/>
      <w:bCs/>
      <w:kern w:val="0"/>
      <w:sz w:val="30"/>
      <w:szCs w:val="24"/>
      <w14:ligatures w14:val="none"/>
    </w:rPr>
  </w:style>
  <w:style w:type="paragraph" w:customStyle="1" w:styleId="TableText0">
    <w:name w:val="Table_Text"/>
    <w:basedOn w:val="Normal"/>
    <w:uiPriority w:val="99"/>
    <w:rsid w:val="006E5CD0"/>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Batang" w:hAnsi="Times New Roman" w:cs="Times New Roman"/>
      <w:kern w:val="0"/>
      <w:sz w:val="30"/>
      <w:szCs w:val="26"/>
      <w:lang w:eastAsia="en-US"/>
      <w14:ligatures w14:val="none"/>
    </w:rPr>
  </w:style>
  <w:style w:type="table" w:styleId="LightList-Accent1">
    <w:name w:val="Light List Accent 1"/>
    <w:basedOn w:val="TableNormal"/>
    <w:uiPriority w:val="61"/>
    <w:rsid w:val="006E5CD0"/>
    <w:pPr>
      <w:spacing w:after="0" w:line="240" w:lineRule="auto"/>
    </w:pPr>
    <w:rPr>
      <w:kern w:val="0"/>
      <w:sz w:val="24"/>
      <w:szCs w:val="24"/>
      <w:lang w:val="fr-FR" w:eastAsia="ja-JP"/>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99"/>
    <w:rsid w:val="006E5CD0"/>
    <w:pPr>
      <w:tabs>
        <w:tab w:val="left" w:pos="794"/>
        <w:tab w:val="left" w:pos="1191"/>
        <w:tab w:val="left" w:pos="1588"/>
        <w:tab w:val="left" w:pos="1985"/>
        <w:tab w:val="left" w:pos="6663"/>
      </w:tabs>
      <w:spacing w:after="0" w:line="240" w:lineRule="auto"/>
    </w:pPr>
    <w:rPr>
      <w:rFonts w:ascii="Times New Roman" w:eastAsia="Batang" w:hAnsi="Times New Roman" w:cs="Times New Roman"/>
      <w:kern w:val="0"/>
      <w:sz w:val="30"/>
      <w:szCs w:val="20"/>
      <w:lang w:eastAsia="en-US"/>
      <w14:ligatures w14:val="none"/>
    </w:rPr>
  </w:style>
  <w:style w:type="paragraph" w:styleId="PlainText">
    <w:name w:val="Plain Text"/>
    <w:basedOn w:val="Normal"/>
    <w:link w:val="PlainTextChar"/>
    <w:uiPriority w:val="99"/>
    <w:rsid w:val="006E5CD0"/>
    <w:pPr>
      <w:tabs>
        <w:tab w:val="left" w:pos="794"/>
        <w:tab w:val="left" w:pos="1191"/>
        <w:tab w:val="left" w:pos="1588"/>
        <w:tab w:val="left" w:pos="1985"/>
      </w:tabs>
      <w:spacing w:after="0" w:line="240" w:lineRule="auto"/>
    </w:pPr>
    <w:rPr>
      <w:rFonts w:ascii="Courier New" w:eastAsia="Batang" w:hAnsi="Courier New" w:cs="Times New Roman"/>
      <w:noProof/>
      <w:kern w:val="0"/>
      <w:sz w:val="20"/>
      <w:szCs w:val="20"/>
      <w:lang w:eastAsia="en-US"/>
      <w14:ligatures w14:val="none"/>
    </w:rPr>
  </w:style>
  <w:style w:type="character" w:customStyle="1" w:styleId="PlainTextChar">
    <w:name w:val="Plain Text Char"/>
    <w:basedOn w:val="DefaultParagraphFont"/>
    <w:link w:val="PlainText"/>
    <w:uiPriority w:val="99"/>
    <w:rsid w:val="006E5CD0"/>
    <w:rPr>
      <w:rFonts w:ascii="Courier New" w:eastAsia="Batang" w:hAnsi="Courier New" w:cs="Times New Roman"/>
      <w:noProof/>
      <w:kern w:val="0"/>
      <w:sz w:val="20"/>
      <w:szCs w:val="20"/>
      <w:lang w:eastAsia="en-US"/>
      <w14:ligatures w14:val="none"/>
    </w:rPr>
  </w:style>
  <w:style w:type="table" w:customStyle="1" w:styleId="TableGrid1">
    <w:name w:val="Table Grid1"/>
    <w:basedOn w:val="TableNormal"/>
    <w:next w:val="TableGrid"/>
    <w:uiPriority w:val="1"/>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E5C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E5CD0"/>
    <w:pPr>
      <w:spacing w:after="0" w:line="240" w:lineRule="auto"/>
    </w:pPr>
    <w:rPr>
      <w:rFonts w:ascii="Calibri" w:eastAsia="SimSun"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6E5CD0"/>
    <w:pPr>
      <w:spacing w:before="120" w:after="120" w:line="240" w:lineRule="auto"/>
    </w:pPr>
    <w:rPr>
      <w:rFonts w:ascii="Verdana" w:eastAsia="SimSun" w:hAnsi="Verdana" w:cs="Times New Roman"/>
      <w:kern w:val="0"/>
      <w:sz w:val="19"/>
      <w:szCs w:val="19"/>
      <w:lang w:eastAsia="en-US"/>
      <w14:ligatures w14:val="none"/>
    </w:rPr>
  </w:style>
  <w:style w:type="character" w:customStyle="1" w:styleId="CEONormalChar">
    <w:name w:val="CEO_Normal Char"/>
    <w:link w:val="CEONormal"/>
    <w:uiPriority w:val="1"/>
    <w:locked/>
    <w:rsid w:val="006E5CD0"/>
    <w:rPr>
      <w:rFonts w:ascii="Verdana" w:eastAsia="SimSun" w:hAnsi="Verdana" w:cs="Times New Roman"/>
      <w:kern w:val="0"/>
      <w:sz w:val="19"/>
      <w:szCs w:val="19"/>
      <w:lang w:eastAsia="en-US"/>
      <w14:ligatures w14:val="none"/>
    </w:rPr>
  </w:style>
  <w:style w:type="table" w:customStyle="1" w:styleId="TableGrid2">
    <w:name w:val="Table Grid2"/>
    <w:basedOn w:val="TableNormal"/>
    <w:next w:val="TableGrid"/>
    <w:uiPriority w:val="59"/>
    <w:rsid w:val="006E5CD0"/>
    <w:pPr>
      <w:spacing w:after="0" w:line="240" w:lineRule="auto"/>
    </w:pPr>
    <w:rPr>
      <w:rFonts w:ascii="CG Times" w:eastAsia="Batang"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99"/>
    <w:semiHidden/>
    <w:rsid w:val="006E5CD0"/>
    <w:pPr>
      <w:tabs>
        <w:tab w:val="left" w:pos="794"/>
        <w:tab w:val="left" w:pos="1191"/>
        <w:tab w:val="left" w:pos="1588"/>
        <w:tab w:val="left" w:pos="1985"/>
      </w:tabs>
      <w:spacing w:before="120" w:after="120" w:line="240" w:lineRule="auto"/>
    </w:pPr>
    <w:rPr>
      <w:rFonts w:ascii="Verdana" w:eastAsia="SimHei" w:hAnsi="Verdana" w:cs="Simplified Arabic"/>
      <w:kern w:val="0"/>
      <w:sz w:val="19"/>
      <w:szCs w:val="28"/>
      <w:lang w:eastAsia="en-US"/>
      <w14:ligatures w14:val="none"/>
    </w:rPr>
  </w:style>
  <w:style w:type="table" w:styleId="MediumShading2-Accent1">
    <w:name w:val="Medium Shading 2 Accent 1"/>
    <w:basedOn w:val="TableNormal"/>
    <w:uiPriority w:val="64"/>
    <w:rsid w:val="006E5CD0"/>
    <w:pPr>
      <w:spacing w:after="0" w:line="240" w:lineRule="auto"/>
    </w:pPr>
    <w:rPr>
      <w:kern w:val="0"/>
      <w:sz w:val="24"/>
      <w:szCs w:val="24"/>
      <w:lang w:val="fr-FR" w:eastAsia="ja-JP"/>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283"/>
      <w:jc w:val="both"/>
      <w:textAlignment w:val="baseline"/>
    </w:pPr>
    <w:rPr>
      <w:rFonts w:eastAsia="Batang" w:cs="Times New Roman"/>
      <w:kern w:val="0"/>
      <w:sz w:val="30"/>
      <w:szCs w:val="20"/>
      <w:lang w:eastAsia="en-US"/>
      <w14:ligatures w14:val="none"/>
    </w:rPr>
  </w:style>
  <w:style w:type="paragraph" w:styleId="Index3">
    <w:name w:val="index 3"/>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566"/>
      <w:jc w:val="both"/>
      <w:textAlignment w:val="baseline"/>
    </w:pPr>
    <w:rPr>
      <w:rFonts w:eastAsia="Batang" w:cs="Times New Roman"/>
      <w:kern w:val="0"/>
      <w:sz w:val="30"/>
      <w:szCs w:val="20"/>
      <w:lang w:eastAsia="en-US"/>
      <w14:ligatures w14:val="none"/>
    </w:rPr>
  </w:style>
  <w:style w:type="paragraph" w:styleId="Index4">
    <w:name w:val="index 4"/>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849"/>
      <w:jc w:val="both"/>
      <w:textAlignment w:val="baseline"/>
    </w:pPr>
    <w:rPr>
      <w:rFonts w:eastAsia="Batang" w:cs="Times New Roman"/>
      <w:kern w:val="0"/>
      <w:sz w:val="30"/>
      <w:szCs w:val="20"/>
      <w:lang w:eastAsia="en-US"/>
      <w14:ligatures w14:val="none"/>
    </w:rPr>
  </w:style>
  <w:style w:type="paragraph" w:styleId="Index5">
    <w:name w:val="index 5"/>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132"/>
      <w:jc w:val="both"/>
      <w:textAlignment w:val="baseline"/>
    </w:pPr>
    <w:rPr>
      <w:rFonts w:eastAsia="Batang" w:cs="Times New Roman"/>
      <w:kern w:val="0"/>
      <w:sz w:val="30"/>
      <w:szCs w:val="20"/>
      <w:lang w:eastAsia="en-US"/>
      <w14:ligatures w14:val="none"/>
    </w:rPr>
  </w:style>
  <w:style w:type="paragraph" w:styleId="Index6">
    <w:name w:val="index 6"/>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415"/>
      <w:jc w:val="both"/>
      <w:textAlignment w:val="baseline"/>
    </w:pPr>
    <w:rPr>
      <w:rFonts w:eastAsia="Batang" w:cs="Times New Roman"/>
      <w:kern w:val="0"/>
      <w:sz w:val="30"/>
      <w:szCs w:val="20"/>
      <w:lang w:eastAsia="en-US"/>
      <w14:ligatures w14:val="none"/>
    </w:rPr>
  </w:style>
  <w:style w:type="paragraph" w:styleId="Index7">
    <w:name w:val="index 7"/>
    <w:basedOn w:val="Normal"/>
    <w:next w:val="Normal"/>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ind w:left="1698"/>
      <w:jc w:val="both"/>
      <w:textAlignment w:val="baseline"/>
    </w:pPr>
    <w:rPr>
      <w:rFonts w:eastAsia="Batang" w:cs="Times New Roman"/>
      <w:kern w:val="0"/>
      <w:sz w:val="30"/>
      <w:szCs w:val="20"/>
      <w:lang w:eastAsia="en-US"/>
      <w14:ligatures w14:val="none"/>
    </w:rPr>
  </w:style>
  <w:style w:type="paragraph" w:styleId="IndexHeading">
    <w:name w:val="index heading"/>
    <w:basedOn w:val="Normal"/>
    <w:next w:val="Index1"/>
    <w:uiPriority w:val="99"/>
    <w:rsid w:val="006E5CD0"/>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pPr>
    <w:rPr>
      <w:rFonts w:eastAsia="Batang" w:cs="Times New Roman"/>
      <w:kern w:val="0"/>
      <w:sz w:val="30"/>
      <w:szCs w:val="20"/>
      <w:lang w:eastAsia="en-US"/>
      <w14:ligatures w14:val="none"/>
    </w:rPr>
  </w:style>
  <w:style w:type="paragraph" w:customStyle="1" w:styleId="ASN1">
    <w:name w:val="ASN.1"/>
    <w:basedOn w:val="Normal"/>
    <w:uiPriority w:val="99"/>
    <w:rsid w:val="006E5CD0"/>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jc w:val="both"/>
      <w:textAlignment w:val="baseline"/>
    </w:pPr>
    <w:rPr>
      <w:rFonts w:ascii="Times New Roman Bold" w:eastAsia="Batang" w:hAnsi="Times New Roman Bold" w:cs="Times New Roman"/>
      <w:b/>
      <w:noProof/>
      <w:kern w:val="0"/>
      <w:sz w:val="20"/>
      <w:szCs w:val="20"/>
      <w:lang w:eastAsia="en-US"/>
      <w14:ligatures w14:val="none"/>
    </w:rPr>
  </w:style>
  <w:style w:type="paragraph" w:customStyle="1" w:styleId="PARTNoTitlecolor">
    <w:name w:val="PART_No&amp;Titlecolor"/>
    <w:basedOn w:val="Normal"/>
    <w:uiPriority w:val="1"/>
    <w:qFormat/>
    <w:rsid w:val="006E5CD0"/>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kern w:val="0"/>
      <w:sz w:val="38"/>
      <w:szCs w:val="32"/>
      <w:lang w:eastAsia="en-US"/>
      <w14:ligatures w14:val="none"/>
    </w:rPr>
  </w:style>
  <w:style w:type="paragraph" w:customStyle="1" w:styleId="heading2RES">
    <w:name w:val="heading2_RES"/>
    <w:basedOn w:val="Heading2"/>
    <w:uiPriority w:val="1"/>
    <w:qFormat/>
    <w:rsid w:val="006E5CD0"/>
    <w:pPr>
      <w:tabs>
        <w:tab w:val="clear" w:pos="1134"/>
        <w:tab w:val="clear" w:pos="1871"/>
        <w:tab w:val="clear" w:pos="2268"/>
        <w:tab w:val="left" w:pos="794"/>
        <w:tab w:val="left" w:pos="1191"/>
        <w:tab w:val="left" w:pos="1588"/>
        <w:tab w:val="left" w:pos="1985"/>
      </w:tabs>
      <w:ind w:left="794" w:hanging="794"/>
      <w:jc w:val="both"/>
    </w:pPr>
    <w:rPr>
      <w:rFonts w:eastAsia="Batang"/>
      <w:sz w:val="32"/>
    </w:rPr>
  </w:style>
  <w:style w:type="paragraph" w:customStyle="1" w:styleId="Objectivetitle">
    <w:name w:val="Objective_title"/>
    <w:basedOn w:val="PARTNoTitlecolor"/>
    <w:qFormat/>
    <w:rsid w:val="006E5CD0"/>
    <w:rPr>
      <w:rFonts w:eastAsiaTheme="majorEastAsia"/>
      <w:sz w:val="34"/>
    </w:rPr>
  </w:style>
  <w:style w:type="paragraph" w:customStyle="1" w:styleId="SectiontitleRES">
    <w:name w:val="Section_titleRES"/>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6E5CD0"/>
    <w:pPr>
      <w:spacing w:before="480" w:after="0" w:line="240" w:lineRule="auto"/>
      <w:ind w:left="6379"/>
      <w:jc w:val="center"/>
    </w:pPr>
    <w:rPr>
      <w:rFonts w:ascii="Times New Roman" w:eastAsia="Batang" w:hAnsi="Times New Roman" w:cs="Times New Roman"/>
      <w:kern w:val="0"/>
      <w:sz w:val="24"/>
      <w:szCs w:val="20"/>
      <w:lang w:eastAsia="en-US"/>
      <w14:ligatures w14:val="none"/>
    </w:rPr>
  </w:style>
  <w:style w:type="paragraph" w:customStyle="1" w:styleId="heading1color">
    <w:name w:val="heading_1color"/>
    <w:basedOn w:val="Heading1"/>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4"/>
    </w:rPr>
  </w:style>
  <w:style w:type="paragraph" w:customStyle="1" w:styleId="heading2color">
    <w:name w:val="heading_2color"/>
    <w:basedOn w:val="Heading2"/>
    <w:uiPriority w:val="1"/>
    <w:qFormat/>
    <w:rsid w:val="006E5CD0"/>
    <w:pPr>
      <w:tabs>
        <w:tab w:val="clear" w:pos="1134"/>
        <w:tab w:val="clear" w:pos="1871"/>
        <w:tab w:val="clear" w:pos="2268"/>
        <w:tab w:val="left" w:pos="794"/>
        <w:tab w:val="left" w:pos="1191"/>
        <w:tab w:val="left" w:pos="1588"/>
        <w:tab w:val="left" w:pos="1985"/>
      </w:tabs>
      <w:ind w:left="0" w:firstLine="0"/>
      <w:jc w:val="both"/>
    </w:pPr>
    <w:rPr>
      <w:rFonts w:eastAsia="Batang"/>
      <w:color w:val="314999"/>
      <w:sz w:val="32"/>
    </w:rPr>
  </w:style>
  <w:style w:type="paragraph" w:customStyle="1" w:styleId="headingicolor">
    <w:name w:val="heading_icolor"/>
    <w:basedOn w:val="Headingi"/>
    <w:uiPriority w:val="1"/>
    <w:qFormat/>
    <w:rsid w:val="006E5CD0"/>
    <w:pPr>
      <w:keepNext/>
      <w:tabs>
        <w:tab w:val="clear" w:pos="1134"/>
        <w:tab w:val="clear" w:pos="1871"/>
        <w:tab w:val="clear" w:pos="2268"/>
        <w:tab w:val="left" w:pos="794"/>
        <w:tab w:val="left" w:pos="1191"/>
        <w:tab w:val="left" w:pos="1588"/>
        <w:tab w:val="left" w:pos="1985"/>
      </w:tabs>
      <w:jc w:val="both"/>
    </w:pPr>
    <w:rPr>
      <w:rFonts w:asciiTheme="minorHAnsi" w:eastAsia="Batang" w:hAnsiTheme="minorHAnsi"/>
      <w:i/>
      <w:color w:val="4A442A"/>
      <w:sz w:val="30"/>
    </w:rPr>
  </w:style>
  <w:style w:type="paragraph" w:customStyle="1" w:styleId="heading3color">
    <w:name w:val="heading_3color"/>
    <w:basedOn w:val="Heading3"/>
    <w:uiPriority w:val="1"/>
    <w:qFormat/>
    <w:rsid w:val="006E5CD0"/>
    <w:pPr>
      <w:tabs>
        <w:tab w:val="clear" w:pos="1871"/>
        <w:tab w:val="clear" w:pos="2268"/>
        <w:tab w:val="left" w:pos="794"/>
        <w:tab w:val="left" w:pos="1191"/>
        <w:tab w:val="left" w:pos="1588"/>
        <w:tab w:val="left" w:pos="1985"/>
      </w:tabs>
      <w:ind w:left="794" w:hanging="794"/>
      <w:jc w:val="both"/>
    </w:pPr>
    <w:rPr>
      <w:rFonts w:eastAsia="Batang"/>
      <w:color w:val="314999"/>
      <w:sz w:val="30"/>
    </w:rPr>
  </w:style>
  <w:style w:type="paragraph" w:customStyle="1" w:styleId="Annexcolor">
    <w:name w:val="Annex_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Nocolor">
    <w:name w:val="section_Nocolor"/>
    <w:basedOn w:val="AnnexNo"/>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6E5CD0"/>
    <w:pPr>
      <w:tabs>
        <w:tab w:val="clear" w:pos="1134"/>
        <w:tab w:val="clear" w:pos="1871"/>
        <w:tab w:val="clear" w:pos="2268"/>
        <w:tab w:val="left" w:pos="794"/>
        <w:tab w:val="left" w:pos="1191"/>
        <w:tab w:val="left" w:pos="1588"/>
        <w:tab w:val="left" w:pos="1985"/>
      </w:tabs>
      <w:outlineLvl w:val="0"/>
    </w:pPr>
    <w:rPr>
      <w:rFonts w:eastAsia="Batang" w:cs="Times New Roman Bold"/>
      <w:color w:val="314999"/>
      <w:sz w:val="34"/>
    </w:rPr>
  </w:style>
  <w:style w:type="paragraph" w:customStyle="1" w:styleId="tableheadcolor">
    <w:name w:val="table_headcolor"/>
    <w:basedOn w:val="Tablehead"/>
    <w:uiPriority w:val="1"/>
    <w:qFormat/>
    <w:rsid w:val="006E5CD0"/>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
    <w:uiPriority w:val="1"/>
    <w:qFormat/>
    <w:rsid w:val="006E5CD0"/>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customStyle="1" w:styleId="Priorityarea">
    <w:name w:val="Priorityarea"/>
    <w:basedOn w:val="ListParagraph"/>
    <w:uiPriority w:val="1"/>
    <w:qFormat/>
    <w:rsid w:val="006E5CD0"/>
    <w:pPr>
      <w:tabs>
        <w:tab w:val="clear" w:pos="1134"/>
        <w:tab w:val="clear" w:pos="1871"/>
        <w:tab w:val="left" w:pos="1588"/>
        <w:tab w:val="left" w:pos="1985"/>
      </w:tabs>
      <w:spacing w:before="20"/>
      <w:ind w:left="0"/>
    </w:pPr>
    <w:rPr>
      <w:rFonts w:eastAsia="SimSun"/>
    </w:rPr>
  </w:style>
  <w:style w:type="paragraph" w:customStyle="1" w:styleId="Normal0">
    <w:name w:val="Normal +"/>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lang w:eastAsia="en-US"/>
      <w14:ligatures w14:val="none"/>
    </w:rPr>
  </w:style>
  <w:style w:type="paragraph" w:customStyle="1" w:styleId="Nromal">
    <w:name w:val="Nromal"/>
    <w:basedOn w:val="Normal"/>
    <w:uiPriority w:val="1"/>
    <w:rsid w:val="006E5CD0"/>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cs="Times New Roman"/>
      <w:kern w:val="0"/>
      <w:szCs w:val="20"/>
      <w14:ligatures w14:val="none"/>
    </w:rPr>
  </w:style>
  <w:style w:type="character" w:customStyle="1" w:styleId="bri1">
    <w:name w:val="bri1"/>
    <w:basedOn w:val="DefaultParagraphFont"/>
    <w:uiPriority w:val="1"/>
    <w:rsid w:val="006E5CD0"/>
    <w:rPr>
      <w:b/>
      <w:bCs/>
      <w:color w:val="B10739"/>
    </w:rPr>
  </w:style>
  <w:style w:type="paragraph" w:customStyle="1" w:styleId="NormalBold">
    <w:name w:val="Normal + Bold"/>
    <w:basedOn w:val="Normal"/>
    <w:uiPriority w:val="1"/>
    <w:rsid w:val="006E5CD0"/>
    <w:pPr>
      <w:tabs>
        <w:tab w:val="left" w:pos="459"/>
      </w:tabs>
      <w:spacing w:after="0" w:line="240" w:lineRule="auto"/>
      <w:contextualSpacing/>
    </w:pPr>
    <w:rPr>
      <w:rFonts w:eastAsia="Times New Roman" w:cs="Calibri"/>
      <w:b/>
      <w:bCs/>
      <w:kern w:val="0"/>
      <w:szCs w:val="20"/>
      <w:lang w:val="en-US" w:eastAsia="ja-JP"/>
      <w14:ligatures w14:val="none"/>
    </w:rPr>
  </w:style>
  <w:style w:type="paragraph" w:customStyle="1" w:styleId="MinusFootnote">
    <w:name w:val="MinusFootnote"/>
    <w:basedOn w:val="Normal"/>
    <w:uiPriority w:val="99"/>
    <w:rsid w:val="006E5CD0"/>
    <w:pPr>
      <w:tabs>
        <w:tab w:val="left" w:pos="794"/>
        <w:tab w:val="left" w:pos="1191"/>
        <w:tab w:val="left" w:pos="1588"/>
        <w:tab w:val="left" w:pos="1985"/>
      </w:tabs>
      <w:overflowPunct w:val="0"/>
      <w:autoSpaceDE w:val="0"/>
      <w:autoSpaceDN w:val="0"/>
      <w:adjustRightInd w:val="0"/>
      <w:spacing w:before="120" w:after="0" w:line="288" w:lineRule="auto"/>
      <w:ind w:left="-1701" w:hanging="284"/>
      <w:textAlignment w:val="baseline"/>
    </w:pPr>
    <w:rPr>
      <w:rFonts w:cs="Times New Roman"/>
      <w:kern w:val="0"/>
      <w:sz w:val="30"/>
      <w:szCs w:val="20"/>
      <w:lang w:eastAsia="en-US"/>
      <w14:ligatures w14:val="none"/>
    </w:rPr>
  </w:style>
  <w:style w:type="paragraph" w:customStyle="1" w:styleId="HeadingiCH">
    <w:name w:val="Heading_iCH"/>
    <w:basedOn w:val="NormalCH"/>
    <w:uiPriority w:val="99"/>
    <w:qFormat/>
    <w:rsid w:val="006E5CD0"/>
    <w:pPr>
      <w:tabs>
        <w:tab w:val="clear" w:pos="1134"/>
        <w:tab w:val="clear" w:pos="1871"/>
        <w:tab w:val="clear" w:pos="2268"/>
        <w:tab w:val="left" w:pos="794"/>
        <w:tab w:val="left" w:pos="1191"/>
        <w:tab w:val="left" w:pos="1588"/>
        <w:tab w:val="left" w:pos="1985"/>
      </w:tabs>
      <w:spacing w:line="288" w:lineRule="auto"/>
    </w:pPr>
    <w:rPr>
      <w:rFonts w:ascii="STKaiti" w:eastAsia="SimSun" w:hAnsi="STKaiti"/>
      <w:sz w:val="30"/>
    </w:rPr>
  </w:style>
  <w:style w:type="paragraph" w:customStyle="1" w:styleId="StyleSourceAsianSimSun">
    <w:name w:val="Style Source + (Asian) SimSun"/>
    <w:basedOn w:val="Source"/>
    <w:uiPriority w:val="99"/>
    <w:rsid w:val="006E5CD0"/>
    <w:pPr>
      <w:tabs>
        <w:tab w:val="clear" w:pos="1134"/>
        <w:tab w:val="clear" w:pos="1871"/>
        <w:tab w:val="clear" w:pos="2268"/>
        <w:tab w:val="left" w:pos="794"/>
        <w:tab w:val="left" w:pos="1191"/>
        <w:tab w:val="left" w:pos="1588"/>
        <w:tab w:val="left" w:pos="1985"/>
      </w:tabs>
      <w:spacing w:before="240" w:after="240" w:line="288" w:lineRule="auto"/>
      <w:jc w:val="left"/>
    </w:pPr>
    <w:rPr>
      <w:rFonts w:eastAsia="SimSun" w:cs="Times New Roman Bold"/>
      <w:caps/>
    </w:rPr>
  </w:style>
  <w:style w:type="paragraph" w:customStyle="1" w:styleId="AnnexNoTitle0">
    <w:name w:val="Annex_No&amp;Title"/>
    <w:basedOn w:val="AnnexNo"/>
    <w:uiPriority w:val="99"/>
    <w:qFormat/>
    <w:rsid w:val="006E5CD0"/>
    <w:pPr>
      <w:tabs>
        <w:tab w:val="clear" w:pos="1134"/>
        <w:tab w:val="clear" w:pos="1871"/>
        <w:tab w:val="clear" w:pos="2268"/>
        <w:tab w:val="left" w:pos="794"/>
        <w:tab w:val="left" w:pos="1191"/>
        <w:tab w:val="left" w:pos="1588"/>
        <w:tab w:val="left" w:pos="1985"/>
      </w:tabs>
      <w:spacing w:line="288" w:lineRule="auto"/>
    </w:pPr>
    <w:rPr>
      <w:rFonts w:eastAsia="SimSun" w:cs="Times New Roman Bold"/>
      <w:b/>
      <w:caps w:val="0"/>
      <w:color w:val="4A442A"/>
      <w:sz w:val="36"/>
    </w:rPr>
  </w:style>
  <w:style w:type="character" w:customStyle="1" w:styleId="CommentTextChar1">
    <w:name w:val="Comment Text Char1"/>
    <w:basedOn w:val="DefaultParagraphFont"/>
    <w:uiPriority w:val="1"/>
    <w:semiHidden/>
    <w:rsid w:val="006E5CD0"/>
    <w:rPr>
      <w:rFonts w:asciiTheme="minorHAnsi" w:hAnsiTheme="minorHAnsi"/>
      <w:lang w:val="en-GB" w:eastAsia="en-US"/>
    </w:rPr>
  </w:style>
  <w:style w:type="character" w:customStyle="1" w:styleId="CommentSubjectChar1">
    <w:name w:val="Comment Subject Char1"/>
    <w:basedOn w:val="CommentTextChar1"/>
    <w:uiPriority w:val="1"/>
    <w:semiHidden/>
    <w:rsid w:val="006E5CD0"/>
    <w:rPr>
      <w:rFonts w:asciiTheme="minorHAnsi" w:hAnsiTheme="minorHAnsi"/>
      <w:b/>
      <w:bCs/>
      <w:lang w:val="en-GB" w:eastAsia="en-US"/>
    </w:rPr>
  </w:style>
  <w:style w:type="paragraph" w:customStyle="1" w:styleId="TableHead0">
    <w:name w:val="Table_Head"/>
    <w:basedOn w:val="Tabletext"/>
    <w:uiPriority w:val="99"/>
    <w:rsid w:val="006E5CD0"/>
    <w:pPr>
      <w:keepNext/>
      <w:tabs>
        <w:tab w:val="clear" w:pos="1871"/>
        <w:tab w:val="left" w:pos="567"/>
        <w:tab w:val="left" w:pos="1701"/>
        <w:tab w:val="left" w:pos="2835"/>
      </w:tabs>
      <w:spacing w:before="80" w:after="80" w:line="288" w:lineRule="auto"/>
      <w:jc w:val="center"/>
    </w:pPr>
    <w:rPr>
      <w:rFonts w:ascii="Times New Roman" w:eastAsia="SimSun" w:hAnsi="Times New Roman"/>
      <w:b/>
      <w:sz w:val="24"/>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uiPriority w:val="1"/>
    <w:locked/>
    <w:rsid w:val="006E5CD0"/>
    <w:rPr>
      <w:rFonts w:ascii="Times New Roman" w:hAnsi="Times New Roman"/>
      <w:sz w:val="24"/>
      <w:lang w:val="en-GB" w:eastAsia="en-US"/>
    </w:rPr>
  </w:style>
  <w:style w:type="paragraph" w:customStyle="1" w:styleId="call0">
    <w:name w:val="call"/>
    <w:basedOn w:val="Normal"/>
    <w:next w:val="Normal"/>
    <w:uiPriority w:val="99"/>
    <w:rsid w:val="006E5CD0"/>
    <w:pPr>
      <w:keepNext/>
      <w:keepLines/>
      <w:tabs>
        <w:tab w:val="left" w:pos="794"/>
        <w:tab w:val="left" w:pos="1191"/>
        <w:tab w:val="left" w:pos="1588"/>
        <w:tab w:val="left" w:pos="1985"/>
      </w:tabs>
      <w:overflowPunct w:val="0"/>
      <w:autoSpaceDE w:val="0"/>
      <w:autoSpaceDN w:val="0"/>
      <w:adjustRightInd w:val="0"/>
      <w:spacing w:before="160" w:after="0" w:line="288" w:lineRule="auto"/>
      <w:ind w:left="794"/>
      <w:jc w:val="both"/>
      <w:textAlignment w:val="baseline"/>
    </w:pPr>
    <w:rPr>
      <w:rFonts w:ascii="Times New Roman" w:hAnsi="Times New Roman" w:cs="Times New Roman"/>
      <w:i/>
      <w:kern w:val="0"/>
      <w:sz w:val="28"/>
      <w:szCs w:val="20"/>
      <w:lang w:eastAsia="en-US"/>
      <w14:ligatures w14:val="none"/>
    </w:rPr>
  </w:style>
  <w:style w:type="character" w:customStyle="1" w:styleId="atn">
    <w:name w:val="atn"/>
    <w:basedOn w:val="DefaultParagraphFont"/>
    <w:uiPriority w:val="1"/>
    <w:rsid w:val="006E5CD0"/>
  </w:style>
  <w:style w:type="paragraph" w:customStyle="1" w:styleId="headingb1">
    <w:name w:val="heading_b"/>
    <w:basedOn w:val="Heading3"/>
    <w:next w:val="Normal"/>
    <w:uiPriority w:val="99"/>
    <w:rsid w:val="006E5CD0"/>
    <w:pPr>
      <w:tabs>
        <w:tab w:val="clear" w:pos="1871"/>
        <w:tab w:val="clear" w:pos="2268"/>
        <w:tab w:val="left" w:pos="794"/>
        <w:tab w:val="left" w:pos="2127"/>
        <w:tab w:val="left" w:pos="2410"/>
        <w:tab w:val="left" w:pos="2921"/>
        <w:tab w:val="left" w:pos="3261"/>
      </w:tabs>
      <w:spacing w:before="160" w:line="288" w:lineRule="auto"/>
      <w:ind w:left="0" w:firstLine="0"/>
      <w:jc w:val="both"/>
      <w:outlineLvl w:val="9"/>
    </w:pPr>
    <w:rPr>
      <w:rFonts w:ascii="Times New Roman" w:eastAsia="SimSun" w:hAnsi="Times New Roman" w:cs="Times New Roman Bold"/>
      <w:color w:val="4A442A"/>
      <w:sz w:val="30"/>
    </w:rPr>
  </w:style>
  <w:style w:type="character" w:customStyle="1" w:styleId="footnoteref1">
    <w:name w:val="footnote ref1"/>
    <w:basedOn w:val="DefaultParagraphFont"/>
    <w:uiPriority w:val="99"/>
    <w:qFormat/>
    <w:rsid w:val="006E5CD0"/>
    <w:rPr>
      <w:rFonts w:ascii="Calibri" w:hAnsi="Calibri"/>
      <w:position w:val="6"/>
      <w:sz w:val="18"/>
    </w:rPr>
  </w:style>
  <w:style w:type="paragraph" w:styleId="Caption">
    <w:name w:val="caption"/>
    <w:basedOn w:val="Normal"/>
    <w:next w:val="Normal"/>
    <w:uiPriority w:val="99"/>
    <w:unhideWhenUsed/>
    <w:qFormat/>
    <w:rsid w:val="006E5CD0"/>
    <w:pPr>
      <w:tabs>
        <w:tab w:val="left" w:pos="794"/>
        <w:tab w:val="left" w:pos="1191"/>
        <w:tab w:val="left" w:pos="1588"/>
        <w:tab w:val="left" w:pos="1985"/>
      </w:tabs>
      <w:overflowPunct w:val="0"/>
      <w:autoSpaceDE w:val="0"/>
      <w:autoSpaceDN w:val="0"/>
      <w:adjustRightInd w:val="0"/>
      <w:spacing w:after="200" w:line="288" w:lineRule="auto"/>
      <w:jc w:val="both"/>
      <w:textAlignment w:val="baseline"/>
    </w:pPr>
    <w:rPr>
      <w:rFonts w:cs="Times New Roman"/>
      <w:b/>
      <w:bCs/>
      <w:color w:val="4472C4" w:themeColor="accent1"/>
      <w:kern w:val="0"/>
      <w:sz w:val="18"/>
      <w:szCs w:val="18"/>
      <w:lang w:eastAsia="en-US"/>
      <w14:ligatures w14:val="none"/>
    </w:rPr>
  </w:style>
  <w:style w:type="paragraph" w:customStyle="1" w:styleId="Heading">
    <w:name w:val="Heading"/>
    <w:basedOn w:val="Heading2"/>
    <w:uiPriority w:val="99"/>
    <w:rsid w:val="006E5CD0"/>
    <w:pPr>
      <w:tabs>
        <w:tab w:val="clear" w:pos="1134"/>
        <w:tab w:val="clear" w:pos="1871"/>
        <w:tab w:val="clear" w:pos="2268"/>
        <w:tab w:val="left" w:pos="794"/>
        <w:tab w:val="left" w:pos="1191"/>
        <w:tab w:val="left" w:pos="1588"/>
        <w:tab w:val="left" w:pos="1985"/>
      </w:tabs>
      <w:spacing w:before="360" w:line="288" w:lineRule="auto"/>
      <w:ind w:left="794" w:hanging="794"/>
      <w:jc w:val="both"/>
    </w:pPr>
    <w:rPr>
      <w:rFonts w:eastAsia="SimSun" w:cs="Times New Roman Bold"/>
      <w:color w:val="4A442A"/>
      <w:sz w:val="30"/>
      <w:lang w:eastAsia="zh-CN"/>
    </w:rPr>
  </w:style>
  <w:style w:type="paragraph" w:customStyle="1" w:styleId="CEOFootnoteText">
    <w:name w:val="CEO_Footnote Text"/>
    <w:basedOn w:val="CEONormal"/>
    <w:link w:val="CEOFootnoteTextChar"/>
    <w:uiPriority w:val="99"/>
    <w:rsid w:val="006E5CD0"/>
    <w:pPr>
      <w:tabs>
        <w:tab w:val="left" w:pos="357"/>
      </w:tabs>
      <w:spacing w:before="0" w:after="0"/>
    </w:pPr>
    <w:rPr>
      <w:rFonts w:eastAsia="SimHei" w:cs="Simplified Arabic"/>
      <w:szCs w:val="28"/>
    </w:rPr>
  </w:style>
  <w:style w:type="character" w:customStyle="1" w:styleId="CEOFootnoteTextChar">
    <w:name w:val="CEO_Footnote Text Char"/>
    <w:link w:val="CEOFootnoteText"/>
    <w:uiPriority w:val="99"/>
    <w:locked/>
    <w:rsid w:val="006E5CD0"/>
    <w:rPr>
      <w:rFonts w:ascii="Verdana" w:eastAsia="SimHei" w:hAnsi="Verdana" w:cs="Simplified Arabic"/>
      <w:kern w:val="0"/>
      <w:sz w:val="19"/>
      <w:szCs w:val="28"/>
      <w:lang w:eastAsia="en-US"/>
      <w14:ligatures w14:val="none"/>
    </w:rPr>
  </w:style>
  <w:style w:type="numbering" w:customStyle="1" w:styleId="List31">
    <w:name w:val="List 31"/>
    <w:basedOn w:val="NoList"/>
    <w:uiPriority w:val="1"/>
    <w:rsid w:val="006E5CD0"/>
    <w:pPr>
      <w:numPr>
        <w:numId w:val="3"/>
      </w:numPr>
    </w:pPr>
  </w:style>
  <w:style w:type="numbering" w:customStyle="1" w:styleId="List41">
    <w:name w:val="List 41"/>
    <w:basedOn w:val="NoList"/>
    <w:uiPriority w:val="1"/>
    <w:rsid w:val="006E5CD0"/>
    <w:pPr>
      <w:numPr>
        <w:numId w:val="4"/>
      </w:numPr>
    </w:pPr>
  </w:style>
  <w:style w:type="numbering" w:customStyle="1" w:styleId="List51">
    <w:name w:val="List 51"/>
    <w:basedOn w:val="NoList"/>
    <w:uiPriority w:val="1"/>
    <w:rsid w:val="006E5CD0"/>
    <w:pPr>
      <w:numPr>
        <w:numId w:val="5"/>
      </w:numPr>
    </w:pPr>
  </w:style>
  <w:style w:type="paragraph" w:styleId="NoSpacing">
    <w:name w:val="No Spacing"/>
    <w:uiPriority w:val="1"/>
    <w:qFormat/>
    <w:rsid w:val="006E5CD0"/>
    <w:pPr>
      <w:tabs>
        <w:tab w:val="left" w:pos="794"/>
        <w:tab w:val="left" w:pos="1191"/>
        <w:tab w:val="left" w:pos="1588"/>
        <w:tab w:val="left" w:pos="1985"/>
      </w:tabs>
      <w:overflowPunct w:val="0"/>
      <w:autoSpaceDE w:val="0"/>
      <w:autoSpaceDN w:val="0"/>
      <w:adjustRightInd w:val="0"/>
      <w:spacing w:after="0" w:line="240" w:lineRule="auto"/>
      <w:textAlignment w:val="baseline"/>
    </w:pPr>
    <w:rPr>
      <w:rFonts w:eastAsia="Times New Roman" w:cs="Times New Roman"/>
      <w:kern w:val="0"/>
      <w:sz w:val="24"/>
      <w:szCs w:val="20"/>
      <w:lang w:eastAsia="en-US"/>
      <w14:ligatures w14:val="none"/>
    </w:rPr>
  </w:style>
  <w:style w:type="character" w:customStyle="1" w:styleId="MediumGrid1-Accent2Char">
    <w:name w:val="Medium Grid 1 - Accent 2 Char"/>
    <w:link w:val="MediumGrid1-Accent2"/>
    <w:uiPriority w:val="34"/>
    <w:rsid w:val="006E5CD0"/>
    <w:rPr>
      <w:rFonts w:ascii="Calibri" w:hAnsi="Calibri"/>
      <w:sz w:val="24"/>
      <w:lang w:val="en-GB" w:eastAsia="en-US"/>
    </w:rPr>
  </w:style>
  <w:style w:type="character" w:customStyle="1" w:styleId="ColorfulList-Accent1Char1">
    <w:name w:val="Colorful List - Accent 1 Char1"/>
    <w:link w:val="ColorfulList-Accent1"/>
    <w:uiPriority w:val="34"/>
    <w:rsid w:val="006E5CD0"/>
    <w:rPr>
      <w:rFonts w:ascii="Calibri" w:hAnsi="Calibri"/>
      <w:sz w:val="24"/>
      <w:lang w:val="en-GB" w:eastAsia="en-US"/>
    </w:rPr>
  </w:style>
  <w:style w:type="table" w:styleId="MediumGrid1-Accent2">
    <w:name w:val="Medium Grid 1 Accent 2"/>
    <w:basedOn w:val="TableNormal"/>
    <w:link w:val="MediumGrid1-Accent2Char"/>
    <w:uiPriority w:val="34"/>
    <w:rsid w:val="006E5CD0"/>
    <w:pPr>
      <w:spacing w:after="0" w:line="240" w:lineRule="auto"/>
    </w:pPr>
    <w:rPr>
      <w:rFonts w:ascii="Calibri" w:hAnsi="Calibri"/>
      <w:sz w:val="24"/>
      <w:lang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List-Accent1">
    <w:name w:val="Colorful List Accent 1"/>
    <w:basedOn w:val="TableNormal"/>
    <w:link w:val="ColorfulList-Accent1Char1"/>
    <w:uiPriority w:val="34"/>
    <w:rsid w:val="006E5CD0"/>
    <w:pPr>
      <w:spacing w:after="0" w:line="240" w:lineRule="auto"/>
    </w:pPr>
    <w:rPr>
      <w:rFonts w:ascii="Calibri" w:hAnsi="Calibri"/>
      <w:sz w:val="24"/>
      <w:lang w:eastAsia="en-U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OC10">
    <w:name w:val="TOC1"/>
    <w:basedOn w:val="Normal"/>
    <w:uiPriority w:val="99"/>
    <w:qFormat/>
    <w:rsid w:val="006E5CD0"/>
    <w:pPr>
      <w:tabs>
        <w:tab w:val="left" w:pos="794"/>
        <w:tab w:val="right" w:leader="dot" w:pos="9072"/>
        <w:tab w:val="right" w:pos="9639"/>
      </w:tabs>
      <w:overflowPunct w:val="0"/>
      <w:spacing w:after="120" w:line="288" w:lineRule="auto"/>
      <w:ind w:left="794" w:right="567" w:hanging="794"/>
      <w:jc w:val="both"/>
    </w:pPr>
    <w:rPr>
      <w:rFonts w:ascii="Calibri" w:hAnsi="Calibri" w:cs="Times New Roman"/>
      <w:kern w:val="0"/>
      <w:sz w:val="22"/>
      <w:szCs w:val="24"/>
      <w:lang w:val="en-US" w:eastAsia="ja-JP"/>
      <w14:ligatures w14:val="none"/>
    </w:rPr>
  </w:style>
  <w:style w:type="paragraph" w:customStyle="1" w:styleId="TOC20">
    <w:name w:val="TOC2"/>
    <w:basedOn w:val="TOC10"/>
    <w:uiPriority w:val="99"/>
    <w:qFormat/>
    <w:rsid w:val="006E5CD0"/>
    <w:pPr>
      <w:tabs>
        <w:tab w:val="left" w:pos="1191"/>
      </w:tabs>
      <w:ind w:left="1191" w:hanging="397"/>
    </w:pPr>
  </w:style>
  <w:style w:type="paragraph" w:customStyle="1" w:styleId="TOC30">
    <w:name w:val="TOC3"/>
    <w:basedOn w:val="TOC20"/>
    <w:uiPriority w:val="99"/>
    <w:qFormat/>
    <w:rsid w:val="006E5CD0"/>
    <w:pPr>
      <w:tabs>
        <w:tab w:val="left" w:pos="1588"/>
      </w:tabs>
      <w:ind w:left="1588"/>
    </w:pPr>
  </w:style>
  <w:style w:type="table" w:customStyle="1" w:styleId="TableGrid11">
    <w:name w:val="Table Grid11"/>
    <w:basedOn w:val="TableNormal"/>
    <w:next w:val="TableGrid"/>
    <w:uiPriority w:val="59"/>
    <w:rsid w:val="006E5CD0"/>
    <w:pPr>
      <w:spacing w:after="0" w:line="240" w:lineRule="auto"/>
    </w:pPr>
    <w:rPr>
      <w:rFonts w:ascii="CG Times"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171">
    <w:name w:val="Style 171"/>
    <w:basedOn w:val="DefaultParagraphFont"/>
    <w:uiPriority w:val="1"/>
    <w:qFormat/>
    <w:rsid w:val="006E5CD0"/>
    <w:rPr>
      <w:rFonts w:ascii="Calibri" w:hAnsi="Calibri"/>
      <w:position w:val="6"/>
      <w:sz w:val="16"/>
    </w:rPr>
  </w:style>
  <w:style w:type="character" w:customStyle="1" w:styleId="Heading1Char1">
    <w:name w:val="Heading 1 Char1"/>
    <w:aliases w:val="Titre Principal Char1"/>
    <w:basedOn w:val="DefaultParagraphFont"/>
    <w:uiPriority w:val="1"/>
    <w:rsid w:val="006E5CD0"/>
    <w:rPr>
      <w:rFonts w:asciiTheme="majorHAnsi" w:eastAsiaTheme="majorEastAsia" w:hAnsiTheme="majorHAnsi" w:cstheme="majorBidi"/>
      <w:b/>
      <w:bCs/>
      <w:color w:val="2F5496" w:themeColor="accent1" w:themeShade="BF"/>
      <w:sz w:val="28"/>
      <w:szCs w:val="28"/>
      <w:lang w:val="en-GB" w:eastAsia="en-US"/>
    </w:rPr>
  </w:style>
  <w:style w:type="table" w:customStyle="1" w:styleId="TableGrid5">
    <w:name w:val="Table Grid5"/>
    <w:basedOn w:val="TableNormal"/>
    <w:next w:val="TableGrid"/>
    <w:uiPriority w:val="59"/>
    <w:rsid w:val="006E5CD0"/>
    <w:pPr>
      <w:spacing w:after="0" w:line="240" w:lineRule="auto"/>
    </w:pPr>
    <w:rPr>
      <w:rFonts w:ascii="CG Times" w:eastAsia="Times New Roman" w:hAnsi="CG Times"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bjectivetitle0">
    <w:name w:val="objective_title"/>
    <w:basedOn w:val="Sectiontitle"/>
    <w:uiPriority w:val="1"/>
    <w:rsid w:val="006E5CD0"/>
    <w:pPr>
      <w:tabs>
        <w:tab w:val="clear" w:pos="1134"/>
        <w:tab w:val="clear" w:pos="1871"/>
        <w:tab w:val="clear" w:pos="2268"/>
        <w:tab w:val="left" w:pos="794"/>
        <w:tab w:val="left" w:pos="1191"/>
        <w:tab w:val="left" w:pos="1588"/>
        <w:tab w:val="left" w:pos="1985"/>
      </w:tabs>
      <w:spacing w:before="480" w:line="264" w:lineRule="auto"/>
    </w:pPr>
    <w:rPr>
      <w:rFonts w:ascii="Calibri" w:eastAsiaTheme="majorEastAsia" w:hAnsi="Calibri" w:cstheme="majorBidi"/>
      <w:color w:val="314999"/>
      <w:sz w:val="34"/>
      <w:lang w:eastAsia="zh-CN"/>
    </w:rPr>
  </w:style>
  <w:style w:type="character" w:customStyle="1" w:styleId="st1">
    <w:name w:val="st1"/>
    <w:basedOn w:val="DefaultParagraphFont"/>
    <w:uiPriority w:val="1"/>
    <w:rsid w:val="006E5CD0"/>
  </w:style>
  <w:style w:type="paragraph" w:customStyle="1" w:styleId="Acknowledgements">
    <w:name w:val="Acknowledgement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lternativetext">
    <w:name w:val="Alternative text"/>
    <w:basedOn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color w:val="538135" w:themeColor="accent6" w:themeShade="BF"/>
      <w:kern w:val="0"/>
      <w:sz w:val="20"/>
      <w:szCs w:val="28"/>
      <w14:ligatures w14:val="none"/>
    </w:rPr>
  </w:style>
  <w:style w:type="paragraph" w:customStyle="1" w:styleId="AnnexNoTitlecolor0">
    <w:name w:val="Annex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APXchaptertitle">
    <w:name w:val="APX_chapter_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
    <w:name w:val="APX_heading"/>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
    <w:name w:val="APX_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 w:val="28"/>
      <w:szCs w:val="28"/>
      <w14:ligatures w14:val="none"/>
    </w:rPr>
  </w:style>
  <w:style w:type="paragraph" w:customStyle="1" w:styleId="APXheading2">
    <w:name w:val="APX_heading 2"/>
    <w:basedOn w:val="Heading2"/>
    <w:next w:val="Normal"/>
    <w:rsid w:val="006E5CD0"/>
    <w:rPr>
      <w:rFonts w:ascii="Calibri" w:eastAsia="SimSun" w:hAnsi="Calibri"/>
      <w:color w:val="000000" w:themeColor="text1"/>
      <w:szCs w:val="28"/>
      <w:lang w:eastAsia="zh-CN"/>
    </w:rPr>
  </w:style>
  <w:style w:type="paragraph" w:customStyle="1" w:styleId="Biblio-Entry">
    <w:name w:val="Biblio-Entry"/>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luefootertext">
    <w:name w:val="Blue footer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endtext">
    <w:name w:val="Box shading end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ext">
    <w:name w:val="Box shading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shadingtitle">
    <w:name w:val="Box shading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ext">
    <w:name w:val="Box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
    <w:name w:val="Box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centered">
    <w:name w:val="Box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small">
    <w:name w:val="Box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oxtitleEnglish">
    <w:name w:val="Box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
    <w:name w:val="Bullet lis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keepnext">
    <w:name w:val="Bullet list 1 keep n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1English">
    <w:name w:val="Bullet lis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
    <w:name w:val="Bullet lis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2English">
    <w:name w:val="Bullet lis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
    <w:name w:val="Bullet lis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Bulletlist3English">
    <w:name w:val="Bullet list 3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no0">
    <w:name w:val="Chap_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bartitle">
    <w:name w:val="Chapt bar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
    <w:name w:val="Chapt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extpage">
    <w:name w:val="Chapt title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noindent">
    <w:name w:val="Chapt titl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RightAligned">
    <w:name w:val="Chapt title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titlewithunderline">
    <w:name w:val="Chapt title with underlin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hapterno">
    <w:name w:val="Chapter n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
    <w:name w:val="Continu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ntinuedEnglish">
    <w:name w:val="Continu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pyright">
    <w:name w:val="Copy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partnerlogotext">
    <w:name w:val="Cover partner logo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eriestitle">
    <w:name w:val="Cover Series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Subtitlereport">
    <w:name w:val="Cover 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
    <w:name w:val="Cover Title report"/>
    <w:basedOn w:val="Normal"/>
    <w:next w:val="CoverSubtitlereport"/>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CoverTitlereportdate">
    <w:name w:val="Cover 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No">
    <w:name w:val="Dec_No"/>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Dectitle">
    <w:name w:val="Dec_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Calibri" w:hAnsi="Calibri" w:cs="Times New Roman"/>
      <w:b/>
      <w:kern w:val="0"/>
      <w:sz w:val="28"/>
      <w:szCs w:val="28"/>
      <w14:ligatures w14:val="none"/>
    </w:rPr>
  </w:style>
  <w:style w:type="paragraph" w:customStyle="1" w:styleId="EndnoteTextjustified">
    <w:name w:val="End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alignment">
    <w:name w:val="Figure alignm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0">
    <w:name w:val="Figur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4472C4" w:themeColor="accent1"/>
      <w:kern w:val="0"/>
      <w:szCs w:val="28"/>
      <w14:ligatures w14:val="none"/>
    </w:rPr>
  </w:style>
  <w:style w:type="paragraph" w:customStyle="1" w:styleId="Figuretitlecentered">
    <w:name w:val="Figure title cente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mall">
    <w:name w:val="Figur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Spancolumns">
    <w:name w:val="Figure title Span column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iguretitleEnglish">
    <w:name w:val="Figure titl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English">
    <w:name w:val="Norma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8pt">
    <w:name w:val="Footnot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
    <w:name w:val="Footnote Tex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justifiedEnglish">
    <w:name w:val="Footnote Text justifi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leftalign">
    <w:name w:val="Footnote Text left align"/>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ootnoteTextEnglish">
    <w:name w:val="Footnot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LeftAligned">
    <w:name w:val="Front_Matter_Title_Lef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FrontMatterTitleRightAligned">
    <w:name w:val="Front_Matter_Title_Right_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Glossaryterm">
    <w:name w:val="Glossary_term"/>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
    <w:name w:val="Heading 1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
    <w:name w:val="Heading 1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noindentEnglish">
    <w:name w:val="Heading 1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extpageEnglish">
    <w:name w:val="Heading 1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noindent">
    <w:name w:val="Heading 1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b/>
      <w:kern w:val="0"/>
      <w:szCs w:val="28"/>
      <w14:ligatures w14:val="none"/>
    </w:rPr>
  </w:style>
  <w:style w:type="paragraph" w:customStyle="1" w:styleId="Heading1noindentEnglish">
    <w:name w:val="Heading 1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1English">
    <w:name w:val="Heading 1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
    <w:name w:val="Heading 2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
    <w:name w:val="Heading 2 next page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noindentEnglish">
    <w:name w:val="Heading 2 next page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extpageEnglish">
    <w:name w:val="Heading 2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
    <w:name w:val="Heading 2 no indent"/>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noindentEnglish">
    <w:name w:val="Heading 2 no indent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2English">
    <w:name w:val="Heading 2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
    <w:name w:val="Heading 3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nextpageEnglish">
    <w:name w:val="Heading 3 next page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3English">
    <w:name w:val="Heading 3_English"/>
    <w:basedOn w:val="Normal"/>
    <w:next w:val="NormalEnglish"/>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
    <w:name w:val="Heading 4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nextpageEnglish">
    <w:name w:val="Heading 4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4English">
    <w:name w:val="Heading 4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
    <w:name w:val="Heading 5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nextpageEnglish">
    <w:name w:val="Heading 5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5English">
    <w:name w:val="Heading 5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English">
    <w:name w:val="Heading b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old-colored">
    <w:name w:val="Heading bold-colo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Headingbcolor0">
    <w:name w:val="Heading_bcolo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ITUName">
    <w:name w:val="ITU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
    <w:name w:val="Normal center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centeralignedEnglish">
    <w:name w:val="Normal center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alfspaceafter">
    <w:name w:val="Normal half space after"/>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
    <w:name w:val="Normal Heading 1"/>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centred">
    <w:name w:val="Normal Heading 1 centred"/>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Heading1rightalign">
    <w:name w:val="Normal Heading 1 right align"/>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
    <w:name w:val="Normal indent 1"/>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1English">
    <w:name w:val="Normal indent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
    <w:name w:val="Normal inden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indent2English">
    <w:name w:val="Normal indent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
    <w:name w:val="Normal next pag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noindent">
    <w:name w:val="Normal next page no inden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extpageEnglish">
    <w:name w:val="Normal next pag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notjustified">
    <w:name w:val="Normal not justifi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rightaligned">
    <w:name w:val="Norma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NormalSpancolumns">
    <w:name w:val="Normal Span columns"/>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Otherlisttitle">
    <w:name w:val="Other list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oTitlecolor0">
    <w:name w:val="PART_No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artnershiptitleandlogo">
    <w:name w:val="Partnership title and logo"/>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olicyBriefTitle">
    <w:name w:val="Policy Brief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Publishersnotetitle">
    <w:name w:val="Publishers note titl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ctiontitlecolor0">
    <w:name w:val="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eriesname">
    <w:name w:val="Series nam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
    <w:name w:val="Sourc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ourcetextEnglish">
    <w:name w:val="Sourc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pan2columns10pt">
    <w:name w:val="Span 2 columns 10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sectiontitlecolor">
    <w:name w:val="Subsection_titlecolor"/>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Subtitlereport">
    <w:name w:val="Sub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
    <w:name w:val="Table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2">
    <w:name w:val="Table bullet 2"/>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3">
    <w:name w:val="Table bullet 3"/>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6pt">
    <w:name w:val="Table bulle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small">
    <w:name w:val="Table bulle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bulletEnglish">
    <w:name w:val="Table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1">
    <w:name w:val="Table hea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7ptwhitecentred">
    <w:name w:val="Table head 7pt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
    <w:name w:val="Table head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centredEnglish">
    <w:name w:val="Table head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
    <w:name w:val="Table head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rightEnglish">
    <w:name w:val="Table head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
    <w:name w:val="Table head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rightalignwhite">
    <w:name w:val="Table head small right align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
    <w:name w:val="Table head small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
    <w:name w:val="Table head small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centredEnglish">
    <w:name w:val="Table head small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whiteEnglish">
    <w:name w:val="Table head small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smallEnglish">
    <w:name w:val="Table head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
    <w:name w:val="Table head whi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
    <w:name w:val="Table head white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color w:val="8496B0" w:themeColor="text2" w:themeTint="99"/>
      <w:kern w:val="0"/>
      <w:szCs w:val="28"/>
      <w14:ligatures w14:val="none"/>
    </w:rPr>
  </w:style>
  <w:style w:type="paragraph" w:customStyle="1" w:styleId="Tableheadwhitecentred6pt">
    <w:name w:val="Table head white centred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7pt">
    <w:name w:val="Table head white centred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centredEnglish">
    <w:name w:val="Table head white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
    <w:name w:val="Table head white righ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rightEnglish">
    <w:name w:val="Table head white righ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whiteEnglish">
    <w:name w:val="Table head whit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headEnglish">
    <w:name w:val="Table hea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1">
    <w:name w:val="Table tex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6pt">
    <w:name w:val="Table text 6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7pt">
    <w:name w:val="Table text 7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8pt">
    <w:name w:val="Table text 8p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light-shade">
    <w:name w:val="Table text blue-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blue-shade">
    <w:name w:val="Table text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
    <w:name w:val="Table text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blue-shade">
    <w:name w:val="Table text centred blu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red-shade">
    <w:name w:val="Table text centred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shade">
    <w:name w:val="Table text centr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centredEnglish">
    <w:name w:val="Table text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ay-shade">
    <w:name w:val="Table text gray-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green-shade">
    <w:name w:val="Table text green-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orange-shade">
    <w:name w:val="Table text orange-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light-shade">
    <w:name w:val="Table text red-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ed-shade">
    <w:name w:val="Table text red-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
    <w:name w:val="Table text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shade">
    <w:name w:val="Table text right aligned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rightalignedEnglish">
    <w:name w:val="Table text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hade">
    <w:name w:val="Table text 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
    <w:name w:val="Table text small"/>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
    <w:name w:val="Table text small bulle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bulletEnglish">
    <w:name w:val="Table text small bulle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
    <w:name w:val="Table text small centr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centredEnglish">
    <w:name w:val="Table text small centr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
    <w:name w:val="Table text small right aligned"/>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rightalignedEnglish">
    <w:name w:val="Table text small right aligned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smallEnglish">
    <w:name w:val="Table text small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light-shade">
    <w:name w:val="Table text yellow-light-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yellow-shade">
    <w:name w:val="Table text yellow-shad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extEnglish">
    <w:name w:val="Table text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1">
    <w:name w:val="Table titl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
    <w:name w:val="Table title next page"/>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nextpageEnglish">
    <w:name w:val="Table title next pag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small">
    <w:name w:val="Table title small"/>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abletitleEnglish">
    <w:name w:val="Table title_English"/>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
    <w:name w:val="Title report"/>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itlereportdate">
    <w:name w:val="Title report date"/>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TOClistoffigures">
    <w:name w:val="TOC list of figures"/>
    <w:basedOn w:val="Normal"/>
    <w:next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chaptertitleEnglish">
    <w:name w:val="APX_chapter_title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1English">
    <w:name w:val="APX_heading 1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paragraph" w:customStyle="1" w:styleId="APXheading2English">
    <w:name w:val="APX_heading 2_English"/>
    <w:basedOn w:val="Normal"/>
    <w:rsid w:val="006E5CD0"/>
    <w:pPr>
      <w:tabs>
        <w:tab w:val="left" w:pos="1134"/>
        <w:tab w:val="left" w:pos="1871"/>
        <w:tab w:val="left" w:pos="2268"/>
      </w:tabs>
      <w:overflowPunct w:val="0"/>
      <w:autoSpaceDE w:val="0"/>
      <w:autoSpaceDN w:val="0"/>
      <w:adjustRightInd w:val="0"/>
      <w:spacing w:before="120" w:after="0" w:line="240" w:lineRule="auto"/>
      <w:textAlignment w:val="baseline"/>
    </w:pPr>
    <w:rPr>
      <w:rFonts w:ascii="Calibri" w:hAnsi="Calibri" w:cs="Times New Roman"/>
      <w:kern w:val="0"/>
      <w:szCs w:val="28"/>
      <w14:ligatures w14:val="none"/>
    </w:rPr>
  </w:style>
  <w:style w:type="character" w:customStyle="1" w:styleId="75pt">
    <w:name w:val="7.5pt"/>
    <w:rsid w:val="006E5CD0"/>
    <w:rPr>
      <w:rFonts w:asciiTheme="minorHAnsi" w:eastAsiaTheme="minorEastAsia" w:hAnsiTheme="minorHAnsi"/>
      <w:szCs w:val="20"/>
      <w:lang w:eastAsia="en-US"/>
    </w:rPr>
  </w:style>
  <w:style w:type="character" w:customStyle="1" w:styleId="8pt">
    <w:name w:val="8pt"/>
    <w:rsid w:val="006E5CD0"/>
    <w:rPr>
      <w:rFonts w:asciiTheme="minorHAnsi" w:eastAsiaTheme="minorEastAsia" w:hAnsiTheme="minorHAnsi"/>
      <w:szCs w:val="20"/>
      <w:lang w:eastAsia="en-US"/>
    </w:rPr>
  </w:style>
  <w:style w:type="character" w:customStyle="1" w:styleId="Arabic">
    <w:name w:val="Arabic"/>
    <w:rsid w:val="006E5CD0"/>
    <w:rPr>
      <w:rFonts w:asciiTheme="minorHAnsi" w:eastAsiaTheme="minorEastAsia" w:hAnsiTheme="minorHAnsi"/>
      <w:szCs w:val="20"/>
      <w:lang w:eastAsia="en-US"/>
    </w:rPr>
  </w:style>
  <w:style w:type="character" w:customStyle="1" w:styleId="Blue">
    <w:name w:val="Blue"/>
    <w:rsid w:val="006E5CD0"/>
    <w:rPr>
      <w:rFonts w:asciiTheme="minorHAnsi" w:eastAsiaTheme="minorEastAsia" w:hAnsiTheme="minorHAnsi"/>
      <w:szCs w:val="20"/>
      <w:lang w:eastAsia="en-US"/>
    </w:rPr>
  </w:style>
  <w:style w:type="character" w:customStyle="1" w:styleId="Bold">
    <w:name w:val="Bold"/>
    <w:rsid w:val="006E5CD0"/>
    <w:rPr>
      <w:rFonts w:asciiTheme="minorHAnsi" w:eastAsiaTheme="minorEastAsia" w:hAnsiTheme="minorHAnsi"/>
      <w:szCs w:val="20"/>
      <w:lang w:eastAsia="en-US"/>
    </w:rPr>
  </w:style>
  <w:style w:type="character" w:customStyle="1" w:styleId="Bolditalic">
    <w:name w:val="Bold italic"/>
    <w:rsid w:val="006E5CD0"/>
    <w:rPr>
      <w:rFonts w:asciiTheme="minorHAnsi" w:eastAsia="STKaiti" w:hAnsiTheme="minorHAnsi"/>
      <w:szCs w:val="20"/>
      <w:lang w:eastAsia="en-US"/>
    </w:rPr>
  </w:style>
  <w:style w:type="character" w:customStyle="1" w:styleId="BolditalicEnglish">
    <w:name w:val="Bold italic_English"/>
    <w:rsid w:val="006E5CD0"/>
    <w:rPr>
      <w:rFonts w:asciiTheme="minorHAnsi" w:eastAsiaTheme="minorEastAsia" w:hAnsiTheme="minorHAnsi"/>
      <w:szCs w:val="20"/>
      <w:lang w:eastAsia="en-US"/>
    </w:rPr>
  </w:style>
  <w:style w:type="character" w:customStyle="1" w:styleId="Boldunderline">
    <w:name w:val="Bold underline"/>
    <w:rsid w:val="006E5CD0"/>
    <w:rPr>
      <w:rFonts w:asciiTheme="minorHAnsi" w:eastAsiaTheme="minorEastAsia" w:hAnsiTheme="minorHAnsi"/>
      <w:szCs w:val="20"/>
      <w:lang w:eastAsia="en-US"/>
    </w:rPr>
  </w:style>
  <w:style w:type="character" w:customStyle="1" w:styleId="BoldunderlineEnglish">
    <w:name w:val="Bold underline_English"/>
    <w:rsid w:val="006E5CD0"/>
    <w:rPr>
      <w:rFonts w:asciiTheme="minorHAnsi" w:eastAsiaTheme="minorEastAsia" w:hAnsiTheme="minorHAnsi"/>
      <w:szCs w:val="20"/>
      <w:lang w:eastAsia="en-US"/>
    </w:rPr>
  </w:style>
  <w:style w:type="character" w:customStyle="1" w:styleId="BoldEnglish">
    <w:name w:val="Bold_English"/>
    <w:rsid w:val="006E5CD0"/>
    <w:rPr>
      <w:rFonts w:asciiTheme="minorHAnsi" w:eastAsiaTheme="minorEastAsia" w:hAnsiTheme="minorHAnsi"/>
      <w:szCs w:val="20"/>
      <w:lang w:eastAsia="en-US"/>
    </w:rPr>
  </w:style>
  <w:style w:type="character" w:customStyle="1" w:styleId="Calibri">
    <w:name w:val="Calibri"/>
    <w:rsid w:val="006E5CD0"/>
    <w:rPr>
      <w:rFonts w:asciiTheme="minorHAnsi" w:eastAsiaTheme="minorEastAsia" w:hAnsiTheme="minorHAnsi"/>
      <w:szCs w:val="20"/>
      <w:lang w:eastAsia="en-US"/>
    </w:rPr>
  </w:style>
  <w:style w:type="character" w:customStyle="1" w:styleId="Calibrihyperlink">
    <w:name w:val="Calibri hyperlink"/>
    <w:rsid w:val="006E5CD0"/>
    <w:rPr>
      <w:rFonts w:asciiTheme="minorHAnsi" w:eastAsiaTheme="minorEastAsia" w:hAnsiTheme="minorHAnsi"/>
      <w:szCs w:val="20"/>
      <w:lang w:eastAsia="en-US"/>
    </w:rPr>
  </w:style>
  <w:style w:type="character" w:customStyle="1" w:styleId="Chinese">
    <w:name w:val="Chinese"/>
    <w:rsid w:val="006E5CD0"/>
    <w:rPr>
      <w:rFonts w:asciiTheme="minorHAnsi" w:eastAsiaTheme="minorEastAsia" w:hAnsiTheme="minorHAnsi"/>
      <w:szCs w:val="20"/>
      <w:lang w:eastAsia="en-US"/>
    </w:rPr>
  </w:style>
  <w:style w:type="character" w:customStyle="1" w:styleId="Colored-Normal">
    <w:name w:val="Colored - Normal"/>
    <w:rsid w:val="006E5CD0"/>
    <w:rPr>
      <w:rFonts w:asciiTheme="minorHAnsi" w:eastAsiaTheme="minorEastAsia" w:hAnsiTheme="minorHAnsi"/>
      <w:szCs w:val="20"/>
      <w:lang w:eastAsia="en-US"/>
    </w:rPr>
  </w:style>
  <w:style w:type="character" w:customStyle="1" w:styleId="Colored-NormalEnglish">
    <w:name w:val="Colored - Normal_English"/>
    <w:rsid w:val="006E5CD0"/>
    <w:rPr>
      <w:rFonts w:asciiTheme="minorHAnsi" w:eastAsiaTheme="minorEastAsia" w:hAnsiTheme="minorHAnsi"/>
      <w:szCs w:val="20"/>
      <w:lang w:eastAsia="en-US"/>
    </w:rPr>
  </w:style>
  <w:style w:type="character" w:customStyle="1" w:styleId="Coloredbold">
    <w:name w:val="Colored bold"/>
    <w:rsid w:val="006E5CD0"/>
    <w:rPr>
      <w:rFonts w:asciiTheme="minorHAnsi" w:eastAsiaTheme="minorEastAsia" w:hAnsiTheme="minorHAnsi"/>
      <w:szCs w:val="20"/>
      <w:lang w:eastAsia="en-US"/>
    </w:rPr>
  </w:style>
  <w:style w:type="character" w:customStyle="1" w:styleId="Coloredbolditalic">
    <w:name w:val="Colored bold italic"/>
    <w:rsid w:val="006E5CD0"/>
    <w:rPr>
      <w:rFonts w:asciiTheme="minorHAnsi" w:eastAsiaTheme="minorEastAsia" w:hAnsiTheme="minorHAnsi"/>
      <w:szCs w:val="20"/>
      <w:lang w:eastAsia="en-US"/>
    </w:rPr>
  </w:style>
  <w:style w:type="character" w:customStyle="1" w:styleId="ColoredboldEnglish">
    <w:name w:val="Colored bold_English"/>
    <w:rsid w:val="006E5CD0"/>
    <w:rPr>
      <w:rFonts w:asciiTheme="minorHAnsi" w:eastAsiaTheme="minorEastAsia" w:hAnsiTheme="minorHAnsi"/>
      <w:szCs w:val="20"/>
      <w:lang w:eastAsia="en-US"/>
    </w:rPr>
  </w:style>
  <w:style w:type="character" w:customStyle="1" w:styleId="Coloreditalic">
    <w:name w:val="Colored italic"/>
    <w:rsid w:val="006E5CD0"/>
    <w:rPr>
      <w:rFonts w:asciiTheme="minorHAnsi" w:eastAsiaTheme="minorEastAsia" w:hAnsiTheme="minorHAnsi"/>
      <w:szCs w:val="20"/>
      <w:lang w:eastAsia="en-US"/>
    </w:rPr>
  </w:style>
  <w:style w:type="character" w:customStyle="1" w:styleId="ColoreditalicEnglish">
    <w:name w:val="Colored italic_English"/>
    <w:rsid w:val="006E5CD0"/>
    <w:rPr>
      <w:rFonts w:asciiTheme="minorHAnsi" w:eastAsiaTheme="minorEastAsia" w:hAnsiTheme="minorHAnsi"/>
      <w:szCs w:val="20"/>
      <w:lang w:eastAsia="en-US"/>
    </w:rPr>
  </w:style>
  <w:style w:type="character" w:customStyle="1" w:styleId="Endnotetextno">
    <w:name w:val="Endnote text no"/>
    <w:rsid w:val="006E5CD0"/>
    <w:rPr>
      <w:rFonts w:asciiTheme="minorHAnsi" w:eastAsiaTheme="minorEastAsia" w:hAnsiTheme="minorHAnsi"/>
      <w:szCs w:val="20"/>
      <w:lang w:eastAsia="en-US"/>
    </w:rPr>
  </w:style>
  <w:style w:type="character" w:customStyle="1" w:styleId="Endnotetextnocopy">
    <w:name w:val="Endnote text no copy"/>
    <w:rsid w:val="006E5CD0"/>
    <w:rPr>
      <w:rFonts w:asciiTheme="minorHAnsi" w:eastAsiaTheme="minorEastAsia" w:hAnsiTheme="minorHAnsi"/>
      <w:szCs w:val="20"/>
      <w:lang w:eastAsia="en-US"/>
    </w:rPr>
  </w:style>
  <w:style w:type="character" w:customStyle="1" w:styleId="Footnotetextno">
    <w:name w:val="Footnote text no"/>
    <w:rsid w:val="006E5CD0"/>
    <w:rPr>
      <w:rFonts w:asciiTheme="minorHAnsi" w:eastAsiaTheme="minorEastAsia" w:hAnsiTheme="minorHAnsi"/>
      <w:szCs w:val="20"/>
      <w:lang w:eastAsia="en-US"/>
    </w:rPr>
  </w:style>
  <w:style w:type="character" w:customStyle="1" w:styleId="Footnotetextnocopy">
    <w:name w:val="Footnote text no copy"/>
    <w:rsid w:val="006E5CD0"/>
    <w:rPr>
      <w:rFonts w:asciiTheme="minorHAnsi" w:eastAsiaTheme="minorEastAsia" w:hAnsiTheme="minorHAnsi"/>
      <w:szCs w:val="20"/>
      <w:lang w:eastAsia="en-US"/>
    </w:rPr>
  </w:style>
  <w:style w:type="character" w:customStyle="1" w:styleId="Green">
    <w:name w:val="Green"/>
    <w:rsid w:val="006E5CD0"/>
    <w:rPr>
      <w:rFonts w:asciiTheme="minorHAnsi" w:eastAsiaTheme="minorEastAsia" w:hAnsiTheme="minorHAnsi"/>
      <w:szCs w:val="20"/>
      <w:lang w:eastAsia="en-US"/>
    </w:rPr>
  </w:style>
  <w:style w:type="paragraph" w:customStyle="1" w:styleId="TPSTable">
    <w:name w:val="TPS Table"/>
    <w:basedOn w:val="TPSMarkupBase"/>
    <w:next w:val="Normal"/>
    <w:uiPriority w:val="1"/>
    <w:rsid w:val="006E5CD0"/>
    <w:pPr>
      <w:pBdr>
        <w:top w:val="single" w:sz="2" w:space="3" w:color="auto"/>
      </w:pBdr>
      <w:shd w:val="clear" w:color="auto" w:fill="C0AB87"/>
    </w:pPr>
    <w:rPr>
      <w:b/>
    </w:rPr>
  </w:style>
  <w:style w:type="character" w:customStyle="1" w:styleId="ItalicEnglish">
    <w:name w:val="Italic_English"/>
    <w:rsid w:val="006E5CD0"/>
    <w:rPr>
      <w:rFonts w:asciiTheme="minorHAnsi" w:eastAsiaTheme="minorEastAsia" w:hAnsiTheme="minorHAnsi"/>
      <w:szCs w:val="20"/>
      <w:lang w:eastAsia="en-US"/>
    </w:rPr>
  </w:style>
  <w:style w:type="character" w:customStyle="1" w:styleId="ITUBlue">
    <w:name w:val="ITU Blue"/>
    <w:rsid w:val="006E5CD0"/>
    <w:rPr>
      <w:rFonts w:asciiTheme="minorHAnsi" w:eastAsiaTheme="minorEastAsia" w:hAnsiTheme="minorHAnsi"/>
      <w:szCs w:val="20"/>
      <w:lang w:eastAsia="en-US"/>
    </w:rPr>
  </w:style>
  <w:style w:type="character" w:customStyle="1" w:styleId="Liaison">
    <w:name w:val="Liaison"/>
    <w:rsid w:val="006E5CD0"/>
    <w:rPr>
      <w:rFonts w:asciiTheme="minorHAnsi" w:eastAsiaTheme="minorEastAsia" w:hAnsiTheme="minorHAnsi"/>
      <w:szCs w:val="20"/>
      <w:lang w:eastAsia="en-US"/>
    </w:rPr>
  </w:style>
  <w:style w:type="character" w:customStyle="1" w:styleId="MSGothic">
    <w:name w:val="MS Gothic"/>
    <w:rsid w:val="006E5CD0"/>
    <w:rPr>
      <w:rFonts w:asciiTheme="minorHAnsi" w:eastAsiaTheme="minorEastAsia" w:hAnsiTheme="minorHAnsi"/>
      <w:szCs w:val="20"/>
      <w:lang w:eastAsia="en-US"/>
    </w:rPr>
  </w:style>
  <w:style w:type="character" w:customStyle="1" w:styleId="Nobreak">
    <w:name w:val="No break"/>
    <w:rsid w:val="006E5CD0"/>
    <w:rPr>
      <w:rFonts w:asciiTheme="minorHAnsi" w:eastAsiaTheme="minorEastAsia" w:hAnsiTheme="minorHAnsi"/>
      <w:szCs w:val="20"/>
      <w:lang w:eastAsia="en-US"/>
    </w:rPr>
  </w:style>
  <w:style w:type="character" w:customStyle="1" w:styleId="Purple">
    <w:name w:val="Purple"/>
    <w:rsid w:val="006E5CD0"/>
    <w:rPr>
      <w:rFonts w:asciiTheme="minorHAnsi" w:eastAsiaTheme="minorEastAsia" w:hAnsiTheme="minorHAnsi"/>
      <w:szCs w:val="20"/>
      <w:lang w:eastAsia="en-US"/>
    </w:rPr>
  </w:style>
  <w:style w:type="character" w:customStyle="1" w:styleId="Red">
    <w:name w:val="Red"/>
    <w:rsid w:val="006E5CD0"/>
    <w:rPr>
      <w:rFonts w:asciiTheme="minorHAnsi" w:eastAsiaTheme="minorEastAsia" w:hAnsiTheme="minorHAnsi"/>
      <w:szCs w:val="20"/>
      <w:lang w:eastAsia="en-US"/>
    </w:rPr>
  </w:style>
  <w:style w:type="character" w:customStyle="1" w:styleId="Symbol">
    <w:name w:val="Symbol"/>
    <w:rsid w:val="006E5CD0"/>
    <w:rPr>
      <w:rFonts w:asciiTheme="minorHAnsi" w:eastAsiaTheme="minorEastAsia" w:hAnsiTheme="minorHAnsi"/>
      <w:szCs w:val="20"/>
      <w:lang w:eastAsia="en-US"/>
    </w:rPr>
  </w:style>
  <w:style w:type="character" w:customStyle="1" w:styleId="Symbolitalic">
    <w:name w:val="Symbol italic"/>
    <w:rsid w:val="006E5CD0"/>
    <w:rPr>
      <w:rFonts w:asciiTheme="minorHAnsi" w:eastAsiaTheme="minorEastAsia" w:hAnsiTheme="minorHAnsi"/>
      <w:szCs w:val="20"/>
      <w:lang w:eastAsia="en-US"/>
    </w:rPr>
  </w:style>
  <w:style w:type="character" w:customStyle="1" w:styleId="Underline">
    <w:name w:val="Underline"/>
    <w:rsid w:val="006E5CD0"/>
    <w:rPr>
      <w:rFonts w:asciiTheme="minorHAnsi" w:eastAsiaTheme="minorEastAsia" w:hAnsiTheme="minorHAnsi"/>
      <w:szCs w:val="20"/>
      <w:lang w:eastAsia="en-US"/>
    </w:rPr>
  </w:style>
  <w:style w:type="character" w:customStyle="1" w:styleId="White">
    <w:name w:val="White"/>
    <w:rsid w:val="006E5CD0"/>
    <w:rPr>
      <w:rFonts w:asciiTheme="minorHAnsi" w:eastAsiaTheme="minorEastAsia" w:hAnsiTheme="minorHAnsi"/>
      <w:szCs w:val="20"/>
      <w:lang w:eastAsia="en-US"/>
    </w:rPr>
  </w:style>
  <w:style w:type="character" w:customStyle="1" w:styleId="Wingdings">
    <w:name w:val="Wingdings"/>
    <w:rsid w:val="006E5CD0"/>
    <w:rPr>
      <w:rFonts w:asciiTheme="minorHAnsi" w:eastAsiaTheme="minorEastAsia" w:hAnsiTheme="minorHAnsi"/>
      <w:szCs w:val="20"/>
      <w:lang w:eastAsia="en-US"/>
    </w:rPr>
  </w:style>
  <w:style w:type="character" w:customStyle="1" w:styleId="Wingdings2">
    <w:name w:val="Wingdings 2"/>
    <w:rsid w:val="006E5CD0"/>
    <w:rPr>
      <w:rFonts w:asciiTheme="minorHAnsi" w:eastAsiaTheme="minorEastAsia" w:hAnsiTheme="minorHAnsi"/>
      <w:szCs w:val="20"/>
      <w:lang w:eastAsia="en-US"/>
    </w:rPr>
  </w:style>
  <w:style w:type="character" w:customStyle="1" w:styleId="Wngdings">
    <w:name w:val="Wngdings"/>
    <w:rsid w:val="006E5CD0"/>
    <w:rPr>
      <w:rFonts w:asciiTheme="minorHAnsi" w:eastAsiaTheme="minorEastAsia" w:hAnsiTheme="minorHAnsi"/>
      <w:szCs w:val="20"/>
      <w:lang w:eastAsia="en-US"/>
    </w:rPr>
  </w:style>
  <w:style w:type="paragraph" w:customStyle="1" w:styleId="TPSElementData">
    <w:name w:val="TPS Element Data"/>
    <w:basedOn w:val="TPSMarkupBase"/>
    <w:next w:val="Normal"/>
    <w:uiPriority w:val="1"/>
    <w:rsid w:val="006E5CD0"/>
    <w:pPr>
      <w:shd w:val="clear" w:color="auto" w:fill="C9D5B3"/>
    </w:pPr>
  </w:style>
  <w:style w:type="paragraph" w:customStyle="1" w:styleId="TPSMarkupBase">
    <w:name w:val="TPS Markup Base"/>
    <w:uiPriority w:val="1"/>
    <w:rsid w:val="006E5CD0"/>
    <w:pPr>
      <w:spacing w:after="0" w:line="300" w:lineRule="auto"/>
    </w:pPr>
    <w:rPr>
      <w:rFonts w:ascii="Arial" w:eastAsia="Times New Roman" w:hAnsi="Arial" w:cs="Times New Roman"/>
      <w:color w:val="2F275B"/>
      <w:kern w:val="0"/>
      <w:sz w:val="18"/>
      <w:szCs w:val="24"/>
      <w:lang w:val="en-US" w:eastAsia="en-US"/>
      <w14:ligatures w14:val="none"/>
    </w:rPr>
  </w:style>
  <w:style w:type="paragraph" w:customStyle="1" w:styleId="TPSElement">
    <w:name w:val="TPS Element"/>
    <w:basedOn w:val="TPSMarkupBase"/>
    <w:next w:val="Normal"/>
    <w:uiPriority w:val="1"/>
    <w:rsid w:val="006E5CD0"/>
    <w:pPr>
      <w:pBdr>
        <w:top w:val="single" w:sz="2" w:space="3" w:color="auto"/>
      </w:pBdr>
      <w:shd w:val="clear" w:color="auto" w:fill="C9D5B3"/>
    </w:pPr>
    <w:rPr>
      <w:b/>
    </w:rPr>
  </w:style>
  <w:style w:type="paragraph" w:customStyle="1" w:styleId="TPSSection">
    <w:name w:val="TPS Section"/>
    <w:basedOn w:val="TPSMarkupBase"/>
    <w:next w:val="Normal"/>
    <w:uiPriority w:val="1"/>
    <w:rsid w:val="006E5CD0"/>
    <w:pPr>
      <w:pBdr>
        <w:top w:val="single" w:sz="4" w:space="3" w:color="auto"/>
      </w:pBdr>
      <w:shd w:val="clear" w:color="auto" w:fill="87A982"/>
    </w:pPr>
    <w:rPr>
      <w:b/>
    </w:rPr>
  </w:style>
  <w:style w:type="paragraph" w:customStyle="1" w:styleId="TPSSectionData">
    <w:name w:val="TPS Section Data"/>
    <w:basedOn w:val="TPSMarkupBase"/>
    <w:next w:val="Normal"/>
    <w:uiPriority w:val="1"/>
    <w:rsid w:val="006E5CD0"/>
    <w:pPr>
      <w:shd w:val="clear" w:color="auto" w:fill="87A982"/>
    </w:pPr>
  </w:style>
  <w:style w:type="paragraph" w:customStyle="1" w:styleId="TPSElementEnd">
    <w:name w:val="TPS Element End"/>
    <w:basedOn w:val="TPSMarkupBase"/>
    <w:next w:val="Normal"/>
    <w:uiPriority w:val="1"/>
    <w:rsid w:val="006E5CD0"/>
    <w:pPr>
      <w:pBdr>
        <w:bottom w:val="single" w:sz="2" w:space="1" w:color="auto"/>
      </w:pBdr>
      <w:shd w:val="clear" w:color="auto" w:fill="C9D5B3"/>
    </w:pPr>
    <w:rPr>
      <w:b/>
    </w:rPr>
  </w:style>
  <w:style w:type="paragraph" w:customStyle="1" w:styleId="TPSTOC">
    <w:name w:val="TPS TOC"/>
    <w:basedOn w:val="TPSMarkupBase"/>
    <w:next w:val="Normal"/>
    <w:uiPriority w:val="1"/>
    <w:rsid w:val="006E5CD0"/>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6E5CD0"/>
    <w:pPr>
      <w:pBdr>
        <w:bottom w:val="single" w:sz="4" w:space="1" w:color="auto"/>
      </w:pBdr>
      <w:shd w:val="clear" w:color="auto" w:fill="9CC2E5" w:themeFill="accent5" w:themeFillTint="99"/>
    </w:pPr>
  </w:style>
  <w:style w:type="character" w:customStyle="1" w:styleId="TPSImage">
    <w:name w:val="TPS Image"/>
    <w:uiPriority w:val="1"/>
    <w:rsid w:val="006E5CD0"/>
    <w:rPr>
      <w:rFonts w:ascii="Arial" w:eastAsia="Times New Roman" w:hAnsi="Arial"/>
      <w:b/>
      <w:noProof w:val="0"/>
      <w:color w:val="FF6600"/>
      <w:sz w:val="18"/>
      <w:szCs w:val="24"/>
      <w:lang w:val="en-AU"/>
    </w:rPr>
  </w:style>
  <w:style w:type="paragraph" w:customStyle="1" w:styleId="StyleSectiontitlecolorBoldCentered">
    <w:name w:val="Style Section_titlecolor + Bold Centered"/>
    <w:basedOn w:val="Sectiontitlecolor0"/>
    <w:uiPriority w:val="1"/>
    <w:rsid w:val="006E5CD0"/>
    <w:pPr>
      <w:jc w:val="center"/>
    </w:pPr>
    <w:rPr>
      <w:b/>
      <w:bCs/>
      <w:szCs w:val="20"/>
    </w:rPr>
  </w:style>
  <w:style w:type="paragraph" w:customStyle="1" w:styleId="StyleSectiontitlecolorBold">
    <w:name w:val="Style Section_titlecolor + Bold"/>
    <w:basedOn w:val="Sectiontitlecolor0"/>
    <w:uiPriority w:val="1"/>
    <w:rsid w:val="006E5CD0"/>
    <w:pPr>
      <w:tabs>
        <w:tab w:val="clear" w:pos="1134"/>
        <w:tab w:val="clear" w:pos="2268"/>
        <w:tab w:val="center" w:pos="4820"/>
      </w:tabs>
      <w:spacing w:before="360" w:line="360" w:lineRule="auto"/>
      <w:jc w:val="center"/>
    </w:pPr>
    <w:rPr>
      <w:bCs/>
    </w:rPr>
  </w:style>
  <w:style w:type="paragraph" w:customStyle="1" w:styleId="StyleSectiontitlecolorNotBold1">
    <w:name w:val="Style Section_titlecolor + Not Bold1"/>
    <w:basedOn w:val="Sectiontitlecolor0"/>
    <w:uiPriority w:val="1"/>
    <w:rsid w:val="006E5CD0"/>
    <w:pPr>
      <w:tabs>
        <w:tab w:val="clear" w:pos="1134"/>
        <w:tab w:val="clear" w:pos="2268"/>
        <w:tab w:val="center" w:pos="4820"/>
      </w:tabs>
      <w:spacing w:before="360" w:line="360" w:lineRule="auto"/>
    </w:pPr>
    <w:rPr>
      <w:bCs/>
    </w:rPr>
  </w:style>
  <w:style w:type="paragraph" w:customStyle="1" w:styleId="StyleSectiontitlecolorNotBold">
    <w:name w:val="Style Section_titlecolor + Not Bold"/>
    <w:basedOn w:val="Sectiontitlecolor0"/>
    <w:uiPriority w:val="1"/>
    <w:rsid w:val="006E5CD0"/>
    <w:pPr>
      <w:tabs>
        <w:tab w:val="clear" w:pos="1134"/>
        <w:tab w:val="clear" w:pos="2268"/>
        <w:tab w:val="center" w:pos="4820"/>
      </w:tabs>
      <w:spacing w:before="360" w:line="360" w:lineRule="auto"/>
      <w:jc w:val="center"/>
    </w:pPr>
    <w:rPr>
      <w:b/>
    </w:rPr>
  </w:style>
  <w:style w:type="character" w:customStyle="1" w:styleId="TPSClickField">
    <w:name w:val="TPS Click Field"/>
    <w:uiPriority w:val="1"/>
    <w:rsid w:val="006E5CD0"/>
    <w:rPr>
      <w:rFonts w:ascii="Arial" w:eastAsia="Times New Roman" w:hAnsi="Arial"/>
      <w:i/>
      <w:noProof w:val="0"/>
      <w:color w:val="0000FF"/>
      <w:sz w:val="18"/>
      <w:szCs w:val="24"/>
      <w:lang w:val="en-AU"/>
    </w:rPr>
  </w:style>
  <w:style w:type="character" w:styleId="UnresolvedMention">
    <w:name w:val="Unresolved Mention"/>
    <w:basedOn w:val="DefaultParagraphFont"/>
    <w:uiPriority w:val="99"/>
    <w:semiHidden/>
    <w:unhideWhenUsed/>
    <w:rsid w:val="006E5CD0"/>
    <w:rPr>
      <w:color w:val="605E5C"/>
      <w:shd w:val="clear" w:color="auto" w:fill="E1DFDD"/>
    </w:rPr>
  </w:style>
  <w:style w:type="character" w:customStyle="1" w:styleId="TPSTEMP">
    <w:name w:val="%TPS_TEMP%"/>
    <w:basedOn w:val="DefaultParagraphFont"/>
    <w:rsid w:val="006E5CD0"/>
    <w:rPr>
      <w:rFonts w:eastAsia="Batang"/>
      <w:i/>
      <w:color w:val="70AD47" w:themeColor="accent6"/>
      <w:sz w:val="20"/>
      <w:lang w:val="en-US" w:eastAsia="zh-CN"/>
    </w:rPr>
  </w:style>
  <w:style w:type="paragraph" w:customStyle="1" w:styleId="StyleRecNoComplexBodyCalibri">
    <w:name w:val="Style Rec_No + (Complex) +Body (Calibri)"/>
    <w:basedOn w:val="RecNo"/>
    <w:rsid w:val="006E5CD0"/>
    <w:pPr>
      <w:outlineLvl w:val="0"/>
    </w:pPr>
    <w:rPr>
      <w:rFonts w:cstheme="minorHAnsi"/>
    </w:rPr>
  </w:style>
  <w:style w:type="numbering" w:customStyle="1" w:styleId="NoList2">
    <w:name w:val="No List2"/>
    <w:next w:val="NoList"/>
    <w:uiPriority w:val="99"/>
    <w:semiHidden/>
    <w:unhideWhenUsed/>
    <w:rsid w:val="008778F6"/>
  </w:style>
  <w:style w:type="numbering" w:customStyle="1" w:styleId="List311">
    <w:name w:val="List 311"/>
    <w:basedOn w:val="NoList"/>
    <w:uiPriority w:val="1"/>
    <w:rsid w:val="008778F6"/>
    <w:pPr>
      <w:numPr>
        <w:numId w:val="3"/>
      </w:numPr>
    </w:pPr>
  </w:style>
  <w:style w:type="numbering" w:customStyle="1" w:styleId="List411">
    <w:name w:val="List 411"/>
    <w:basedOn w:val="NoList"/>
    <w:uiPriority w:val="1"/>
    <w:rsid w:val="008778F6"/>
    <w:pPr>
      <w:numPr>
        <w:numId w:val="4"/>
      </w:numPr>
    </w:pPr>
  </w:style>
  <w:style w:type="numbering" w:customStyle="1" w:styleId="List511">
    <w:name w:val="List 511"/>
    <w:basedOn w:val="NoList"/>
    <w:uiPriority w:val="1"/>
    <w:rsid w:val="008778F6"/>
    <w:pPr>
      <w:numPr>
        <w:numId w:val="5"/>
      </w:numPr>
    </w:pPr>
  </w:style>
  <w:style w:type="table" w:customStyle="1" w:styleId="MediumGrid1-Accent21">
    <w:name w:val="Medium Grid 1 - Accent 21"/>
    <w:basedOn w:val="TableNormal"/>
    <w:next w:val="MediumGrid1-Accent2"/>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List-Accent12">
    <w:name w:val="Colorful List - Accent 12"/>
    <w:basedOn w:val="TableNormal"/>
    <w:next w:val="ColorfulList-Accent1"/>
    <w:uiPriority w:val="34"/>
    <w:rsid w:val="008778F6"/>
    <w:pPr>
      <w:spacing w:after="0" w:line="240" w:lineRule="auto"/>
    </w:pPr>
    <w:rPr>
      <w:rFonts w:ascii="Calibri" w:eastAsiaTheme="minorHAnsi" w:hAnsi="Calibri"/>
      <w:kern w:val="0"/>
      <w:sz w:val="24"/>
      <w:lang w:eastAsia="en-U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2060-6742-4D64-B802-B23F8481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Sanping</dc:creator>
  <cp:keywords/>
  <dc:description/>
  <cp:lastModifiedBy>Liu, Sanping</cp:lastModifiedBy>
  <cp:revision>4</cp:revision>
  <cp:lastPrinted>2023-10-16T11:04:00Z</cp:lastPrinted>
  <dcterms:created xsi:type="dcterms:W3CDTF">2023-10-16T11:04:00Z</dcterms:created>
  <dcterms:modified xsi:type="dcterms:W3CDTF">2023-10-16T11:05:00Z</dcterms:modified>
</cp:coreProperties>
</file>