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83A3" w14:textId="77777777" w:rsidR="002F6B6B" w:rsidRPr="003A2A2A" w:rsidRDefault="002F6B6B" w:rsidP="002F6B6B">
      <w:pPr>
        <w:pStyle w:val="ResNo"/>
        <w:rPr>
          <w:rtl/>
        </w:rPr>
      </w:pPr>
      <w:bookmarkStart w:id="0" w:name="_Toc116546824"/>
      <w:r w:rsidRPr="003A2A2A">
        <w:rPr>
          <w:rFonts w:hint="cs"/>
          <w:rtl/>
        </w:rPr>
        <w:t xml:space="preserve">القـرار </w:t>
      </w:r>
      <w:r w:rsidRPr="003A2A2A">
        <w:t>26</w:t>
      </w:r>
      <w:r w:rsidRPr="003A2A2A">
        <w:rPr>
          <w:rFonts w:hint="cs"/>
          <w:rtl/>
        </w:rPr>
        <w:t xml:space="preserve"> (المراجَع في الدوحة، </w:t>
      </w:r>
      <w:r w:rsidRPr="003A2A2A">
        <w:rPr>
          <w:lang w:val="fr-FR"/>
        </w:rPr>
        <w:t>2006</w:t>
      </w:r>
      <w:r w:rsidRPr="003A2A2A">
        <w:rPr>
          <w:rFonts w:hint="cs"/>
          <w:rtl/>
        </w:rPr>
        <w:t>)</w:t>
      </w:r>
      <w:bookmarkEnd w:id="0"/>
    </w:p>
    <w:p w14:paraId="446DFB93" w14:textId="77777777" w:rsidR="002F6B6B" w:rsidRPr="003A2A2A" w:rsidRDefault="002F6B6B" w:rsidP="002F6B6B">
      <w:pPr>
        <w:pStyle w:val="Restitle"/>
        <w:rPr>
          <w:rtl/>
        </w:rPr>
      </w:pPr>
      <w:bookmarkStart w:id="1" w:name="_Toc116546825"/>
      <w:r w:rsidRPr="003A2A2A">
        <w:rPr>
          <w:rFonts w:hint="cs"/>
          <w:rtl/>
        </w:rPr>
        <w:t>تقديم المساعدة للبلدان ذات الاحتياجات الخاصة: أفغانستان</w:t>
      </w:r>
      <w:bookmarkEnd w:id="1"/>
    </w:p>
    <w:p w14:paraId="4A591DCE" w14:textId="77777777" w:rsidR="002F6B6B" w:rsidRPr="003A2A2A" w:rsidRDefault="002F6B6B" w:rsidP="002F6B6B">
      <w:pPr>
        <w:pStyle w:val="Normalaftertitle"/>
        <w:rPr>
          <w:rtl/>
        </w:rPr>
      </w:pPr>
      <w:r w:rsidRPr="003A2A2A">
        <w:rPr>
          <w:rFonts w:hint="cs"/>
          <w:rtl/>
        </w:rPr>
        <w:t xml:space="preserve">إن المؤتمر العالمي لتنمية الاتصالات (الدوحة، </w:t>
      </w:r>
      <w:r w:rsidRPr="003A2A2A">
        <w:rPr>
          <w:lang w:val="fr-FR"/>
        </w:rPr>
        <w:t>2006</w:t>
      </w:r>
      <w:r w:rsidRPr="003A2A2A">
        <w:rPr>
          <w:rFonts w:hint="cs"/>
          <w:rtl/>
        </w:rPr>
        <w:t>)،</w:t>
      </w:r>
    </w:p>
    <w:p w14:paraId="57D934C9" w14:textId="77777777" w:rsidR="002F6B6B" w:rsidRPr="003A2A2A" w:rsidRDefault="002F6B6B" w:rsidP="002F6B6B">
      <w:pPr>
        <w:pStyle w:val="Call"/>
        <w:rPr>
          <w:rtl/>
        </w:rPr>
      </w:pPr>
      <w:r w:rsidRPr="003A2A2A">
        <w:rPr>
          <w:rFonts w:hint="cs"/>
          <w:rtl/>
        </w:rPr>
        <w:t>إذ يذكِّـر</w:t>
      </w:r>
    </w:p>
    <w:p w14:paraId="42CAF1C4" w14:textId="77777777" w:rsidR="002F6B6B" w:rsidRPr="003A2A2A" w:rsidRDefault="002F6B6B" w:rsidP="002F6B6B">
      <w:pPr>
        <w:rPr>
          <w:rtl/>
        </w:rPr>
      </w:pPr>
      <w:r w:rsidRPr="003A2A2A">
        <w:rPr>
          <w:rFonts w:hint="cs"/>
          <w:rtl/>
        </w:rPr>
        <w:t xml:space="preserve">بالقرار </w:t>
      </w:r>
      <w:r w:rsidRPr="003A2A2A">
        <w:t>34</w:t>
      </w:r>
      <w:r w:rsidRPr="003A2A2A">
        <w:rPr>
          <w:rFonts w:hint="cs"/>
          <w:rtl/>
        </w:rPr>
        <w:t xml:space="preserve"> (المراجَع في </w:t>
      </w:r>
      <w:proofErr w:type="spellStart"/>
      <w:r w:rsidRPr="003A2A2A">
        <w:rPr>
          <w:rFonts w:hint="cs"/>
          <w:rtl/>
        </w:rPr>
        <w:t>مينيابوليس</w:t>
      </w:r>
      <w:proofErr w:type="spellEnd"/>
      <w:r w:rsidRPr="003A2A2A">
        <w:rPr>
          <w:rFonts w:hint="cs"/>
          <w:rtl/>
        </w:rPr>
        <w:t xml:space="preserve">، </w:t>
      </w:r>
      <w:r w:rsidRPr="003A2A2A">
        <w:t>1998</w:t>
      </w:r>
      <w:r w:rsidRPr="003A2A2A">
        <w:rPr>
          <w:rFonts w:hint="cs"/>
          <w:rtl/>
        </w:rPr>
        <w:t>) لمؤتمر المندوبين المفوضين،</w:t>
      </w:r>
    </w:p>
    <w:p w14:paraId="7EA9B182" w14:textId="77777777" w:rsidR="002F6B6B" w:rsidRPr="003A2A2A" w:rsidRDefault="002F6B6B" w:rsidP="002F6B6B">
      <w:pPr>
        <w:pStyle w:val="Call"/>
        <w:rPr>
          <w:rtl/>
        </w:rPr>
      </w:pPr>
      <w:r w:rsidRPr="003A2A2A">
        <w:rPr>
          <w:rFonts w:hint="cs"/>
          <w:rtl/>
        </w:rPr>
        <w:t>وإذ يذكِّر كذلك</w:t>
      </w:r>
    </w:p>
    <w:p w14:paraId="4F0BC91A" w14:textId="77777777" w:rsidR="002F6B6B" w:rsidRPr="003A2A2A" w:rsidRDefault="002F6B6B" w:rsidP="002F6B6B">
      <w:pPr>
        <w:rPr>
          <w:rtl/>
        </w:rPr>
      </w:pPr>
      <w:r w:rsidRPr="003A2A2A">
        <w:rPr>
          <w:rFonts w:hint="cs"/>
          <w:rtl/>
        </w:rPr>
        <w:t xml:space="preserve">بأهداف الاتحاد الدولي للاتصالات المنصوص عليها في المادة </w:t>
      </w:r>
      <w:r w:rsidRPr="003A2A2A">
        <w:t>1</w:t>
      </w:r>
      <w:r w:rsidRPr="003A2A2A">
        <w:rPr>
          <w:rFonts w:hint="cs"/>
          <w:rtl/>
        </w:rPr>
        <w:t xml:space="preserve"> من دستور الاتحاد،</w:t>
      </w:r>
    </w:p>
    <w:p w14:paraId="122ED479" w14:textId="77777777" w:rsidR="002F6B6B" w:rsidRPr="003A2A2A" w:rsidRDefault="002F6B6B" w:rsidP="002F6B6B">
      <w:pPr>
        <w:pStyle w:val="Call"/>
        <w:rPr>
          <w:rtl/>
        </w:rPr>
      </w:pPr>
      <w:r w:rsidRPr="003A2A2A">
        <w:rPr>
          <w:rFonts w:hint="cs"/>
          <w:rtl/>
        </w:rPr>
        <w:t>وإذ يدرك</w:t>
      </w:r>
    </w:p>
    <w:p w14:paraId="2999DA42" w14:textId="77777777" w:rsidR="002F6B6B" w:rsidRPr="003A2A2A" w:rsidRDefault="002F6B6B" w:rsidP="002F6B6B">
      <w:pPr>
        <w:rPr>
          <w:rtl/>
        </w:rPr>
      </w:pPr>
      <w:r w:rsidRPr="003A2A2A">
        <w:rPr>
          <w:rFonts w:hint="cs"/>
          <w:i/>
          <w:iCs/>
          <w:rtl/>
        </w:rPr>
        <w:t xml:space="preserve"> </w:t>
      </w:r>
      <w:proofErr w:type="gramStart"/>
      <w:r w:rsidRPr="003A2A2A">
        <w:rPr>
          <w:rFonts w:hint="cs"/>
          <w:i/>
          <w:iCs/>
          <w:rtl/>
        </w:rPr>
        <w:t>أ )</w:t>
      </w:r>
      <w:proofErr w:type="gramEnd"/>
      <w:r w:rsidRPr="003A2A2A">
        <w:rPr>
          <w:rFonts w:hint="cs"/>
          <w:rtl/>
        </w:rPr>
        <w:tab/>
        <w:t xml:space="preserve">أن مؤتمر المندوبين المفوضين لم يخصص أي ميزانية لتنفيذ القرار </w:t>
      </w:r>
      <w:r w:rsidRPr="003A2A2A">
        <w:rPr>
          <w:lang w:val="fr-CH"/>
        </w:rPr>
        <w:t>34</w:t>
      </w:r>
      <w:r w:rsidRPr="003A2A2A">
        <w:rPr>
          <w:rFonts w:hint="cs"/>
          <w:rtl/>
        </w:rPr>
        <w:t xml:space="preserve"> (المراجَع في </w:t>
      </w:r>
      <w:proofErr w:type="spellStart"/>
      <w:r w:rsidRPr="003A2A2A">
        <w:rPr>
          <w:rFonts w:hint="cs"/>
          <w:rtl/>
        </w:rPr>
        <w:t>مينيابوليس</w:t>
      </w:r>
      <w:proofErr w:type="spellEnd"/>
      <w:r w:rsidRPr="003A2A2A">
        <w:rPr>
          <w:rFonts w:hint="cs"/>
          <w:rtl/>
        </w:rPr>
        <w:t xml:space="preserve">، </w:t>
      </w:r>
      <w:r w:rsidRPr="003A2A2A">
        <w:rPr>
          <w:lang w:val="fr-CH"/>
        </w:rPr>
        <w:t>1998</w:t>
      </w:r>
      <w:r w:rsidRPr="003A2A2A">
        <w:rPr>
          <w:rFonts w:hint="cs"/>
          <w:rtl/>
        </w:rPr>
        <w:t>) لصالح البلدان ذات الاحتياجات الخاصة؛</w:t>
      </w:r>
    </w:p>
    <w:p w14:paraId="0E56E794" w14:textId="77777777" w:rsidR="002F6B6B" w:rsidRPr="003A2A2A" w:rsidRDefault="002F6B6B" w:rsidP="002F6B6B">
      <w:pPr>
        <w:rPr>
          <w:rtl/>
        </w:rPr>
      </w:pPr>
      <w:r w:rsidRPr="003A2A2A">
        <w:rPr>
          <w:rFonts w:hint="cs"/>
          <w:i/>
          <w:iCs/>
          <w:rtl/>
        </w:rPr>
        <w:t>ب)</w:t>
      </w:r>
      <w:r w:rsidRPr="003A2A2A">
        <w:rPr>
          <w:rFonts w:hint="cs"/>
          <w:rtl/>
        </w:rPr>
        <w:tab/>
        <w:t>أن البنية التحتية للاتصالات في أفغانستان قد تم تدميرها بالكامل على مدى عقدين من الحروب، وأن التجهيزات المستعملة حالياً تقادمت بفعل أربعين عاماً من الاستعمال؛</w:t>
      </w:r>
    </w:p>
    <w:p w14:paraId="36FEC4D3" w14:textId="77777777" w:rsidR="002F6B6B" w:rsidRPr="003A2A2A" w:rsidRDefault="002F6B6B" w:rsidP="002F6B6B">
      <w:pPr>
        <w:rPr>
          <w:rtl/>
        </w:rPr>
      </w:pPr>
      <w:r w:rsidRPr="003A2A2A">
        <w:rPr>
          <w:rFonts w:hint="cs"/>
          <w:i/>
          <w:iCs/>
          <w:rtl/>
        </w:rPr>
        <w:t>ج)</w:t>
      </w:r>
      <w:r w:rsidRPr="003A2A2A">
        <w:rPr>
          <w:rFonts w:hint="cs"/>
          <w:rtl/>
        </w:rPr>
        <w:tab/>
        <w:t>أن أفغانستان ليس لديها حالياً بنية تحتية وطنية للاتصالات ولا نفاذ إلى شبكات الاتصالات الدولية أو إلى الإنترنت؛</w:t>
      </w:r>
    </w:p>
    <w:p w14:paraId="66D1A4FF" w14:textId="77777777" w:rsidR="002F6B6B" w:rsidRPr="003A2A2A" w:rsidRDefault="002F6B6B" w:rsidP="002F6B6B">
      <w:pPr>
        <w:rPr>
          <w:rtl/>
        </w:rPr>
      </w:pPr>
      <w:proofErr w:type="gramStart"/>
      <w:r w:rsidRPr="003A2A2A">
        <w:rPr>
          <w:rFonts w:hint="cs"/>
          <w:i/>
          <w:iCs/>
          <w:rtl/>
        </w:rPr>
        <w:t>د )</w:t>
      </w:r>
      <w:proofErr w:type="gramEnd"/>
      <w:r w:rsidRPr="003A2A2A">
        <w:rPr>
          <w:rFonts w:hint="cs"/>
          <w:rtl/>
        </w:rPr>
        <w:tab/>
        <w:t>أن أنظمة الاتصالات هي عامل أساسي لا بد منه لإعادة التعمير وإعادة التأهيل وللقيام بعمليات الإغاثة في البلد؛</w:t>
      </w:r>
    </w:p>
    <w:p w14:paraId="13B3BC62" w14:textId="77777777" w:rsidR="002F6B6B" w:rsidRPr="003A2A2A" w:rsidRDefault="002F6B6B" w:rsidP="002F6B6B">
      <w:proofErr w:type="gramStart"/>
      <w:r w:rsidRPr="003A2A2A">
        <w:rPr>
          <w:rFonts w:hint="cs"/>
          <w:i/>
          <w:iCs/>
          <w:rtl/>
        </w:rPr>
        <w:t>هـ</w:t>
      </w:r>
      <w:r w:rsidRPr="003A2A2A">
        <w:rPr>
          <w:i/>
          <w:iCs/>
          <w:rtl/>
        </w:rPr>
        <w:t xml:space="preserve"> </w:t>
      </w:r>
      <w:r w:rsidRPr="003A2A2A">
        <w:rPr>
          <w:rFonts w:hint="cs"/>
          <w:i/>
          <w:iCs/>
          <w:rtl/>
        </w:rPr>
        <w:t>)</w:t>
      </w:r>
      <w:proofErr w:type="gramEnd"/>
      <w:r w:rsidRPr="003A2A2A">
        <w:rPr>
          <w:rFonts w:hint="cs"/>
          <w:rtl/>
        </w:rPr>
        <w:tab/>
        <w:t>أن أفغانستان لن تتمكن، لا في الظروف الحالية ولا في المستقبل القريب، من إعادة بناء أنظمة</w:t>
      </w:r>
      <w:r w:rsidRPr="003A2A2A">
        <w:rPr>
          <w:rFonts w:hint="eastAsia"/>
          <w:rtl/>
        </w:rPr>
        <w:t> </w:t>
      </w:r>
      <w:r w:rsidRPr="003A2A2A">
        <w:rPr>
          <w:rFonts w:hint="cs"/>
          <w:rtl/>
        </w:rPr>
        <w:t>اتصالاتها ما لم تحصل على مساعدة المجتمع الدولي سواء على أساس ثنائي أم من خلال المنظمات</w:t>
      </w:r>
      <w:r w:rsidRPr="003A2A2A">
        <w:rPr>
          <w:rFonts w:hint="eastAsia"/>
          <w:rtl/>
        </w:rPr>
        <w:t> </w:t>
      </w:r>
      <w:r w:rsidRPr="003A2A2A">
        <w:rPr>
          <w:rFonts w:hint="cs"/>
          <w:rtl/>
        </w:rPr>
        <w:t>الدولية،</w:t>
      </w:r>
    </w:p>
    <w:p w14:paraId="714EA4BC" w14:textId="77777777" w:rsidR="002F6B6B" w:rsidRPr="003A2A2A" w:rsidRDefault="002F6B6B" w:rsidP="002F6B6B">
      <w:pPr>
        <w:pStyle w:val="Call"/>
        <w:rPr>
          <w:rtl/>
        </w:rPr>
      </w:pPr>
      <w:r w:rsidRPr="003A2A2A">
        <w:rPr>
          <w:rFonts w:hint="cs"/>
          <w:rtl/>
        </w:rPr>
        <w:t>وإذ يلاحظ</w:t>
      </w:r>
    </w:p>
    <w:p w14:paraId="7112B5C8" w14:textId="77777777" w:rsidR="002F6B6B" w:rsidRPr="003A2A2A" w:rsidRDefault="002F6B6B" w:rsidP="002F6B6B">
      <w:pPr>
        <w:rPr>
          <w:spacing w:val="-2"/>
          <w:rtl/>
        </w:rPr>
      </w:pPr>
      <w:r w:rsidRPr="003A2A2A">
        <w:rPr>
          <w:rFonts w:hint="cs"/>
          <w:i/>
          <w:iCs/>
          <w:rtl/>
        </w:rPr>
        <w:t xml:space="preserve"> </w:t>
      </w:r>
      <w:proofErr w:type="gramStart"/>
      <w:r w:rsidRPr="003A2A2A">
        <w:rPr>
          <w:rFonts w:hint="cs"/>
          <w:i/>
          <w:iCs/>
          <w:rtl/>
        </w:rPr>
        <w:t>أ )</w:t>
      </w:r>
      <w:proofErr w:type="gramEnd"/>
      <w:r w:rsidRPr="003A2A2A">
        <w:rPr>
          <w:rFonts w:hint="cs"/>
          <w:spacing w:val="-2"/>
          <w:rtl/>
        </w:rPr>
        <w:tab/>
        <w:t>أن أفغانستان لم تحصل على أي مساعدات من الاتحاد خلال فترة زمنية طويلة بسبب ظروف الحروب التي مرت بها؛</w:t>
      </w:r>
    </w:p>
    <w:p w14:paraId="75D4B2AA" w14:textId="77777777" w:rsidR="002F6B6B" w:rsidRPr="003A2A2A" w:rsidRDefault="002F6B6B" w:rsidP="002F6B6B">
      <w:pPr>
        <w:rPr>
          <w:rtl/>
        </w:rPr>
      </w:pPr>
      <w:r w:rsidRPr="003A2A2A">
        <w:rPr>
          <w:rFonts w:hint="cs"/>
          <w:i/>
          <w:iCs/>
          <w:rtl/>
        </w:rPr>
        <w:t>ب)</w:t>
      </w:r>
      <w:r w:rsidRPr="003A2A2A">
        <w:rPr>
          <w:rFonts w:hint="cs"/>
          <w:rtl/>
        </w:rPr>
        <w:tab/>
        <w:t>الجهود التي يبذلها الأمين العام ومدير مكتب تنمية الاتصالات لتقديم المساعدات لبلدان أخرى خرجت لتوها من ظروف الحروب التي مرت بها،</w:t>
      </w:r>
    </w:p>
    <w:p w14:paraId="7BD70B15" w14:textId="77777777" w:rsidR="002F6B6B" w:rsidRPr="003A2A2A" w:rsidRDefault="002F6B6B" w:rsidP="002F6B6B">
      <w:pPr>
        <w:rPr>
          <w:rtl/>
        </w:rPr>
      </w:pPr>
      <w:r w:rsidRPr="003A2A2A">
        <w:rPr>
          <w:rtl/>
        </w:rPr>
        <w:br w:type="page"/>
      </w:r>
    </w:p>
    <w:p w14:paraId="03D1110E" w14:textId="77777777" w:rsidR="002F6B6B" w:rsidRPr="003A2A2A" w:rsidRDefault="002F6B6B" w:rsidP="002F6B6B">
      <w:pPr>
        <w:pStyle w:val="Call"/>
        <w:rPr>
          <w:rtl/>
        </w:rPr>
      </w:pPr>
      <w:r w:rsidRPr="003A2A2A">
        <w:rPr>
          <w:rFonts w:hint="cs"/>
          <w:rtl/>
        </w:rPr>
        <w:lastRenderedPageBreak/>
        <w:t>يقـرر</w:t>
      </w:r>
    </w:p>
    <w:p w14:paraId="0687F346" w14:textId="77777777" w:rsidR="002F6B6B" w:rsidRPr="003A2A2A" w:rsidRDefault="002F6B6B" w:rsidP="002F6B6B">
      <w:pPr>
        <w:rPr>
          <w:rtl/>
        </w:rPr>
      </w:pPr>
      <w:r w:rsidRPr="003A2A2A">
        <w:rPr>
          <w:rFonts w:hint="cs"/>
          <w:rtl/>
        </w:rPr>
        <w:t>أن التدابير الخاصة التي شرع الأمين العام ومدير مكتب تنمية الاتصالات في اتخاذها، بمساعدة من قطاع الاتصالات الراديوية وقطاع تقييس الاتصالات، ينبغي أن تستمر بغية تقديم مساعدة ودعم مناسبين إلى أفغانستان في إعادة بناء البنية التحتية للاتصالات وإقامة المؤسسات وتأسيس الإطارين التشريعي والتنظيمي في قطاع الاتصالات بما في ذلك خطة الترقيم، وإدارة الطيف، والتعريفات وتنمية الموارد البشرية، وغير ذلك من أشكال المساعدة،</w:t>
      </w:r>
    </w:p>
    <w:p w14:paraId="288C65D9" w14:textId="77777777" w:rsidR="002F6B6B" w:rsidRPr="003A2A2A" w:rsidRDefault="002F6B6B" w:rsidP="002F6B6B">
      <w:pPr>
        <w:pStyle w:val="Call"/>
        <w:rPr>
          <w:rtl/>
        </w:rPr>
      </w:pPr>
      <w:r w:rsidRPr="003A2A2A">
        <w:rPr>
          <w:rFonts w:hint="cs"/>
          <w:rtl/>
        </w:rPr>
        <w:t>يناشد الدول الأعضاء</w:t>
      </w:r>
    </w:p>
    <w:p w14:paraId="2D2C101F" w14:textId="77777777" w:rsidR="002F6B6B" w:rsidRPr="003A2A2A" w:rsidRDefault="002F6B6B" w:rsidP="002F6B6B">
      <w:pPr>
        <w:rPr>
          <w:rtl/>
        </w:rPr>
      </w:pPr>
      <w:r w:rsidRPr="003A2A2A">
        <w:rPr>
          <w:rFonts w:hint="cs"/>
          <w:rtl/>
        </w:rPr>
        <w:t>أن تقدم كل ما يمكن من مساعدة لحكومة أفغانستان سواء على أساس ثنائي أو في إطار التدابير الخاصة التي ينفذها الاتحاد والمشار إليها أعلاه،</w:t>
      </w:r>
    </w:p>
    <w:p w14:paraId="0E734A62" w14:textId="77777777" w:rsidR="002F6B6B" w:rsidRPr="003A2A2A" w:rsidRDefault="002F6B6B" w:rsidP="002F6B6B">
      <w:pPr>
        <w:pStyle w:val="Call"/>
        <w:rPr>
          <w:rtl/>
        </w:rPr>
      </w:pPr>
      <w:r w:rsidRPr="003A2A2A">
        <w:rPr>
          <w:rFonts w:hint="cs"/>
          <w:rtl/>
        </w:rPr>
        <w:t>يدعو المجلس</w:t>
      </w:r>
    </w:p>
    <w:p w14:paraId="77F95243" w14:textId="77777777" w:rsidR="002F6B6B" w:rsidRPr="003A2A2A" w:rsidRDefault="002F6B6B" w:rsidP="002F6B6B">
      <w:pPr>
        <w:rPr>
          <w:rtl/>
        </w:rPr>
      </w:pPr>
      <w:r w:rsidRPr="003A2A2A">
        <w:rPr>
          <w:rFonts w:hint="cs"/>
          <w:rtl/>
        </w:rPr>
        <w:t>إلى تخصيص الأموال اللازمة لتنفيذ هذا القرار ضمن حدود الموارد المتاحة،</w:t>
      </w:r>
    </w:p>
    <w:p w14:paraId="32D5CB2D" w14:textId="77777777" w:rsidR="002F6B6B" w:rsidRPr="003A2A2A" w:rsidRDefault="002F6B6B" w:rsidP="002F6B6B">
      <w:pPr>
        <w:pStyle w:val="Call"/>
        <w:rPr>
          <w:rtl/>
        </w:rPr>
      </w:pPr>
      <w:r w:rsidRPr="003A2A2A">
        <w:rPr>
          <w:rFonts w:hint="cs"/>
          <w:rtl/>
        </w:rPr>
        <w:t>يكلف مدير مكتب تنمية الاتصالات</w:t>
      </w:r>
    </w:p>
    <w:p w14:paraId="4EE05A7C" w14:textId="77777777" w:rsidR="002F6B6B" w:rsidRPr="003A2A2A" w:rsidRDefault="002F6B6B" w:rsidP="002F6B6B">
      <w:pPr>
        <w:rPr>
          <w:rtl/>
        </w:rPr>
      </w:pPr>
      <w:r w:rsidRPr="003A2A2A">
        <w:t>1</w:t>
      </w:r>
      <w:r w:rsidRPr="003A2A2A">
        <w:rPr>
          <w:rFonts w:hint="cs"/>
          <w:rtl/>
        </w:rPr>
        <w:tab/>
        <w:t>بأن ينفذ بالكامل برنامج مساعدة لأقل البلدان نمواً بحيث يمكن لأفغانستان في إطاره أن تحصل على مساعدة مركَّزة في شتى المجالات التي لها الأولوية في </w:t>
      </w:r>
      <w:proofErr w:type="gramStart"/>
      <w:r w:rsidRPr="003A2A2A">
        <w:rPr>
          <w:rFonts w:hint="cs"/>
          <w:rtl/>
        </w:rPr>
        <w:t>البلد؛</w:t>
      </w:r>
      <w:proofErr w:type="gramEnd"/>
    </w:p>
    <w:p w14:paraId="0FFC186C" w14:textId="77777777" w:rsidR="002F6B6B" w:rsidRPr="003A2A2A" w:rsidRDefault="002F6B6B" w:rsidP="002F6B6B">
      <w:pPr>
        <w:rPr>
          <w:rtl/>
        </w:rPr>
      </w:pPr>
      <w:r w:rsidRPr="003A2A2A">
        <w:t>2</w:t>
      </w:r>
      <w:r w:rsidRPr="003A2A2A">
        <w:rPr>
          <w:rFonts w:hint="cs"/>
          <w:rtl/>
        </w:rPr>
        <w:tab/>
        <w:t xml:space="preserve">اتخاذ تدابير فورية لمساعدة أفغانستان لحين انعقاد مؤتمر المندوبين المفوضين القادم (أنطاليا، </w:t>
      </w:r>
      <w:proofErr w:type="gramStart"/>
      <w:r w:rsidRPr="003A2A2A">
        <w:rPr>
          <w:lang w:val="fr-FR"/>
        </w:rPr>
        <w:t>2006</w:t>
      </w:r>
      <w:r w:rsidRPr="003A2A2A">
        <w:rPr>
          <w:rFonts w:hint="cs"/>
          <w:rtl/>
        </w:rPr>
        <w:t>)،</w:t>
      </w:r>
      <w:proofErr w:type="gramEnd"/>
    </w:p>
    <w:p w14:paraId="5541A4C0" w14:textId="77777777" w:rsidR="002F6B6B" w:rsidRPr="003A2A2A" w:rsidRDefault="002F6B6B" w:rsidP="002F6B6B">
      <w:pPr>
        <w:pStyle w:val="Call"/>
        <w:rPr>
          <w:rtl/>
        </w:rPr>
      </w:pPr>
      <w:r w:rsidRPr="003A2A2A">
        <w:rPr>
          <w:rFonts w:hint="cs"/>
          <w:rtl/>
        </w:rPr>
        <w:t>يطلب من الأمين العام</w:t>
      </w:r>
    </w:p>
    <w:p w14:paraId="525A3875" w14:textId="77777777" w:rsidR="002F6B6B" w:rsidRPr="003A2A2A" w:rsidRDefault="002F6B6B" w:rsidP="002F6B6B">
      <w:pPr>
        <w:rPr>
          <w:rtl/>
        </w:rPr>
      </w:pPr>
      <w:r w:rsidRPr="003A2A2A">
        <w:rPr>
          <w:rFonts w:hint="cs"/>
          <w:rtl/>
        </w:rPr>
        <w:t>أن ينسق الأنشطة التي تنفذها القطاعات الثلاثة بالاتحاد طبقاً للفقرة "</w:t>
      </w:r>
      <w:r w:rsidRPr="003A2A2A">
        <w:rPr>
          <w:rFonts w:hint="cs"/>
          <w:i/>
          <w:iCs/>
          <w:rtl/>
        </w:rPr>
        <w:t>يقـرر</w:t>
      </w:r>
      <w:r w:rsidRPr="003A2A2A">
        <w:rPr>
          <w:rFonts w:hint="cs"/>
          <w:rtl/>
        </w:rPr>
        <w:t>" أعلاه، وأن يتأكد من أن تكون تدابير الاتحاد لصالح أفغانستان فعّالة بقدر الإمكان، وأن يرفع إلى المجلس تقريراً بهذا الشأن.</w:t>
      </w:r>
    </w:p>
    <w:p w14:paraId="6A34D11E" w14:textId="77777777" w:rsidR="002F6B6B" w:rsidRPr="003A2A2A" w:rsidRDefault="002F6B6B" w:rsidP="002F6B6B"/>
    <w:p w14:paraId="07476C54" w14:textId="77777777" w:rsidR="00CE6C6B" w:rsidRDefault="00CE6C6B"/>
    <w:sectPr w:rsidR="00CE6C6B"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E9CA" w14:textId="77777777" w:rsidR="008010B8" w:rsidRDefault="008010B8">
      <w:pPr>
        <w:spacing w:before="0" w:line="240" w:lineRule="auto"/>
      </w:pPr>
      <w:r>
        <w:separator/>
      </w:r>
    </w:p>
  </w:endnote>
  <w:endnote w:type="continuationSeparator" w:id="0">
    <w:p w14:paraId="15571850" w14:textId="77777777" w:rsidR="008010B8" w:rsidRDefault="008010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FE65" w14:textId="77777777" w:rsidR="008010B8" w:rsidRDefault="00801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61CA" w14:textId="77777777" w:rsidR="008010B8" w:rsidRDefault="00801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9372" w14:textId="77777777" w:rsidR="008010B8" w:rsidRDefault="0080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92BA" w14:textId="77777777" w:rsidR="008010B8" w:rsidRDefault="008010B8">
      <w:pPr>
        <w:spacing w:before="0" w:line="240" w:lineRule="auto"/>
      </w:pPr>
      <w:r>
        <w:separator/>
      </w:r>
    </w:p>
  </w:footnote>
  <w:footnote w:type="continuationSeparator" w:id="0">
    <w:p w14:paraId="225998B8" w14:textId="77777777" w:rsidR="008010B8" w:rsidRDefault="008010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409845579"/>
      <w:docPartObj>
        <w:docPartGallery w:val="Page Numbers (Top of Page)"/>
        <w:docPartUnique/>
      </w:docPartObj>
    </w:sdtPr>
    <w:sdtEndPr>
      <w:rPr>
        <w:noProof/>
      </w:rPr>
    </w:sdtEndPr>
    <w:sdtContent>
      <w:p w14:paraId="0B7DD405" w14:textId="77777777" w:rsidR="008010B8" w:rsidRPr="00713E5A" w:rsidRDefault="008010B8" w:rsidP="008010B8">
        <w:pPr>
          <w:pStyle w:val="Header"/>
          <w:tabs>
            <w:tab w:val="clear" w:pos="794"/>
            <w:tab w:val="left" w:pos="851"/>
          </w:tabs>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142</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28098078"/>
      <w:docPartObj>
        <w:docPartGallery w:val="Page Numbers (Top of Page)"/>
        <w:docPartUnique/>
      </w:docPartObj>
    </w:sdtPr>
    <w:sdtEndPr>
      <w:rPr>
        <w:noProof/>
      </w:rPr>
    </w:sdtEndPr>
    <w:sdtContent>
      <w:p w14:paraId="125EF2CD" w14:textId="77777777" w:rsidR="008010B8" w:rsidRPr="00713E5A" w:rsidRDefault="002F6B6B"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26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89905811"/>
      <w:docPartObj>
        <w:docPartGallery w:val="Page Numbers (Top of Page)"/>
        <w:docPartUnique/>
      </w:docPartObj>
    </w:sdtPr>
    <w:sdtEndPr>
      <w:rPr>
        <w:noProof/>
      </w:rPr>
    </w:sdtEndPr>
    <w:sdtContent>
      <w:p w14:paraId="1B463A33" w14:textId="77777777" w:rsidR="008010B8" w:rsidRPr="00713E5A" w:rsidRDefault="008010B8" w:rsidP="008010B8">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143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26</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6B6B"/>
    <w:rsid w:val="000C7E7E"/>
    <w:rsid w:val="0012086A"/>
    <w:rsid w:val="001C1912"/>
    <w:rsid w:val="002F6B6B"/>
    <w:rsid w:val="00312F86"/>
    <w:rsid w:val="00370784"/>
    <w:rsid w:val="00503CDC"/>
    <w:rsid w:val="0066087E"/>
    <w:rsid w:val="006E326C"/>
    <w:rsid w:val="007C6F7A"/>
    <w:rsid w:val="008010B8"/>
    <w:rsid w:val="00844E50"/>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FC00B"/>
  <w14:defaultImageDpi w14:val="32767"/>
  <w15:chartTrackingRefBased/>
  <w15:docId w15:val="{048AF610-A262-41A9-8535-885153B2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B8"/>
    <w:pPr>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2F6B6B"/>
    <w:pPr>
      <w:keepNext/>
      <w:tabs>
        <w:tab w:val="left" w:pos="794"/>
      </w:tabs>
      <w:spacing w:before="160"/>
      <w:ind w:left="1588" w:hanging="794"/>
    </w:pPr>
    <w:rPr>
      <w:rFonts w:eastAsiaTheme="minorEastAsia"/>
      <w:i/>
      <w:iCs/>
      <w:lang w:val="en-US" w:eastAsia="zh-CN"/>
    </w:rPr>
  </w:style>
  <w:style w:type="paragraph" w:customStyle="1" w:styleId="Normalaftertitle">
    <w:name w:val="Normal after title"/>
    <w:basedOn w:val="Normal"/>
    <w:qFormat/>
    <w:rsid w:val="002F6B6B"/>
    <w:pPr>
      <w:keepNext/>
      <w:tabs>
        <w:tab w:val="left" w:pos="794"/>
      </w:tabs>
      <w:spacing w:before="360"/>
    </w:pPr>
    <w:rPr>
      <w:rFonts w:eastAsiaTheme="minorEastAsia"/>
      <w:lang w:val="en-US" w:eastAsia="zh-CN" w:bidi="ar-SY"/>
    </w:rPr>
  </w:style>
  <w:style w:type="paragraph" w:customStyle="1" w:styleId="ResNo">
    <w:name w:val="Res_No"/>
    <w:basedOn w:val="Normal"/>
    <w:qFormat/>
    <w:rsid w:val="002F6B6B"/>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2F6B6B"/>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2F6B6B"/>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2F6B6B"/>
    <w:rPr>
      <w:rFonts w:ascii="Dubai" w:eastAsiaTheme="minorEastAsia" w:hAnsi="Dubai" w:cs="Dubai"/>
      <w:lang w:val="en-US" w:eastAsia="zh-CN"/>
    </w:rPr>
  </w:style>
  <w:style w:type="paragraph" w:styleId="Footer">
    <w:name w:val="footer"/>
    <w:basedOn w:val="Normal"/>
    <w:link w:val="FooterChar"/>
    <w:uiPriority w:val="99"/>
    <w:unhideWhenUsed/>
    <w:rsid w:val="008010B8"/>
    <w:pPr>
      <w:tabs>
        <w:tab w:val="center" w:pos="4513"/>
        <w:tab w:val="right" w:pos="9026"/>
      </w:tabs>
      <w:spacing w:line="240" w:lineRule="auto"/>
    </w:pPr>
  </w:style>
  <w:style w:type="character" w:customStyle="1" w:styleId="FooterChar">
    <w:name w:val="Footer Char"/>
    <w:basedOn w:val="DefaultParagraphFont"/>
    <w:link w:val="Footer"/>
    <w:uiPriority w:val="99"/>
    <w:rsid w:val="0080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2023-10-16T07:37:00Z</dcterms:created>
  <dcterms:modified xsi:type="dcterms:W3CDTF">2023-10-16T11:58:00Z</dcterms:modified>
</cp:coreProperties>
</file>