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5736F9B6" w14:textId="77777777" w:rsidTr="005C3173">
        <w:trPr>
          <w:cantSplit/>
          <w:trHeight w:val="1134"/>
        </w:trPr>
        <w:tc>
          <w:tcPr>
            <w:tcW w:w="6663" w:type="dxa"/>
          </w:tcPr>
          <w:p w14:paraId="34B2B704" w14:textId="57C6AED5" w:rsidR="00294BF6" w:rsidRDefault="00767F2F" w:rsidP="00294BF6">
            <w:pPr>
              <w:ind w:left="34"/>
              <w:rPr>
                <w:b/>
                <w:bCs/>
                <w:sz w:val="32"/>
                <w:szCs w:val="32"/>
                <w:lang w:eastAsia="zh-CN"/>
              </w:rPr>
            </w:pPr>
            <w:r w:rsidRPr="00767F2F">
              <w:rPr>
                <w:rFonts w:ascii="Calibri" w:eastAsia="SimSun" w:hAnsi="Calibri" w:hint="eastAsia"/>
                <w:b/>
                <w:bCs/>
                <w:sz w:val="32"/>
                <w:szCs w:val="32"/>
                <w:lang w:eastAsia="zh-CN"/>
              </w:rPr>
              <w:t>电信发展顾问组（</w:t>
            </w:r>
            <w:r w:rsidRPr="00767F2F">
              <w:rPr>
                <w:rFonts w:ascii="Calibri" w:eastAsia="SimSun" w:hAnsi="Calibri"/>
                <w:b/>
                <w:bCs/>
                <w:sz w:val="32"/>
                <w:szCs w:val="32"/>
                <w:lang w:eastAsia="zh-CN"/>
              </w:rPr>
              <w:t>TDAG</w:t>
            </w:r>
            <w:r w:rsidRPr="00767F2F">
              <w:rPr>
                <w:rFonts w:ascii="Calibri" w:eastAsia="SimSun" w:hAnsi="Calibri" w:hint="eastAsia"/>
                <w:b/>
                <w:bCs/>
                <w:sz w:val="32"/>
                <w:szCs w:val="32"/>
                <w:lang w:eastAsia="zh-CN"/>
              </w:rPr>
              <w:t>）</w:t>
            </w:r>
          </w:p>
          <w:p w14:paraId="2DCF59CB" w14:textId="4A839F7F" w:rsidR="00294BF6" w:rsidRPr="00403C69" w:rsidRDefault="00767F2F" w:rsidP="00294BF6">
            <w:pPr>
              <w:tabs>
                <w:tab w:val="clear" w:pos="1134"/>
              </w:tabs>
              <w:spacing w:after="48" w:line="240" w:lineRule="atLeast"/>
              <w:ind w:left="34"/>
              <w:rPr>
                <w:b/>
                <w:bCs/>
                <w:sz w:val="28"/>
                <w:szCs w:val="28"/>
                <w:lang w:eastAsia="zh-CN"/>
              </w:rPr>
            </w:pPr>
            <w:r w:rsidRPr="00767F2F">
              <w:rPr>
                <w:rFonts w:ascii="Calibri" w:eastAsia="SimSun" w:hAnsi="Calibri" w:hint="eastAsia"/>
                <w:b/>
                <w:bCs/>
                <w:sz w:val="26"/>
                <w:szCs w:val="26"/>
                <w:lang w:eastAsia="zh-CN"/>
              </w:rPr>
              <w:t>第</w:t>
            </w:r>
            <w:r w:rsidRPr="00767F2F">
              <w:rPr>
                <w:rFonts w:ascii="Calibri" w:eastAsia="SimSun" w:hAnsi="Calibri"/>
                <w:b/>
                <w:bCs/>
                <w:sz w:val="26"/>
                <w:szCs w:val="26"/>
                <w:lang w:eastAsia="zh-CN"/>
              </w:rPr>
              <w:t>3</w:t>
            </w:r>
            <w:r>
              <w:rPr>
                <w:rFonts w:ascii="Calibri" w:eastAsia="SimSun" w:hAnsi="Calibri"/>
                <w:b/>
                <w:bCs/>
                <w:sz w:val="26"/>
                <w:szCs w:val="26"/>
                <w:lang w:eastAsia="zh-CN"/>
              </w:rPr>
              <w:t>3</w:t>
            </w:r>
            <w:r w:rsidRPr="00767F2F">
              <w:rPr>
                <w:rFonts w:ascii="Calibri" w:eastAsia="SimSun" w:hAnsi="Calibri" w:hint="eastAsia"/>
                <w:b/>
                <w:bCs/>
                <w:sz w:val="26"/>
                <w:szCs w:val="26"/>
                <w:lang w:eastAsia="zh-CN"/>
              </w:rPr>
              <w:t>次会议，</w:t>
            </w:r>
            <w:r w:rsidRPr="00767F2F">
              <w:rPr>
                <w:rFonts w:ascii="Calibri" w:eastAsia="SimSun" w:hAnsi="Calibri"/>
                <w:b/>
                <w:bCs/>
                <w:sz w:val="26"/>
                <w:szCs w:val="26"/>
                <w:lang w:eastAsia="zh-CN"/>
              </w:rPr>
              <w:t>202</w:t>
            </w:r>
            <w:r>
              <w:rPr>
                <w:rFonts w:ascii="Calibri" w:eastAsia="SimSun" w:hAnsi="Calibri"/>
                <w:b/>
                <w:bCs/>
                <w:sz w:val="26"/>
                <w:szCs w:val="26"/>
                <w:lang w:eastAsia="zh-CN"/>
              </w:rPr>
              <w:t>6</w:t>
            </w:r>
            <w:r w:rsidRPr="00767F2F">
              <w:rPr>
                <w:rFonts w:ascii="Calibri" w:eastAsia="SimSun" w:hAnsi="Calibri" w:hint="eastAsia"/>
                <w:b/>
                <w:bCs/>
                <w:sz w:val="26"/>
                <w:szCs w:val="26"/>
                <w:lang w:eastAsia="zh-CN"/>
              </w:rPr>
              <w:t>年</w:t>
            </w:r>
            <w:r>
              <w:rPr>
                <w:rFonts w:ascii="Calibri" w:eastAsia="SimSun" w:hAnsi="Calibri"/>
                <w:b/>
                <w:bCs/>
                <w:sz w:val="26"/>
                <w:szCs w:val="26"/>
                <w:lang w:eastAsia="zh-CN"/>
              </w:rPr>
              <w:t>4</w:t>
            </w:r>
            <w:r w:rsidRPr="00767F2F">
              <w:rPr>
                <w:rFonts w:ascii="Calibri" w:eastAsia="SimSun" w:hAnsi="Calibri" w:hint="eastAsia"/>
                <w:b/>
                <w:bCs/>
                <w:sz w:val="26"/>
                <w:szCs w:val="26"/>
                <w:lang w:eastAsia="zh-CN"/>
              </w:rPr>
              <w:t>月</w:t>
            </w:r>
            <w:r>
              <w:rPr>
                <w:rFonts w:ascii="Calibri" w:eastAsia="SimSun" w:hAnsi="Calibri"/>
                <w:b/>
                <w:bCs/>
                <w:sz w:val="26"/>
                <w:szCs w:val="26"/>
                <w:lang w:eastAsia="zh-CN"/>
              </w:rPr>
              <w:t>7</w:t>
            </w:r>
            <w:r w:rsidRPr="00767F2F">
              <w:rPr>
                <w:rFonts w:ascii="Calibri" w:eastAsia="SimSun" w:hAnsi="Calibri"/>
                <w:b/>
                <w:bCs/>
                <w:sz w:val="26"/>
                <w:szCs w:val="26"/>
                <w:lang w:eastAsia="zh-CN"/>
              </w:rPr>
              <w:t>-</w:t>
            </w:r>
            <w:r w:rsidRPr="00767F2F">
              <w:rPr>
                <w:rFonts w:ascii="Calibri" w:eastAsia="SimSun" w:hAnsi="Calibri" w:hint="eastAsia"/>
                <w:b/>
                <w:bCs/>
                <w:sz w:val="26"/>
                <w:szCs w:val="26"/>
                <w:lang w:eastAsia="zh-CN"/>
              </w:rPr>
              <w:t>1</w:t>
            </w:r>
            <w:r>
              <w:rPr>
                <w:rFonts w:ascii="Calibri" w:eastAsia="SimSun" w:hAnsi="Calibri"/>
                <w:b/>
                <w:bCs/>
                <w:sz w:val="26"/>
                <w:szCs w:val="26"/>
                <w:lang w:eastAsia="zh-CN"/>
              </w:rPr>
              <w:t>0</w:t>
            </w:r>
            <w:r w:rsidRPr="00767F2F">
              <w:rPr>
                <w:rFonts w:ascii="Calibri" w:eastAsia="SimSun" w:hAnsi="Calibri" w:hint="eastAsia"/>
                <w:b/>
                <w:bCs/>
                <w:sz w:val="26"/>
                <w:szCs w:val="26"/>
                <w:lang w:eastAsia="zh-CN"/>
              </w:rPr>
              <w:t>日，瑞士日内瓦</w:t>
            </w:r>
          </w:p>
        </w:tc>
        <w:tc>
          <w:tcPr>
            <w:tcW w:w="3368" w:type="dxa"/>
          </w:tcPr>
          <w:p w14:paraId="06B48AA1" w14:textId="516DD633"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6DE5ABA3" w14:textId="77777777" w:rsidTr="005C3173">
        <w:trPr>
          <w:cantSplit/>
        </w:trPr>
        <w:tc>
          <w:tcPr>
            <w:tcW w:w="6663" w:type="dxa"/>
            <w:tcBorders>
              <w:top w:val="single" w:sz="12" w:space="0" w:color="auto"/>
            </w:tcBorders>
          </w:tcPr>
          <w:p w14:paraId="73168FEF" w14:textId="77777777" w:rsidR="00D83BF5" w:rsidRPr="00403C69" w:rsidRDefault="00D83BF5" w:rsidP="00403C69">
            <w:pPr>
              <w:spacing w:before="0" w:after="48" w:line="240" w:lineRule="atLeast"/>
              <w:rPr>
                <w:rFonts w:cstheme="minorHAnsi"/>
                <w:b/>
                <w:smallCaps/>
                <w:sz w:val="20"/>
              </w:rPr>
            </w:pPr>
            <w:bookmarkStart w:id="1" w:name="dhead"/>
          </w:p>
        </w:tc>
        <w:tc>
          <w:tcPr>
            <w:tcW w:w="3368" w:type="dxa"/>
            <w:tcBorders>
              <w:top w:val="single" w:sz="12" w:space="0" w:color="auto"/>
            </w:tcBorders>
          </w:tcPr>
          <w:p w14:paraId="439CB557" w14:textId="716EF333" w:rsidR="00D83BF5" w:rsidRPr="00403C69" w:rsidRDefault="00D83BF5" w:rsidP="00403C69">
            <w:pPr>
              <w:spacing w:before="0" w:line="240" w:lineRule="atLeast"/>
              <w:rPr>
                <w:rFonts w:cstheme="minorHAnsi"/>
                <w:sz w:val="20"/>
              </w:rPr>
            </w:pPr>
          </w:p>
        </w:tc>
      </w:tr>
      <w:tr w:rsidR="00D87035" w:rsidRPr="00403C69" w14:paraId="02BC550A" w14:textId="77777777" w:rsidTr="005C3173">
        <w:trPr>
          <w:cantSplit/>
          <w:trHeight w:val="23"/>
        </w:trPr>
        <w:tc>
          <w:tcPr>
            <w:tcW w:w="6663" w:type="dxa"/>
          </w:tcPr>
          <w:p w14:paraId="1EF66EAC" w14:textId="77777777" w:rsidR="00D87035" w:rsidRPr="00403C69" w:rsidRDefault="00D87035" w:rsidP="00403C69">
            <w:pPr>
              <w:pStyle w:val="Committee"/>
              <w:framePr w:hSpace="0" w:wrap="auto" w:hAnchor="text" w:yAlign="inline"/>
            </w:pPr>
            <w:bookmarkStart w:id="2" w:name="dnum" w:colFirst="1" w:colLast="1"/>
            <w:bookmarkStart w:id="3" w:name="dmeeting" w:colFirst="0" w:colLast="0"/>
            <w:bookmarkEnd w:id="1"/>
          </w:p>
        </w:tc>
        <w:tc>
          <w:tcPr>
            <w:tcW w:w="3368" w:type="dxa"/>
          </w:tcPr>
          <w:p w14:paraId="6F008A08" w14:textId="02B6A596" w:rsidR="00D87035" w:rsidRPr="00403C69" w:rsidRDefault="00767F2F" w:rsidP="00403C69">
            <w:pPr>
              <w:tabs>
                <w:tab w:val="left" w:pos="851"/>
              </w:tabs>
              <w:spacing w:before="0" w:line="240" w:lineRule="atLeast"/>
              <w:rPr>
                <w:rFonts w:cstheme="minorHAnsi"/>
                <w:szCs w:val="24"/>
              </w:rPr>
            </w:pPr>
            <w:proofErr w:type="spellStart"/>
            <w:r w:rsidRPr="00767F2F">
              <w:rPr>
                <w:rFonts w:ascii="Calibri" w:eastAsia="SimSun" w:hAnsi="Calibri" w:hint="eastAsia"/>
                <w:b/>
                <w:bCs/>
                <w:lang w:val="en-US"/>
              </w:rPr>
              <w:t>文件</w:t>
            </w:r>
            <w:proofErr w:type="spellEnd"/>
            <w:r w:rsidRPr="00767F2F">
              <w:rPr>
                <w:rFonts w:ascii="Calibri" w:eastAsia="SimSun" w:hAnsi="Calibri"/>
                <w:b/>
                <w:bCs/>
                <w:lang w:val="en-US"/>
              </w:rPr>
              <w:t xml:space="preserve"> </w:t>
            </w:r>
            <w:bookmarkStart w:id="4" w:name="DocRef1"/>
            <w:bookmarkEnd w:id="4"/>
            <w:r w:rsidRPr="00767F2F">
              <w:rPr>
                <w:rFonts w:ascii="Calibri" w:eastAsia="SimSun" w:hAnsi="Calibri"/>
                <w:b/>
                <w:bCs/>
                <w:lang w:val="en-US"/>
              </w:rPr>
              <w:t>TDAG-2</w:t>
            </w:r>
            <w:bookmarkStart w:id="5" w:name="DocNo1"/>
            <w:bookmarkEnd w:id="5"/>
            <w:r>
              <w:rPr>
                <w:rFonts w:ascii="Calibri" w:eastAsia="SimSun" w:hAnsi="Calibri"/>
                <w:b/>
                <w:bCs/>
                <w:lang w:val="en-US" w:eastAsia="zh-CN"/>
              </w:rPr>
              <w:t>6</w:t>
            </w:r>
            <w:r w:rsidRPr="00767F2F">
              <w:rPr>
                <w:rFonts w:ascii="Calibri" w:eastAsia="SimSun" w:hAnsi="Calibri"/>
                <w:b/>
                <w:bCs/>
                <w:lang w:val="en-US"/>
              </w:rPr>
              <w:t>/</w:t>
            </w:r>
            <w:r w:rsidR="009C45C8">
              <w:rPr>
                <w:rFonts w:ascii="Calibri" w:eastAsia="SimSun" w:hAnsi="Calibri"/>
                <w:b/>
                <w:bCs/>
                <w:lang w:val="en-US"/>
              </w:rPr>
              <w:t>1</w:t>
            </w:r>
            <w:r w:rsidR="0064763E">
              <w:rPr>
                <w:rFonts w:ascii="Calibri" w:eastAsia="SimSun" w:hAnsi="Calibri"/>
                <w:b/>
                <w:bCs/>
                <w:lang w:val="en-US"/>
              </w:rPr>
              <w:t>4</w:t>
            </w:r>
            <w:r w:rsidRPr="00767F2F">
              <w:rPr>
                <w:rFonts w:ascii="Calibri" w:eastAsia="SimSun" w:hAnsi="Calibri"/>
                <w:b/>
                <w:bCs/>
                <w:lang w:val="en-US"/>
              </w:rPr>
              <w:t>-</w:t>
            </w:r>
            <w:r w:rsidRPr="00767F2F">
              <w:rPr>
                <w:rFonts w:ascii="Calibri" w:eastAsia="SimSun" w:hAnsi="Calibri" w:hint="eastAsia"/>
                <w:b/>
                <w:bCs/>
                <w:lang w:val="en-US" w:eastAsia="zh-CN"/>
              </w:rPr>
              <w:t>C</w:t>
            </w:r>
          </w:p>
        </w:tc>
      </w:tr>
      <w:tr w:rsidR="00D87035" w:rsidRPr="00403C69" w14:paraId="55AD5FBA" w14:textId="77777777" w:rsidTr="005C3173">
        <w:trPr>
          <w:cantSplit/>
          <w:trHeight w:val="23"/>
        </w:trPr>
        <w:tc>
          <w:tcPr>
            <w:tcW w:w="6663" w:type="dxa"/>
          </w:tcPr>
          <w:p w14:paraId="0E170520" w14:textId="77777777" w:rsidR="00D87035" w:rsidRPr="00403C69" w:rsidRDefault="00D87035" w:rsidP="00403C69">
            <w:pPr>
              <w:tabs>
                <w:tab w:val="left" w:pos="851"/>
              </w:tabs>
              <w:spacing w:before="0" w:line="240" w:lineRule="atLeast"/>
              <w:rPr>
                <w:rFonts w:cstheme="minorHAnsi"/>
                <w:b/>
                <w:szCs w:val="24"/>
              </w:rPr>
            </w:pPr>
            <w:bookmarkStart w:id="6" w:name="ddate" w:colFirst="1" w:colLast="1"/>
            <w:bookmarkStart w:id="7" w:name="dblank" w:colFirst="0" w:colLast="0"/>
            <w:bookmarkEnd w:id="2"/>
            <w:bookmarkEnd w:id="3"/>
          </w:p>
        </w:tc>
        <w:tc>
          <w:tcPr>
            <w:tcW w:w="3368" w:type="dxa"/>
          </w:tcPr>
          <w:p w14:paraId="242C61B7" w14:textId="496803CE" w:rsidR="00D87035" w:rsidRPr="00767F2F" w:rsidRDefault="00767F2F" w:rsidP="00403C69">
            <w:pPr>
              <w:spacing w:before="0" w:line="240" w:lineRule="atLeast"/>
              <w:rPr>
                <w:rFonts w:cstheme="minorHAnsi"/>
                <w:szCs w:val="24"/>
                <w:lang w:val="en-US"/>
              </w:rPr>
            </w:pPr>
            <w:r w:rsidRPr="00767F2F">
              <w:rPr>
                <w:rFonts w:ascii="Calibri" w:eastAsia="SimSun" w:hAnsi="Calibri"/>
                <w:b/>
                <w:bCs/>
                <w:szCs w:val="28"/>
              </w:rPr>
              <w:t>202</w:t>
            </w:r>
            <w:r>
              <w:rPr>
                <w:rFonts w:ascii="Calibri" w:eastAsia="SimSun" w:hAnsi="Calibri"/>
                <w:b/>
                <w:bCs/>
                <w:szCs w:val="28"/>
              </w:rPr>
              <w:t>6</w:t>
            </w:r>
            <w:r w:rsidRPr="00767F2F">
              <w:rPr>
                <w:rFonts w:ascii="SimSun" w:eastAsia="SimSun" w:hAnsi="SimSun" w:hint="eastAsia"/>
                <w:b/>
                <w:bCs/>
                <w:szCs w:val="28"/>
                <w:lang w:eastAsia="zh-CN"/>
              </w:rPr>
              <w:t>年</w:t>
            </w:r>
            <w:r w:rsidR="009C45C8">
              <w:rPr>
                <w:rFonts w:ascii="Calibri" w:eastAsia="SimSun" w:hAnsi="Calibri"/>
                <w:b/>
                <w:bCs/>
                <w:szCs w:val="28"/>
              </w:rPr>
              <w:t>3</w:t>
            </w:r>
            <w:r w:rsidRPr="00767F2F">
              <w:rPr>
                <w:rFonts w:ascii="SimSun" w:eastAsia="SimSun" w:hAnsi="SimSun" w:hint="eastAsia"/>
                <w:b/>
                <w:bCs/>
                <w:szCs w:val="28"/>
                <w:lang w:eastAsia="zh-CN"/>
              </w:rPr>
              <w:t>月</w:t>
            </w:r>
            <w:r w:rsidR="009C45C8">
              <w:rPr>
                <w:rFonts w:ascii="Calibri" w:eastAsia="SimSun" w:hAnsi="Calibri"/>
                <w:b/>
                <w:bCs/>
                <w:szCs w:val="28"/>
              </w:rPr>
              <w:t>3</w:t>
            </w:r>
            <w:r w:rsidRPr="00767F2F">
              <w:rPr>
                <w:rFonts w:ascii="SimSun" w:eastAsia="SimSun" w:hAnsi="SimSun" w:hint="eastAsia"/>
                <w:b/>
                <w:bCs/>
                <w:szCs w:val="28"/>
                <w:lang w:eastAsia="zh-CN"/>
              </w:rPr>
              <w:t>日</w:t>
            </w:r>
          </w:p>
        </w:tc>
      </w:tr>
      <w:bookmarkEnd w:id="6"/>
      <w:bookmarkEnd w:id="7"/>
      <w:tr w:rsidR="00D87035" w:rsidRPr="00403C69" w14:paraId="07260C0B" w14:textId="77777777" w:rsidTr="005C3173">
        <w:trPr>
          <w:cantSplit/>
          <w:trHeight w:val="23"/>
        </w:trPr>
        <w:tc>
          <w:tcPr>
            <w:tcW w:w="6663" w:type="dxa"/>
          </w:tcPr>
          <w:p w14:paraId="773E4FE3" w14:textId="77777777" w:rsidR="00D87035" w:rsidRPr="00403C69" w:rsidRDefault="00D87035" w:rsidP="00403C69">
            <w:pPr>
              <w:tabs>
                <w:tab w:val="left" w:pos="851"/>
              </w:tabs>
              <w:spacing w:before="0" w:line="240" w:lineRule="atLeast"/>
              <w:rPr>
                <w:rFonts w:cstheme="minorHAnsi"/>
                <w:szCs w:val="24"/>
              </w:rPr>
            </w:pPr>
          </w:p>
        </w:tc>
        <w:tc>
          <w:tcPr>
            <w:tcW w:w="3368" w:type="dxa"/>
          </w:tcPr>
          <w:p w14:paraId="2C8BB831" w14:textId="3AC273ED" w:rsidR="00D87035" w:rsidRPr="00403C69" w:rsidRDefault="00767F2F" w:rsidP="00403C69">
            <w:pPr>
              <w:tabs>
                <w:tab w:val="left" w:pos="993"/>
              </w:tabs>
              <w:spacing w:before="0"/>
              <w:rPr>
                <w:rFonts w:cstheme="minorHAnsi"/>
                <w:b/>
                <w:szCs w:val="24"/>
              </w:rPr>
            </w:pPr>
            <w:r w:rsidRPr="00767F2F">
              <w:rPr>
                <w:rFonts w:ascii="Calibri" w:eastAsia="SimSun" w:hAnsi="Calibri" w:hint="eastAsia"/>
                <w:b/>
                <w:lang w:eastAsia="zh-CN"/>
              </w:rPr>
              <w:t>原文：英文</w:t>
            </w:r>
          </w:p>
        </w:tc>
      </w:tr>
      <w:tr w:rsidR="00767F2F" w:rsidRPr="00403C69" w14:paraId="7A5CDA81" w14:textId="77777777" w:rsidTr="00D87035">
        <w:trPr>
          <w:cantSplit/>
          <w:trHeight w:val="23"/>
        </w:trPr>
        <w:tc>
          <w:tcPr>
            <w:tcW w:w="10031" w:type="dxa"/>
            <w:gridSpan w:val="2"/>
          </w:tcPr>
          <w:p w14:paraId="1A02D973" w14:textId="2905B86C" w:rsidR="00767F2F" w:rsidRPr="00767F2F" w:rsidRDefault="009C45C8" w:rsidP="00403C69">
            <w:pPr>
              <w:pStyle w:val="Source"/>
              <w:spacing w:before="240" w:after="240"/>
              <w:rPr>
                <w:rFonts w:eastAsiaTheme="minorEastAsia"/>
                <w:lang w:eastAsia="zh-CN"/>
              </w:rPr>
            </w:pPr>
            <w:bookmarkStart w:id="8" w:name="dbluepink" w:colFirst="0" w:colLast="0"/>
            <w:bookmarkStart w:id="9" w:name="dorlang" w:colFirst="1" w:colLast="1"/>
            <w:r w:rsidRPr="009C45C8">
              <w:rPr>
                <w:rFonts w:eastAsiaTheme="minorEastAsia" w:hint="eastAsia"/>
                <w:lang w:eastAsia="zh-CN"/>
              </w:rPr>
              <w:t>电信发展局主任</w:t>
            </w:r>
          </w:p>
        </w:tc>
      </w:tr>
      <w:tr w:rsidR="00767F2F" w:rsidRPr="00403C69" w14:paraId="06BE7A84" w14:textId="77777777" w:rsidTr="00D87035">
        <w:trPr>
          <w:cantSplit/>
          <w:trHeight w:val="23"/>
        </w:trPr>
        <w:tc>
          <w:tcPr>
            <w:tcW w:w="10031" w:type="dxa"/>
            <w:gridSpan w:val="2"/>
            <w:vAlign w:val="center"/>
          </w:tcPr>
          <w:p w14:paraId="57377CE0" w14:textId="095DF0B7" w:rsidR="00767F2F" w:rsidRPr="0064763E" w:rsidRDefault="0064763E" w:rsidP="00403C69">
            <w:pPr>
              <w:pStyle w:val="Title1"/>
              <w:spacing w:before="120" w:after="120"/>
              <w:rPr>
                <w:rFonts w:ascii="Calibri" w:eastAsia="SimSun" w:hAnsi="Calibri" w:cs="Calibri"/>
                <w:caps w:val="0"/>
              </w:rPr>
            </w:pPr>
            <w:r w:rsidRPr="0064763E">
              <w:rPr>
                <w:rFonts w:ascii="Calibri" w:eastAsia="SimSun" w:hAnsi="Calibri" w:cs="Calibri"/>
                <w:color w:val="000000"/>
                <w:lang w:val="zh-CN"/>
              </w:rPr>
              <w:t>ITU-D</w:t>
            </w:r>
            <w:proofErr w:type="spellStart"/>
            <w:r w:rsidRPr="0064763E">
              <w:rPr>
                <w:rFonts w:ascii="Calibri" w:eastAsia="SimSun" w:hAnsi="Calibri" w:cs="Calibri"/>
                <w:color w:val="000000"/>
                <w:lang w:val="zh-CN"/>
              </w:rPr>
              <w:t>在同等地位上使用所有正式语文</w:t>
            </w:r>
            <w:proofErr w:type="spellEnd"/>
          </w:p>
        </w:tc>
      </w:tr>
      <w:tr w:rsidR="00767F2F" w:rsidRPr="00403C69" w14:paraId="3886F53F" w14:textId="77777777" w:rsidTr="00D87035">
        <w:trPr>
          <w:cantSplit/>
          <w:trHeight w:val="23"/>
        </w:trPr>
        <w:tc>
          <w:tcPr>
            <w:tcW w:w="10031" w:type="dxa"/>
            <w:gridSpan w:val="2"/>
            <w:tcBorders>
              <w:bottom w:val="single" w:sz="4" w:space="0" w:color="auto"/>
            </w:tcBorders>
          </w:tcPr>
          <w:p w14:paraId="546EC4F6" w14:textId="77777777" w:rsidR="00767F2F" w:rsidRPr="00403C69" w:rsidRDefault="00767F2F" w:rsidP="00403C69">
            <w:pPr>
              <w:pStyle w:val="Title1"/>
              <w:spacing w:before="120" w:after="120"/>
              <w:jc w:val="left"/>
              <w:rPr>
                <w:rFonts w:cs="Times New Roman Bold"/>
                <w:caps w:val="0"/>
                <w:szCs w:val="28"/>
              </w:rPr>
            </w:pPr>
          </w:p>
        </w:tc>
      </w:tr>
      <w:tr w:rsidR="00767F2F" w:rsidRPr="00403C69" w14:paraId="6F91CCE0"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2C7B5099" w14:textId="53BBF2D6" w:rsidR="00767F2F" w:rsidRPr="00F87CFC" w:rsidRDefault="00767F2F" w:rsidP="00403C69">
            <w:pPr>
              <w:rPr>
                <w:rFonts w:ascii="Calibri" w:eastAsia="SimSun" w:hAnsi="Calibri" w:cs="Calibri"/>
                <w:b/>
                <w:bCs/>
                <w:szCs w:val="24"/>
                <w:lang w:eastAsia="zh-CN"/>
              </w:rPr>
            </w:pPr>
            <w:r w:rsidRPr="00F87CFC">
              <w:rPr>
                <w:rFonts w:ascii="Calibri" w:eastAsia="SimSun" w:hAnsi="Calibri" w:cs="Calibri" w:hint="eastAsia"/>
                <w:b/>
                <w:bCs/>
                <w:szCs w:val="24"/>
                <w:lang w:eastAsia="zh-CN"/>
              </w:rPr>
              <w:t>摘要：</w:t>
            </w:r>
          </w:p>
          <w:p w14:paraId="066530E8" w14:textId="77777777" w:rsidR="0041053E" w:rsidRPr="00F87CFC" w:rsidRDefault="0041053E" w:rsidP="0041053E">
            <w:pPr>
              <w:ind w:firstLineChars="200" w:firstLine="480"/>
              <w:rPr>
                <w:rFonts w:ascii="Calibri" w:eastAsia="SimSun" w:hAnsi="Calibri" w:cs="Calibri"/>
                <w:lang w:eastAsia="zh-CN"/>
              </w:rPr>
            </w:pPr>
            <w:r w:rsidRPr="00F87CFC">
              <w:rPr>
                <w:rFonts w:ascii="Calibri" w:eastAsia="SimSun" w:hAnsi="Calibri" w:cs="Calibri"/>
                <w:color w:val="000000"/>
                <w:lang w:val="zh-CN" w:eastAsia="zh-CN"/>
              </w:rPr>
              <w:t>本文件介绍了电信发展局（</w:t>
            </w:r>
            <w:r w:rsidRPr="00F87CFC">
              <w:rPr>
                <w:rFonts w:ascii="Calibri" w:eastAsia="SimSun" w:hAnsi="Calibri" w:cs="Calibri"/>
                <w:color w:val="000000"/>
                <w:lang w:val="zh-CN" w:eastAsia="zh-CN"/>
              </w:rPr>
              <w:t>BDT</w:t>
            </w:r>
            <w:r w:rsidRPr="00F87CFC">
              <w:rPr>
                <w:rFonts w:ascii="Calibri" w:eastAsia="SimSun" w:hAnsi="Calibri" w:cs="Calibri"/>
                <w:color w:val="000000"/>
                <w:lang w:val="zh-CN" w:eastAsia="zh-CN"/>
              </w:rPr>
              <w:t>）根据全权代表大会第</w:t>
            </w:r>
            <w:r w:rsidRPr="00F87CFC">
              <w:rPr>
                <w:rFonts w:ascii="Calibri" w:eastAsia="SimSun" w:hAnsi="Calibri" w:cs="Calibri"/>
                <w:color w:val="000000"/>
                <w:lang w:val="zh-CN" w:eastAsia="zh-CN"/>
              </w:rPr>
              <w:t>154</w:t>
            </w:r>
            <w:r w:rsidRPr="00F87CFC">
              <w:rPr>
                <w:rFonts w:ascii="Calibri" w:eastAsia="SimSun" w:hAnsi="Calibri" w:cs="Calibri"/>
                <w:color w:val="000000"/>
                <w:lang w:val="zh-CN" w:eastAsia="zh-CN"/>
              </w:rPr>
              <w:t>号决议（</w:t>
            </w:r>
            <w:r w:rsidRPr="00F87CFC">
              <w:rPr>
                <w:rFonts w:ascii="Calibri" w:eastAsia="SimSun" w:hAnsi="Calibri" w:cs="Calibri"/>
                <w:color w:val="000000"/>
                <w:lang w:val="zh-CN" w:eastAsia="zh-CN"/>
              </w:rPr>
              <w:t>2022</w:t>
            </w:r>
            <w:r w:rsidRPr="00F87CFC">
              <w:rPr>
                <w:rFonts w:ascii="Calibri" w:eastAsia="SimSun" w:hAnsi="Calibri" w:cs="Calibri"/>
                <w:color w:val="000000"/>
                <w:lang w:val="zh-CN" w:eastAsia="zh-CN"/>
              </w:rPr>
              <w:t>年，布加勒斯特，修订版）和相关</w:t>
            </w:r>
            <w:r w:rsidRPr="00F87CFC">
              <w:rPr>
                <w:rFonts w:ascii="Calibri" w:eastAsia="SimSun" w:hAnsi="Calibri" w:cs="Calibri"/>
                <w:color w:val="000000"/>
                <w:lang w:val="zh-CN" w:eastAsia="zh-CN"/>
              </w:rPr>
              <w:t>WTDC</w:t>
            </w:r>
            <w:r w:rsidRPr="00F87CFC">
              <w:rPr>
                <w:rFonts w:ascii="Calibri" w:eastAsia="SimSun" w:hAnsi="Calibri" w:cs="Calibri"/>
                <w:color w:val="000000"/>
                <w:lang w:val="zh-CN" w:eastAsia="zh-CN"/>
              </w:rPr>
              <w:t>决议，为确保在同等地位上使用国际电联六种正式语文而开展的活动的最新情况。</w:t>
            </w:r>
          </w:p>
          <w:p w14:paraId="7311F158" w14:textId="77777777" w:rsidR="0041053E" w:rsidRPr="00F87CFC" w:rsidRDefault="0041053E" w:rsidP="0041053E">
            <w:pPr>
              <w:ind w:firstLineChars="200" w:firstLine="480"/>
              <w:rPr>
                <w:rFonts w:ascii="Calibri" w:eastAsia="SimSun" w:hAnsi="Calibri" w:cs="Calibri"/>
                <w:lang w:eastAsia="zh-CN"/>
              </w:rPr>
            </w:pPr>
            <w:r w:rsidRPr="00F87CFC">
              <w:rPr>
                <w:rFonts w:ascii="Calibri" w:eastAsia="SimSun" w:hAnsi="Calibri" w:cs="Calibri"/>
                <w:color w:val="000000"/>
                <w:lang w:val="zh-CN" w:eastAsia="zh-CN"/>
              </w:rPr>
              <w:t>文件强调了以下方面的最新进展：</w:t>
            </w:r>
          </w:p>
          <w:p w14:paraId="1264BE99" w14:textId="7B1953F7" w:rsidR="0041053E" w:rsidRPr="00F87CFC" w:rsidRDefault="00F87CFC" w:rsidP="00F87CFC">
            <w:pPr>
              <w:pStyle w:val="enumlev1"/>
              <w:rPr>
                <w:rFonts w:ascii="Calibri" w:eastAsia="SimSun" w:hAnsi="Calibri" w:cs="Calibri"/>
                <w:lang w:eastAsia="zh-CN"/>
              </w:rPr>
            </w:pPr>
            <w:r w:rsidRPr="00F87CFC">
              <w:rPr>
                <w:rFonts w:ascii="Calibri" w:eastAsia="SimSun" w:hAnsi="Calibri" w:cs="Calibri"/>
                <w:lang w:val="zh-CN" w:eastAsia="zh-CN"/>
              </w:rPr>
              <w:t>–</w:t>
            </w:r>
            <w:r w:rsidRPr="00F87CFC">
              <w:rPr>
                <w:rFonts w:ascii="Calibri" w:eastAsia="SimSun" w:hAnsi="Calibri" w:cs="Calibri"/>
                <w:lang w:val="en-US" w:eastAsia="zh-CN"/>
              </w:rPr>
              <w:tab/>
            </w:r>
            <w:r w:rsidR="0041053E" w:rsidRPr="00F87CFC">
              <w:rPr>
                <w:rFonts w:ascii="Calibri" w:eastAsia="SimSun" w:hAnsi="Calibri" w:cs="Calibri"/>
                <w:lang w:val="zh-CN" w:eastAsia="zh-CN"/>
              </w:rPr>
              <w:t>以多</w:t>
            </w:r>
            <w:r w:rsidR="0041053E" w:rsidRPr="00F87CFC">
              <w:rPr>
                <w:rFonts w:ascii="Calibri" w:eastAsia="SimSun" w:hAnsi="Calibri" w:cs="Calibri" w:hint="eastAsia"/>
                <w:lang w:val="zh-CN" w:eastAsia="zh-CN"/>
              </w:rPr>
              <w:t>种语文获取</w:t>
            </w:r>
            <w:r w:rsidR="0041053E" w:rsidRPr="00F87CFC">
              <w:rPr>
                <w:rFonts w:ascii="Calibri" w:eastAsia="SimSun" w:hAnsi="Calibri" w:cs="Calibri"/>
                <w:lang w:val="zh-CN" w:eastAsia="zh-CN"/>
              </w:rPr>
              <w:t>ITU-D</w:t>
            </w:r>
            <w:r w:rsidR="0041053E" w:rsidRPr="00F87CFC">
              <w:rPr>
                <w:rFonts w:ascii="Calibri" w:eastAsia="SimSun" w:hAnsi="Calibri" w:cs="Calibri" w:hint="eastAsia"/>
                <w:lang w:val="zh-CN" w:eastAsia="zh-CN"/>
              </w:rPr>
              <w:t>的数字内容</w:t>
            </w:r>
            <w:r w:rsidRPr="00F87CFC">
              <w:rPr>
                <w:rFonts w:ascii="Calibri" w:eastAsia="SimSun" w:hAnsi="Calibri" w:cs="Calibri" w:hint="eastAsia"/>
                <w:lang w:val="zh-CN" w:eastAsia="zh-CN"/>
              </w:rPr>
              <w:t>；</w:t>
            </w:r>
          </w:p>
          <w:p w14:paraId="3DF0B059" w14:textId="2C6D41CD" w:rsidR="0041053E" w:rsidRPr="00F87CFC" w:rsidRDefault="00F87CFC" w:rsidP="00F87CFC">
            <w:pPr>
              <w:pStyle w:val="enumlev1"/>
              <w:rPr>
                <w:rFonts w:ascii="Calibri" w:eastAsia="SimSun" w:hAnsi="Calibri" w:cs="Calibri"/>
                <w:lang w:eastAsia="zh-CN"/>
              </w:rPr>
            </w:pPr>
            <w:r w:rsidRPr="00F87CFC">
              <w:rPr>
                <w:rFonts w:ascii="Calibri" w:eastAsia="SimSun" w:hAnsi="Calibri" w:cs="Calibri"/>
                <w:lang w:val="zh-CN" w:eastAsia="zh-CN"/>
              </w:rPr>
              <w:t>–</w:t>
            </w:r>
            <w:r w:rsidRPr="00F87CFC">
              <w:rPr>
                <w:rFonts w:ascii="Calibri" w:eastAsia="SimSun" w:hAnsi="Calibri" w:cs="Calibri"/>
                <w:lang w:val="en-US" w:eastAsia="zh-CN"/>
              </w:rPr>
              <w:tab/>
            </w:r>
            <w:r w:rsidR="0041053E" w:rsidRPr="00F87CFC">
              <w:rPr>
                <w:rFonts w:ascii="Calibri" w:eastAsia="SimSun" w:hAnsi="Calibri" w:cs="Calibri"/>
                <w:lang w:val="zh-CN" w:eastAsia="zh-CN"/>
              </w:rPr>
              <w:t>机器翻</w:t>
            </w:r>
            <w:r w:rsidR="0041053E" w:rsidRPr="00F87CFC">
              <w:rPr>
                <w:rFonts w:ascii="Calibri" w:eastAsia="SimSun" w:hAnsi="Calibri" w:cs="Calibri" w:hint="eastAsia"/>
                <w:lang w:val="zh-CN" w:eastAsia="zh-CN"/>
              </w:rPr>
              <w:t>译和新兴语言技术的使用</w:t>
            </w:r>
            <w:r w:rsidRPr="00F87CFC">
              <w:rPr>
                <w:rFonts w:ascii="Calibri" w:eastAsia="SimSun" w:hAnsi="Calibri" w:cs="Calibri" w:hint="eastAsia"/>
                <w:lang w:val="zh-CN" w:eastAsia="zh-CN"/>
              </w:rPr>
              <w:t>；</w:t>
            </w:r>
          </w:p>
          <w:p w14:paraId="55AA2C15" w14:textId="78306655" w:rsidR="0041053E" w:rsidRPr="00F87CFC" w:rsidRDefault="00F87CFC" w:rsidP="00F87CFC">
            <w:pPr>
              <w:pStyle w:val="enumlev1"/>
              <w:rPr>
                <w:rFonts w:ascii="Calibri" w:eastAsia="SimSun" w:hAnsi="Calibri" w:cs="Calibri"/>
                <w:lang w:eastAsia="zh-CN"/>
              </w:rPr>
            </w:pPr>
            <w:r w:rsidRPr="00F87CFC">
              <w:rPr>
                <w:rFonts w:ascii="Calibri" w:eastAsia="SimSun" w:hAnsi="Calibri" w:cs="Calibri"/>
                <w:lang w:val="zh-CN" w:eastAsia="zh-CN"/>
              </w:rPr>
              <w:t>–</w:t>
            </w:r>
            <w:r w:rsidRPr="00F87CFC">
              <w:rPr>
                <w:rFonts w:ascii="Calibri" w:eastAsia="SimSun" w:hAnsi="Calibri" w:cs="Calibri"/>
                <w:lang w:val="en-US" w:eastAsia="zh-CN"/>
              </w:rPr>
              <w:tab/>
            </w:r>
            <w:r w:rsidR="0041053E" w:rsidRPr="00F87CFC">
              <w:rPr>
                <w:rFonts w:ascii="Calibri" w:eastAsia="SimSun" w:hAnsi="Calibri" w:cs="Calibri"/>
                <w:lang w:val="zh-CN" w:eastAsia="zh-CN"/>
              </w:rPr>
              <w:t>ITU-D</w:t>
            </w:r>
            <w:r w:rsidR="0041053E" w:rsidRPr="00F87CFC">
              <w:rPr>
                <w:rFonts w:ascii="Calibri" w:eastAsia="SimSun" w:hAnsi="Calibri" w:cs="Calibri" w:hint="eastAsia"/>
                <w:lang w:val="zh-CN" w:eastAsia="zh-CN"/>
              </w:rPr>
              <w:t>会议的口译安排</w:t>
            </w:r>
            <w:r w:rsidRPr="00F87CFC">
              <w:rPr>
                <w:rFonts w:ascii="Calibri" w:eastAsia="SimSun" w:hAnsi="Calibri" w:cs="Calibri" w:hint="eastAsia"/>
                <w:lang w:val="zh-CN" w:eastAsia="zh-CN"/>
              </w:rPr>
              <w:t>；</w:t>
            </w:r>
            <w:r w:rsidR="0041053E" w:rsidRPr="00F87CFC">
              <w:rPr>
                <w:rFonts w:ascii="Calibri" w:eastAsia="SimSun" w:hAnsi="Calibri" w:cs="Calibri"/>
                <w:lang w:val="zh-CN" w:eastAsia="zh-CN"/>
              </w:rPr>
              <w:t>和</w:t>
            </w:r>
          </w:p>
          <w:p w14:paraId="7C6A1517" w14:textId="21DFFE8E" w:rsidR="0041053E" w:rsidRPr="00F87CFC" w:rsidRDefault="00F87CFC" w:rsidP="00F87CFC">
            <w:pPr>
              <w:pStyle w:val="enumlev1"/>
              <w:rPr>
                <w:rFonts w:ascii="Calibri" w:eastAsia="SimSun" w:hAnsi="Calibri" w:cs="Calibri"/>
                <w:lang w:eastAsia="zh-CN"/>
              </w:rPr>
            </w:pPr>
            <w:r w:rsidRPr="00F87CFC">
              <w:rPr>
                <w:rFonts w:ascii="Calibri" w:eastAsia="SimSun" w:hAnsi="Calibri" w:cs="Calibri"/>
                <w:lang w:val="zh-CN" w:eastAsia="zh-CN"/>
              </w:rPr>
              <w:t>–</w:t>
            </w:r>
            <w:r w:rsidRPr="00F87CFC">
              <w:rPr>
                <w:rFonts w:ascii="Calibri" w:eastAsia="SimSun" w:hAnsi="Calibri" w:cs="Calibri"/>
                <w:lang w:val="en-US" w:eastAsia="zh-CN"/>
              </w:rPr>
              <w:tab/>
            </w:r>
            <w:r w:rsidR="0041053E" w:rsidRPr="00F87CFC">
              <w:rPr>
                <w:rFonts w:ascii="Calibri" w:eastAsia="SimSun" w:hAnsi="Calibri" w:cs="Calibri" w:hint="eastAsia"/>
                <w:lang w:val="zh-CN" w:eastAsia="zh-CN"/>
              </w:rPr>
              <w:t>与理事会语文工作组（</w:t>
            </w:r>
            <w:r w:rsidR="0041053E" w:rsidRPr="00F87CFC">
              <w:rPr>
                <w:rFonts w:ascii="Calibri" w:eastAsia="SimSun" w:hAnsi="Calibri" w:cs="Calibri"/>
                <w:lang w:val="zh-CN" w:eastAsia="zh-CN"/>
              </w:rPr>
              <w:t>CWG-LANG</w:t>
            </w:r>
            <w:r w:rsidR="0041053E" w:rsidRPr="00F87CFC">
              <w:rPr>
                <w:rFonts w:ascii="Calibri" w:eastAsia="SimSun" w:hAnsi="Calibri" w:cs="Calibri"/>
                <w:lang w:val="zh-CN" w:eastAsia="zh-CN"/>
              </w:rPr>
              <w:t>）</w:t>
            </w:r>
            <w:r w:rsidR="0041053E" w:rsidRPr="00F87CFC">
              <w:rPr>
                <w:rFonts w:ascii="Calibri" w:eastAsia="SimSun" w:hAnsi="Calibri" w:cs="Calibri" w:hint="eastAsia"/>
                <w:lang w:val="zh-CN" w:eastAsia="zh-CN"/>
              </w:rPr>
              <w:t>讨论的面向整个国际电联的多语文举措保持一致。</w:t>
            </w:r>
          </w:p>
          <w:p w14:paraId="6B3236CE" w14:textId="166C61BC" w:rsidR="00767F2F" w:rsidRPr="00F87CFC" w:rsidRDefault="00767F2F" w:rsidP="00403C69">
            <w:pPr>
              <w:rPr>
                <w:rFonts w:ascii="Calibri" w:eastAsia="SimSun" w:hAnsi="Calibri" w:cs="Calibri"/>
                <w:b/>
                <w:bCs/>
                <w:szCs w:val="24"/>
                <w:lang w:eastAsia="zh-CN"/>
              </w:rPr>
            </w:pPr>
            <w:r w:rsidRPr="00F87CFC">
              <w:rPr>
                <w:rFonts w:ascii="Calibri" w:eastAsia="SimSun" w:hAnsi="Calibri" w:cs="Calibri" w:hint="eastAsia"/>
                <w:b/>
                <w:bCs/>
                <w:lang w:eastAsia="zh-CN"/>
              </w:rPr>
              <w:t>需采取的行动：</w:t>
            </w:r>
          </w:p>
          <w:p w14:paraId="79CD2535" w14:textId="77777777" w:rsidR="0041053E" w:rsidRPr="00F87CFC" w:rsidRDefault="0041053E" w:rsidP="0041053E">
            <w:pPr>
              <w:ind w:firstLineChars="200" w:firstLine="480"/>
              <w:rPr>
                <w:rFonts w:ascii="Calibri" w:eastAsia="SimSun" w:hAnsi="Calibri" w:cs="Calibri"/>
                <w:szCs w:val="24"/>
                <w:lang w:eastAsia="zh-CN"/>
              </w:rPr>
            </w:pPr>
            <w:r w:rsidRPr="00F87CFC">
              <w:rPr>
                <w:rFonts w:ascii="Calibri" w:eastAsia="SimSun" w:hAnsi="Calibri" w:cs="Calibri"/>
                <w:color w:val="000000"/>
                <w:lang w:val="zh-CN" w:eastAsia="zh-CN"/>
              </w:rPr>
              <w:t>请</w:t>
            </w:r>
            <w:r w:rsidRPr="00F87CFC">
              <w:rPr>
                <w:rFonts w:ascii="Calibri" w:eastAsia="SimSun" w:hAnsi="Calibri" w:cs="Calibri" w:hint="eastAsia"/>
                <w:color w:val="000000"/>
                <w:lang w:val="zh-CN" w:eastAsia="zh-CN"/>
              </w:rPr>
              <w:t>电信发展顾问组（</w:t>
            </w:r>
            <w:r w:rsidRPr="00F87CFC">
              <w:rPr>
                <w:rFonts w:ascii="Calibri" w:eastAsia="SimSun" w:hAnsi="Calibri" w:cs="Calibri"/>
                <w:color w:val="000000"/>
                <w:lang w:val="zh-CN" w:eastAsia="zh-CN"/>
              </w:rPr>
              <w:t>TDAG</w:t>
            </w:r>
            <w:r w:rsidRPr="00F87CFC">
              <w:rPr>
                <w:rFonts w:ascii="Calibri" w:eastAsia="SimSun" w:hAnsi="Calibri" w:cs="Calibri" w:hint="eastAsia"/>
                <w:color w:val="000000"/>
                <w:lang w:val="zh-CN" w:eastAsia="zh-CN"/>
              </w:rPr>
              <w:t>）</w:t>
            </w:r>
            <w:r w:rsidRPr="00F87CFC">
              <w:rPr>
                <w:rFonts w:ascii="Calibri" w:eastAsia="SimSun" w:hAnsi="Calibri" w:cs="Calibri"/>
                <w:color w:val="000000"/>
                <w:lang w:val="zh-CN" w:eastAsia="zh-CN"/>
              </w:rPr>
              <w:t>将本文件记录在案。</w:t>
            </w:r>
          </w:p>
          <w:p w14:paraId="7F8BA69B" w14:textId="2AD3B250" w:rsidR="00767F2F" w:rsidRPr="00F87CFC" w:rsidRDefault="00767F2F" w:rsidP="00403C69">
            <w:pPr>
              <w:rPr>
                <w:rFonts w:ascii="Calibri" w:eastAsia="SimSun" w:hAnsi="Calibri" w:cs="Calibri"/>
                <w:b/>
                <w:bCs/>
                <w:szCs w:val="24"/>
                <w:lang w:eastAsia="zh-CN"/>
              </w:rPr>
            </w:pPr>
            <w:r w:rsidRPr="00F87CFC">
              <w:rPr>
                <w:rFonts w:ascii="Calibri" w:eastAsia="SimSun" w:hAnsi="Calibri" w:cs="Calibri" w:hint="eastAsia"/>
                <w:b/>
                <w:bCs/>
                <w:szCs w:val="24"/>
                <w:lang w:eastAsia="zh-CN"/>
              </w:rPr>
              <w:t>参考文件：</w:t>
            </w:r>
          </w:p>
          <w:p w14:paraId="34DE9E2B" w14:textId="77777777" w:rsidR="0041053E" w:rsidRPr="00F87CFC" w:rsidRDefault="0041053E" w:rsidP="001E10DA">
            <w:pPr>
              <w:keepNext/>
              <w:keepLines/>
              <w:pageBreakBefore/>
              <w:ind w:firstLineChars="200" w:firstLine="480"/>
              <w:rPr>
                <w:rFonts w:ascii="Calibri" w:eastAsia="SimSun" w:hAnsi="Calibri" w:cs="Calibri"/>
                <w:lang w:eastAsia="zh-CN"/>
              </w:rPr>
            </w:pPr>
            <w:hyperlink r:id="rId11" w:history="1">
              <w:r w:rsidRPr="00F87CFC">
                <w:rPr>
                  <w:rFonts w:ascii="Calibri" w:eastAsia="SimSun" w:hAnsi="Calibri" w:cs="Calibri"/>
                  <w:color w:val="000000"/>
                  <w:lang w:eastAsia="zh-CN"/>
                </w:rPr>
                <w:t>全权代表大会（</w:t>
              </w:r>
              <w:r w:rsidRPr="00F87CFC">
                <w:rPr>
                  <w:rFonts w:ascii="Calibri" w:eastAsia="SimSun" w:hAnsi="Calibri" w:cs="Calibri"/>
                  <w:color w:val="000000"/>
                  <w:lang w:eastAsia="zh-CN"/>
                </w:rPr>
                <w:t>PP-22</w:t>
              </w:r>
              <w:r w:rsidRPr="00F87CFC">
                <w:rPr>
                  <w:rFonts w:ascii="Calibri" w:eastAsia="SimSun" w:hAnsi="Calibri" w:cs="Calibri"/>
                  <w:color w:val="000000"/>
                  <w:lang w:eastAsia="zh-CN"/>
                </w:rPr>
                <w:t>）</w:t>
              </w:r>
              <w:r w:rsidRPr="00F87CFC">
                <w:rPr>
                  <w:rStyle w:val="Hyperlink"/>
                  <w:rFonts w:ascii="Calibri" w:eastAsia="SimSun" w:hAnsi="Calibri" w:cs="Calibri"/>
                  <w:lang w:eastAsia="zh-CN"/>
                </w:rPr>
                <w:t>第</w:t>
              </w:r>
              <w:r w:rsidRPr="00F87CFC">
                <w:rPr>
                  <w:rStyle w:val="Hyperlink"/>
                  <w:rFonts w:ascii="Calibri" w:eastAsia="SimSun" w:hAnsi="Calibri" w:cs="Calibri"/>
                  <w:lang w:eastAsia="zh-CN"/>
                </w:rPr>
                <w:t>154</w:t>
              </w:r>
              <w:r w:rsidRPr="00F87CFC">
                <w:rPr>
                  <w:rStyle w:val="Hyperlink"/>
                  <w:rFonts w:ascii="Calibri" w:eastAsia="SimSun" w:hAnsi="Calibri" w:cs="Calibri" w:hint="eastAsia"/>
                  <w:lang w:eastAsia="zh-CN"/>
                </w:rPr>
                <w:t>号决议</w:t>
              </w:r>
              <w:r w:rsidRPr="00F87CFC">
                <w:rPr>
                  <w:rFonts w:ascii="Calibri" w:eastAsia="SimSun" w:hAnsi="Calibri" w:cs="Calibri"/>
                  <w:color w:val="000000"/>
                  <w:lang w:eastAsia="zh-CN"/>
                </w:rPr>
                <w:t>（</w:t>
              </w:r>
              <w:r w:rsidRPr="00F87CFC">
                <w:rPr>
                  <w:rFonts w:ascii="Calibri" w:eastAsia="SimSun" w:hAnsi="Calibri" w:cs="Calibri"/>
                  <w:color w:val="000000"/>
                  <w:lang w:eastAsia="zh-CN"/>
                </w:rPr>
                <w:t>2022</w:t>
              </w:r>
              <w:r w:rsidRPr="00F87CFC">
                <w:rPr>
                  <w:rFonts w:ascii="Calibri" w:eastAsia="SimSun" w:hAnsi="Calibri" w:cs="Calibri"/>
                  <w:color w:val="000000"/>
                  <w:lang w:eastAsia="zh-CN"/>
                </w:rPr>
                <w:t>年，布加勒斯特，修订版）</w:t>
              </w:r>
            </w:hyperlink>
          </w:p>
          <w:p w14:paraId="5B66AE9D" w14:textId="77777777" w:rsidR="0041053E" w:rsidRPr="00F87CFC" w:rsidRDefault="0041053E" w:rsidP="001E10DA">
            <w:pPr>
              <w:keepNext/>
              <w:keepLines/>
              <w:pageBreakBefore/>
              <w:ind w:firstLineChars="200" w:firstLine="480"/>
              <w:rPr>
                <w:rFonts w:ascii="Calibri" w:eastAsia="SimSun" w:hAnsi="Calibri" w:cs="Calibri"/>
                <w:lang w:eastAsia="zh-CN"/>
              </w:rPr>
            </w:pPr>
            <w:hyperlink r:id="rId12" w:history="1">
              <w:r w:rsidRPr="00F87CFC">
                <w:rPr>
                  <w:rFonts w:ascii="Calibri" w:eastAsia="SimSun" w:hAnsi="Calibri" w:cs="Calibri"/>
                  <w:color w:val="000000"/>
                  <w:lang w:eastAsia="zh-CN"/>
                </w:rPr>
                <w:t>世界电信发展大会（</w:t>
              </w:r>
              <w:r w:rsidRPr="00F87CFC">
                <w:rPr>
                  <w:rFonts w:ascii="Calibri" w:eastAsia="SimSun" w:hAnsi="Calibri" w:cs="Calibri"/>
                  <w:color w:val="000000"/>
                  <w:lang w:eastAsia="zh-CN"/>
                </w:rPr>
                <w:t>WTDC-25</w:t>
              </w:r>
              <w:r w:rsidRPr="00F87CFC">
                <w:rPr>
                  <w:rFonts w:ascii="Calibri" w:eastAsia="SimSun" w:hAnsi="Calibri" w:cs="Calibri"/>
                  <w:color w:val="000000"/>
                  <w:lang w:eastAsia="zh-CN"/>
                </w:rPr>
                <w:t>）</w:t>
              </w:r>
              <w:r w:rsidRPr="00F87CFC">
                <w:rPr>
                  <w:rStyle w:val="Hyperlink"/>
                  <w:rFonts w:ascii="Calibri" w:eastAsia="SimSun" w:hAnsi="Calibri" w:cs="Calibri"/>
                  <w:lang w:eastAsia="zh-CN"/>
                </w:rPr>
                <w:t>第</w:t>
              </w:r>
              <w:r w:rsidRPr="00F87CFC">
                <w:rPr>
                  <w:rStyle w:val="Hyperlink"/>
                  <w:rFonts w:ascii="Calibri" w:eastAsia="SimSun" w:hAnsi="Calibri" w:cs="Calibri"/>
                  <w:lang w:eastAsia="zh-CN"/>
                </w:rPr>
                <w:t>1</w:t>
              </w:r>
              <w:r w:rsidRPr="00F87CFC">
                <w:rPr>
                  <w:rStyle w:val="Hyperlink"/>
                  <w:rFonts w:ascii="Calibri" w:eastAsia="SimSun" w:hAnsi="Calibri" w:cs="Calibri" w:hint="eastAsia"/>
                  <w:lang w:eastAsia="zh-CN"/>
                </w:rPr>
                <w:t>号决议</w:t>
              </w:r>
              <w:r w:rsidRPr="00F87CFC">
                <w:rPr>
                  <w:rFonts w:ascii="Calibri" w:eastAsia="SimSun" w:hAnsi="Calibri" w:cs="Calibri"/>
                  <w:color w:val="000000"/>
                  <w:lang w:eastAsia="zh-CN"/>
                </w:rPr>
                <w:t>（</w:t>
              </w:r>
              <w:r w:rsidRPr="00F87CFC">
                <w:rPr>
                  <w:rFonts w:ascii="Calibri" w:eastAsia="SimSun" w:hAnsi="Calibri" w:cs="Calibri"/>
                  <w:color w:val="000000"/>
                  <w:lang w:eastAsia="zh-CN"/>
                </w:rPr>
                <w:t>2025</w:t>
              </w:r>
              <w:r w:rsidRPr="00F87CFC">
                <w:rPr>
                  <w:rFonts w:ascii="Calibri" w:eastAsia="SimSun" w:hAnsi="Calibri" w:cs="Calibri"/>
                  <w:color w:val="000000"/>
                  <w:lang w:eastAsia="zh-CN"/>
                </w:rPr>
                <w:t>年，巴库，修订版）</w:t>
              </w:r>
            </w:hyperlink>
          </w:p>
          <w:p w14:paraId="138F1409" w14:textId="77777777" w:rsidR="00F87CFC" w:rsidRPr="00F87CFC" w:rsidRDefault="0041053E" w:rsidP="001E10DA">
            <w:pPr>
              <w:keepNext/>
              <w:keepLines/>
              <w:pageBreakBefore/>
              <w:ind w:firstLineChars="200" w:firstLine="480"/>
              <w:rPr>
                <w:rFonts w:ascii="Calibri" w:eastAsia="SimSun" w:hAnsi="Calibri" w:cs="Calibri"/>
                <w:lang w:eastAsia="zh-CN"/>
              </w:rPr>
            </w:pPr>
            <w:hyperlink r:id="rId13" w:history="1">
              <w:r w:rsidRPr="00F87CFC">
                <w:rPr>
                  <w:rStyle w:val="Hyperlink"/>
                  <w:rFonts w:ascii="Calibri" w:eastAsia="SimSun" w:hAnsi="Calibri" w:cs="Calibri" w:hint="eastAsia"/>
                  <w:lang w:eastAsia="zh-CN"/>
                </w:rPr>
                <w:t>国际电联理事会第</w:t>
              </w:r>
              <w:r w:rsidRPr="00F87CFC">
                <w:rPr>
                  <w:rStyle w:val="Hyperlink"/>
                  <w:rFonts w:ascii="Calibri" w:eastAsia="SimSun" w:hAnsi="Calibri" w:cs="Calibri"/>
                  <w:lang w:eastAsia="zh-CN"/>
                </w:rPr>
                <w:t>1386</w:t>
              </w:r>
              <w:r w:rsidRPr="00F87CFC">
                <w:rPr>
                  <w:rStyle w:val="Hyperlink"/>
                  <w:rFonts w:ascii="Calibri" w:eastAsia="SimSun" w:hAnsi="Calibri" w:cs="Calibri" w:hint="eastAsia"/>
                  <w:lang w:eastAsia="zh-CN"/>
                </w:rPr>
                <w:t>号决议</w:t>
              </w:r>
              <w:r w:rsidRPr="00F87CFC">
                <w:rPr>
                  <w:rFonts w:ascii="Calibri" w:eastAsia="SimSun" w:hAnsi="Calibri" w:cs="Calibri"/>
                  <w:color w:val="000000"/>
                  <w:lang w:eastAsia="zh-CN"/>
                </w:rPr>
                <w:t>（</w:t>
              </w:r>
              <w:r w:rsidRPr="00F87CFC">
                <w:rPr>
                  <w:rFonts w:ascii="Calibri" w:eastAsia="SimSun" w:hAnsi="Calibri" w:cs="Calibri"/>
                  <w:color w:val="000000"/>
                  <w:lang w:eastAsia="zh-CN"/>
                </w:rPr>
                <w:t>C17</w:t>
              </w:r>
              <w:r w:rsidRPr="00F87CFC">
                <w:rPr>
                  <w:rFonts w:ascii="Calibri" w:eastAsia="SimSun" w:hAnsi="Calibri" w:cs="Calibri"/>
                  <w:color w:val="000000"/>
                  <w:lang w:eastAsia="zh-CN"/>
                </w:rPr>
                <w:t>，最后修正</w:t>
              </w:r>
              <w:r w:rsidRPr="00F87CFC">
                <w:rPr>
                  <w:rFonts w:ascii="Calibri" w:eastAsia="SimSun" w:hAnsi="Calibri" w:cs="Calibri"/>
                  <w:color w:val="000000"/>
                  <w:lang w:eastAsia="zh-CN"/>
                </w:rPr>
                <w:t>C24</w:t>
              </w:r>
              <w:r w:rsidRPr="00F87CFC">
                <w:rPr>
                  <w:rFonts w:ascii="Calibri" w:eastAsia="SimSun" w:hAnsi="Calibri" w:cs="Calibri"/>
                  <w:color w:val="000000"/>
                  <w:lang w:eastAsia="zh-CN"/>
                </w:rPr>
                <w:t>）</w:t>
              </w:r>
            </w:hyperlink>
          </w:p>
          <w:p w14:paraId="2B8384FE" w14:textId="11B2CDD5" w:rsidR="00767F2F" w:rsidRPr="009C45C8" w:rsidRDefault="0041053E" w:rsidP="001E10DA">
            <w:pPr>
              <w:keepNext/>
              <w:keepLines/>
              <w:pageBreakBefore/>
              <w:ind w:firstLineChars="200" w:firstLine="480"/>
              <w:rPr>
                <w:rFonts w:ascii="Calibri" w:eastAsia="SimSun" w:hAnsi="Calibri" w:cs="Calibri"/>
                <w:lang w:eastAsia="zh-CN"/>
              </w:rPr>
            </w:pPr>
            <w:hyperlink r:id="rId14" w:history="1">
              <w:r w:rsidRPr="00F87CFC">
                <w:rPr>
                  <w:rStyle w:val="Hyperlink"/>
                  <w:rFonts w:ascii="Calibri" w:eastAsia="SimSun" w:hAnsi="Calibri" w:cs="Calibri"/>
                  <w:lang w:eastAsia="zh-CN"/>
                </w:rPr>
                <w:t>理事</w:t>
              </w:r>
              <w:r w:rsidRPr="00F87CFC">
                <w:rPr>
                  <w:rStyle w:val="Hyperlink"/>
                  <w:rFonts w:ascii="Calibri" w:eastAsia="SimSun" w:hAnsi="Calibri" w:cs="Calibri" w:hint="eastAsia"/>
                  <w:lang w:eastAsia="zh-CN"/>
                </w:rPr>
                <w:t>会第</w:t>
              </w:r>
              <w:r w:rsidRPr="00F87CFC">
                <w:rPr>
                  <w:rStyle w:val="Hyperlink"/>
                  <w:rFonts w:ascii="Calibri" w:eastAsia="SimSun" w:hAnsi="Calibri" w:cs="Calibri"/>
                  <w:lang w:eastAsia="zh-CN"/>
                </w:rPr>
                <w:t>1372</w:t>
              </w:r>
              <w:r w:rsidRPr="00F87CFC">
                <w:rPr>
                  <w:rStyle w:val="Hyperlink"/>
                  <w:rFonts w:ascii="Calibri" w:eastAsia="SimSun" w:hAnsi="Calibri" w:cs="Calibri" w:hint="eastAsia"/>
                  <w:lang w:eastAsia="zh-CN"/>
                </w:rPr>
                <w:t>号决议</w:t>
              </w:r>
              <w:r w:rsidRPr="00F87CFC">
                <w:rPr>
                  <w:rFonts w:ascii="Calibri" w:eastAsia="SimSun" w:hAnsi="Calibri" w:cs="Calibri"/>
                  <w:color w:val="000000"/>
                  <w:lang w:eastAsia="zh-CN"/>
                </w:rPr>
                <w:t>（</w:t>
              </w:r>
              <w:r w:rsidRPr="00F87CFC">
                <w:rPr>
                  <w:rFonts w:ascii="Calibri" w:eastAsia="SimSun" w:hAnsi="Calibri" w:cs="Calibri"/>
                  <w:color w:val="000000"/>
                  <w:lang w:eastAsia="zh-CN"/>
                </w:rPr>
                <w:t>C15</w:t>
              </w:r>
              <w:r w:rsidRPr="00F87CFC">
                <w:rPr>
                  <w:rFonts w:ascii="Calibri" w:eastAsia="SimSun" w:hAnsi="Calibri" w:cs="Calibri"/>
                  <w:color w:val="000000"/>
                  <w:lang w:eastAsia="zh-CN"/>
                </w:rPr>
                <w:t>，最后修正</w:t>
              </w:r>
              <w:r w:rsidRPr="00F87CFC">
                <w:rPr>
                  <w:rFonts w:ascii="Calibri" w:eastAsia="SimSun" w:hAnsi="Calibri" w:cs="Calibri"/>
                  <w:color w:val="000000"/>
                  <w:lang w:eastAsia="zh-CN"/>
                </w:rPr>
                <w:t>C24</w:t>
              </w:r>
              <w:r w:rsidRPr="00F87CFC">
                <w:rPr>
                  <w:rFonts w:ascii="Calibri" w:eastAsia="SimSun" w:hAnsi="Calibri" w:cs="Calibri"/>
                  <w:color w:val="000000"/>
                  <w:lang w:eastAsia="zh-CN"/>
                </w:rPr>
                <w:t>）</w:t>
              </w:r>
            </w:hyperlink>
          </w:p>
        </w:tc>
      </w:tr>
      <w:bookmarkEnd w:id="8"/>
      <w:bookmarkEnd w:id="9"/>
    </w:tbl>
    <w:p w14:paraId="3A59E0B1" w14:textId="1C06D173" w:rsidR="0041053E" w:rsidRDefault="0041053E">
      <w:pPr>
        <w:tabs>
          <w:tab w:val="clear" w:pos="1134"/>
          <w:tab w:val="clear" w:pos="1871"/>
          <w:tab w:val="clear" w:pos="2268"/>
        </w:tabs>
        <w:overflowPunct/>
        <w:autoSpaceDE/>
        <w:autoSpaceDN/>
        <w:adjustRightInd/>
        <w:spacing w:before="0"/>
        <w:textAlignment w:val="auto"/>
        <w:rPr>
          <w:rFonts w:ascii="SimSun" w:eastAsia="SimSun" w:hAnsi="SimSun"/>
          <w:lang w:eastAsia="zh-CN"/>
        </w:rPr>
      </w:pPr>
      <w:r>
        <w:rPr>
          <w:rFonts w:ascii="SimSun" w:eastAsia="SimSun" w:hAnsi="SimSun"/>
          <w:lang w:eastAsia="zh-CN"/>
        </w:rPr>
        <w:br w:type="page"/>
      </w:r>
    </w:p>
    <w:p w14:paraId="5CB1FF67" w14:textId="6D93FFFD" w:rsidR="0041053E" w:rsidRPr="00F87CFC" w:rsidRDefault="0041053E" w:rsidP="0041053E">
      <w:pPr>
        <w:pStyle w:val="Heading1"/>
        <w:rPr>
          <w:rFonts w:ascii="Calibri" w:eastAsia="SimSun" w:hAnsi="Calibri" w:cs="Calibri"/>
          <w:szCs w:val="24"/>
          <w:lang w:eastAsia="zh-CN"/>
        </w:rPr>
      </w:pPr>
      <w:r w:rsidRPr="00F87CFC">
        <w:rPr>
          <w:rFonts w:ascii="Calibri" w:eastAsia="SimSun" w:hAnsi="Calibri" w:cs="Calibri"/>
          <w:lang w:val="zh-CN" w:eastAsia="zh-CN"/>
        </w:rPr>
        <w:lastRenderedPageBreak/>
        <w:t>1</w:t>
      </w:r>
      <w:r w:rsidRPr="00F87CFC">
        <w:rPr>
          <w:rFonts w:ascii="Calibri" w:eastAsia="SimSun" w:hAnsi="Calibri" w:cs="Calibri"/>
          <w:lang w:val="en-US" w:eastAsia="zh-CN"/>
        </w:rPr>
        <w:tab/>
      </w:r>
      <w:r w:rsidRPr="00F87CFC">
        <w:rPr>
          <w:rFonts w:ascii="Calibri" w:eastAsia="SimSun" w:hAnsi="Calibri" w:cs="Calibri" w:hint="eastAsia"/>
          <w:lang w:val="zh-CN" w:eastAsia="zh-CN"/>
        </w:rPr>
        <w:t>引言</w:t>
      </w:r>
    </w:p>
    <w:p w14:paraId="339FE8F6" w14:textId="4B3F3692" w:rsidR="0041053E" w:rsidRPr="00F87CFC" w:rsidRDefault="0041053E" w:rsidP="0041053E">
      <w:pPr>
        <w:rPr>
          <w:rFonts w:ascii="Calibri" w:eastAsia="SimSun" w:hAnsi="Calibri" w:cs="Calibri"/>
          <w:szCs w:val="24"/>
          <w:lang w:eastAsia="zh-CN"/>
        </w:rPr>
      </w:pPr>
      <w:r w:rsidRPr="00F87CFC">
        <w:rPr>
          <w:rFonts w:ascii="Calibri" w:eastAsia="SimSun" w:hAnsi="Calibri" w:cs="Calibri"/>
          <w:szCs w:val="24"/>
          <w:lang w:val="zh-CN" w:eastAsia="zh-CN"/>
        </w:rPr>
        <w:t>1.1</w:t>
      </w:r>
      <w:r w:rsidR="00F87CFC" w:rsidRPr="00F87CFC">
        <w:rPr>
          <w:rFonts w:ascii="Calibri" w:eastAsia="SimSun" w:hAnsi="Calibri" w:cs="Calibri"/>
          <w:szCs w:val="24"/>
          <w:lang w:val="zh-CN" w:eastAsia="zh-CN"/>
        </w:rPr>
        <w:tab/>
      </w:r>
      <w:r w:rsidRPr="00F87CFC">
        <w:rPr>
          <w:rFonts w:ascii="Calibri" w:eastAsia="SimSun" w:hAnsi="Calibri" w:cs="Calibri"/>
          <w:szCs w:val="24"/>
          <w:lang w:val="zh-CN" w:eastAsia="zh-CN"/>
        </w:rPr>
        <w:t>2022</w:t>
      </w:r>
      <w:r w:rsidRPr="00F87CFC">
        <w:rPr>
          <w:rFonts w:ascii="Calibri" w:eastAsia="SimSun" w:hAnsi="Calibri" w:cs="Calibri"/>
          <w:szCs w:val="24"/>
          <w:lang w:val="zh-CN" w:eastAsia="zh-CN"/>
        </w:rPr>
        <w:t>年全权代表大会（</w:t>
      </w:r>
      <w:r w:rsidRPr="00F87CFC">
        <w:rPr>
          <w:rFonts w:ascii="Calibri" w:eastAsia="SimSun" w:hAnsi="Calibri" w:cs="Calibri"/>
          <w:szCs w:val="24"/>
          <w:lang w:val="zh-CN" w:eastAsia="zh-CN"/>
        </w:rPr>
        <w:t>PP-22</w:t>
      </w:r>
      <w:r w:rsidRPr="00F87CFC">
        <w:rPr>
          <w:rFonts w:ascii="Calibri" w:eastAsia="SimSun" w:hAnsi="Calibri" w:cs="Calibri"/>
          <w:szCs w:val="24"/>
          <w:lang w:val="zh-CN" w:eastAsia="zh-CN"/>
        </w:rPr>
        <w:t>）通过第</w:t>
      </w:r>
      <w:r w:rsidRPr="00F87CFC">
        <w:rPr>
          <w:rFonts w:ascii="Calibri" w:eastAsia="SimSun" w:hAnsi="Calibri" w:cs="Calibri"/>
          <w:szCs w:val="24"/>
          <w:lang w:val="zh-CN" w:eastAsia="zh-CN"/>
        </w:rPr>
        <w:t>154</w:t>
      </w:r>
      <w:r w:rsidRPr="00F87CFC">
        <w:rPr>
          <w:rFonts w:ascii="Calibri" w:eastAsia="SimSun" w:hAnsi="Calibri" w:cs="Calibri"/>
          <w:szCs w:val="24"/>
          <w:lang w:val="zh-CN" w:eastAsia="zh-CN"/>
        </w:rPr>
        <w:t>号决议（</w:t>
      </w:r>
      <w:r w:rsidRPr="00F87CFC">
        <w:rPr>
          <w:rFonts w:ascii="Calibri" w:eastAsia="SimSun" w:hAnsi="Calibri" w:cs="Calibri"/>
          <w:szCs w:val="24"/>
          <w:lang w:val="zh-CN" w:eastAsia="zh-CN"/>
        </w:rPr>
        <w:t>2022</w:t>
      </w:r>
      <w:r w:rsidRPr="00F87CFC">
        <w:rPr>
          <w:rFonts w:ascii="Calibri" w:eastAsia="SimSun" w:hAnsi="Calibri" w:cs="Calibri"/>
          <w:szCs w:val="24"/>
          <w:lang w:val="zh-CN" w:eastAsia="zh-CN"/>
        </w:rPr>
        <w:t>年，布加勒斯特，修订版）重申了使用国际电联六种正式语文的原则，并责成国际电联继续采取一切必要措施，确保国际电</w:t>
      </w:r>
      <w:proofErr w:type="gramStart"/>
      <w:r w:rsidRPr="00F87CFC">
        <w:rPr>
          <w:rFonts w:ascii="Calibri" w:eastAsia="SimSun" w:hAnsi="Calibri" w:cs="Calibri"/>
          <w:szCs w:val="24"/>
          <w:lang w:val="zh-CN" w:eastAsia="zh-CN"/>
        </w:rPr>
        <w:t>联文件</w:t>
      </w:r>
      <w:proofErr w:type="gramEnd"/>
      <w:r w:rsidRPr="00F87CFC">
        <w:rPr>
          <w:rFonts w:ascii="Calibri" w:eastAsia="SimSun" w:hAnsi="Calibri" w:cs="Calibri"/>
          <w:szCs w:val="24"/>
          <w:lang w:val="zh-CN" w:eastAsia="zh-CN"/>
        </w:rPr>
        <w:t>的口译和笔译，同时认识到某些活动可能不需要使用所有六种语文。</w:t>
      </w:r>
    </w:p>
    <w:p w14:paraId="18B8F757" w14:textId="1113C790" w:rsidR="0041053E" w:rsidRPr="00F87CFC" w:rsidRDefault="0041053E" w:rsidP="0041053E">
      <w:pPr>
        <w:rPr>
          <w:rFonts w:ascii="Calibri" w:eastAsia="SimSun" w:hAnsi="Calibri" w:cs="Calibri"/>
          <w:szCs w:val="24"/>
          <w:lang w:eastAsia="zh-CN"/>
        </w:rPr>
      </w:pPr>
      <w:r w:rsidRPr="00F87CFC">
        <w:rPr>
          <w:rFonts w:ascii="Calibri" w:eastAsia="SimSun" w:hAnsi="Calibri" w:cs="Calibri"/>
          <w:szCs w:val="24"/>
          <w:lang w:val="zh-CN" w:eastAsia="zh-CN"/>
        </w:rPr>
        <w:t>1.2</w:t>
      </w:r>
      <w:r w:rsidR="00F87CFC" w:rsidRPr="00F87CFC">
        <w:rPr>
          <w:rFonts w:ascii="Calibri" w:eastAsia="SimSun" w:hAnsi="Calibri" w:cs="Calibri"/>
          <w:szCs w:val="24"/>
          <w:lang w:val="zh-CN" w:eastAsia="zh-CN"/>
        </w:rPr>
        <w:tab/>
      </w:r>
      <w:hyperlink r:id="rId15">
        <w:r w:rsidR="00A77487" w:rsidRPr="00A77487">
          <w:rPr>
            <w:rStyle w:val="Hyperlink"/>
            <w:rFonts w:ascii="Calibri" w:eastAsia="SimSun" w:hAnsi="Calibri" w:cs="Calibri" w:hint="eastAsia"/>
            <w:lang w:eastAsia="zh-CN"/>
          </w:rPr>
          <w:t>第</w:t>
        </w:r>
        <w:r w:rsidR="00A77487" w:rsidRPr="00A77487">
          <w:rPr>
            <w:rStyle w:val="Hyperlink"/>
            <w:rFonts w:ascii="Calibri" w:eastAsia="SimSun" w:hAnsi="Calibri" w:cs="Calibri"/>
            <w:lang w:eastAsia="zh-CN"/>
          </w:rPr>
          <w:t>154</w:t>
        </w:r>
        <w:r w:rsidR="00A77487" w:rsidRPr="00A77487">
          <w:rPr>
            <w:rStyle w:val="Hyperlink"/>
            <w:rFonts w:ascii="Calibri" w:eastAsia="SimSun" w:hAnsi="Calibri" w:cs="Calibri" w:hint="eastAsia"/>
            <w:lang w:eastAsia="zh-CN"/>
          </w:rPr>
          <w:t>号决议</w:t>
        </w:r>
      </w:hyperlink>
      <w:r w:rsidRPr="00F87CFC">
        <w:rPr>
          <w:rFonts w:ascii="Calibri" w:eastAsia="SimSun" w:hAnsi="Calibri" w:cs="Calibri"/>
          <w:szCs w:val="24"/>
          <w:lang w:val="zh-CN" w:eastAsia="zh-CN"/>
        </w:rPr>
        <w:t>（</w:t>
      </w:r>
      <w:r w:rsidRPr="00F87CFC">
        <w:rPr>
          <w:rFonts w:ascii="Calibri" w:eastAsia="SimSun" w:hAnsi="Calibri" w:cs="Calibri"/>
          <w:szCs w:val="24"/>
          <w:lang w:val="zh-CN" w:eastAsia="zh-CN"/>
        </w:rPr>
        <w:t>2022</w:t>
      </w:r>
      <w:r w:rsidRPr="00F87CFC">
        <w:rPr>
          <w:rFonts w:ascii="Calibri" w:eastAsia="SimSun" w:hAnsi="Calibri" w:cs="Calibri"/>
          <w:szCs w:val="24"/>
          <w:lang w:val="zh-CN" w:eastAsia="zh-CN"/>
        </w:rPr>
        <w:t>年，布加勒斯特，修订版）进一步责成秘书长与各局主任密切合作，每年向理事会和</w:t>
      </w:r>
      <w:hyperlink r:id="rId16">
        <w:r w:rsidR="00A77487" w:rsidRPr="00A77487">
          <w:rPr>
            <w:rStyle w:val="Hyperlink"/>
            <w:rFonts w:ascii="Calibri" w:eastAsia="SimSun" w:hAnsi="Calibri" w:cs="Calibri" w:hint="eastAsia"/>
            <w:lang w:eastAsia="zh-CN"/>
          </w:rPr>
          <w:t>理事会语文工作组（</w:t>
        </w:r>
        <w:r w:rsidR="00A77487" w:rsidRPr="00A77487">
          <w:rPr>
            <w:rStyle w:val="Hyperlink"/>
            <w:rFonts w:ascii="Calibri" w:eastAsia="SimSun" w:hAnsi="Calibri" w:cs="Calibri"/>
            <w:lang w:eastAsia="zh-CN"/>
          </w:rPr>
          <w:t>CWG-Lang</w:t>
        </w:r>
        <w:r w:rsidR="00A77487">
          <w:rPr>
            <w:rStyle w:val="Hyperlink"/>
            <w:rFonts w:ascii="Microsoft YaHei" w:eastAsia="Microsoft YaHei" w:hAnsi="Microsoft YaHei" w:cs="Microsoft YaHei" w:hint="eastAsia"/>
            <w:lang w:eastAsia="zh-CN"/>
          </w:rPr>
          <w:t>）</w:t>
        </w:r>
      </w:hyperlink>
      <w:r w:rsidRPr="00F87CFC">
        <w:rPr>
          <w:rFonts w:ascii="Calibri" w:eastAsia="SimSun" w:hAnsi="Calibri" w:cs="Calibri"/>
          <w:szCs w:val="24"/>
          <w:lang w:val="zh-CN" w:eastAsia="zh-CN"/>
        </w:rPr>
        <w:t>报告其落实情况。理事会继续通过</w:t>
      </w:r>
      <w:r w:rsidRPr="00F87CFC">
        <w:rPr>
          <w:rFonts w:ascii="Calibri" w:eastAsia="SimSun" w:hAnsi="Calibri" w:cs="Calibri"/>
          <w:szCs w:val="24"/>
          <w:lang w:val="zh-CN" w:eastAsia="zh-CN"/>
        </w:rPr>
        <w:t>CWG-LANG</w:t>
      </w:r>
      <w:r w:rsidRPr="00F87CFC">
        <w:rPr>
          <w:rFonts w:ascii="Calibri" w:eastAsia="SimSun" w:hAnsi="Calibri" w:cs="Calibri"/>
          <w:szCs w:val="24"/>
          <w:lang w:val="zh-CN" w:eastAsia="zh-CN"/>
        </w:rPr>
        <w:t>审查进展情况，包括最近</w:t>
      </w:r>
      <w:r w:rsidRPr="00F87CFC">
        <w:rPr>
          <w:rFonts w:ascii="Calibri" w:eastAsia="SimSun" w:hAnsi="Calibri" w:cs="Calibri" w:hint="eastAsia"/>
          <w:szCs w:val="24"/>
          <w:lang w:val="zh-CN" w:eastAsia="zh-CN"/>
        </w:rPr>
        <w:t>就</w:t>
      </w:r>
      <w:r w:rsidRPr="00F87CFC">
        <w:rPr>
          <w:rFonts w:ascii="Calibri" w:eastAsia="SimSun" w:hAnsi="Calibri" w:cs="Calibri"/>
          <w:szCs w:val="24"/>
          <w:lang w:val="zh-CN" w:eastAsia="zh-CN"/>
        </w:rPr>
        <w:t>数字多语文</w:t>
      </w:r>
      <w:r w:rsidRPr="00F87CFC">
        <w:rPr>
          <w:rFonts w:ascii="Calibri" w:eastAsia="SimSun" w:hAnsi="Calibri" w:cs="Calibri" w:hint="eastAsia"/>
          <w:szCs w:val="24"/>
          <w:lang w:val="zh-CN" w:eastAsia="zh-CN"/>
        </w:rPr>
        <w:t>现象</w:t>
      </w:r>
      <w:r w:rsidRPr="00F87CFC">
        <w:rPr>
          <w:rFonts w:ascii="Calibri" w:eastAsia="SimSun" w:hAnsi="Calibri" w:cs="Calibri"/>
          <w:szCs w:val="24"/>
          <w:lang w:val="zh-CN" w:eastAsia="zh-CN"/>
        </w:rPr>
        <w:t>、口译模式、术语协调和新技术</w:t>
      </w:r>
      <w:r w:rsidRPr="00F87CFC">
        <w:rPr>
          <w:rFonts w:ascii="Calibri" w:eastAsia="SimSun" w:hAnsi="Calibri" w:cs="Calibri" w:hint="eastAsia"/>
          <w:szCs w:val="24"/>
          <w:lang w:val="zh-CN" w:eastAsia="zh-CN"/>
        </w:rPr>
        <w:t>的</w:t>
      </w:r>
      <w:r w:rsidRPr="00F87CFC">
        <w:rPr>
          <w:rFonts w:ascii="Calibri" w:eastAsia="SimSun" w:hAnsi="Calibri" w:cs="Calibri"/>
          <w:szCs w:val="24"/>
          <w:lang w:val="zh-CN" w:eastAsia="zh-CN"/>
        </w:rPr>
        <w:t>使用</w:t>
      </w:r>
      <w:r w:rsidRPr="00F87CFC">
        <w:rPr>
          <w:rFonts w:ascii="Calibri" w:eastAsia="SimSun" w:hAnsi="Calibri" w:cs="Calibri" w:hint="eastAsia"/>
          <w:szCs w:val="24"/>
          <w:lang w:val="zh-CN" w:eastAsia="zh-CN"/>
        </w:rPr>
        <w:t>进行了</w:t>
      </w:r>
      <w:r w:rsidRPr="00F87CFC">
        <w:rPr>
          <w:rFonts w:ascii="Calibri" w:eastAsia="SimSun" w:hAnsi="Calibri" w:cs="Calibri"/>
          <w:szCs w:val="24"/>
          <w:lang w:val="zh-CN" w:eastAsia="zh-CN"/>
        </w:rPr>
        <w:t>讨论。</w:t>
      </w:r>
      <w:hyperlink r:id="rId17"/>
      <w:hyperlink r:id="rId18"/>
    </w:p>
    <w:p w14:paraId="0AF59382" w14:textId="0C30151B" w:rsidR="0041053E" w:rsidRPr="00F87CFC" w:rsidRDefault="0041053E" w:rsidP="0041053E">
      <w:pPr>
        <w:rPr>
          <w:rFonts w:ascii="Calibri" w:eastAsia="SimSun" w:hAnsi="Calibri" w:cs="Calibri"/>
          <w:szCs w:val="24"/>
          <w:lang w:eastAsia="zh-CN"/>
        </w:rPr>
      </w:pPr>
      <w:r w:rsidRPr="00F87CFC">
        <w:rPr>
          <w:rFonts w:ascii="Calibri" w:eastAsia="SimSun" w:hAnsi="Calibri" w:cs="Calibri"/>
          <w:szCs w:val="24"/>
          <w:lang w:val="zh-CN" w:eastAsia="zh-CN"/>
        </w:rPr>
        <w:t>1.3</w:t>
      </w:r>
      <w:r w:rsidR="00F87CFC" w:rsidRPr="00F87CFC">
        <w:rPr>
          <w:rFonts w:ascii="Calibri" w:eastAsia="SimSun" w:hAnsi="Calibri" w:cs="Calibri"/>
          <w:szCs w:val="24"/>
          <w:lang w:val="zh-CN" w:eastAsia="zh-CN"/>
        </w:rPr>
        <w:tab/>
      </w:r>
      <w:r w:rsidRPr="00F87CFC">
        <w:rPr>
          <w:rFonts w:ascii="Calibri" w:eastAsia="SimSun" w:hAnsi="Calibri" w:cs="Calibri"/>
          <w:szCs w:val="24"/>
          <w:lang w:val="zh-CN" w:eastAsia="zh-CN"/>
        </w:rPr>
        <w:t>第</w:t>
      </w:r>
      <w:r w:rsidRPr="00F87CFC">
        <w:rPr>
          <w:rFonts w:ascii="Calibri" w:eastAsia="SimSun" w:hAnsi="Calibri" w:cs="Calibri"/>
          <w:szCs w:val="24"/>
          <w:lang w:val="zh-CN" w:eastAsia="zh-CN"/>
        </w:rPr>
        <w:t>154</w:t>
      </w:r>
      <w:r w:rsidRPr="00F87CFC">
        <w:rPr>
          <w:rFonts w:ascii="Calibri" w:eastAsia="SimSun" w:hAnsi="Calibri" w:cs="Calibri"/>
          <w:szCs w:val="24"/>
          <w:lang w:val="zh-CN" w:eastAsia="zh-CN"/>
        </w:rPr>
        <w:t>号决议还责成包括</w:t>
      </w:r>
      <w:r w:rsidRPr="00F87CFC">
        <w:rPr>
          <w:rFonts w:ascii="Calibri" w:eastAsia="SimSun" w:hAnsi="Calibri" w:cs="Calibri"/>
          <w:szCs w:val="24"/>
          <w:lang w:val="zh-CN" w:eastAsia="zh-CN"/>
        </w:rPr>
        <w:t>TDAG</w:t>
      </w:r>
      <w:r w:rsidRPr="00F87CFC">
        <w:rPr>
          <w:rFonts w:ascii="Calibri" w:eastAsia="SimSun" w:hAnsi="Calibri" w:cs="Calibri"/>
          <w:szCs w:val="24"/>
          <w:lang w:val="zh-CN" w:eastAsia="zh-CN"/>
        </w:rPr>
        <w:t>在内的各部门顾问组</w:t>
      </w:r>
      <w:r w:rsidRPr="00F87CFC">
        <w:rPr>
          <w:rFonts w:ascii="Calibri" w:eastAsia="SimSun" w:hAnsi="Calibri" w:cs="Calibri" w:hint="eastAsia"/>
          <w:szCs w:val="24"/>
          <w:lang w:val="zh-CN" w:eastAsia="zh-CN"/>
        </w:rPr>
        <w:t>，</w:t>
      </w:r>
      <w:r w:rsidRPr="00F87CFC">
        <w:rPr>
          <w:rFonts w:ascii="Calibri" w:eastAsia="SimSun" w:hAnsi="Calibri" w:cs="Calibri"/>
          <w:szCs w:val="24"/>
          <w:lang w:val="zh-CN" w:eastAsia="zh-CN"/>
        </w:rPr>
        <w:t>每年审议在部门出版物和网站</w:t>
      </w:r>
      <w:r w:rsidRPr="00F87CFC">
        <w:rPr>
          <w:rFonts w:ascii="Calibri" w:eastAsia="SimSun" w:hAnsi="Calibri" w:cs="Calibri" w:hint="eastAsia"/>
          <w:szCs w:val="24"/>
          <w:lang w:val="zh-CN" w:eastAsia="zh-CN"/>
        </w:rPr>
        <w:t>方面以</w:t>
      </w:r>
      <w:r w:rsidRPr="00F87CFC">
        <w:rPr>
          <w:rFonts w:ascii="Calibri" w:eastAsia="SimSun" w:hAnsi="Calibri" w:cs="Calibri"/>
          <w:szCs w:val="24"/>
          <w:lang w:val="zh-CN" w:eastAsia="zh-CN"/>
        </w:rPr>
        <w:t>同等地位使用国际电</w:t>
      </w:r>
      <w:proofErr w:type="gramStart"/>
      <w:r w:rsidRPr="00F87CFC">
        <w:rPr>
          <w:rFonts w:ascii="Calibri" w:eastAsia="SimSun" w:hAnsi="Calibri" w:cs="Calibri"/>
          <w:szCs w:val="24"/>
          <w:lang w:val="zh-CN" w:eastAsia="zh-CN"/>
        </w:rPr>
        <w:t>联所有</w:t>
      </w:r>
      <w:proofErr w:type="gramEnd"/>
      <w:r w:rsidRPr="00F87CFC">
        <w:rPr>
          <w:rFonts w:ascii="Calibri" w:eastAsia="SimSun" w:hAnsi="Calibri" w:cs="Calibri"/>
          <w:szCs w:val="24"/>
          <w:lang w:val="zh-CN" w:eastAsia="zh-CN"/>
        </w:rPr>
        <w:t>正式语文的情况。</w:t>
      </w:r>
    </w:p>
    <w:p w14:paraId="0A289FF9" w14:textId="27D44D30" w:rsidR="0041053E" w:rsidRPr="00F87CFC" w:rsidRDefault="0041053E" w:rsidP="0041053E">
      <w:pPr>
        <w:rPr>
          <w:rFonts w:ascii="Calibri" w:eastAsia="SimSun" w:hAnsi="Calibri" w:cs="Calibri"/>
          <w:szCs w:val="24"/>
          <w:lang w:eastAsia="zh-CN"/>
        </w:rPr>
      </w:pPr>
      <w:r w:rsidRPr="00F87CFC">
        <w:rPr>
          <w:rFonts w:ascii="Calibri" w:eastAsia="SimSun" w:hAnsi="Calibri" w:cs="Calibri"/>
          <w:szCs w:val="24"/>
          <w:lang w:val="zh-CN" w:eastAsia="zh-CN"/>
        </w:rPr>
        <w:t>1.4</w:t>
      </w:r>
      <w:r w:rsidR="00F87CFC" w:rsidRPr="00F87CFC">
        <w:rPr>
          <w:rFonts w:ascii="Calibri" w:eastAsia="SimSun" w:hAnsi="Calibri" w:cs="Calibri"/>
          <w:szCs w:val="24"/>
          <w:lang w:val="zh-CN" w:eastAsia="zh-CN"/>
        </w:rPr>
        <w:tab/>
      </w:r>
      <w:r w:rsidRPr="00F87CFC">
        <w:rPr>
          <w:rFonts w:ascii="Calibri" w:eastAsia="SimSun" w:hAnsi="Calibri" w:cs="Calibri"/>
          <w:szCs w:val="24"/>
          <w:lang w:val="zh-CN" w:eastAsia="zh-CN"/>
        </w:rPr>
        <w:t>在此背景下，本文件提供了电信发展局</w:t>
      </w:r>
      <w:r w:rsidRPr="00F87CFC">
        <w:rPr>
          <w:rFonts w:ascii="Calibri" w:eastAsia="SimSun" w:hAnsi="Calibri" w:cs="Calibri" w:hint="eastAsia"/>
          <w:szCs w:val="24"/>
          <w:lang w:val="zh-CN" w:eastAsia="zh-CN"/>
        </w:rPr>
        <w:t>所采取</w:t>
      </w:r>
      <w:r w:rsidRPr="00F87CFC">
        <w:rPr>
          <w:rFonts w:ascii="Calibri" w:eastAsia="SimSun" w:hAnsi="Calibri" w:cs="Calibri"/>
          <w:szCs w:val="24"/>
          <w:lang w:val="zh-CN" w:eastAsia="zh-CN"/>
        </w:rPr>
        <w:t>行动和做法的最新情况，同时考虑到</w:t>
      </w:r>
      <w:r w:rsidRPr="00F87CFC">
        <w:rPr>
          <w:rFonts w:ascii="Calibri" w:eastAsia="SimSun" w:hAnsi="Calibri" w:cs="Calibri"/>
          <w:szCs w:val="24"/>
          <w:lang w:val="zh-CN" w:eastAsia="zh-CN"/>
        </w:rPr>
        <w:t>CWG-LANG</w:t>
      </w:r>
      <w:r w:rsidRPr="00F87CFC">
        <w:rPr>
          <w:rFonts w:ascii="Calibri" w:eastAsia="SimSun" w:hAnsi="Calibri" w:cs="Calibri"/>
          <w:szCs w:val="24"/>
          <w:lang w:val="zh-CN" w:eastAsia="zh-CN"/>
        </w:rPr>
        <w:t>最近讨论的整个国际电</w:t>
      </w:r>
      <w:proofErr w:type="gramStart"/>
      <w:r w:rsidRPr="00F87CFC">
        <w:rPr>
          <w:rFonts w:ascii="Calibri" w:eastAsia="SimSun" w:hAnsi="Calibri" w:cs="Calibri"/>
          <w:szCs w:val="24"/>
          <w:lang w:val="zh-CN" w:eastAsia="zh-CN"/>
        </w:rPr>
        <w:t>联范围</w:t>
      </w:r>
      <w:proofErr w:type="gramEnd"/>
      <w:r w:rsidRPr="00F87CFC">
        <w:rPr>
          <w:rFonts w:ascii="Calibri" w:eastAsia="SimSun" w:hAnsi="Calibri" w:cs="Calibri"/>
          <w:szCs w:val="24"/>
          <w:lang w:val="zh-CN" w:eastAsia="zh-CN"/>
        </w:rPr>
        <w:t>内与</w:t>
      </w:r>
      <w:r w:rsidRPr="00F87CFC">
        <w:rPr>
          <w:rFonts w:ascii="Calibri" w:eastAsia="SimSun" w:hAnsi="Calibri" w:cs="Calibri"/>
          <w:szCs w:val="24"/>
          <w:lang w:val="zh-CN" w:eastAsia="zh-CN"/>
        </w:rPr>
        <w:t>ITU-D</w:t>
      </w:r>
      <w:r w:rsidRPr="00F87CFC">
        <w:rPr>
          <w:rFonts w:ascii="Calibri" w:eastAsia="SimSun" w:hAnsi="Calibri" w:cs="Calibri"/>
          <w:szCs w:val="24"/>
          <w:lang w:val="zh-CN" w:eastAsia="zh-CN"/>
        </w:rPr>
        <w:t>活动相关的发展情况。</w:t>
      </w:r>
    </w:p>
    <w:p w14:paraId="538DBA58" w14:textId="6C151A0D" w:rsidR="0041053E" w:rsidRPr="00F87CFC" w:rsidRDefault="0041053E" w:rsidP="0041053E">
      <w:pPr>
        <w:keepNext/>
        <w:tabs>
          <w:tab w:val="clear" w:pos="1871"/>
          <w:tab w:val="clear" w:pos="2268"/>
          <w:tab w:val="left" w:pos="567"/>
          <w:tab w:val="left" w:pos="1701"/>
        </w:tabs>
        <w:spacing w:after="120" w:line="280" w:lineRule="exact"/>
        <w:jc w:val="both"/>
        <w:rPr>
          <w:rFonts w:ascii="Calibri" w:eastAsia="SimSun" w:hAnsi="Calibri" w:cs="Calibri"/>
          <w:b/>
          <w:bCs/>
          <w:color w:val="000000"/>
          <w:szCs w:val="24"/>
          <w:lang w:eastAsia="zh-CN"/>
        </w:rPr>
      </w:pPr>
      <w:bookmarkStart w:id="10" w:name="_Toc268858428"/>
      <w:bookmarkStart w:id="11" w:name="_Toc496806874"/>
      <w:bookmarkStart w:id="12" w:name="_Toc500344028"/>
      <w:r w:rsidRPr="00F87CFC">
        <w:rPr>
          <w:rFonts w:ascii="Calibri" w:eastAsia="SimSun" w:hAnsi="Calibri" w:cs="Calibri"/>
          <w:b/>
          <w:bCs/>
          <w:szCs w:val="24"/>
          <w:lang w:val="en-US" w:eastAsia="zh-CN"/>
        </w:rPr>
        <w:t>2</w:t>
      </w:r>
      <w:r w:rsidRPr="00F87CFC">
        <w:rPr>
          <w:rFonts w:ascii="Calibri" w:eastAsia="SimSun" w:hAnsi="Calibri" w:cs="Calibri"/>
          <w:b/>
          <w:bCs/>
          <w:szCs w:val="24"/>
          <w:lang w:val="en-US" w:eastAsia="zh-CN"/>
        </w:rPr>
        <w:tab/>
      </w:r>
      <w:r w:rsidRPr="00F87CFC">
        <w:rPr>
          <w:rFonts w:ascii="Calibri" w:eastAsia="SimSun" w:hAnsi="Calibri" w:cs="Calibri"/>
          <w:b/>
          <w:bCs/>
          <w:szCs w:val="24"/>
          <w:lang w:val="zh-CN" w:eastAsia="zh-CN"/>
        </w:rPr>
        <w:t>电信发展局在使用所有正式语文方面</w:t>
      </w:r>
      <w:r w:rsidRPr="00F87CFC">
        <w:rPr>
          <w:rFonts w:ascii="Calibri" w:eastAsia="SimSun" w:hAnsi="Calibri" w:cs="Calibri" w:hint="eastAsia"/>
          <w:b/>
          <w:bCs/>
          <w:szCs w:val="24"/>
          <w:lang w:val="zh-CN" w:eastAsia="zh-CN"/>
        </w:rPr>
        <w:t>开展的</w:t>
      </w:r>
      <w:r w:rsidRPr="00F87CFC">
        <w:rPr>
          <w:rFonts w:ascii="Calibri" w:eastAsia="SimSun" w:hAnsi="Calibri" w:cs="Calibri"/>
          <w:b/>
          <w:bCs/>
          <w:szCs w:val="24"/>
          <w:lang w:val="zh-CN" w:eastAsia="zh-CN"/>
        </w:rPr>
        <w:t>工作</w:t>
      </w:r>
    </w:p>
    <w:p w14:paraId="7F32A638" w14:textId="16B2B472" w:rsidR="0041053E" w:rsidRPr="00F87CFC" w:rsidRDefault="00F87CFC" w:rsidP="00F87CFC">
      <w:pPr>
        <w:pStyle w:val="Heading2"/>
        <w:rPr>
          <w:szCs w:val="24"/>
          <w:lang w:eastAsia="zh-CN"/>
        </w:rPr>
      </w:pPr>
      <w:r w:rsidRPr="00F87CFC">
        <w:rPr>
          <w:rFonts w:hint="eastAsia"/>
          <w:szCs w:val="24"/>
          <w:lang w:val="zh-CN" w:eastAsia="zh-CN"/>
        </w:rPr>
        <w:t>2.1</w:t>
      </w:r>
      <w:r w:rsidRPr="00F87CFC">
        <w:rPr>
          <w:szCs w:val="24"/>
          <w:lang w:val="zh-CN" w:eastAsia="zh-CN"/>
        </w:rPr>
        <w:tab/>
      </w:r>
      <w:r w:rsidR="0041053E" w:rsidRPr="00F87CFC">
        <w:rPr>
          <w:szCs w:val="24"/>
          <w:lang w:val="zh-CN" w:eastAsia="zh-CN"/>
        </w:rPr>
        <w:t>ITU-D</w:t>
      </w:r>
      <w:r w:rsidR="0041053E" w:rsidRPr="00F87CFC">
        <w:rPr>
          <w:rFonts w:ascii="SimSun" w:eastAsia="SimSun" w:hAnsi="SimSun" w:cs="SimSun" w:hint="eastAsia"/>
          <w:szCs w:val="24"/>
          <w:lang w:val="zh-CN" w:eastAsia="zh-CN"/>
        </w:rPr>
        <w:t>网</w:t>
      </w:r>
      <w:r w:rsidR="0041053E" w:rsidRPr="00F87CFC">
        <w:rPr>
          <w:rFonts w:ascii="Batang" w:hAnsi="Batang" w:cs="Batang" w:hint="eastAsia"/>
          <w:szCs w:val="24"/>
          <w:lang w:val="zh-CN" w:eastAsia="zh-CN"/>
        </w:rPr>
        <w:t>站的多</w:t>
      </w:r>
      <w:r w:rsidR="0041053E" w:rsidRPr="00F87CFC">
        <w:rPr>
          <w:rFonts w:ascii="SimSun" w:eastAsia="SimSun" w:hAnsi="SimSun" w:cs="SimSun" w:hint="eastAsia"/>
          <w:szCs w:val="24"/>
          <w:lang w:val="zh-CN" w:eastAsia="zh-CN"/>
        </w:rPr>
        <w:t>语</w:t>
      </w:r>
      <w:r w:rsidR="0041053E" w:rsidRPr="00F87CFC">
        <w:rPr>
          <w:rFonts w:hint="eastAsia"/>
          <w:szCs w:val="24"/>
          <w:lang w:val="zh-CN" w:eastAsia="zh-CN"/>
        </w:rPr>
        <w:t>文</w:t>
      </w:r>
      <w:r w:rsidR="0041053E" w:rsidRPr="00F87CFC">
        <w:rPr>
          <w:rFonts w:ascii="SimSun" w:eastAsia="SimSun" w:hAnsi="SimSun" w:cs="SimSun" w:hint="eastAsia"/>
          <w:szCs w:val="24"/>
          <w:lang w:val="zh-CN" w:eastAsia="zh-CN"/>
        </w:rPr>
        <w:t>访问</w:t>
      </w:r>
    </w:p>
    <w:p w14:paraId="551FB3E5" w14:textId="0FB65106" w:rsidR="0041053E" w:rsidRPr="004F6C88" w:rsidRDefault="0041053E" w:rsidP="0041053E">
      <w:pPr>
        <w:rPr>
          <w:rFonts w:ascii="Calibri" w:eastAsia="SimSun" w:hAnsi="Calibri" w:cs="Calibri"/>
          <w:szCs w:val="24"/>
          <w:lang w:eastAsia="zh-CN"/>
        </w:rPr>
      </w:pPr>
      <w:r w:rsidRPr="004F6C88">
        <w:rPr>
          <w:rFonts w:ascii="Calibri" w:eastAsia="SimSun" w:hAnsi="Calibri" w:cs="Calibri"/>
          <w:szCs w:val="24"/>
          <w:lang w:val="zh-CN" w:eastAsia="zh-CN"/>
        </w:rPr>
        <w:t>2.1.1</w:t>
      </w:r>
      <w:r w:rsidR="00F87CFC" w:rsidRPr="004F6C88">
        <w:rPr>
          <w:rFonts w:ascii="Calibri" w:eastAsia="SimSun" w:hAnsi="Calibri" w:cs="Calibri"/>
          <w:szCs w:val="24"/>
          <w:lang w:val="zh-CN" w:eastAsia="zh-CN"/>
        </w:rPr>
        <w:tab/>
      </w:r>
      <w:r w:rsidRPr="004F6C88">
        <w:rPr>
          <w:rFonts w:ascii="Calibri" w:eastAsia="SimSun" w:hAnsi="Calibri" w:cs="Calibri"/>
          <w:szCs w:val="24"/>
          <w:lang w:val="zh-CN" w:eastAsia="zh-CN"/>
        </w:rPr>
        <w:t>电信发展局继续将</w:t>
      </w:r>
      <w:r w:rsidRPr="004F6C88">
        <w:rPr>
          <w:rFonts w:ascii="Calibri" w:eastAsia="SimSun" w:hAnsi="Calibri" w:cs="Calibri"/>
          <w:szCs w:val="24"/>
          <w:lang w:val="zh-CN" w:eastAsia="zh-CN"/>
        </w:rPr>
        <w:t>ITU-D</w:t>
      </w:r>
      <w:r w:rsidRPr="004F6C88">
        <w:rPr>
          <w:rFonts w:ascii="Calibri" w:eastAsia="SimSun" w:hAnsi="Calibri" w:cs="Calibri"/>
          <w:szCs w:val="24"/>
          <w:lang w:val="zh-CN" w:eastAsia="zh-CN"/>
        </w:rPr>
        <w:t>网站迁移</w:t>
      </w:r>
      <w:r w:rsidRPr="004F6C88">
        <w:rPr>
          <w:rFonts w:ascii="Calibri" w:eastAsia="SimSun" w:hAnsi="Calibri" w:cs="Calibri" w:hint="eastAsia"/>
          <w:szCs w:val="24"/>
          <w:lang w:val="zh-CN" w:eastAsia="zh-CN"/>
        </w:rPr>
        <w:t>至</w:t>
      </w:r>
      <w:r w:rsidRPr="004F6C88">
        <w:rPr>
          <w:rFonts w:ascii="Calibri" w:eastAsia="SimSun" w:hAnsi="Calibri" w:cs="Calibri"/>
          <w:szCs w:val="24"/>
          <w:lang w:val="zh-CN" w:eastAsia="zh-CN"/>
        </w:rPr>
        <w:t>国际电联的官方</w:t>
      </w:r>
      <w:r w:rsidRPr="004F6C88">
        <w:rPr>
          <w:rFonts w:ascii="Calibri" w:eastAsia="SimSun" w:hAnsi="Calibri" w:cs="Calibri"/>
          <w:szCs w:val="24"/>
          <w:lang w:val="zh-CN" w:eastAsia="zh-CN"/>
        </w:rPr>
        <w:t>WordPress</w:t>
      </w:r>
      <w:r w:rsidRPr="004F6C88">
        <w:rPr>
          <w:rFonts w:ascii="Calibri" w:eastAsia="SimSun" w:hAnsi="Calibri" w:cs="Calibri"/>
          <w:szCs w:val="24"/>
          <w:lang w:val="zh-CN" w:eastAsia="zh-CN"/>
        </w:rPr>
        <w:t>平台。</w:t>
      </w:r>
      <w:r w:rsidRPr="004F6C88">
        <w:rPr>
          <w:rFonts w:ascii="Calibri" w:eastAsia="SimSun" w:hAnsi="Calibri" w:cs="Calibri" w:hint="eastAsia"/>
          <w:szCs w:val="24"/>
          <w:lang w:val="zh-CN" w:eastAsia="zh-CN"/>
        </w:rPr>
        <w:t>此</w:t>
      </w:r>
      <w:r w:rsidRPr="004F6C88">
        <w:rPr>
          <w:rFonts w:ascii="Calibri" w:eastAsia="SimSun" w:hAnsi="Calibri" w:cs="Calibri"/>
          <w:szCs w:val="24"/>
          <w:lang w:val="zh-CN" w:eastAsia="zh-CN"/>
        </w:rPr>
        <w:t>过渡支持使用机器翻译进行多语</w:t>
      </w:r>
      <w:r w:rsidRPr="004F6C88">
        <w:rPr>
          <w:rFonts w:ascii="Calibri" w:eastAsia="SimSun" w:hAnsi="Calibri" w:cs="Calibri" w:hint="eastAsia"/>
          <w:szCs w:val="24"/>
          <w:lang w:val="zh-CN" w:eastAsia="zh-CN"/>
        </w:rPr>
        <w:t>文</w:t>
      </w:r>
      <w:r w:rsidRPr="004F6C88">
        <w:rPr>
          <w:rFonts w:ascii="Calibri" w:eastAsia="SimSun" w:hAnsi="Calibri" w:cs="Calibri"/>
          <w:szCs w:val="24"/>
          <w:lang w:val="zh-CN" w:eastAsia="zh-CN"/>
        </w:rPr>
        <w:t>访问，并与更广泛的新国际电</w:t>
      </w:r>
      <w:proofErr w:type="gramStart"/>
      <w:r w:rsidRPr="004F6C88">
        <w:rPr>
          <w:rFonts w:ascii="Calibri" w:eastAsia="SimSun" w:hAnsi="Calibri" w:cs="Calibri"/>
          <w:szCs w:val="24"/>
          <w:lang w:val="zh-CN" w:eastAsia="zh-CN"/>
        </w:rPr>
        <w:t>联网站</w:t>
      </w:r>
      <w:proofErr w:type="gramEnd"/>
      <w:r w:rsidRPr="004F6C88">
        <w:rPr>
          <w:rFonts w:ascii="Calibri" w:eastAsia="SimSun" w:hAnsi="Calibri" w:cs="Calibri"/>
          <w:szCs w:val="24"/>
          <w:lang w:val="zh-CN" w:eastAsia="zh-CN"/>
        </w:rPr>
        <w:t>项目保持</w:t>
      </w:r>
      <w:r w:rsidRPr="004F6C88">
        <w:rPr>
          <w:rFonts w:ascii="Calibri" w:eastAsia="SimSun" w:hAnsi="Calibri" w:cs="Calibri" w:hint="eastAsia"/>
          <w:szCs w:val="24"/>
          <w:lang w:val="zh-CN" w:eastAsia="zh-CN"/>
        </w:rPr>
        <w:t>统一</w:t>
      </w:r>
      <w:r w:rsidRPr="004F6C88">
        <w:rPr>
          <w:rFonts w:ascii="Calibri" w:eastAsia="SimSun" w:hAnsi="Calibri" w:cs="Calibri"/>
          <w:szCs w:val="24"/>
          <w:lang w:val="zh-CN" w:eastAsia="zh-CN"/>
        </w:rPr>
        <w:t>，后者旨在提高国际电</w:t>
      </w:r>
      <w:proofErr w:type="gramStart"/>
      <w:r w:rsidRPr="004F6C88">
        <w:rPr>
          <w:rFonts w:ascii="Calibri" w:eastAsia="SimSun" w:hAnsi="Calibri" w:cs="Calibri"/>
          <w:szCs w:val="24"/>
          <w:lang w:val="zh-CN" w:eastAsia="zh-CN"/>
        </w:rPr>
        <w:t>联网站</w:t>
      </w:r>
      <w:proofErr w:type="gramEnd"/>
      <w:r w:rsidRPr="004F6C88">
        <w:rPr>
          <w:rFonts w:ascii="Calibri" w:eastAsia="SimSun" w:hAnsi="Calibri" w:cs="Calibri"/>
          <w:szCs w:val="24"/>
          <w:lang w:val="zh-CN" w:eastAsia="zh-CN"/>
        </w:rPr>
        <w:t>的多语</w:t>
      </w:r>
      <w:r w:rsidRPr="004F6C88">
        <w:rPr>
          <w:rFonts w:ascii="Calibri" w:eastAsia="SimSun" w:hAnsi="Calibri" w:cs="Calibri" w:hint="eastAsia"/>
          <w:szCs w:val="24"/>
          <w:lang w:val="zh-CN" w:eastAsia="zh-CN"/>
        </w:rPr>
        <w:t>文</w:t>
      </w:r>
      <w:r w:rsidRPr="004F6C88">
        <w:rPr>
          <w:rFonts w:ascii="Calibri" w:eastAsia="SimSun" w:hAnsi="Calibri" w:cs="Calibri"/>
          <w:szCs w:val="24"/>
          <w:lang w:val="zh-CN" w:eastAsia="zh-CN"/>
        </w:rPr>
        <w:t>一致性、</w:t>
      </w:r>
      <w:r w:rsidRPr="004F6C88">
        <w:rPr>
          <w:rFonts w:ascii="Calibri" w:eastAsia="SimSun" w:hAnsi="Calibri" w:cs="Calibri" w:hint="eastAsia"/>
          <w:szCs w:val="24"/>
          <w:lang w:val="zh-CN" w:eastAsia="zh-CN"/>
        </w:rPr>
        <w:t>网站</w:t>
      </w:r>
      <w:r w:rsidRPr="004F6C88">
        <w:rPr>
          <w:rFonts w:ascii="Calibri" w:eastAsia="SimSun" w:hAnsi="Calibri" w:cs="Calibri"/>
          <w:szCs w:val="24"/>
          <w:lang w:val="zh-CN" w:eastAsia="zh-CN"/>
        </w:rPr>
        <w:t>导航</w:t>
      </w:r>
      <w:r w:rsidRPr="004F6C88">
        <w:rPr>
          <w:rFonts w:ascii="Calibri" w:eastAsia="SimSun" w:hAnsi="Calibri" w:cs="Calibri" w:hint="eastAsia"/>
          <w:szCs w:val="24"/>
          <w:lang w:val="zh-CN" w:eastAsia="zh-CN"/>
        </w:rPr>
        <w:t>水平及</w:t>
      </w:r>
      <w:r w:rsidRPr="004F6C88">
        <w:rPr>
          <w:rFonts w:ascii="Calibri" w:eastAsia="SimSun" w:hAnsi="Calibri" w:cs="Calibri"/>
          <w:szCs w:val="24"/>
          <w:lang w:val="zh-CN" w:eastAsia="zh-CN"/>
        </w:rPr>
        <w:t>可搜索性。</w:t>
      </w:r>
    </w:p>
    <w:p w14:paraId="3C453447" w14:textId="52BF2CB4" w:rsidR="0041053E" w:rsidRPr="004F6C88" w:rsidRDefault="0041053E" w:rsidP="0041053E">
      <w:pPr>
        <w:rPr>
          <w:rFonts w:ascii="Calibri" w:eastAsia="SimSun" w:hAnsi="Calibri" w:cs="Calibri"/>
          <w:szCs w:val="24"/>
          <w:lang w:eastAsia="zh-CN"/>
        </w:rPr>
      </w:pPr>
      <w:r w:rsidRPr="004F6C88">
        <w:rPr>
          <w:rFonts w:ascii="Calibri" w:eastAsia="SimSun" w:hAnsi="Calibri" w:cs="Calibri"/>
          <w:szCs w:val="24"/>
          <w:lang w:val="zh-CN" w:eastAsia="zh-CN"/>
        </w:rPr>
        <w:t>2.1.2</w:t>
      </w:r>
      <w:r w:rsidR="00F87CFC" w:rsidRPr="004F6C88">
        <w:rPr>
          <w:rFonts w:ascii="Calibri" w:eastAsia="SimSun" w:hAnsi="Calibri" w:cs="Calibri"/>
          <w:szCs w:val="24"/>
          <w:lang w:val="zh-CN" w:eastAsia="zh-CN"/>
        </w:rPr>
        <w:tab/>
      </w:r>
      <w:r w:rsidRPr="004F6C88">
        <w:rPr>
          <w:rFonts w:ascii="Calibri" w:eastAsia="SimSun" w:hAnsi="Calibri" w:cs="Calibri"/>
          <w:szCs w:val="24"/>
          <w:lang w:val="zh-CN" w:eastAsia="zh-CN"/>
        </w:rPr>
        <w:t>目前</w:t>
      </w:r>
      <w:r w:rsidRPr="004F6C88">
        <w:rPr>
          <w:rFonts w:ascii="Calibri" w:eastAsia="SimSun" w:hAnsi="Calibri" w:cs="Calibri"/>
          <w:szCs w:val="24"/>
          <w:lang w:val="zh-CN" w:eastAsia="zh-CN"/>
        </w:rPr>
        <w:t>ITU-D</w:t>
      </w:r>
      <w:r w:rsidRPr="004F6C88">
        <w:rPr>
          <w:rFonts w:ascii="Calibri" w:eastAsia="SimSun" w:hAnsi="Calibri" w:cs="Calibri"/>
          <w:szCs w:val="24"/>
          <w:lang w:val="zh-CN" w:eastAsia="zh-CN"/>
        </w:rPr>
        <w:t>网站通过机器翻译支持所有正式语文。电信发展局与</w:t>
      </w:r>
      <w:r w:rsidRPr="004F6C88">
        <w:rPr>
          <w:rFonts w:ascii="Calibri" w:eastAsia="SimSun" w:hAnsi="Calibri" w:cs="Calibri" w:hint="eastAsia"/>
          <w:szCs w:val="24"/>
          <w:lang w:val="zh-CN" w:eastAsia="zh-CN"/>
        </w:rPr>
        <w:t>语言</w:t>
      </w:r>
      <w:proofErr w:type="gramStart"/>
      <w:r w:rsidRPr="004F6C88">
        <w:rPr>
          <w:rFonts w:ascii="Calibri" w:eastAsia="SimSun" w:hAnsi="Calibri" w:cs="Calibri" w:hint="eastAsia"/>
          <w:szCs w:val="24"/>
          <w:lang w:val="zh-CN" w:eastAsia="zh-CN"/>
        </w:rPr>
        <w:t>科</w:t>
      </w:r>
      <w:r w:rsidRPr="004F6C88">
        <w:rPr>
          <w:rFonts w:ascii="Calibri" w:eastAsia="SimSun" w:hAnsi="Calibri" w:cs="Calibri"/>
          <w:szCs w:val="24"/>
          <w:lang w:val="zh-CN" w:eastAsia="zh-CN"/>
        </w:rPr>
        <w:t>密切</w:t>
      </w:r>
      <w:proofErr w:type="gramEnd"/>
      <w:r w:rsidRPr="004F6C88">
        <w:rPr>
          <w:rFonts w:ascii="Calibri" w:eastAsia="SimSun" w:hAnsi="Calibri" w:cs="Calibri"/>
          <w:szCs w:val="24"/>
          <w:lang w:val="zh-CN" w:eastAsia="zh-CN"/>
        </w:rPr>
        <w:t>合作，提高笔译质量，特别是高知名度和时效性强的内容的笔译质量。</w:t>
      </w:r>
    </w:p>
    <w:p w14:paraId="45F36AB3" w14:textId="51639CE1" w:rsidR="0041053E" w:rsidRPr="004F6C88" w:rsidRDefault="0041053E" w:rsidP="0041053E">
      <w:pPr>
        <w:rPr>
          <w:rFonts w:ascii="Calibri" w:eastAsia="SimSun" w:hAnsi="Calibri" w:cs="Calibri"/>
          <w:szCs w:val="24"/>
          <w:lang w:eastAsia="zh-CN"/>
        </w:rPr>
      </w:pPr>
      <w:r w:rsidRPr="004F6C88">
        <w:rPr>
          <w:rFonts w:ascii="Calibri" w:eastAsia="SimSun" w:hAnsi="Calibri" w:cs="Calibri"/>
          <w:szCs w:val="24"/>
          <w:lang w:val="zh-CN" w:eastAsia="zh-CN"/>
        </w:rPr>
        <w:t>2.1.3</w:t>
      </w:r>
      <w:r w:rsidR="00F87CFC" w:rsidRPr="004F6C88">
        <w:rPr>
          <w:rFonts w:ascii="Calibri" w:eastAsia="SimSun" w:hAnsi="Calibri" w:cs="Calibri"/>
          <w:szCs w:val="24"/>
          <w:lang w:val="zh-CN" w:eastAsia="zh-CN"/>
        </w:rPr>
        <w:tab/>
      </w:r>
      <w:r w:rsidRPr="004F6C88">
        <w:rPr>
          <w:rFonts w:ascii="Calibri" w:eastAsia="SimSun" w:hAnsi="Calibri" w:cs="Calibri"/>
          <w:szCs w:val="24"/>
          <w:lang w:val="zh-CN" w:eastAsia="zh-CN"/>
        </w:rPr>
        <w:t>自上次</w:t>
      </w:r>
      <w:r w:rsidRPr="004F6C88">
        <w:rPr>
          <w:rFonts w:ascii="Calibri" w:eastAsia="SimSun" w:hAnsi="Calibri" w:cs="Calibri"/>
          <w:szCs w:val="24"/>
          <w:lang w:val="zh-CN" w:eastAsia="zh-CN"/>
        </w:rPr>
        <w:t>TDAG</w:t>
      </w:r>
      <w:r w:rsidRPr="004F6C88">
        <w:rPr>
          <w:rFonts w:ascii="Calibri" w:eastAsia="SimSun" w:hAnsi="Calibri" w:cs="Calibri"/>
          <w:szCs w:val="24"/>
          <w:lang w:val="zh-CN" w:eastAsia="zh-CN"/>
        </w:rPr>
        <w:t>会议以来，更多</w:t>
      </w:r>
      <w:r w:rsidRPr="004F6C88">
        <w:rPr>
          <w:rFonts w:ascii="Calibri" w:eastAsia="SimSun" w:hAnsi="Calibri" w:cs="Calibri"/>
          <w:szCs w:val="24"/>
          <w:lang w:val="zh-CN" w:eastAsia="zh-CN"/>
        </w:rPr>
        <w:t>ITU-D</w:t>
      </w:r>
      <w:r w:rsidRPr="004F6C88">
        <w:rPr>
          <w:rFonts w:ascii="Calibri" w:eastAsia="SimSun" w:hAnsi="Calibri" w:cs="Calibri"/>
          <w:szCs w:val="24"/>
          <w:lang w:val="zh-CN" w:eastAsia="zh-CN"/>
        </w:rPr>
        <w:t>网站已迁移</w:t>
      </w:r>
      <w:r w:rsidRPr="004F6C88">
        <w:rPr>
          <w:rFonts w:ascii="Calibri" w:eastAsia="SimSun" w:hAnsi="Calibri" w:cs="Calibri" w:hint="eastAsia"/>
          <w:szCs w:val="24"/>
          <w:lang w:val="zh-CN" w:eastAsia="zh-CN"/>
        </w:rPr>
        <w:t>至</w:t>
      </w:r>
      <w:r w:rsidRPr="004F6C88">
        <w:rPr>
          <w:rFonts w:ascii="Calibri" w:eastAsia="SimSun" w:hAnsi="Calibri" w:cs="Calibri"/>
          <w:szCs w:val="24"/>
          <w:lang w:val="zh-CN" w:eastAsia="zh-CN"/>
        </w:rPr>
        <w:t>WordPress</w:t>
      </w:r>
      <w:r w:rsidRPr="004F6C88">
        <w:rPr>
          <w:rFonts w:ascii="Calibri" w:eastAsia="SimSun" w:hAnsi="Calibri" w:cs="Calibri" w:hint="eastAsia"/>
          <w:szCs w:val="24"/>
          <w:lang w:val="zh-CN" w:eastAsia="zh-CN"/>
        </w:rPr>
        <w:t>并</w:t>
      </w:r>
      <w:r w:rsidRPr="004F6C88">
        <w:rPr>
          <w:rFonts w:ascii="Calibri" w:eastAsia="SimSun" w:hAnsi="Calibri" w:cs="Calibri"/>
          <w:szCs w:val="24"/>
          <w:lang w:val="zh-CN" w:eastAsia="zh-CN"/>
        </w:rPr>
        <w:t>已</w:t>
      </w:r>
      <w:r w:rsidRPr="004F6C88">
        <w:rPr>
          <w:rFonts w:ascii="Calibri" w:eastAsia="SimSun" w:hAnsi="Calibri" w:cs="Calibri" w:hint="eastAsia"/>
          <w:szCs w:val="24"/>
          <w:lang w:val="zh-CN" w:eastAsia="zh-CN"/>
        </w:rPr>
        <w:t>得</w:t>
      </w:r>
      <w:r w:rsidRPr="004F6C88">
        <w:rPr>
          <w:rFonts w:ascii="Calibri" w:eastAsia="SimSun" w:hAnsi="Calibri" w:cs="Calibri"/>
          <w:szCs w:val="24"/>
          <w:lang w:val="zh-CN" w:eastAsia="zh-CN"/>
        </w:rPr>
        <w:t>益于多语</w:t>
      </w:r>
      <w:r w:rsidRPr="004F6C88">
        <w:rPr>
          <w:rFonts w:ascii="Calibri" w:eastAsia="SimSun" w:hAnsi="Calibri" w:cs="Calibri" w:hint="eastAsia"/>
          <w:szCs w:val="24"/>
          <w:lang w:val="zh-CN" w:eastAsia="zh-CN"/>
        </w:rPr>
        <w:t>文</w:t>
      </w:r>
      <w:r w:rsidRPr="004F6C88">
        <w:rPr>
          <w:rFonts w:ascii="Calibri" w:eastAsia="SimSun" w:hAnsi="Calibri" w:cs="Calibri"/>
          <w:szCs w:val="24"/>
          <w:lang w:val="zh-CN" w:eastAsia="zh-CN"/>
        </w:rPr>
        <w:t>访问，</w:t>
      </w:r>
      <w:r w:rsidRPr="004F6C88">
        <w:rPr>
          <w:rFonts w:ascii="Calibri" w:eastAsia="SimSun" w:hAnsi="Calibri" w:cs="Calibri" w:hint="eastAsia"/>
          <w:szCs w:val="24"/>
          <w:lang w:val="zh-CN" w:eastAsia="zh-CN"/>
        </w:rPr>
        <w:t>其中</w:t>
      </w:r>
      <w:r w:rsidRPr="004F6C88">
        <w:rPr>
          <w:rFonts w:ascii="Calibri" w:eastAsia="SimSun" w:hAnsi="Calibri" w:cs="Calibri"/>
          <w:szCs w:val="24"/>
          <w:lang w:val="zh-CN" w:eastAsia="zh-CN"/>
        </w:rPr>
        <w:t>包括：</w:t>
      </w:r>
    </w:p>
    <w:p w14:paraId="265125E0" w14:textId="50E20BBE" w:rsidR="0041053E" w:rsidRPr="004F6C88" w:rsidRDefault="004F6C88" w:rsidP="004F6C88">
      <w:pPr>
        <w:pStyle w:val="enumlev1"/>
        <w:rPr>
          <w:lang w:eastAsia="zh-CN"/>
        </w:rPr>
      </w:pPr>
      <w:r w:rsidRPr="004F6C88">
        <w:rPr>
          <w:lang w:val="zh-CN" w:eastAsia="zh-CN"/>
        </w:rPr>
        <w:t>–</w:t>
      </w:r>
      <w:r>
        <w:rPr>
          <w:rFonts w:eastAsiaTheme="minorEastAsia"/>
          <w:lang w:val="zh-CN" w:eastAsia="zh-CN"/>
        </w:rPr>
        <w:tab/>
      </w:r>
      <w:r w:rsidR="0041053E" w:rsidRPr="004F6C88">
        <w:rPr>
          <w:lang w:val="zh-CN" w:eastAsia="zh-CN"/>
        </w:rPr>
        <w:t>ITU-D</w:t>
      </w:r>
      <w:r w:rsidR="0041053E" w:rsidRPr="004F6C88">
        <w:rPr>
          <w:rFonts w:ascii="SimSun" w:eastAsia="SimSun" w:hAnsi="SimSun" w:cs="SimSun" w:hint="eastAsia"/>
          <w:lang w:val="zh-CN" w:eastAsia="zh-CN"/>
        </w:rPr>
        <w:t>伙</w:t>
      </w:r>
      <w:r w:rsidR="0041053E" w:rsidRPr="004F6C88">
        <w:rPr>
          <w:rFonts w:ascii="Batang" w:hAnsi="Batang" w:cs="Batang" w:hint="eastAsia"/>
          <w:lang w:val="zh-CN" w:eastAsia="zh-CN"/>
        </w:rPr>
        <w:t>伴</w:t>
      </w:r>
      <w:r w:rsidR="0041053E" w:rsidRPr="004F6C88">
        <w:rPr>
          <w:rFonts w:ascii="SimSun" w:eastAsia="SimSun" w:hAnsi="SimSun" w:cs="SimSun" w:hint="eastAsia"/>
          <w:lang w:val="zh-CN" w:eastAsia="zh-CN"/>
        </w:rPr>
        <w:t>关</w:t>
      </w:r>
      <w:r w:rsidR="0041053E" w:rsidRPr="004F6C88">
        <w:rPr>
          <w:rFonts w:ascii="Batang" w:hAnsi="Batang" w:cs="Batang" w:hint="eastAsia"/>
          <w:lang w:val="zh-CN" w:eastAsia="zh-CN"/>
        </w:rPr>
        <w:t>系</w:t>
      </w:r>
      <w:r w:rsidR="0041053E" w:rsidRPr="004F6C88">
        <w:rPr>
          <w:rFonts w:ascii="SimSun" w:eastAsia="SimSun" w:hAnsi="SimSun" w:cs="SimSun" w:hint="eastAsia"/>
          <w:lang w:val="zh-CN" w:eastAsia="zh-CN"/>
        </w:rPr>
        <w:t>网</w:t>
      </w:r>
      <w:r w:rsidR="0041053E" w:rsidRPr="004F6C88">
        <w:rPr>
          <w:rFonts w:ascii="Batang" w:hAnsi="Batang" w:cs="Batang" w:hint="eastAsia"/>
          <w:lang w:val="zh-CN" w:eastAsia="zh-CN"/>
        </w:rPr>
        <w:t>站</w:t>
      </w:r>
      <w:r>
        <w:rPr>
          <w:rFonts w:asciiTheme="minorEastAsia" w:eastAsiaTheme="minorEastAsia" w:hAnsiTheme="minorEastAsia" w:cs="Batang" w:hint="eastAsia"/>
          <w:lang w:val="zh-CN" w:eastAsia="zh-CN"/>
        </w:rPr>
        <w:t>；</w:t>
      </w:r>
    </w:p>
    <w:p w14:paraId="1226DBD8" w14:textId="3224B1E9" w:rsidR="0041053E" w:rsidRPr="004F6C88" w:rsidRDefault="004F6C88" w:rsidP="004F6C88">
      <w:pPr>
        <w:pStyle w:val="enumlev1"/>
        <w:rPr>
          <w:lang w:eastAsia="zh-CN"/>
        </w:rPr>
      </w:pPr>
      <w:r w:rsidRPr="00F87CFC">
        <w:rPr>
          <w:lang w:val="zh-CN" w:eastAsia="zh-CN"/>
        </w:rPr>
        <w:t>–</w:t>
      </w:r>
      <w:r>
        <w:rPr>
          <w:lang w:val="en-US" w:eastAsia="zh-CN"/>
        </w:rPr>
        <w:tab/>
      </w:r>
      <w:r w:rsidR="0041053E" w:rsidRPr="004F6C88">
        <w:rPr>
          <w:lang w:val="zh-CN" w:eastAsia="zh-CN"/>
        </w:rPr>
        <w:t>ITU-D</w:t>
      </w:r>
      <w:r w:rsidR="0041053E" w:rsidRPr="004F6C88">
        <w:rPr>
          <w:lang w:val="zh-CN" w:eastAsia="zh-CN"/>
        </w:rPr>
        <w:t>成</w:t>
      </w:r>
      <w:r w:rsidR="0041053E" w:rsidRPr="004F6C88">
        <w:rPr>
          <w:rFonts w:ascii="SimSun" w:eastAsia="SimSun" w:hAnsi="SimSun" w:cs="SimSun" w:hint="eastAsia"/>
          <w:lang w:val="zh-CN" w:eastAsia="zh-CN"/>
        </w:rPr>
        <w:t>员网</w:t>
      </w:r>
      <w:r w:rsidR="0041053E" w:rsidRPr="004F6C88">
        <w:rPr>
          <w:rFonts w:ascii="Batang" w:hAnsi="Batang" w:cs="Batang" w:hint="eastAsia"/>
          <w:lang w:val="zh-CN" w:eastAsia="zh-CN"/>
        </w:rPr>
        <w:t>站</w:t>
      </w:r>
      <w:r>
        <w:rPr>
          <w:rFonts w:asciiTheme="minorEastAsia" w:eastAsiaTheme="minorEastAsia" w:hAnsiTheme="minorEastAsia" w:cs="Batang" w:hint="eastAsia"/>
          <w:lang w:val="zh-CN" w:eastAsia="zh-CN"/>
        </w:rPr>
        <w:t>；</w:t>
      </w:r>
      <w:r w:rsidR="0041053E" w:rsidRPr="004F6C88">
        <w:rPr>
          <w:lang w:val="zh-CN" w:eastAsia="zh-CN"/>
        </w:rPr>
        <w:t>和</w:t>
      </w:r>
    </w:p>
    <w:p w14:paraId="77CC9C4C" w14:textId="506DBD97" w:rsidR="0041053E" w:rsidRPr="004F6C88" w:rsidRDefault="004F6C88" w:rsidP="004F6C88">
      <w:pPr>
        <w:pStyle w:val="enumlev1"/>
        <w:rPr>
          <w:lang w:eastAsia="zh-CN"/>
        </w:rPr>
      </w:pPr>
      <w:r w:rsidRPr="00F87CFC">
        <w:rPr>
          <w:lang w:val="zh-CN" w:eastAsia="zh-CN"/>
        </w:rPr>
        <w:t>–</w:t>
      </w:r>
      <w:r>
        <w:rPr>
          <w:lang w:val="en-US" w:eastAsia="zh-CN"/>
        </w:rPr>
        <w:tab/>
      </w:r>
      <w:r w:rsidR="0041053E" w:rsidRPr="004F6C88">
        <w:rPr>
          <w:lang w:val="zh-CN" w:eastAsia="zh-CN"/>
        </w:rPr>
        <w:t>ITU-D</w:t>
      </w:r>
      <w:r w:rsidR="0041053E" w:rsidRPr="004F6C88">
        <w:rPr>
          <w:rFonts w:ascii="SimSun" w:eastAsia="SimSun" w:hAnsi="SimSun" w:cs="SimSun" w:hint="eastAsia"/>
          <w:lang w:val="zh-CN" w:eastAsia="zh-CN"/>
        </w:rPr>
        <w:t>项</w:t>
      </w:r>
      <w:r w:rsidR="0041053E" w:rsidRPr="004F6C88">
        <w:rPr>
          <w:rFonts w:ascii="Batang" w:hAnsi="Batang" w:cs="Batang" w:hint="eastAsia"/>
          <w:lang w:val="zh-CN" w:eastAsia="zh-CN"/>
        </w:rPr>
        <w:t>目</w:t>
      </w:r>
      <w:r w:rsidR="0041053E" w:rsidRPr="004F6C88">
        <w:rPr>
          <w:rFonts w:ascii="SimSun" w:eastAsia="SimSun" w:hAnsi="SimSun" w:cs="SimSun" w:hint="eastAsia"/>
          <w:lang w:val="zh-CN" w:eastAsia="zh-CN"/>
        </w:rPr>
        <w:t>网</w:t>
      </w:r>
      <w:r w:rsidR="0041053E" w:rsidRPr="004F6C88">
        <w:rPr>
          <w:rFonts w:ascii="Batang" w:hAnsi="Batang" w:cs="Batang" w:hint="eastAsia"/>
          <w:lang w:val="zh-CN" w:eastAsia="zh-CN"/>
        </w:rPr>
        <w:t>站。</w:t>
      </w:r>
    </w:p>
    <w:p w14:paraId="7F94FD9A" w14:textId="0A880FF1" w:rsidR="0041053E" w:rsidRPr="00F87CFC" w:rsidRDefault="00F87CFC" w:rsidP="00F87CFC">
      <w:pPr>
        <w:pStyle w:val="Heading2"/>
        <w:rPr>
          <w:szCs w:val="24"/>
          <w:lang w:val="zh-CN" w:eastAsia="zh-CN"/>
        </w:rPr>
      </w:pPr>
      <w:r w:rsidRPr="00F87CFC">
        <w:rPr>
          <w:rFonts w:hint="eastAsia"/>
          <w:szCs w:val="24"/>
          <w:lang w:val="zh-CN" w:eastAsia="zh-CN"/>
        </w:rPr>
        <w:t>2.</w:t>
      </w:r>
      <w:r w:rsidR="00CB159F">
        <w:rPr>
          <w:rFonts w:eastAsiaTheme="minorEastAsia" w:hint="eastAsia"/>
          <w:szCs w:val="24"/>
          <w:lang w:val="zh-CN" w:eastAsia="zh-CN"/>
        </w:rPr>
        <w:t>2</w:t>
      </w:r>
      <w:r w:rsidRPr="00F87CFC">
        <w:rPr>
          <w:szCs w:val="24"/>
          <w:lang w:val="zh-CN" w:eastAsia="zh-CN"/>
        </w:rPr>
        <w:tab/>
      </w:r>
      <w:r w:rsidR="0041053E" w:rsidRPr="00F87CFC">
        <w:rPr>
          <w:rFonts w:hint="eastAsia"/>
          <w:szCs w:val="24"/>
          <w:lang w:val="zh-CN" w:eastAsia="zh-CN"/>
        </w:rPr>
        <w:t>世界</w:t>
      </w:r>
      <w:r w:rsidR="0041053E" w:rsidRPr="00F87CFC">
        <w:rPr>
          <w:rFonts w:ascii="SimSun" w:eastAsia="SimSun" w:hAnsi="SimSun" w:cs="SimSun" w:hint="eastAsia"/>
          <w:szCs w:val="24"/>
          <w:lang w:val="zh-CN" w:eastAsia="zh-CN"/>
        </w:rPr>
        <w:t>电</w:t>
      </w:r>
      <w:r w:rsidR="0041053E" w:rsidRPr="00F87CFC">
        <w:rPr>
          <w:rFonts w:ascii="Batang" w:hAnsi="Batang" w:cs="Batang" w:hint="eastAsia"/>
          <w:szCs w:val="24"/>
          <w:lang w:val="zh-CN" w:eastAsia="zh-CN"/>
        </w:rPr>
        <w:t>信</w:t>
      </w:r>
      <w:r w:rsidR="0041053E" w:rsidRPr="00F87CFC">
        <w:rPr>
          <w:rFonts w:ascii="SimSun" w:eastAsia="SimSun" w:hAnsi="SimSun" w:cs="SimSun" w:hint="eastAsia"/>
          <w:szCs w:val="24"/>
          <w:lang w:val="zh-CN" w:eastAsia="zh-CN"/>
        </w:rPr>
        <w:t>发</w:t>
      </w:r>
      <w:r w:rsidR="0041053E" w:rsidRPr="00F87CFC">
        <w:rPr>
          <w:rFonts w:ascii="Batang" w:hAnsi="Batang" w:cs="Batang" w:hint="eastAsia"/>
          <w:szCs w:val="24"/>
          <w:lang w:val="zh-CN" w:eastAsia="zh-CN"/>
        </w:rPr>
        <w:t>展大</w:t>
      </w:r>
      <w:r w:rsidR="0041053E" w:rsidRPr="00F87CFC">
        <w:rPr>
          <w:rFonts w:ascii="SimSun" w:eastAsia="SimSun" w:hAnsi="SimSun" w:cs="SimSun" w:hint="eastAsia"/>
          <w:szCs w:val="24"/>
          <w:lang w:val="zh-CN" w:eastAsia="zh-CN"/>
        </w:rPr>
        <w:t>会</w:t>
      </w:r>
      <w:r w:rsidR="0041053E" w:rsidRPr="00F87CFC">
        <w:rPr>
          <w:rFonts w:ascii="Batang" w:hAnsi="Batang" w:cs="Batang" w:hint="eastAsia"/>
          <w:szCs w:val="24"/>
          <w:lang w:val="zh-CN" w:eastAsia="zh-CN"/>
        </w:rPr>
        <w:t>（</w:t>
      </w:r>
      <w:r w:rsidR="0041053E" w:rsidRPr="00F87CFC">
        <w:rPr>
          <w:szCs w:val="24"/>
          <w:lang w:val="zh-CN" w:eastAsia="zh-CN"/>
        </w:rPr>
        <w:t>WTDC</w:t>
      </w:r>
      <w:r w:rsidR="0041053E" w:rsidRPr="00F87CFC">
        <w:rPr>
          <w:rFonts w:hint="eastAsia"/>
          <w:szCs w:val="24"/>
          <w:lang w:val="zh-CN" w:eastAsia="zh-CN"/>
        </w:rPr>
        <w:t>）</w:t>
      </w:r>
    </w:p>
    <w:p w14:paraId="11D1EFAA" w14:textId="2CAE515C" w:rsidR="0041053E" w:rsidRPr="00F87CFC" w:rsidRDefault="0041053E" w:rsidP="0041053E">
      <w:pPr>
        <w:rPr>
          <w:rFonts w:ascii="Calibri" w:eastAsia="SimSun" w:hAnsi="Calibri" w:cs="Calibri"/>
          <w:szCs w:val="24"/>
          <w:lang w:eastAsia="zh-CN"/>
        </w:rPr>
      </w:pPr>
      <w:r w:rsidRPr="00F87CFC">
        <w:rPr>
          <w:rFonts w:ascii="Calibri" w:eastAsia="SimSun" w:hAnsi="Calibri" w:cs="Calibri"/>
          <w:szCs w:val="24"/>
          <w:lang w:val="zh-CN" w:eastAsia="zh-CN"/>
        </w:rPr>
        <w:t>2.2.1</w:t>
      </w:r>
      <w:r w:rsidR="00E70935">
        <w:rPr>
          <w:rFonts w:ascii="Calibri" w:eastAsia="SimSun" w:hAnsi="Calibri" w:cs="Calibri"/>
          <w:szCs w:val="24"/>
          <w:lang w:val="zh-CN" w:eastAsia="zh-CN"/>
        </w:rPr>
        <w:tab/>
      </w:r>
      <w:r w:rsidRPr="00F87CFC">
        <w:rPr>
          <w:rFonts w:ascii="Calibri" w:eastAsia="SimSun" w:hAnsi="Calibri" w:cs="Calibri"/>
          <w:szCs w:val="24"/>
          <w:lang w:val="zh-CN" w:eastAsia="zh-CN"/>
        </w:rPr>
        <w:t>2025</w:t>
      </w:r>
      <w:r w:rsidRPr="00F87CFC">
        <w:rPr>
          <w:rFonts w:ascii="Calibri" w:eastAsia="SimSun" w:hAnsi="Calibri" w:cs="Calibri"/>
          <w:szCs w:val="24"/>
          <w:lang w:val="zh-CN" w:eastAsia="zh-CN"/>
        </w:rPr>
        <w:t>年世界电信发展大会（</w:t>
      </w:r>
      <w:r w:rsidRPr="00F87CFC">
        <w:rPr>
          <w:rFonts w:ascii="Calibri" w:eastAsia="SimSun" w:hAnsi="Calibri" w:cs="Calibri"/>
          <w:szCs w:val="24"/>
          <w:lang w:val="zh-CN" w:eastAsia="zh-CN"/>
        </w:rPr>
        <w:t>WTDC-25</w:t>
      </w:r>
      <w:r w:rsidRPr="00F87CFC">
        <w:rPr>
          <w:rFonts w:ascii="Calibri" w:eastAsia="SimSun" w:hAnsi="Calibri" w:cs="Calibri"/>
          <w:szCs w:val="24"/>
          <w:lang w:val="zh-CN" w:eastAsia="zh-CN"/>
        </w:rPr>
        <w:t>）网站，包括其区域筹备会议</w:t>
      </w:r>
      <w:r w:rsidRPr="00F87CFC">
        <w:rPr>
          <w:rFonts w:ascii="Calibri" w:eastAsia="SimSun" w:hAnsi="Calibri" w:cs="Calibri" w:hint="eastAsia"/>
          <w:szCs w:val="24"/>
          <w:lang w:val="zh-CN" w:eastAsia="zh-CN"/>
        </w:rPr>
        <w:t>的内容</w:t>
      </w:r>
      <w:r w:rsidRPr="00F87CFC">
        <w:rPr>
          <w:rFonts w:ascii="Calibri" w:eastAsia="SimSun" w:hAnsi="Calibri" w:cs="Calibri"/>
          <w:szCs w:val="24"/>
          <w:lang w:val="zh-CN" w:eastAsia="zh-CN"/>
        </w:rPr>
        <w:t>，是第一个完全在</w:t>
      </w:r>
      <w:r w:rsidRPr="00F87CFC">
        <w:rPr>
          <w:rFonts w:ascii="Calibri" w:eastAsia="SimSun" w:hAnsi="Calibri" w:cs="Calibri"/>
          <w:szCs w:val="24"/>
          <w:lang w:val="zh-CN" w:eastAsia="zh-CN"/>
        </w:rPr>
        <w:t>WordPress</w:t>
      </w:r>
      <w:r w:rsidRPr="00F87CFC">
        <w:rPr>
          <w:rFonts w:ascii="Calibri" w:eastAsia="SimSun" w:hAnsi="Calibri" w:cs="Calibri"/>
          <w:szCs w:val="24"/>
          <w:lang w:val="zh-CN" w:eastAsia="zh-CN"/>
        </w:rPr>
        <w:t>平台上开发的</w:t>
      </w:r>
      <w:r w:rsidRPr="00F87CFC">
        <w:rPr>
          <w:rFonts w:ascii="Calibri" w:eastAsia="SimSun" w:hAnsi="Calibri" w:cs="Calibri"/>
          <w:szCs w:val="24"/>
          <w:lang w:val="zh-CN" w:eastAsia="zh-CN"/>
        </w:rPr>
        <w:t>WTDC</w:t>
      </w:r>
      <w:r w:rsidRPr="00F87CFC">
        <w:rPr>
          <w:rFonts w:ascii="Calibri" w:eastAsia="SimSun" w:hAnsi="Calibri" w:cs="Calibri"/>
          <w:szCs w:val="24"/>
          <w:lang w:val="zh-CN" w:eastAsia="zh-CN"/>
        </w:rPr>
        <w:t>网站。</w:t>
      </w:r>
      <w:r w:rsidRPr="00F87CFC">
        <w:rPr>
          <w:rFonts w:ascii="Calibri" w:eastAsia="SimSun" w:hAnsi="Calibri" w:cs="Calibri" w:hint="eastAsia"/>
          <w:szCs w:val="24"/>
          <w:lang w:val="zh-CN" w:eastAsia="zh-CN"/>
        </w:rPr>
        <w:t>此网站得</w:t>
      </w:r>
      <w:r w:rsidRPr="00F87CFC">
        <w:rPr>
          <w:rFonts w:ascii="Calibri" w:eastAsia="SimSun" w:hAnsi="Calibri" w:cs="Calibri"/>
          <w:szCs w:val="24"/>
          <w:lang w:val="zh-CN" w:eastAsia="zh-CN"/>
        </w:rPr>
        <w:t>益于机器翻译，并酌情辅以由电信发展局同事和专业笔译人员进行的后期编辑和质量控制。</w:t>
      </w:r>
    </w:p>
    <w:p w14:paraId="3DE403D5" w14:textId="1D5BAF1E" w:rsidR="0041053E" w:rsidRPr="00F87CFC" w:rsidRDefault="0041053E" w:rsidP="0041053E">
      <w:pPr>
        <w:rPr>
          <w:rFonts w:ascii="Calibri" w:eastAsia="SimSun" w:hAnsi="Calibri" w:cs="Calibri"/>
          <w:szCs w:val="24"/>
          <w:lang w:eastAsia="zh-CN"/>
        </w:rPr>
      </w:pPr>
      <w:r w:rsidRPr="00F87CFC">
        <w:rPr>
          <w:rFonts w:ascii="Calibri" w:eastAsia="SimSun" w:hAnsi="Calibri" w:cs="Calibri"/>
          <w:szCs w:val="24"/>
          <w:lang w:val="zh-CN" w:eastAsia="zh-CN"/>
        </w:rPr>
        <w:t>2.2.2</w:t>
      </w:r>
      <w:r w:rsidR="00E70935">
        <w:rPr>
          <w:rFonts w:ascii="Calibri" w:eastAsia="SimSun" w:hAnsi="Calibri" w:cs="Calibri"/>
          <w:szCs w:val="24"/>
          <w:lang w:val="zh-CN" w:eastAsia="zh-CN"/>
        </w:rPr>
        <w:tab/>
      </w:r>
      <w:r w:rsidRPr="00F87CFC">
        <w:rPr>
          <w:rFonts w:ascii="Calibri" w:eastAsia="SimSun" w:hAnsi="Calibri" w:cs="Calibri"/>
          <w:szCs w:val="24"/>
          <w:lang w:val="zh-CN" w:eastAsia="zh-CN"/>
        </w:rPr>
        <w:t>这种方法支持</w:t>
      </w:r>
      <w:r w:rsidRPr="00F87CFC">
        <w:rPr>
          <w:rFonts w:ascii="Calibri" w:eastAsia="SimSun" w:hAnsi="Calibri" w:cs="Calibri" w:hint="eastAsia"/>
          <w:szCs w:val="24"/>
          <w:lang w:val="zh-CN" w:eastAsia="zh-CN"/>
        </w:rPr>
        <w:t>使用各</w:t>
      </w:r>
      <w:r w:rsidRPr="00F87CFC">
        <w:rPr>
          <w:rFonts w:ascii="Calibri" w:eastAsia="SimSun" w:hAnsi="Calibri" w:cs="Calibri"/>
          <w:szCs w:val="24"/>
          <w:lang w:val="zh-CN" w:eastAsia="zh-CN"/>
        </w:rPr>
        <w:t>语</w:t>
      </w:r>
      <w:r w:rsidRPr="00F87CFC">
        <w:rPr>
          <w:rFonts w:ascii="Calibri" w:eastAsia="SimSun" w:hAnsi="Calibri" w:cs="Calibri" w:hint="eastAsia"/>
          <w:szCs w:val="24"/>
          <w:lang w:val="zh-CN" w:eastAsia="zh-CN"/>
        </w:rPr>
        <w:t>文的</w:t>
      </w:r>
      <w:r w:rsidRPr="00F87CFC">
        <w:rPr>
          <w:rFonts w:ascii="Calibri" w:eastAsia="SimSun" w:hAnsi="Calibri" w:cs="Calibri"/>
          <w:szCs w:val="24"/>
          <w:lang w:val="zh-CN" w:eastAsia="zh-CN"/>
        </w:rPr>
        <w:t>群体及时获取与大会相关的信息，有助于提高机器翻译质量，同时</w:t>
      </w:r>
      <w:r w:rsidRPr="00F87CFC">
        <w:rPr>
          <w:rFonts w:ascii="Calibri" w:eastAsia="SimSun" w:hAnsi="Calibri" w:cs="Calibri" w:hint="eastAsia"/>
          <w:szCs w:val="24"/>
          <w:lang w:val="zh-CN" w:eastAsia="zh-CN"/>
        </w:rPr>
        <w:t>还可对有限</w:t>
      </w:r>
      <w:r w:rsidRPr="00F87CFC">
        <w:rPr>
          <w:rFonts w:ascii="Calibri" w:eastAsia="SimSun" w:hAnsi="Calibri" w:cs="Calibri"/>
          <w:szCs w:val="24"/>
          <w:lang w:val="zh-CN" w:eastAsia="zh-CN"/>
        </w:rPr>
        <w:t>资源</w:t>
      </w:r>
      <w:r w:rsidRPr="00F87CFC">
        <w:rPr>
          <w:rFonts w:ascii="Calibri" w:eastAsia="SimSun" w:hAnsi="Calibri" w:cs="Calibri" w:hint="eastAsia"/>
          <w:szCs w:val="24"/>
          <w:lang w:val="zh-CN" w:eastAsia="zh-CN"/>
        </w:rPr>
        <w:t>进行管理</w:t>
      </w:r>
      <w:r w:rsidRPr="00F87CFC">
        <w:rPr>
          <w:rFonts w:ascii="Calibri" w:eastAsia="SimSun" w:hAnsi="Calibri" w:cs="Calibri"/>
          <w:szCs w:val="24"/>
          <w:lang w:val="zh-CN" w:eastAsia="zh-CN"/>
        </w:rPr>
        <w:t>。</w:t>
      </w:r>
    </w:p>
    <w:p w14:paraId="6F73C942" w14:textId="6F9F1CBD" w:rsidR="0041053E" w:rsidRPr="00F87CFC" w:rsidRDefault="00F87CFC" w:rsidP="00F87CFC">
      <w:pPr>
        <w:pStyle w:val="Heading2"/>
        <w:rPr>
          <w:szCs w:val="24"/>
          <w:lang w:val="zh-CN" w:eastAsia="zh-CN"/>
        </w:rPr>
      </w:pPr>
      <w:r w:rsidRPr="00F87CFC">
        <w:rPr>
          <w:rFonts w:hint="eastAsia"/>
          <w:szCs w:val="24"/>
          <w:lang w:val="zh-CN" w:eastAsia="zh-CN"/>
        </w:rPr>
        <w:t>2.</w:t>
      </w:r>
      <w:r w:rsidR="00CB159F">
        <w:rPr>
          <w:rFonts w:eastAsiaTheme="minorEastAsia" w:hint="eastAsia"/>
          <w:szCs w:val="24"/>
          <w:lang w:val="zh-CN" w:eastAsia="zh-CN"/>
        </w:rPr>
        <w:t>3</w:t>
      </w:r>
      <w:r w:rsidRPr="00F87CFC">
        <w:rPr>
          <w:szCs w:val="24"/>
          <w:lang w:val="zh-CN" w:eastAsia="zh-CN"/>
        </w:rPr>
        <w:tab/>
      </w:r>
      <w:r w:rsidR="0041053E" w:rsidRPr="00F87CFC">
        <w:rPr>
          <w:szCs w:val="24"/>
          <w:lang w:val="zh-CN" w:eastAsia="zh-CN"/>
        </w:rPr>
        <w:t>ITU-D</w:t>
      </w:r>
      <w:r w:rsidR="0041053E" w:rsidRPr="00F87CFC">
        <w:rPr>
          <w:rFonts w:ascii="SimSun" w:eastAsia="SimSun" w:hAnsi="SimSun" w:cs="SimSun" w:hint="eastAsia"/>
          <w:szCs w:val="24"/>
          <w:lang w:val="zh-CN" w:eastAsia="zh-CN"/>
        </w:rPr>
        <w:t>会议</w:t>
      </w:r>
      <w:r w:rsidR="0041053E" w:rsidRPr="00F87CFC">
        <w:rPr>
          <w:rFonts w:ascii="Batang" w:hAnsi="Batang" w:cs="Batang" w:hint="eastAsia"/>
          <w:szCs w:val="24"/>
          <w:lang w:val="zh-CN" w:eastAsia="zh-CN"/>
        </w:rPr>
        <w:t>的口</w:t>
      </w:r>
      <w:r w:rsidR="0041053E" w:rsidRPr="00F87CFC">
        <w:rPr>
          <w:rFonts w:ascii="SimSun" w:eastAsia="SimSun" w:hAnsi="SimSun" w:cs="SimSun" w:hint="eastAsia"/>
          <w:szCs w:val="24"/>
          <w:lang w:val="zh-CN" w:eastAsia="zh-CN"/>
        </w:rPr>
        <w:t>译</w:t>
      </w:r>
      <w:r w:rsidR="0041053E" w:rsidRPr="00F87CFC">
        <w:rPr>
          <w:rFonts w:ascii="Batang" w:hAnsi="Batang" w:cs="Batang" w:hint="eastAsia"/>
          <w:szCs w:val="24"/>
          <w:lang w:val="zh-CN" w:eastAsia="zh-CN"/>
        </w:rPr>
        <w:t>和</w:t>
      </w:r>
      <w:r w:rsidR="0041053E" w:rsidRPr="00F87CFC">
        <w:rPr>
          <w:rFonts w:ascii="SimSun" w:eastAsia="SimSun" w:hAnsi="SimSun" w:cs="SimSun" w:hint="eastAsia"/>
          <w:szCs w:val="24"/>
          <w:lang w:val="zh-CN" w:eastAsia="zh-CN"/>
        </w:rPr>
        <w:t>笔译</w:t>
      </w:r>
    </w:p>
    <w:p w14:paraId="47FCE2BC" w14:textId="34B36F2B" w:rsidR="0041053E" w:rsidRPr="00F87CFC" w:rsidRDefault="0041053E" w:rsidP="0041053E">
      <w:pPr>
        <w:rPr>
          <w:rFonts w:ascii="Calibri" w:eastAsia="SimSun" w:hAnsi="Calibri" w:cs="Calibri"/>
          <w:szCs w:val="24"/>
          <w:lang w:eastAsia="zh-CN"/>
        </w:rPr>
      </w:pPr>
      <w:r w:rsidRPr="00F87CFC">
        <w:rPr>
          <w:rFonts w:ascii="Calibri" w:eastAsia="SimSun" w:hAnsi="Calibri" w:cs="Calibri"/>
          <w:szCs w:val="24"/>
          <w:lang w:val="zh-CN" w:eastAsia="zh-CN"/>
        </w:rPr>
        <w:t>2.3.1</w:t>
      </w:r>
      <w:r w:rsidR="00F87CFC">
        <w:rPr>
          <w:rFonts w:ascii="Calibri" w:eastAsia="SimSun" w:hAnsi="Calibri" w:cs="Calibri"/>
          <w:szCs w:val="24"/>
          <w:lang w:val="zh-CN" w:eastAsia="zh-CN"/>
        </w:rPr>
        <w:tab/>
      </w:r>
      <w:r w:rsidRPr="00F87CFC">
        <w:rPr>
          <w:rFonts w:ascii="Calibri" w:eastAsia="SimSun" w:hAnsi="Calibri" w:cs="Calibri"/>
          <w:szCs w:val="24"/>
          <w:lang w:val="zh-CN" w:eastAsia="zh-CN"/>
        </w:rPr>
        <w:t>根据</w:t>
      </w:r>
      <w:r w:rsidRPr="00F87CFC">
        <w:rPr>
          <w:rFonts w:ascii="Calibri" w:eastAsia="SimSun" w:hAnsi="Calibri" w:cs="Calibri"/>
          <w:szCs w:val="24"/>
          <w:lang w:val="zh-CN" w:eastAsia="zh-CN"/>
        </w:rPr>
        <w:t>WTDC</w:t>
      </w:r>
      <w:r w:rsidRPr="00F87CFC">
        <w:rPr>
          <w:rFonts w:ascii="Calibri" w:eastAsia="SimSun" w:hAnsi="Calibri" w:cs="Calibri"/>
          <w:szCs w:val="24"/>
          <w:lang w:val="zh-CN" w:eastAsia="zh-CN"/>
        </w:rPr>
        <w:t>第</w:t>
      </w:r>
      <w:r w:rsidRPr="00F87CFC">
        <w:rPr>
          <w:rFonts w:ascii="Calibri" w:eastAsia="SimSun" w:hAnsi="Calibri" w:cs="Calibri"/>
          <w:szCs w:val="24"/>
          <w:lang w:val="zh-CN" w:eastAsia="zh-CN"/>
        </w:rPr>
        <w:t>1</w:t>
      </w:r>
      <w:r w:rsidRPr="00F87CFC">
        <w:rPr>
          <w:rFonts w:ascii="Calibri" w:eastAsia="SimSun" w:hAnsi="Calibri" w:cs="Calibri"/>
          <w:szCs w:val="24"/>
          <w:lang w:val="zh-CN" w:eastAsia="zh-CN"/>
        </w:rPr>
        <w:t>号决议（</w:t>
      </w:r>
      <w:r w:rsidRPr="00F87CFC">
        <w:rPr>
          <w:rFonts w:ascii="Calibri" w:eastAsia="SimSun" w:hAnsi="Calibri" w:cs="Calibri"/>
          <w:szCs w:val="24"/>
          <w:lang w:val="zh-CN" w:eastAsia="zh-CN"/>
        </w:rPr>
        <w:t>2025</w:t>
      </w:r>
      <w:r w:rsidRPr="00F87CFC">
        <w:rPr>
          <w:rFonts w:ascii="Calibri" w:eastAsia="SimSun" w:hAnsi="Calibri" w:cs="Calibri"/>
          <w:szCs w:val="24"/>
          <w:lang w:val="zh-CN" w:eastAsia="zh-CN"/>
        </w:rPr>
        <w:t>年，巴库，修订版），电信发展局继续为</w:t>
      </w:r>
      <w:r w:rsidRPr="00F87CFC">
        <w:rPr>
          <w:rFonts w:ascii="Calibri" w:eastAsia="SimSun" w:hAnsi="Calibri" w:cs="Calibri"/>
          <w:szCs w:val="24"/>
          <w:lang w:val="zh-CN" w:eastAsia="zh-CN"/>
        </w:rPr>
        <w:t>TDAG</w:t>
      </w:r>
      <w:r w:rsidRPr="00F87CFC">
        <w:rPr>
          <w:rFonts w:ascii="Calibri" w:eastAsia="SimSun" w:hAnsi="Calibri" w:cs="Calibri"/>
          <w:szCs w:val="24"/>
          <w:lang w:val="zh-CN" w:eastAsia="zh-CN"/>
        </w:rPr>
        <w:t>和</w:t>
      </w:r>
      <w:r w:rsidRPr="00F87CFC">
        <w:rPr>
          <w:rFonts w:ascii="Calibri" w:eastAsia="SimSun" w:hAnsi="Calibri" w:cs="Calibri"/>
          <w:szCs w:val="24"/>
          <w:lang w:val="zh-CN" w:eastAsia="zh-CN"/>
        </w:rPr>
        <w:t>ITU-D</w:t>
      </w:r>
      <w:r w:rsidRPr="00F87CFC">
        <w:rPr>
          <w:rFonts w:ascii="Calibri" w:eastAsia="SimSun" w:hAnsi="Calibri" w:cs="Calibri"/>
          <w:szCs w:val="24"/>
          <w:lang w:val="zh-CN" w:eastAsia="zh-CN"/>
        </w:rPr>
        <w:t>研究组会议提供口译服务；</w:t>
      </w:r>
      <w:r w:rsidRPr="00F87CFC">
        <w:rPr>
          <w:rFonts w:ascii="Calibri" w:eastAsia="SimSun" w:hAnsi="Calibri" w:cs="Calibri" w:hint="eastAsia"/>
          <w:szCs w:val="24"/>
          <w:lang w:val="zh-CN" w:eastAsia="zh-CN"/>
        </w:rPr>
        <w:t>并</w:t>
      </w:r>
      <w:r w:rsidRPr="00F87CFC">
        <w:rPr>
          <w:rFonts w:ascii="Calibri" w:eastAsia="SimSun" w:hAnsi="Calibri" w:cs="Calibri"/>
          <w:szCs w:val="24"/>
          <w:lang w:val="zh-CN" w:eastAsia="zh-CN"/>
        </w:rPr>
        <w:t>对在规定期限内提交的文件进行人工翻译。</w:t>
      </w:r>
    </w:p>
    <w:p w14:paraId="4B932694" w14:textId="753B1306" w:rsidR="0041053E" w:rsidRPr="00F87CFC" w:rsidRDefault="0041053E" w:rsidP="0041053E">
      <w:pPr>
        <w:rPr>
          <w:rFonts w:ascii="Calibri" w:eastAsia="SimSun" w:hAnsi="Calibri" w:cs="Calibri"/>
          <w:szCs w:val="24"/>
          <w:lang w:eastAsia="zh-CN"/>
        </w:rPr>
      </w:pPr>
      <w:r w:rsidRPr="00F87CFC">
        <w:rPr>
          <w:rFonts w:ascii="Calibri" w:eastAsia="SimSun" w:hAnsi="Calibri" w:cs="Calibri"/>
          <w:szCs w:val="24"/>
          <w:lang w:val="zh-CN" w:eastAsia="zh-CN"/>
        </w:rPr>
        <w:t>2.3.2</w:t>
      </w:r>
      <w:r w:rsidR="00F87CFC">
        <w:rPr>
          <w:rFonts w:ascii="Calibri" w:eastAsia="SimSun" w:hAnsi="Calibri" w:cs="Calibri"/>
          <w:szCs w:val="24"/>
          <w:lang w:val="zh-CN" w:eastAsia="zh-CN"/>
        </w:rPr>
        <w:tab/>
      </w:r>
      <w:r w:rsidRPr="00F87CFC">
        <w:rPr>
          <w:rFonts w:ascii="Calibri" w:eastAsia="SimSun" w:hAnsi="Calibri" w:cs="Calibri"/>
          <w:szCs w:val="24"/>
          <w:lang w:val="zh-CN" w:eastAsia="zh-CN"/>
        </w:rPr>
        <w:t>此外，国际电联机器翻译工具</w:t>
      </w:r>
      <w:r w:rsidRPr="00F87CFC">
        <w:rPr>
          <w:rFonts w:ascii="Calibri" w:eastAsia="SimSun" w:hAnsi="Calibri" w:cs="Calibri" w:hint="eastAsia"/>
          <w:szCs w:val="24"/>
          <w:lang w:val="zh-CN" w:eastAsia="zh-CN"/>
        </w:rPr>
        <w:t>“</w:t>
      </w:r>
      <w:r w:rsidRPr="00F87CFC">
        <w:rPr>
          <w:rFonts w:ascii="Calibri" w:eastAsia="SimSun" w:hAnsi="Calibri" w:cs="Calibri"/>
          <w:szCs w:val="24"/>
          <w:lang w:val="zh-CN" w:eastAsia="zh-CN"/>
        </w:rPr>
        <w:t>ITU Translate</w:t>
      </w:r>
      <w:r w:rsidRPr="00F87CFC">
        <w:rPr>
          <w:rFonts w:ascii="Calibri" w:eastAsia="SimSun" w:hAnsi="Calibri" w:cs="Calibri" w:hint="eastAsia"/>
          <w:szCs w:val="24"/>
          <w:lang w:val="zh-CN" w:eastAsia="zh-CN"/>
        </w:rPr>
        <w:t>”</w:t>
      </w:r>
      <w:r w:rsidRPr="00F87CFC">
        <w:rPr>
          <w:rFonts w:ascii="Calibri" w:eastAsia="SimSun" w:hAnsi="Calibri" w:cs="Calibri"/>
          <w:szCs w:val="24"/>
          <w:lang w:val="zh-CN" w:eastAsia="zh-CN"/>
        </w:rPr>
        <w:t>随时可用，以方便人们获取包括迟交文稿和情况通报文件</w:t>
      </w:r>
      <w:r w:rsidRPr="00F87CFC">
        <w:rPr>
          <w:rFonts w:ascii="Calibri" w:eastAsia="SimSun" w:hAnsi="Calibri" w:cs="Calibri" w:hint="eastAsia"/>
          <w:szCs w:val="24"/>
          <w:lang w:val="zh-CN" w:eastAsia="zh-CN"/>
        </w:rPr>
        <w:t>在内的</w:t>
      </w:r>
      <w:r w:rsidRPr="00F87CFC">
        <w:rPr>
          <w:rFonts w:ascii="Calibri" w:eastAsia="SimSun" w:hAnsi="Calibri" w:cs="Calibri"/>
          <w:szCs w:val="24"/>
          <w:lang w:val="zh-CN" w:eastAsia="zh-CN"/>
        </w:rPr>
        <w:t>所有六种正式语文文件。</w:t>
      </w:r>
    </w:p>
    <w:p w14:paraId="673BE543" w14:textId="79FCE6BA" w:rsidR="0041053E" w:rsidRPr="00F87CFC" w:rsidRDefault="0041053E" w:rsidP="0041053E">
      <w:pPr>
        <w:rPr>
          <w:rFonts w:ascii="Calibri" w:eastAsia="SimSun" w:hAnsi="Calibri" w:cs="Calibri"/>
          <w:szCs w:val="24"/>
          <w:lang w:eastAsia="zh-CN"/>
        </w:rPr>
      </w:pPr>
      <w:r w:rsidRPr="00F87CFC">
        <w:rPr>
          <w:rFonts w:ascii="Calibri" w:eastAsia="SimSun" w:hAnsi="Calibri" w:cs="Calibri"/>
          <w:szCs w:val="24"/>
          <w:lang w:val="zh-CN" w:eastAsia="zh-CN"/>
        </w:rPr>
        <w:t>2.3.3</w:t>
      </w:r>
      <w:r w:rsidR="00F87CFC">
        <w:rPr>
          <w:rFonts w:ascii="Calibri" w:eastAsia="SimSun" w:hAnsi="Calibri" w:cs="Calibri"/>
          <w:szCs w:val="24"/>
          <w:lang w:val="zh-CN" w:eastAsia="zh-CN"/>
        </w:rPr>
        <w:tab/>
      </w:r>
      <w:r w:rsidR="00F87CFC">
        <w:rPr>
          <w:rFonts w:ascii="Calibri" w:eastAsia="SimSun" w:hAnsi="Calibri" w:cs="Calibri" w:hint="eastAsia"/>
          <w:szCs w:val="24"/>
          <w:lang w:val="zh-CN" w:eastAsia="zh-CN"/>
        </w:rPr>
        <w:t>2.3</w:t>
      </w:r>
      <w:r w:rsidRPr="00F87CFC">
        <w:rPr>
          <w:rFonts w:ascii="Calibri" w:eastAsia="SimSun" w:hAnsi="Calibri" w:cs="Calibri"/>
          <w:szCs w:val="24"/>
          <w:lang w:val="zh-CN" w:eastAsia="zh-CN"/>
        </w:rPr>
        <w:t>ITU-D</w:t>
      </w:r>
      <w:r w:rsidRPr="00F87CFC">
        <w:rPr>
          <w:rFonts w:ascii="Calibri" w:eastAsia="SimSun" w:hAnsi="Calibri" w:cs="Calibri"/>
          <w:szCs w:val="24"/>
          <w:lang w:val="zh-CN" w:eastAsia="zh-CN"/>
        </w:rPr>
        <w:t>研究组网站目前根据内容的性质、稳定性和技术敏感性，</w:t>
      </w:r>
      <w:r w:rsidRPr="00F87CFC">
        <w:rPr>
          <w:rFonts w:ascii="Calibri" w:eastAsia="SimSun" w:hAnsi="Calibri" w:cs="Calibri" w:hint="eastAsia"/>
          <w:szCs w:val="24"/>
          <w:lang w:val="zh-CN" w:eastAsia="zh-CN"/>
        </w:rPr>
        <w:t>综合</w:t>
      </w:r>
      <w:r w:rsidRPr="00F87CFC">
        <w:rPr>
          <w:rFonts w:ascii="Calibri" w:eastAsia="SimSun" w:hAnsi="Calibri" w:cs="Calibri"/>
          <w:szCs w:val="24"/>
          <w:lang w:val="zh-CN" w:eastAsia="zh-CN"/>
        </w:rPr>
        <w:t>使用人工翻译和机器翻译。</w:t>
      </w:r>
    </w:p>
    <w:p w14:paraId="7FD731F3" w14:textId="1B3D92BA" w:rsidR="0041053E" w:rsidRPr="00F87CFC" w:rsidRDefault="00F87CFC" w:rsidP="00F87CFC">
      <w:pPr>
        <w:pStyle w:val="Heading2"/>
        <w:rPr>
          <w:rFonts w:ascii="Calibri" w:eastAsia="SimSun" w:hAnsi="Calibri" w:cs="Calibri"/>
          <w:szCs w:val="24"/>
          <w:lang w:eastAsia="zh-CN"/>
        </w:rPr>
      </w:pPr>
      <w:r w:rsidRPr="00F87CFC">
        <w:rPr>
          <w:rFonts w:hint="eastAsia"/>
          <w:szCs w:val="24"/>
          <w:lang w:val="zh-CN" w:eastAsia="zh-CN"/>
        </w:rPr>
        <w:lastRenderedPageBreak/>
        <w:t>2.</w:t>
      </w:r>
      <w:r w:rsidR="00CB159F">
        <w:rPr>
          <w:rFonts w:eastAsiaTheme="minorEastAsia" w:hint="eastAsia"/>
          <w:szCs w:val="24"/>
          <w:lang w:val="zh-CN" w:eastAsia="zh-CN"/>
        </w:rPr>
        <w:t>4</w:t>
      </w:r>
      <w:r w:rsidRPr="00F87CFC">
        <w:rPr>
          <w:szCs w:val="24"/>
          <w:lang w:val="zh-CN" w:eastAsia="zh-CN"/>
        </w:rPr>
        <w:tab/>
      </w:r>
      <w:r w:rsidR="0041053E" w:rsidRPr="00F87CFC">
        <w:rPr>
          <w:szCs w:val="24"/>
          <w:lang w:val="zh-CN" w:eastAsia="zh-CN"/>
        </w:rPr>
        <w:t>新</w:t>
      </w:r>
      <w:r w:rsidR="0041053E" w:rsidRPr="00F87CFC">
        <w:rPr>
          <w:rFonts w:ascii="SimSun" w:eastAsia="SimSun" w:hAnsi="SimSun" w:cs="SimSun" w:hint="eastAsia"/>
          <w:szCs w:val="24"/>
          <w:lang w:val="zh-CN" w:eastAsia="zh-CN"/>
        </w:rPr>
        <w:t>兴语</w:t>
      </w:r>
      <w:r w:rsidR="0041053E" w:rsidRPr="00F87CFC">
        <w:rPr>
          <w:rFonts w:ascii="Batang" w:hAnsi="Batang" w:cs="Batang" w:hint="eastAsia"/>
          <w:szCs w:val="24"/>
          <w:lang w:val="zh-CN" w:eastAsia="zh-CN"/>
        </w:rPr>
        <w:t>言技</w:t>
      </w:r>
      <w:r w:rsidR="0041053E" w:rsidRPr="00F87CFC">
        <w:rPr>
          <w:rFonts w:ascii="SimSun" w:eastAsia="SimSun" w:hAnsi="SimSun" w:cs="SimSun" w:hint="eastAsia"/>
          <w:szCs w:val="24"/>
          <w:lang w:val="zh-CN" w:eastAsia="zh-CN"/>
        </w:rPr>
        <w:t>术</w:t>
      </w:r>
      <w:r w:rsidR="0041053E" w:rsidRPr="00F87CFC">
        <w:rPr>
          <w:rFonts w:ascii="Batang" w:hAnsi="Batang" w:cs="Batang" w:hint="eastAsia"/>
          <w:szCs w:val="24"/>
          <w:lang w:val="zh-CN" w:eastAsia="zh-CN"/>
        </w:rPr>
        <w:t>的使用</w:t>
      </w:r>
    </w:p>
    <w:p w14:paraId="7DA425B8" w14:textId="26853C52" w:rsidR="0041053E" w:rsidRPr="00F87CFC" w:rsidRDefault="0041053E" w:rsidP="0041053E">
      <w:pPr>
        <w:rPr>
          <w:rFonts w:ascii="Calibri" w:eastAsia="SimSun" w:hAnsi="Calibri" w:cs="Calibri"/>
          <w:szCs w:val="24"/>
          <w:lang w:eastAsia="zh-CN"/>
        </w:rPr>
      </w:pPr>
      <w:r w:rsidRPr="00F87CFC">
        <w:rPr>
          <w:rFonts w:ascii="Calibri" w:eastAsia="SimSun" w:hAnsi="Calibri" w:cs="Calibri"/>
          <w:szCs w:val="24"/>
          <w:lang w:val="zh-CN" w:eastAsia="zh-CN"/>
        </w:rPr>
        <w:t>2.4.1</w:t>
      </w:r>
      <w:r w:rsidR="00F87CFC">
        <w:rPr>
          <w:rFonts w:ascii="Calibri" w:eastAsia="SimSun" w:hAnsi="Calibri" w:cs="Calibri"/>
          <w:szCs w:val="24"/>
          <w:lang w:val="zh-CN" w:eastAsia="zh-CN"/>
        </w:rPr>
        <w:tab/>
      </w:r>
      <w:r w:rsidRPr="00F87CFC">
        <w:rPr>
          <w:rFonts w:ascii="Calibri" w:eastAsia="SimSun" w:hAnsi="Calibri" w:cs="Calibri"/>
          <w:szCs w:val="24"/>
          <w:lang w:val="zh-CN" w:eastAsia="zh-CN"/>
        </w:rPr>
        <w:t>电信发展局继续根据国际电联的做法监督和测试新兴语言技术。</w:t>
      </w:r>
      <w:r w:rsidRPr="00F87CFC">
        <w:rPr>
          <w:rFonts w:ascii="Calibri" w:eastAsia="SimSun" w:hAnsi="Calibri" w:cs="Calibri"/>
          <w:szCs w:val="24"/>
          <w:lang w:val="zh-CN" w:eastAsia="zh-CN"/>
        </w:rPr>
        <w:t>2025</w:t>
      </w:r>
      <w:r w:rsidRPr="00F87CFC">
        <w:rPr>
          <w:rFonts w:ascii="Calibri" w:eastAsia="SimSun" w:hAnsi="Calibri" w:cs="Calibri"/>
          <w:szCs w:val="24"/>
          <w:lang w:val="zh-CN" w:eastAsia="zh-CN"/>
        </w:rPr>
        <w:t>年，</w:t>
      </w:r>
      <w:r w:rsidRPr="00F87CFC">
        <w:rPr>
          <w:rFonts w:ascii="Calibri" w:eastAsia="SimSun" w:hAnsi="Calibri" w:cs="Calibri"/>
          <w:szCs w:val="24"/>
          <w:lang w:val="zh-CN" w:eastAsia="zh-CN"/>
        </w:rPr>
        <w:t>BDT</w:t>
      </w:r>
      <w:r w:rsidRPr="00F87CFC">
        <w:rPr>
          <w:rFonts w:ascii="Calibri" w:eastAsia="SimSun" w:hAnsi="Calibri" w:cs="Calibri"/>
          <w:szCs w:val="24"/>
          <w:lang w:val="zh-CN" w:eastAsia="zh-CN"/>
        </w:rPr>
        <w:t>在选定的</w:t>
      </w:r>
      <w:r w:rsidRPr="00F87CFC">
        <w:rPr>
          <w:rFonts w:ascii="Calibri" w:eastAsia="SimSun" w:hAnsi="Calibri" w:cs="Calibri"/>
          <w:szCs w:val="24"/>
          <w:lang w:val="zh-CN" w:eastAsia="zh-CN"/>
        </w:rPr>
        <w:t>ITU-D</w:t>
      </w:r>
      <w:r w:rsidRPr="00F87CFC">
        <w:rPr>
          <w:rFonts w:ascii="Calibri" w:eastAsia="SimSun" w:hAnsi="Calibri" w:cs="Calibri"/>
          <w:szCs w:val="24"/>
          <w:lang w:val="zh-CN" w:eastAsia="zh-CN"/>
        </w:rPr>
        <w:t>研究组管理团队会议上测试了基于人工智能的口译。</w:t>
      </w:r>
    </w:p>
    <w:p w14:paraId="1D47FA28" w14:textId="0A9AF09E" w:rsidR="0041053E" w:rsidRPr="00F87CFC" w:rsidRDefault="0041053E" w:rsidP="0041053E">
      <w:pPr>
        <w:rPr>
          <w:rFonts w:ascii="Calibri" w:eastAsia="SimSun" w:hAnsi="Calibri" w:cs="Calibri"/>
          <w:szCs w:val="24"/>
          <w:lang w:eastAsia="zh-CN"/>
        </w:rPr>
      </w:pPr>
      <w:r w:rsidRPr="00F87CFC">
        <w:rPr>
          <w:rFonts w:ascii="Calibri" w:eastAsia="SimSun" w:hAnsi="Calibri" w:cs="Calibri"/>
          <w:szCs w:val="24"/>
          <w:lang w:val="zh-CN" w:eastAsia="zh-CN"/>
        </w:rPr>
        <w:t>2.4.2</w:t>
      </w:r>
      <w:r w:rsidR="00F87CFC">
        <w:rPr>
          <w:rFonts w:ascii="Calibri" w:eastAsia="SimSun" w:hAnsi="Calibri" w:cs="Calibri"/>
          <w:szCs w:val="24"/>
          <w:lang w:val="zh-CN" w:eastAsia="zh-CN"/>
        </w:rPr>
        <w:tab/>
      </w:r>
      <w:r w:rsidRPr="00F87CFC">
        <w:rPr>
          <w:rFonts w:ascii="Calibri" w:eastAsia="SimSun" w:hAnsi="Calibri" w:cs="Calibri"/>
          <w:szCs w:val="24"/>
          <w:lang w:val="zh-CN" w:eastAsia="zh-CN"/>
        </w:rPr>
        <w:t>这些测试证实，虽然基于人工智能的解决方案可能为非正式会议或无口译会议带来好处，但</w:t>
      </w:r>
      <w:r w:rsidRPr="00F87CFC">
        <w:rPr>
          <w:rFonts w:ascii="Calibri" w:eastAsia="SimSun" w:hAnsi="Calibri" w:cs="Calibri" w:hint="eastAsia"/>
          <w:szCs w:val="24"/>
          <w:lang w:val="zh-CN" w:eastAsia="zh-CN"/>
        </w:rPr>
        <w:t>其</w:t>
      </w:r>
      <w:r w:rsidRPr="00F87CFC">
        <w:rPr>
          <w:rFonts w:ascii="Calibri" w:eastAsia="SimSun" w:hAnsi="Calibri" w:cs="Calibri"/>
          <w:szCs w:val="24"/>
          <w:lang w:val="zh-CN" w:eastAsia="zh-CN"/>
        </w:rPr>
        <w:t>不适合正式</w:t>
      </w:r>
      <w:r w:rsidRPr="00F87CFC">
        <w:rPr>
          <w:rFonts w:ascii="Calibri" w:eastAsia="SimSun" w:hAnsi="Calibri" w:cs="Calibri" w:hint="eastAsia"/>
          <w:szCs w:val="24"/>
          <w:lang w:val="zh-CN" w:eastAsia="zh-CN"/>
        </w:rPr>
        <w:t>会议</w:t>
      </w:r>
      <w:r w:rsidRPr="00F87CFC">
        <w:rPr>
          <w:rFonts w:ascii="Calibri" w:eastAsia="SimSun" w:hAnsi="Calibri" w:cs="Calibri"/>
          <w:szCs w:val="24"/>
          <w:lang w:val="zh-CN" w:eastAsia="zh-CN"/>
        </w:rPr>
        <w:t>或决策会议，因为</w:t>
      </w:r>
      <w:r w:rsidRPr="00F87CFC">
        <w:rPr>
          <w:rFonts w:ascii="Calibri" w:eastAsia="SimSun" w:hAnsi="Calibri" w:cs="Calibri" w:hint="eastAsia"/>
          <w:szCs w:val="24"/>
          <w:lang w:val="zh-CN" w:eastAsia="zh-CN"/>
        </w:rPr>
        <w:t>对</w:t>
      </w:r>
      <w:r w:rsidRPr="00F87CFC">
        <w:rPr>
          <w:rFonts w:ascii="Calibri" w:eastAsia="SimSun" w:hAnsi="Calibri" w:cs="Calibri"/>
          <w:szCs w:val="24"/>
          <w:lang w:val="zh-CN" w:eastAsia="zh-CN"/>
        </w:rPr>
        <w:t>这些会议</w:t>
      </w:r>
      <w:r w:rsidRPr="00F87CFC">
        <w:rPr>
          <w:rFonts w:ascii="Calibri" w:eastAsia="SimSun" w:hAnsi="Calibri" w:cs="Calibri" w:hint="eastAsia"/>
          <w:szCs w:val="24"/>
          <w:lang w:val="zh-CN" w:eastAsia="zh-CN"/>
        </w:rPr>
        <w:t>而言，</w:t>
      </w:r>
      <w:r w:rsidRPr="00F87CFC">
        <w:rPr>
          <w:rFonts w:ascii="Calibri" w:eastAsia="SimSun" w:hAnsi="Calibri" w:cs="Calibri"/>
          <w:szCs w:val="24"/>
          <w:lang w:val="zh-CN" w:eastAsia="zh-CN"/>
        </w:rPr>
        <w:t>准确性、术语和可靠性仍然至关重要。</w:t>
      </w:r>
    </w:p>
    <w:p w14:paraId="6D54A32D" w14:textId="24F46D9E" w:rsidR="0041053E" w:rsidRPr="00F87CFC" w:rsidRDefault="0041053E" w:rsidP="0041053E">
      <w:pPr>
        <w:rPr>
          <w:rFonts w:ascii="Calibri" w:eastAsia="SimSun" w:hAnsi="Calibri" w:cs="Calibri"/>
          <w:szCs w:val="24"/>
          <w:lang w:eastAsia="zh-CN"/>
        </w:rPr>
      </w:pPr>
      <w:r w:rsidRPr="00F87CFC">
        <w:rPr>
          <w:rFonts w:ascii="Calibri" w:eastAsia="SimSun" w:hAnsi="Calibri" w:cs="Calibri"/>
          <w:szCs w:val="24"/>
          <w:lang w:val="zh-CN" w:eastAsia="zh-CN"/>
        </w:rPr>
        <w:t>2.4.3</w:t>
      </w:r>
      <w:r w:rsidR="00F87CFC">
        <w:rPr>
          <w:rFonts w:ascii="Calibri" w:eastAsia="SimSun" w:hAnsi="Calibri" w:cs="Calibri"/>
          <w:szCs w:val="24"/>
          <w:lang w:val="zh-CN" w:eastAsia="zh-CN"/>
        </w:rPr>
        <w:tab/>
      </w:r>
      <w:r w:rsidRPr="00F87CFC">
        <w:rPr>
          <w:rFonts w:ascii="Calibri" w:eastAsia="SimSun" w:hAnsi="Calibri" w:cs="Calibri"/>
          <w:szCs w:val="24"/>
          <w:lang w:val="zh-CN" w:eastAsia="zh-CN"/>
        </w:rPr>
        <w:t>因此，电信发展局将与总秘书处协调，继续审慎探索此类技术，且不</w:t>
      </w:r>
      <w:r w:rsidRPr="00F87CFC">
        <w:rPr>
          <w:rFonts w:ascii="Calibri" w:eastAsia="SimSun" w:hAnsi="Calibri" w:cs="Calibri" w:hint="eastAsia"/>
          <w:szCs w:val="24"/>
          <w:lang w:val="zh-CN" w:eastAsia="zh-CN"/>
        </w:rPr>
        <w:t>会替换为</w:t>
      </w:r>
      <w:r w:rsidRPr="00F87CFC">
        <w:rPr>
          <w:rFonts w:ascii="Calibri" w:eastAsia="SimSun" w:hAnsi="Calibri" w:cs="Calibri"/>
          <w:szCs w:val="24"/>
          <w:lang w:val="zh-CN" w:eastAsia="zh-CN"/>
        </w:rPr>
        <w:t>ITU-D</w:t>
      </w:r>
      <w:proofErr w:type="gramStart"/>
      <w:r w:rsidRPr="00F87CFC">
        <w:rPr>
          <w:rFonts w:ascii="Calibri" w:eastAsia="SimSun" w:hAnsi="Calibri" w:cs="Calibri"/>
          <w:szCs w:val="24"/>
          <w:lang w:val="zh-CN" w:eastAsia="zh-CN"/>
        </w:rPr>
        <w:t>法定会议</w:t>
      </w:r>
      <w:proofErr w:type="gramEnd"/>
      <w:r w:rsidRPr="00F87CFC">
        <w:rPr>
          <w:rFonts w:ascii="Calibri" w:eastAsia="SimSun" w:hAnsi="Calibri" w:cs="Calibri" w:hint="eastAsia"/>
          <w:szCs w:val="24"/>
          <w:lang w:val="zh-CN" w:eastAsia="zh-CN"/>
        </w:rPr>
        <w:t>提供的</w:t>
      </w:r>
      <w:r w:rsidRPr="00F87CFC">
        <w:rPr>
          <w:rFonts w:ascii="Calibri" w:eastAsia="SimSun" w:hAnsi="Calibri" w:cs="Calibri"/>
          <w:szCs w:val="24"/>
          <w:lang w:val="zh-CN" w:eastAsia="zh-CN"/>
        </w:rPr>
        <w:t>专业口译服务。</w:t>
      </w:r>
    </w:p>
    <w:p w14:paraId="6304DC99" w14:textId="6ED374AB" w:rsidR="0041053E" w:rsidRPr="00F87CFC" w:rsidRDefault="0041053E" w:rsidP="004F6C88">
      <w:pPr>
        <w:pStyle w:val="Heading1"/>
        <w:rPr>
          <w:lang w:eastAsia="zh-CN"/>
        </w:rPr>
      </w:pPr>
      <w:r w:rsidRPr="00F87CFC">
        <w:rPr>
          <w:lang w:val="zh-CN" w:eastAsia="zh-CN"/>
        </w:rPr>
        <w:t>3</w:t>
      </w:r>
      <w:r w:rsidRPr="00F87CFC">
        <w:rPr>
          <w:lang w:val="en-US" w:eastAsia="zh-CN"/>
        </w:rPr>
        <w:tab/>
      </w:r>
      <w:r w:rsidRPr="00F87CFC">
        <w:rPr>
          <w:rFonts w:ascii="SimSun" w:eastAsia="SimSun" w:hAnsi="SimSun" w:cs="SimSun" w:hint="eastAsia"/>
          <w:lang w:val="zh-CN" w:eastAsia="zh-CN"/>
        </w:rPr>
        <w:t>结论</w:t>
      </w:r>
    </w:p>
    <w:p w14:paraId="4C8FBF1C" w14:textId="2BC5387E" w:rsidR="0041053E" w:rsidRPr="00F87CFC" w:rsidRDefault="0041053E" w:rsidP="004F6C88">
      <w:pPr>
        <w:tabs>
          <w:tab w:val="clear" w:pos="1871"/>
          <w:tab w:val="clear" w:pos="2268"/>
          <w:tab w:val="left" w:pos="1701"/>
        </w:tabs>
        <w:rPr>
          <w:rFonts w:ascii="Calibri" w:eastAsia="SimSun" w:hAnsi="Calibri" w:cs="Calibri"/>
          <w:szCs w:val="24"/>
          <w:lang w:eastAsia="zh-CN"/>
        </w:rPr>
      </w:pPr>
      <w:r w:rsidRPr="00F87CFC">
        <w:rPr>
          <w:rFonts w:ascii="Calibri" w:eastAsia="SimSun" w:hAnsi="Calibri" w:cs="Calibri"/>
          <w:szCs w:val="24"/>
          <w:lang w:val="zh-CN" w:eastAsia="zh-CN"/>
        </w:rPr>
        <w:t>3.1</w:t>
      </w:r>
      <w:r w:rsidR="00F87CFC">
        <w:rPr>
          <w:rFonts w:ascii="Calibri" w:eastAsia="SimSun" w:hAnsi="Calibri" w:cs="Calibri"/>
          <w:szCs w:val="24"/>
          <w:lang w:val="zh-CN" w:eastAsia="zh-CN"/>
        </w:rPr>
        <w:tab/>
      </w:r>
      <w:r w:rsidRPr="00F87CFC">
        <w:rPr>
          <w:rFonts w:ascii="Calibri" w:eastAsia="SimSun" w:hAnsi="Calibri" w:cs="Calibri"/>
          <w:szCs w:val="24"/>
          <w:lang w:val="zh-CN" w:eastAsia="zh-CN"/>
        </w:rPr>
        <w:t>电信发展局始终致力于根据国际电</w:t>
      </w:r>
      <w:proofErr w:type="gramStart"/>
      <w:r w:rsidRPr="00F87CFC">
        <w:rPr>
          <w:rFonts w:ascii="Calibri" w:eastAsia="SimSun" w:hAnsi="Calibri" w:cs="Calibri"/>
          <w:szCs w:val="24"/>
          <w:lang w:val="zh-CN" w:eastAsia="zh-CN"/>
        </w:rPr>
        <w:t>联法律</w:t>
      </w:r>
      <w:proofErr w:type="gramEnd"/>
      <w:r w:rsidRPr="00F87CFC">
        <w:rPr>
          <w:rFonts w:ascii="Calibri" w:eastAsia="SimSun" w:hAnsi="Calibri" w:cs="Calibri"/>
          <w:szCs w:val="24"/>
          <w:lang w:val="zh-CN" w:eastAsia="zh-CN"/>
        </w:rPr>
        <w:t>框架</w:t>
      </w:r>
      <w:r w:rsidRPr="00F87CFC">
        <w:rPr>
          <w:rFonts w:ascii="Calibri" w:eastAsia="SimSun" w:hAnsi="Calibri" w:cs="Calibri" w:hint="eastAsia"/>
          <w:szCs w:val="24"/>
          <w:lang w:val="zh-CN" w:eastAsia="zh-CN"/>
        </w:rPr>
        <w:t>，</w:t>
      </w:r>
      <w:r w:rsidRPr="00F87CFC">
        <w:rPr>
          <w:rFonts w:ascii="Calibri" w:eastAsia="SimSun" w:hAnsi="Calibri" w:cs="Calibri"/>
          <w:szCs w:val="24"/>
          <w:lang w:val="zh-CN" w:eastAsia="zh-CN"/>
        </w:rPr>
        <w:t>在可用资源范围内，确保</w:t>
      </w:r>
      <w:r w:rsidRPr="00F87CFC">
        <w:rPr>
          <w:rFonts w:ascii="Calibri" w:eastAsia="SimSun" w:hAnsi="Calibri" w:cs="Calibri"/>
          <w:szCs w:val="24"/>
          <w:lang w:val="zh-CN" w:eastAsia="zh-CN"/>
        </w:rPr>
        <w:t>ITU-D</w:t>
      </w:r>
      <w:r w:rsidRPr="00F87CFC">
        <w:rPr>
          <w:rFonts w:ascii="Calibri" w:eastAsia="SimSun" w:hAnsi="Calibri" w:cs="Calibri"/>
          <w:szCs w:val="24"/>
          <w:lang w:val="zh-CN" w:eastAsia="zh-CN"/>
        </w:rPr>
        <w:t>各项活动</w:t>
      </w:r>
      <w:r w:rsidRPr="00F87CFC">
        <w:rPr>
          <w:rFonts w:ascii="Calibri" w:eastAsia="SimSun" w:hAnsi="Calibri" w:cs="Calibri" w:hint="eastAsia"/>
          <w:szCs w:val="24"/>
          <w:lang w:val="zh-CN" w:eastAsia="zh-CN"/>
        </w:rPr>
        <w:t>在平等地位上</w:t>
      </w:r>
      <w:r w:rsidRPr="00F87CFC">
        <w:rPr>
          <w:rFonts w:ascii="Calibri" w:eastAsia="SimSun" w:hAnsi="Calibri" w:cs="Calibri"/>
          <w:szCs w:val="24"/>
          <w:lang w:val="zh-CN" w:eastAsia="zh-CN"/>
        </w:rPr>
        <w:t>使用国际电联六种正式语文。</w:t>
      </w:r>
    </w:p>
    <w:p w14:paraId="41A373BB" w14:textId="6A568E73" w:rsidR="0041053E" w:rsidRPr="004F6C88" w:rsidRDefault="0041053E" w:rsidP="004F6C88">
      <w:pPr>
        <w:tabs>
          <w:tab w:val="clear" w:pos="1871"/>
          <w:tab w:val="clear" w:pos="2268"/>
          <w:tab w:val="left" w:pos="1701"/>
        </w:tabs>
        <w:rPr>
          <w:rFonts w:ascii="Calibri" w:eastAsia="SimSun" w:hAnsi="Calibri" w:cs="Calibri"/>
          <w:szCs w:val="24"/>
          <w:lang w:val="zh-CN" w:eastAsia="zh-CN"/>
        </w:rPr>
      </w:pPr>
      <w:r w:rsidRPr="00F87CFC">
        <w:rPr>
          <w:rFonts w:ascii="Calibri" w:eastAsia="SimSun" w:hAnsi="Calibri" w:cs="Calibri"/>
          <w:szCs w:val="24"/>
          <w:lang w:val="zh-CN" w:eastAsia="zh-CN"/>
        </w:rPr>
        <w:t>3.2</w:t>
      </w:r>
      <w:r w:rsidR="00F87CFC">
        <w:rPr>
          <w:rFonts w:ascii="Calibri" w:eastAsia="SimSun" w:hAnsi="Calibri" w:cs="Calibri"/>
          <w:szCs w:val="24"/>
          <w:lang w:val="zh-CN" w:eastAsia="zh-CN"/>
        </w:rPr>
        <w:tab/>
      </w:r>
      <w:r w:rsidRPr="00F87CFC">
        <w:rPr>
          <w:rFonts w:ascii="Calibri" w:eastAsia="SimSun" w:hAnsi="Calibri" w:cs="Calibri"/>
          <w:szCs w:val="24"/>
          <w:lang w:val="zh-CN" w:eastAsia="zh-CN"/>
        </w:rPr>
        <w:t>最近在数字多语</w:t>
      </w:r>
      <w:r w:rsidRPr="00F87CFC">
        <w:rPr>
          <w:rFonts w:ascii="Calibri" w:eastAsia="SimSun" w:hAnsi="Calibri" w:cs="Calibri" w:hint="eastAsia"/>
          <w:szCs w:val="24"/>
          <w:lang w:val="zh-CN" w:eastAsia="zh-CN"/>
        </w:rPr>
        <w:t>文</w:t>
      </w:r>
      <w:r w:rsidRPr="00F87CFC">
        <w:rPr>
          <w:rFonts w:ascii="Calibri" w:eastAsia="SimSun" w:hAnsi="Calibri" w:cs="Calibri"/>
          <w:szCs w:val="24"/>
          <w:lang w:val="zh-CN" w:eastAsia="zh-CN"/>
        </w:rPr>
        <w:t>接入方面取得的进展，</w:t>
      </w:r>
      <w:r w:rsidRPr="00F87CFC">
        <w:rPr>
          <w:rFonts w:ascii="Calibri" w:eastAsia="SimSun" w:hAnsi="Calibri" w:cs="Calibri" w:hint="eastAsia"/>
          <w:szCs w:val="24"/>
          <w:lang w:val="zh-CN" w:eastAsia="zh-CN"/>
        </w:rPr>
        <w:t>以及</w:t>
      </w:r>
      <w:r w:rsidRPr="00F87CFC">
        <w:rPr>
          <w:rFonts w:ascii="Calibri" w:eastAsia="SimSun" w:hAnsi="Calibri" w:cs="Calibri"/>
          <w:szCs w:val="24"/>
          <w:lang w:val="zh-CN" w:eastAsia="zh-CN"/>
        </w:rPr>
        <w:t>持续提供的专业口笔译服务，有助于提高</w:t>
      </w:r>
      <w:r w:rsidRPr="00F87CFC">
        <w:rPr>
          <w:rFonts w:ascii="Calibri" w:eastAsia="SimSun" w:hAnsi="Calibri" w:cs="Calibri"/>
          <w:szCs w:val="24"/>
          <w:lang w:val="zh-CN" w:eastAsia="zh-CN"/>
        </w:rPr>
        <w:t>ITU-D</w:t>
      </w:r>
      <w:r w:rsidRPr="00F87CFC">
        <w:rPr>
          <w:rFonts w:ascii="Calibri" w:eastAsia="SimSun" w:hAnsi="Calibri" w:cs="Calibri"/>
          <w:szCs w:val="24"/>
          <w:lang w:val="zh-CN" w:eastAsia="zh-CN"/>
        </w:rPr>
        <w:t>成员的参与度和包容性。</w:t>
      </w:r>
    </w:p>
    <w:p w14:paraId="369BAF9D" w14:textId="44548E8D" w:rsidR="0041053E" w:rsidRPr="00F87CFC" w:rsidRDefault="0041053E" w:rsidP="004F6C88">
      <w:pPr>
        <w:tabs>
          <w:tab w:val="clear" w:pos="1871"/>
          <w:tab w:val="clear" w:pos="2268"/>
          <w:tab w:val="left" w:pos="1701"/>
        </w:tabs>
        <w:rPr>
          <w:rFonts w:ascii="Calibri" w:eastAsia="SimSun" w:hAnsi="Calibri" w:cs="Calibri"/>
          <w:szCs w:val="24"/>
          <w:lang w:eastAsia="zh-CN"/>
        </w:rPr>
      </w:pPr>
      <w:r w:rsidRPr="00F87CFC">
        <w:rPr>
          <w:rFonts w:ascii="Calibri" w:eastAsia="SimSun" w:hAnsi="Calibri" w:cs="Calibri"/>
          <w:szCs w:val="24"/>
          <w:lang w:val="zh-CN" w:eastAsia="zh-CN"/>
        </w:rPr>
        <w:t>3.3</w:t>
      </w:r>
      <w:r w:rsidR="00F87CFC">
        <w:rPr>
          <w:rFonts w:ascii="Calibri" w:eastAsia="SimSun" w:hAnsi="Calibri" w:cs="Calibri"/>
          <w:szCs w:val="24"/>
          <w:lang w:val="zh-CN" w:eastAsia="zh-CN"/>
        </w:rPr>
        <w:tab/>
      </w:r>
      <w:r w:rsidRPr="00F87CFC">
        <w:rPr>
          <w:rFonts w:ascii="Calibri" w:eastAsia="SimSun" w:hAnsi="Calibri" w:cs="Calibri"/>
          <w:szCs w:val="24"/>
          <w:lang w:val="zh-CN" w:eastAsia="zh-CN"/>
        </w:rPr>
        <w:t>电信发展局将继续向</w:t>
      </w:r>
      <w:r w:rsidRPr="00F87CFC">
        <w:rPr>
          <w:rFonts w:ascii="Calibri" w:eastAsia="SimSun" w:hAnsi="Calibri" w:cs="Calibri"/>
          <w:szCs w:val="24"/>
          <w:lang w:val="zh-CN" w:eastAsia="zh-CN"/>
        </w:rPr>
        <w:t>TDAG</w:t>
      </w:r>
      <w:r w:rsidRPr="00F87CFC">
        <w:rPr>
          <w:rFonts w:ascii="Calibri" w:eastAsia="SimSun" w:hAnsi="Calibri" w:cs="Calibri"/>
          <w:szCs w:val="24"/>
          <w:lang w:val="zh-CN" w:eastAsia="zh-CN"/>
        </w:rPr>
        <w:t>通报相关进展情况，并将在</w:t>
      </w:r>
      <w:r w:rsidRPr="00F87CFC">
        <w:rPr>
          <w:rFonts w:ascii="Calibri" w:eastAsia="SimSun" w:hAnsi="Calibri" w:cs="Calibri"/>
          <w:szCs w:val="24"/>
          <w:lang w:val="zh-CN" w:eastAsia="zh-CN"/>
        </w:rPr>
        <w:t>ITU-D</w:t>
      </w:r>
      <w:r w:rsidRPr="00F87CFC">
        <w:rPr>
          <w:rFonts w:ascii="Calibri" w:eastAsia="SimSun" w:hAnsi="Calibri" w:cs="Calibri"/>
          <w:szCs w:val="24"/>
          <w:lang w:val="zh-CN" w:eastAsia="zh-CN"/>
        </w:rPr>
        <w:t>内持续实施多语文做法时考虑</w:t>
      </w:r>
      <w:r w:rsidRPr="00F87CFC">
        <w:rPr>
          <w:rFonts w:ascii="Calibri" w:eastAsia="SimSun" w:hAnsi="Calibri" w:cs="Calibri"/>
          <w:szCs w:val="24"/>
          <w:lang w:val="zh-CN" w:eastAsia="zh-CN"/>
        </w:rPr>
        <w:t>TDAG</w:t>
      </w:r>
      <w:r w:rsidRPr="00F87CFC">
        <w:rPr>
          <w:rFonts w:ascii="Calibri" w:eastAsia="SimSun" w:hAnsi="Calibri" w:cs="Calibri"/>
          <w:szCs w:val="24"/>
          <w:lang w:val="zh-CN" w:eastAsia="zh-CN"/>
        </w:rPr>
        <w:t>的指导意见。</w:t>
      </w:r>
    </w:p>
    <w:bookmarkEnd w:id="10"/>
    <w:bookmarkEnd w:id="11"/>
    <w:bookmarkEnd w:id="12"/>
    <w:p w14:paraId="0DACFC58" w14:textId="77777777" w:rsidR="0041053E" w:rsidRPr="0041053E" w:rsidRDefault="0041053E" w:rsidP="0041053E">
      <w:pPr>
        <w:tabs>
          <w:tab w:val="clear" w:pos="1871"/>
          <w:tab w:val="clear" w:pos="2268"/>
          <w:tab w:val="left" w:pos="567"/>
          <w:tab w:val="left" w:pos="1701"/>
        </w:tabs>
        <w:jc w:val="center"/>
        <w:rPr>
          <w:rFonts w:ascii="Calibri" w:eastAsia="SimSun" w:hAnsi="Calibri" w:cs="Calibri"/>
          <w:szCs w:val="24"/>
        </w:rPr>
      </w:pPr>
      <w:r w:rsidRPr="0041053E">
        <w:rPr>
          <w:rFonts w:ascii="Calibri" w:eastAsia="SimSun" w:hAnsi="Calibri" w:cs="Calibri"/>
          <w:lang w:val="zh-CN"/>
        </w:rPr>
        <w:t>_______________</w:t>
      </w:r>
    </w:p>
    <w:sectPr w:rsidR="0041053E" w:rsidRPr="0041053E" w:rsidSect="0081159E">
      <w:headerReference w:type="default" r:id="rId19"/>
      <w:footerReference w:type="first" r:id="rId20"/>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12D8F" w14:textId="77777777" w:rsidR="00A572BA" w:rsidRDefault="00A572BA">
      <w:r>
        <w:separator/>
      </w:r>
    </w:p>
    <w:p w14:paraId="2A1D8E48" w14:textId="77777777" w:rsidR="00A572BA" w:rsidRDefault="00A572BA"/>
  </w:endnote>
  <w:endnote w:type="continuationSeparator" w:id="0">
    <w:p w14:paraId="4992C27B" w14:textId="77777777" w:rsidR="00A572BA" w:rsidRDefault="00A572BA">
      <w:r>
        <w:continuationSeparator/>
      </w:r>
    </w:p>
    <w:p w14:paraId="1E3BCD77" w14:textId="77777777" w:rsidR="00A572BA" w:rsidRDefault="00A572BA"/>
  </w:endnote>
  <w:endnote w:type="continuationNotice" w:id="1">
    <w:p w14:paraId="557F9A1F" w14:textId="77777777" w:rsidR="00A572BA" w:rsidRDefault="00A572BA">
      <w:pPr>
        <w:spacing w:before="0"/>
      </w:pPr>
    </w:p>
    <w:p w14:paraId="1B4875E6" w14:textId="77777777" w:rsidR="00A572BA" w:rsidRDefault="00A572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41053E" w:rsidRPr="004D495C" w14:paraId="0250776B" w14:textId="77777777" w:rsidTr="0041053E">
      <w:tc>
        <w:tcPr>
          <w:tcW w:w="1526" w:type="dxa"/>
          <w:tcBorders>
            <w:top w:val="single" w:sz="4" w:space="0" w:color="000000"/>
          </w:tcBorders>
        </w:tcPr>
        <w:p w14:paraId="7B97426B" w14:textId="23A4CDF6" w:rsidR="0041053E" w:rsidRPr="004D495C" w:rsidRDefault="0041053E" w:rsidP="0041053E">
          <w:pPr>
            <w:pStyle w:val="FirstFooter"/>
            <w:tabs>
              <w:tab w:val="left" w:pos="1559"/>
              <w:tab w:val="left" w:pos="3828"/>
            </w:tabs>
            <w:rPr>
              <w:sz w:val="18"/>
              <w:szCs w:val="18"/>
            </w:rPr>
          </w:pPr>
          <w:r w:rsidRPr="00952839">
            <w:rPr>
              <w:rFonts w:ascii="SimSun" w:eastAsia="SimSun" w:hAnsi="SimSun"/>
              <w:sz w:val="18"/>
              <w:szCs w:val="18"/>
              <w:lang w:val="es-ES_tradnl" w:eastAsia="zh-CN"/>
            </w:rPr>
            <w:t>联系人</w:t>
          </w:r>
          <w:r w:rsidRPr="00952839">
            <w:rPr>
              <w:rFonts w:ascii="SimSun" w:eastAsia="SimSun" w:hAnsi="SimSun" w:hint="eastAsia"/>
              <w:sz w:val="18"/>
              <w:szCs w:val="18"/>
              <w:lang w:val="es-ES_tradnl" w:eastAsia="zh-CN"/>
            </w:rPr>
            <w:t>：</w:t>
          </w:r>
        </w:p>
      </w:tc>
      <w:tc>
        <w:tcPr>
          <w:tcW w:w="2410" w:type="dxa"/>
          <w:tcBorders>
            <w:top w:val="single" w:sz="4" w:space="0" w:color="000000"/>
          </w:tcBorders>
        </w:tcPr>
        <w:p w14:paraId="74DBEBFE" w14:textId="757FB048" w:rsidR="0041053E" w:rsidRPr="004D495C" w:rsidRDefault="0041053E" w:rsidP="0041053E">
          <w:pPr>
            <w:pStyle w:val="FirstFooter"/>
            <w:tabs>
              <w:tab w:val="left" w:pos="2302"/>
            </w:tabs>
            <w:ind w:left="2302" w:hanging="2302"/>
            <w:rPr>
              <w:sz w:val="18"/>
              <w:szCs w:val="18"/>
              <w:lang w:val="en-US"/>
            </w:rPr>
          </w:pPr>
          <w:r>
            <w:rPr>
              <w:rFonts w:ascii="SimSun" w:eastAsia="SimSun" w:hAnsi="SimSun" w:hint="eastAsia"/>
              <w:sz w:val="18"/>
              <w:szCs w:val="18"/>
              <w:lang w:val="es-ES_tradnl" w:eastAsia="zh-CN"/>
            </w:rPr>
            <w:t>姓名</w:t>
          </w:r>
          <w:r w:rsidRPr="0062421D">
            <w:rPr>
              <w:rFonts w:eastAsia="SimSun" w:cstheme="minorHAnsi"/>
              <w:sz w:val="18"/>
              <w:szCs w:val="18"/>
              <w:lang w:val="es-ES_tradnl" w:eastAsia="zh-CN"/>
            </w:rPr>
            <w:t>/</w:t>
          </w:r>
          <w:r w:rsidRPr="00952839">
            <w:rPr>
              <w:rFonts w:ascii="SimSun" w:eastAsia="SimSun" w:hAnsi="SimSun"/>
              <w:sz w:val="18"/>
              <w:szCs w:val="18"/>
              <w:lang w:val="es-ES_tradnl" w:eastAsia="zh-CN"/>
            </w:rPr>
            <w:t>组织</w:t>
          </w:r>
          <w:r w:rsidRPr="0062421D">
            <w:rPr>
              <w:rFonts w:eastAsia="SimSun" w:cstheme="minorHAnsi"/>
              <w:caps/>
              <w:sz w:val="18"/>
              <w:szCs w:val="18"/>
              <w:lang w:val="es-ES_tradnl" w:eastAsia="zh-CN"/>
            </w:rPr>
            <w:t>/</w:t>
          </w:r>
          <w:r w:rsidRPr="00952839">
            <w:rPr>
              <w:rFonts w:ascii="SimSun" w:eastAsia="SimSun" w:hAnsi="SimSun"/>
              <w:sz w:val="18"/>
              <w:szCs w:val="18"/>
              <w:lang w:val="es-ES_tradnl" w:eastAsia="zh-CN"/>
            </w:rPr>
            <w:t>实体</w:t>
          </w:r>
          <w:r w:rsidRPr="00952839">
            <w:rPr>
              <w:rFonts w:ascii="SimSun" w:eastAsia="SimSun" w:hAnsi="SimSun" w:hint="eastAsia"/>
              <w:sz w:val="18"/>
              <w:szCs w:val="18"/>
              <w:lang w:val="es-ES_tradnl" w:eastAsia="zh-CN"/>
            </w:rPr>
            <w:t>：</w:t>
          </w:r>
        </w:p>
      </w:tc>
      <w:tc>
        <w:tcPr>
          <w:tcW w:w="5987" w:type="dxa"/>
        </w:tcPr>
        <w:p w14:paraId="1DBECECA" w14:textId="4ED9F9D9" w:rsidR="0041053E" w:rsidRPr="005456F7" w:rsidRDefault="0041053E" w:rsidP="0041053E">
          <w:pPr>
            <w:pStyle w:val="FirstFooter"/>
            <w:tabs>
              <w:tab w:val="left" w:pos="2302"/>
            </w:tabs>
            <w:rPr>
              <w:rFonts w:ascii="Calibri" w:eastAsia="SimSun" w:hAnsi="Calibri" w:cs="Calibri"/>
              <w:sz w:val="18"/>
              <w:szCs w:val="18"/>
              <w:lang w:val="en-US"/>
            </w:rPr>
          </w:pPr>
          <w:proofErr w:type="spellStart"/>
          <w:r>
            <w:rPr>
              <w:lang w:val="zh-CN"/>
            </w:rPr>
            <w:t>电信发展局副主任</w:t>
          </w:r>
          <w:proofErr w:type="spellEnd"/>
          <w:r>
            <w:rPr>
              <w:lang w:val="zh-CN"/>
            </w:rPr>
            <w:t>Archana Gulati</w:t>
          </w:r>
          <w:proofErr w:type="spellStart"/>
          <w:r>
            <w:rPr>
              <w:lang w:val="zh-CN"/>
            </w:rPr>
            <w:t>女士</w:t>
          </w:r>
          <w:proofErr w:type="spellEnd"/>
        </w:p>
      </w:tc>
      <w:bookmarkStart w:id="13" w:name="OrgName"/>
      <w:bookmarkEnd w:id="13"/>
    </w:tr>
    <w:tr w:rsidR="0041053E" w:rsidRPr="004D495C" w14:paraId="5230281A" w14:textId="77777777" w:rsidTr="0041053E">
      <w:tc>
        <w:tcPr>
          <w:tcW w:w="1526" w:type="dxa"/>
        </w:tcPr>
        <w:p w14:paraId="6401EE47" w14:textId="77777777" w:rsidR="0041053E" w:rsidRPr="004D495C" w:rsidRDefault="0041053E" w:rsidP="0041053E">
          <w:pPr>
            <w:pStyle w:val="FirstFooter"/>
            <w:tabs>
              <w:tab w:val="left" w:pos="1559"/>
              <w:tab w:val="left" w:pos="3828"/>
            </w:tabs>
            <w:rPr>
              <w:sz w:val="20"/>
              <w:lang w:val="en-US"/>
            </w:rPr>
          </w:pPr>
        </w:p>
      </w:tc>
      <w:tc>
        <w:tcPr>
          <w:tcW w:w="2410" w:type="dxa"/>
        </w:tcPr>
        <w:p w14:paraId="391F12A8" w14:textId="4D5176C2" w:rsidR="0041053E" w:rsidRPr="004D495C" w:rsidRDefault="0041053E" w:rsidP="0041053E">
          <w:pPr>
            <w:pStyle w:val="FirstFooter"/>
            <w:tabs>
              <w:tab w:val="left" w:pos="2302"/>
            </w:tabs>
            <w:rPr>
              <w:sz w:val="18"/>
              <w:szCs w:val="18"/>
              <w:lang w:val="en-US"/>
            </w:rPr>
          </w:pPr>
          <w:r w:rsidRPr="00952839">
            <w:rPr>
              <w:rFonts w:ascii="SimSun" w:eastAsia="SimSun" w:hAnsi="SimSun"/>
              <w:sz w:val="18"/>
              <w:szCs w:val="18"/>
              <w:lang w:eastAsia="zh-CN"/>
            </w:rPr>
            <w:t>电话号码</w:t>
          </w:r>
          <w:r w:rsidRPr="00952839">
            <w:rPr>
              <w:rFonts w:ascii="SimSun" w:eastAsia="SimSun" w:hAnsi="SimSun" w:hint="eastAsia"/>
              <w:sz w:val="18"/>
              <w:szCs w:val="18"/>
              <w:lang w:eastAsia="zh-CN"/>
            </w:rPr>
            <w:t>：</w:t>
          </w:r>
        </w:p>
      </w:tc>
      <w:tc>
        <w:tcPr>
          <w:tcW w:w="5987" w:type="dxa"/>
        </w:tcPr>
        <w:p w14:paraId="49CC8E10" w14:textId="1B52D16D" w:rsidR="0041053E" w:rsidRPr="005456F7" w:rsidRDefault="0041053E" w:rsidP="0041053E">
          <w:pPr>
            <w:pStyle w:val="FirstFooter"/>
            <w:tabs>
              <w:tab w:val="left" w:pos="2302"/>
            </w:tabs>
            <w:rPr>
              <w:sz w:val="18"/>
              <w:szCs w:val="18"/>
              <w:lang w:val="en-US"/>
            </w:rPr>
          </w:pPr>
          <w:r>
            <w:rPr>
              <w:lang w:val="zh-CN"/>
            </w:rPr>
            <w:t>+41 22 730 6475</w:t>
          </w:r>
        </w:p>
      </w:tc>
      <w:bookmarkStart w:id="14" w:name="PhoneNo"/>
      <w:bookmarkEnd w:id="14"/>
    </w:tr>
    <w:tr w:rsidR="0041053E" w:rsidRPr="004D495C" w14:paraId="75C00FB1" w14:textId="77777777" w:rsidTr="0041053E">
      <w:tc>
        <w:tcPr>
          <w:tcW w:w="1526" w:type="dxa"/>
        </w:tcPr>
        <w:p w14:paraId="1C7F3E4C" w14:textId="77777777" w:rsidR="0041053E" w:rsidRPr="004D495C" w:rsidRDefault="0041053E" w:rsidP="0041053E">
          <w:pPr>
            <w:pStyle w:val="FirstFooter"/>
            <w:tabs>
              <w:tab w:val="left" w:pos="1559"/>
              <w:tab w:val="left" w:pos="3828"/>
            </w:tabs>
            <w:rPr>
              <w:sz w:val="20"/>
              <w:lang w:val="en-US"/>
            </w:rPr>
          </w:pPr>
        </w:p>
      </w:tc>
      <w:tc>
        <w:tcPr>
          <w:tcW w:w="2410" w:type="dxa"/>
        </w:tcPr>
        <w:p w14:paraId="58859CB6" w14:textId="147B0218" w:rsidR="0041053E" w:rsidRPr="004D495C" w:rsidRDefault="0041053E" w:rsidP="0041053E">
          <w:pPr>
            <w:pStyle w:val="FirstFooter"/>
            <w:tabs>
              <w:tab w:val="left" w:pos="2302"/>
            </w:tabs>
            <w:rPr>
              <w:sz w:val="18"/>
              <w:szCs w:val="18"/>
              <w:lang w:val="en-US"/>
            </w:rPr>
          </w:pPr>
          <w:r w:rsidRPr="00952839">
            <w:rPr>
              <w:rFonts w:ascii="SimSun" w:eastAsia="SimSun" w:hAnsi="SimSun"/>
              <w:sz w:val="18"/>
              <w:szCs w:val="18"/>
              <w:lang w:eastAsia="zh-CN"/>
            </w:rPr>
            <w:t>电子邮件</w:t>
          </w:r>
          <w:r w:rsidRPr="00952839">
            <w:rPr>
              <w:rFonts w:ascii="SimSun" w:eastAsia="SimSun" w:hAnsi="SimSun" w:hint="eastAsia"/>
              <w:sz w:val="18"/>
              <w:szCs w:val="18"/>
              <w:lang w:eastAsia="zh-CN"/>
            </w:rPr>
            <w:t>：</w:t>
          </w:r>
        </w:p>
      </w:tc>
      <w:tc>
        <w:tcPr>
          <w:tcW w:w="5987" w:type="dxa"/>
        </w:tcPr>
        <w:p w14:paraId="1A98238F" w14:textId="06414538" w:rsidR="0041053E" w:rsidRDefault="003E4F7A" w:rsidP="0041053E">
          <w:pPr>
            <w:pStyle w:val="FirstFooter"/>
            <w:tabs>
              <w:tab w:val="left" w:pos="2302"/>
            </w:tabs>
          </w:pPr>
          <w:hyperlink r:id="rId1" w:history="1">
            <w:r w:rsidRPr="00F83810">
              <w:rPr>
                <w:rStyle w:val="Hyperlink"/>
                <w:sz w:val="18"/>
                <w:szCs w:val="18"/>
              </w:rPr>
              <w:t>archana.gulati@itu.int</w:t>
            </w:r>
          </w:hyperlink>
        </w:p>
      </w:tc>
      <w:bookmarkStart w:id="15" w:name="Email"/>
      <w:bookmarkEnd w:id="15"/>
    </w:tr>
  </w:tbl>
  <w:p w14:paraId="4059E016" w14:textId="77777777" w:rsidR="00602CFD" w:rsidRPr="00602CFD" w:rsidRDefault="00602CFD" w:rsidP="0060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30ABB" w14:textId="77777777" w:rsidR="00A572BA" w:rsidRPr="0054377E" w:rsidRDefault="00A572BA" w:rsidP="0054377E">
      <w:pPr>
        <w:spacing w:before="0"/>
      </w:pPr>
      <w:r w:rsidRPr="0054377E">
        <w:rPr>
          <w:b/>
        </w:rPr>
        <w:t>_______________</w:t>
      </w:r>
    </w:p>
  </w:footnote>
  <w:footnote w:type="continuationSeparator" w:id="0">
    <w:p w14:paraId="5A85AC72" w14:textId="77777777" w:rsidR="00A572BA" w:rsidRDefault="00A572BA" w:rsidP="0054377E">
      <w:pPr>
        <w:spacing w:before="0"/>
      </w:pPr>
      <w:r>
        <w:continuationSeparator/>
      </w:r>
    </w:p>
    <w:p w14:paraId="55358A6C" w14:textId="77777777" w:rsidR="00A572BA" w:rsidRDefault="00A572BA"/>
  </w:footnote>
  <w:footnote w:type="continuationNotice" w:id="1">
    <w:p w14:paraId="29DFD26D" w14:textId="77777777" w:rsidR="00A572BA" w:rsidRDefault="00A572BA">
      <w:pPr>
        <w:spacing w:before="0"/>
      </w:pPr>
    </w:p>
    <w:p w14:paraId="0A98703A" w14:textId="77777777" w:rsidR="00A572BA" w:rsidRDefault="00A572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9923" w14:textId="3E8F67B1" w:rsidR="00636181" w:rsidRPr="00D83BF5" w:rsidRDefault="00636181" w:rsidP="0014714E">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5456F7">
      <w:rPr>
        <w:sz w:val="22"/>
        <w:szCs w:val="22"/>
        <w:lang w:val="es-ES_tradnl"/>
      </w:rPr>
      <w:t>1</w:t>
    </w:r>
    <w:r w:rsidR="0041053E">
      <w:rPr>
        <w:sz w:val="22"/>
        <w:szCs w:val="22"/>
        <w:lang w:val="es-ES_tradnl"/>
      </w:rPr>
      <w:t>4</w:t>
    </w:r>
    <w:r w:rsidRPr="00FF089C">
      <w:rPr>
        <w:sz w:val="22"/>
        <w:szCs w:val="22"/>
        <w:lang w:val="es-ES_tradnl"/>
      </w:rPr>
      <w:t>-</w:t>
    </w:r>
    <w:r w:rsidR="00767F2F">
      <w:rPr>
        <w:rFonts w:asciiTheme="minorEastAsia" w:eastAsiaTheme="minorEastAsia" w:hAnsiTheme="minorEastAsia" w:hint="eastAsia"/>
        <w:sz w:val="22"/>
        <w:szCs w:val="22"/>
        <w:lang w:val="es-ES_tradnl" w:eastAsia="zh-CN"/>
      </w:rPr>
      <w:t>C</w:t>
    </w:r>
    <w:r w:rsidRPr="00FF089C">
      <w:rPr>
        <w:sz w:val="22"/>
        <w:szCs w:val="22"/>
        <w:lang w:val="es-ES_tradnl"/>
      </w:rPr>
      <w:tab/>
    </w:r>
    <w:r w:rsidR="00767F2F">
      <w:rPr>
        <w:rFonts w:asciiTheme="minorEastAsia" w:eastAsiaTheme="minorEastAsia" w:hAnsiTheme="minorEastAsia" w:hint="eastAsia"/>
        <w:sz w:val="22"/>
        <w:szCs w:val="22"/>
        <w:lang w:val="es-ES_tradnl" w:eastAsia="zh-CN"/>
      </w:rPr>
      <w:t>第</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r w:rsidR="00767F2F">
      <w:rPr>
        <w:rFonts w:asciiTheme="minorEastAsia" w:eastAsiaTheme="minorEastAsia" w:hAnsiTheme="minorEastAsia" w:hint="eastAsia"/>
        <w:sz w:val="22"/>
        <w:szCs w:val="22"/>
        <w:lang w:val="es-ES_tradnl" w:eastAsia="zh-CN"/>
      </w:rPr>
      <w:t>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intFractionalCharacterWidth/>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01F9"/>
    <w:rsid w:val="00011ECB"/>
    <w:rsid w:val="000150B0"/>
    <w:rsid w:val="00015E52"/>
    <w:rsid w:val="00022A29"/>
    <w:rsid w:val="0002303B"/>
    <w:rsid w:val="00025926"/>
    <w:rsid w:val="00025965"/>
    <w:rsid w:val="000355FD"/>
    <w:rsid w:val="0003589F"/>
    <w:rsid w:val="0004251E"/>
    <w:rsid w:val="0005184F"/>
    <w:rsid w:val="00051E39"/>
    <w:rsid w:val="00053725"/>
    <w:rsid w:val="00054B72"/>
    <w:rsid w:val="0005581A"/>
    <w:rsid w:val="0005619C"/>
    <w:rsid w:val="0005747E"/>
    <w:rsid w:val="000604E5"/>
    <w:rsid w:val="000617DF"/>
    <w:rsid w:val="0006550B"/>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738A"/>
    <w:rsid w:val="000C03F4"/>
    <w:rsid w:val="000C17EA"/>
    <w:rsid w:val="000C2592"/>
    <w:rsid w:val="000C42BA"/>
    <w:rsid w:val="000C4FD1"/>
    <w:rsid w:val="000D1759"/>
    <w:rsid w:val="000D38EB"/>
    <w:rsid w:val="000D4875"/>
    <w:rsid w:val="000D6891"/>
    <w:rsid w:val="000D6E8D"/>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6F49"/>
    <w:rsid w:val="00127FC6"/>
    <w:rsid w:val="00135961"/>
    <w:rsid w:val="001424DC"/>
    <w:rsid w:val="00143A87"/>
    <w:rsid w:val="00144E69"/>
    <w:rsid w:val="00146F6F"/>
    <w:rsid w:val="0014714E"/>
    <w:rsid w:val="00147DA1"/>
    <w:rsid w:val="00152957"/>
    <w:rsid w:val="00166196"/>
    <w:rsid w:val="001664A7"/>
    <w:rsid w:val="00167327"/>
    <w:rsid w:val="00167A9D"/>
    <w:rsid w:val="00170C5A"/>
    <w:rsid w:val="00171758"/>
    <w:rsid w:val="0017500F"/>
    <w:rsid w:val="00176991"/>
    <w:rsid w:val="00180444"/>
    <w:rsid w:val="001832B9"/>
    <w:rsid w:val="00185737"/>
    <w:rsid w:val="00187BD9"/>
    <w:rsid w:val="0019060A"/>
    <w:rsid w:val="00190B55"/>
    <w:rsid w:val="00191F5C"/>
    <w:rsid w:val="00192FA9"/>
    <w:rsid w:val="00194CFB"/>
    <w:rsid w:val="001A1FFD"/>
    <w:rsid w:val="001A3858"/>
    <w:rsid w:val="001A4BD2"/>
    <w:rsid w:val="001B2ED3"/>
    <w:rsid w:val="001B643A"/>
    <w:rsid w:val="001B6675"/>
    <w:rsid w:val="001B7EA3"/>
    <w:rsid w:val="001C3B5F"/>
    <w:rsid w:val="001C61EA"/>
    <w:rsid w:val="001D058F"/>
    <w:rsid w:val="001D2025"/>
    <w:rsid w:val="001D520B"/>
    <w:rsid w:val="001E0384"/>
    <w:rsid w:val="001E10DA"/>
    <w:rsid w:val="001E24AF"/>
    <w:rsid w:val="001E252D"/>
    <w:rsid w:val="001E43DC"/>
    <w:rsid w:val="002009EA"/>
    <w:rsid w:val="00202C08"/>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56E83"/>
    <w:rsid w:val="0026406F"/>
    <w:rsid w:val="002653F2"/>
    <w:rsid w:val="00266589"/>
    <w:rsid w:val="00267792"/>
    <w:rsid w:val="002712A9"/>
    <w:rsid w:val="00271316"/>
    <w:rsid w:val="00272417"/>
    <w:rsid w:val="00274CC3"/>
    <w:rsid w:val="00276414"/>
    <w:rsid w:val="0028373A"/>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B074A"/>
    <w:rsid w:val="002B10D5"/>
    <w:rsid w:val="002B3296"/>
    <w:rsid w:val="002B3C84"/>
    <w:rsid w:val="002B5490"/>
    <w:rsid w:val="002B55FB"/>
    <w:rsid w:val="002C12ED"/>
    <w:rsid w:val="002C49BA"/>
    <w:rsid w:val="002C4B75"/>
    <w:rsid w:val="002C73F6"/>
    <w:rsid w:val="002C7D5E"/>
    <w:rsid w:val="002D58BE"/>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61609"/>
    <w:rsid w:val="00364098"/>
    <w:rsid w:val="00366978"/>
    <w:rsid w:val="0037003F"/>
    <w:rsid w:val="00372BCF"/>
    <w:rsid w:val="00373365"/>
    <w:rsid w:val="00377BD3"/>
    <w:rsid w:val="003807EA"/>
    <w:rsid w:val="003829D8"/>
    <w:rsid w:val="0038304D"/>
    <w:rsid w:val="00384088"/>
    <w:rsid w:val="0038489B"/>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6136"/>
    <w:rsid w:val="003C669A"/>
    <w:rsid w:val="003D0F8B"/>
    <w:rsid w:val="003D39F2"/>
    <w:rsid w:val="003D5A63"/>
    <w:rsid w:val="003D6425"/>
    <w:rsid w:val="003D66A7"/>
    <w:rsid w:val="003D7EE8"/>
    <w:rsid w:val="003E4F7A"/>
    <w:rsid w:val="003F0A6C"/>
    <w:rsid w:val="003F0F49"/>
    <w:rsid w:val="003F1363"/>
    <w:rsid w:val="00403C69"/>
    <w:rsid w:val="00405EC2"/>
    <w:rsid w:val="00406278"/>
    <w:rsid w:val="00406297"/>
    <w:rsid w:val="0041053E"/>
    <w:rsid w:val="00412C81"/>
    <w:rsid w:val="004131D4"/>
    <w:rsid w:val="0041348E"/>
    <w:rsid w:val="00414895"/>
    <w:rsid w:val="004208C6"/>
    <w:rsid w:val="00421605"/>
    <w:rsid w:val="004269E6"/>
    <w:rsid w:val="00433357"/>
    <w:rsid w:val="00435762"/>
    <w:rsid w:val="00435E45"/>
    <w:rsid w:val="004364D9"/>
    <w:rsid w:val="004368D3"/>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076D"/>
    <w:rsid w:val="00472FC1"/>
    <w:rsid w:val="004755BA"/>
    <w:rsid w:val="004765FF"/>
    <w:rsid w:val="00481E58"/>
    <w:rsid w:val="0048520E"/>
    <w:rsid w:val="00486163"/>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D04E2"/>
    <w:rsid w:val="004D3F6F"/>
    <w:rsid w:val="004D4243"/>
    <w:rsid w:val="004D5D5C"/>
    <w:rsid w:val="004D752D"/>
    <w:rsid w:val="004D7763"/>
    <w:rsid w:val="004E27DE"/>
    <w:rsid w:val="004E2F10"/>
    <w:rsid w:val="004E3276"/>
    <w:rsid w:val="004E4F74"/>
    <w:rsid w:val="004E5959"/>
    <w:rsid w:val="004E704A"/>
    <w:rsid w:val="004F051F"/>
    <w:rsid w:val="004F3D95"/>
    <w:rsid w:val="004F660E"/>
    <w:rsid w:val="004F6C88"/>
    <w:rsid w:val="004F7270"/>
    <w:rsid w:val="005004A4"/>
    <w:rsid w:val="0050139F"/>
    <w:rsid w:val="0050712D"/>
    <w:rsid w:val="00510692"/>
    <w:rsid w:val="00510F4D"/>
    <w:rsid w:val="00516722"/>
    <w:rsid w:val="00517624"/>
    <w:rsid w:val="00520565"/>
    <w:rsid w:val="00521223"/>
    <w:rsid w:val="0052207C"/>
    <w:rsid w:val="00523934"/>
    <w:rsid w:val="00523D3E"/>
    <w:rsid w:val="00524DF1"/>
    <w:rsid w:val="005252E6"/>
    <w:rsid w:val="0052716E"/>
    <w:rsid w:val="00531317"/>
    <w:rsid w:val="00533CBA"/>
    <w:rsid w:val="00536513"/>
    <w:rsid w:val="00536DB4"/>
    <w:rsid w:val="00541D24"/>
    <w:rsid w:val="00543159"/>
    <w:rsid w:val="0054377E"/>
    <w:rsid w:val="0054450F"/>
    <w:rsid w:val="005456F7"/>
    <w:rsid w:val="0055140B"/>
    <w:rsid w:val="00552F9E"/>
    <w:rsid w:val="00554C4F"/>
    <w:rsid w:val="00561D72"/>
    <w:rsid w:val="005621F7"/>
    <w:rsid w:val="00564F36"/>
    <w:rsid w:val="00566EEB"/>
    <w:rsid w:val="00570FA3"/>
    <w:rsid w:val="00571767"/>
    <w:rsid w:val="00574B08"/>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0742"/>
    <w:rsid w:val="005B25C3"/>
    <w:rsid w:val="005B2DD6"/>
    <w:rsid w:val="005B41B7"/>
    <w:rsid w:val="005B44F5"/>
    <w:rsid w:val="005B6D88"/>
    <w:rsid w:val="005C099A"/>
    <w:rsid w:val="005C116F"/>
    <w:rsid w:val="005C13B5"/>
    <w:rsid w:val="005C26D1"/>
    <w:rsid w:val="005C3173"/>
    <w:rsid w:val="005C31A5"/>
    <w:rsid w:val="005C3248"/>
    <w:rsid w:val="005C3F17"/>
    <w:rsid w:val="005C4740"/>
    <w:rsid w:val="005D0BEA"/>
    <w:rsid w:val="005D4916"/>
    <w:rsid w:val="005D4D02"/>
    <w:rsid w:val="005E0641"/>
    <w:rsid w:val="005E0D2B"/>
    <w:rsid w:val="005E10C9"/>
    <w:rsid w:val="005E61DD"/>
    <w:rsid w:val="005E6321"/>
    <w:rsid w:val="005F5413"/>
    <w:rsid w:val="00600B9C"/>
    <w:rsid w:val="006023DF"/>
    <w:rsid w:val="00602CFD"/>
    <w:rsid w:val="0060693B"/>
    <w:rsid w:val="006117C6"/>
    <w:rsid w:val="00611CD2"/>
    <w:rsid w:val="00615AB9"/>
    <w:rsid w:val="00616175"/>
    <w:rsid w:val="00617602"/>
    <w:rsid w:val="00620ECD"/>
    <w:rsid w:val="00621FDD"/>
    <w:rsid w:val="00622B63"/>
    <w:rsid w:val="0062421D"/>
    <w:rsid w:val="00624A81"/>
    <w:rsid w:val="0062697F"/>
    <w:rsid w:val="00627881"/>
    <w:rsid w:val="00636181"/>
    <w:rsid w:val="00637E99"/>
    <w:rsid w:val="006422AD"/>
    <w:rsid w:val="006430DA"/>
    <w:rsid w:val="0064322F"/>
    <w:rsid w:val="006449A5"/>
    <w:rsid w:val="00644F99"/>
    <w:rsid w:val="006463EE"/>
    <w:rsid w:val="0064763E"/>
    <w:rsid w:val="00657DE0"/>
    <w:rsid w:val="006608C4"/>
    <w:rsid w:val="006612C2"/>
    <w:rsid w:val="00661FB8"/>
    <w:rsid w:val="00665B75"/>
    <w:rsid w:val="00667F38"/>
    <w:rsid w:val="0067199F"/>
    <w:rsid w:val="006747D8"/>
    <w:rsid w:val="00674AEF"/>
    <w:rsid w:val="00675DB5"/>
    <w:rsid w:val="00676ED7"/>
    <w:rsid w:val="00677048"/>
    <w:rsid w:val="00680225"/>
    <w:rsid w:val="00685313"/>
    <w:rsid w:val="00690B44"/>
    <w:rsid w:val="006912F3"/>
    <w:rsid w:val="00696E7A"/>
    <w:rsid w:val="006A0D14"/>
    <w:rsid w:val="006A47E5"/>
    <w:rsid w:val="006A6E9B"/>
    <w:rsid w:val="006A747C"/>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47E11"/>
    <w:rsid w:val="00750F10"/>
    <w:rsid w:val="0075242F"/>
    <w:rsid w:val="00756ADC"/>
    <w:rsid w:val="00761CEF"/>
    <w:rsid w:val="007654FE"/>
    <w:rsid w:val="00765BA5"/>
    <w:rsid w:val="007664D4"/>
    <w:rsid w:val="00767F2F"/>
    <w:rsid w:val="00770D7E"/>
    <w:rsid w:val="007742CA"/>
    <w:rsid w:val="0077509B"/>
    <w:rsid w:val="00776DB1"/>
    <w:rsid w:val="0077768B"/>
    <w:rsid w:val="0077794B"/>
    <w:rsid w:val="00792DB8"/>
    <w:rsid w:val="00793BB0"/>
    <w:rsid w:val="00794ABD"/>
    <w:rsid w:val="00795C00"/>
    <w:rsid w:val="0079605E"/>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1AD5"/>
    <w:rsid w:val="007E28A9"/>
    <w:rsid w:val="007E713F"/>
    <w:rsid w:val="007E7819"/>
    <w:rsid w:val="007E799D"/>
    <w:rsid w:val="007F236E"/>
    <w:rsid w:val="007F2668"/>
    <w:rsid w:val="007F26E3"/>
    <w:rsid w:val="007F535C"/>
    <w:rsid w:val="007F54EB"/>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4840"/>
    <w:rsid w:val="0085555B"/>
    <w:rsid w:val="00855FDC"/>
    <w:rsid w:val="00860F8A"/>
    <w:rsid w:val="0086299C"/>
    <w:rsid w:val="00863096"/>
    <w:rsid w:val="00863578"/>
    <w:rsid w:val="00863FC4"/>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19C5"/>
    <w:rsid w:val="008C28A0"/>
    <w:rsid w:val="008C3D02"/>
    <w:rsid w:val="008C4ADD"/>
    <w:rsid w:val="008D06CB"/>
    <w:rsid w:val="008D279B"/>
    <w:rsid w:val="008D2B46"/>
    <w:rsid w:val="008D678E"/>
    <w:rsid w:val="008E33DA"/>
    <w:rsid w:val="008E6B36"/>
    <w:rsid w:val="008E7DF8"/>
    <w:rsid w:val="008F04EE"/>
    <w:rsid w:val="008F238A"/>
    <w:rsid w:val="008F3284"/>
    <w:rsid w:val="008F36FB"/>
    <w:rsid w:val="008F5787"/>
    <w:rsid w:val="008F78B9"/>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71C3"/>
    <w:rsid w:val="009B75FF"/>
    <w:rsid w:val="009C39A2"/>
    <w:rsid w:val="009C45C8"/>
    <w:rsid w:val="009C4D44"/>
    <w:rsid w:val="009C56E5"/>
    <w:rsid w:val="009C6F7B"/>
    <w:rsid w:val="009D3343"/>
    <w:rsid w:val="009D3429"/>
    <w:rsid w:val="009D5FB9"/>
    <w:rsid w:val="009E3F7C"/>
    <w:rsid w:val="009E5FC8"/>
    <w:rsid w:val="009E687A"/>
    <w:rsid w:val="009E72E7"/>
    <w:rsid w:val="009F1542"/>
    <w:rsid w:val="00A00AC6"/>
    <w:rsid w:val="00A03C5C"/>
    <w:rsid w:val="00A04FB0"/>
    <w:rsid w:val="00A066F1"/>
    <w:rsid w:val="00A1280A"/>
    <w:rsid w:val="00A12C93"/>
    <w:rsid w:val="00A13C0D"/>
    <w:rsid w:val="00A141AF"/>
    <w:rsid w:val="00A15958"/>
    <w:rsid w:val="00A16961"/>
    <w:rsid w:val="00A16D29"/>
    <w:rsid w:val="00A20E5E"/>
    <w:rsid w:val="00A2101B"/>
    <w:rsid w:val="00A21193"/>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572BA"/>
    <w:rsid w:val="00A612BB"/>
    <w:rsid w:val="00A62F73"/>
    <w:rsid w:val="00A65363"/>
    <w:rsid w:val="00A67FB8"/>
    <w:rsid w:val="00A710E7"/>
    <w:rsid w:val="00A7140C"/>
    <w:rsid w:val="00A7372E"/>
    <w:rsid w:val="00A74739"/>
    <w:rsid w:val="00A76372"/>
    <w:rsid w:val="00A76BD5"/>
    <w:rsid w:val="00A77487"/>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C007A"/>
    <w:rsid w:val="00AC034F"/>
    <w:rsid w:val="00AC1A8E"/>
    <w:rsid w:val="00AC4C17"/>
    <w:rsid w:val="00AC4DB5"/>
    <w:rsid w:val="00AD0AEB"/>
    <w:rsid w:val="00AD4C7B"/>
    <w:rsid w:val="00AF17A2"/>
    <w:rsid w:val="00AF2081"/>
    <w:rsid w:val="00AF2664"/>
    <w:rsid w:val="00AF57EF"/>
    <w:rsid w:val="00B004E5"/>
    <w:rsid w:val="00B053F3"/>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367"/>
    <w:rsid w:val="00B423AE"/>
    <w:rsid w:val="00B43D73"/>
    <w:rsid w:val="00B44083"/>
    <w:rsid w:val="00B441B1"/>
    <w:rsid w:val="00B45C98"/>
    <w:rsid w:val="00B50520"/>
    <w:rsid w:val="00B5544A"/>
    <w:rsid w:val="00B639E9"/>
    <w:rsid w:val="00B6598C"/>
    <w:rsid w:val="00B66F17"/>
    <w:rsid w:val="00B71863"/>
    <w:rsid w:val="00B7345F"/>
    <w:rsid w:val="00B817CD"/>
    <w:rsid w:val="00B81D00"/>
    <w:rsid w:val="00B825BC"/>
    <w:rsid w:val="00B830CC"/>
    <w:rsid w:val="00B850F8"/>
    <w:rsid w:val="00B86916"/>
    <w:rsid w:val="00B87DA1"/>
    <w:rsid w:val="00B9105F"/>
    <w:rsid w:val="00B911B2"/>
    <w:rsid w:val="00B917E9"/>
    <w:rsid w:val="00B92195"/>
    <w:rsid w:val="00B92520"/>
    <w:rsid w:val="00B929CB"/>
    <w:rsid w:val="00B951D0"/>
    <w:rsid w:val="00B95DA2"/>
    <w:rsid w:val="00B97C6E"/>
    <w:rsid w:val="00BA231A"/>
    <w:rsid w:val="00BA2D00"/>
    <w:rsid w:val="00BA2FE8"/>
    <w:rsid w:val="00BB0517"/>
    <w:rsid w:val="00BB1F53"/>
    <w:rsid w:val="00BB29C8"/>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7042"/>
    <w:rsid w:val="00BE7870"/>
    <w:rsid w:val="00BF095D"/>
    <w:rsid w:val="00BF1ACA"/>
    <w:rsid w:val="00BF2C4B"/>
    <w:rsid w:val="00BF32A7"/>
    <w:rsid w:val="00BF3618"/>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59F"/>
    <w:rsid w:val="00CB1D84"/>
    <w:rsid w:val="00CB3537"/>
    <w:rsid w:val="00CB40E5"/>
    <w:rsid w:val="00CB615D"/>
    <w:rsid w:val="00CB6664"/>
    <w:rsid w:val="00CC247A"/>
    <w:rsid w:val="00CC41F6"/>
    <w:rsid w:val="00CD2733"/>
    <w:rsid w:val="00CD2A68"/>
    <w:rsid w:val="00CD2BC1"/>
    <w:rsid w:val="00CD3139"/>
    <w:rsid w:val="00CD4117"/>
    <w:rsid w:val="00CD7BC2"/>
    <w:rsid w:val="00CD7EC4"/>
    <w:rsid w:val="00CE5ACA"/>
    <w:rsid w:val="00CE5E47"/>
    <w:rsid w:val="00CE7A25"/>
    <w:rsid w:val="00CF020F"/>
    <w:rsid w:val="00CF269A"/>
    <w:rsid w:val="00CF2A29"/>
    <w:rsid w:val="00CF2B5B"/>
    <w:rsid w:val="00CF33C0"/>
    <w:rsid w:val="00CF4A84"/>
    <w:rsid w:val="00D00E2A"/>
    <w:rsid w:val="00D0723D"/>
    <w:rsid w:val="00D10D23"/>
    <w:rsid w:val="00D12A27"/>
    <w:rsid w:val="00D14CE0"/>
    <w:rsid w:val="00D217E0"/>
    <w:rsid w:val="00D233CB"/>
    <w:rsid w:val="00D27D0F"/>
    <w:rsid w:val="00D33DC1"/>
    <w:rsid w:val="00D36333"/>
    <w:rsid w:val="00D42CDE"/>
    <w:rsid w:val="00D42FEE"/>
    <w:rsid w:val="00D44DE2"/>
    <w:rsid w:val="00D45A9C"/>
    <w:rsid w:val="00D53EAE"/>
    <w:rsid w:val="00D541E4"/>
    <w:rsid w:val="00D5651D"/>
    <w:rsid w:val="00D56836"/>
    <w:rsid w:val="00D61378"/>
    <w:rsid w:val="00D62D8E"/>
    <w:rsid w:val="00D634E2"/>
    <w:rsid w:val="00D67A2E"/>
    <w:rsid w:val="00D71278"/>
    <w:rsid w:val="00D724BE"/>
    <w:rsid w:val="00D73CFE"/>
    <w:rsid w:val="00D74898"/>
    <w:rsid w:val="00D75941"/>
    <w:rsid w:val="00D75EB3"/>
    <w:rsid w:val="00D801ED"/>
    <w:rsid w:val="00D83BF5"/>
    <w:rsid w:val="00D8609B"/>
    <w:rsid w:val="00D864B0"/>
    <w:rsid w:val="00D87035"/>
    <w:rsid w:val="00D87E9C"/>
    <w:rsid w:val="00D90113"/>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71F7"/>
    <w:rsid w:val="00DB750F"/>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603"/>
    <w:rsid w:val="00E06AEA"/>
    <w:rsid w:val="00E07105"/>
    <w:rsid w:val="00E11115"/>
    <w:rsid w:val="00E12074"/>
    <w:rsid w:val="00E1307C"/>
    <w:rsid w:val="00E17BAD"/>
    <w:rsid w:val="00E21B22"/>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70935"/>
    <w:rsid w:val="00E71B64"/>
    <w:rsid w:val="00E81961"/>
    <w:rsid w:val="00E82877"/>
    <w:rsid w:val="00E83957"/>
    <w:rsid w:val="00E83BBB"/>
    <w:rsid w:val="00E84088"/>
    <w:rsid w:val="00E90BE9"/>
    <w:rsid w:val="00E976C1"/>
    <w:rsid w:val="00EA025D"/>
    <w:rsid w:val="00EA07F0"/>
    <w:rsid w:val="00EA12E5"/>
    <w:rsid w:val="00EA2136"/>
    <w:rsid w:val="00EA36A2"/>
    <w:rsid w:val="00EA3D99"/>
    <w:rsid w:val="00EA66A4"/>
    <w:rsid w:val="00EB00F7"/>
    <w:rsid w:val="00EB0E5E"/>
    <w:rsid w:val="00EB2238"/>
    <w:rsid w:val="00EB4C45"/>
    <w:rsid w:val="00EC00DF"/>
    <w:rsid w:val="00EC0FC2"/>
    <w:rsid w:val="00EC3585"/>
    <w:rsid w:val="00EC6B65"/>
    <w:rsid w:val="00ED29AB"/>
    <w:rsid w:val="00ED335C"/>
    <w:rsid w:val="00ED44A8"/>
    <w:rsid w:val="00ED5AAF"/>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6603"/>
    <w:rsid w:val="00F772D4"/>
    <w:rsid w:val="00F808C6"/>
    <w:rsid w:val="00F83F60"/>
    <w:rsid w:val="00F8476E"/>
    <w:rsid w:val="00F848EE"/>
    <w:rsid w:val="00F84DF8"/>
    <w:rsid w:val="00F87CFC"/>
    <w:rsid w:val="00F91898"/>
    <w:rsid w:val="00F94FEF"/>
    <w:rsid w:val="00F971FB"/>
    <w:rsid w:val="00FA4CD4"/>
    <w:rsid w:val="00FA579C"/>
    <w:rsid w:val="00FA668B"/>
    <w:rsid w:val="00FB20E0"/>
    <w:rsid w:val="00FB34B9"/>
    <w:rsid w:val="00FC0BEF"/>
    <w:rsid w:val="00FC24DA"/>
    <w:rsid w:val="00FC4678"/>
    <w:rsid w:val="00FC6545"/>
    <w:rsid w:val="00FC7845"/>
    <w:rsid w:val="00FD0183"/>
    <w:rsid w:val="00FD037B"/>
    <w:rsid w:val="00FD2546"/>
    <w:rsid w:val="00FD772E"/>
    <w:rsid w:val="00FE3346"/>
    <w:rsid w:val="00FE3926"/>
    <w:rsid w:val="00FE48BE"/>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024FD"/>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32A7"/>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BF32A7"/>
    <w:pPr>
      <w:keepNext/>
      <w:keepLines/>
      <w:spacing w:before="160"/>
      <w:ind w:left="1134"/>
    </w:pPr>
    <w:rPr>
      <w:rFonts w:eastAsia="STKait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62421D"/>
    <w:pPr>
      <w:spacing w:before="160"/>
    </w:pPr>
    <w:rPr>
      <w:rFonts w:eastAsia="STKait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 w:type="paragraph" w:customStyle="1" w:styleId="scriptor-listitemlistlist-f69bd402-4176-4909-979b-570f783ffd6e1">
    <w:name w:val="scriptor-listitemlist!list-f69bd402-4176-4909-979b-570f783ffd6e1"/>
    <w:basedOn w:val="Normal"/>
    <w:rsid w:val="0041053E"/>
    <w:pPr>
      <w:tabs>
        <w:tab w:val="clear" w:pos="1134"/>
        <w:tab w:val="clear" w:pos="1871"/>
        <w:tab w:val="clear" w:pos="2268"/>
      </w:tabs>
      <w:overflowPunct/>
      <w:autoSpaceDE/>
      <w:autoSpaceDN/>
      <w:adjustRightInd/>
      <w:spacing w:before="0" w:after="160" w:line="280" w:lineRule="exact"/>
      <w:jc w:val="both"/>
      <w:textAlignment w:val="auto"/>
    </w:pPr>
    <w:rPr>
      <w:rFonts w:ascii="Times New Roman" w:eastAsia="Times New Roman" w:hAnsi="Times New Roman"/>
      <w:sz w:val="21"/>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tu.int/md/S24-CL-C-0137/en" TargetMode="External"/><Relationship Id="rId18" Type="http://schemas.openxmlformats.org/officeDocument/2006/relationships/hyperlink" Target="https://www.itu.int/en/council/cwg-lang/Pages/default.asp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itu.int/pub/D-RES-D.1-2022" TargetMode="External"/><Relationship Id="rId17" Type="http://schemas.openxmlformats.org/officeDocument/2006/relationships/hyperlink" Target="https://www.itu.int/en/council/Documents/basic-texts-2023/RES-154-E.pdf" TargetMode="External"/><Relationship Id="rId2" Type="http://schemas.openxmlformats.org/officeDocument/2006/relationships/customXml" Target="../customXml/item2.xml"/><Relationship Id="rId16" Type="http://schemas.openxmlformats.org/officeDocument/2006/relationships/hyperlink" Target="https://www.itu.int/en/council/cwg-lang/Pages/default.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en/council/Documents/basic-texts-2023/RES-154-E.pdf" TargetMode="External"/><Relationship Id="rId5" Type="http://schemas.openxmlformats.org/officeDocument/2006/relationships/styles" Target="styles.xml"/><Relationship Id="rId15" Type="http://schemas.openxmlformats.org/officeDocument/2006/relationships/hyperlink" Target="https://www.itu.int/en/council/Documents/basic-texts-2023/RES-154-E.pdf"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itu.int/md/S24-CL-C-0138/en"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tephen.bereaux@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2.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3.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D358B6-82FD-4ED4-B974-7341365ED9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1646</Words>
  <Characters>1045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2686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Manias, Michel</dc:creator>
  <cp:lastModifiedBy>Li, Yong</cp:lastModifiedBy>
  <cp:revision>4</cp:revision>
  <cp:lastPrinted>2019-01-16T07:57:00Z</cp:lastPrinted>
  <dcterms:created xsi:type="dcterms:W3CDTF">2026-03-30T08:09:00Z</dcterms:created>
  <dcterms:modified xsi:type="dcterms:W3CDTF">2026-03-30T08:13:00Z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