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horzAnchor="margin" w:tblpY="-492"/>
        <w:tblW w:w="9923" w:type="dxa"/>
        <w:tblLayout w:type="fixed"/>
        <w:tblLook w:val="0000" w:firstRow="0" w:lastRow="0" w:firstColumn="0" w:lastColumn="0" w:noHBand="0" w:noVBand="0"/>
      </w:tblPr>
      <w:tblGrid>
        <w:gridCol w:w="6663"/>
        <w:gridCol w:w="3260"/>
      </w:tblGrid>
      <w:tr w:rsidR="004B2111" w:rsidRPr="00403C69" w14:paraId="5736F9B6" w14:textId="77777777" w:rsidTr="00FC1EC2">
        <w:trPr>
          <w:cantSplit/>
          <w:trHeight w:val="1425"/>
        </w:trPr>
        <w:tc>
          <w:tcPr>
            <w:tcW w:w="6663" w:type="dxa"/>
          </w:tcPr>
          <w:p w14:paraId="0362F8A8" w14:textId="77777777" w:rsidR="004B2111" w:rsidRPr="00F723AC" w:rsidRDefault="004B2111" w:rsidP="00FC1EC2">
            <w:pPr>
              <w:tabs>
                <w:tab w:val="clear" w:pos="1134"/>
              </w:tabs>
              <w:spacing w:before="240"/>
              <w:ind w:left="34"/>
              <w:rPr>
                <w:b/>
                <w:bCs/>
                <w:sz w:val="30"/>
                <w:szCs w:val="30"/>
              </w:rPr>
            </w:pPr>
            <w:r w:rsidRPr="00CB76A2">
              <w:rPr>
                <w:b/>
                <w:bCs/>
                <w:sz w:val="30"/>
                <w:szCs w:val="30"/>
              </w:rPr>
              <w:t xml:space="preserve">Консультативная группа </w:t>
            </w:r>
            <w:r w:rsidRPr="00CB76A2">
              <w:rPr>
                <w:b/>
                <w:bCs/>
                <w:sz w:val="30"/>
                <w:szCs w:val="30"/>
              </w:rPr>
              <w:br/>
              <w:t>по развитию электросвязи (КГРЭ)</w:t>
            </w:r>
          </w:p>
          <w:p w14:paraId="2DCF59CB" w14:textId="258A5B6A" w:rsidR="004B2111" w:rsidRPr="00EB4AE6" w:rsidRDefault="004B2111" w:rsidP="00FC1EC2">
            <w:pPr>
              <w:tabs>
                <w:tab w:val="clear" w:pos="1134"/>
              </w:tabs>
              <w:spacing w:before="160" w:after="48" w:line="240" w:lineRule="atLeast"/>
              <w:ind w:left="34"/>
              <w:rPr>
                <w:b/>
                <w:bCs/>
                <w:szCs w:val="22"/>
              </w:rPr>
            </w:pPr>
            <w:r w:rsidRPr="00EB4AE6">
              <w:rPr>
                <w:rFonts w:cstheme="minorHAnsi"/>
                <w:b/>
                <w:bCs/>
                <w:szCs w:val="22"/>
                <w:lang w:eastAsia="zh-CN"/>
              </w:rPr>
              <w:t>3</w:t>
            </w:r>
            <w:r>
              <w:rPr>
                <w:rFonts w:cstheme="minorHAnsi"/>
                <w:b/>
                <w:bCs/>
                <w:szCs w:val="22"/>
                <w:lang w:eastAsia="zh-CN"/>
              </w:rPr>
              <w:t>3</w:t>
            </w:r>
            <w:r w:rsidRPr="00EB4AE6">
              <w:rPr>
                <w:rFonts w:cstheme="minorHAnsi"/>
                <w:b/>
                <w:bCs/>
                <w:szCs w:val="22"/>
                <w:lang w:eastAsia="zh-CN"/>
              </w:rPr>
              <w:t xml:space="preserve">-е собрание, Женева, Швейцария, </w:t>
            </w:r>
            <w:r w:rsidR="000674FE" w:rsidRPr="00322255">
              <w:rPr>
                <w:rFonts w:cstheme="minorHAnsi"/>
                <w:b/>
                <w:bCs/>
                <w:szCs w:val="22"/>
                <w:lang w:eastAsia="zh-CN"/>
              </w:rPr>
              <w:t>7</w:t>
            </w:r>
            <w:r w:rsidRPr="00EB4AE6">
              <w:rPr>
                <w:rFonts w:cstheme="minorHAnsi"/>
                <w:b/>
                <w:bCs/>
                <w:szCs w:val="22"/>
                <w:lang w:eastAsia="zh-CN"/>
              </w:rPr>
              <w:t>–1</w:t>
            </w:r>
            <w:r w:rsidR="000674FE" w:rsidRPr="00322255">
              <w:rPr>
                <w:rFonts w:cstheme="minorHAnsi"/>
                <w:b/>
                <w:bCs/>
                <w:szCs w:val="22"/>
                <w:lang w:eastAsia="zh-CN"/>
              </w:rPr>
              <w:t>0</w:t>
            </w:r>
            <w:r w:rsidRPr="00EB4AE6">
              <w:rPr>
                <w:rFonts w:cstheme="minorHAnsi"/>
                <w:b/>
                <w:bCs/>
                <w:szCs w:val="22"/>
                <w:lang w:eastAsia="zh-CN"/>
              </w:rPr>
              <w:t xml:space="preserve"> </w:t>
            </w:r>
            <w:r w:rsidR="000674FE">
              <w:rPr>
                <w:rFonts w:cstheme="minorHAnsi"/>
                <w:b/>
                <w:bCs/>
                <w:szCs w:val="22"/>
                <w:lang w:eastAsia="zh-CN"/>
              </w:rPr>
              <w:t xml:space="preserve">апреля </w:t>
            </w:r>
            <w:r w:rsidRPr="00EB4AE6">
              <w:rPr>
                <w:rFonts w:cstheme="minorHAnsi"/>
                <w:b/>
                <w:bCs/>
                <w:szCs w:val="22"/>
                <w:lang w:eastAsia="zh-CN"/>
              </w:rPr>
              <w:t>202</w:t>
            </w:r>
            <w:r w:rsidR="000674FE">
              <w:rPr>
                <w:rFonts w:cstheme="minorHAnsi"/>
                <w:b/>
                <w:bCs/>
                <w:szCs w:val="22"/>
                <w:lang w:eastAsia="zh-CN"/>
              </w:rPr>
              <w:t>6</w:t>
            </w:r>
            <w:r w:rsidRPr="00EB4AE6">
              <w:rPr>
                <w:rFonts w:cstheme="minorHAnsi"/>
                <w:b/>
                <w:bCs/>
                <w:szCs w:val="22"/>
                <w:lang w:eastAsia="zh-CN"/>
              </w:rPr>
              <w:t xml:space="preserve"> года</w:t>
            </w:r>
          </w:p>
        </w:tc>
        <w:tc>
          <w:tcPr>
            <w:tcW w:w="3260" w:type="dxa"/>
          </w:tcPr>
          <w:p w14:paraId="06B48AA1" w14:textId="516DD633" w:rsidR="004B2111" w:rsidRPr="00403C69" w:rsidRDefault="004B2111" w:rsidP="00FC1EC2">
            <w:pPr>
              <w:jc w:val="right"/>
              <w:rPr>
                <w:rFonts w:cstheme="minorHAnsi"/>
              </w:rPr>
            </w:pPr>
            <w:bookmarkStart w:id="0" w:name="ditulogo"/>
            <w:bookmarkEnd w:id="0"/>
            <w:r>
              <w:rPr>
                <w:noProof/>
                <w:lang w:val="fr-FR" w:eastAsia="fr-FR"/>
              </w:rPr>
              <w:drawing>
                <wp:inline distT="0" distB="0" distL="0" distR="0" wp14:anchorId="7DBF473A" wp14:editId="2E1C8112">
                  <wp:extent cx="712470" cy="785495"/>
                  <wp:effectExtent l="0" t="0" r="0" b="0"/>
                  <wp:docPr id="2" name="Picture 2" descr="A close up of a sign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close up of a sign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470" cy="785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3BF5" w:rsidRPr="00403C69" w14:paraId="6DE5ABA3" w14:textId="77777777" w:rsidTr="00FC1EC2">
        <w:trPr>
          <w:cantSplit/>
        </w:trPr>
        <w:tc>
          <w:tcPr>
            <w:tcW w:w="6663" w:type="dxa"/>
            <w:tcBorders>
              <w:top w:val="single" w:sz="12" w:space="0" w:color="auto"/>
            </w:tcBorders>
          </w:tcPr>
          <w:p w14:paraId="73168FEF" w14:textId="77777777" w:rsidR="00D83BF5" w:rsidRPr="00403C69" w:rsidRDefault="00D83BF5" w:rsidP="00CE66E4">
            <w:pPr>
              <w:spacing w:before="0"/>
              <w:rPr>
                <w:rFonts w:cstheme="minorHAnsi"/>
                <w:b/>
                <w:smallCaps/>
                <w:sz w:val="20"/>
              </w:rPr>
            </w:pPr>
            <w:bookmarkStart w:id="1" w:name="dhead"/>
          </w:p>
        </w:tc>
        <w:tc>
          <w:tcPr>
            <w:tcW w:w="3260" w:type="dxa"/>
            <w:tcBorders>
              <w:top w:val="single" w:sz="12" w:space="0" w:color="auto"/>
            </w:tcBorders>
          </w:tcPr>
          <w:p w14:paraId="439CB557" w14:textId="716EF333" w:rsidR="00D83BF5" w:rsidRPr="00403C69" w:rsidRDefault="00D83BF5" w:rsidP="00CE66E4">
            <w:pPr>
              <w:spacing w:before="0"/>
              <w:rPr>
                <w:rFonts w:cstheme="minorHAnsi"/>
                <w:sz w:val="20"/>
              </w:rPr>
            </w:pPr>
          </w:p>
        </w:tc>
      </w:tr>
      <w:tr w:rsidR="00D87035" w:rsidRPr="00403C69" w14:paraId="02BC550A" w14:textId="77777777" w:rsidTr="00FC1EC2">
        <w:trPr>
          <w:cantSplit/>
          <w:trHeight w:val="23"/>
        </w:trPr>
        <w:tc>
          <w:tcPr>
            <w:tcW w:w="6663" w:type="dxa"/>
          </w:tcPr>
          <w:p w14:paraId="1EF66EAC" w14:textId="77777777" w:rsidR="00D87035" w:rsidRPr="00403C69" w:rsidRDefault="00D87035" w:rsidP="00CE66E4">
            <w:pPr>
              <w:pStyle w:val="Committee"/>
              <w:framePr w:hSpace="0" w:wrap="auto" w:hAnchor="text" w:yAlign="inline"/>
              <w:spacing w:line="240" w:lineRule="auto"/>
            </w:pPr>
            <w:bookmarkStart w:id="2" w:name="dnum" w:colFirst="1" w:colLast="1"/>
            <w:bookmarkStart w:id="3" w:name="dmeeting" w:colFirst="0" w:colLast="0"/>
            <w:bookmarkEnd w:id="1"/>
          </w:p>
        </w:tc>
        <w:tc>
          <w:tcPr>
            <w:tcW w:w="3260" w:type="dxa"/>
          </w:tcPr>
          <w:p w14:paraId="6F008A08" w14:textId="1940C424" w:rsidR="00D87035" w:rsidRPr="005E032D" w:rsidRDefault="005E032D" w:rsidP="00CE66E4">
            <w:pPr>
              <w:tabs>
                <w:tab w:val="left" w:pos="851"/>
              </w:tabs>
              <w:spacing w:before="0"/>
              <w:rPr>
                <w:rFonts w:cstheme="minorHAnsi"/>
                <w:szCs w:val="22"/>
                <w:lang w:val="en-US"/>
              </w:rPr>
            </w:pPr>
            <w:r w:rsidRPr="005E032D">
              <w:rPr>
                <w:b/>
                <w:bCs/>
                <w:szCs w:val="22"/>
              </w:rPr>
              <w:t>Документ</w:t>
            </w:r>
            <w:r w:rsidR="00D87035" w:rsidRPr="005E032D">
              <w:rPr>
                <w:b/>
                <w:bCs/>
                <w:szCs w:val="22"/>
                <w:lang w:val="en-US"/>
              </w:rPr>
              <w:t xml:space="preserve"> </w:t>
            </w:r>
            <w:bookmarkStart w:id="4" w:name="DocRef1"/>
            <w:bookmarkEnd w:id="4"/>
            <w:r w:rsidR="00D87035" w:rsidRPr="005E032D">
              <w:rPr>
                <w:b/>
                <w:bCs/>
                <w:szCs w:val="22"/>
                <w:lang w:val="en-US"/>
              </w:rPr>
              <w:t>TDAG-</w:t>
            </w:r>
            <w:r w:rsidR="00523934" w:rsidRPr="005E032D">
              <w:rPr>
                <w:b/>
                <w:bCs/>
                <w:szCs w:val="22"/>
                <w:lang w:val="en-US"/>
              </w:rPr>
              <w:t>2</w:t>
            </w:r>
            <w:r w:rsidR="000674FE">
              <w:rPr>
                <w:b/>
                <w:bCs/>
                <w:szCs w:val="22"/>
              </w:rPr>
              <w:t>6</w:t>
            </w:r>
            <w:r w:rsidR="00D87035" w:rsidRPr="005E032D">
              <w:rPr>
                <w:b/>
                <w:bCs/>
                <w:szCs w:val="22"/>
                <w:lang w:val="en-US"/>
              </w:rPr>
              <w:t>/</w:t>
            </w:r>
            <w:bookmarkStart w:id="5" w:name="DocNo1"/>
            <w:bookmarkEnd w:id="5"/>
            <w:r w:rsidR="00CD682D">
              <w:rPr>
                <w:b/>
                <w:bCs/>
                <w:szCs w:val="22"/>
              </w:rPr>
              <w:t>13</w:t>
            </w:r>
            <w:r w:rsidR="00D87035" w:rsidRPr="005E032D">
              <w:rPr>
                <w:b/>
                <w:bCs/>
                <w:szCs w:val="22"/>
                <w:lang w:val="en-US"/>
              </w:rPr>
              <w:t>-</w:t>
            </w:r>
            <w:r w:rsidRPr="005E032D">
              <w:rPr>
                <w:b/>
                <w:bCs/>
                <w:szCs w:val="22"/>
                <w:lang w:val="en-US"/>
              </w:rPr>
              <w:t>R</w:t>
            </w:r>
          </w:p>
        </w:tc>
      </w:tr>
      <w:tr w:rsidR="00D87035" w:rsidRPr="00403C69" w14:paraId="55AD5FBA" w14:textId="77777777" w:rsidTr="00FC1EC2">
        <w:trPr>
          <w:cantSplit/>
          <w:trHeight w:val="23"/>
        </w:trPr>
        <w:tc>
          <w:tcPr>
            <w:tcW w:w="6663" w:type="dxa"/>
          </w:tcPr>
          <w:p w14:paraId="0E170520" w14:textId="77777777" w:rsidR="00D87035" w:rsidRPr="00403C69" w:rsidRDefault="00D87035" w:rsidP="00CE66E4">
            <w:pPr>
              <w:tabs>
                <w:tab w:val="left" w:pos="851"/>
              </w:tabs>
              <w:spacing w:before="0"/>
              <w:rPr>
                <w:rFonts w:cstheme="minorHAnsi"/>
                <w:b/>
                <w:szCs w:val="24"/>
              </w:rPr>
            </w:pPr>
            <w:bookmarkStart w:id="6" w:name="ddate" w:colFirst="1" w:colLast="1"/>
            <w:bookmarkStart w:id="7" w:name="dblank" w:colFirst="0" w:colLast="0"/>
            <w:bookmarkEnd w:id="2"/>
            <w:bookmarkEnd w:id="3"/>
          </w:p>
        </w:tc>
        <w:tc>
          <w:tcPr>
            <w:tcW w:w="3260" w:type="dxa"/>
          </w:tcPr>
          <w:p w14:paraId="242C61B7" w14:textId="2A4871C8" w:rsidR="00D87035" w:rsidRPr="005E032D" w:rsidRDefault="00CD682D" w:rsidP="00CE66E4">
            <w:pPr>
              <w:spacing w:before="0"/>
              <w:rPr>
                <w:rFonts w:cstheme="minorHAnsi"/>
                <w:szCs w:val="22"/>
              </w:rPr>
            </w:pPr>
            <w:r>
              <w:rPr>
                <w:b/>
                <w:bCs/>
                <w:szCs w:val="22"/>
              </w:rPr>
              <w:t>3 марта</w:t>
            </w:r>
            <w:r w:rsidR="0081159E" w:rsidRPr="005E032D">
              <w:rPr>
                <w:b/>
                <w:bCs/>
                <w:szCs w:val="22"/>
              </w:rPr>
              <w:t xml:space="preserve"> </w:t>
            </w:r>
            <w:r w:rsidR="002955DA" w:rsidRPr="005E032D">
              <w:rPr>
                <w:b/>
                <w:bCs/>
                <w:szCs w:val="22"/>
              </w:rPr>
              <w:t>202</w:t>
            </w:r>
            <w:r w:rsidR="000674FE">
              <w:rPr>
                <w:b/>
                <w:bCs/>
                <w:szCs w:val="22"/>
              </w:rPr>
              <w:t>6</w:t>
            </w:r>
            <w:r w:rsidR="005E032D" w:rsidRPr="005E032D">
              <w:rPr>
                <w:b/>
                <w:bCs/>
                <w:szCs w:val="22"/>
              </w:rPr>
              <w:t xml:space="preserve"> года</w:t>
            </w:r>
          </w:p>
        </w:tc>
      </w:tr>
      <w:bookmarkEnd w:id="6"/>
      <w:bookmarkEnd w:id="7"/>
      <w:tr w:rsidR="00D87035" w:rsidRPr="00403C69" w14:paraId="07260C0B" w14:textId="77777777" w:rsidTr="00FC1EC2">
        <w:trPr>
          <w:cantSplit/>
          <w:trHeight w:val="23"/>
        </w:trPr>
        <w:tc>
          <w:tcPr>
            <w:tcW w:w="6663" w:type="dxa"/>
          </w:tcPr>
          <w:p w14:paraId="773E4FE3" w14:textId="77777777" w:rsidR="00D87035" w:rsidRPr="00403C69" w:rsidRDefault="00D87035" w:rsidP="00CE66E4">
            <w:pPr>
              <w:tabs>
                <w:tab w:val="left" w:pos="851"/>
              </w:tabs>
              <w:spacing w:before="0"/>
              <w:rPr>
                <w:rFonts w:cstheme="minorHAnsi"/>
                <w:szCs w:val="24"/>
              </w:rPr>
            </w:pPr>
          </w:p>
        </w:tc>
        <w:tc>
          <w:tcPr>
            <w:tcW w:w="3260" w:type="dxa"/>
          </w:tcPr>
          <w:p w14:paraId="2C8BB831" w14:textId="6BD75EC4" w:rsidR="00D87035" w:rsidRPr="005E032D" w:rsidRDefault="005E032D" w:rsidP="00CE66E4">
            <w:pPr>
              <w:tabs>
                <w:tab w:val="left" w:pos="993"/>
              </w:tabs>
              <w:spacing w:before="0"/>
              <w:rPr>
                <w:rFonts w:cstheme="minorHAnsi"/>
                <w:b/>
                <w:szCs w:val="22"/>
              </w:rPr>
            </w:pPr>
            <w:r w:rsidRPr="005E032D">
              <w:rPr>
                <w:b/>
                <w:bCs/>
                <w:szCs w:val="22"/>
              </w:rPr>
              <w:t>Оригинал</w:t>
            </w:r>
            <w:r w:rsidR="00D87035" w:rsidRPr="005E032D">
              <w:rPr>
                <w:b/>
                <w:bCs/>
                <w:szCs w:val="22"/>
              </w:rPr>
              <w:t xml:space="preserve">: </w:t>
            </w:r>
            <w:r w:rsidRPr="005E032D">
              <w:rPr>
                <w:b/>
                <w:bCs/>
                <w:szCs w:val="22"/>
              </w:rPr>
              <w:t>английский</w:t>
            </w:r>
          </w:p>
        </w:tc>
      </w:tr>
      <w:tr w:rsidR="00D83BF5" w:rsidRPr="00403C69" w14:paraId="35F96F24" w14:textId="77777777" w:rsidTr="00FC1EC2">
        <w:trPr>
          <w:cantSplit/>
          <w:trHeight w:val="23"/>
        </w:trPr>
        <w:tc>
          <w:tcPr>
            <w:tcW w:w="9923" w:type="dxa"/>
            <w:gridSpan w:val="2"/>
          </w:tcPr>
          <w:p w14:paraId="59A8A61C" w14:textId="26DDFBC3" w:rsidR="00D83BF5" w:rsidRPr="005E032D" w:rsidRDefault="00322255" w:rsidP="006774C6">
            <w:pPr>
              <w:pStyle w:val="Source"/>
            </w:pPr>
            <w:bookmarkStart w:id="8" w:name="dbluepink" w:colFirst="0" w:colLast="0"/>
            <w:bookmarkStart w:id="9" w:name="dorlang" w:colFirst="1" w:colLast="1"/>
            <w:r>
              <w:rPr>
                <w:bCs/>
                <w:color w:val="000000"/>
              </w:rPr>
              <w:t>Директор Бюро развития электросвязи</w:t>
            </w:r>
          </w:p>
        </w:tc>
      </w:tr>
      <w:tr w:rsidR="00D83BF5" w:rsidRPr="00403C69" w14:paraId="7EDE1565" w14:textId="77777777" w:rsidTr="00FC1EC2">
        <w:trPr>
          <w:cantSplit/>
          <w:trHeight w:val="23"/>
        </w:trPr>
        <w:tc>
          <w:tcPr>
            <w:tcW w:w="9923" w:type="dxa"/>
            <w:gridSpan w:val="2"/>
            <w:vAlign w:val="center"/>
          </w:tcPr>
          <w:p w14:paraId="3D29924B" w14:textId="6E304500" w:rsidR="00D83BF5" w:rsidRPr="005E032D" w:rsidRDefault="00322255" w:rsidP="006774C6">
            <w:pPr>
              <w:pStyle w:val="Title1"/>
              <w:rPr>
                <w:caps/>
              </w:rPr>
            </w:pPr>
            <w:r>
              <w:rPr>
                <w:color w:val="000000"/>
              </w:rPr>
              <w:t>Отчет о работе Группы экспертов по регламенту международной электросвязи (ГЭ­РМЭ) для КГРЭ</w:t>
            </w:r>
          </w:p>
        </w:tc>
      </w:tr>
      <w:tr w:rsidR="00D83BF5" w:rsidRPr="00403C69" w14:paraId="5B2B3E5A" w14:textId="77777777" w:rsidTr="00FC1EC2">
        <w:trPr>
          <w:cantSplit/>
          <w:trHeight w:val="23"/>
        </w:trPr>
        <w:tc>
          <w:tcPr>
            <w:tcW w:w="9923" w:type="dxa"/>
            <w:gridSpan w:val="2"/>
            <w:tcBorders>
              <w:bottom w:val="single" w:sz="4" w:space="0" w:color="auto"/>
            </w:tcBorders>
          </w:tcPr>
          <w:p w14:paraId="28E7AED7" w14:textId="77777777" w:rsidR="00D83BF5" w:rsidRPr="00403C69" w:rsidRDefault="00D83BF5" w:rsidP="00403C69">
            <w:pPr>
              <w:pStyle w:val="Title1"/>
              <w:spacing w:before="120" w:after="120"/>
              <w:jc w:val="left"/>
              <w:rPr>
                <w:rFonts w:cs="Times New Roman Bold"/>
                <w:caps/>
                <w:szCs w:val="28"/>
              </w:rPr>
            </w:pPr>
          </w:p>
        </w:tc>
      </w:tr>
      <w:tr w:rsidR="001E252D" w:rsidRPr="00403C69" w14:paraId="6C9BA039" w14:textId="77777777" w:rsidTr="00FC1EC2">
        <w:trPr>
          <w:cantSplit/>
          <w:trHeight w:val="23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4473" w14:textId="77777777" w:rsidR="005E032D" w:rsidRPr="007606A7" w:rsidRDefault="005E032D" w:rsidP="00EB4AE6">
            <w:pPr>
              <w:pStyle w:val="Headingb"/>
              <w:rPr>
                <w:szCs w:val="22"/>
                <w:lang w:val="ru-RU"/>
              </w:rPr>
            </w:pPr>
            <w:r w:rsidRPr="007606A7">
              <w:rPr>
                <w:szCs w:val="22"/>
                <w:lang w:val="ru-RU"/>
              </w:rPr>
              <w:t>Резюме</w:t>
            </w:r>
          </w:p>
          <w:p w14:paraId="4F70BA09" w14:textId="27BF3A67" w:rsidR="001E252D" w:rsidRPr="007606A7" w:rsidRDefault="00322255" w:rsidP="00DA78D7">
            <w:pPr>
              <w:rPr>
                <w:szCs w:val="22"/>
              </w:rPr>
            </w:pPr>
            <w:r>
              <w:t>В настоящем отчете о ходе работы представлены основные результаты пятого и шестого собраний ГЭ</w:t>
            </w:r>
            <w:r w:rsidR="00DA78D7" w:rsidRPr="00DA78D7">
              <w:noBreakHyphen/>
            </w:r>
            <w:r>
              <w:t xml:space="preserve">РМЭ, состоявшихся 11–12 сентября 2025 года и 19 января 2026 года, соответственно. Эти собрания </w:t>
            </w:r>
            <w:r w:rsidR="00F76EB4">
              <w:t>были организованы</w:t>
            </w:r>
            <w:r>
              <w:t xml:space="preserve"> в соответствии с Резолюцией 146 (Пересм. Бухарест, 2022 г.) ПК и Резолюцией 1379 (Изм. 2023 г.) Совета.</w:t>
            </w:r>
          </w:p>
          <w:p w14:paraId="404BE8A6" w14:textId="77777777" w:rsidR="005E032D" w:rsidRPr="007606A7" w:rsidRDefault="005E032D" w:rsidP="00EB4AE6">
            <w:pPr>
              <w:pStyle w:val="Headingb"/>
              <w:rPr>
                <w:szCs w:val="22"/>
                <w:lang w:val="ru-RU"/>
              </w:rPr>
            </w:pPr>
            <w:r w:rsidRPr="007606A7">
              <w:rPr>
                <w:szCs w:val="22"/>
                <w:lang w:val="ru-RU"/>
              </w:rPr>
              <w:t>Необходимые действия</w:t>
            </w:r>
          </w:p>
          <w:p w14:paraId="0811DE5A" w14:textId="5A532405" w:rsidR="00322255" w:rsidRPr="00DA78D7" w:rsidRDefault="00322255" w:rsidP="00322255">
            <w:pPr>
              <w:spacing w:after="120"/>
              <w:rPr>
                <w:iCs/>
                <w:lang w:val="en-US"/>
              </w:rPr>
            </w:pPr>
            <w:r>
              <w:rPr>
                <w:color w:val="000000"/>
              </w:rPr>
              <w:t>В соответствии с Резолюцией 146 (Пересм. Бухарест, 2022 г.), в которой "</w:t>
            </w:r>
            <w:r w:rsidRPr="00F84CE5">
              <w:rPr>
                <w:i/>
                <w:iCs/>
                <w:color w:val="000000"/>
              </w:rPr>
              <w:t>поручается Директорам Бюро, каждому в сфере своей компетенции, с использованием рекомендаций соответствующей Консультативной группы, вносить вклад в деятельность ГЭ-РМЭ, признавая, что Сектор стандартизации электросвязи МСЭ проводит основную часть работы, относящейся к Регламенту международной электросвязи</w:t>
            </w:r>
            <w:r>
              <w:rPr>
                <w:color w:val="000000"/>
              </w:rPr>
              <w:t>".</w:t>
            </w:r>
          </w:p>
          <w:p w14:paraId="6BDE7AFA" w14:textId="236E8B46" w:rsidR="001E252D" w:rsidRPr="007606A7" w:rsidRDefault="004D3C01" w:rsidP="00EB4AE6">
            <w:pPr>
              <w:rPr>
                <w:szCs w:val="22"/>
              </w:rPr>
            </w:pPr>
            <w:r w:rsidRPr="006B7CC5">
              <w:rPr>
                <w:szCs w:val="22"/>
              </w:rPr>
              <w:t>КГРЭ предлагается принять настоящий документ к сведению и дать руководящие указания</w:t>
            </w:r>
            <w:r w:rsidR="006B7CC5" w:rsidRPr="006B7CC5">
              <w:rPr>
                <w:szCs w:val="22"/>
              </w:rPr>
              <w:t>,</w:t>
            </w:r>
            <w:r w:rsidR="006B7CC5">
              <w:rPr>
                <w:szCs w:val="22"/>
              </w:rPr>
              <w:t xml:space="preserve"> если это будет сочтено целесообразным</w:t>
            </w:r>
            <w:r w:rsidR="003F1363" w:rsidRPr="007606A7">
              <w:rPr>
                <w:szCs w:val="22"/>
              </w:rPr>
              <w:t>.</w:t>
            </w:r>
          </w:p>
          <w:p w14:paraId="5120B5FD" w14:textId="41E15B9D" w:rsidR="001E252D" w:rsidRPr="00532A8A" w:rsidRDefault="004A3CDF" w:rsidP="00DA78D7">
            <w:pPr>
              <w:pStyle w:val="Headingb"/>
            </w:pPr>
            <w:r w:rsidRPr="007606A7">
              <w:t>Справочные материалы</w:t>
            </w:r>
          </w:p>
          <w:p w14:paraId="40E5A76A" w14:textId="65DF00B1" w:rsidR="001E252D" w:rsidRDefault="00322255" w:rsidP="00322255">
            <w:pPr>
              <w:spacing w:after="120"/>
              <w:rPr>
                <w:color w:val="000000"/>
              </w:rPr>
            </w:pPr>
            <w:hyperlink r:id="rId12" w:history="1">
              <w:r w:rsidRPr="00F84CE5">
                <w:rPr>
                  <w:rStyle w:val="Hyperlink"/>
                </w:rPr>
                <w:t>Резолюция 146 (Пересм. Бухарест</w:t>
              </w:r>
              <w:r w:rsidRPr="00F84CE5">
                <w:rPr>
                  <w:rStyle w:val="Hyperlink"/>
                </w:rPr>
                <w:t>,</w:t>
              </w:r>
              <w:r w:rsidRPr="00F84CE5">
                <w:rPr>
                  <w:rStyle w:val="Hyperlink"/>
                </w:rPr>
                <w:t xml:space="preserve"> 2022 г.)</w:t>
              </w:r>
            </w:hyperlink>
            <w:r w:rsidR="00F84CE5">
              <w:rPr>
                <w:color w:val="000000"/>
              </w:rPr>
              <w:t xml:space="preserve"> "</w:t>
            </w:r>
            <w:r>
              <w:rPr>
                <w:color w:val="000000"/>
              </w:rPr>
              <w:t>Регулярное рассмотрение Регламента международной электросвязи</w:t>
            </w:r>
            <w:r w:rsidR="00F84CE5">
              <w:rPr>
                <w:color w:val="000000"/>
              </w:rPr>
              <w:t>"</w:t>
            </w:r>
            <w:r w:rsidR="00F87D8A">
              <w:rPr>
                <w:color w:val="000000"/>
              </w:rPr>
              <w:t>.</w:t>
            </w:r>
          </w:p>
          <w:p w14:paraId="6EF29DC6" w14:textId="1A5AB90E" w:rsidR="00322255" w:rsidRPr="00403C69" w:rsidRDefault="00322255" w:rsidP="00322255">
            <w:pPr>
              <w:spacing w:after="120"/>
            </w:pPr>
            <w:hyperlink r:id="rId13" w:history="1">
              <w:r w:rsidRPr="00F84CE5">
                <w:rPr>
                  <w:rStyle w:val="Hyperlink"/>
                </w:rPr>
                <w:t>Резолюция 1379 (Изм., 2023</w:t>
              </w:r>
              <w:r w:rsidRPr="00F84CE5">
                <w:rPr>
                  <w:rStyle w:val="Hyperlink"/>
                </w:rPr>
                <w:t xml:space="preserve"> </w:t>
              </w:r>
              <w:r w:rsidRPr="00F84CE5">
                <w:rPr>
                  <w:rStyle w:val="Hyperlink"/>
                </w:rPr>
                <w:t>г.) Совета</w:t>
              </w:r>
            </w:hyperlink>
            <w:r>
              <w:rPr>
                <w:color w:val="000000"/>
              </w:rPr>
              <w:t xml:space="preserve"> </w:t>
            </w:r>
            <w:r w:rsidR="00F84CE5">
              <w:rPr>
                <w:color w:val="000000"/>
              </w:rPr>
              <w:t>"</w:t>
            </w:r>
            <w:r>
              <w:rPr>
                <w:color w:val="000000"/>
              </w:rPr>
              <w:t>Группа экспертов по Регламенту международной электросвязи (ГЭ-РМЭ)</w:t>
            </w:r>
            <w:r w:rsidR="00F84CE5">
              <w:rPr>
                <w:color w:val="000000"/>
              </w:rPr>
              <w:t>"</w:t>
            </w:r>
            <w:r w:rsidR="00F87D8A">
              <w:rPr>
                <w:color w:val="000000"/>
              </w:rPr>
              <w:t>.</w:t>
            </w:r>
          </w:p>
        </w:tc>
      </w:tr>
      <w:bookmarkEnd w:id="8"/>
      <w:bookmarkEnd w:id="9"/>
    </w:tbl>
    <w:p w14:paraId="30707726" w14:textId="04BED4D4" w:rsidR="00075C63" w:rsidRPr="00403C69" w:rsidRDefault="00075C63" w:rsidP="00E64779">
      <w:pPr>
        <w:rPr>
          <w:szCs w:val="24"/>
        </w:rPr>
      </w:pPr>
      <w:r w:rsidRPr="00403C69">
        <w:rPr>
          <w:szCs w:val="24"/>
        </w:rPr>
        <w:br w:type="page"/>
      </w:r>
    </w:p>
    <w:p w14:paraId="2F3E950A" w14:textId="40356650" w:rsidR="00322255" w:rsidRPr="0099768B" w:rsidRDefault="00DA78D7" w:rsidP="00DA78D7">
      <w:pPr>
        <w:pStyle w:val="Heading1"/>
        <w:rPr>
          <w:rFonts w:cstheme="minorHAnsi"/>
          <w:szCs w:val="24"/>
        </w:rPr>
      </w:pPr>
      <w:bookmarkStart w:id="10" w:name="_Hlk38891878"/>
      <w:r w:rsidRPr="00F44A29">
        <w:lastRenderedPageBreak/>
        <w:t>1</w:t>
      </w:r>
      <w:r w:rsidRPr="00F44A29">
        <w:tab/>
      </w:r>
      <w:r w:rsidR="00322255">
        <w:t>Базовая информация</w:t>
      </w:r>
    </w:p>
    <w:p w14:paraId="0EE8790D" w14:textId="1ED87709" w:rsidR="00322255" w:rsidRPr="00322255" w:rsidRDefault="00322255" w:rsidP="00DA78D7">
      <w:pPr>
        <w:rPr>
          <w:rFonts w:asciiTheme="minorHAnsi" w:hAnsiTheme="minorHAnsi" w:cstheme="minorBidi"/>
        </w:rPr>
      </w:pPr>
      <w:r>
        <w:t xml:space="preserve">Цель настоящего документа </w:t>
      </w:r>
      <w:r w:rsidR="00982645">
        <w:t>заключается в представлении информации о</w:t>
      </w:r>
      <w:r>
        <w:t xml:space="preserve"> ход</w:t>
      </w:r>
      <w:r w:rsidR="00982645">
        <w:t>е</w:t>
      </w:r>
      <w:r>
        <w:t xml:space="preserve"> работы Группы экспертов по Регламенту международной электросвязи (ГЭ-РМЭ)</w:t>
      </w:r>
      <w:r w:rsidR="00982645" w:rsidRPr="3BA2DC87">
        <w:rPr>
          <w:rStyle w:val="FootnoteReference"/>
          <w:rFonts w:cstheme="minorBidi"/>
        </w:rPr>
        <w:footnoteReference w:id="2"/>
      </w:r>
      <w:r>
        <w:t>, как это предусмотрено Полномочной конференцией МСЭ (Бухарест, 26 сентября – 14 октября 2022 г</w:t>
      </w:r>
      <w:r w:rsidR="00F44A29" w:rsidRPr="00F44A29">
        <w:t>.</w:t>
      </w:r>
      <w:r>
        <w:t>) в связи с утверждением Резолюции 146 (Пересм. Бухарест, 2022 г.) о регулярном рассмотрении РМЭ. В</w:t>
      </w:r>
      <w:r w:rsidR="00F44A29">
        <w:rPr>
          <w:lang w:val="en-US"/>
        </w:rPr>
        <w:t> </w:t>
      </w:r>
      <w:r>
        <w:t>настоящем отчете первоочередное внимание уделяется основным результатам пятого и шестого собраний ГЭ-РМЭ.</w:t>
      </w:r>
    </w:p>
    <w:p w14:paraId="0778A817" w14:textId="7C19A7EF" w:rsidR="00322255" w:rsidRPr="0099768B" w:rsidRDefault="00DA78D7" w:rsidP="00DA78D7">
      <w:pPr>
        <w:pStyle w:val="Heading1"/>
        <w:rPr>
          <w:rFonts w:cstheme="minorHAnsi"/>
          <w:szCs w:val="24"/>
        </w:rPr>
      </w:pPr>
      <w:r>
        <w:rPr>
          <w:lang w:val="en-US"/>
        </w:rPr>
        <w:t>2</w:t>
      </w:r>
      <w:r>
        <w:rPr>
          <w:lang w:val="en-US"/>
        </w:rPr>
        <w:tab/>
      </w:r>
      <w:r w:rsidR="00322255">
        <w:t>Регулярное рассмотрение РМЭ</w:t>
      </w:r>
    </w:p>
    <w:p w14:paraId="3AD52EF5" w14:textId="715B4B1D" w:rsidR="00322255" w:rsidRPr="00F44A29" w:rsidRDefault="00322255" w:rsidP="00DA78D7">
      <w:pPr>
        <w:rPr>
          <w:rFonts w:cstheme="minorBidi"/>
          <w:lang w:val="en-US"/>
        </w:rPr>
      </w:pPr>
      <w:r>
        <w:t>В Резолюции 146 (Пересм. Бухарест, 2022 г.) Генеральному секретарю поручается вновь созвать ГЭ</w:t>
      </w:r>
      <w:r w:rsidR="00F44A29" w:rsidRPr="00F44A29">
        <w:noBreakHyphen/>
      </w:r>
      <w:r>
        <w:t>РМЭ, открытую для Государств-Членов и Членов Секторов МСЭ, с кругом ведения и методами работы, которые устанавливает Совет МСЭ, и представить отчет ГЭ-РМЭ по результатам рассмотрения Совету для рассмотрения, опубликования и последующего представления Полномочной конференции 2026 года.</w:t>
      </w:r>
    </w:p>
    <w:p w14:paraId="1F77341D" w14:textId="0B89D839" w:rsidR="00322255" w:rsidRPr="0099768B" w:rsidRDefault="00322255" w:rsidP="00322255">
      <w:pPr>
        <w:spacing w:after="120"/>
        <w:rPr>
          <w:rFonts w:cstheme="minorHAnsi"/>
          <w:iCs/>
          <w:szCs w:val="24"/>
        </w:rPr>
      </w:pPr>
      <w:r>
        <w:t>Важно подчеркнуть, что в этой резолюции "</w:t>
      </w:r>
      <w:r w:rsidRPr="005F0CF0">
        <w:rPr>
          <w:i/>
          <w:iCs/>
        </w:rPr>
        <w:t>поручается Директорам Бюро 1)</w:t>
      </w:r>
      <w:r w:rsidR="00F44A29">
        <w:rPr>
          <w:i/>
          <w:iCs/>
          <w:lang w:val="en-US"/>
        </w:rPr>
        <w:t> </w:t>
      </w:r>
      <w:r w:rsidRPr="005F0CF0">
        <w:rPr>
          <w:i/>
          <w:iCs/>
        </w:rPr>
        <w:t>каждому в сфере своей компетенции, с использованием рекомендаций соответствующей Консультативной группы, вносить вклад в деятельность ГЭ-РМЭ, признавая, что Сектор стандартизации электросвязи МСЭ проводит основную часть работы, относящейся к РМЭ; 2)</w:t>
      </w:r>
      <w:r w:rsidR="00F44A29">
        <w:rPr>
          <w:i/>
          <w:iCs/>
          <w:lang w:val="en-US"/>
        </w:rPr>
        <w:t> </w:t>
      </w:r>
      <w:r w:rsidRPr="005F0CF0">
        <w:rPr>
          <w:i/>
          <w:iCs/>
        </w:rPr>
        <w:t>представить результаты своей работы ГЭ-РМЭ; 3)</w:t>
      </w:r>
      <w:r w:rsidR="00F44A29">
        <w:rPr>
          <w:i/>
          <w:iCs/>
          <w:lang w:val="en-US"/>
        </w:rPr>
        <w:t> </w:t>
      </w:r>
      <w:r w:rsidRPr="005F0CF0">
        <w:rPr>
          <w:i/>
          <w:iCs/>
        </w:rPr>
        <w:t>рассмотреть вопрос о предоставлении стипендий, при наличии ресурсов, для развивающихся</w:t>
      </w:r>
      <w:r w:rsidR="005F0CF0" w:rsidRPr="00F44A29">
        <w:rPr>
          <w:rStyle w:val="FootnoteReference"/>
        </w:rPr>
        <w:footnoteReference w:id="3"/>
      </w:r>
      <w:r w:rsidRPr="005F0CF0">
        <w:rPr>
          <w:i/>
          <w:iCs/>
        </w:rPr>
        <w:t xml:space="preserve"> и наименее развитых стран, в соответствии со списком, установленным Организацией Объединенных Наций, чтобы расширить их участие в работе Группы экспертов</w:t>
      </w:r>
      <w:r>
        <w:t>".</w:t>
      </w:r>
    </w:p>
    <w:p w14:paraId="3B16FE79" w14:textId="1CA0663D" w:rsidR="00322255" w:rsidRPr="00B653C2" w:rsidRDefault="00DA78D7" w:rsidP="00DA78D7">
      <w:pPr>
        <w:pStyle w:val="Heading1"/>
        <w:rPr>
          <w:rFonts w:eastAsia="Calibri" w:cs="Calibri"/>
          <w:szCs w:val="24"/>
        </w:rPr>
      </w:pPr>
      <w:r>
        <w:rPr>
          <w:lang w:val="en-US"/>
        </w:rPr>
        <w:t>3</w:t>
      </w:r>
      <w:r>
        <w:rPr>
          <w:lang w:val="en-US"/>
        </w:rPr>
        <w:tab/>
      </w:r>
      <w:r w:rsidR="00322255">
        <w:t>Мероприятия</w:t>
      </w:r>
    </w:p>
    <w:p w14:paraId="7C2D3BCC" w14:textId="3248BB29" w:rsidR="00322255" w:rsidRPr="007956AD" w:rsidRDefault="00322255" w:rsidP="00DA78D7">
      <w:pPr>
        <w:rPr>
          <w:rFonts w:eastAsia="Calibri" w:cs="Calibri"/>
        </w:rPr>
      </w:pPr>
      <w:r>
        <w:t xml:space="preserve">На </w:t>
      </w:r>
      <w:r w:rsidRPr="005F0CF0">
        <w:rPr>
          <w:b/>
          <w:bCs/>
        </w:rPr>
        <w:t>пятом собрании</w:t>
      </w:r>
      <w:r>
        <w:t xml:space="preserve"> ГЭ-РМЭ Группа обсудила мнения по проекту заключительного отчета для представления Совету 2026 года, которые отражены в </w:t>
      </w:r>
      <w:hyperlink r:id="rId14" w:history="1">
        <w:r w:rsidRPr="00846D47">
          <w:rPr>
            <w:rStyle w:val="Hyperlink"/>
          </w:rPr>
          <w:t>полученных вкладах</w:t>
        </w:r>
      </w:hyperlink>
      <w:r w:rsidR="005F0CF0">
        <w:t xml:space="preserve">, а также мнения, полученные в </w:t>
      </w:r>
      <w:r>
        <w:t xml:space="preserve">ходе обсуждений в Группе, как это отражено в </w:t>
      </w:r>
      <w:hyperlink r:id="rId15" w:history="1">
        <w:r w:rsidRPr="00846D47">
          <w:rPr>
            <w:rStyle w:val="Hyperlink"/>
          </w:rPr>
          <w:t>Документе DL 1</w:t>
        </w:r>
      </w:hyperlink>
      <w:r>
        <w:t>. На пятом собрании также было принято решение о том, что членам предлагается представлять Группе индивидуальные заявления, отражающие их мнения по вопросам, содержащимся в круге ведения, а также о возможных дальнейших действиях в отношении РМЭ, и что эти документы будут добавлены в качестве приложений к Заключительному отчету в алфавитном порядке. Расхождения во мнениях, высказанные членами при изучении вопросов, перечисленных в разделе 2 круга ведения ГЭ-РМЭ</w:t>
      </w:r>
      <w:r w:rsidRPr="00F44A29">
        <w:t>,</w:t>
      </w:r>
      <w:r>
        <w:t xml:space="preserve"> изложены в </w:t>
      </w:r>
      <w:hyperlink r:id="rId16" w:history="1">
        <w:r w:rsidRPr="00846D47">
          <w:rPr>
            <w:rStyle w:val="Hyperlink"/>
          </w:rPr>
          <w:t xml:space="preserve">заключительном отчете </w:t>
        </w:r>
        <w:r w:rsidR="00846D47" w:rsidRPr="00846D47">
          <w:rPr>
            <w:rStyle w:val="Hyperlink"/>
          </w:rPr>
          <w:t xml:space="preserve">о </w:t>
        </w:r>
        <w:r w:rsidRPr="00846D47">
          <w:rPr>
            <w:rStyle w:val="Hyperlink"/>
          </w:rPr>
          <w:t>пято</w:t>
        </w:r>
        <w:r w:rsidR="00846D47" w:rsidRPr="00846D47">
          <w:rPr>
            <w:rStyle w:val="Hyperlink"/>
          </w:rPr>
          <w:t>м</w:t>
        </w:r>
        <w:r w:rsidRPr="00846D47">
          <w:rPr>
            <w:rStyle w:val="Hyperlink"/>
          </w:rPr>
          <w:t xml:space="preserve"> собрани</w:t>
        </w:r>
        <w:r w:rsidR="00846D47" w:rsidRPr="00846D47">
          <w:rPr>
            <w:rStyle w:val="Hyperlink"/>
          </w:rPr>
          <w:t>и</w:t>
        </w:r>
      </w:hyperlink>
      <w:r>
        <w:t>.</w:t>
      </w:r>
      <w:hyperlink r:id="rId17"/>
      <w:hyperlink r:id="rId18"/>
      <w:hyperlink r:id="rId19"/>
    </w:p>
    <w:p w14:paraId="6E5C0B20" w14:textId="1E4F3B8B" w:rsidR="00322255" w:rsidRPr="007956AD" w:rsidRDefault="00322255" w:rsidP="00DA78D7">
      <w:pPr>
        <w:rPr>
          <w:rFonts w:cs="Calibri"/>
        </w:rPr>
      </w:pPr>
      <w:r>
        <w:t xml:space="preserve">На </w:t>
      </w:r>
      <w:r w:rsidRPr="005F0CF0">
        <w:rPr>
          <w:b/>
          <w:bCs/>
        </w:rPr>
        <w:t>шестом собрании</w:t>
      </w:r>
      <w:r>
        <w:t xml:space="preserve"> ГЭ-РМЭ Группа обсудила </w:t>
      </w:r>
      <w:hyperlink r:id="rId20" w:history="1">
        <w:r w:rsidRPr="00846D47">
          <w:rPr>
            <w:rStyle w:val="Hyperlink"/>
          </w:rPr>
          <w:t>полученные вклады</w:t>
        </w:r>
      </w:hyperlink>
      <w:r>
        <w:t xml:space="preserve">. В ходе обсуждений, посвященных проекту заключительного отчета для представления Совету 2026 года, на основе консенсуса были согласованы внесенные в него поправки. Все обсуждения кратко изложены в </w:t>
      </w:r>
      <w:hyperlink r:id="rId21" w:history="1">
        <w:r w:rsidRPr="00846D47">
          <w:rPr>
            <w:rStyle w:val="Hyperlink"/>
          </w:rPr>
          <w:t>заключительном отчете о шестом собрании</w:t>
        </w:r>
      </w:hyperlink>
      <w:r>
        <w:t>.</w:t>
      </w:r>
      <w:hyperlink r:id="rId22"/>
      <w:hyperlink r:id="rId23"/>
    </w:p>
    <w:p w14:paraId="5C23BACB" w14:textId="26E4FE2A" w:rsidR="00322255" w:rsidRPr="00DA78D7" w:rsidRDefault="005F0CF0" w:rsidP="00DA78D7">
      <w:pPr>
        <w:rPr>
          <w:rFonts w:eastAsia="Calibri" w:cstheme="minorBidi"/>
          <w:lang w:val="en-US"/>
        </w:rPr>
      </w:pPr>
      <w:r w:rsidRPr="005F0CF0">
        <w:t>Учитывая повестку дня работы и полученные вклады по данным собраниям ГЭ-РМЭ, не было выявлено каких-либо конкретных вопросов, требующих действий со стороны БРЭ</w:t>
      </w:r>
      <w:r w:rsidR="00322255">
        <w:t>.</w:t>
      </w:r>
    </w:p>
    <w:p w14:paraId="61C1D470" w14:textId="41C6BFC4" w:rsidR="00322255" w:rsidRPr="0099768B" w:rsidRDefault="00DA78D7" w:rsidP="00DA78D7">
      <w:pPr>
        <w:pStyle w:val="Heading1"/>
        <w:rPr>
          <w:rFonts w:eastAsia="Calibri" w:cstheme="minorHAnsi"/>
          <w:szCs w:val="24"/>
        </w:rPr>
      </w:pPr>
      <w:r>
        <w:rPr>
          <w:lang w:val="en-US"/>
        </w:rPr>
        <w:t>4</w:t>
      </w:r>
      <w:r>
        <w:rPr>
          <w:lang w:val="en-US"/>
        </w:rPr>
        <w:tab/>
      </w:r>
      <w:r w:rsidR="00322255">
        <w:t>Дальнейшие шаги</w:t>
      </w:r>
    </w:p>
    <w:p w14:paraId="63FFAC98" w14:textId="64C1869B" w:rsidR="00322255" w:rsidRPr="007956AD" w:rsidRDefault="00322255" w:rsidP="00DA78D7">
      <w:r>
        <w:t xml:space="preserve">Собрание завершило работу над </w:t>
      </w:r>
      <w:hyperlink r:id="rId24" w:history="1">
        <w:r w:rsidR="005F0CF0">
          <w:rPr>
            <w:rStyle w:val="Hyperlink"/>
          </w:rPr>
          <w:t>Заключительным отчетом ГЭ-РМЭ для Совета 2026 года</w:t>
        </w:r>
      </w:hyperlink>
      <w:r>
        <w:t xml:space="preserve"> для последующего представления Полномочной конференции 2026 года с комментариями Совета.</w:t>
      </w:r>
      <w:hyperlink r:id="rId25"/>
    </w:p>
    <w:p w14:paraId="5D807903" w14:textId="5127C349" w:rsidR="00322255" w:rsidRPr="00F44A29" w:rsidRDefault="00322255" w:rsidP="00BD3528">
      <w:pPr>
        <w:pStyle w:val="Annextitle"/>
        <w:rPr>
          <w:szCs w:val="24"/>
        </w:rPr>
      </w:pPr>
      <w:r w:rsidRPr="00F44A29">
        <w:lastRenderedPageBreak/>
        <w:t xml:space="preserve">Приложение 1 − Повестка дня и вклады для пятого собрания ГЭ-РМЭ </w:t>
      </w:r>
      <w:r w:rsidR="00BD3528">
        <w:br/>
      </w:r>
      <w:r w:rsidRPr="00F44A29">
        <w:t>(11−12 сентября 2025 г</w:t>
      </w:r>
      <w:r w:rsidR="00F44A29" w:rsidRPr="00F44A29">
        <w:t>.</w:t>
      </w:r>
      <w:r w:rsidRPr="00F44A29">
        <w:t>)</w:t>
      </w:r>
    </w:p>
    <w:p w14:paraId="24AF54AA" w14:textId="77777777" w:rsidR="00322255" w:rsidRPr="00CD682D" w:rsidRDefault="00322255" w:rsidP="00DA78D7">
      <w:pPr>
        <w:pStyle w:val="AnnexNo"/>
      </w:pPr>
      <w:bookmarkStart w:id="11" w:name="_Hlk133421428"/>
      <w:bookmarkEnd w:id="10"/>
      <w:r>
        <w:t>ПРОЕКТ ПОВЕСТКИ ДНЯ</w:t>
      </w:r>
    </w:p>
    <w:p w14:paraId="754FB8CC" w14:textId="1761ADA7" w:rsidR="00322255" w:rsidRPr="00CD682D" w:rsidRDefault="005F0CF0" w:rsidP="00DA78D7">
      <w:pPr>
        <w:pStyle w:val="Annextitle"/>
        <w:rPr>
          <w:rFonts w:eastAsia="Calibri"/>
          <w:kern w:val="2"/>
          <w:sz w:val="22"/>
          <w:szCs w:val="22"/>
          <w14:ligatures w14:val="standardContextual"/>
        </w:rPr>
      </w:pPr>
      <w:r>
        <w:t>ГРУППА ЭКСПЕРТОВ ПО РЕГЛАМЕНТУ МЕЖДУНАРОДНОЙ ЭЛЕКТРОСВЯЗИ</w:t>
      </w:r>
    </w:p>
    <w:p w14:paraId="0E716F69" w14:textId="194F8DC0" w:rsidR="00322255" w:rsidRPr="00DA78D7" w:rsidRDefault="00322255" w:rsidP="00322255">
      <w:pPr>
        <w:pStyle w:val="Meetingdate"/>
        <w:rPr>
          <w:sz w:val="22"/>
          <w:szCs w:val="22"/>
          <w:lang w:val="ru-RU"/>
        </w:rPr>
      </w:pPr>
      <w:r w:rsidRPr="00DA78D7">
        <w:rPr>
          <w:sz w:val="22"/>
          <w:szCs w:val="22"/>
          <w:lang w:val="ru-RU"/>
        </w:rPr>
        <w:t>Четверг, 11 сентября 2025 года, 09 час. 30 мин. – 12 час. 30 мин.</w:t>
      </w:r>
      <w:r w:rsidR="00FE00AF" w:rsidRPr="00DA78D7">
        <w:rPr>
          <w:sz w:val="22"/>
          <w:szCs w:val="22"/>
          <w:lang w:val="ru-RU"/>
        </w:rPr>
        <w:br/>
      </w:r>
      <w:r w:rsidRPr="00DA78D7">
        <w:rPr>
          <w:sz w:val="22"/>
          <w:szCs w:val="22"/>
          <w:lang w:val="ru-RU"/>
        </w:rPr>
        <w:t>и 14 час. 30 мин. – 17 час. 30 мин.</w:t>
      </w:r>
      <w:r w:rsidR="005F0CF0" w:rsidRPr="00DA78D7">
        <w:rPr>
          <w:sz w:val="22"/>
          <w:szCs w:val="22"/>
          <w:lang w:val="ru-RU"/>
        </w:rPr>
        <w:t>,</w:t>
      </w:r>
      <w:r w:rsidR="00FE00AF" w:rsidRPr="00DA78D7">
        <w:rPr>
          <w:sz w:val="22"/>
          <w:szCs w:val="22"/>
          <w:lang w:val="ru-RU"/>
        </w:rPr>
        <w:br/>
      </w:r>
      <w:r w:rsidRPr="00DA78D7">
        <w:rPr>
          <w:sz w:val="22"/>
          <w:szCs w:val="22"/>
          <w:lang w:val="ru-RU"/>
        </w:rPr>
        <w:t>и пятница, 12 сентября 2025 года, 09 час. 00 мин. – 12 час. 00 мин.</w:t>
      </w:r>
    </w:p>
    <w:p w14:paraId="30CBC804" w14:textId="77777777" w:rsidR="00322255" w:rsidRPr="00DA78D7" w:rsidRDefault="00322255" w:rsidP="00322255">
      <w:pPr>
        <w:pStyle w:val="Meetingroom"/>
        <w:spacing w:after="600"/>
        <w:rPr>
          <w:sz w:val="22"/>
          <w:szCs w:val="22"/>
          <w:lang w:val="ru-RU"/>
        </w:rPr>
      </w:pPr>
      <w:r w:rsidRPr="00DA78D7">
        <w:rPr>
          <w:bCs/>
          <w:sz w:val="22"/>
          <w:szCs w:val="22"/>
          <w:lang w:val="ru-RU"/>
        </w:rPr>
        <w:t>Зал K, штаб-квартира МСЭ, Женева</w:t>
      </w:r>
    </w:p>
    <w:tbl>
      <w:tblPr>
        <w:tblStyle w:val="TableGrid"/>
        <w:tblW w:w="9031" w:type="dxa"/>
        <w:jc w:val="center"/>
        <w:tblLayout w:type="fixed"/>
        <w:tblLook w:val="01E0" w:firstRow="1" w:lastRow="1" w:firstColumn="1" w:lastColumn="1" w:noHBand="0" w:noVBand="0"/>
      </w:tblPr>
      <w:tblGrid>
        <w:gridCol w:w="846"/>
        <w:gridCol w:w="6525"/>
        <w:gridCol w:w="1660"/>
      </w:tblGrid>
      <w:tr w:rsidR="00322255" w:rsidRPr="00C02554" w14:paraId="5A98BE13" w14:textId="77777777" w:rsidTr="003950FE">
        <w:trPr>
          <w:cantSplit/>
          <w:jc w:val="center"/>
        </w:trPr>
        <w:tc>
          <w:tcPr>
            <w:tcW w:w="846" w:type="dxa"/>
          </w:tcPr>
          <w:p w14:paraId="14C51620" w14:textId="77777777" w:rsidR="00322255" w:rsidRPr="00DA78D7" w:rsidRDefault="00322255" w:rsidP="00DA78D7">
            <w:pPr>
              <w:pStyle w:val="Tablehead"/>
            </w:pPr>
            <w:r w:rsidRPr="00DA78D7">
              <w:t>Пункт</w:t>
            </w:r>
          </w:p>
        </w:tc>
        <w:tc>
          <w:tcPr>
            <w:tcW w:w="6525" w:type="dxa"/>
          </w:tcPr>
          <w:p w14:paraId="67EE86D7" w14:textId="77777777" w:rsidR="00322255" w:rsidRPr="00DA78D7" w:rsidRDefault="00322255" w:rsidP="00DA78D7">
            <w:pPr>
              <w:pStyle w:val="Tablehead"/>
            </w:pPr>
          </w:p>
        </w:tc>
        <w:tc>
          <w:tcPr>
            <w:tcW w:w="1660" w:type="dxa"/>
          </w:tcPr>
          <w:p w14:paraId="44B7CF4E" w14:textId="77777777" w:rsidR="00322255" w:rsidRPr="00DA78D7" w:rsidRDefault="00322255" w:rsidP="00DA78D7">
            <w:pPr>
              <w:pStyle w:val="Tablehead"/>
            </w:pPr>
            <w:r w:rsidRPr="00DA78D7">
              <w:t>Документы</w:t>
            </w:r>
          </w:p>
        </w:tc>
      </w:tr>
      <w:tr w:rsidR="00B36106" w:rsidRPr="00C02554" w14:paraId="4ECDF3DD" w14:textId="77777777" w:rsidTr="003950FE">
        <w:trPr>
          <w:cantSplit/>
          <w:jc w:val="center"/>
        </w:trPr>
        <w:tc>
          <w:tcPr>
            <w:tcW w:w="846" w:type="dxa"/>
          </w:tcPr>
          <w:p w14:paraId="30C0B778" w14:textId="77777777" w:rsidR="00B36106" w:rsidRPr="00C02554" w:rsidRDefault="00B36106" w:rsidP="00B36106">
            <w:pPr>
              <w:pStyle w:val="Tabletex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6525" w:type="dxa"/>
          </w:tcPr>
          <w:p w14:paraId="6C4B44E4" w14:textId="77777777" w:rsidR="00B36106" w:rsidRPr="00DA78D7" w:rsidRDefault="00B36106" w:rsidP="00DA78D7">
            <w:pPr>
              <w:pStyle w:val="Tabletext"/>
            </w:pPr>
            <w:r w:rsidRPr="00DA78D7">
              <w:t>Вступительные замечания</w:t>
            </w:r>
          </w:p>
        </w:tc>
        <w:tc>
          <w:tcPr>
            <w:tcW w:w="1660" w:type="dxa"/>
            <w:vAlign w:val="bottom"/>
          </w:tcPr>
          <w:p w14:paraId="1E9ED7EA" w14:textId="77777777" w:rsidR="00B36106" w:rsidRPr="00C02554" w:rsidRDefault="00B36106" w:rsidP="00B36106">
            <w:pPr>
              <w:pStyle w:val="Tabletext"/>
              <w:jc w:val="center"/>
              <w:rPr>
                <w:sz w:val="24"/>
                <w:szCs w:val="24"/>
              </w:rPr>
            </w:pPr>
          </w:p>
        </w:tc>
      </w:tr>
      <w:tr w:rsidR="00B36106" w:rsidRPr="00C02554" w14:paraId="23B77B4D" w14:textId="77777777" w:rsidTr="003950FE">
        <w:trPr>
          <w:cantSplit/>
          <w:jc w:val="center"/>
        </w:trPr>
        <w:tc>
          <w:tcPr>
            <w:tcW w:w="846" w:type="dxa"/>
          </w:tcPr>
          <w:p w14:paraId="4E11468B" w14:textId="77777777" w:rsidR="00B36106" w:rsidRPr="00C02554" w:rsidRDefault="00B36106" w:rsidP="00B36106">
            <w:pPr>
              <w:pStyle w:val="Tabletex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6525" w:type="dxa"/>
          </w:tcPr>
          <w:p w14:paraId="07CC137F" w14:textId="77777777" w:rsidR="00B36106" w:rsidRPr="00DA78D7" w:rsidRDefault="00B36106" w:rsidP="00DA78D7">
            <w:pPr>
              <w:pStyle w:val="Tabletext"/>
            </w:pPr>
            <w:r w:rsidRPr="00DA78D7">
              <w:t>Принятие повестки дня и распределение документов</w:t>
            </w:r>
          </w:p>
        </w:tc>
        <w:tc>
          <w:tcPr>
            <w:tcW w:w="1660" w:type="dxa"/>
            <w:vAlign w:val="bottom"/>
          </w:tcPr>
          <w:p w14:paraId="3B14B02D" w14:textId="4253B529" w:rsidR="00B36106" w:rsidRPr="00C02554" w:rsidRDefault="00B36106" w:rsidP="00B36106">
            <w:pPr>
              <w:pStyle w:val="Tabletext"/>
              <w:jc w:val="center"/>
              <w:rPr>
                <w:sz w:val="24"/>
                <w:szCs w:val="24"/>
              </w:rPr>
            </w:pPr>
            <w:hyperlink r:id="rId26" w:history="1">
              <w:r w:rsidRPr="00C02554">
                <w:rPr>
                  <w:rStyle w:val="Hyperlink"/>
                  <w:szCs w:val="24"/>
                </w:rPr>
                <w:t>EG-ITRs-5/1</w:t>
              </w:r>
            </w:hyperlink>
          </w:p>
        </w:tc>
      </w:tr>
      <w:tr w:rsidR="00B36106" w:rsidRPr="00C02554" w14:paraId="52335589" w14:textId="77777777" w:rsidTr="003950FE">
        <w:trPr>
          <w:cantSplit/>
          <w:jc w:val="center"/>
        </w:trPr>
        <w:tc>
          <w:tcPr>
            <w:tcW w:w="846" w:type="dxa"/>
          </w:tcPr>
          <w:p w14:paraId="5102015A" w14:textId="77777777" w:rsidR="00B36106" w:rsidRPr="00C02554" w:rsidRDefault="00B36106" w:rsidP="00B36106">
            <w:pPr>
              <w:pStyle w:val="Tabletex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6525" w:type="dxa"/>
          </w:tcPr>
          <w:p w14:paraId="54FAC55E" w14:textId="77777777" w:rsidR="00B36106" w:rsidRPr="00DA78D7" w:rsidRDefault="00B36106" w:rsidP="00DA78D7">
            <w:pPr>
              <w:pStyle w:val="Tabletext"/>
            </w:pPr>
            <w:r w:rsidRPr="00DA78D7">
              <w:t>Представление/обсуждение вкладов от Государств-Членов и Членов Секторов</w:t>
            </w:r>
          </w:p>
        </w:tc>
        <w:tc>
          <w:tcPr>
            <w:tcW w:w="1660" w:type="dxa"/>
            <w:vAlign w:val="bottom"/>
          </w:tcPr>
          <w:p w14:paraId="2DCFC476" w14:textId="77777777" w:rsidR="00B36106" w:rsidRPr="00C02554" w:rsidRDefault="00B36106" w:rsidP="00B36106">
            <w:pPr>
              <w:pStyle w:val="Tabletext"/>
              <w:jc w:val="center"/>
              <w:rPr>
                <w:sz w:val="24"/>
                <w:szCs w:val="24"/>
              </w:rPr>
            </w:pPr>
            <w:hyperlink r:id="rId27" w:history="1">
              <w:r w:rsidRPr="00C02554">
                <w:rPr>
                  <w:rStyle w:val="Hyperlink"/>
                  <w:szCs w:val="24"/>
                </w:rPr>
                <w:t>EG-ITRs-5/5</w:t>
              </w:r>
            </w:hyperlink>
          </w:p>
          <w:p w14:paraId="4AE51A6B" w14:textId="16B0B870" w:rsidR="00B36106" w:rsidRPr="00C02554" w:rsidRDefault="00B36106" w:rsidP="00B36106">
            <w:pPr>
              <w:pStyle w:val="Tabletext"/>
              <w:jc w:val="center"/>
              <w:rPr>
                <w:sz w:val="24"/>
                <w:szCs w:val="24"/>
              </w:rPr>
            </w:pPr>
            <w:hyperlink r:id="rId28" w:history="1">
              <w:r w:rsidRPr="00C02554">
                <w:rPr>
                  <w:rStyle w:val="Hyperlink"/>
                  <w:szCs w:val="24"/>
                </w:rPr>
                <w:t>EG-ITRs-5/9</w:t>
              </w:r>
            </w:hyperlink>
          </w:p>
        </w:tc>
      </w:tr>
      <w:tr w:rsidR="00B36106" w:rsidRPr="00C02554" w14:paraId="2DFAF258" w14:textId="77777777" w:rsidTr="003950FE">
        <w:trPr>
          <w:cantSplit/>
          <w:jc w:val="center"/>
        </w:trPr>
        <w:tc>
          <w:tcPr>
            <w:tcW w:w="846" w:type="dxa"/>
          </w:tcPr>
          <w:p w14:paraId="16653A5F" w14:textId="77777777" w:rsidR="00B36106" w:rsidRPr="00C02554" w:rsidRDefault="00B36106" w:rsidP="00B36106">
            <w:pPr>
              <w:pStyle w:val="Tabletex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6525" w:type="dxa"/>
          </w:tcPr>
          <w:p w14:paraId="447CFA92" w14:textId="77777777" w:rsidR="00B36106" w:rsidRPr="00DA78D7" w:rsidRDefault="00B36106" w:rsidP="00DA78D7">
            <w:pPr>
              <w:pStyle w:val="Tabletext"/>
            </w:pPr>
            <w:r w:rsidRPr="00DA78D7">
              <w:t>Представление/обсуждение проекта заключительного отчета</w:t>
            </w:r>
          </w:p>
        </w:tc>
        <w:tc>
          <w:tcPr>
            <w:tcW w:w="1660" w:type="dxa"/>
            <w:vAlign w:val="bottom"/>
          </w:tcPr>
          <w:p w14:paraId="09A58564" w14:textId="6847C438" w:rsidR="00B36106" w:rsidRPr="00C02554" w:rsidRDefault="00B36106" w:rsidP="00B36106">
            <w:pPr>
              <w:pStyle w:val="Tabletext"/>
              <w:jc w:val="center"/>
              <w:rPr>
                <w:sz w:val="24"/>
                <w:szCs w:val="24"/>
              </w:rPr>
            </w:pPr>
            <w:hyperlink r:id="rId29" w:history="1">
              <w:r w:rsidRPr="00C02554">
                <w:rPr>
                  <w:rStyle w:val="Hyperlink"/>
                  <w:szCs w:val="24"/>
                </w:rPr>
                <w:t>EG-ITRs-5/2</w:t>
              </w:r>
            </w:hyperlink>
          </w:p>
        </w:tc>
      </w:tr>
      <w:tr w:rsidR="00B36106" w:rsidRPr="00C02554" w14:paraId="6B6F40E3" w14:textId="77777777" w:rsidTr="003950FE">
        <w:trPr>
          <w:cantSplit/>
          <w:jc w:val="center"/>
        </w:trPr>
        <w:tc>
          <w:tcPr>
            <w:tcW w:w="846" w:type="dxa"/>
          </w:tcPr>
          <w:p w14:paraId="0F2FE979" w14:textId="77777777" w:rsidR="00B36106" w:rsidRPr="00C02554" w:rsidRDefault="00B36106" w:rsidP="00B36106">
            <w:pPr>
              <w:pStyle w:val="Tabletex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6525" w:type="dxa"/>
          </w:tcPr>
          <w:p w14:paraId="3C1C6FB8" w14:textId="77777777" w:rsidR="00B36106" w:rsidRPr="00DA78D7" w:rsidRDefault="00B36106" w:rsidP="00DA78D7">
            <w:pPr>
              <w:pStyle w:val="Tabletext"/>
            </w:pPr>
            <w:r w:rsidRPr="00DA78D7">
              <w:t>Представление/обсуждение вкладов Государств-Членов и Членов Сектора, касающихся проекта заключительного отчета</w:t>
            </w:r>
          </w:p>
        </w:tc>
        <w:tc>
          <w:tcPr>
            <w:tcW w:w="1660" w:type="dxa"/>
            <w:vAlign w:val="bottom"/>
          </w:tcPr>
          <w:p w14:paraId="31DB3D70" w14:textId="77777777" w:rsidR="00B36106" w:rsidRPr="00B36106" w:rsidRDefault="00B36106" w:rsidP="00B36106">
            <w:pPr>
              <w:pStyle w:val="Tabletext"/>
              <w:jc w:val="center"/>
              <w:rPr>
                <w:sz w:val="24"/>
                <w:szCs w:val="24"/>
                <w:lang w:val="en-US"/>
              </w:rPr>
            </w:pPr>
            <w:hyperlink r:id="rId30" w:history="1">
              <w:r w:rsidRPr="00B36106">
                <w:rPr>
                  <w:rStyle w:val="Hyperlink"/>
                  <w:szCs w:val="24"/>
                  <w:lang w:val="en-US"/>
                </w:rPr>
                <w:t>EG-ITRs-5/3</w:t>
              </w:r>
            </w:hyperlink>
          </w:p>
          <w:p w14:paraId="42D0AEE7" w14:textId="77777777" w:rsidR="00B36106" w:rsidRPr="00B36106" w:rsidRDefault="00B36106" w:rsidP="00B36106">
            <w:pPr>
              <w:pStyle w:val="Tabletext"/>
              <w:jc w:val="center"/>
              <w:rPr>
                <w:sz w:val="24"/>
                <w:szCs w:val="24"/>
                <w:lang w:val="en-US"/>
              </w:rPr>
            </w:pPr>
            <w:hyperlink r:id="rId31" w:history="1">
              <w:r w:rsidRPr="00B36106">
                <w:rPr>
                  <w:rStyle w:val="Hyperlink"/>
                  <w:szCs w:val="24"/>
                  <w:lang w:val="en-US"/>
                </w:rPr>
                <w:t>EG-ITRs-5/4</w:t>
              </w:r>
            </w:hyperlink>
          </w:p>
          <w:p w14:paraId="5AD2BD1E" w14:textId="77777777" w:rsidR="00B36106" w:rsidRPr="00B36106" w:rsidRDefault="00B36106" w:rsidP="00B36106">
            <w:pPr>
              <w:pStyle w:val="Tabletext"/>
              <w:jc w:val="center"/>
              <w:rPr>
                <w:sz w:val="24"/>
                <w:szCs w:val="24"/>
                <w:lang w:val="en-US"/>
              </w:rPr>
            </w:pPr>
            <w:hyperlink r:id="rId32" w:history="1">
              <w:r w:rsidRPr="00B36106">
                <w:rPr>
                  <w:rStyle w:val="Hyperlink"/>
                  <w:szCs w:val="24"/>
                  <w:lang w:val="en-US"/>
                </w:rPr>
                <w:t>EG-ITRs-5/6</w:t>
              </w:r>
            </w:hyperlink>
          </w:p>
          <w:p w14:paraId="61AE02A3" w14:textId="77777777" w:rsidR="00B36106" w:rsidRPr="00C02554" w:rsidRDefault="00B36106" w:rsidP="00B36106">
            <w:pPr>
              <w:pStyle w:val="Tabletext"/>
              <w:jc w:val="center"/>
              <w:rPr>
                <w:sz w:val="24"/>
                <w:szCs w:val="24"/>
              </w:rPr>
            </w:pPr>
            <w:hyperlink r:id="rId33" w:history="1">
              <w:r w:rsidRPr="00C02554">
                <w:rPr>
                  <w:rStyle w:val="Hyperlink"/>
                  <w:szCs w:val="24"/>
                </w:rPr>
                <w:t>EG-ITRs-5/7</w:t>
              </w:r>
            </w:hyperlink>
          </w:p>
          <w:p w14:paraId="62F85204" w14:textId="6BA7FFC7" w:rsidR="00B36106" w:rsidRPr="00C02554" w:rsidRDefault="00B36106" w:rsidP="00B36106">
            <w:pPr>
              <w:pStyle w:val="Tabletext"/>
              <w:jc w:val="center"/>
              <w:rPr>
                <w:sz w:val="24"/>
                <w:szCs w:val="24"/>
              </w:rPr>
            </w:pPr>
            <w:hyperlink r:id="rId34" w:history="1">
              <w:r w:rsidRPr="00C02554">
                <w:rPr>
                  <w:rStyle w:val="Hyperlink"/>
                  <w:szCs w:val="24"/>
                </w:rPr>
                <w:t>EG-ITRs-5/8</w:t>
              </w:r>
            </w:hyperlink>
          </w:p>
        </w:tc>
      </w:tr>
      <w:tr w:rsidR="00B36106" w:rsidRPr="00C02554" w14:paraId="2CD6E7A4" w14:textId="77777777" w:rsidTr="003950FE">
        <w:trPr>
          <w:cantSplit/>
          <w:jc w:val="center"/>
        </w:trPr>
        <w:tc>
          <w:tcPr>
            <w:tcW w:w="846" w:type="dxa"/>
          </w:tcPr>
          <w:p w14:paraId="261931B6" w14:textId="77777777" w:rsidR="00B36106" w:rsidRPr="00C02554" w:rsidRDefault="00B36106" w:rsidP="00B36106">
            <w:pPr>
              <w:pStyle w:val="Tabletex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6525" w:type="dxa"/>
          </w:tcPr>
          <w:p w14:paraId="2F94E684" w14:textId="77777777" w:rsidR="00B36106" w:rsidRPr="00DA78D7" w:rsidRDefault="00B36106" w:rsidP="00DA78D7">
            <w:pPr>
              <w:pStyle w:val="Tabletext"/>
            </w:pPr>
            <w:r w:rsidRPr="00DA78D7">
              <w:t>Обсуждение следующих шагов</w:t>
            </w:r>
          </w:p>
        </w:tc>
        <w:tc>
          <w:tcPr>
            <w:tcW w:w="1660" w:type="dxa"/>
            <w:vAlign w:val="bottom"/>
          </w:tcPr>
          <w:p w14:paraId="7E5C0FCB" w14:textId="77777777" w:rsidR="00B36106" w:rsidRPr="00C02554" w:rsidRDefault="00B36106" w:rsidP="00B36106">
            <w:pPr>
              <w:pStyle w:val="Tabletext"/>
              <w:jc w:val="center"/>
              <w:rPr>
                <w:sz w:val="24"/>
                <w:szCs w:val="24"/>
              </w:rPr>
            </w:pPr>
          </w:p>
        </w:tc>
      </w:tr>
      <w:tr w:rsidR="00B36106" w:rsidRPr="00C02554" w14:paraId="5381FF17" w14:textId="77777777" w:rsidTr="003950FE">
        <w:trPr>
          <w:cantSplit/>
          <w:jc w:val="center"/>
        </w:trPr>
        <w:tc>
          <w:tcPr>
            <w:tcW w:w="846" w:type="dxa"/>
          </w:tcPr>
          <w:p w14:paraId="4B815306" w14:textId="77777777" w:rsidR="00B36106" w:rsidRPr="00C02554" w:rsidRDefault="00B36106" w:rsidP="00B36106">
            <w:pPr>
              <w:pStyle w:val="Tabletex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6525" w:type="dxa"/>
          </w:tcPr>
          <w:p w14:paraId="3B5ADBDB" w14:textId="77777777" w:rsidR="00B36106" w:rsidRPr="00DA78D7" w:rsidRDefault="00B36106" w:rsidP="00DA78D7">
            <w:pPr>
              <w:pStyle w:val="Tabletext"/>
            </w:pPr>
            <w:r w:rsidRPr="00DA78D7">
              <w:t>Любые другие вопросы</w:t>
            </w:r>
          </w:p>
        </w:tc>
        <w:tc>
          <w:tcPr>
            <w:tcW w:w="1660" w:type="dxa"/>
            <w:vAlign w:val="bottom"/>
          </w:tcPr>
          <w:p w14:paraId="27B12FC2" w14:textId="77777777" w:rsidR="00B36106" w:rsidRPr="00C02554" w:rsidRDefault="00B36106" w:rsidP="00B36106">
            <w:pPr>
              <w:pStyle w:val="Tabletext"/>
              <w:jc w:val="center"/>
              <w:rPr>
                <w:sz w:val="24"/>
                <w:szCs w:val="24"/>
              </w:rPr>
            </w:pPr>
          </w:p>
        </w:tc>
      </w:tr>
    </w:tbl>
    <w:p w14:paraId="3D23F87C" w14:textId="40C56EB6" w:rsidR="00322255" w:rsidRPr="00DA78D7" w:rsidRDefault="00322255" w:rsidP="00F44A29">
      <w:pPr>
        <w:pStyle w:val="Signature"/>
        <w:spacing w:before="1080"/>
        <w:rPr>
          <w:sz w:val="22"/>
          <w:szCs w:val="22"/>
        </w:rPr>
      </w:pPr>
      <w:r>
        <w:rPr>
          <w:lang w:val="ru-RU"/>
        </w:rPr>
        <w:tab/>
      </w:r>
      <w:r w:rsidRPr="00DA78D7">
        <w:rPr>
          <w:sz w:val="22"/>
          <w:szCs w:val="22"/>
          <w:lang w:val="ru-RU"/>
        </w:rPr>
        <w:t xml:space="preserve">Шахира </w:t>
      </w:r>
      <w:r w:rsidR="005F0CF0" w:rsidRPr="00DA78D7">
        <w:rPr>
          <w:sz w:val="22"/>
          <w:szCs w:val="22"/>
          <w:lang w:val="ru-RU"/>
        </w:rPr>
        <w:t>СЕЛИМ</w:t>
      </w:r>
      <w:r w:rsidR="00B36106" w:rsidRPr="00DA78D7">
        <w:rPr>
          <w:sz w:val="22"/>
          <w:szCs w:val="22"/>
          <w:lang w:val="ru-RU"/>
        </w:rPr>
        <w:br/>
      </w:r>
      <w:r w:rsidR="00F44A29">
        <w:rPr>
          <w:sz w:val="22"/>
          <w:szCs w:val="22"/>
          <w:lang w:val="en-US"/>
        </w:rPr>
        <w:tab/>
      </w:r>
      <w:r w:rsidRPr="00DA78D7">
        <w:rPr>
          <w:sz w:val="22"/>
          <w:szCs w:val="22"/>
          <w:lang w:val="ru-RU"/>
        </w:rPr>
        <w:t>Председатель</w:t>
      </w:r>
    </w:p>
    <w:p w14:paraId="280092CD" w14:textId="77777777" w:rsidR="00322255" w:rsidRPr="00F44A29" w:rsidRDefault="00322255" w:rsidP="00322255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  <w:rPr>
          <w:rFonts w:eastAsia="SimSun" w:cs="Calibri"/>
          <w:bCs/>
          <w:szCs w:val="22"/>
        </w:rPr>
      </w:pPr>
      <w:r>
        <w:br w:type="page"/>
      </w:r>
    </w:p>
    <w:p w14:paraId="390C8F93" w14:textId="682B175C" w:rsidR="00322255" w:rsidRPr="00F44A29" w:rsidRDefault="00322255" w:rsidP="00BD3528">
      <w:pPr>
        <w:pStyle w:val="Annextitle"/>
      </w:pPr>
      <w:r w:rsidRPr="00F44A29">
        <w:lastRenderedPageBreak/>
        <w:t xml:space="preserve">Приложение 2 − Повестка дня и вклады для </w:t>
      </w:r>
      <w:r w:rsidR="009A6E18" w:rsidRPr="00F44A29">
        <w:t>шестого</w:t>
      </w:r>
      <w:r w:rsidRPr="00F44A29">
        <w:t xml:space="preserve"> собрания ГЭ-РМЭ </w:t>
      </w:r>
      <w:r w:rsidR="00BD3528">
        <w:br/>
      </w:r>
      <w:r w:rsidRPr="00F44A29">
        <w:t>(19 февраля 2026 г</w:t>
      </w:r>
      <w:r w:rsidR="00F44A29" w:rsidRPr="00F44A29">
        <w:t>.</w:t>
      </w:r>
      <w:r w:rsidRPr="00F44A29">
        <w:t>)</w:t>
      </w:r>
    </w:p>
    <w:p w14:paraId="31ECD0B9" w14:textId="77777777" w:rsidR="00322255" w:rsidRPr="00F76EB4" w:rsidRDefault="00322255" w:rsidP="00DA78D7">
      <w:pPr>
        <w:pStyle w:val="AnnexNo"/>
      </w:pPr>
      <w:r>
        <w:t>ПРОЕКТ ПОВЕСТКИ ДНЯ</w:t>
      </w:r>
    </w:p>
    <w:p w14:paraId="65100646" w14:textId="77777777" w:rsidR="00322255" w:rsidRPr="00322255" w:rsidRDefault="00322255" w:rsidP="00DA78D7">
      <w:pPr>
        <w:pStyle w:val="Annextitle"/>
        <w:rPr>
          <w:rFonts w:eastAsia="Calibri"/>
          <w:kern w:val="2"/>
          <w:sz w:val="22"/>
          <w:szCs w:val="22"/>
          <w14:ligatures w14:val="standardContextual"/>
        </w:rPr>
      </w:pPr>
      <w:r>
        <w:t>ГРУППА ЭКСПЕРТОВ ПО РЕГЛАМЕНТУ МЕЖДУНАРОДНОЙ ЭЛЕКТРОСВЯЗИ</w:t>
      </w:r>
    </w:p>
    <w:p w14:paraId="32CD86B2" w14:textId="2E7A4A6D" w:rsidR="00322255" w:rsidRPr="00DA78D7" w:rsidRDefault="00322255" w:rsidP="00322255">
      <w:pPr>
        <w:pStyle w:val="Meetingdate"/>
        <w:rPr>
          <w:sz w:val="22"/>
          <w:szCs w:val="22"/>
          <w:lang w:val="ru-RU"/>
        </w:rPr>
      </w:pPr>
      <w:r w:rsidRPr="00DA78D7">
        <w:rPr>
          <w:sz w:val="22"/>
          <w:szCs w:val="22"/>
          <w:lang w:val="ru-RU"/>
        </w:rPr>
        <w:t xml:space="preserve">Понедельник, 19 января 2026 года, 09 час. 30 мин. </w:t>
      </w:r>
      <w:r w:rsidR="005F0CF0" w:rsidRPr="00DA78D7">
        <w:rPr>
          <w:sz w:val="22"/>
          <w:szCs w:val="22"/>
          <w:lang w:val="ru-RU"/>
        </w:rPr>
        <w:t>–</w:t>
      </w:r>
      <w:r w:rsidRPr="00DA78D7">
        <w:rPr>
          <w:sz w:val="22"/>
          <w:szCs w:val="22"/>
          <w:lang w:val="ru-RU"/>
        </w:rPr>
        <w:t xml:space="preserve"> 12 час. 30 мин. </w:t>
      </w:r>
      <w:r w:rsidR="005F0CF0" w:rsidRPr="00DA78D7">
        <w:rPr>
          <w:sz w:val="22"/>
          <w:szCs w:val="22"/>
          <w:lang w:val="ru-RU"/>
        </w:rPr>
        <w:br/>
      </w:r>
      <w:r w:rsidRPr="00DA78D7">
        <w:rPr>
          <w:sz w:val="22"/>
          <w:szCs w:val="22"/>
          <w:lang w:val="ru-RU"/>
        </w:rPr>
        <w:t xml:space="preserve">и 14 час. 30 мин. </w:t>
      </w:r>
      <w:r w:rsidR="005F0CF0" w:rsidRPr="00DA78D7">
        <w:rPr>
          <w:sz w:val="22"/>
          <w:szCs w:val="22"/>
          <w:lang w:val="ru-RU"/>
        </w:rPr>
        <w:t>–</w:t>
      </w:r>
      <w:r w:rsidRPr="00DA78D7">
        <w:rPr>
          <w:sz w:val="22"/>
          <w:szCs w:val="22"/>
          <w:lang w:val="ru-RU"/>
        </w:rPr>
        <w:t xml:space="preserve"> 17 час. 30 мин.</w:t>
      </w:r>
    </w:p>
    <w:p w14:paraId="11B51749" w14:textId="77777777" w:rsidR="00322255" w:rsidRPr="00DA78D7" w:rsidRDefault="00322255" w:rsidP="00322255">
      <w:pPr>
        <w:pStyle w:val="Meetingroom"/>
        <w:spacing w:after="600"/>
        <w:rPr>
          <w:sz w:val="22"/>
          <w:szCs w:val="22"/>
          <w:lang w:val="ru-RU"/>
        </w:rPr>
      </w:pPr>
      <w:r w:rsidRPr="00DA78D7">
        <w:rPr>
          <w:bCs/>
          <w:sz w:val="22"/>
          <w:szCs w:val="22"/>
          <w:lang w:val="ru-RU"/>
        </w:rPr>
        <w:t>Зал им. Попова, штаб-квартира МСЭ, Женева</w:t>
      </w:r>
    </w:p>
    <w:tbl>
      <w:tblPr>
        <w:tblStyle w:val="TableGrid"/>
        <w:tblW w:w="9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6525"/>
        <w:gridCol w:w="1660"/>
      </w:tblGrid>
      <w:tr w:rsidR="00322255" w:rsidRPr="00C02554" w14:paraId="4CFED8FA" w14:textId="77777777" w:rsidTr="003950FE">
        <w:trPr>
          <w:cantSplit/>
          <w:jc w:val="center"/>
        </w:trPr>
        <w:tc>
          <w:tcPr>
            <w:tcW w:w="846" w:type="dxa"/>
          </w:tcPr>
          <w:p w14:paraId="6B4AFCF8" w14:textId="77777777" w:rsidR="00322255" w:rsidRPr="00DA78D7" w:rsidRDefault="00322255" w:rsidP="00DA78D7">
            <w:pPr>
              <w:pStyle w:val="Tablehead"/>
            </w:pPr>
            <w:r w:rsidRPr="00DA78D7">
              <w:t>Пункт</w:t>
            </w:r>
          </w:p>
        </w:tc>
        <w:tc>
          <w:tcPr>
            <w:tcW w:w="6525" w:type="dxa"/>
          </w:tcPr>
          <w:p w14:paraId="36D7B1CD" w14:textId="77777777" w:rsidR="00322255" w:rsidRPr="00DA78D7" w:rsidRDefault="00322255" w:rsidP="00DA78D7">
            <w:pPr>
              <w:pStyle w:val="Tablehead"/>
            </w:pPr>
          </w:p>
        </w:tc>
        <w:tc>
          <w:tcPr>
            <w:tcW w:w="1660" w:type="dxa"/>
          </w:tcPr>
          <w:p w14:paraId="0BCCDB1F" w14:textId="77777777" w:rsidR="00322255" w:rsidRPr="00DA78D7" w:rsidRDefault="00322255" w:rsidP="00DA78D7">
            <w:pPr>
              <w:pStyle w:val="Tablehead"/>
            </w:pPr>
            <w:r w:rsidRPr="00DA78D7">
              <w:t>Документы</w:t>
            </w:r>
          </w:p>
        </w:tc>
      </w:tr>
      <w:tr w:rsidR="00B36106" w:rsidRPr="00C02554" w14:paraId="0006CF50" w14:textId="77777777" w:rsidTr="003950FE">
        <w:trPr>
          <w:cantSplit/>
          <w:jc w:val="center"/>
        </w:trPr>
        <w:tc>
          <w:tcPr>
            <w:tcW w:w="846" w:type="dxa"/>
          </w:tcPr>
          <w:p w14:paraId="67D6C8CF" w14:textId="77777777" w:rsidR="00B36106" w:rsidRPr="00C02554" w:rsidRDefault="00B36106" w:rsidP="00B36106">
            <w:pPr>
              <w:pStyle w:val="Tabletex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6525" w:type="dxa"/>
          </w:tcPr>
          <w:p w14:paraId="35E28CCF" w14:textId="77777777" w:rsidR="00B36106" w:rsidRPr="00DA78D7" w:rsidRDefault="00B36106" w:rsidP="00DA78D7">
            <w:pPr>
              <w:pStyle w:val="Tabletext"/>
            </w:pPr>
            <w:r w:rsidRPr="00DA78D7">
              <w:t>Вступительные замечания</w:t>
            </w:r>
          </w:p>
        </w:tc>
        <w:tc>
          <w:tcPr>
            <w:tcW w:w="1660" w:type="dxa"/>
            <w:vAlign w:val="bottom"/>
          </w:tcPr>
          <w:p w14:paraId="4F40B259" w14:textId="77777777" w:rsidR="00B36106" w:rsidRPr="00C02554" w:rsidRDefault="00B36106" w:rsidP="00B36106">
            <w:pPr>
              <w:pStyle w:val="Tabletext"/>
              <w:jc w:val="center"/>
              <w:rPr>
                <w:sz w:val="24"/>
                <w:szCs w:val="24"/>
              </w:rPr>
            </w:pPr>
          </w:p>
        </w:tc>
      </w:tr>
      <w:tr w:rsidR="00B36106" w:rsidRPr="00C02554" w14:paraId="24254C94" w14:textId="77777777" w:rsidTr="003950FE">
        <w:trPr>
          <w:cantSplit/>
          <w:jc w:val="center"/>
        </w:trPr>
        <w:tc>
          <w:tcPr>
            <w:tcW w:w="846" w:type="dxa"/>
          </w:tcPr>
          <w:p w14:paraId="204BCE69" w14:textId="77777777" w:rsidR="00B36106" w:rsidRPr="00C02554" w:rsidRDefault="00B36106" w:rsidP="00B36106">
            <w:pPr>
              <w:pStyle w:val="Tabletex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6525" w:type="dxa"/>
          </w:tcPr>
          <w:p w14:paraId="173A5B47" w14:textId="77777777" w:rsidR="00B36106" w:rsidRPr="00DA78D7" w:rsidRDefault="00B36106" w:rsidP="00DA78D7">
            <w:pPr>
              <w:pStyle w:val="Tabletext"/>
            </w:pPr>
            <w:r w:rsidRPr="00DA78D7">
              <w:t xml:space="preserve">Принятие повестки дня </w:t>
            </w:r>
          </w:p>
        </w:tc>
        <w:tc>
          <w:tcPr>
            <w:tcW w:w="1660" w:type="dxa"/>
            <w:vAlign w:val="bottom"/>
          </w:tcPr>
          <w:p w14:paraId="34CC7EB2" w14:textId="458EF8AD" w:rsidR="00B36106" w:rsidRPr="00DA78D7" w:rsidRDefault="00B36106" w:rsidP="00B36106">
            <w:pPr>
              <w:pStyle w:val="Tabletext"/>
              <w:ind w:left="-57" w:right="-57"/>
              <w:jc w:val="center"/>
            </w:pPr>
            <w:r w:rsidRPr="00DA78D7">
              <w:t>EG-ITRs-6/1(Rev.2)</w:t>
            </w:r>
          </w:p>
        </w:tc>
      </w:tr>
      <w:tr w:rsidR="00B36106" w:rsidRPr="00F76EB4" w14:paraId="07BA1100" w14:textId="77777777" w:rsidTr="003950FE">
        <w:trPr>
          <w:cantSplit/>
          <w:jc w:val="center"/>
        </w:trPr>
        <w:tc>
          <w:tcPr>
            <w:tcW w:w="846" w:type="dxa"/>
          </w:tcPr>
          <w:p w14:paraId="45F7A268" w14:textId="77777777" w:rsidR="00B36106" w:rsidRPr="00C02554" w:rsidRDefault="00B36106" w:rsidP="00B36106">
            <w:pPr>
              <w:pStyle w:val="Tabletex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6525" w:type="dxa"/>
          </w:tcPr>
          <w:p w14:paraId="481E450D" w14:textId="77777777" w:rsidR="00B36106" w:rsidRPr="00DA78D7" w:rsidRDefault="00B36106" w:rsidP="00DA78D7">
            <w:pPr>
              <w:pStyle w:val="Tabletext"/>
            </w:pPr>
            <w:r w:rsidRPr="00DA78D7">
              <w:t>Представление и обсуждение вкладов, полученных от членов</w:t>
            </w:r>
          </w:p>
        </w:tc>
        <w:tc>
          <w:tcPr>
            <w:tcW w:w="1660" w:type="dxa"/>
            <w:vAlign w:val="bottom"/>
          </w:tcPr>
          <w:p w14:paraId="6AEBA3C4" w14:textId="77777777" w:rsidR="00B36106" w:rsidRPr="00B36106" w:rsidRDefault="00B36106" w:rsidP="00B36106">
            <w:pPr>
              <w:pStyle w:val="Tabletext"/>
              <w:jc w:val="center"/>
              <w:rPr>
                <w:sz w:val="24"/>
                <w:szCs w:val="24"/>
                <w:lang w:val="en-US"/>
              </w:rPr>
            </w:pPr>
            <w:hyperlink r:id="rId35" w:history="1">
              <w:r w:rsidRPr="00B36106">
                <w:rPr>
                  <w:rStyle w:val="Hyperlink"/>
                  <w:szCs w:val="24"/>
                  <w:lang w:val="en-US"/>
                </w:rPr>
                <w:t>EG-ITRs-6/2</w:t>
              </w:r>
            </w:hyperlink>
          </w:p>
          <w:p w14:paraId="6CF67356" w14:textId="77777777" w:rsidR="00B36106" w:rsidRPr="00B36106" w:rsidRDefault="00B36106" w:rsidP="00B36106">
            <w:pPr>
              <w:pStyle w:val="Tabletext"/>
              <w:jc w:val="center"/>
              <w:rPr>
                <w:sz w:val="24"/>
                <w:szCs w:val="24"/>
                <w:lang w:val="en-US"/>
              </w:rPr>
            </w:pPr>
            <w:hyperlink r:id="rId36" w:history="1">
              <w:r w:rsidRPr="00B36106">
                <w:rPr>
                  <w:rStyle w:val="Hyperlink"/>
                  <w:szCs w:val="24"/>
                  <w:lang w:val="en-US"/>
                </w:rPr>
                <w:t>EG-ITRs-6/3</w:t>
              </w:r>
            </w:hyperlink>
          </w:p>
          <w:p w14:paraId="4126C756" w14:textId="45B3A20D" w:rsidR="00B36106" w:rsidRPr="00322255" w:rsidRDefault="00B36106" w:rsidP="00B36106">
            <w:pPr>
              <w:pStyle w:val="Tabletext"/>
              <w:jc w:val="center"/>
              <w:rPr>
                <w:sz w:val="24"/>
                <w:szCs w:val="24"/>
                <w:lang w:val="en-US"/>
              </w:rPr>
            </w:pPr>
            <w:hyperlink r:id="rId37" w:history="1">
              <w:r w:rsidRPr="00B36106">
                <w:rPr>
                  <w:rStyle w:val="Hyperlink"/>
                  <w:szCs w:val="24"/>
                  <w:lang w:val="en-US"/>
                </w:rPr>
                <w:t>EG-ITRs-6/7</w:t>
              </w:r>
            </w:hyperlink>
          </w:p>
        </w:tc>
      </w:tr>
      <w:tr w:rsidR="00B36106" w:rsidRPr="00C02554" w14:paraId="357ED065" w14:textId="77777777" w:rsidTr="003950FE">
        <w:trPr>
          <w:cantSplit/>
          <w:jc w:val="center"/>
        </w:trPr>
        <w:tc>
          <w:tcPr>
            <w:tcW w:w="846" w:type="dxa"/>
          </w:tcPr>
          <w:p w14:paraId="082AEFEA" w14:textId="77777777" w:rsidR="00B36106" w:rsidRPr="00F44A29" w:rsidRDefault="00B36106" w:rsidP="00B36106">
            <w:pPr>
              <w:pStyle w:val="Tabletex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6525" w:type="dxa"/>
          </w:tcPr>
          <w:p w14:paraId="72429F59" w14:textId="77777777" w:rsidR="00B36106" w:rsidRPr="00DA78D7" w:rsidRDefault="00B36106" w:rsidP="00DA78D7">
            <w:pPr>
              <w:pStyle w:val="Tabletext"/>
            </w:pPr>
            <w:r w:rsidRPr="00DA78D7">
              <w:t xml:space="preserve">Представление и обсуждение полученных вкладов по проекту заключительного отчета ГЭ-РМЭ </w:t>
            </w:r>
          </w:p>
        </w:tc>
        <w:tc>
          <w:tcPr>
            <w:tcW w:w="1660" w:type="dxa"/>
            <w:vAlign w:val="bottom"/>
          </w:tcPr>
          <w:p w14:paraId="5AFE167F" w14:textId="77777777" w:rsidR="00B36106" w:rsidRPr="00B36106" w:rsidRDefault="00B36106" w:rsidP="00B36106">
            <w:pPr>
              <w:pStyle w:val="Tabletext"/>
              <w:ind w:left="-57" w:right="-57"/>
              <w:jc w:val="center"/>
              <w:rPr>
                <w:sz w:val="24"/>
                <w:szCs w:val="24"/>
                <w:lang w:val="en-US"/>
              </w:rPr>
            </w:pPr>
            <w:hyperlink r:id="rId38" w:history="1">
              <w:r w:rsidRPr="00B36106">
                <w:rPr>
                  <w:rStyle w:val="Hyperlink"/>
                  <w:szCs w:val="24"/>
                  <w:lang w:val="en-US"/>
                </w:rPr>
                <w:t>EG-ITRs-6/4(Rev.1)</w:t>
              </w:r>
            </w:hyperlink>
          </w:p>
          <w:p w14:paraId="60B1F301" w14:textId="77777777" w:rsidR="00B36106" w:rsidRPr="00B36106" w:rsidRDefault="00B36106" w:rsidP="00B36106">
            <w:pPr>
              <w:pStyle w:val="Tabletext"/>
              <w:jc w:val="center"/>
              <w:rPr>
                <w:sz w:val="24"/>
                <w:szCs w:val="24"/>
                <w:lang w:val="en-US"/>
              </w:rPr>
            </w:pPr>
            <w:hyperlink r:id="rId39" w:history="1">
              <w:r w:rsidRPr="00B36106">
                <w:rPr>
                  <w:rStyle w:val="Hyperlink"/>
                  <w:szCs w:val="24"/>
                  <w:lang w:val="en-US"/>
                </w:rPr>
                <w:t>EG-ITRs-6/5</w:t>
              </w:r>
            </w:hyperlink>
          </w:p>
          <w:p w14:paraId="25C46AA5" w14:textId="77777777" w:rsidR="00B36106" w:rsidRPr="00C02554" w:rsidRDefault="00B36106" w:rsidP="00B36106">
            <w:pPr>
              <w:pStyle w:val="Tabletext"/>
              <w:jc w:val="center"/>
              <w:rPr>
                <w:sz w:val="24"/>
                <w:szCs w:val="24"/>
              </w:rPr>
            </w:pPr>
            <w:hyperlink r:id="rId40" w:history="1">
              <w:r w:rsidRPr="00C02554">
                <w:rPr>
                  <w:rStyle w:val="Hyperlink"/>
                  <w:szCs w:val="24"/>
                </w:rPr>
                <w:t>EG-ITRs-6/6</w:t>
              </w:r>
            </w:hyperlink>
          </w:p>
          <w:p w14:paraId="2763AA09" w14:textId="7B3C0A63" w:rsidR="00B36106" w:rsidRPr="00C02554" w:rsidRDefault="00B36106" w:rsidP="00B36106">
            <w:pPr>
              <w:pStyle w:val="Tabletext"/>
              <w:jc w:val="center"/>
              <w:rPr>
                <w:sz w:val="24"/>
                <w:szCs w:val="24"/>
              </w:rPr>
            </w:pPr>
            <w:hyperlink r:id="rId41" w:history="1">
              <w:r w:rsidRPr="00C02554">
                <w:rPr>
                  <w:rStyle w:val="Hyperlink"/>
                  <w:szCs w:val="24"/>
                </w:rPr>
                <w:t>EG-ITRs-6/8</w:t>
              </w:r>
            </w:hyperlink>
          </w:p>
        </w:tc>
      </w:tr>
      <w:tr w:rsidR="00B36106" w:rsidRPr="00C02554" w14:paraId="033C73C1" w14:textId="77777777" w:rsidTr="003950FE">
        <w:trPr>
          <w:cantSplit/>
          <w:trHeight w:val="300"/>
          <w:jc w:val="center"/>
        </w:trPr>
        <w:tc>
          <w:tcPr>
            <w:tcW w:w="846" w:type="dxa"/>
          </w:tcPr>
          <w:p w14:paraId="5D0D8436" w14:textId="77777777" w:rsidR="00B36106" w:rsidRPr="00C02554" w:rsidRDefault="00B36106" w:rsidP="00B36106">
            <w:pPr>
              <w:pStyle w:val="Tabletex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6525" w:type="dxa"/>
          </w:tcPr>
          <w:p w14:paraId="6A95FD6E" w14:textId="19055C9B" w:rsidR="00B36106" w:rsidRPr="00DA78D7" w:rsidRDefault="00B36106" w:rsidP="00DA78D7">
            <w:pPr>
              <w:pStyle w:val="Tabletext"/>
            </w:pPr>
            <w:r w:rsidRPr="00DA78D7">
              <w:t xml:space="preserve">Утверждение проекта заключительного отчета ГЭ-РМЭ </w:t>
            </w:r>
            <w:r w:rsidR="000D45B0" w:rsidRPr="00DA78D7">
              <w:t xml:space="preserve">для </w:t>
            </w:r>
            <w:r w:rsidRPr="00DA78D7">
              <w:t>Совет</w:t>
            </w:r>
            <w:r w:rsidR="000D45B0" w:rsidRPr="00DA78D7">
              <w:t>а</w:t>
            </w:r>
            <w:r w:rsidRPr="00DA78D7">
              <w:t xml:space="preserve"> МСЭ 2026 года для последующего представления </w:t>
            </w:r>
            <w:r w:rsidR="000D45B0" w:rsidRPr="00DA78D7">
              <w:t xml:space="preserve">на </w:t>
            </w:r>
            <w:r w:rsidRPr="00DA78D7">
              <w:t>ПК МСЭ 2026 года</w:t>
            </w:r>
          </w:p>
        </w:tc>
        <w:tc>
          <w:tcPr>
            <w:tcW w:w="1660" w:type="dxa"/>
            <w:vAlign w:val="bottom"/>
          </w:tcPr>
          <w:p w14:paraId="172861CB" w14:textId="77777777" w:rsidR="00B36106" w:rsidRPr="00C02554" w:rsidRDefault="00B36106" w:rsidP="00B36106">
            <w:pPr>
              <w:pStyle w:val="Tabletext"/>
              <w:jc w:val="center"/>
              <w:rPr>
                <w:sz w:val="24"/>
                <w:szCs w:val="24"/>
              </w:rPr>
            </w:pPr>
          </w:p>
        </w:tc>
      </w:tr>
      <w:tr w:rsidR="00322255" w:rsidRPr="00C02554" w14:paraId="2E112A65" w14:textId="77777777" w:rsidTr="003950FE">
        <w:trPr>
          <w:cantSplit/>
          <w:trHeight w:val="300"/>
          <w:jc w:val="center"/>
        </w:trPr>
        <w:tc>
          <w:tcPr>
            <w:tcW w:w="846" w:type="dxa"/>
          </w:tcPr>
          <w:p w14:paraId="41315FC5" w14:textId="77777777" w:rsidR="00322255" w:rsidRPr="00C02554" w:rsidRDefault="00322255" w:rsidP="003950FE">
            <w:pPr>
              <w:pStyle w:val="Tabletex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6525" w:type="dxa"/>
          </w:tcPr>
          <w:p w14:paraId="1E33EC4D" w14:textId="71C0DC2B" w:rsidR="00322255" w:rsidRPr="00DA78D7" w:rsidRDefault="00322255" w:rsidP="00DA78D7">
            <w:pPr>
              <w:pStyle w:val="Tabletext"/>
            </w:pPr>
            <w:r w:rsidRPr="00DA78D7">
              <w:t xml:space="preserve">Утверждение отчета </w:t>
            </w:r>
            <w:r w:rsidR="00F971C7" w:rsidRPr="00DA78D7">
              <w:t xml:space="preserve">о </w:t>
            </w:r>
            <w:r w:rsidRPr="00DA78D7">
              <w:t>шесто</w:t>
            </w:r>
            <w:r w:rsidR="00F971C7" w:rsidRPr="00DA78D7">
              <w:t>м</w:t>
            </w:r>
            <w:r w:rsidRPr="00DA78D7">
              <w:t xml:space="preserve"> собрани</w:t>
            </w:r>
            <w:r w:rsidR="00F971C7" w:rsidRPr="00DA78D7">
              <w:t>и</w:t>
            </w:r>
          </w:p>
        </w:tc>
        <w:tc>
          <w:tcPr>
            <w:tcW w:w="1660" w:type="dxa"/>
            <w:vAlign w:val="bottom"/>
          </w:tcPr>
          <w:p w14:paraId="48FD0763" w14:textId="77777777" w:rsidR="00322255" w:rsidRPr="00C02554" w:rsidRDefault="00322255" w:rsidP="003950FE">
            <w:pPr>
              <w:pStyle w:val="Tabletext"/>
              <w:jc w:val="center"/>
              <w:rPr>
                <w:sz w:val="24"/>
                <w:szCs w:val="24"/>
              </w:rPr>
            </w:pPr>
          </w:p>
        </w:tc>
      </w:tr>
      <w:tr w:rsidR="00322255" w:rsidRPr="00C02554" w14:paraId="1035F512" w14:textId="77777777" w:rsidTr="003950FE">
        <w:trPr>
          <w:cantSplit/>
          <w:jc w:val="center"/>
        </w:trPr>
        <w:tc>
          <w:tcPr>
            <w:tcW w:w="846" w:type="dxa"/>
          </w:tcPr>
          <w:p w14:paraId="63943ED4" w14:textId="77777777" w:rsidR="00322255" w:rsidRPr="00C02554" w:rsidRDefault="00322255" w:rsidP="003950FE">
            <w:pPr>
              <w:pStyle w:val="Tabletex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6525" w:type="dxa"/>
          </w:tcPr>
          <w:p w14:paraId="493B3890" w14:textId="77777777" w:rsidR="00322255" w:rsidRPr="00DA78D7" w:rsidRDefault="00322255" w:rsidP="00DA78D7">
            <w:pPr>
              <w:pStyle w:val="Tabletext"/>
            </w:pPr>
            <w:r w:rsidRPr="00DA78D7">
              <w:t>Любые другие вопросы</w:t>
            </w:r>
          </w:p>
        </w:tc>
        <w:tc>
          <w:tcPr>
            <w:tcW w:w="1660" w:type="dxa"/>
            <w:vAlign w:val="bottom"/>
          </w:tcPr>
          <w:p w14:paraId="7FF5B537" w14:textId="77777777" w:rsidR="00322255" w:rsidRPr="00C02554" w:rsidRDefault="00322255" w:rsidP="003950FE">
            <w:pPr>
              <w:pStyle w:val="Tabletext"/>
              <w:jc w:val="center"/>
              <w:rPr>
                <w:sz w:val="24"/>
                <w:szCs w:val="24"/>
              </w:rPr>
            </w:pPr>
          </w:p>
        </w:tc>
      </w:tr>
    </w:tbl>
    <w:p w14:paraId="01077136" w14:textId="4AF28601" w:rsidR="00322255" w:rsidRPr="00B36106" w:rsidRDefault="00F44A29" w:rsidP="00F44A29">
      <w:pPr>
        <w:pStyle w:val="Signature"/>
        <w:spacing w:before="1080"/>
        <w:rPr>
          <w:lang w:val="ru-RU"/>
        </w:rPr>
      </w:pPr>
      <w:r>
        <w:rPr>
          <w:lang w:val="en-US"/>
        </w:rPr>
        <w:tab/>
      </w:r>
      <w:r w:rsidR="00322255" w:rsidRPr="00F44A29">
        <w:rPr>
          <w:sz w:val="22"/>
          <w:szCs w:val="22"/>
          <w:lang w:val="ru-RU"/>
        </w:rPr>
        <w:t>Вилем</w:t>
      </w:r>
      <w:r w:rsidR="00322255">
        <w:rPr>
          <w:lang w:val="ru-RU"/>
        </w:rPr>
        <w:t xml:space="preserve"> </w:t>
      </w:r>
      <w:r w:rsidR="006A65DA" w:rsidRPr="00DA78D7">
        <w:rPr>
          <w:sz w:val="22"/>
          <w:szCs w:val="22"/>
          <w:lang w:val="ru-RU"/>
        </w:rPr>
        <w:t>ВЕСЕЛЫ</w:t>
      </w:r>
      <w:r w:rsidR="00B36106">
        <w:rPr>
          <w:lang w:val="ru-RU"/>
        </w:rPr>
        <w:br/>
      </w:r>
      <w:r>
        <w:rPr>
          <w:lang w:val="en-US"/>
        </w:rPr>
        <w:tab/>
      </w:r>
      <w:r w:rsidR="00322255">
        <w:rPr>
          <w:lang w:val="ru-RU"/>
        </w:rPr>
        <w:t>Исполняющий обязанности Председателя</w:t>
      </w:r>
      <w:bookmarkEnd w:id="11"/>
    </w:p>
    <w:sectPr w:rsidR="00322255" w:rsidRPr="00B36106" w:rsidSect="00FC1EC2">
      <w:headerReference w:type="default" r:id="rId42"/>
      <w:footerReference w:type="first" r:id="rId43"/>
      <w:pgSz w:w="11907" w:h="16840" w:code="9"/>
      <w:pgMar w:top="1418" w:right="1134" w:bottom="1418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91FC1" w14:textId="77777777" w:rsidR="00C304D8" w:rsidRDefault="00C304D8">
      <w:r>
        <w:separator/>
      </w:r>
    </w:p>
    <w:p w14:paraId="0193F015" w14:textId="77777777" w:rsidR="00C304D8" w:rsidRDefault="00C304D8"/>
  </w:endnote>
  <w:endnote w:type="continuationSeparator" w:id="0">
    <w:p w14:paraId="4C6664C1" w14:textId="77777777" w:rsidR="00C304D8" w:rsidRDefault="00C304D8">
      <w:r>
        <w:continuationSeparator/>
      </w:r>
    </w:p>
    <w:p w14:paraId="0F34108D" w14:textId="77777777" w:rsidR="00C304D8" w:rsidRDefault="00C304D8"/>
  </w:endnote>
  <w:endnote w:type="continuationNotice" w:id="1">
    <w:p w14:paraId="4E6E981C" w14:textId="77777777" w:rsidR="00C304D8" w:rsidRDefault="00C304D8">
      <w:pPr>
        <w:spacing w:before="0"/>
      </w:pPr>
    </w:p>
    <w:p w14:paraId="03CE40DE" w14:textId="77777777" w:rsidR="00C304D8" w:rsidRDefault="00C304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  <w:tblCaption w:val="Фамилия и данные контактного лица по документу"/>
    </w:tblPr>
    <w:tblGrid>
      <w:gridCol w:w="1526"/>
      <w:gridCol w:w="3260"/>
      <w:gridCol w:w="4853"/>
    </w:tblGrid>
    <w:tr w:rsidR="00F723AC" w:rsidRPr="00365AB0" w14:paraId="1B414EE2" w14:textId="77777777" w:rsidTr="005539C3">
      <w:tc>
        <w:tcPr>
          <w:tcW w:w="1526" w:type="dxa"/>
          <w:tcBorders>
            <w:top w:val="single" w:sz="4" w:space="0" w:color="000000" w:themeColor="text1"/>
          </w:tcBorders>
        </w:tcPr>
        <w:p w14:paraId="300F1366" w14:textId="77777777" w:rsidR="00F723AC" w:rsidRPr="00365AB0" w:rsidRDefault="00F723AC" w:rsidP="00F723AC">
          <w:pPr>
            <w:pStyle w:val="FirstFooter"/>
            <w:rPr>
              <w:sz w:val="18"/>
              <w:szCs w:val="18"/>
            </w:rPr>
          </w:pPr>
          <w:r w:rsidRPr="00365AB0">
            <w:rPr>
              <w:sz w:val="18"/>
              <w:szCs w:val="18"/>
            </w:rPr>
            <w:t>Для контактов:</w:t>
          </w:r>
        </w:p>
      </w:tc>
      <w:tc>
        <w:tcPr>
          <w:tcW w:w="3260" w:type="dxa"/>
          <w:tcBorders>
            <w:top w:val="single" w:sz="4" w:space="0" w:color="000000" w:themeColor="text1"/>
          </w:tcBorders>
        </w:tcPr>
        <w:p w14:paraId="4D680DDD" w14:textId="77777777" w:rsidR="00F723AC" w:rsidRPr="00365AB0" w:rsidRDefault="00F723AC" w:rsidP="00F723AC">
          <w:pPr>
            <w:pStyle w:val="FirstFooter"/>
            <w:ind w:left="3010" w:hanging="3010"/>
            <w:rPr>
              <w:sz w:val="18"/>
              <w:szCs w:val="18"/>
              <w:lang w:val="en-US"/>
            </w:rPr>
          </w:pPr>
          <w:r w:rsidRPr="00365AB0">
            <w:rPr>
              <w:sz w:val="18"/>
              <w:szCs w:val="18"/>
            </w:rPr>
            <w:t>Фамилия/организация/объединение:</w:t>
          </w:r>
        </w:p>
      </w:tc>
      <w:tc>
        <w:tcPr>
          <w:tcW w:w="4853" w:type="dxa"/>
          <w:tcBorders>
            <w:top w:val="single" w:sz="4" w:space="0" w:color="000000" w:themeColor="text1"/>
          </w:tcBorders>
        </w:tcPr>
        <w:p w14:paraId="2BE8C103" w14:textId="1D25D4D5" w:rsidR="00F723AC" w:rsidRPr="00F84CE5" w:rsidRDefault="00F84CE5" w:rsidP="00F723AC">
          <w:pPr>
            <w:pStyle w:val="FirstFooter"/>
            <w:rPr>
              <w:sz w:val="18"/>
              <w:szCs w:val="18"/>
            </w:rPr>
          </w:pPr>
          <w:r>
            <w:rPr>
              <w:sz w:val="18"/>
              <w:szCs w:val="18"/>
            </w:rPr>
            <w:t>г</w:t>
          </w:r>
          <w:r w:rsidRPr="00F84CE5">
            <w:rPr>
              <w:sz w:val="18"/>
              <w:szCs w:val="18"/>
            </w:rPr>
            <w:t>-жа Кармен Прадо-Вагнер (</w:t>
          </w:r>
          <w:r w:rsidRPr="00F84CE5">
            <w:rPr>
              <w:sz w:val="18"/>
              <w:szCs w:val="18"/>
              <w:lang w:val="en-US"/>
            </w:rPr>
            <w:t>Ms</w:t>
          </w:r>
          <w:r w:rsidRPr="00F84CE5">
            <w:rPr>
              <w:sz w:val="18"/>
              <w:szCs w:val="18"/>
            </w:rPr>
            <w:t xml:space="preserve"> </w:t>
          </w:r>
          <w:r w:rsidRPr="00F84CE5">
            <w:rPr>
              <w:sz w:val="18"/>
              <w:szCs w:val="18"/>
              <w:lang w:val="en-US"/>
            </w:rPr>
            <w:t>Carmen</w:t>
          </w:r>
          <w:r w:rsidRPr="00F84CE5">
            <w:rPr>
              <w:sz w:val="18"/>
              <w:szCs w:val="18"/>
            </w:rPr>
            <w:t xml:space="preserve"> </w:t>
          </w:r>
          <w:r w:rsidRPr="00F84CE5">
            <w:rPr>
              <w:sz w:val="18"/>
              <w:szCs w:val="18"/>
              <w:lang w:val="en-US"/>
            </w:rPr>
            <w:t>Prado</w:t>
          </w:r>
          <w:r w:rsidRPr="00F84CE5">
            <w:rPr>
              <w:sz w:val="18"/>
              <w:szCs w:val="18"/>
            </w:rPr>
            <w:t>-</w:t>
          </w:r>
          <w:r w:rsidRPr="00F84CE5">
            <w:rPr>
              <w:sz w:val="18"/>
              <w:szCs w:val="18"/>
              <w:lang w:val="en-US"/>
            </w:rPr>
            <w:t>Wagner</w:t>
          </w:r>
          <w:r w:rsidRPr="00F84CE5">
            <w:rPr>
              <w:sz w:val="18"/>
              <w:szCs w:val="18"/>
            </w:rPr>
            <w:t>), старший сотрудник Отдела регуляторной и рыночной среды (</w:t>
          </w:r>
          <w:r w:rsidRPr="00F84CE5">
            <w:rPr>
              <w:sz w:val="18"/>
              <w:szCs w:val="18"/>
              <w:lang w:val="en-US"/>
            </w:rPr>
            <w:t>RME</w:t>
          </w:r>
          <w:r w:rsidRPr="00F84CE5">
            <w:rPr>
              <w:sz w:val="18"/>
              <w:szCs w:val="18"/>
            </w:rPr>
            <w:t>), Бюро развития электросвязи</w:t>
          </w:r>
        </w:p>
      </w:tc>
      <w:bookmarkStart w:id="12" w:name="OrgName"/>
      <w:bookmarkEnd w:id="12"/>
    </w:tr>
    <w:tr w:rsidR="00F84CE5" w:rsidRPr="00365AB0" w14:paraId="5E4AD7CB" w14:textId="77777777" w:rsidTr="005539C3">
      <w:trPr>
        <w:trHeight w:val="165"/>
      </w:trPr>
      <w:tc>
        <w:tcPr>
          <w:tcW w:w="1526" w:type="dxa"/>
        </w:tcPr>
        <w:p w14:paraId="337BEFD2" w14:textId="77777777" w:rsidR="00F84CE5" w:rsidRPr="00F84CE5" w:rsidRDefault="00F84CE5" w:rsidP="00F84CE5">
          <w:pPr>
            <w:pStyle w:val="FirstFooter"/>
            <w:rPr>
              <w:sz w:val="18"/>
              <w:szCs w:val="18"/>
            </w:rPr>
          </w:pPr>
        </w:p>
      </w:tc>
      <w:tc>
        <w:tcPr>
          <w:tcW w:w="3260" w:type="dxa"/>
        </w:tcPr>
        <w:p w14:paraId="34AC1C36" w14:textId="77777777" w:rsidR="00F84CE5" w:rsidRPr="00365AB0" w:rsidRDefault="00F84CE5" w:rsidP="00F84CE5">
          <w:pPr>
            <w:pStyle w:val="FirstFooter"/>
            <w:ind w:left="3010" w:hanging="3010"/>
            <w:rPr>
              <w:sz w:val="18"/>
              <w:szCs w:val="18"/>
              <w:lang w:val="en-US"/>
            </w:rPr>
          </w:pPr>
          <w:r w:rsidRPr="00365AB0">
            <w:rPr>
              <w:sz w:val="18"/>
              <w:szCs w:val="18"/>
            </w:rPr>
            <w:t>Тел.:</w:t>
          </w:r>
        </w:p>
      </w:tc>
      <w:tc>
        <w:tcPr>
          <w:tcW w:w="4853" w:type="dxa"/>
        </w:tcPr>
        <w:p w14:paraId="49C3240D" w14:textId="660DAAC5" w:rsidR="00F84CE5" w:rsidRPr="00365AB0" w:rsidRDefault="00F84CE5" w:rsidP="00F84CE5">
          <w:pPr>
            <w:pStyle w:val="FirstFooter"/>
            <w:rPr>
              <w:sz w:val="18"/>
              <w:szCs w:val="18"/>
            </w:rPr>
          </w:pPr>
          <w:r w:rsidRPr="00546D9F">
            <w:rPr>
              <w:sz w:val="18"/>
              <w:szCs w:val="18"/>
              <w:lang w:val="en-US"/>
            </w:rPr>
            <w:t>+4122 730 6350</w:t>
          </w:r>
        </w:p>
      </w:tc>
      <w:bookmarkStart w:id="13" w:name="PhoneNo"/>
      <w:bookmarkEnd w:id="13"/>
    </w:tr>
    <w:tr w:rsidR="00F84CE5" w:rsidRPr="00365AB0" w14:paraId="0E4D2617" w14:textId="77777777" w:rsidTr="005539C3">
      <w:tc>
        <w:tcPr>
          <w:tcW w:w="1526" w:type="dxa"/>
        </w:tcPr>
        <w:p w14:paraId="7845751D" w14:textId="77777777" w:rsidR="00F84CE5" w:rsidRPr="00365AB0" w:rsidRDefault="00F84CE5" w:rsidP="00F84CE5">
          <w:pPr>
            <w:pStyle w:val="FirstFooter"/>
            <w:rPr>
              <w:sz w:val="18"/>
              <w:szCs w:val="18"/>
            </w:rPr>
          </w:pPr>
        </w:p>
      </w:tc>
      <w:tc>
        <w:tcPr>
          <w:tcW w:w="3260" w:type="dxa"/>
        </w:tcPr>
        <w:p w14:paraId="1BAAC8BB" w14:textId="77777777" w:rsidR="00F84CE5" w:rsidRPr="00365AB0" w:rsidRDefault="00F84CE5" w:rsidP="00F84CE5">
          <w:pPr>
            <w:pStyle w:val="FirstFooter"/>
            <w:ind w:left="3010" w:hanging="3010"/>
            <w:rPr>
              <w:sz w:val="18"/>
              <w:szCs w:val="18"/>
            </w:rPr>
          </w:pPr>
          <w:r w:rsidRPr="00365AB0">
            <w:rPr>
              <w:sz w:val="18"/>
              <w:szCs w:val="18"/>
            </w:rPr>
            <w:t>Эл.</w:t>
          </w:r>
          <w:r w:rsidRPr="00365AB0">
            <w:rPr>
              <w:sz w:val="18"/>
              <w:szCs w:val="18"/>
              <w:lang w:val="en-US"/>
            </w:rPr>
            <w:t> </w:t>
          </w:r>
          <w:r w:rsidRPr="00365AB0">
            <w:rPr>
              <w:sz w:val="18"/>
              <w:szCs w:val="18"/>
            </w:rPr>
            <w:t>почта:</w:t>
          </w:r>
        </w:p>
      </w:tc>
      <w:tc>
        <w:tcPr>
          <w:tcW w:w="4853" w:type="dxa"/>
        </w:tcPr>
        <w:p w14:paraId="01E376B1" w14:textId="52CB8DF3" w:rsidR="00F84CE5" w:rsidRPr="00365AB0" w:rsidRDefault="00F84CE5" w:rsidP="00F84CE5">
          <w:pPr>
            <w:pStyle w:val="FirstFooter"/>
            <w:rPr>
              <w:sz w:val="18"/>
              <w:szCs w:val="18"/>
            </w:rPr>
          </w:pPr>
          <w:hyperlink r:id="rId1" w:history="1">
            <w:r w:rsidRPr="00546D9F">
              <w:rPr>
                <w:rStyle w:val="Hyperlink"/>
                <w:sz w:val="18"/>
                <w:szCs w:val="18"/>
              </w:rPr>
              <w:t>carmen.prado@itu.int</w:t>
            </w:r>
          </w:hyperlink>
          <w:r w:rsidRPr="00546D9F">
            <w:rPr>
              <w:sz w:val="18"/>
              <w:szCs w:val="18"/>
            </w:rPr>
            <w:t xml:space="preserve"> </w:t>
          </w:r>
        </w:p>
      </w:tc>
      <w:bookmarkStart w:id="14" w:name="Email"/>
      <w:bookmarkEnd w:id="14"/>
    </w:tr>
  </w:tbl>
  <w:p w14:paraId="7B8DD400" w14:textId="77777777" w:rsidR="00F723AC" w:rsidRPr="00F723AC" w:rsidRDefault="00F723AC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18ED5" w14:textId="77777777" w:rsidR="00C304D8" w:rsidRPr="0054377E" w:rsidRDefault="00C304D8" w:rsidP="0054377E">
      <w:pPr>
        <w:spacing w:before="0"/>
      </w:pPr>
      <w:r w:rsidRPr="0054377E">
        <w:rPr>
          <w:b/>
        </w:rPr>
        <w:t>_______________</w:t>
      </w:r>
    </w:p>
  </w:footnote>
  <w:footnote w:type="continuationSeparator" w:id="0">
    <w:p w14:paraId="3B6C1A5F" w14:textId="77777777" w:rsidR="00C304D8" w:rsidRDefault="00C304D8" w:rsidP="0054377E">
      <w:pPr>
        <w:spacing w:before="0"/>
      </w:pPr>
      <w:r>
        <w:continuationSeparator/>
      </w:r>
    </w:p>
    <w:p w14:paraId="3D3C8401" w14:textId="77777777" w:rsidR="00C304D8" w:rsidRDefault="00C304D8"/>
  </w:footnote>
  <w:footnote w:type="continuationNotice" w:id="1">
    <w:p w14:paraId="1C380FE2" w14:textId="77777777" w:rsidR="00C304D8" w:rsidRDefault="00C304D8">
      <w:pPr>
        <w:spacing w:before="0"/>
      </w:pPr>
    </w:p>
    <w:p w14:paraId="2DC60999" w14:textId="77777777" w:rsidR="00C304D8" w:rsidRDefault="00C304D8"/>
  </w:footnote>
  <w:footnote w:id="2">
    <w:p w14:paraId="53C141B0" w14:textId="7978D5DC" w:rsidR="00982645" w:rsidRPr="00A02206" w:rsidRDefault="00982645" w:rsidP="00982645">
      <w:pPr>
        <w:pStyle w:val="FootnoteText"/>
        <w:spacing w:before="0"/>
      </w:pPr>
      <w:r w:rsidRPr="00DA78D7">
        <w:rPr>
          <w:rStyle w:val="FootnoteReference"/>
        </w:rPr>
        <w:footnoteRef/>
      </w:r>
      <w:r w:rsidR="00DA78D7">
        <w:rPr>
          <w:lang w:val="en-US"/>
        </w:rPr>
        <w:tab/>
      </w:r>
      <w:hyperlink r:id="rId1" w:history="1">
        <w:r w:rsidRPr="00395697">
          <w:rPr>
            <w:rStyle w:val="Hyperlink"/>
          </w:rPr>
          <w:t>https://www.itu.int/en/council/Pages/eg-itrs.aspx</w:t>
        </w:r>
      </w:hyperlink>
      <w:r w:rsidRPr="00F44A29">
        <w:t>.</w:t>
      </w:r>
      <w:hyperlink r:id="rId2" w:history="1"/>
    </w:p>
  </w:footnote>
  <w:footnote w:id="3">
    <w:p w14:paraId="48CF303A" w14:textId="2B15AC1E" w:rsidR="005F0CF0" w:rsidRPr="00A02206" w:rsidRDefault="005F0CF0" w:rsidP="005F0CF0">
      <w:pPr>
        <w:pStyle w:val="FootnoteText"/>
        <w:spacing w:before="0"/>
      </w:pPr>
      <w:r w:rsidRPr="00DA78D7">
        <w:rPr>
          <w:rStyle w:val="FootnoteReference"/>
        </w:rPr>
        <w:footnoteRef/>
      </w:r>
      <w:r w:rsidR="00DA78D7" w:rsidRPr="00DA78D7">
        <w:tab/>
      </w:r>
      <w:r>
        <w:t>К таковым относятся наименее развитые страны, малые островные развивающиеся государства, развивающиеся страны, не имеющие выхода к морю, а также страны с переходной экономикой.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91B53" w14:textId="73775BFF" w:rsidR="00636181" w:rsidRPr="00CE66E4" w:rsidRDefault="00636181" w:rsidP="00CE66E4">
    <w:pPr>
      <w:tabs>
        <w:tab w:val="clear" w:pos="1134"/>
        <w:tab w:val="clear" w:pos="1871"/>
        <w:tab w:val="clear" w:pos="2268"/>
        <w:tab w:val="center" w:pos="4820"/>
        <w:tab w:val="right" w:pos="14003"/>
      </w:tabs>
      <w:spacing w:before="0"/>
      <w:rPr>
        <w:smallCaps/>
        <w:spacing w:val="24"/>
        <w:sz w:val="20"/>
        <w:lang w:val="es-ES_tradnl"/>
      </w:rPr>
    </w:pPr>
    <w:r w:rsidRPr="00CE66E4">
      <w:rPr>
        <w:sz w:val="20"/>
      </w:rPr>
      <w:tab/>
    </w:r>
    <w:r w:rsidRPr="00CE66E4">
      <w:rPr>
        <w:sz w:val="20"/>
        <w:lang w:val="es-ES_tradnl"/>
      </w:rPr>
      <w:t>TDAG-2</w:t>
    </w:r>
    <w:r w:rsidR="000674FE">
      <w:rPr>
        <w:sz w:val="20"/>
      </w:rPr>
      <w:t>6</w:t>
    </w:r>
    <w:r w:rsidRPr="00CE66E4">
      <w:rPr>
        <w:sz w:val="20"/>
        <w:lang w:val="es-ES_tradnl"/>
      </w:rPr>
      <w:t>/</w:t>
    </w:r>
    <w:r w:rsidR="00F84CE5">
      <w:rPr>
        <w:sz w:val="20"/>
      </w:rPr>
      <w:t>13</w:t>
    </w:r>
    <w:r w:rsidRPr="00CE66E4">
      <w:rPr>
        <w:sz w:val="20"/>
        <w:lang w:val="es-ES_tradnl"/>
      </w:rPr>
      <w:t>-</w:t>
    </w:r>
    <w:r w:rsidR="007606A7" w:rsidRPr="00CE66E4">
      <w:rPr>
        <w:sz w:val="20"/>
        <w:lang w:val="es-ES_tradnl"/>
      </w:rPr>
      <w:t>R</w:t>
    </w:r>
    <w:r w:rsidRPr="00CE66E4">
      <w:rPr>
        <w:sz w:val="20"/>
        <w:lang w:val="es-ES_tradnl"/>
      </w:rPr>
      <w:tab/>
    </w:r>
    <w:r w:rsidR="007606A7" w:rsidRPr="00CE66E4">
      <w:rPr>
        <w:sz w:val="20"/>
      </w:rPr>
      <w:t>Страница</w:t>
    </w:r>
    <w:r w:rsidRPr="00CE66E4">
      <w:rPr>
        <w:sz w:val="20"/>
        <w:lang w:val="es-ES_tradnl"/>
      </w:rPr>
      <w:t xml:space="preserve"> </w:t>
    </w:r>
    <w:r w:rsidRPr="00CE66E4">
      <w:rPr>
        <w:sz w:val="20"/>
      </w:rPr>
      <w:fldChar w:fldCharType="begin"/>
    </w:r>
    <w:r w:rsidRPr="00CE66E4">
      <w:rPr>
        <w:sz w:val="20"/>
        <w:lang w:val="es-ES_tradnl"/>
      </w:rPr>
      <w:instrText xml:space="preserve"> PAGE </w:instrText>
    </w:r>
    <w:r w:rsidRPr="00CE66E4">
      <w:rPr>
        <w:sz w:val="20"/>
      </w:rPr>
      <w:fldChar w:fldCharType="separate"/>
    </w:r>
    <w:r w:rsidR="00893B2C" w:rsidRPr="00CE66E4">
      <w:rPr>
        <w:noProof/>
        <w:sz w:val="20"/>
        <w:lang w:val="es-ES_tradnl"/>
      </w:rPr>
      <w:t>19</w:t>
    </w:r>
    <w:r w:rsidRPr="00CE66E4">
      <w:rPr>
        <w:sz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881657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FE"/>
    <w:multiLevelType w:val="singleLevel"/>
    <w:tmpl w:val="B39284A0"/>
    <w:lvl w:ilvl="0">
      <w:numFmt w:val="decimal"/>
      <w:lvlText w:val="*"/>
      <w:lvlJc w:val="left"/>
    </w:lvl>
  </w:abstractNum>
  <w:abstractNum w:abstractNumId="2" w15:restartNumberingAfterBreak="0">
    <w:nsid w:val="019C7575"/>
    <w:multiLevelType w:val="hybridMultilevel"/>
    <w:tmpl w:val="D910BA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130A1"/>
    <w:multiLevelType w:val="hybridMultilevel"/>
    <w:tmpl w:val="A456110E"/>
    <w:lvl w:ilvl="0" w:tplc="AA003B62">
      <w:numFmt w:val="bullet"/>
      <w:lvlText w:val="-"/>
      <w:lvlJc w:val="left"/>
      <w:pPr>
        <w:ind w:left="644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0C235FC0"/>
    <w:multiLevelType w:val="multilevel"/>
    <w:tmpl w:val="B38C87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C5D002E"/>
    <w:multiLevelType w:val="hybridMultilevel"/>
    <w:tmpl w:val="2F74F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EA151C"/>
    <w:multiLevelType w:val="hybridMultilevel"/>
    <w:tmpl w:val="BAA4C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59787A"/>
    <w:multiLevelType w:val="hybridMultilevel"/>
    <w:tmpl w:val="5AEEB62A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11AE7C98"/>
    <w:multiLevelType w:val="hybridMultilevel"/>
    <w:tmpl w:val="3A38FFDC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FC92716"/>
    <w:multiLevelType w:val="hybridMultilevel"/>
    <w:tmpl w:val="CF6048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B91A61"/>
    <w:multiLevelType w:val="multilevel"/>
    <w:tmpl w:val="2A0EB1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4EB0E89"/>
    <w:multiLevelType w:val="hybridMultilevel"/>
    <w:tmpl w:val="A216BE10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B7859BE"/>
    <w:multiLevelType w:val="hybridMultilevel"/>
    <w:tmpl w:val="4AC24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9554F"/>
    <w:multiLevelType w:val="multilevel"/>
    <w:tmpl w:val="2A0EB1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33C526F"/>
    <w:multiLevelType w:val="hybridMultilevel"/>
    <w:tmpl w:val="5AEEB62A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15" w15:restartNumberingAfterBreak="0">
    <w:nsid w:val="36AC2AF5"/>
    <w:multiLevelType w:val="hybridMultilevel"/>
    <w:tmpl w:val="5AEEB62A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16" w15:restartNumberingAfterBreak="0">
    <w:nsid w:val="3D245CDC"/>
    <w:multiLevelType w:val="hybridMultilevel"/>
    <w:tmpl w:val="45681C7A"/>
    <w:lvl w:ilvl="0" w:tplc="E6528D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A51160"/>
    <w:multiLevelType w:val="hybridMultilevel"/>
    <w:tmpl w:val="A5565226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FCA6F8F"/>
    <w:multiLevelType w:val="hybridMultilevel"/>
    <w:tmpl w:val="23C0C3CA"/>
    <w:lvl w:ilvl="0" w:tplc="5DC840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1761F30"/>
    <w:multiLevelType w:val="hybridMultilevel"/>
    <w:tmpl w:val="5F5E2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1350A7"/>
    <w:multiLevelType w:val="hybridMultilevel"/>
    <w:tmpl w:val="F7425BB4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5C13579"/>
    <w:multiLevelType w:val="hybridMultilevel"/>
    <w:tmpl w:val="5AC83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113DBD"/>
    <w:multiLevelType w:val="hybridMultilevel"/>
    <w:tmpl w:val="66B00604"/>
    <w:lvl w:ilvl="0" w:tplc="101C4D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B1E0686"/>
    <w:multiLevelType w:val="multilevel"/>
    <w:tmpl w:val="D388BB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E710DF7"/>
    <w:multiLevelType w:val="multilevel"/>
    <w:tmpl w:val="305478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0CD1421"/>
    <w:multiLevelType w:val="hybridMultilevel"/>
    <w:tmpl w:val="C0762ACE"/>
    <w:lvl w:ilvl="0" w:tplc="10F85E9E">
      <w:numFmt w:val="bullet"/>
      <w:lvlText w:val="–"/>
      <w:lvlJc w:val="left"/>
      <w:pPr>
        <w:ind w:left="720" w:hanging="360"/>
      </w:pPr>
      <w:rPr>
        <w:rFonts w:ascii="Calibri" w:eastAsia="Batang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88098E"/>
    <w:multiLevelType w:val="hybridMultilevel"/>
    <w:tmpl w:val="8AEC20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1F7CEF"/>
    <w:multiLevelType w:val="hybridMultilevel"/>
    <w:tmpl w:val="3258B99E"/>
    <w:lvl w:ilvl="0" w:tplc="E84429C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DA06AE"/>
    <w:multiLevelType w:val="hybridMultilevel"/>
    <w:tmpl w:val="E7DEAF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FB1BF0"/>
    <w:multiLevelType w:val="hybridMultilevel"/>
    <w:tmpl w:val="741CDA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1A2B23"/>
    <w:multiLevelType w:val="hybridMultilevel"/>
    <w:tmpl w:val="60B4628C"/>
    <w:lvl w:ilvl="0" w:tplc="81FE6A5A">
      <w:start w:val="1"/>
      <w:numFmt w:val="bullet"/>
      <w:lvlText w:val="-"/>
      <w:lvlJc w:val="left"/>
      <w:pPr>
        <w:ind w:left="234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31" w15:restartNumberingAfterBreak="0">
    <w:nsid w:val="5E7A37EA"/>
    <w:multiLevelType w:val="hybridMultilevel"/>
    <w:tmpl w:val="8ABE06AE"/>
    <w:lvl w:ilvl="0" w:tplc="D8AA70E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CF218A8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4922195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1B83F3E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94AE58FC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55D4106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F3882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785CEF8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812AC02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36C7BFC"/>
    <w:multiLevelType w:val="hybridMultilevel"/>
    <w:tmpl w:val="9D5C79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B44F9C"/>
    <w:multiLevelType w:val="multilevel"/>
    <w:tmpl w:val="3918D7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7637CA4"/>
    <w:multiLevelType w:val="hybridMultilevel"/>
    <w:tmpl w:val="179E62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BF5915"/>
    <w:multiLevelType w:val="hybridMultilevel"/>
    <w:tmpl w:val="8E8AC6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3963B4"/>
    <w:multiLevelType w:val="hybridMultilevel"/>
    <w:tmpl w:val="8F369C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042CAE"/>
    <w:multiLevelType w:val="hybridMultilevel"/>
    <w:tmpl w:val="BB6A7126"/>
    <w:lvl w:ilvl="0" w:tplc="2542BA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F567739"/>
    <w:multiLevelType w:val="hybridMultilevel"/>
    <w:tmpl w:val="7A069D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0D7479A"/>
    <w:multiLevelType w:val="hybridMultilevel"/>
    <w:tmpl w:val="5FEC3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0754E3"/>
    <w:multiLevelType w:val="hybridMultilevel"/>
    <w:tmpl w:val="20BC0F08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41" w15:restartNumberingAfterBreak="0">
    <w:nsid w:val="785B1AAF"/>
    <w:multiLevelType w:val="hybridMultilevel"/>
    <w:tmpl w:val="C89C861E"/>
    <w:lvl w:ilvl="0" w:tplc="10F85E9E">
      <w:numFmt w:val="bullet"/>
      <w:lvlText w:val="–"/>
      <w:lvlJc w:val="left"/>
      <w:pPr>
        <w:ind w:left="360" w:hanging="360"/>
      </w:pPr>
      <w:rPr>
        <w:rFonts w:ascii="Calibri" w:eastAsia="Batang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9155DC9"/>
    <w:multiLevelType w:val="hybridMultilevel"/>
    <w:tmpl w:val="87C4D738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9CC5F32"/>
    <w:multiLevelType w:val="hybridMultilevel"/>
    <w:tmpl w:val="ACAA88E8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D3A6D1D"/>
    <w:multiLevelType w:val="hybridMultilevel"/>
    <w:tmpl w:val="033A0A38"/>
    <w:lvl w:ilvl="0" w:tplc="DAF21B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48336415">
    <w:abstractNumId w:val="0"/>
  </w:num>
  <w:num w:numId="2" w16cid:durableId="1358193978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 w16cid:durableId="520630542">
    <w:abstractNumId w:val="39"/>
  </w:num>
  <w:num w:numId="4" w16cid:durableId="1830174465">
    <w:abstractNumId w:val="3"/>
  </w:num>
  <w:num w:numId="5" w16cid:durableId="1479105461">
    <w:abstractNumId w:val="30"/>
  </w:num>
  <w:num w:numId="6" w16cid:durableId="869954702">
    <w:abstractNumId w:val="37"/>
  </w:num>
  <w:num w:numId="7" w16cid:durableId="444734477">
    <w:abstractNumId w:val="4"/>
  </w:num>
  <w:num w:numId="8" w16cid:durableId="362947223">
    <w:abstractNumId w:val="13"/>
  </w:num>
  <w:num w:numId="9" w16cid:durableId="458111764">
    <w:abstractNumId w:val="6"/>
  </w:num>
  <w:num w:numId="10" w16cid:durableId="1195534353">
    <w:abstractNumId w:val="12"/>
  </w:num>
  <w:num w:numId="11" w16cid:durableId="1826580952">
    <w:abstractNumId w:val="28"/>
  </w:num>
  <w:num w:numId="12" w16cid:durableId="1514690498">
    <w:abstractNumId w:val="36"/>
  </w:num>
  <w:num w:numId="13" w16cid:durableId="1235118698">
    <w:abstractNumId w:val="2"/>
  </w:num>
  <w:num w:numId="14" w16cid:durableId="509291828">
    <w:abstractNumId w:val="5"/>
  </w:num>
  <w:num w:numId="15" w16cid:durableId="383218916">
    <w:abstractNumId w:val="11"/>
  </w:num>
  <w:num w:numId="16" w16cid:durableId="1227569663">
    <w:abstractNumId w:val="8"/>
  </w:num>
  <w:num w:numId="17" w16cid:durableId="810974550">
    <w:abstractNumId w:val="42"/>
  </w:num>
  <w:num w:numId="18" w16cid:durableId="1354573477">
    <w:abstractNumId w:val="33"/>
  </w:num>
  <w:num w:numId="19" w16cid:durableId="435754545">
    <w:abstractNumId w:val="17"/>
  </w:num>
  <w:num w:numId="20" w16cid:durableId="1066875134">
    <w:abstractNumId w:val="27"/>
  </w:num>
  <w:num w:numId="21" w16cid:durableId="1689939216">
    <w:abstractNumId w:val="26"/>
  </w:num>
  <w:num w:numId="22" w16cid:durableId="1257783837">
    <w:abstractNumId w:val="43"/>
  </w:num>
  <w:num w:numId="23" w16cid:durableId="970285242">
    <w:abstractNumId w:val="22"/>
  </w:num>
  <w:num w:numId="24" w16cid:durableId="1876889861">
    <w:abstractNumId w:val="16"/>
  </w:num>
  <w:num w:numId="25" w16cid:durableId="138228398">
    <w:abstractNumId w:val="19"/>
  </w:num>
  <w:num w:numId="26" w16cid:durableId="1871145006">
    <w:abstractNumId w:val="20"/>
  </w:num>
  <w:num w:numId="27" w16cid:durableId="1946108508">
    <w:abstractNumId w:val="23"/>
  </w:num>
  <w:num w:numId="28" w16cid:durableId="1629045729">
    <w:abstractNumId w:val="10"/>
  </w:num>
  <w:num w:numId="29" w16cid:durableId="2010906637">
    <w:abstractNumId w:val="24"/>
  </w:num>
  <w:num w:numId="30" w16cid:durableId="290525213">
    <w:abstractNumId w:val="41"/>
  </w:num>
  <w:num w:numId="31" w16cid:durableId="191966975">
    <w:abstractNumId w:val="25"/>
  </w:num>
  <w:num w:numId="32" w16cid:durableId="2014406757">
    <w:abstractNumId w:val="31"/>
  </w:num>
  <w:num w:numId="33" w16cid:durableId="648558829">
    <w:abstractNumId w:val="18"/>
  </w:num>
  <w:num w:numId="34" w16cid:durableId="2071807613">
    <w:abstractNumId w:val="9"/>
  </w:num>
  <w:num w:numId="35" w16cid:durableId="271744889">
    <w:abstractNumId w:val="35"/>
  </w:num>
  <w:num w:numId="36" w16cid:durableId="1457527817">
    <w:abstractNumId w:val="21"/>
  </w:num>
  <w:num w:numId="37" w16cid:durableId="106610108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673069455">
    <w:abstractNumId w:val="32"/>
  </w:num>
  <w:num w:numId="39" w16cid:durableId="359361948">
    <w:abstractNumId w:val="38"/>
  </w:num>
  <w:num w:numId="40" w16cid:durableId="1037706265">
    <w:abstractNumId w:val="7"/>
  </w:num>
  <w:num w:numId="41" w16cid:durableId="447436251">
    <w:abstractNumId w:val="44"/>
  </w:num>
  <w:num w:numId="42" w16cid:durableId="655766109">
    <w:abstractNumId w:val="15"/>
  </w:num>
  <w:num w:numId="43" w16cid:durableId="577523632">
    <w:abstractNumId w:val="14"/>
  </w:num>
  <w:num w:numId="44" w16cid:durableId="1138063662">
    <w:abstractNumId w:val="40"/>
  </w:num>
  <w:num w:numId="45" w16cid:durableId="5100829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intFractionalCharacterWidth/>
  <w:embedSystem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wsDSyMDczsDAwtzQxNTFU0lEKTi0uzszPAykwqgUADu+8fCwAAAA="/>
  </w:docVars>
  <w:rsids>
    <w:rsidRoot w:val="00A066F1"/>
    <w:rsid w:val="00002BBA"/>
    <w:rsid w:val="000041EA"/>
    <w:rsid w:val="00004EB7"/>
    <w:rsid w:val="00005A53"/>
    <w:rsid w:val="00005FBD"/>
    <w:rsid w:val="00011ECB"/>
    <w:rsid w:val="000139F4"/>
    <w:rsid w:val="000150B0"/>
    <w:rsid w:val="00015E52"/>
    <w:rsid w:val="00021004"/>
    <w:rsid w:val="00022A29"/>
    <w:rsid w:val="00025926"/>
    <w:rsid w:val="00025965"/>
    <w:rsid w:val="000355FD"/>
    <w:rsid w:val="0003589F"/>
    <w:rsid w:val="0005184F"/>
    <w:rsid w:val="00051E39"/>
    <w:rsid w:val="00053725"/>
    <w:rsid w:val="00054B72"/>
    <w:rsid w:val="0005581A"/>
    <w:rsid w:val="0005619C"/>
    <w:rsid w:val="0005747E"/>
    <w:rsid w:val="000604E5"/>
    <w:rsid w:val="000617DF"/>
    <w:rsid w:val="0006550B"/>
    <w:rsid w:val="000674FE"/>
    <w:rsid w:val="0007000B"/>
    <w:rsid w:val="000735FD"/>
    <w:rsid w:val="00074109"/>
    <w:rsid w:val="00074C4D"/>
    <w:rsid w:val="00075C63"/>
    <w:rsid w:val="00076288"/>
    <w:rsid w:val="00077239"/>
    <w:rsid w:val="000778CA"/>
    <w:rsid w:val="000805BB"/>
    <w:rsid w:val="00080905"/>
    <w:rsid w:val="00081C9D"/>
    <w:rsid w:val="000822BE"/>
    <w:rsid w:val="000829BB"/>
    <w:rsid w:val="00082B11"/>
    <w:rsid w:val="000840A7"/>
    <w:rsid w:val="00085C6A"/>
    <w:rsid w:val="00086491"/>
    <w:rsid w:val="000904F9"/>
    <w:rsid w:val="000909ED"/>
    <w:rsid w:val="00091346"/>
    <w:rsid w:val="00091C80"/>
    <w:rsid w:val="0009581F"/>
    <w:rsid w:val="00095901"/>
    <w:rsid w:val="00097074"/>
    <w:rsid w:val="000A3B54"/>
    <w:rsid w:val="000A59AE"/>
    <w:rsid w:val="000B738A"/>
    <w:rsid w:val="000C03F4"/>
    <w:rsid w:val="000C17EA"/>
    <w:rsid w:val="000C2108"/>
    <w:rsid w:val="000C2592"/>
    <w:rsid w:val="000C42BA"/>
    <w:rsid w:val="000C4FD1"/>
    <w:rsid w:val="000D1759"/>
    <w:rsid w:val="000D38EB"/>
    <w:rsid w:val="000D45B0"/>
    <w:rsid w:val="000D4875"/>
    <w:rsid w:val="000D6891"/>
    <w:rsid w:val="000D6E8D"/>
    <w:rsid w:val="000D6EAB"/>
    <w:rsid w:val="000E1F4F"/>
    <w:rsid w:val="000E71F8"/>
    <w:rsid w:val="000F29EC"/>
    <w:rsid w:val="000F38EA"/>
    <w:rsid w:val="000F542E"/>
    <w:rsid w:val="000F641B"/>
    <w:rsid w:val="000F73FF"/>
    <w:rsid w:val="000F7F1C"/>
    <w:rsid w:val="00102175"/>
    <w:rsid w:val="00102343"/>
    <w:rsid w:val="001029B3"/>
    <w:rsid w:val="00105DCD"/>
    <w:rsid w:val="001066B3"/>
    <w:rsid w:val="001114AC"/>
    <w:rsid w:val="00114584"/>
    <w:rsid w:val="00114CF7"/>
    <w:rsid w:val="00115411"/>
    <w:rsid w:val="00115B33"/>
    <w:rsid w:val="00116B95"/>
    <w:rsid w:val="00117233"/>
    <w:rsid w:val="00123B68"/>
    <w:rsid w:val="00124AF4"/>
    <w:rsid w:val="00124CAA"/>
    <w:rsid w:val="00125E69"/>
    <w:rsid w:val="00126F2E"/>
    <w:rsid w:val="00127FC6"/>
    <w:rsid w:val="001424DC"/>
    <w:rsid w:val="00143A87"/>
    <w:rsid w:val="00144E69"/>
    <w:rsid w:val="00146F6F"/>
    <w:rsid w:val="0014714E"/>
    <w:rsid w:val="00147DA1"/>
    <w:rsid w:val="00152957"/>
    <w:rsid w:val="00166196"/>
    <w:rsid w:val="001664A7"/>
    <w:rsid w:val="00167327"/>
    <w:rsid w:val="00167A9D"/>
    <w:rsid w:val="00170C5A"/>
    <w:rsid w:val="00171758"/>
    <w:rsid w:val="00174C26"/>
    <w:rsid w:val="0017500F"/>
    <w:rsid w:val="00176991"/>
    <w:rsid w:val="00180444"/>
    <w:rsid w:val="001832B9"/>
    <w:rsid w:val="001833E1"/>
    <w:rsid w:val="00185737"/>
    <w:rsid w:val="00187BD9"/>
    <w:rsid w:val="0019060A"/>
    <w:rsid w:val="00190B55"/>
    <w:rsid w:val="00191F5C"/>
    <w:rsid w:val="00192FA9"/>
    <w:rsid w:val="00194CFB"/>
    <w:rsid w:val="001A1FFD"/>
    <w:rsid w:val="001A3858"/>
    <w:rsid w:val="001A4BD2"/>
    <w:rsid w:val="001B2ED3"/>
    <w:rsid w:val="001B643A"/>
    <w:rsid w:val="001B6675"/>
    <w:rsid w:val="001B7EA3"/>
    <w:rsid w:val="001C3B5F"/>
    <w:rsid w:val="001C61EA"/>
    <w:rsid w:val="001D058F"/>
    <w:rsid w:val="001D2025"/>
    <w:rsid w:val="001D520B"/>
    <w:rsid w:val="001E0384"/>
    <w:rsid w:val="001E24AF"/>
    <w:rsid w:val="001E252D"/>
    <w:rsid w:val="001E43DC"/>
    <w:rsid w:val="001F2F69"/>
    <w:rsid w:val="002009EA"/>
    <w:rsid w:val="00202CA0"/>
    <w:rsid w:val="00207A5D"/>
    <w:rsid w:val="002154A6"/>
    <w:rsid w:val="002162CD"/>
    <w:rsid w:val="00216478"/>
    <w:rsid w:val="00220634"/>
    <w:rsid w:val="00221C1D"/>
    <w:rsid w:val="002226B9"/>
    <w:rsid w:val="00224B7C"/>
    <w:rsid w:val="00224CDD"/>
    <w:rsid w:val="002255B3"/>
    <w:rsid w:val="0023164A"/>
    <w:rsid w:val="002319F6"/>
    <w:rsid w:val="0023409C"/>
    <w:rsid w:val="002346C7"/>
    <w:rsid w:val="002351D4"/>
    <w:rsid w:val="00236E8A"/>
    <w:rsid w:val="00240BC8"/>
    <w:rsid w:val="002420D0"/>
    <w:rsid w:val="00242487"/>
    <w:rsid w:val="00243411"/>
    <w:rsid w:val="00246B32"/>
    <w:rsid w:val="00251A53"/>
    <w:rsid w:val="0025489C"/>
    <w:rsid w:val="0026406F"/>
    <w:rsid w:val="002653F2"/>
    <w:rsid w:val="00266589"/>
    <w:rsid w:val="00267792"/>
    <w:rsid w:val="002712A9"/>
    <w:rsid w:val="00271316"/>
    <w:rsid w:val="00272417"/>
    <w:rsid w:val="00274CC3"/>
    <w:rsid w:val="00276414"/>
    <w:rsid w:val="00283F74"/>
    <w:rsid w:val="00286C1D"/>
    <w:rsid w:val="00286C4C"/>
    <w:rsid w:val="00294BF6"/>
    <w:rsid w:val="00294D5A"/>
    <w:rsid w:val="002955DA"/>
    <w:rsid w:val="00295A71"/>
    <w:rsid w:val="00296313"/>
    <w:rsid w:val="00296DA0"/>
    <w:rsid w:val="00297006"/>
    <w:rsid w:val="002978E6"/>
    <w:rsid w:val="002A0A7A"/>
    <w:rsid w:val="002A0D8C"/>
    <w:rsid w:val="002A27F8"/>
    <w:rsid w:val="002A51DF"/>
    <w:rsid w:val="002A684E"/>
    <w:rsid w:val="002A6C06"/>
    <w:rsid w:val="002B074A"/>
    <w:rsid w:val="002B10D5"/>
    <w:rsid w:val="002B3296"/>
    <w:rsid w:val="002B3C84"/>
    <w:rsid w:val="002B5490"/>
    <w:rsid w:val="002C12ED"/>
    <w:rsid w:val="002C49BA"/>
    <w:rsid w:val="002C4B75"/>
    <w:rsid w:val="002C73F6"/>
    <w:rsid w:val="002C7D5E"/>
    <w:rsid w:val="002D58BE"/>
    <w:rsid w:val="002E4D1D"/>
    <w:rsid w:val="002E51E0"/>
    <w:rsid w:val="002E5411"/>
    <w:rsid w:val="002E7A84"/>
    <w:rsid w:val="002F1BD0"/>
    <w:rsid w:val="003013EE"/>
    <w:rsid w:val="00303F7C"/>
    <w:rsid w:val="00304031"/>
    <w:rsid w:val="00311808"/>
    <w:rsid w:val="00311851"/>
    <w:rsid w:val="00311CD5"/>
    <w:rsid w:val="00316725"/>
    <w:rsid w:val="00316A69"/>
    <w:rsid w:val="00322255"/>
    <w:rsid w:val="003231C6"/>
    <w:rsid w:val="00323E49"/>
    <w:rsid w:val="003247A5"/>
    <w:rsid w:val="00325939"/>
    <w:rsid w:val="003273BC"/>
    <w:rsid w:val="00331F05"/>
    <w:rsid w:val="00335759"/>
    <w:rsid w:val="00337750"/>
    <w:rsid w:val="0034384D"/>
    <w:rsid w:val="00345D42"/>
    <w:rsid w:val="00346224"/>
    <w:rsid w:val="0034636C"/>
    <w:rsid w:val="0035089A"/>
    <w:rsid w:val="003511BC"/>
    <w:rsid w:val="00356083"/>
    <w:rsid w:val="00361609"/>
    <w:rsid w:val="00364098"/>
    <w:rsid w:val="00366978"/>
    <w:rsid w:val="0037003F"/>
    <w:rsid w:val="00372BCF"/>
    <w:rsid w:val="00373365"/>
    <w:rsid w:val="00377BD3"/>
    <w:rsid w:val="003807EA"/>
    <w:rsid w:val="003829D8"/>
    <w:rsid w:val="0038304D"/>
    <w:rsid w:val="00384088"/>
    <w:rsid w:val="0038489B"/>
    <w:rsid w:val="00385BE9"/>
    <w:rsid w:val="0039169B"/>
    <w:rsid w:val="00392277"/>
    <w:rsid w:val="00394B90"/>
    <w:rsid w:val="003968CC"/>
    <w:rsid w:val="003A03FF"/>
    <w:rsid w:val="003A04F5"/>
    <w:rsid w:val="003A22FC"/>
    <w:rsid w:val="003A5137"/>
    <w:rsid w:val="003A6BAC"/>
    <w:rsid w:val="003A6BED"/>
    <w:rsid w:val="003A7F8C"/>
    <w:rsid w:val="003B08DA"/>
    <w:rsid w:val="003B11F9"/>
    <w:rsid w:val="003B2B56"/>
    <w:rsid w:val="003B532E"/>
    <w:rsid w:val="003B6306"/>
    <w:rsid w:val="003B6602"/>
    <w:rsid w:val="003B6F14"/>
    <w:rsid w:val="003B6F60"/>
    <w:rsid w:val="003C1870"/>
    <w:rsid w:val="003C5DD6"/>
    <w:rsid w:val="003C6136"/>
    <w:rsid w:val="003D0F8B"/>
    <w:rsid w:val="003D39F2"/>
    <w:rsid w:val="003D5A63"/>
    <w:rsid w:val="003D6425"/>
    <w:rsid w:val="003D66A7"/>
    <w:rsid w:val="003D7EE8"/>
    <w:rsid w:val="003E3B14"/>
    <w:rsid w:val="003F0A6C"/>
    <w:rsid w:val="003F0F49"/>
    <w:rsid w:val="003F1363"/>
    <w:rsid w:val="00403C69"/>
    <w:rsid w:val="00405EC2"/>
    <w:rsid w:val="00406278"/>
    <w:rsid w:val="00406297"/>
    <w:rsid w:val="00411CDD"/>
    <w:rsid w:val="00412C81"/>
    <w:rsid w:val="004131D4"/>
    <w:rsid w:val="0041348E"/>
    <w:rsid w:val="00414895"/>
    <w:rsid w:val="004208C6"/>
    <w:rsid w:val="00420B7C"/>
    <w:rsid w:val="00421605"/>
    <w:rsid w:val="004269E6"/>
    <w:rsid w:val="00433357"/>
    <w:rsid w:val="00435762"/>
    <w:rsid w:val="00435E45"/>
    <w:rsid w:val="004364D9"/>
    <w:rsid w:val="00437819"/>
    <w:rsid w:val="00437A8D"/>
    <w:rsid w:val="00440C4F"/>
    <w:rsid w:val="00441E8B"/>
    <w:rsid w:val="004445FD"/>
    <w:rsid w:val="00446FBA"/>
    <w:rsid w:val="00447308"/>
    <w:rsid w:val="00447990"/>
    <w:rsid w:val="004500BC"/>
    <w:rsid w:val="00451B1B"/>
    <w:rsid w:val="004552B4"/>
    <w:rsid w:val="00460CF8"/>
    <w:rsid w:val="00462253"/>
    <w:rsid w:val="00462CB2"/>
    <w:rsid w:val="004631CC"/>
    <w:rsid w:val="00467DB2"/>
    <w:rsid w:val="00472FC1"/>
    <w:rsid w:val="004755BA"/>
    <w:rsid w:val="0047602B"/>
    <w:rsid w:val="004765FF"/>
    <w:rsid w:val="00481E58"/>
    <w:rsid w:val="0048520E"/>
    <w:rsid w:val="00486163"/>
    <w:rsid w:val="00492075"/>
    <w:rsid w:val="0049304E"/>
    <w:rsid w:val="00495290"/>
    <w:rsid w:val="004969AD"/>
    <w:rsid w:val="00496E2A"/>
    <w:rsid w:val="004A0244"/>
    <w:rsid w:val="004A3CDF"/>
    <w:rsid w:val="004A3FF4"/>
    <w:rsid w:val="004A7674"/>
    <w:rsid w:val="004A783D"/>
    <w:rsid w:val="004B13CB"/>
    <w:rsid w:val="004B2111"/>
    <w:rsid w:val="004B2466"/>
    <w:rsid w:val="004B3C6F"/>
    <w:rsid w:val="004B4FDF"/>
    <w:rsid w:val="004B4FF2"/>
    <w:rsid w:val="004B716F"/>
    <w:rsid w:val="004B7C16"/>
    <w:rsid w:val="004B7E77"/>
    <w:rsid w:val="004C3355"/>
    <w:rsid w:val="004D04E2"/>
    <w:rsid w:val="004D3C01"/>
    <w:rsid w:val="004D4243"/>
    <w:rsid w:val="004D5D5C"/>
    <w:rsid w:val="004D752D"/>
    <w:rsid w:val="004D7763"/>
    <w:rsid w:val="004E27DE"/>
    <w:rsid w:val="004E2F10"/>
    <w:rsid w:val="004E3276"/>
    <w:rsid w:val="004E4F74"/>
    <w:rsid w:val="004E5959"/>
    <w:rsid w:val="004E704A"/>
    <w:rsid w:val="004F051F"/>
    <w:rsid w:val="004F3D95"/>
    <w:rsid w:val="004F660E"/>
    <w:rsid w:val="004F7270"/>
    <w:rsid w:val="005004A4"/>
    <w:rsid w:val="0050139F"/>
    <w:rsid w:val="0050712D"/>
    <w:rsid w:val="00510692"/>
    <w:rsid w:val="00510F4D"/>
    <w:rsid w:val="00516722"/>
    <w:rsid w:val="00517624"/>
    <w:rsid w:val="00520565"/>
    <w:rsid w:val="00521223"/>
    <w:rsid w:val="00523934"/>
    <w:rsid w:val="00523D3E"/>
    <w:rsid w:val="00524DF1"/>
    <w:rsid w:val="005252E6"/>
    <w:rsid w:val="0052716E"/>
    <w:rsid w:val="00531317"/>
    <w:rsid w:val="00532A8A"/>
    <w:rsid w:val="00533CBA"/>
    <w:rsid w:val="00536513"/>
    <w:rsid w:val="00536DB4"/>
    <w:rsid w:val="00541D24"/>
    <w:rsid w:val="00543159"/>
    <w:rsid w:val="0054377E"/>
    <w:rsid w:val="0054450F"/>
    <w:rsid w:val="0055140B"/>
    <w:rsid w:val="00552F9E"/>
    <w:rsid w:val="00554C4F"/>
    <w:rsid w:val="00561D72"/>
    <w:rsid w:val="00564F36"/>
    <w:rsid w:val="00566EEB"/>
    <w:rsid w:val="00570FA3"/>
    <w:rsid w:val="00571767"/>
    <w:rsid w:val="00576FB4"/>
    <w:rsid w:val="00581664"/>
    <w:rsid w:val="00585238"/>
    <w:rsid w:val="005855FC"/>
    <w:rsid w:val="00586EB9"/>
    <w:rsid w:val="00592321"/>
    <w:rsid w:val="005933B2"/>
    <w:rsid w:val="00593B87"/>
    <w:rsid w:val="005964AB"/>
    <w:rsid w:val="005A2BEB"/>
    <w:rsid w:val="005A3485"/>
    <w:rsid w:val="005A5E0C"/>
    <w:rsid w:val="005A6739"/>
    <w:rsid w:val="005B0278"/>
    <w:rsid w:val="005B25C3"/>
    <w:rsid w:val="005B2DD6"/>
    <w:rsid w:val="005B41B7"/>
    <w:rsid w:val="005B44F5"/>
    <w:rsid w:val="005B6D88"/>
    <w:rsid w:val="005C099A"/>
    <w:rsid w:val="005C116F"/>
    <w:rsid w:val="005C13B5"/>
    <w:rsid w:val="005C26D1"/>
    <w:rsid w:val="005C3173"/>
    <w:rsid w:val="005C31A5"/>
    <w:rsid w:val="005C3248"/>
    <w:rsid w:val="005C3F17"/>
    <w:rsid w:val="005C4740"/>
    <w:rsid w:val="005D0BEA"/>
    <w:rsid w:val="005D4916"/>
    <w:rsid w:val="005E032D"/>
    <w:rsid w:val="005E0641"/>
    <w:rsid w:val="005E0D2B"/>
    <w:rsid w:val="005E10C9"/>
    <w:rsid w:val="005E228E"/>
    <w:rsid w:val="005E61DD"/>
    <w:rsid w:val="005E6321"/>
    <w:rsid w:val="005F0CF0"/>
    <w:rsid w:val="005F5413"/>
    <w:rsid w:val="005F7D38"/>
    <w:rsid w:val="00600B9C"/>
    <w:rsid w:val="006023DF"/>
    <w:rsid w:val="0060693B"/>
    <w:rsid w:val="006117C6"/>
    <w:rsid w:val="00611CD2"/>
    <w:rsid w:val="00615AB9"/>
    <w:rsid w:val="00617602"/>
    <w:rsid w:val="00620ECD"/>
    <w:rsid w:val="00621FDD"/>
    <w:rsid w:val="00622B63"/>
    <w:rsid w:val="00624A81"/>
    <w:rsid w:val="0062697F"/>
    <w:rsid w:val="00627881"/>
    <w:rsid w:val="00636181"/>
    <w:rsid w:val="00637E99"/>
    <w:rsid w:val="006422AD"/>
    <w:rsid w:val="006430DA"/>
    <w:rsid w:val="0064322F"/>
    <w:rsid w:val="006449A5"/>
    <w:rsid w:val="00644F99"/>
    <w:rsid w:val="006463EE"/>
    <w:rsid w:val="00657DE0"/>
    <w:rsid w:val="006608C4"/>
    <w:rsid w:val="006612C2"/>
    <w:rsid w:val="00661FB8"/>
    <w:rsid w:val="00665B75"/>
    <w:rsid w:val="00667F38"/>
    <w:rsid w:val="0067199F"/>
    <w:rsid w:val="006747D8"/>
    <w:rsid w:val="00674AEF"/>
    <w:rsid w:val="00675DB5"/>
    <w:rsid w:val="00676ED7"/>
    <w:rsid w:val="00677048"/>
    <w:rsid w:val="006774C6"/>
    <w:rsid w:val="00680225"/>
    <w:rsid w:val="00685313"/>
    <w:rsid w:val="00690B44"/>
    <w:rsid w:val="006912F3"/>
    <w:rsid w:val="00696E7A"/>
    <w:rsid w:val="006A0D14"/>
    <w:rsid w:val="006A47E5"/>
    <w:rsid w:val="006A65DA"/>
    <w:rsid w:val="006A6E9B"/>
    <w:rsid w:val="006A747C"/>
    <w:rsid w:val="006B1038"/>
    <w:rsid w:val="006B502E"/>
    <w:rsid w:val="006B5AA9"/>
    <w:rsid w:val="006B73C2"/>
    <w:rsid w:val="006B7C2A"/>
    <w:rsid w:val="006B7CC5"/>
    <w:rsid w:val="006C03CD"/>
    <w:rsid w:val="006C23DA"/>
    <w:rsid w:val="006C7898"/>
    <w:rsid w:val="006C7CA9"/>
    <w:rsid w:val="006D2DD5"/>
    <w:rsid w:val="006D4843"/>
    <w:rsid w:val="006D6130"/>
    <w:rsid w:val="006D6DDA"/>
    <w:rsid w:val="006E099C"/>
    <w:rsid w:val="006E3D45"/>
    <w:rsid w:val="006E64F1"/>
    <w:rsid w:val="006E7629"/>
    <w:rsid w:val="006F0C99"/>
    <w:rsid w:val="006F1889"/>
    <w:rsid w:val="006F7874"/>
    <w:rsid w:val="006F7BD3"/>
    <w:rsid w:val="007034D9"/>
    <w:rsid w:val="00705932"/>
    <w:rsid w:val="007149F9"/>
    <w:rsid w:val="0071531C"/>
    <w:rsid w:val="0071541F"/>
    <w:rsid w:val="007167D5"/>
    <w:rsid w:val="00720DD1"/>
    <w:rsid w:val="007265FE"/>
    <w:rsid w:val="00730009"/>
    <w:rsid w:val="00733A30"/>
    <w:rsid w:val="007372E2"/>
    <w:rsid w:val="007379E5"/>
    <w:rsid w:val="00743072"/>
    <w:rsid w:val="00745AEE"/>
    <w:rsid w:val="00747028"/>
    <w:rsid w:val="007479EA"/>
    <w:rsid w:val="00747A98"/>
    <w:rsid w:val="00750F10"/>
    <w:rsid w:val="0075242F"/>
    <w:rsid w:val="00756ADC"/>
    <w:rsid w:val="007606A7"/>
    <w:rsid w:val="00761CEF"/>
    <w:rsid w:val="007654FE"/>
    <w:rsid w:val="00765BA5"/>
    <w:rsid w:val="007664D4"/>
    <w:rsid w:val="00770D7E"/>
    <w:rsid w:val="007742CA"/>
    <w:rsid w:val="0077509B"/>
    <w:rsid w:val="00776DB1"/>
    <w:rsid w:val="0077768B"/>
    <w:rsid w:val="0077794B"/>
    <w:rsid w:val="00792DB8"/>
    <w:rsid w:val="00793BB0"/>
    <w:rsid w:val="00794ABD"/>
    <w:rsid w:val="00795C00"/>
    <w:rsid w:val="0079605E"/>
    <w:rsid w:val="007A7FAF"/>
    <w:rsid w:val="007B12EB"/>
    <w:rsid w:val="007B2EB6"/>
    <w:rsid w:val="007B3BF6"/>
    <w:rsid w:val="007B4578"/>
    <w:rsid w:val="007C0A4D"/>
    <w:rsid w:val="007C2360"/>
    <w:rsid w:val="007C5A7B"/>
    <w:rsid w:val="007D06F0"/>
    <w:rsid w:val="007D35D0"/>
    <w:rsid w:val="007D3C25"/>
    <w:rsid w:val="007D45E3"/>
    <w:rsid w:val="007D5320"/>
    <w:rsid w:val="007D714B"/>
    <w:rsid w:val="007E065B"/>
    <w:rsid w:val="007E0A1D"/>
    <w:rsid w:val="007E28A9"/>
    <w:rsid w:val="007E4F6C"/>
    <w:rsid w:val="007E713F"/>
    <w:rsid w:val="007E7819"/>
    <w:rsid w:val="007E799D"/>
    <w:rsid w:val="007F236E"/>
    <w:rsid w:val="007F2668"/>
    <w:rsid w:val="007F26E3"/>
    <w:rsid w:val="007F535C"/>
    <w:rsid w:val="007F54EB"/>
    <w:rsid w:val="007F735C"/>
    <w:rsid w:val="00800972"/>
    <w:rsid w:val="00804475"/>
    <w:rsid w:val="0081159E"/>
    <w:rsid w:val="00811633"/>
    <w:rsid w:val="00814C00"/>
    <w:rsid w:val="00821CEF"/>
    <w:rsid w:val="00823BDC"/>
    <w:rsid w:val="00832828"/>
    <w:rsid w:val="008334AF"/>
    <w:rsid w:val="0083645A"/>
    <w:rsid w:val="0083797D"/>
    <w:rsid w:val="00837AB9"/>
    <w:rsid w:val="00840B0F"/>
    <w:rsid w:val="00840FD0"/>
    <w:rsid w:val="0084590A"/>
    <w:rsid w:val="00845C0D"/>
    <w:rsid w:val="00846D47"/>
    <w:rsid w:val="008529D3"/>
    <w:rsid w:val="00854840"/>
    <w:rsid w:val="0085555B"/>
    <w:rsid w:val="00855FDC"/>
    <w:rsid w:val="00860F8A"/>
    <w:rsid w:val="0086299C"/>
    <w:rsid w:val="00863578"/>
    <w:rsid w:val="008637AA"/>
    <w:rsid w:val="00863FC4"/>
    <w:rsid w:val="00867B8E"/>
    <w:rsid w:val="008711AE"/>
    <w:rsid w:val="00872FC8"/>
    <w:rsid w:val="00874817"/>
    <w:rsid w:val="00877397"/>
    <w:rsid w:val="00877D80"/>
    <w:rsid w:val="008801D3"/>
    <w:rsid w:val="00880325"/>
    <w:rsid w:val="008806F3"/>
    <w:rsid w:val="00881DBB"/>
    <w:rsid w:val="00882996"/>
    <w:rsid w:val="00883866"/>
    <w:rsid w:val="008845D0"/>
    <w:rsid w:val="0089151A"/>
    <w:rsid w:val="00893B2C"/>
    <w:rsid w:val="00894F96"/>
    <w:rsid w:val="008A0BFE"/>
    <w:rsid w:val="008A2753"/>
    <w:rsid w:val="008A3933"/>
    <w:rsid w:val="008A7165"/>
    <w:rsid w:val="008B20A4"/>
    <w:rsid w:val="008B3713"/>
    <w:rsid w:val="008B43F2"/>
    <w:rsid w:val="008B54AB"/>
    <w:rsid w:val="008B54D9"/>
    <w:rsid w:val="008B61EA"/>
    <w:rsid w:val="008B63AA"/>
    <w:rsid w:val="008B6CFF"/>
    <w:rsid w:val="008C28A0"/>
    <w:rsid w:val="008C3D02"/>
    <w:rsid w:val="008C4ADD"/>
    <w:rsid w:val="008D06CB"/>
    <w:rsid w:val="008D279B"/>
    <w:rsid w:val="008D2B46"/>
    <w:rsid w:val="008D678E"/>
    <w:rsid w:val="008E1A73"/>
    <w:rsid w:val="008E33DA"/>
    <w:rsid w:val="008E6B36"/>
    <w:rsid w:val="008E7DF8"/>
    <w:rsid w:val="008F04EE"/>
    <w:rsid w:val="008F238A"/>
    <w:rsid w:val="008F3284"/>
    <w:rsid w:val="008F36FB"/>
    <w:rsid w:val="009006A0"/>
    <w:rsid w:val="00900E22"/>
    <w:rsid w:val="009023DF"/>
    <w:rsid w:val="0090293E"/>
    <w:rsid w:val="0091016B"/>
    <w:rsid w:val="00910408"/>
    <w:rsid w:val="00910B26"/>
    <w:rsid w:val="00912004"/>
    <w:rsid w:val="009238B9"/>
    <w:rsid w:val="009274B4"/>
    <w:rsid w:val="00934743"/>
    <w:rsid w:val="00934EA2"/>
    <w:rsid w:val="009373C9"/>
    <w:rsid w:val="00941B98"/>
    <w:rsid w:val="00942FC1"/>
    <w:rsid w:val="00943545"/>
    <w:rsid w:val="00944A5C"/>
    <w:rsid w:val="00944A99"/>
    <w:rsid w:val="00951816"/>
    <w:rsid w:val="00952A66"/>
    <w:rsid w:val="00953C32"/>
    <w:rsid w:val="00964C68"/>
    <w:rsid w:val="00980AD1"/>
    <w:rsid w:val="00980AD6"/>
    <w:rsid w:val="00982645"/>
    <w:rsid w:val="009828A4"/>
    <w:rsid w:val="00985001"/>
    <w:rsid w:val="00986EBB"/>
    <w:rsid w:val="009907F3"/>
    <w:rsid w:val="00990A55"/>
    <w:rsid w:val="00992F9A"/>
    <w:rsid w:val="009944BE"/>
    <w:rsid w:val="00996913"/>
    <w:rsid w:val="00996ACA"/>
    <w:rsid w:val="00997678"/>
    <w:rsid w:val="009A04EC"/>
    <w:rsid w:val="009A234F"/>
    <w:rsid w:val="009A291A"/>
    <w:rsid w:val="009A6E18"/>
    <w:rsid w:val="009B28F2"/>
    <w:rsid w:val="009B5126"/>
    <w:rsid w:val="009B71C3"/>
    <w:rsid w:val="009B75FF"/>
    <w:rsid w:val="009C39A2"/>
    <w:rsid w:val="009C4D44"/>
    <w:rsid w:val="009C56E5"/>
    <w:rsid w:val="009C6F7B"/>
    <w:rsid w:val="009D3343"/>
    <w:rsid w:val="009D3429"/>
    <w:rsid w:val="009E3F7C"/>
    <w:rsid w:val="009E5FC8"/>
    <w:rsid w:val="009E687A"/>
    <w:rsid w:val="009E72E7"/>
    <w:rsid w:val="009F1203"/>
    <w:rsid w:val="009F1542"/>
    <w:rsid w:val="00A00AC6"/>
    <w:rsid w:val="00A03C5C"/>
    <w:rsid w:val="00A04FB0"/>
    <w:rsid w:val="00A066F1"/>
    <w:rsid w:val="00A1280A"/>
    <w:rsid w:val="00A141AF"/>
    <w:rsid w:val="00A15958"/>
    <w:rsid w:val="00A16D29"/>
    <w:rsid w:val="00A16F07"/>
    <w:rsid w:val="00A20E5E"/>
    <w:rsid w:val="00A2101B"/>
    <w:rsid w:val="00A21E18"/>
    <w:rsid w:val="00A235FD"/>
    <w:rsid w:val="00A259A2"/>
    <w:rsid w:val="00A2618D"/>
    <w:rsid w:val="00A27146"/>
    <w:rsid w:val="00A30305"/>
    <w:rsid w:val="00A31315"/>
    <w:rsid w:val="00A31D2D"/>
    <w:rsid w:val="00A32267"/>
    <w:rsid w:val="00A32291"/>
    <w:rsid w:val="00A33D45"/>
    <w:rsid w:val="00A34772"/>
    <w:rsid w:val="00A35D6D"/>
    <w:rsid w:val="00A4049B"/>
    <w:rsid w:val="00A43642"/>
    <w:rsid w:val="00A44D51"/>
    <w:rsid w:val="00A4600A"/>
    <w:rsid w:val="00A524E6"/>
    <w:rsid w:val="00A53605"/>
    <w:rsid w:val="00A538A6"/>
    <w:rsid w:val="00A54C25"/>
    <w:rsid w:val="00A56C71"/>
    <w:rsid w:val="00A612BB"/>
    <w:rsid w:val="00A62F73"/>
    <w:rsid w:val="00A67FB8"/>
    <w:rsid w:val="00A710E7"/>
    <w:rsid w:val="00A7140C"/>
    <w:rsid w:val="00A7372E"/>
    <w:rsid w:val="00A74739"/>
    <w:rsid w:val="00A76372"/>
    <w:rsid w:val="00A76BD5"/>
    <w:rsid w:val="00A80D65"/>
    <w:rsid w:val="00A81F59"/>
    <w:rsid w:val="00A83E00"/>
    <w:rsid w:val="00A853F5"/>
    <w:rsid w:val="00A9323C"/>
    <w:rsid w:val="00A93364"/>
    <w:rsid w:val="00A93B85"/>
    <w:rsid w:val="00A96F7D"/>
    <w:rsid w:val="00AA05FD"/>
    <w:rsid w:val="00AA0B18"/>
    <w:rsid w:val="00AA4774"/>
    <w:rsid w:val="00AA666F"/>
    <w:rsid w:val="00AA7A11"/>
    <w:rsid w:val="00AB15BE"/>
    <w:rsid w:val="00AB4006"/>
    <w:rsid w:val="00AB4927"/>
    <w:rsid w:val="00AB4EF9"/>
    <w:rsid w:val="00AB59A0"/>
    <w:rsid w:val="00AC007A"/>
    <w:rsid w:val="00AC034F"/>
    <w:rsid w:val="00AC1A8E"/>
    <w:rsid w:val="00AC4C17"/>
    <w:rsid w:val="00AC4DB5"/>
    <w:rsid w:val="00AD0AEB"/>
    <w:rsid w:val="00AD4C7B"/>
    <w:rsid w:val="00AE1244"/>
    <w:rsid w:val="00AE7CD5"/>
    <w:rsid w:val="00AF17A2"/>
    <w:rsid w:val="00AF2081"/>
    <w:rsid w:val="00AF2664"/>
    <w:rsid w:val="00AF45E8"/>
    <w:rsid w:val="00AF57EF"/>
    <w:rsid w:val="00B004E5"/>
    <w:rsid w:val="00B053F3"/>
    <w:rsid w:val="00B10A09"/>
    <w:rsid w:val="00B124F9"/>
    <w:rsid w:val="00B13FFC"/>
    <w:rsid w:val="00B15F9D"/>
    <w:rsid w:val="00B17325"/>
    <w:rsid w:val="00B17BDC"/>
    <w:rsid w:val="00B20035"/>
    <w:rsid w:val="00B20480"/>
    <w:rsid w:val="00B20F6D"/>
    <w:rsid w:val="00B21BEA"/>
    <w:rsid w:val="00B2212C"/>
    <w:rsid w:val="00B232A2"/>
    <w:rsid w:val="00B247C3"/>
    <w:rsid w:val="00B27180"/>
    <w:rsid w:val="00B27EA8"/>
    <w:rsid w:val="00B30ECC"/>
    <w:rsid w:val="00B35A1C"/>
    <w:rsid w:val="00B35BC5"/>
    <w:rsid w:val="00B36106"/>
    <w:rsid w:val="00B36A3C"/>
    <w:rsid w:val="00B4012B"/>
    <w:rsid w:val="00B41367"/>
    <w:rsid w:val="00B423AE"/>
    <w:rsid w:val="00B43D73"/>
    <w:rsid w:val="00B44083"/>
    <w:rsid w:val="00B441B1"/>
    <w:rsid w:val="00B45C98"/>
    <w:rsid w:val="00B50520"/>
    <w:rsid w:val="00B5544A"/>
    <w:rsid w:val="00B639E9"/>
    <w:rsid w:val="00B6598C"/>
    <w:rsid w:val="00B66F17"/>
    <w:rsid w:val="00B71863"/>
    <w:rsid w:val="00B7345F"/>
    <w:rsid w:val="00B817CD"/>
    <w:rsid w:val="00B81D00"/>
    <w:rsid w:val="00B825BC"/>
    <w:rsid w:val="00B830CC"/>
    <w:rsid w:val="00B850F8"/>
    <w:rsid w:val="00B86916"/>
    <w:rsid w:val="00B87DA1"/>
    <w:rsid w:val="00B9105F"/>
    <w:rsid w:val="00B911B2"/>
    <w:rsid w:val="00B917E9"/>
    <w:rsid w:val="00B92195"/>
    <w:rsid w:val="00B92520"/>
    <w:rsid w:val="00B951D0"/>
    <w:rsid w:val="00B95DA2"/>
    <w:rsid w:val="00B97C6E"/>
    <w:rsid w:val="00BA231A"/>
    <w:rsid w:val="00BA2D00"/>
    <w:rsid w:val="00BA2FE8"/>
    <w:rsid w:val="00BA48E4"/>
    <w:rsid w:val="00BB1F53"/>
    <w:rsid w:val="00BB29C8"/>
    <w:rsid w:val="00BB3A95"/>
    <w:rsid w:val="00BB42AD"/>
    <w:rsid w:val="00BB4491"/>
    <w:rsid w:val="00BB66DD"/>
    <w:rsid w:val="00BB6DD0"/>
    <w:rsid w:val="00BC00FB"/>
    <w:rsid w:val="00BC0382"/>
    <w:rsid w:val="00BC1DBF"/>
    <w:rsid w:val="00BC31AC"/>
    <w:rsid w:val="00BC401E"/>
    <w:rsid w:val="00BC6488"/>
    <w:rsid w:val="00BD11D6"/>
    <w:rsid w:val="00BD239D"/>
    <w:rsid w:val="00BD31E7"/>
    <w:rsid w:val="00BD3528"/>
    <w:rsid w:val="00BD50BD"/>
    <w:rsid w:val="00BD618D"/>
    <w:rsid w:val="00BD62C6"/>
    <w:rsid w:val="00BE34A3"/>
    <w:rsid w:val="00BE7042"/>
    <w:rsid w:val="00BE7870"/>
    <w:rsid w:val="00BF095D"/>
    <w:rsid w:val="00BF3618"/>
    <w:rsid w:val="00BF4F16"/>
    <w:rsid w:val="00BF65C9"/>
    <w:rsid w:val="00C0018F"/>
    <w:rsid w:val="00C02828"/>
    <w:rsid w:val="00C03779"/>
    <w:rsid w:val="00C05634"/>
    <w:rsid w:val="00C07B4E"/>
    <w:rsid w:val="00C10393"/>
    <w:rsid w:val="00C14872"/>
    <w:rsid w:val="00C14874"/>
    <w:rsid w:val="00C166D0"/>
    <w:rsid w:val="00C16D39"/>
    <w:rsid w:val="00C20466"/>
    <w:rsid w:val="00C214ED"/>
    <w:rsid w:val="00C227EF"/>
    <w:rsid w:val="00C234E6"/>
    <w:rsid w:val="00C24E20"/>
    <w:rsid w:val="00C304D8"/>
    <w:rsid w:val="00C324A8"/>
    <w:rsid w:val="00C349B4"/>
    <w:rsid w:val="00C35C13"/>
    <w:rsid w:val="00C36662"/>
    <w:rsid w:val="00C40DF2"/>
    <w:rsid w:val="00C54517"/>
    <w:rsid w:val="00C55DBA"/>
    <w:rsid w:val="00C56E3C"/>
    <w:rsid w:val="00C60AEF"/>
    <w:rsid w:val="00C6240E"/>
    <w:rsid w:val="00C6439C"/>
    <w:rsid w:val="00C64CD8"/>
    <w:rsid w:val="00C720B0"/>
    <w:rsid w:val="00C73347"/>
    <w:rsid w:val="00C75E0E"/>
    <w:rsid w:val="00C75FF8"/>
    <w:rsid w:val="00C76A6C"/>
    <w:rsid w:val="00C80652"/>
    <w:rsid w:val="00C80A64"/>
    <w:rsid w:val="00C87447"/>
    <w:rsid w:val="00C90579"/>
    <w:rsid w:val="00C976EE"/>
    <w:rsid w:val="00C97C68"/>
    <w:rsid w:val="00CA18A2"/>
    <w:rsid w:val="00CA1A47"/>
    <w:rsid w:val="00CA36C5"/>
    <w:rsid w:val="00CA48CF"/>
    <w:rsid w:val="00CB1404"/>
    <w:rsid w:val="00CB1D84"/>
    <w:rsid w:val="00CB3537"/>
    <w:rsid w:val="00CB40E5"/>
    <w:rsid w:val="00CB615D"/>
    <w:rsid w:val="00CB6664"/>
    <w:rsid w:val="00CB76A2"/>
    <w:rsid w:val="00CC247A"/>
    <w:rsid w:val="00CC41F6"/>
    <w:rsid w:val="00CD2733"/>
    <w:rsid w:val="00CD2A68"/>
    <w:rsid w:val="00CD2BC1"/>
    <w:rsid w:val="00CD3139"/>
    <w:rsid w:val="00CD4117"/>
    <w:rsid w:val="00CD682D"/>
    <w:rsid w:val="00CD7BC2"/>
    <w:rsid w:val="00CD7EC4"/>
    <w:rsid w:val="00CE5ACA"/>
    <w:rsid w:val="00CE5E47"/>
    <w:rsid w:val="00CE66E4"/>
    <w:rsid w:val="00CE7A25"/>
    <w:rsid w:val="00CF020F"/>
    <w:rsid w:val="00CF269A"/>
    <w:rsid w:val="00CF2A29"/>
    <w:rsid w:val="00CF2B5B"/>
    <w:rsid w:val="00CF33C0"/>
    <w:rsid w:val="00CF4A84"/>
    <w:rsid w:val="00CF7024"/>
    <w:rsid w:val="00D00E2A"/>
    <w:rsid w:val="00D0723D"/>
    <w:rsid w:val="00D10D23"/>
    <w:rsid w:val="00D12A27"/>
    <w:rsid w:val="00D14CE0"/>
    <w:rsid w:val="00D217E0"/>
    <w:rsid w:val="00D233CB"/>
    <w:rsid w:val="00D27D0F"/>
    <w:rsid w:val="00D33DC1"/>
    <w:rsid w:val="00D36333"/>
    <w:rsid w:val="00D42CDE"/>
    <w:rsid w:val="00D42FEE"/>
    <w:rsid w:val="00D44DE2"/>
    <w:rsid w:val="00D45A9C"/>
    <w:rsid w:val="00D5284F"/>
    <w:rsid w:val="00D53EAE"/>
    <w:rsid w:val="00D541E4"/>
    <w:rsid w:val="00D5651D"/>
    <w:rsid w:val="00D56836"/>
    <w:rsid w:val="00D61378"/>
    <w:rsid w:val="00D62D8E"/>
    <w:rsid w:val="00D634E2"/>
    <w:rsid w:val="00D67A2E"/>
    <w:rsid w:val="00D71278"/>
    <w:rsid w:val="00D724BE"/>
    <w:rsid w:val="00D73CFE"/>
    <w:rsid w:val="00D74898"/>
    <w:rsid w:val="00D75941"/>
    <w:rsid w:val="00D75EB3"/>
    <w:rsid w:val="00D801ED"/>
    <w:rsid w:val="00D83BF5"/>
    <w:rsid w:val="00D8609B"/>
    <w:rsid w:val="00D864B0"/>
    <w:rsid w:val="00D87035"/>
    <w:rsid w:val="00D87E9C"/>
    <w:rsid w:val="00D91F0E"/>
    <w:rsid w:val="00D925C2"/>
    <w:rsid w:val="00D936BC"/>
    <w:rsid w:val="00D95534"/>
    <w:rsid w:val="00D9621A"/>
    <w:rsid w:val="00D96530"/>
    <w:rsid w:val="00D96B4B"/>
    <w:rsid w:val="00DA2345"/>
    <w:rsid w:val="00DA273A"/>
    <w:rsid w:val="00DA3AC1"/>
    <w:rsid w:val="00DA3AC4"/>
    <w:rsid w:val="00DA453A"/>
    <w:rsid w:val="00DA561A"/>
    <w:rsid w:val="00DA5C6F"/>
    <w:rsid w:val="00DA6B46"/>
    <w:rsid w:val="00DA7078"/>
    <w:rsid w:val="00DA78D7"/>
    <w:rsid w:val="00DB1086"/>
    <w:rsid w:val="00DB2FB8"/>
    <w:rsid w:val="00DB4598"/>
    <w:rsid w:val="00DB4E0A"/>
    <w:rsid w:val="00DB71F7"/>
    <w:rsid w:val="00DB750F"/>
    <w:rsid w:val="00DC19DC"/>
    <w:rsid w:val="00DC2A65"/>
    <w:rsid w:val="00DC3758"/>
    <w:rsid w:val="00DC3FC1"/>
    <w:rsid w:val="00DC574F"/>
    <w:rsid w:val="00DC6EEA"/>
    <w:rsid w:val="00DD08B4"/>
    <w:rsid w:val="00DD44AF"/>
    <w:rsid w:val="00DE2AC3"/>
    <w:rsid w:val="00DE434C"/>
    <w:rsid w:val="00DE5692"/>
    <w:rsid w:val="00DE5E67"/>
    <w:rsid w:val="00DE7766"/>
    <w:rsid w:val="00DE79F1"/>
    <w:rsid w:val="00DF02A0"/>
    <w:rsid w:val="00DF1E46"/>
    <w:rsid w:val="00DF21DF"/>
    <w:rsid w:val="00DF2347"/>
    <w:rsid w:val="00DF2D60"/>
    <w:rsid w:val="00DF6F8E"/>
    <w:rsid w:val="00E02014"/>
    <w:rsid w:val="00E03C94"/>
    <w:rsid w:val="00E03CF8"/>
    <w:rsid w:val="00E06AEA"/>
    <w:rsid w:val="00E07105"/>
    <w:rsid w:val="00E11115"/>
    <w:rsid w:val="00E12074"/>
    <w:rsid w:val="00E1307C"/>
    <w:rsid w:val="00E17BAD"/>
    <w:rsid w:val="00E21B22"/>
    <w:rsid w:val="00E236C9"/>
    <w:rsid w:val="00E239BD"/>
    <w:rsid w:val="00E241C9"/>
    <w:rsid w:val="00E26226"/>
    <w:rsid w:val="00E31B77"/>
    <w:rsid w:val="00E36E67"/>
    <w:rsid w:val="00E378D8"/>
    <w:rsid w:val="00E4021C"/>
    <w:rsid w:val="00E4059F"/>
    <w:rsid w:val="00E4165C"/>
    <w:rsid w:val="00E422AC"/>
    <w:rsid w:val="00E425D0"/>
    <w:rsid w:val="00E45D05"/>
    <w:rsid w:val="00E528F8"/>
    <w:rsid w:val="00E5442B"/>
    <w:rsid w:val="00E55816"/>
    <w:rsid w:val="00E55AEF"/>
    <w:rsid w:val="00E61442"/>
    <w:rsid w:val="00E64779"/>
    <w:rsid w:val="00E64B4B"/>
    <w:rsid w:val="00E66A93"/>
    <w:rsid w:val="00E71B64"/>
    <w:rsid w:val="00E81961"/>
    <w:rsid w:val="00E82877"/>
    <w:rsid w:val="00E83BBB"/>
    <w:rsid w:val="00E84088"/>
    <w:rsid w:val="00E90BE9"/>
    <w:rsid w:val="00E976C1"/>
    <w:rsid w:val="00E97A80"/>
    <w:rsid w:val="00EA025D"/>
    <w:rsid w:val="00EA07F0"/>
    <w:rsid w:val="00EA12E5"/>
    <w:rsid w:val="00EA2136"/>
    <w:rsid w:val="00EA36A2"/>
    <w:rsid w:val="00EA3D99"/>
    <w:rsid w:val="00EA66A4"/>
    <w:rsid w:val="00EB00F7"/>
    <w:rsid w:val="00EB0E5E"/>
    <w:rsid w:val="00EB2238"/>
    <w:rsid w:val="00EB4AE6"/>
    <w:rsid w:val="00EB4C45"/>
    <w:rsid w:val="00EC00DF"/>
    <w:rsid w:val="00EC0FC2"/>
    <w:rsid w:val="00EC3585"/>
    <w:rsid w:val="00EC6B65"/>
    <w:rsid w:val="00ED29AB"/>
    <w:rsid w:val="00ED335C"/>
    <w:rsid w:val="00ED44A8"/>
    <w:rsid w:val="00ED5AAF"/>
    <w:rsid w:val="00EE3198"/>
    <w:rsid w:val="00EE4646"/>
    <w:rsid w:val="00EE67EC"/>
    <w:rsid w:val="00EF33D5"/>
    <w:rsid w:val="00EF481F"/>
    <w:rsid w:val="00F000EA"/>
    <w:rsid w:val="00F02766"/>
    <w:rsid w:val="00F03EB7"/>
    <w:rsid w:val="00F04067"/>
    <w:rsid w:val="00F0520E"/>
    <w:rsid w:val="00F05BD4"/>
    <w:rsid w:val="00F07F46"/>
    <w:rsid w:val="00F11A98"/>
    <w:rsid w:val="00F13242"/>
    <w:rsid w:val="00F1463E"/>
    <w:rsid w:val="00F15368"/>
    <w:rsid w:val="00F15E05"/>
    <w:rsid w:val="00F16F35"/>
    <w:rsid w:val="00F20CA2"/>
    <w:rsid w:val="00F21A1D"/>
    <w:rsid w:val="00F21D10"/>
    <w:rsid w:val="00F277F9"/>
    <w:rsid w:val="00F339E3"/>
    <w:rsid w:val="00F340C8"/>
    <w:rsid w:val="00F349CB"/>
    <w:rsid w:val="00F354F7"/>
    <w:rsid w:val="00F357E0"/>
    <w:rsid w:val="00F44A29"/>
    <w:rsid w:val="00F45892"/>
    <w:rsid w:val="00F53615"/>
    <w:rsid w:val="00F579D6"/>
    <w:rsid w:val="00F61818"/>
    <w:rsid w:val="00F623D9"/>
    <w:rsid w:val="00F64274"/>
    <w:rsid w:val="00F64DBC"/>
    <w:rsid w:val="00F659A6"/>
    <w:rsid w:val="00F65C19"/>
    <w:rsid w:val="00F6660F"/>
    <w:rsid w:val="00F66B3A"/>
    <w:rsid w:val="00F67276"/>
    <w:rsid w:val="00F723AC"/>
    <w:rsid w:val="00F7338B"/>
    <w:rsid w:val="00F7440E"/>
    <w:rsid w:val="00F76603"/>
    <w:rsid w:val="00F76EB4"/>
    <w:rsid w:val="00F772D4"/>
    <w:rsid w:val="00F808C6"/>
    <w:rsid w:val="00F83F60"/>
    <w:rsid w:val="00F8476E"/>
    <w:rsid w:val="00F848EE"/>
    <w:rsid w:val="00F84CE5"/>
    <w:rsid w:val="00F84DF8"/>
    <w:rsid w:val="00F87D8A"/>
    <w:rsid w:val="00F91898"/>
    <w:rsid w:val="00F9323D"/>
    <w:rsid w:val="00F94FEF"/>
    <w:rsid w:val="00F971C7"/>
    <w:rsid w:val="00F971FB"/>
    <w:rsid w:val="00FA4CD4"/>
    <w:rsid w:val="00FA579C"/>
    <w:rsid w:val="00FA668B"/>
    <w:rsid w:val="00FB20E0"/>
    <w:rsid w:val="00FB34B9"/>
    <w:rsid w:val="00FC0BEF"/>
    <w:rsid w:val="00FC1EC2"/>
    <w:rsid w:val="00FC24DA"/>
    <w:rsid w:val="00FC4678"/>
    <w:rsid w:val="00FC6545"/>
    <w:rsid w:val="00FD0183"/>
    <w:rsid w:val="00FD037B"/>
    <w:rsid w:val="00FD2546"/>
    <w:rsid w:val="00FD772E"/>
    <w:rsid w:val="00FE00AF"/>
    <w:rsid w:val="00FE3346"/>
    <w:rsid w:val="00FE3926"/>
    <w:rsid w:val="00FE48BE"/>
    <w:rsid w:val="00FE4D2F"/>
    <w:rsid w:val="00FE7205"/>
    <w:rsid w:val="00FE78C7"/>
    <w:rsid w:val="00FF21ED"/>
    <w:rsid w:val="00FF2A26"/>
    <w:rsid w:val="00FF3D55"/>
    <w:rsid w:val="00FF43AC"/>
    <w:rsid w:val="00FF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2024FD"/>
  <w15:docId w15:val="{2B1DDD2B-189C-45BE-AE9C-2EE3A3BAF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Batang" w:hAnsi="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4779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alibri" w:hAnsi="Calibri"/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E64779"/>
    <w:pPr>
      <w:keepNext/>
      <w:keepLines/>
      <w:spacing w:before="360"/>
      <w:ind w:left="1134" w:hanging="1134"/>
      <w:outlineLvl w:val="0"/>
    </w:pPr>
    <w:rPr>
      <w:b/>
      <w:sz w:val="26"/>
    </w:rPr>
  </w:style>
  <w:style w:type="paragraph" w:styleId="Heading2">
    <w:name w:val="heading 2"/>
    <w:basedOn w:val="Heading1"/>
    <w:next w:val="Normal"/>
    <w:qFormat/>
    <w:rsid w:val="00E64779"/>
    <w:pPr>
      <w:spacing w:before="240"/>
      <w:outlineLvl w:val="1"/>
    </w:pPr>
    <w:rPr>
      <w:sz w:val="22"/>
    </w:rPr>
  </w:style>
  <w:style w:type="paragraph" w:styleId="Heading3">
    <w:name w:val="heading 3"/>
    <w:basedOn w:val="Heading1"/>
    <w:next w:val="Normal"/>
    <w:qFormat/>
    <w:rsid w:val="00EB4AE6"/>
    <w:pPr>
      <w:tabs>
        <w:tab w:val="clear" w:pos="1134"/>
      </w:tabs>
      <w:spacing w:before="200"/>
      <w:outlineLvl w:val="2"/>
    </w:pPr>
    <w:rPr>
      <w:sz w:val="22"/>
    </w:rPr>
  </w:style>
  <w:style w:type="paragraph" w:styleId="Heading4">
    <w:name w:val="heading 4"/>
    <w:basedOn w:val="Heading3"/>
    <w:next w:val="Normal"/>
    <w:qFormat/>
    <w:rsid w:val="00CB3537"/>
    <w:pPr>
      <w:outlineLvl w:val="3"/>
    </w:pPr>
  </w:style>
  <w:style w:type="paragraph" w:styleId="Heading5">
    <w:name w:val="heading 5"/>
    <w:basedOn w:val="Heading4"/>
    <w:next w:val="Normal"/>
    <w:qFormat/>
    <w:rsid w:val="00CB3537"/>
    <w:pPr>
      <w:outlineLvl w:val="4"/>
    </w:pPr>
  </w:style>
  <w:style w:type="paragraph" w:styleId="Heading6">
    <w:name w:val="heading 6"/>
    <w:basedOn w:val="Heading4"/>
    <w:next w:val="Normal"/>
    <w:qFormat/>
    <w:rsid w:val="00CB3537"/>
    <w:pPr>
      <w:outlineLvl w:val="5"/>
    </w:pPr>
  </w:style>
  <w:style w:type="paragraph" w:styleId="Heading7">
    <w:name w:val="heading 7"/>
    <w:basedOn w:val="Heading6"/>
    <w:next w:val="Normal"/>
    <w:qFormat/>
    <w:rsid w:val="00CB3537"/>
    <w:pPr>
      <w:outlineLvl w:val="6"/>
    </w:pPr>
  </w:style>
  <w:style w:type="paragraph" w:styleId="Heading8">
    <w:name w:val="heading 8"/>
    <w:basedOn w:val="Heading6"/>
    <w:next w:val="Normal"/>
    <w:qFormat/>
    <w:rsid w:val="00CB3537"/>
    <w:pPr>
      <w:outlineLvl w:val="7"/>
    </w:pPr>
  </w:style>
  <w:style w:type="paragraph" w:styleId="Heading9">
    <w:name w:val="heading 9"/>
    <w:basedOn w:val="Heading6"/>
    <w:next w:val="Normal"/>
    <w:qFormat/>
    <w:rsid w:val="00CB3537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gendaitem">
    <w:name w:val="Agenda_item"/>
    <w:basedOn w:val="Normal"/>
    <w:next w:val="Normal"/>
    <w:qFormat/>
    <w:rsid w:val="00EB4AE6"/>
    <w:pPr>
      <w:overflowPunct/>
      <w:autoSpaceDE/>
      <w:autoSpaceDN/>
      <w:adjustRightInd/>
      <w:spacing w:before="240"/>
      <w:jc w:val="center"/>
      <w:textAlignment w:val="auto"/>
    </w:pPr>
    <w:rPr>
      <w:sz w:val="26"/>
      <w:lang w:val="es-ES_tradnl"/>
    </w:rPr>
  </w:style>
  <w:style w:type="paragraph" w:customStyle="1" w:styleId="AnnexNo">
    <w:name w:val="Annex_No"/>
    <w:basedOn w:val="Normal"/>
    <w:next w:val="Normal"/>
    <w:rsid w:val="00EB4AE6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Annexref">
    <w:name w:val="Annex_ref"/>
    <w:basedOn w:val="Normal"/>
    <w:next w:val="Normal"/>
    <w:rsid w:val="00745AEE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EB4AE6"/>
    <w:pPr>
      <w:keepNext/>
      <w:keepLines/>
      <w:spacing w:before="240" w:after="280"/>
      <w:jc w:val="center"/>
    </w:pPr>
    <w:rPr>
      <w:b/>
      <w:sz w:val="26"/>
    </w:rPr>
  </w:style>
  <w:style w:type="character" w:customStyle="1" w:styleId="Appdef">
    <w:name w:val="App_def"/>
    <w:basedOn w:val="DefaultParagraphFont"/>
    <w:rsid w:val="00D96B4B"/>
    <w:rPr>
      <w:rFonts w:asciiTheme="minorHAnsi" w:hAnsiTheme="minorHAnsi"/>
      <w:b/>
    </w:rPr>
  </w:style>
  <w:style w:type="character" w:customStyle="1" w:styleId="Appref">
    <w:name w:val="App_ref"/>
    <w:basedOn w:val="DefaultParagraphFont"/>
    <w:rsid w:val="00D96B4B"/>
    <w:rPr>
      <w:rFonts w:asciiTheme="minorHAnsi" w:hAnsiTheme="minorHAnsi"/>
    </w:rPr>
  </w:style>
  <w:style w:type="paragraph" w:customStyle="1" w:styleId="AppendixNo">
    <w:name w:val="Appendix_No"/>
    <w:basedOn w:val="AnnexNo"/>
    <w:next w:val="Annexref"/>
    <w:rsid w:val="00745AEE"/>
  </w:style>
  <w:style w:type="paragraph" w:customStyle="1" w:styleId="ApptoAnnex">
    <w:name w:val="App_to_Annex"/>
    <w:basedOn w:val="AppendixNo"/>
    <w:next w:val="Normal"/>
    <w:qFormat/>
    <w:rsid w:val="00745AEE"/>
  </w:style>
  <w:style w:type="paragraph" w:customStyle="1" w:styleId="Appendixref">
    <w:name w:val="Appendix_ref"/>
    <w:basedOn w:val="Annexref"/>
    <w:next w:val="Annextitle"/>
    <w:rsid w:val="00745AEE"/>
  </w:style>
  <w:style w:type="paragraph" w:customStyle="1" w:styleId="Appendixtitle">
    <w:name w:val="Appendix_title"/>
    <w:basedOn w:val="Annextitle"/>
    <w:next w:val="Normal"/>
    <w:rsid w:val="00745AEE"/>
  </w:style>
  <w:style w:type="character" w:customStyle="1" w:styleId="Artdef">
    <w:name w:val="Art_def"/>
    <w:basedOn w:val="DefaultParagraphFont"/>
    <w:rsid w:val="00D96B4B"/>
    <w:rPr>
      <w:rFonts w:asciiTheme="minorHAnsi" w:hAnsiTheme="minorHAnsi"/>
      <w:b/>
    </w:rPr>
  </w:style>
  <w:style w:type="paragraph" w:customStyle="1" w:styleId="Artheading">
    <w:name w:val="Art_heading"/>
    <w:basedOn w:val="Normal"/>
    <w:next w:val="Normal"/>
    <w:rsid w:val="00EB4AE6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Normal"/>
    <w:rsid w:val="00EB4AE6"/>
    <w:pPr>
      <w:keepNext/>
      <w:keepLines/>
      <w:spacing w:before="480"/>
      <w:jc w:val="center"/>
    </w:pPr>
    <w:rPr>
      <w:caps/>
      <w:sz w:val="26"/>
    </w:rPr>
  </w:style>
  <w:style w:type="character" w:customStyle="1" w:styleId="Artref">
    <w:name w:val="Art_ref"/>
    <w:basedOn w:val="DefaultParagraphFont"/>
    <w:rsid w:val="00D96B4B"/>
    <w:rPr>
      <w:rFonts w:asciiTheme="minorHAnsi" w:hAnsiTheme="minorHAnsi"/>
    </w:rPr>
  </w:style>
  <w:style w:type="paragraph" w:customStyle="1" w:styleId="Arttitle">
    <w:name w:val="Art_title"/>
    <w:basedOn w:val="Normal"/>
    <w:next w:val="Normal"/>
    <w:rsid w:val="00EB4AE6"/>
    <w:pPr>
      <w:keepNext/>
      <w:keepLines/>
      <w:spacing w:before="240"/>
      <w:jc w:val="center"/>
    </w:pPr>
    <w:rPr>
      <w:b/>
      <w:sz w:val="26"/>
    </w:rPr>
  </w:style>
  <w:style w:type="paragraph" w:customStyle="1" w:styleId="Call">
    <w:name w:val="Call"/>
    <w:basedOn w:val="Normal"/>
    <w:next w:val="Normal"/>
    <w:rsid w:val="00745AEE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Normal"/>
    <w:rsid w:val="00D96B4B"/>
    <w:rPr>
      <w:b/>
    </w:rPr>
  </w:style>
  <w:style w:type="paragraph" w:customStyle="1" w:styleId="Chaptitle">
    <w:name w:val="Chap_title"/>
    <w:basedOn w:val="Arttitle"/>
    <w:next w:val="Normal"/>
    <w:rsid w:val="00745AEE"/>
  </w:style>
  <w:style w:type="paragraph" w:customStyle="1" w:styleId="enumlev1">
    <w:name w:val="enumlev1"/>
    <w:basedOn w:val="Normal"/>
    <w:link w:val="enumlev1Char"/>
    <w:qFormat/>
    <w:rsid w:val="00745AEE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745AEE"/>
    <w:pPr>
      <w:ind w:left="1871" w:hanging="737"/>
    </w:pPr>
  </w:style>
  <w:style w:type="paragraph" w:customStyle="1" w:styleId="enumlev3">
    <w:name w:val="enumlev3"/>
    <w:basedOn w:val="enumlev2"/>
    <w:rsid w:val="00745AEE"/>
    <w:pPr>
      <w:ind w:left="2268" w:hanging="397"/>
    </w:pPr>
  </w:style>
  <w:style w:type="paragraph" w:customStyle="1" w:styleId="Equation">
    <w:name w:val="Equation"/>
    <w:basedOn w:val="Normal"/>
    <w:rsid w:val="00745AEE"/>
    <w:pPr>
      <w:tabs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745AEE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styleId="NormalIndent">
    <w:name w:val="Normal Indent"/>
    <w:basedOn w:val="Normal"/>
    <w:rsid w:val="00190B55"/>
    <w:pPr>
      <w:ind w:left="1134"/>
    </w:pPr>
  </w:style>
  <w:style w:type="paragraph" w:customStyle="1" w:styleId="Figure">
    <w:name w:val="Figure"/>
    <w:basedOn w:val="Normal"/>
    <w:next w:val="Normal"/>
    <w:rsid w:val="00745AEE"/>
    <w:pPr>
      <w:keepNext/>
      <w:keepLines/>
      <w:jc w:val="center"/>
    </w:pPr>
  </w:style>
  <w:style w:type="paragraph" w:customStyle="1" w:styleId="Figurelegend">
    <w:name w:val="Figure_legend"/>
    <w:basedOn w:val="Normal"/>
    <w:rsid w:val="00745AEE"/>
    <w:pPr>
      <w:keepNext/>
      <w:keepLines/>
      <w:spacing w:before="20" w:after="20"/>
    </w:pPr>
    <w:rPr>
      <w:sz w:val="18"/>
    </w:rPr>
  </w:style>
  <w:style w:type="paragraph" w:customStyle="1" w:styleId="FigureNo">
    <w:name w:val="Figure_No"/>
    <w:basedOn w:val="Normal"/>
    <w:next w:val="Normal"/>
    <w:rsid w:val="00745AEE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Figuretitle">
    <w:name w:val="Figure_title"/>
    <w:basedOn w:val="Normal"/>
    <w:next w:val="Normal"/>
    <w:rsid w:val="002154A6"/>
    <w:pPr>
      <w:keepNext/>
      <w:keepLines/>
      <w:spacing w:before="0" w:after="480"/>
      <w:jc w:val="center"/>
    </w:pPr>
    <w:rPr>
      <w:b/>
      <w:sz w:val="20"/>
    </w:rPr>
  </w:style>
  <w:style w:type="paragraph" w:customStyle="1" w:styleId="Figurewithouttitle">
    <w:name w:val="Figure_without_title"/>
    <w:basedOn w:val="FigureNo"/>
    <w:next w:val="Normal"/>
    <w:rsid w:val="00745AEE"/>
    <w:pPr>
      <w:keepNext w:val="0"/>
    </w:pPr>
  </w:style>
  <w:style w:type="paragraph" w:styleId="Footer">
    <w:name w:val="footer"/>
    <w:basedOn w:val="Normal"/>
    <w:link w:val="FooterChar"/>
    <w:rsid w:val="00745AEE"/>
    <w:pPr>
      <w:tabs>
        <w:tab w:val="clear" w:pos="1134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basedOn w:val="DefaultParagraphFont"/>
    <w:link w:val="Footer"/>
    <w:rsid w:val="00745AEE"/>
    <w:rPr>
      <w:rFonts w:ascii="Times New Roman" w:hAnsi="Times New Roman"/>
      <w:caps/>
      <w:noProof/>
      <w:sz w:val="16"/>
      <w:lang w:val="en-GB" w:eastAsia="en-US"/>
    </w:rPr>
  </w:style>
  <w:style w:type="paragraph" w:customStyle="1" w:styleId="FirstFooter">
    <w:name w:val="FirstFooter"/>
    <w:basedOn w:val="Footer"/>
    <w:rsid w:val="00745AEE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Reference/,Footnote symbol,Ref,de nota al pie,Style 12,(NECG) Footnote Reference,Style 124,o,fr,Style 13,FR,Style 17,Appel note de bas de p + 11 pt,Italic,Footnote,Appel note de bas de p1,Style 3"/>
    <w:basedOn w:val="DefaultParagraphFont"/>
    <w:qFormat/>
    <w:rsid w:val="00EB4AE6"/>
    <w:rPr>
      <w:rFonts w:asciiTheme="minorHAnsi" w:hAnsiTheme="minorHAnsi"/>
      <w:position w:val="6"/>
      <w:sz w:val="16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,DNV-FT,DN"/>
    <w:basedOn w:val="Normal"/>
    <w:link w:val="FootnoteTextChar"/>
    <w:qFormat/>
    <w:rsid w:val="00EB4AE6"/>
    <w:pPr>
      <w:keepLines/>
      <w:tabs>
        <w:tab w:val="clear" w:pos="1134"/>
        <w:tab w:val="clear" w:pos="1871"/>
        <w:tab w:val="clear" w:pos="2268"/>
        <w:tab w:val="left" w:pos="284"/>
      </w:tabs>
      <w:spacing w:before="60"/>
      <w:ind w:left="284" w:hanging="284"/>
    </w:pPr>
    <w:rPr>
      <w:sz w:val="20"/>
    </w:rPr>
  </w:style>
  <w:style w:type="character" w:customStyle="1" w:styleId="FootnoteTextChar">
    <w:name w:val="Footnote Text Char"/>
    <w:aliases w:val="footnote text Char,ALTS FOOTNOTE Char,Footnote Text Char1 Char,Footnote Text Char Char1 Char,Footnote Text Char4 Char Char Char,Footnote Text Char1 Char1 Char1 Char Char,Footnote Text Char Char1 Char1 Char Char Char,DNV-FT Char"/>
    <w:basedOn w:val="DefaultParagraphFont"/>
    <w:link w:val="FootnoteText"/>
    <w:qFormat/>
    <w:rsid w:val="00EB4AE6"/>
    <w:rPr>
      <w:rFonts w:ascii="Calibri" w:hAnsi="Calibri"/>
      <w:lang w:val="ru-RU" w:eastAsia="en-US"/>
    </w:rPr>
  </w:style>
  <w:style w:type="paragraph" w:styleId="Header">
    <w:name w:val="header"/>
    <w:basedOn w:val="Normal"/>
    <w:link w:val="HeaderChar"/>
    <w:rsid w:val="00745AEE"/>
    <w:pPr>
      <w:spacing w:before="0"/>
      <w:jc w:val="center"/>
    </w:pPr>
    <w:rPr>
      <w:sz w:val="18"/>
    </w:rPr>
  </w:style>
  <w:style w:type="character" w:customStyle="1" w:styleId="HeaderChar">
    <w:name w:val="Header Char"/>
    <w:basedOn w:val="DefaultParagraphFont"/>
    <w:link w:val="Header"/>
    <w:rsid w:val="00745AEE"/>
    <w:rPr>
      <w:rFonts w:ascii="Times New Roman" w:hAnsi="Times New Roman"/>
      <w:sz w:val="18"/>
      <w:lang w:val="en-GB" w:eastAsia="en-US"/>
    </w:rPr>
  </w:style>
  <w:style w:type="paragraph" w:customStyle="1" w:styleId="Normalaftertitle">
    <w:name w:val="Normal after title"/>
    <w:basedOn w:val="Normal"/>
    <w:next w:val="Normal"/>
    <w:link w:val="NormalaftertitleChar"/>
    <w:rsid w:val="00190B55"/>
    <w:pPr>
      <w:spacing w:before="280"/>
    </w:pPr>
  </w:style>
  <w:style w:type="paragraph" w:customStyle="1" w:styleId="Section1">
    <w:name w:val="Section_1"/>
    <w:basedOn w:val="Normal"/>
    <w:rsid w:val="00190B55"/>
    <w:pPr>
      <w:tabs>
        <w:tab w:val="clear" w:pos="1134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190B55"/>
    <w:rPr>
      <w:b w:val="0"/>
      <w:i/>
    </w:rPr>
  </w:style>
  <w:style w:type="paragraph" w:customStyle="1" w:styleId="Section3">
    <w:name w:val="Section_3"/>
    <w:basedOn w:val="Section1"/>
    <w:rsid w:val="00190B55"/>
    <w:rPr>
      <w:b w:val="0"/>
    </w:rPr>
  </w:style>
  <w:style w:type="paragraph" w:customStyle="1" w:styleId="SectionNo">
    <w:name w:val="Section_No"/>
    <w:basedOn w:val="AnnexNo"/>
    <w:next w:val="Normal"/>
    <w:rsid w:val="00190B55"/>
  </w:style>
  <w:style w:type="paragraph" w:customStyle="1" w:styleId="Sectiontitle">
    <w:name w:val="Section_title"/>
    <w:basedOn w:val="Annextitle"/>
    <w:next w:val="Normalaftertitle"/>
    <w:rsid w:val="00190B55"/>
  </w:style>
  <w:style w:type="paragraph" w:customStyle="1" w:styleId="Source">
    <w:name w:val="Source"/>
    <w:basedOn w:val="Normal"/>
    <w:next w:val="Normal"/>
    <w:rsid w:val="00EB4AE6"/>
    <w:pPr>
      <w:spacing w:before="84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190B55"/>
    <w:pPr>
      <w:tabs>
        <w:tab w:val="left" w:pos="1134"/>
        <w:tab w:val="left" w:pos="2268"/>
      </w:tabs>
      <w:jc w:val="both"/>
    </w:pPr>
    <w:rPr>
      <w:caps w:val="0"/>
      <w:noProof w:val="0"/>
    </w:rPr>
  </w:style>
  <w:style w:type="paragraph" w:customStyle="1" w:styleId="Subsection1">
    <w:name w:val="Subsection_1"/>
    <w:basedOn w:val="Section1"/>
    <w:next w:val="Normalaftertitle"/>
    <w:qFormat/>
    <w:rsid w:val="00190B55"/>
  </w:style>
  <w:style w:type="character" w:customStyle="1" w:styleId="Tablefreq">
    <w:name w:val="Table_freq"/>
    <w:basedOn w:val="DefaultParagraphFont"/>
    <w:rsid w:val="00D96B4B"/>
    <w:rPr>
      <w:rFonts w:asciiTheme="minorHAnsi" w:hAnsiTheme="minorHAnsi"/>
      <w:b/>
      <w:color w:val="auto"/>
      <w:sz w:val="20"/>
    </w:rPr>
  </w:style>
  <w:style w:type="paragraph" w:customStyle="1" w:styleId="Tablehead">
    <w:name w:val="Table_head"/>
    <w:basedOn w:val="Normal"/>
    <w:rsid w:val="00D96B4B"/>
    <w:pPr>
      <w:keepNext/>
      <w:spacing w:before="80" w:after="80"/>
      <w:jc w:val="center"/>
    </w:pPr>
    <w:rPr>
      <w:rFonts w:cs="Times New Roman Bold"/>
      <w:b/>
      <w:sz w:val="20"/>
    </w:rPr>
  </w:style>
  <w:style w:type="paragraph" w:customStyle="1" w:styleId="Tablelegend">
    <w:name w:val="Table_legend"/>
    <w:basedOn w:val="Normal"/>
    <w:rsid w:val="00C214ED"/>
    <w:rPr>
      <w:sz w:val="20"/>
    </w:rPr>
  </w:style>
  <w:style w:type="paragraph" w:customStyle="1" w:styleId="TableNo">
    <w:name w:val="Table_No"/>
    <w:basedOn w:val="Normal"/>
    <w:next w:val="Normal"/>
    <w:rsid w:val="001D058F"/>
    <w:pPr>
      <w:keepNext/>
      <w:spacing w:before="560" w:after="120"/>
      <w:jc w:val="center"/>
    </w:pPr>
    <w:rPr>
      <w:caps/>
      <w:sz w:val="20"/>
    </w:rPr>
  </w:style>
  <w:style w:type="paragraph" w:customStyle="1" w:styleId="Tableref">
    <w:name w:val="Table_ref"/>
    <w:basedOn w:val="Normal"/>
    <w:next w:val="Normal"/>
    <w:rsid w:val="00190B55"/>
    <w:pPr>
      <w:keepNext/>
      <w:spacing w:before="560"/>
      <w:jc w:val="center"/>
    </w:pPr>
    <w:rPr>
      <w:sz w:val="20"/>
    </w:rPr>
  </w:style>
  <w:style w:type="paragraph" w:customStyle="1" w:styleId="Normalend">
    <w:name w:val="Normal_end"/>
    <w:basedOn w:val="Normal"/>
    <w:next w:val="Normal"/>
    <w:qFormat/>
    <w:rsid w:val="00D801ED"/>
    <w:rPr>
      <w:lang w:val="en-US"/>
    </w:rPr>
  </w:style>
  <w:style w:type="paragraph" w:customStyle="1" w:styleId="Proposal">
    <w:name w:val="Proposal"/>
    <w:basedOn w:val="Normal"/>
    <w:next w:val="Normal"/>
    <w:rsid w:val="00DE5692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DE5692"/>
    <w:pPr>
      <w:tabs>
        <w:tab w:val="clear" w:pos="2268"/>
        <w:tab w:val="left" w:pos="1588"/>
        <w:tab w:val="left" w:pos="1985"/>
      </w:tabs>
    </w:pPr>
  </w:style>
  <w:style w:type="paragraph" w:customStyle="1" w:styleId="Questiondate">
    <w:name w:val="Question_date"/>
    <w:basedOn w:val="Normal"/>
    <w:next w:val="Normalaftertitle"/>
    <w:rsid w:val="004969AD"/>
    <w:pPr>
      <w:keepNext/>
      <w:keepLines/>
      <w:jc w:val="right"/>
    </w:pPr>
  </w:style>
  <w:style w:type="paragraph" w:customStyle="1" w:styleId="QuestionNo">
    <w:name w:val="Question_No"/>
    <w:basedOn w:val="Normal"/>
    <w:next w:val="Normal"/>
    <w:rsid w:val="00EB4AE6"/>
    <w:pPr>
      <w:keepNext/>
      <w:keepLines/>
      <w:spacing w:before="480"/>
      <w:jc w:val="center"/>
    </w:pPr>
    <w:rPr>
      <w:caps/>
      <w:sz w:val="26"/>
    </w:rPr>
  </w:style>
  <w:style w:type="paragraph" w:customStyle="1" w:styleId="Questiontitle">
    <w:name w:val="Question_title"/>
    <w:basedOn w:val="Normal"/>
    <w:next w:val="Normal"/>
    <w:rsid w:val="00EB4AE6"/>
    <w:pPr>
      <w:keepNext/>
      <w:keepLines/>
      <w:spacing w:before="240"/>
      <w:jc w:val="center"/>
    </w:pPr>
    <w:rPr>
      <w:b/>
      <w:sz w:val="26"/>
    </w:rPr>
  </w:style>
  <w:style w:type="paragraph" w:styleId="TOC1">
    <w:name w:val="toc 1"/>
    <w:basedOn w:val="Normal"/>
    <w:rsid w:val="001D058F"/>
    <w:pPr>
      <w:keepLines/>
      <w:tabs>
        <w:tab w:val="clear" w:pos="1134"/>
        <w:tab w:val="clear" w:pos="2268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1D058F"/>
    <w:pPr>
      <w:spacing w:before="120"/>
    </w:pPr>
  </w:style>
  <w:style w:type="paragraph" w:styleId="TOC3">
    <w:name w:val="toc 3"/>
    <w:basedOn w:val="TOC2"/>
    <w:rsid w:val="001D058F"/>
  </w:style>
  <w:style w:type="paragraph" w:styleId="TOC4">
    <w:name w:val="toc 4"/>
    <w:basedOn w:val="TOC3"/>
    <w:rsid w:val="001D058F"/>
  </w:style>
  <w:style w:type="paragraph" w:styleId="TOC5">
    <w:name w:val="toc 5"/>
    <w:basedOn w:val="TOC4"/>
    <w:rsid w:val="001D058F"/>
  </w:style>
  <w:style w:type="paragraph" w:styleId="TOC6">
    <w:name w:val="toc 6"/>
    <w:basedOn w:val="TOC4"/>
    <w:rsid w:val="001D058F"/>
  </w:style>
  <w:style w:type="paragraph" w:styleId="TOC7">
    <w:name w:val="toc 7"/>
    <w:basedOn w:val="TOC4"/>
    <w:rsid w:val="001D058F"/>
  </w:style>
  <w:style w:type="paragraph" w:styleId="TOC8">
    <w:name w:val="toc 8"/>
    <w:basedOn w:val="TOC4"/>
    <w:rsid w:val="001D058F"/>
  </w:style>
  <w:style w:type="paragraph" w:customStyle="1" w:styleId="Title1">
    <w:name w:val="Title 1"/>
    <w:basedOn w:val="Source"/>
    <w:next w:val="Normal"/>
    <w:rsid w:val="00CB76A2"/>
    <w:pPr>
      <w:spacing w:before="240"/>
    </w:pPr>
    <w:rPr>
      <w:b w:val="0"/>
    </w:rPr>
  </w:style>
  <w:style w:type="paragraph" w:customStyle="1" w:styleId="Title2">
    <w:name w:val="Title 2"/>
    <w:basedOn w:val="Source"/>
    <w:next w:val="Normal"/>
    <w:rsid w:val="001D058F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1D058F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1D058F"/>
    <w:rPr>
      <w:b/>
    </w:rPr>
  </w:style>
  <w:style w:type="paragraph" w:customStyle="1" w:styleId="Tabletext">
    <w:name w:val="Table_text"/>
    <w:basedOn w:val="Normal"/>
    <w:rsid w:val="001D058F"/>
    <w:pPr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title">
    <w:name w:val="Table_title"/>
    <w:basedOn w:val="Normal"/>
    <w:next w:val="Tabletext"/>
    <w:rsid w:val="00D96B4B"/>
    <w:pPr>
      <w:keepNext/>
      <w:keepLines/>
      <w:spacing w:before="0" w:after="120"/>
      <w:jc w:val="center"/>
    </w:pPr>
    <w:rPr>
      <w:b/>
      <w:sz w:val="20"/>
    </w:rPr>
  </w:style>
  <w:style w:type="paragraph" w:customStyle="1" w:styleId="Headingi">
    <w:name w:val="Heading_i"/>
    <w:basedOn w:val="Normal"/>
    <w:next w:val="Normal"/>
    <w:qFormat/>
    <w:rsid w:val="00EA12E5"/>
    <w:pPr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qFormat/>
    <w:rsid w:val="00D96B4B"/>
    <w:pPr>
      <w:spacing w:before="160"/>
    </w:pPr>
    <w:rPr>
      <w:rFonts w:cs="Times New Roman Bold"/>
      <w:b/>
      <w:lang w:val="fr-CH"/>
    </w:rPr>
  </w:style>
  <w:style w:type="paragraph" w:customStyle="1" w:styleId="Note">
    <w:name w:val="Note"/>
    <w:basedOn w:val="Normal"/>
    <w:next w:val="Normal"/>
    <w:rsid w:val="00FD772E"/>
    <w:pPr>
      <w:tabs>
        <w:tab w:val="left" w:pos="284"/>
      </w:tabs>
      <w:spacing w:before="80"/>
    </w:pPr>
  </w:style>
  <w:style w:type="paragraph" w:customStyle="1" w:styleId="Part1">
    <w:name w:val="Part_1"/>
    <w:basedOn w:val="Section1"/>
    <w:next w:val="Section1"/>
    <w:qFormat/>
    <w:rsid w:val="00DE2AC3"/>
  </w:style>
  <w:style w:type="paragraph" w:customStyle="1" w:styleId="PartNo">
    <w:name w:val="Part_No"/>
    <w:basedOn w:val="AnnexNo"/>
    <w:next w:val="Normal"/>
    <w:rsid w:val="00DE2AC3"/>
  </w:style>
  <w:style w:type="paragraph" w:customStyle="1" w:styleId="Partref">
    <w:name w:val="Part_ref"/>
    <w:basedOn w:val="Annexref"/>
    <w:next w:val="Normal"/>
    <w:rsid w:val="00DE2AC3"/>
  </w:style>
  <w:style w:type="paragraph" w:customStyle="1" w:styleId="Parttitle">
    <w:name w:val="Part_title"/>
    <w:basedOn w:val="Annextitle"/>
    <w:next w:val="Normalaftertitle"/>
    <w:rsid w:val="00DE2AC3"/>
  </w:style>
  <w:style w:type="paragraph" w:customStyle="1" w:styleId="Recdate">
    <w:name w:val="Rec_date"/>
    <w:basedOn w:val="Normal"/>
    <w:next w:val="Normalaftertitle"/>
    <w:rsid w:val="00DE2AC3"/>
    <w:pPr>
      <w:keepNext/>
      <w:keepLines/>
      <w:jc w:val="right"/>
    </w:pPr>
  </w:style>
  <w:style w:type="paragraph" w:customStyle="1" w:styleId="RecNo">
    <w:name w:val="Rec_No"/>
    <w:basedOn w:val="Normal"/>
    <w:next w:val="Normal"/>
    <w:rsid w:val="00EB4AE6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RecNo"/>
    <w:next w:val="Normal"/>
    <w:rsid w:val="00D96B4B"/>
    <w:pPr>
      <w:spacing w:before="240"/>
    </w:pPr>
    <w:rPr>
      <w:b/>
      <w:caps w:val="0"/>
    </w:rPr>
  </w:style>
  <w:style w:type="paragraph" w:customStyle="1" w:styleId="ResNo">
    <w:name w:val="Res_No"/>
    <w:basedOn w:val="RecNo"/>
    <w:next w:val="Normal"/>
    <w:rsid w:val="00DE2AC3"/>
  </w:style>
  <w:style w:type="paragraph" w:customStyle="1" w:styleId="Restitle">
    <w:name w:val="Res_title"/>
    <w:basedOn w:val="Rectitle"/>
    <w:next w:val="Normal"/>
    <w:rsid w:val="00DE2AC3"/>
  </w:style>
  <w:style w:type="paragraph" w:customStyle="1" w:styleId="AppArtNo">
    <w:name w:val="App_Art_No"/>
    <w:basedOn w:val="ArtNo"/>
    <w:qFormat/>
    <w:rsid w:val="00EB4AE6"/>
  </w:style>
  <w:style w:type="paragraph" w:customStyle="1" w:styleId="AppArttitle">
    <w:name w:val="App_Art_title"/>
    <w:basedOn w:val="Arttitle"/>
    <w:qFormat/>
    <w:rsid w:val="00A066F1"/>
  </w:style>
  <w:style w:type="paragraph" w:customStyle="1" w:styleId="Opiniontitle">
    <w:name w:val="Opinion_title"/>
    <w:basedOn w:val="Rectitle"/>
    <w:next w:val="Normalaftertitle"/>
    <w:qFormat/>
    <w:rsid w:val="00EB4AE6"/>
  </w:style>
  <w:style w:type="paragraph" w:customStyle="1" w:styleId="OpinionNo">
    <w:name w:val="Opinion_No"/>
    <w:basedOn w:val="RecNo"/>
    <w:next w:val="Opiniontitle"/>
    <w:qFormat/>
    <w:rsid w:val="00EB4AE6"/>
  </w:style>
  <w:style w:type="paragraph" w:customStyle="1" w:styleId="Volumetitle">
    <w:name w:val="Volume_title"/>
    <w:basedOn w:val="Normal"/>
    <w:qFormat/>
    <w:rsid w:val="00EB4AE6"/>
    <w:pPr>
      <w:tabs>
        <w:tab w:val="clear" w:pos="1134"/>
        <w:tab w:val="clear" w:pos="2268"/>
      </w:tabs>
      <w:overflowPunct/>
      <w:autoSpaceDE/>
      <w:autoSpaceDN/>
      <w:adjustRightInd/>
      <w:spacing w:before="0"/>
      <w:textAlignment w:val="auto"/>
    </w:pPr>
    <w:rPr>
      <w:b/>
      <w:sz w:val="26"/>
      <w:lang w:val="en-US"/>
    </w:rPr>
  </w:style>
  <w:style w:type="paragraph" w:styleId="BalloonText">
    <w:name w:val="Balloon Text"/>
    <w:basedOn w:val="Normal"/>
    <w:link w:val="BalloonTextChar"/>
    <w:rsid w:val="004131D4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131D4"/>
    <w:rPr>
      <w:rFonts w:ascii="Tahoma" w:hAnsi="Tahoma" w:cs="Tahoma"/>
      <w:sz w:val="16"/>
      <w:szCs w:val="16"/>
      <w:lang w:val="en-GB" w:eastAsia="en-US"/>
    </w:rPr>
  </w:style>
  <w:style w:type="paragraph" w:customStyle="1" w:styleId="Committee">
    <w:name w:val="Committee"/>
    <w:basedOn w:val="Normal"/>
    <w:qFormat/>
    <w:rsid w:val="004131D4"/>
    <w:pPr>
      <w:framePr w:hSpace="180" w:wrap="around" w:hAnchor="margin" w:y="-675"/>
      <w:tabs>
        <w:tab w:val="left" w:pos="851"/>
      </w:tabs>
      <w:spacing w:before="0" w:line="240" w:lineRule="atLeast"/>
    </w:pPr>
    <w:rPr>
      <w:rFonts w:cstheme="minorHAnsi"/>
      <w:b/>
      <w:szCs w:val="24"/>
    </w:rPr>
  </w:style>
  <w:style w:type="character" w:styleId="Hyperlink">
    <w:name w:val="Hyperlink"/>
    <w:aliases w:val="CEO_Hyperlink,超级链接,超?级链,Style 58,超????,하이퍼링크2,超链接1,超?级链?,Style?,S,하이퍼링크21,ECC Hyperlink"/>
    <w:uiPriority w:val="99"/>
    <w:qFormat/>
    <w:rsid w:val="00D83BF5"/>
    <w:rPr>
      <w:color w:val="0000FF"/>
      <w:u w:val="single"/>
    </w:rPr>
  </w:style>
  <w:style w:type="character" w:customStyle="1" w:styleId="NormalaftertitleChar">
    <w:name w:val="Normal after title Char"/>
    <w:basedOn w:val="DefaultParagraphFont"/>
    <w:link w:val="Normalaftertitle"/>
    <w:locked/>
    <w:rsid w:val="00D83BF5"/>
    <w:rPr>
      <w:rFonts w:asciiTheme="minorHAnsi" w:hAnsiTheme="minorHAnsi"/>
      <w:sz w:val="24"/>
      <w:lang w:val="en-GB" w:eastAsia="en-US"/>
    </w:rPr>
  </w:style>
  <w:style w:type="table" w:styleId="TableGrid">
    <w:name w:val="Table Grid"/>
    <w:basedOn w:val="TableNormal"/>
    <w:uiPriority w:val="39"/>
    <w:rsid w:val="001E252D"/>
    <w:rPr>
      <w:rFonts w:ascii="CG Times" w:hAnsi="CG Tim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semiHidden/>
    <w:unhideWhenUsed/>
    <w:rsid w:val="00412C81"/>
    <w:rPr>
      <w:color w:val="800080" w:themeColor="followedHyperlink"/>
      <w:u w:val="single"/>
    </w:rPr>
  </w:style>
  <w:style w:type="paragraph" w:customStyle="1" w:styleId="Default">
    <w:name w:val="Default"/>
    <w:rsid w:val="00DB459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GB"/>
    </w:rPr>
  </w:style>
  <w:style w:type="paragraph" w:customStyle="1" w:styleId="CEOcontributionStart">
    <w:name w:val="CEO_contributionStart"/>
    <w:basedOn w:val="Normal"/>
    <w:rsid w:val="003C1870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360" w:after="120"/>
      <w:textAlignment w:val="auto"/>
    </w:pPr>
    <w:rPr>
      <w:rFonts w:ascii="Verdana" w:eastAsia="SimHei" w:hAnsi="Verdana" w:cs="Simplified Arabic"/>
      <w:sz w:val="19"/>
      <w:szCs w:val="19"/>
    </w:rPr>
  </w:style>
  <w:style w:type="character" w:styleId="CommentReference">
    <w:name w:val="annotation reference"/>
    <w:basedOn w:val="DefaultParagraphFont"/>
    <w:semiHidden/>
    <w:unhideWhenUsed/>
    <w:rsid w:val="006747D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747D8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6747D8"/>
    <w:rPr>
      <w:rFonts w:asciiTheme="minorHAnsi" w:hAnsiTheme="minorHAns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747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747D8"/>
    <w:rPr>
      <w:rFonts w:asciiTheme="minorHAnsi" w:hAnsiTheme="minorHAnsi"/>
      <w:b/>
      <w:bCs/>
      <w:lang w:val="en-GB" w:eastAsia="en-US"/>
    </w:rPr>
  </w:style>
  <w:style w:type="paragraph" w:styleId="Revision">
    <w:name w:val="Revision"/>
    <w:hidden/>
    <w:uiPriority w:val="99"/>
    <w:semiHidden/>
    <w:rsid w:val="006747D8"/>
    <w:rPr>
      <w:rFonts w:asciiTheme="minorHAnsi" w:hAnsiTheme="minorHAnsi"/>
      <w:sz w:val="24"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449A5"/>
    <w:rPr>
      <w:color w:val="605E5C"/>
      <w:shd w:val="clear" w:color="auto" w:fill="E1DFDD"/>
    </w:rPr>
  </w:style>
  <w:style w:type="paragraph" w:customStyle="1" w:styleId="CEOAgendaItemN">
    <w:name w:val="CEO_AgendaItemN°"/>
    <w:basedOn w:val="Normal"/>
    <w:rsid w:val="00BF4F16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60" w:after="60"/>
      <w:ind w:right="12"/>
      <w:jc w:val="right"/>
      <w:textAlignment w:val="auto"/>
    </w:pPr>
    <w:rPr>
      <w:rFonts w:ascii="Verdana" w:eastAsia="SimHei" w:hAnsi="Verdana" w:cs="Simplified Arabic"/>
      <w:bCs/>
      <w:sz w:val="19"/>
      <w:szCs w:val="19"/>
      <w:lang w:val="en-US"/>
    </w:rPr>
  </w:style>
  <w:style w:type="character" w:customStyle="1" w:styleId="enumlev1Char">
    <w:name w:val="enumlev1 Char"/>
    <w:link w:val="enumlev1"/>
    <w:qFormat/>
    <w:rsid w:val="00A62F73"/>
    <w:rPr>
      <w:rFonts w:asciiTheme="minorHAnsi" w:hAnsiTheme="minorHAnsi"/>
      <w:sz w:val="24"/>
      <w:lang w:val="en-GB"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7345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10D23"/>
    <w:rPr>
      <w:color w:val="605E5C"/>
      <w:shd w:val="clear" w:color="auto" w:fill="E1DFDD"/>
    </w:rPr>
  </w:style>
  <w:style w:type="character" w:customStyle="1" w:styleId="HeadingbChar">
    <w:name w:val="Heading_b Char"/>
    <w:basedOn w:val="DefaultParagraphFont"/>
    <w:link w:val="Headingb"/>
    <w:locked/>
    <w:rsid w:val="005E032D"/>
    <w:rPr>
      <w:rFonts w:asciiTheme="minorHAnsi" w:hAnsiTheme="minorHAnsi" w:cs="Times New Roman Bold"/>
      <w:b/>
      <w:sz w:val="24"/>
      <w:lang w:val="fr-CH" w:eastAsia="en-US"/>
    </w:rPr>
  </w:style>
  <w:style w:type="paragraph" w:styleId="ListParagraph">
    <w:name w:val="List Paragraph"/>
    <w:aliases w:val="List Paragraph1,Recommendation,List Paragraph11,O5,Para_sk,Resume Title,- Bullets,Equipment,Numbered Indented Text,Figure_name"/>
    <w:basedOn w:val="Normal"/>
    <w:link w:val="ListParagraphChar"/>
    <w:uiPriority w:val="34"/>
    <w:qFormat/>
    <w:rsid w:val="00322255"/>
    <w:pPr>
      <w:ind w:left="720"/>
      <w:contextualSpacing/>
    </w:pPr>
    <w:rPr>
      <w:rFonts w:asciiTheme="minorHAnsi" w:hAnsiTheme="minorHAnsi"/>
      <w:sz w:val="24"/>
      <w:lang w:val="en-GB"/>
    </w:rPr>
  </w:style>
  <w:style w:type="character" w:customStyle="1" w:styleId="ListParagraphChar">
    <w:name w:val="List Paragraph Char"/>
    <w:aliases w:val="List Paragraph1 Char,Recommendation Char,List Paragraph11 Char,O5 Char,Para_sk Char,Resume Title Char,- Bullets Char,Equipment Char,Numbered Indented Text Char,Figure_name Char"/>
    <w:link w:val="ListParagraph"/>
    <w:uiPriority w:val="34"/>
    <w:qFormat/>
    <w:rsid w:val="00322255"/>
    <w:rPr>
      <w:rFonts w:asciiTheme="minorHAnsi" w:hAnsiTheme="minorHAnsi"/>
      <w:sz w:val="24"/>
      <w:lang w:val="en-GB" w:eastAsia="en-US"/>
    </w:rPr>
  </w:style>
  <w:style w:type="paragraph" w:customStyle="1" w:styleId="BodyAA">
    <w:name w:val="Body A A"/>
    <w:rsid w:val="00322255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567"/>
        <w:tab w:val="left" w:pos="1134"/>
        <w:tab w:val="left" w:pos="1701"/>
        <w:tab w:val="left" w:pos="2268"/>
        <w:tab w:val="left" w:pos="2835"/>
      </w:tabs>
      <w:spacing w:before="120"/>
    </w:pPr>
    <w:rPr>
      <w:rFonts w:ascii="Calibri" w:eastAsia="Calibri" w:hAnsi="Calibri" w:cs="Calibri"/>
      <w:color w:val="000000"/>
      <w:sz w:val="24"/>
      <w:szCs w:val="24"/>
      <w:u w:color="000000"/>
      <w:bdr w:val="nil"/>
    </w:rPr>
  </w:style>
  <w:style w:type="paragraph" w:styleId="Signature">
    <w:name w:val="Signature"/>
    <w:basedOn w:val="Normal"/>
    <w:link w:val="SignatureChar"/>
    <w:unhideWhenUsed/>
    <w:rsid w:val="00322255"/>
    <w:pPr>
      <w:tabs>
        <w:tab w:val="clear" w:pos="1134"/>
        <w:tab w:val="clear" w:pos="1871"/>
        <w:tab w:val="clear" w:pos="2268"/>
        <w:tab w:val="center" w:pos="6804"/>
      </w:tabs>
      <w:spacing w:before="840"/>
    </w:pPr>
    <w:rPr>
      <w:rFonts w:eastAsia="Calibri"/>
      <w:sz w:val="24"/>
      <w:szCs w:val="24"/>
      <w:lang w:val="en-GB"/>
    </w:rPr>
  </w:style>
  <w:style w:type="character" w:customStyle="1" w:styleId="SignatureChar">
    <w:name w:val="Signature Char"/>
    <w:basedOn w:val="DefaultParagraphFont"/>
    <w:link w:val="Signature"/>
    <w:rsid w:val="00322255"/>
    <w:rPr>
      <w:rFonts w:ascii="Calibri" w:eastAsia="Calibri" w:hAnsi="Calibri"/>
      <w:sz w:val="24"/>
      <w:szCs w:val="24"/>
      <w:lang w:val="en-GB" w:eastAsia="en-US"/>
    </w:rPr>
  </w:style>
  <w:style w:type="paragraph" w:customStyle="1" w:styleId="TitleAgenda">
    <w:name w:val="Title_Agenda"/>
    <w:basedOn w:val="Normal"/>
    <w:rsid w:val="00322255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720"/>
      <w:jc w:val="center"/>
    </w:pPr>
    <w:rPr>
      <w:rFonts w:eastAsia="SimSun" w:cs="Calibri"/>
      <w:bCs/>
      <w:sz w:val="28"/>
      <w:szCs w:val="28"/>
      <w:lang w:val="en-GB"/>
    </w:rPr>
  </w:style>
  <w:style w:type="paragraph" w:customStyle="1" w:styleId="CWG-EGName">
    <w:name w:val="CWG-EG_Name"/>
    <w:basedOn w:val="Normal"/>
    <w:rsid w:val="00322255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jc w:val="center"/>
    </w:pPr>
    <w:rPr>
      <w:rFonts w:eastAsia="SimSun" w:cs="Calibri"/>
      <w:b/>
      <w:sz w:val="28"/>
      <w:szCs w:val="28"/>
      <w:lang w:val="en-GB"/>
    </w:rPr>
  </w:style>
  <w:style w:type="paragraph" w:customStyle="1" w:styleId="Meetingdate">
    <w:name w:val="Meeting date"/>
    <w:basedOn w:val="Normal"/>
    <w:rsid w:val="00322255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jc w:val="center"/>
    </w:pPr>
    <w:rPr>
      <w:rFonts w:eastAsia="SimSun" w:cs="Calibri"/>
      <w:bCs/>
      <w:sz w:val="24"/>
      <w:lang w:val="en-GB"/>
    </w:rPr>
  </w:style>
  <w:style w:type="paragraph" w:customStyle="1" w:styleId="Meetingroom">
    <w:name w:val="Meeting room"/>
    <w:basedOn w:val="Normal"/>
    <w:rsid w:val="00322255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after="240" w:line="259" w:lineRule="auto"/>
      <w:jc w:val="center"/>
      <w:textAlignment w:val="auto"/>
    </w:pPr>
    <w:rPr>
      <w:rFonts w:eastAsia="Calibri"/>
      <w:b/>
      <w:kern w:val="2"/>
      <w:sz w:val="24"/>
      <w:szCs w:val="24"/>
      <w:lang w:val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itu.int/md/S23-CL-C-0121/en" TargetMode="External"/><Relationship Id="rId18" Type="http://schemas.openxmlformats.org/officeDocument/2006/relationships/hyperlink" Target="https://www.itu.int/md/S25-EGITRS5-250911-DL-0001/en" TargetMode="External"/><Relationship Id="rId26" Type="http://schemas.openxmlformats.org/officeDocument/2006/relationships/hyperlink" Target="https://www.itu.int/md/S25-EGITRS5-C-0001/en" TargetMode="External"/><Relationship Id="rId39" Type="http://schemas.openxmlformats.org/officeDocument/2006/relationships/hyperlink" Target="https://www.itu.int/md/S26-EGITRS6-C-0005/en" TargetMode="External"/><Relationship Id="rId21" Type="http://schemas.openxmlformats.org/officeDocument/2006/relationships/hyperlink" Target="https://www.itu.int/md/S26-EGITRS6-260119-DL-0001/en" TargetMode="External"/><Relationship Id="rId34" Type="http://schemas.openxmlformats.org/officeDocument/2006/relationships/hyperlink" Target="https://www.itu.int/md/S25-EGITRS5-C-0008/en" TargetMode="External"/><Relationship Id="rId42" Type="http://schemas.openxmlformats.org/officeDocument/2006/relationships/header" Target="header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tu.int/md/S25-EGITRS5-C-0010/en" TargetMode="External"/><Relationship Id="rId29" Type="http://schemas.openxmlformats.org/officeDocument/2006/relationships/hyperlink" Target="https://www.itu.int/md/S25-EGITRS5-C-0002/en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https://www.itu.int/md/S26-EGITRS6-C-0010/en" TargetMode="External"/><Relationship Id="rId32" Type="http://schemas.openxmlformats.org/officeDocument/2006/relationships/hyperlink" Target="https://www.itu.int/md/S25-EGITRS5-C-0006/en" TargetMode="External"/><Relationship Id="rId37" Type="http://schemas.openxmlformats.org/officeDocument/2006/relationships/hyperlink" Target="https://www.itu.int/md/S26-EGITRS6-C-0007/en" TargetMode="External"/><Relationship Id="rId40" Type="http://schemas.openxmlformats.org/officeDocument/2006/relationships/hyperlink" Target="https://www.itu.int/md/S26-EGITRS6-C-0006/en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itu.int/md/S25-EGITRS5-250911-DL-0001/en" TargetMode="External"/><Relationship Id="rId23" Type="http://schemas.openxmlformats.org/officeDocument/2006/relationships/hyperlink" Target="https://www.itu.int/md/S26-EGITRS6-260119-DL-0001/en" TargetMode="External"/><Relationship Id="rId28" Type="http://schemas.openxmlformats.org/officeDocument/2006/relationships/hyperlink" Target="https://www.itu.int/md/S25-EGITRS5-C-0009/en" TargetMode="External"/><Relationship Id="rId36" Type="http://schemas.openxmlformats.org/officeDocument/2006/relationships/hyperlink" Target="https://www.itu.int/md/S26-EGITRS6-C-0003/en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itu.int/md/S25-EGITRS5-C-0010/en" TargetMode="External"/><Relationship Id="rId31" Type="http://schemas.openxmlformats.org/officeDocument/2006/relationships/hyperlink" Target="https://www.itu.int/md/S25-EGITRS5-C-0004/en" TargetMode="External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tu.int/md/S25-EGITRS5-C/en" TargetMode="External"/><Relationship Id="rId22" Type="http://schemas.openxmlformats.org/officeDocument/2006/relationships/hyperlink" Target="https://www.itu.int/md/S25-EGITRS4-C/en" TargetMode="External"/><Relationship Id="rId27" Type="http://schemas.openxmlformats.org/officeDocument/2006/relationships/hyperlink" Target="https://www.itu.int/md/S25-EGITRS5-C-0005/en" TargetMode="External"/><Relationship Id="rId30" Type="http://schemas.openxmlformats.org/officeDocument/2006/relationships/hyperlink" Target="https://www.itu.int/md/S25-EGITRS5-C-0003/en" TargetMode="External"/><Relationship Id="rId35" Type="http://schemas.openxmlformats.org/officeDocument/2006/relationships/hyperlink" Target="https://www.itu.int/md/S26-EGITRS6-C-0002/en" TargetMode="External"/><Relationship Id="rId43" Type="http://schemas.openxmlformats.org/officeDocument/2006/relationships/footer" Target="footer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https://www.itu.int/en/council/Documents/basic-texts-2023/RES-146-r.pdf" TargetMode="External"/><Relationship Id="rId17" Type="http://schemas.openxmlformats.org/officeDocument/2006/relationships/hyperlink" Target="https://www.itu.int/md/S25-EGITRS5-C/en" TargetMode="External"/><Relationship Id="rId25" Type="http://schemas.openxmlformats.org/officeDocument/2006/relationships/hyperlink" Target="https://www.itu.int/md/S26-EGITRS6-C-0010/en" TargetMode="External"/><Relationship Id="rId33" Type="http://schemas.openxmlformats.org/officeDocument/2006/relationships/hyperlink" Target="https://www.itu.int/md/S25-EGITRS5-C-0007/en" TargetMode="External"/><Relationship Id="rId38" Type="http://schemas.openxmlformats.org/officeDocument/2006/relationships/hyperlink" Target="https://www.itu.int/md/S26-EGITRS6-C-0004/en" TargetMode="External"/><Relationship Id="rId20" Type="http://schemas.openxmlformats.org/officeDocument/2006/relationships/hyperlink" Target="https://www.itu.int/md/S25-EGITRS4-C/en" TargetMode="External"/><Relationship Id="rId41" Type="http://schemas.openxmlformats.org/officeDocument/2006/relationships/hyperlink" Target="https://www.itu.int/md/S26-EGITRS6-C-0008/en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armen.prado@itu.int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itu.int/en/council/Pages/eg-itrs.aspx" TargetMode="External"/><Relationship Id="rId1" Type="http://schemas.openxmlformats.org/officeDocument/2006/relationships/hyperlink" Target="https://www.itu.int/en/council/Pages/eg-itrs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ea696a-cca3-460b-a983-57ac2621983a">
      <Terms xmlns="http://schemas.microsoft.com/office/infopath/2007/PartnerControls"/>
    </lcf76f155ced4ddcb4097134ff3c332f>
    <TaxCatchAll xmlns="29399490-13b9-4c73-b71e-403b715b75a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21F7F6C5263B4B928A068E40912AB8" ma:contentTypeVersion="17" ma:contentTypeDescription="Create a new document." ma:contentTypeScope="" ma:versionID="08de21dd3d53535c2968f418991843b1">
  <xsd:schema xmlns:xsd="http://www.w3.org/2001/XMLSchema" xmlns:xs="http://www.w3.org/2001/XMLSchema" xmlns:p="http://schemas.microsoft.com/office/2006/metadata/properties" xmlns:ns2="d4ea696a-cca3-460b-a983-57ac2621983a" xmlns:ns3="29399490-13b9-4c73-b71e-403b715b75a7" targetNamespace="http://schemas.microsoft.com/office/2006/metadata/properties" ma:root="true" ma:fieldsID="61722b74c011d0d4baa2c88cba3894f1" ns2:_="" ns3:_="">
    <xsd:import namespace="d4ea696a-cca3-460b-a983-57ac2621983a"/>
    <xsd:import namespace="29399490-13b9-4c73-b71e-403b715b75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a696a-cca3-460b-a983-57ac262198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399490-13b9-4c73-b71e-403b715b75a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d36094f-0688-4081-a569-0c74b76e7ddf}" ma:internalName="TaxCatchAll" ma:showField="CatchAllData" ma:web="29399490-13b9-4c73-b71e-403b715b75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7C67D6-CEFE-4AFE-8EC3-4585BFEF5BAE}">
  <ds:schemaRefs>
    <ds:schemaRef ds:uri="http://schemas.microsoft.com/office/2006/metadata/properties"/>
    <ds:schemaRef ds:uri="http://schemas.microsoft.com/office/infopath/2007/PartnerControls"/>
    <ds:schemaRef ds:uri="d4ea696a-cca3-460b-a983-57ac2621983a"/>
    <ds:schemaRef ds:uri="29399490-13b9-4c73-b71e-403b715b75a7"/>
  </ds:schemaRefs>
</ds:datastoreItem>
</file>

<file path=customXml/itemProps2.xml><?xml version="1.0" encoding="utf-8"?>
<ds:datastoreItem xmlns:ds="http://schemas.openxmlformats.org/officeDocument/2006/customXml" ds:itemID="{DF12A876-AB41-4784-9C7F-CAA56FAF504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01DE73B-BE86-46B1-A4A2-0955836D20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ea696a-cca3-460b-a983-57ac2621983a"/>
    <ds:schemaRef ds:uri="29399490-13b9-4c73-b71e-403b715b75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1D358B6-82FD-4ED4-B974-7341365ED9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803</Words>
  <Characters>7170</Characters>
  <Application>Microsoft Office Word</Application>
  <DocSecurity>0</DocSecurity>
  <Lines>59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Manager>General Secretariat - Pool</Manager>
  <Company/>
  <LinksUpToDate>false</LinksUpToDate>
  <CharactersWithSpaces>7958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Manias, Michel</dc:creator>
  <cp:lastModifiedBy>FE</cp:lastModifiedBy>
  <cp:revision>5</cp:revision>
  <cp:lastPrinted>2019-01-16T07:57:00Z</cp:lastPrinted>
  <dcterms:created xsi:type="dcterms:W3CDTF">2026-03-26T08:39:00Z</dcterms:created>
  <dcterms:modified xsi:type="dcterms:W3CDTF">2026-03-26T09:48:00Z</dcterms:modified>
  <cp:category>Conference document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eader">
    <vt:lpwstr>RR</vt:lpwstr>
  </property>
  <property fmtid="{D5CDD505-2E9C-101B-9397-08002B2CF9AE}" pid="3" name="Docnum">
    <vt:lpwstr>PE_WRC07.dotm</vt:lpwstr>
  </property>
  <property fmtid="{D5CDD505-2E9C-101B-9397-08002B2CF9AE}" pid="4" name="Docdate">
    <vt:lpwstr/>
  </property>
  <property fmtid="{D5CDD505-2E9C-101B-9397-08002B2CF9AE}" pid="5" name="Docorlang">
    <vt:lpwstr/>
  </property>
  <property fmtid="{D5CDD505-2E9C-101B-9397-08002B2CF9AE}" pid="6" name="Docbluepink">
    <vt:lpwstr/>
  </property>
  <property fmtid="{D5CDD505-2E9C-101B-9397-08002B2CF9AE}" pid="7" name="Docdest">
    <vt:lpwstr/>
  </property>
  <property fmtid="{D5CDD505-2E9C-101B-9397-08002B2CF9AE}" pid="8" name="Docauthor">
    <vt:lpwstr/>
  </property>
  <property fmtid="{D5CDD505-2E9C-101B-9397-08002B2CF9AE}" pid="9" name="ContentTypeId">
    <vt:lpwstr>0x0101000421F7F6C5263B4B928A068E40912AB8</vt:lpwstr>
  </property>
  <property fmtid="{D5CDD505-2E9C-101B-9397-08002B2CF9AE}" pid="10" name="_dlc_DocIdItemGuid">
    <vt:lpwstr>1277586e-23f4-4a9c-8b22-c68c4fc349db</vt:lpwstr>
  </property>
  <property fmtid="{D5CDD505-2E9C-101B-9397-08002B2CF9AE}" pid="11" name="Mendeley Recent Style Id 0_1">
    <vt:lpwstr>http://www.zotero.org/styles/american-medical-association</vt:lpwstr>
  </property>
  <property fmtid="{D5CDD505-2E9C-101B-9397-08002B2CF9AE}" pid="12" name="Mendeley Recent Style Name 0_1">
    <vt:lpwstr>American Medical Association</vt:lpwstr>
  </property>
  <property fmtid="{D5CDD505-2E9C-101B-9397-08002B2CF9AE}" pid="13" name="Mendeley Recent Style Id 1_1">
    <vt:lpwstr>http://www.zotero.org/styles/american-political-science-association</vt:lpwstr>
  </property>
  <property fmtid="{D5CDD505-2E9C-101B-9397-08002B2CF9AE}" pid="14" name="Mendeley Recent Style Name 1_1">
    <vt:lpwstr>American Political Science Association</vt:lpwstr>
  </property>
  <property fmtid="{D5CDD505-2E9C-101B-9397-08002B2CF9AE}" pid="15" name="Mendeley Recent Style Id 2_1">
    <vt:lpwstr>http://www.zotero.org/styles/apa</vt:lpwstr>
  </property>
  <property fmtid="{D5CDD505-2E9C-101B-9397-08002B2CF9AE}" pid="16" name="Mendeley Recent Style Name 2_1">
    <vt:lpwstr>American Psychological Association 6th edition</vt:lpwstr>
  </property>
  <property fmtid="{D5CDD505-2E9C-101B-9397-08002B2CF9AE}" pid="17" name="Mendeley Recent Style Id 3_1">
    <vt:lpwstr>http://www.zotero.org/styles/american-sociological-association</vt:lpwstr>
  </property>
  <property fmtid="{D5CDD505-2E9C-101B-9397-08002B2CF9AE}" pid="18" name="Mendeley Recent Style Name 3_1">
    <vt:lpwstr>American Sociological Association</vt:lpwstr>
  </property>
  <property fmtid="{D5CDD505-2E9C-101B-9397-08002B2CF9AE}" pid="19" name="Mendeley Recent Style Id 4_1">
    <vt:lpwstr>http://www.zotero.org/styles/chicago-author-date</vt:lpwstr>
  </property>
  <property fmtid="{D5CDD505-2E9C-101B-9397-08002B2CF9AE}" pid="20" name="Mendeley Recent Style Name 4_1">
    <vt:lpwstr>Chicago Manual of Style 16th edition (author-date)</vt:lpwstr>
  </property>
  <property fmtid="{D5CDD505-2E9C-101B-9397-08002B2CF9AE}" pid="21" name="Mendeley Recent Style Id 5_1">
    <vt:lpwstr>http://www.zotero.org/styles/harvard1</vt:lpwstr>
  </property>
  <property fmtid="{D5CDD505-2E9C-101B-9397-08002B2CF9AE}" pid="22" name="Mendeley Recent Style Name 5_1">
    <vt:lpwstr>Harvard Reference format 1 (author-date)</vt:lpwstr>
  </property>
  <property fmtid="{D5CDD505-2E9C-101B-9397-08002B2CF9AE}" pid="23" name="Mendeley Recent Style Id 6_1">
    <vt:lpwstr>http://www.zotero.org/styles/ieee</vt:lpwstr>
  </property>
  <property fmtid="{D5CDD505-2E9C-101B-9397-08002B2CF9AE}" pid="24" name="Mendeley Recent Style Name 6_1">
    <vt:lpwstr>IEEE</vt:lpwstr>
  </property>
  <property fmtid="{D5CDD505-2E9C-101B-9397-08002B2CF9AE}" pid="25" name="Mendeley Recent Style Id 7_1">
    <vt:lpwstr>http://www.zotero.org/styles/modern-humanities-research-association</vt:lpwstr>
  </property>
  <property fmtid="{D5CDD505-2E9C-101B-9397-08002B2CF9AE}" pid="26" name="Mendeley Recent Style Name 7_1">
    <vt:lpwstr>Modern Humanities Research Association 3rd edition (note with bibliography)</vt:lpwstr>
  </property>
  <property fmtid="{D5CDD505-2E9C-101B-9397-08002B2CF9AE}" pid="27" name="Mendeley Recent Style Id 8_1">
    <vt:lpwstr>http://www.zotero.org/styles/modern-language-association</vt:lpwstr>
  </property>
  <property fmtid="{D5CDD505-2E9C-101B-9397-08002B2CF9AE}" pid="28" name="Mendeley Recent Style Name 8_1">
    <vt:lpwstr>Modern Language Association 7th edition</vt:lpwstr>
  </property>
  <property fmtid="{D5CDD505-2E9C-101B-9397-08002B2CF9AE}" pid="29" name="Mendeley Recent Style Id 9_1">
    <vt:lpwstr>http://www.zotero.org/styles/nature</vt:lpwstr>
  </property>
  <property fmtid="{D5CDD505-2E9C-101B-9397-08002B2CF9AE}" pid="30" name="Mendeley Recent Style Name 9_1">
    <vt:lpwstr>Nature</vt:lpwstr>
  </property>
</Properties>
</file>