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294BF6" w:rsidRPr="00403C69" w14:paraId="5736F9B6" w14:textId="77777777" w:rsidTr="005C3173">
        <w:trPr>
          <w:cantSplit/>
          <w:trHeight w:val="1134"/>
        </w:trPr>
        <w:tc>
          <w:tcPr>
            <w:tcW w:w="6663" w:type="dxa"/>
          </w:tcPr>
          <w:p w14:paraId="34B2B704" w14:textId="57C6AED5" w:rsidR="00294BF6" w:rsidRDefault="00767F2F" w:rsidP="00294BF6">
            <w:pPr>
              <w:ind w:left="34"/>
              <w:rPr>
                <w:b/>
                <w:bCs/>
                <w:sz w:val="32"/>
                <w:szCs w:val="32"/>
                <w:lang w:eastAsia="zh-CN"/>
              </w:rPr>
            </w:pPr>
            <w:r w:rsidRPr="00767F2F">
              <w:rPr>
                <w:rFonts w:ascii="Calibri" w:hAnsi="Calibri" w:hint="eastAsia"/>
                <w:b/>
                <w:bCs/>
                <w:sz w:val="32"/>
                <w:szCs w:val="32"/>
                <w:lang w:eastAsia="zh-CN"/>
              </w:rPr>
              <w:t>电信发展顾问组（</w:t>
            </w:r>
            <w:r w:rsidRPr="00767F2F">
              <w:rPr>
                <w:rFonts w:ascii="Calibri" w:hAnsi="Calibri"/>
                <w:b/>
                <w:bCs/>
                <w:sz w:val="32"/>
                <w:szCs w:val="32"/>
                <w:lang w:eastAsia="zh-CN"/>
              </w:rPr>
              <w:t>TDAG</w:t>
            </w:r>
            <w:r w:rsidRPr="00767F2F">
              <w:rPr>
                <w:rFonts w:ascii="Calibri" w:hAnsi="Calibri" w:hint="eastAsia"/>
                <w:b/>
                <w:bCs/>
                <w:sz w:val="32"/>
                <w:szCs w:val="32"/>
                <w:lang w:eastAsia="zh-CN"/>
              </w:rPr>
              <w:t>）</w:t>
            </w:r>
          </w:p>
          <w:p w14:paraId="2DCF59CB" w14:textId="4A839F7F" w:rsidR="00294BF6" w:rsidRPr="00403C69" w:rsidRDefault="00767F2F" w:rsidP="00294BF6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8"/>
                <w:szCs w:val="28"/>
                <w:lang w:eastAsia="zh-CN"/>
              </w:rPr>
            </w:pPr>
            <w:r w:rsidRPr="00767F2F">
              <w:rPr>
                <w:rFonts w:ascii="Calibri" w:hAnsi="Calibri" w:hint="eastAsia"/>
                <w:b/>
                <w:bCs/>
                <w:sz w:val="26"/>
                <w:szCs w:val="26"/>
                <w:lang w:eastAsia="zh-CN"/>
              </w:rPr>
              <w:t>第</w:t>
            </w:r>
            <w:r w:rsidRPr="00767F2F"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3</w:t>
            </w:r>
            <w:r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3</w:t>
            </w:r>
            <w:r w:rsidRPr="00767F2F">
              <w:rPr>
                <w:rFonts w:ascii="Calibri" w:hAnsi="Calibri" w:hint="eastAsia"/>
                <w:b/>
                <w:bCs/>
                <w:sz w:val="26"/>
                <w:szCs w:val="26"/>
                <w:lang w:eastAsia="zh-CN"/>
              </w:rPr>
              <w:t>次会议，</w:t>
            </w:r>
            <w:r w:rsidRPr="00767F2F"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202</w:t>
            </w:r>
            <w:r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6</w:t>
            </w:r>
            <w:r w:rsidRPr="00767F2F">
              <w:rPr>
                <w:rFonts w:ascii="Calibri" w:hAnsi="Calibri" w:hint="eastAsia"/>
                <w:b/>
                <w:bCs/>
                <w:sz w:val="26"/>
                <w:szCs w:val="26"/>
                <w:lang w:eastAsia="zh-CN"/>
              </w:rPr>
              <w:t>年</w:t>
            </w:r>
            <w:r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4</w:t>
            </w:r>
            <w:r w:rsidRPr="00767F2F">
              <w:rPr>
                <w:rFonts w:ascii="Calibri" w:hAnsi="Calibri" w:hint="eastAsia"/>
                <w:b/>
                <w:bCs/>
                <w:sz w:val="26"/>
                <w:szCs w:val="26"/>
                <w:lang w:eastAsia="zh-CN"/>
              </w:rPr>
              <w:t>月</w:t>
            </w:r>
            <w:r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7</w:t>
            </w:r>
            <w:r w:rsidRPr="00767F2F"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-</w:t>
            </w:r>
            <w:r w:rsidRPr="00767F2F">
              <w:rPr>
                <w:rFonts w:ascii="Calibri" w:hAnsi="Calibri" w:hint="eastAsia"/>
                <w:b/>
                <w:bCs/>
                <w:sz w:val="26"/>
                <w:szCs w:val="26"/>
                <w:lang w:eastAsia="zh-CN"/>
              </w:rPr>
              <w:t>1</w:t>
            </w:r>
            <w:r>
              <w:rPr>
                <w:rFonts w:ascii="Calibri" w:hAnsi="Calibri"/>
                <w:b/>
                <w:bCs/>
                <w:sz w:val="26"/>
                <w:szCs w:val="26"/>
                <w:lang w:eastAsia="zh-CN"/>
              </w:rPr>
              <w:t>0</w:t>
            </w:r>
            <w:r w:rsidRPr="00767F2F">
              <w:rPr>
                <w:rFonts w:ascii="Calibri" w:hAnsi="Calibri" w:hint="eastAsia"/>
                <w:b/>
                <w:bCs/>
                <w:sz w:val="26"/>
                <w:szCs w:val="26"/>
                <w:lang w:eastAsia="zh-CN"/>
              </w:rPr>
              <w:t>日，瑞士日内瓦</w:t>
            </w:r>
          </w:p>
        </w:tc>
        <w:tc>
          <w:tcPr>
            <w:tcW w:w="3368" w:type="dxa"/>
          </w:tcPr>
          <w:p w14:paraId="06B48AA1" w14:textId="516DD633" w:rsidR="00294BF6" w:rsidRPr="00403C69" w:rsidRDefault="00294BF6" w:rsidP="00294BF6">
            <w:pPr>
              <w:spacing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6DE5ABA3" w14:textId="77777777" w:rsidTr="005C317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403C69" w:rsidRDefault="00D83BF5" w:rsidP="00403C69">
            <w:pPr>
              <w:spacing w:before="0" w:after="48" w:line="240" w:lineRule="atLeast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439CB557" w14:textId="716EF333" w:rsidR="00D83BF5" w:rsidRPr="00403C69" w:rsidRDefault="00D83BF5" w:rsidP="00403C69">
            <w:pPr>
              <w:spacing w:before="0" w:line="240" w:lineRule="atLeast"/>
              <w:rPr>
                <w:rFonts w:cstheme="minorHAnsi"/>
                <w:sz w:val="20"/>
              </w:rPr>
            </w:pPr>
          </w:p>
        </w:tc>
      </w:tr>
      <w:tr w:rsidR="00D87035" w:rsidRPr="00403C69" w14:paraId="02BC550A" w14:textId="77777777" w:rsidTr="005C3173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403C69" w:rsidRDefault="00D87035" w:rsidP="00403C69">
            <w:pPr>
              <w:pStyle w:val="Committee"/>
              <w:framePr w:hSpace="0" w:wrap="auto" w:hAnchor="text" w:yAlign="inline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368" w:type="dxa"/>
          </w:tcPr>
          <w:p w14:paraId="6F008A08" w14:textId="132EB22F" w:rsidR="00D87035" w:rsidRPr="00403C69" w:rsidRDefault="00767F2F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</w:rPr>
            </w:pPr>
            <w:proofErr w:type="spellStart"/>
            <w:r w:rsidRPr="00767F2F">
              <w:rPr>
                <w:rFonts w:ascii="Calibri" w:hAnsi="Calibri" w:hint="eastAsia"/>
                <w:b/>
                <w:bCs/>
                <w:lang w:val="en-US"/>
              </w:rPr>
              <w:t>文件</w:t>
            </w:r>
            <w:proofErr w:type="spellEnd"/>
            <w:r w:rsidRPr="00767F2F">
              <w:rPr>
                <w:rFonts w:ascii="Calibri" w:hAnsi="Calibri"/>
                <w:b/>
                <w:bCs/>
                <w:lang w:val="en-US"/>
              </w:rPr>
              <w:t xml:space="preserve"> </w:t>
            </w:r>
            <w:bookmarkStart w:id="4" w:name="DocRef1"/>
            <w:bookmarkEnd w:id="4"/>
            <w:r w:rsidRPr="00767F2F">
              <w:rPr>
                <w:rFonts w:ascii="Calibri" w:hAnsi="Calibri"/>
                <w:b/>
                <w:bCs/>
                <w:lang w:val="en-US"/>
              </w:rPr>
              <w:t>TDAG-2</w:t>
            </w:r>
            <w:bookmarkStart w:id="5" w:name="DocNo1"/>
            <w:bookmarkEnd w:id="5"/>
            <w:r>
              <w:rPr>
                <w:rFonts w:ascii="Calibri" w:hAnsi="Calibri"/>
                <w:b/>
                <w:bCs/>
                <w:lang w:val="en-US" w:eastAsia="zh-CN"/>
              </w:rPr>
              <w:t>6</w:t>
            </w:r>
            <w:r w:rsidRPr="00767F2F">
              <w:rPr>
                <w:rFonts w:ascii="Calibri" w:hAnsi="Calibri"/>
                <w:b/>
                <w:bCs/>
                <w:lang w:val="en-US"/>
              </w:rPr>
              <w:t>/</w:t>
            </w:r>
            <w:r w:rsidR="004A1523">
              <w:rPr>
                <w:rFonts w:ascii="Calibri" w:hAnsi="Calibri"/>
                <w:b/>
                <w:bCs/>
                <w:lang w:val="en-US"/>
              </w:rPr>
              <w:t>4</w:t>
            </w:r>
            <w:r w:rsidRPr="00767F2F">
              <w:rPr>
                <w:rFonts w:ascii="Calibri" w:hAnsi="Calibri"/>
                <w:b/>
                <w:bCs/>
                <w:lang w:val="en-US"/>
              </w:rPr>
              <w:t>-</w:t>
            </w:r>
            <w:r w:rsidRPr="00767F2F">
              <w:rPr>
                <w:rFonts w:ascii="Calibri" w:hAnsi="Calibri" w:hint="eastAsia"/>
                <w:b/>
                <w:bCs/>
                <w:lang w:val="en-US" w:eastAsia="zh-CN"/>
              </w:rPr>
              <w:t>C</w:t>
            </w:r>
          </w:p>
        </w:tc>
      </w:tr>
      <w:tr w:rsidR="00D87035" w:rsidRPr="00403C69" w14:paraId="55AD5FBA" w14:textId="77777777" w:rsidTr="005C3173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403C69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368" w:type="dxa"/>
          </w:tcPr>
          <w:p w14:paraId="242C61B7" w14:textId="40EA0491" w:rsidR="00D87035" w:rsidRPr="00767F2F" w:rsidRDefault="004A1523" w:rsidP="00403C69">
            <w:pPr>
              <w:spacing w:before="0" w:line="240" w:lineRule="atLeast"/>
              <w:rPr>
                <w:rFonts w:cstheme="minorHAnsi"/>
                <w:szCs w:val="24"/>
                <w:lang w:val="en-US"/>
              </w:rPr>
            </w:pPr>
            <w:r>
              <w:rPr>
                <w:rFonts w:ascii="Calibri" w:hAnsi="Calibri"/>
                <w:b/>
                <w:bCs/>
                <w:szCs w:val="28"/>
              </w:rPr>
              <w:t>2</w:t>
            </w:r>
            <w:r w:rsidR="00767F2F" w:rsidRPr="00767F2F">
              <w:rPr>
                <w:rFonts w:ascii="Calibri" w:hAnsi="Calibri"/>
                <w:b/>
                <w:bCs/>
                <w:szCs w:val="28"/>
              </w:rPr>
              <w:t>02</w:t>
            </w:r>
            <w:r w:rsidR="00767F2F">
              <w:rPr>
                <w:rFonts w:ascii="Calibri" w:hAnsi="Calibri"/>
                <w:b/>
                <w:bCs/>
                <w:szCs w:val="28"/>
              </w:rPr>
              <w:t>6</w:t>
            </w:r>
            <w:r w:rsidR="00767F2F" w:rsidRPr="00767F2F">
              <w:rPr>
                <w:rFonts w:ascii="SimSun" w:hAnsi="SimSun" w:hint="eastAsia"/>
                <w:b/>
                <w:bCs/>
                <w:szCs w:val="28"/>
                <w:lang w:eastAsia="zh-CN"/>
              </w:rPr>
              <w:t>年</w:t>
            </w:r>
            <w:r>
              <w:rPr>
                <w:rFonts w:ascii="Calibri" w:hAnsi="Calibri"/>
                <w:b/>
                <w:bCs/>
                <w:szCs w:val="28"/>
              </w:rPr>
              <w:t>3</w:t>
            </w:r>
            <w:r w:rsidR="00767F2F" w:rsidRPr="00767F2F">
              <w:rPr>
                <w:rFonts w:ascii="SimSun" w:hAnsi="SimSun" w:hint="eastAsia"/>
                <w:b/>
                <w:bCs/>
                <w:szCs w:val="28"/>
                <w:lang w:eastAsia="zh-CN"/>
              </w:rPr>
              <w:t>月</w:t>
            </w:r>
            <w:r>
              <w:rPr>
                <w:rFonts w:ascii="Calibri" w:hAnsi="Calibri"/>
                <w:b/>
                <w:bCs/>
                <w:szCs w:val="28"/>
              </w:rPr>
              <w:t>3</w:t>
            </w:r>
            <w:r w:rsidR="00767F2F" w:rsidRPr="00767F2F">
              <w:rPr>
                <w:rFonts w:ascii="SimSun" w:hAnsi="SimSun" w:hint="eastAsia"/>
                <w:b/>
                <w:bCs/>
                <w:szCs w:val="28"/>
                <w:lang w:eastAsia="zh-CN"/>
              </w:rPr>
              <w:t>日</w:t>
            </w:r>
          </w:p>
        </w:tc>
      </w:tr>
      <w:bookmarkEnd w:id="6"/>
      <w:bookmarkEnd w:id="7"/>
      <w:tr w:rsidR="00D87035" w:rsidRPr="00403C69" w14:paraId="07260C0B" w14:textId="77777777" w:rsidTr="005C3173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403C69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</w:rPr>
            </w:pPr>
          </w:p>
        </w:tc>
        <w:tc>
          <w:tcPr>
            <w:tcW w:w="3368" w:type="dxa"/>
          </w:tcPr>
          <w:p w14:paraId="2C8BB831" w14:textId="3AC273ED" w:rsidR="00D87035" w:rsidRPr="00403C69" w:rsidRDefault="00767F2F" w:rsidP="00403C69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 w:rsidRPr="00767F2F">
              <w:rPr>
                <w:rFonts w:ascii="Calibri" w:hAnsi="Calibri" w:hint="eastAsia"/>
                <w:b/>
                <w:lang w:eastAsia="zh-CN"/>
              </w:rPr>
              <w:t>原文：英文</w:t>
            </w:r>
          </w:p>
        </w:tc>
      </w:tr>
      <w:tr w:rsidR="00767F2F" w:rsidRPr="00403C69" w14:paraId="7A5CDA81" w14:textId="77777777" w:rsidTr="00D87035">
        <w:trPr>
          <w:cantSplit/>
          <w:trHeight w:val="23"/>
        </w:trPr>
        <w:tc>
          <w:tcPr>
            <w:tcW w:w="10031" w:type="dxa"/>
            <w:gridSpan w:val="2"/>
          </w:tcPr>
          <w:p w14:paraId="1A02D973" w14:textId="6B193A32" w:rsidR="00767F2F" w:rsidRPr="00767F2F" w:rsidRDefault="004A1523" w:rsidP="00403C69">
            <w:pPr>
              <w:pStyle w:val="Source"/>
              <w:spacing w:before="240" w:after="240"/>
              <w:rPr>
                <w:rFonts w:eastAsiaTheme="minorEastAsia"/>
                <w:lang w:eastAsia="zh-CN"/>
              </w:rPr>
            </w:pPr>
            <w:bookmarkStart w:id="8" w:name="dbluepink" w:colFirst="0" w:colLast="0"/>
            <w:bookmarkStart w:id="9" w:name="dorlang" w:colFirst="1" w:colLast="1"/>
            <w:r w:rsidRPr="004A1523">
              <w:rPr>
                <w:rFonts w:eastAsiaTheme="minorEastAsia" w:hint="eastAsia"/>
                <w:lang w:eastAsia="zh-CN"/>
              </w:rPr>
              <w:t>电信发展局主任</w:t>
            </w:r>
          </w:p>
        </w:tc>
      </w:tr>
      <w:tr w:rsidR="00767F2F" w:rsidRPr="00403C69" w14:paraId="06BE7A84" w14:textId="77777777" w:rsidTr="00D87035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57377CE0" w14:textId="1C167129" w:rsidR="00767F2F" w:rsidRPr="004A1523" w:rsidRDefault="004A1523" w:rsidP="00403C69">
            <w:pPr>
              <w:pStyle w:val="Title1"/>
              <w:spacing w:before="120" w:after="120"/>
              <w:rPr>
                <w:rFonts w:ascii="Calibri" w:eastAsiaTheme="minorEastAsia" w:hAnsi="Calibri" w:cs="Calibri"/>
                <w:caps w:val="0"/>
                <w:lang w:eastAsia="zh-CN"/>
              </w:rPr>
            </w:pPr>
            <w:r w:rsidRPr="004A1523">
              <w:rPr>
                <w:rFonts w:ascii="Calibri" w:eastAsiaTheme="minorEastAsia" w:hAnsi="Calibri" w:cs="Calibri"/>
                <w:caps w:val="0"/>
                <w:szCs w:val="28"/>
                <w:lang w:val="en-US" w:eastAsia="zh-CN"/>
              </w:rPr>
              <w:t>应对</w:t>
            </w:r>
            <w:r w:rsidRPr="004A1523">
              <w:rPr>
                <w:rFonts w:ascii="Calibri" w:eastAsiaTheme="minorEastAsia" w:hAnsi="Calibri" w:cs="Calibri"/>
                <w:caps w:val="0"/>
                <w:szCs w:val="28"/>
                <w:lang w:val="en-US" w:eastAsia="zh-CN"/>
              </w:rPr>
              <w:t>WTDC-25</w:t>
            </w:r>
            <w:r w:rsidRPr="004A1523">
              <w:rPr>
                <w:rFonts w:ascii="Calibri" w:eastAsiaTheme="minorEastAsia" w:hAnsi="Calibri" w:cs="Calibri"/>
                <w:caps w:val="0"/>
                <w:szCs w:val="28"/>
                <w:lang w:val="en-US" w:eastAsia="zh-CN"/>
              </w:rPr>
              <w:t>通过的决议所带来的财务影响</w:t>
            </w:r>
          </w:p>
        </w:tc>
      </w:tr>
      <w:tr w:rsidR="00767F2F" w:rsidRPr="00403C69" w14:paraId="3886F53F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546EC4F6" w14:textId="77777777" w:rsidR="00767F2F" w:rsidRPr="00403C69" w:rsidRDefault="00767F2F" w:rsidP="00403C69">
            <w:pPr>
              <w:pStyle w:val="Title1"/>
              <w:spacing w:before="120" w:after="120"/>
              <w:jc w:val="left"/>
              <w:rPr>
                <w:rFonts w:cs="Times New Roman Bold"/>
                <w:caps w:val="0"/>
                <w:szCs w:val="28"/>
                <w:lang w:eastAsia="zh-CN"/>
              </w:rPr>
            </w:pPr>
          </w:p>
        </w:tc>
      </w:tr>
      <w:tr w:rsidR="00767F2F" w:rsidRPr="00403C69" w14:paraId="6F91CCE0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5099" w14:textId="53BBF2D6" w:rsidR="00767F2F" w:rsidRPr="00403C69" w:rsidRDefault="00767F2F" w:rsidP="00403C69">
            <w:pPr>
              <w:rPr>
                <w:b/>
                <w:bCs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Cs w:val="24"/>
                <w:lang w:eastAsia="zh-CN"/>
              </w:rPr>
              <w:t>摘要：</w:t>
            </w:r>
          </w:p>
          <w:p w14:paraId="60DBFF7D" w14:textId="77777777" w:rsidR="004A1523" w:rsidRPr="004A1523" w:rsidRDefault="004A1523" w:rsidP="004A1523">
            <w:pPr>
              <w:ind w:firstLineChars="200" w:firstLine="480"/>
              <w:rPr>
                <w:rFonts w:ascii="Calibri" w:eastAsiaTheme="minorEastAsia" w:hAnsi="Calibri" w:cs="Calibri"/>
                <w:lang w:eastAsia="zh-CN"/>
              </w:rPr>
            </w:pPr>
            <w:r w:rsidRPr="004A1523">
              <w:rPr>
                <w:rFonts w:ascii="Calibri" w:eastAsiaTheme="minorEastAsia" w:hAnsi="Calibri" w:cs="Calibri"/>
                <w:lang w:eastAsia="zh-CN"/>
              </w:rPr>
              <w:t>2025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年国际电联世界电信发展大会（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WTDC-25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）于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2025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年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11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月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17-28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日在阿塞拜疆巴库举行。作为国际电联的里程碑式活动，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WTDC-25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取得了多项重要成果，包括通过《巴库行动计划》（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BAP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）和《巴库宣言》。大会对其决议进行了全面审查，最终修订了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44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项现有决议，并通过了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4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项新决议。</w:t>
            </w:r>
          </w:p>
          <w:p w14:paraId="72E544FC" w14:textId="77777777" w:rsidR="004A1523" w:rsidRPr="004A1523" w:rsidRDefault="004A1523" w:rsidP="004A1523">
            <w:pPr>
              <w:ind w:firstLineChars="200" w:firstLine="480"/>
              <w:rPr>
                <w:rFonts w:ascii="Calibri" w:eastAsiaTheme="minorEastAsia" w:hAnsi="Calibri" w:cs="Calibri"/>
                <w:lang w:eastAsia="zh-CN"/>
              </w:rPr>
            </w:pPr>
            <w:r w:rsidRPr="004A1523">
              <w:rPr>
                <w:rFonts w:ascii="Calibri" w:eastAsiaTheme="minorEastAsia" w:hAnsi="Calibri" w:cs="Calibri"/>
                <w:lang w:eastAsia="zh-CN"/>
              </w:rPr>
              <w:t>WTDC-25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预算控制委员会（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COM2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）报告指出，落实大会的决定（包括新增的工作领域）、技术研究和讲习班将需要更多的财务资源。据估算，四年期内需要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420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万瑞郎来解决与新活动相关的成本问题。</w:t>
            </w:r>
          </w:p>
          <w:p w14:paraId="55874E5D" w14:textId="77777777" w:rsidR="004A1523" w:rsidRDefault="004A1523" w:rsidP="004A1523">
            <w:pPr>
              <w:ind w:firstLineChars="200" w:firstLine="480"/>
              <w:rPr>
                <w:lang w:val="en-US" w:eastAsia="zh-CN"/>
              </w:rPr>
            </w:pPr>
            <w:r w:rsidRPr="004A1523">
              <w:rPr>
                <w:rFonts w:ascii="Calibri" w:eastAsiaTheme="minorEastAsia" w:hAnsi="Calibri" w:cs="Calibri"/>
                <w:lang w:eastAsia="zh-CN"/>
              </w:rPr>
              <w:t>本文件提供了一条前进的道路，通过实施国际电联电信发展部门（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ITU-D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）项目来完成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WTDC-25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提出的新任务，这些项目专门涵盖了新的和经修订的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WTDC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决议中要求的活动。这种通过项目将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WTDC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决议纳入主要工作的方法将加强基于结果的管理，同时避免为应对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WTDC-25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的财务影响而追加划拨预算的需要，前提是电信发展局（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BDT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）可获得用于资源筹措的资金，且有融资伙伴愿意支持国际电联的工作。本文件借鉴了落实以往大会成果的经验。</w:t>
            </w:r>
          </w:p>
          <w:p w14:paraId="6B3236CE" w14:textId="48A74ED0" w:rsidR="00767F2F" w:rsidRPr="004A1523" w:rsidRDefault="00767F2F" w:rsidP="004A1523">
            <w:pPr>
              <w:rPr>
                <w:rFonts w:ascii="Calibri" w:eastAsiaTheme="minorEastAsia" w:hAnsi="Calibri" w:cs="Calibri"/>
                <w:b/>
                <w:bCs/>
                <w:szCs w:val="24"/>
                <w:lang w:eastAsia="zh-CN"/>
              </w:rPr>
            </w:pPr>
            <w:r w:rsidRPr="004A1523">
              <w:rPr>
                <w:rFonts w:ascii="Calibri" w:eastAsiaTheme="minorEastAsia" w:hAnsi="Calibri" w:cs="Calibri"/>
                <w:b/>
                <w:bCs/>
                <w:lang w:eastAsia="zh-CN"/>
              </w:rPr>
              <w:t>需采取的行动：</w:t>
            </w:r>
          </w:p>
          <w:p w14:paraId="006D636B" w14:textId="73B88249" w:rsidR="00767F2F" w:rsidRPr="004A1523" w:rsidRDefault="00767F2F" w:rsidP="00767F2F">
            <w:pPr>
              <w:ind w:firstLineChars="200" w:firstLine="480"/>
              <w:rPr>
                <w:rFonts w:ascii="Calibri" w:eastAsiaTheme="minorEastAsia" w:hAnsi="Calibri" w:cs="Calibri"/>
                <w:szCs w:val="24"/>
                <w:lang w:eastAsia="zh-CN"/>
              </w:rPr>
            </w:pPr>
            <w:r w:rsidRPr="004A1523">
              <w:rPr>
                <w:rFonts w:ascii="Calibri" w:eastAsiaTheme="minorEastAsia" w:hAnsi="Calibri" w:cs="Calibri"/>
                <w:lang w:eastAsia="zh-CN"/>
              </w:rPr>
              <w:t>请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TDAG</w:t>
            </w:r>
            <w:r w:rsidRPr="004A1523">
              <w:rPr>
                <w:rFonts w:ascii="Calibri" w:eastAsiaTheme="minorEastAsia" w:hAnsi="Calibri" w:cs="Calibri"/>
                <w:lang w:eastAsia="zh-CN"/>
              </w:rPr>
              <w:t>将本文件记录在案并提供适当指导。</w:t>
            </w:r>
          </w:p>
          <w:p w14:paraId="7F8BA69B" w14:textId="2AD3B250" w:rsidR="00767F2F" w:rsidRPr="004A1523" w:rsidRDefault="00767F2F" w:rsidP="00403C69">
            <w:pPr>
              <w:rPr>
                <w:rFonts w:ascii="Calibri" w:eastAsiaTheme="minorEastAsia" w:hAnsi="Calibri" w:cs="Calibri"/>
                <w:b/>
                <w:bCs/>
                <w:szCs w:val="24"/>
                <w:lang w:eastAsia="zh-CN"/>
              </w:rPr>
            </w:pPr>
            <w:r w:rsidRPr="004A1523">
              <w:rPr>
                <w:rFonts w:ascii="Calibri" w:eastAsiaTheme="minorEastAsia" w:hAnsi="Calibri" w:cs="Calibri"/>
                <w:b/>
                <w:bCs/>
                <w:szCs w:val="24"/>
                <w:lang w:eastAsia="zh-CN"/>
              </w:rPr>
              <w:t>参考文件：</w:t>
            </w:r>
          </w:p>
          <w:p w14:paraId="2B8384FE" w14:textId="13355D23" w:rsidR="00767F2F" w:rsidRPr="00403C69" w:rsidRDefault="004A1523" w:rsidP="00525D3A">
            <w:pPr>
              <w:spacing w:after="120"/>
              <w:rPr>
                <w:lang w:eastAsia="zh-CN"/>
              </w:rPr>
            </w:pPr>
            <w:hyperlink r:id="rId12">
              <w:r w:rsidRPr="004A1523">
                <w:rPr>
                  <w:rStyle w:val="Hyperlink"/>
                  <w:rFonts w:ascii="Calibri" w:eastAsiaTheme="minorEastAsia" w:hAnsi="Calibri" w:cs="Calibri"/>
                  <w:lang w:eastAsia="zh-CN"/>
                </w:rPr>
                <w:t>WTDC-25</w:t>
              </w:r>
              <w:r w:rsidRPr="004A1523">
                <w:rPr>
                  <w:rStyle w:val="Hyperlink"/>
                  <w:rFonts w:ascii="Calibri" w:eastAsiaTheme="minorEastAsia" w:hAnsi="Calibri" w:cs="Calibri"/>
                  <w:lang w:eastAsia="zh-CN"/>
                </w:rPr>
                <w:t>最后报告</w:t>
              </w:r>
            </w:hyperlink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、世界电信发展大会（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WTDC-22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）第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17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号决议（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2025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年，巴库，修订版）和第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52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号决议（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2014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年，迪拜，修订版）以及全权代表大会（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PP-22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）第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157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号决议（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2022</w:t>
            </w:r>
            <w:r w:rsidRPr="004A1523">
              <w:rPr>
                <w:rFonts w:ascii="Calibri" w:eastAsiaTheme="minorEastAsia" w:hAnsi="Calibri" w:cs="Calibri"/>
                <w:szCs w:val="24"/>
                <w:lang w:val="en-US" w:eastAsia="zh-CN"/>
              </w:rPr>
              <w:t>年，布加勒斯特，修订版）</w:t>
            </w:r>
          </w:p>
        </w:tc>
      </w:tr>
      <w:bookmarkEnd w:id="8"/>
      <w:bookmarkEnd w:id="9"/>
    </w:tbl>
    <w:p w14:paraId="30707726" w14:textId="39048621" w:rsidR="00075C63" w:rsidRPr="00403C69" w:rsidRDefault="00075C63" w:rsidP="0062421D">
      <w:pPr>
        <w:pStyle w:val="Headingi"/>
        <w:rPr>
          <w:lang w:eastAsia="zh-CN"/>
        </w:rPr>
      </w:pPr>
      <w:r w:rsidRPr="00403C69">
        <w:rPr>
          <w:lang w:eastAsia="zh-CN"/>
        </w:rPr>
        <w:br w:type="page"/>
      </w:r>
    </w:p>
    <w:p w14:paraId="2C874C8D" w14:textId="77777777" w:rsidR="004A1523" w:rsidRPr="004F297C" w:rsidRDefault="004A1523" w:rsidP="00525D3A">
      <w:pPr>
        <w:pStyle w:val="Heading1"/>
        <w:tabs>
          <w:tab w:val="clear" w:pos="1134"/>
          <w:tab w:val="left" w:pos="709"/>
        </w:tabs>
        <w:rPr>
          <w:sz w:val="24"/>
          <w:szCs w:val="24"/>
          <w:lang w:eastAsia="zh-CN"/>
        </w:rPr>
      </w:pPr>
      <w:r w:rsidRPr="004F297C">
        <w:rPr>
          <w:rFonts w:ascii="Calibri" w:hAnsi="Calibri" w:cs="Calibri"/>
          <w:sz w:val="24"/>
          <w:szCs w:val="24"/>
          <w:lang w:eastAsia="zh-CN"/>
        </w:rPr>
        <w:lastRenderedPageBreak/>
        <w:t>1</w:t>
      </w:r>
      <w:r w:rsidRPr="004F297C">
        <w:rPr>
          <w:sz w:val="24"/>
          <w:szCs w:val="24"/>
          <w:lang w:eastAsia="zh-CN"/>
        </w:rPr>
        <w:tab/>
      </w:r>
      <w:r w:rsidRPr="004F297C">
        <w:rPr>
          <w:rFonts w:hint="eastAsia"/>
          <w:sz w:val="24"/>
          <w:szCs w:val="24"/>
          <w:lang w:eastAsia="zh-CN"/>
        </w:rPr>
        <w:t>引言</w:t>
      </w:r>
    </w:p>
    <w:p w14:paraId="5D907C9C" w14:textId="77777777" w:rsidR="004A1523" w:rsidRPr="004A1523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 w:cs="Calibri"/>
          <w:lang w:val="zh-CN" w:eastAsia="zh-CN"/>
        </w:rPr>
      </w:pPr>
      <w:r w:rsidRPr="004A1523">
        <w:rPr>
          <w:rFonts w:ascii="Calibri" w:eastAsiaTheme="minorEastAsia" w:hAnsi="Calibri" w:cs="Calibri"/>
          <w:lang w:val="zh-CN" w:eastAsia="zh-CN"/>
        </w:rPr>
        <w:t>2025</w:t>
      </w:r>
      <w:r w:rsidRPr="004A1523">
        <w:rPr>
          <w:rFonts w:ascii="Calibri" w:eastAsiaTheme="minorEastAsia" w:hAnsi="Calibri" w:cs="Calibri"/>
          <w:lang w:val="zh-CN" w:eastAsia="zh-CN"/>
        </w:rPr>
        <w:t>年国际电联世界电信发展大会（</w:t>
      </w:r>
      <w:r w:rsidRPr="004A1523">
        <w:rPr>
          <w:rFonts w:ascii="Calibri" w:eastAsiaTheme="minorEastAsia" w:hAnsi="Calibri" w:cs="Calibri"/>
          <w:lang w:val="zh-CN" w:eastAsia="zh-CN"/>
        </w:rPr>
        <w:t>WTDC-25</w:t>
      </w:r>
      <w:r w:rsidRPr="004A1523">
        <w:rPr>
          <w:rFonts w:ascii="Calibri" w:eastAsiaTheme="minorEastAsia" w:hAnsi="Calibri" w:cs="Calibri"/>
          <w:lang w:val="zh-CN" w:eastAsia="zh-CN"/>
        </w:rPr>
        <w:t>）于</w:t>
      </w:r>
      <w:r w:rsidRPr="004A1523">
        <w:rPr>
          <w:rFonts w:ascii="Calibri" w:eastAsiaTheme="minorEastAsia" w:hAnsi="Calibri" w:cs="Calibri"/>
          <w:lang w:val="zh-CN" w:eastAsia="zh-CN"/>
        </w:rPr>
        <w:t>2025</w:t>
      </w:r>
      <w:r w:rsidRPr="004A1523">
        <w:rPr>
          <w:rFonts w:ascii="Calibri" w:eastAsiaTheme="minorEastAsia" w:hAnsi="Calibri" w:cs="Calibri"/>
          <w:lang w:val="zh-CN" w:eastAsia="zh-CN"/>
        </w:rPr>
        <w:t>年</w:t>
      </w:r>
      <w:r w:rsidRPr="004A1523">
        <w:rPr>
          <w:rFonts w:ascii="Calibri" w:eastAsiaTheme="minorEastAsia" w:hAnsi="Calibri" w:cs="Calibri"/>
          <w:lang w:val="zh-CN" w:eastAsia="zh-CN"/>
        </w:rPr>
        <w:t>11</w:t>
      </w:r>
      <w:r w:rsidRPr="004A1523">
        <w:rPr>
          <w:rFonts w:ascii="Calibri" w:eastAsiaTheme="minorEastAsia" w:hAnsi="Calibri" w:cs="Calibri"/>
          <w:lang w:val="zh-CN" w:eastAsia="zh-CN"/>
        </w:rPr>
        <w:t>月</w:t>
      </w:r>
      <w:r w:rsidRPr="004A1523">
        <w:rPr>
          <w:rFonts w:ascii="Calibri" w:eastAsiaTheme="minorEastAsia" w:hAnsi="Calibri" w:cs="Calibri"/>
          <w:lang w:val="zh-CN" w:eastAsia="zh-CN"/>
        </w:rPr>
        <w:t>17-28</w:t>
      </w:r>
      <w:r w:rsidRPr="004A1523">
        <w:rPr>
          <w:rFonts w:ascii="Calibri" w:eastAsiaTheme="minorEastAsia" w:hAnsi="Calibri" w:cs="Calibri"/>
          <w:lang w:val="zh-CN" w:eastAsia="zh-CN"/>
        </w:rPr>
        <w:t>日在阿塞拜疆巴库举行。作为国际电联的里程碑式活动，</w:t>
      </w:r>
      <w:r w:rsidRPr="004A1523">
        <w:rPr>
          <w:rFonts w:ascii="Calibri" w:eastAsiaTheme="minorEastAsia" w:hAnsi="Calibri" w:cs="Calibri"/>
          <w:lang w:val="zh-CN" w:eastAsia="zh-CN"/>
        </w:rPr>
        <w:t>WTDC-25</w:t>
      </w:r>
      <w:r w:rsidRPr="004A1523">
        <w:rPr>
          <w:rFonts w:ascii="Calibri" w:eastAsiaTheme="minorEastAsia" w:hAnsi="Calibri" w:cs="Calibri"/>
          <w:lang w:val="zh-CN" w:eastAsia="zh-CN"/>
        </w:rPr>
        <w:t>取得了多项重要成果，包括通过《巴库行动计划》（</w:t>
      </w:r>
      <w:r w:rsidRPr="004A1523">
        <w:rPr>
          <w:rFonts w:ascii="Calibri" w:eastAsiaTheme="minorEastAsia" w:hAnsi="Calibri" w:cs="Calibri"/>
          <w:lang w:val="zh-CN" w:eastAsia="zh-CN"/>
        </w:rPr>
        <w:t>BAP</w:t>
      </w:r>
      <w:r w:rsidRPr="004A1523">
        <w:rPr>
          <w:rFonts w:ascii="Calibri" w:eastAsiaTheme="minorEastAsia" w:hAnsi="Calibri" w:cs="Calibri"/>
          <w:lang w:val="zh-CN" w:eastAsia="zh-CN"/>
        </w:rPr>
        <w:t>）和《巴库宣言》。大会对其决议进行了全面审查，最终修订了</w:t>
      </w:r>
      <w:r w:rsidRPr="004A1523">
        <w:rPr>
          <w:rFonts w:ascii="Calibri" w:eastAsiaTheme="minorEastAsia" w:hAnsi="Calibri" w:cs="Calibri"/>
          <w:lang w:val="zh-CN" w:eastAsia="zh-CN"/>
        </w:rPr>
        <w:t>44</w:t>
      </w:r>
      <w:r w:rsidRPr="004A1523">
        <w:rPr>
          <w:rFonts w:ascii="Calibri" w:eastAsiaTheme="minorEastAsia" w:hAnsi="Calibri" w:cs="Calibri"/>
          <w:lang w:val="zh-CN" w:eastAsia="zh-CN"/>
        </w:rPr>
        <w:t>项现有决议，并通过了</w:t>
      </w:r>
      <w:r w:rsidRPr="004A1523">
        <w:rPr>
          <w:rFonts w:ascii="Calibri" w:eastAsiaTheme="minorEastAsia" w:hAnsi="Calibri" w:cs="Calibri"/>
          <w:lang w:val="zh-CN" w:eastAsia="zh-CN"/>
        </w:rPr>
        <w:t>4</w:t>
      </w:r>
      <w:r w:rsidRPr="004A1523">
        <w:rPr>
          <w:rFonts w:ascii="Calibri" w:eastAsiaTheme="minorEastAsia" w:hAnsi="Calibri" w:cs="Calibri"/>
          <w:lang w:val="zh-CN" w:eastAsia="zh-CN"/>
        </w:rPr>
        <w:t>项新决议。</w:t>
      </w:r>
      <w:r>
        <w:fldChar w:fldCharType="begin"/>
      </w:r>
      <w:r>
        <w:rPr>
          <w:lang w:eastAsia="zh-CN"/>
        </w:rPr>
        <w:instrText>HYPERLINK "https://www.itu.int/md/D26-TDAG33-C-0003/" \h</w:instrText>
      </w:r>
      <w:r>
        <w:fldChar w:fldCharType="separate"/>
      </w:r>
      <w:r w:rsidRPr="004A1523">
        <w:rPr>
          <w:rStyle w:val="Hyperlink"/>
          <w:rFonts w:ascii="Calibri" w:eastAsiaTheme="minorEastAsia" w:hAnsi="Calibri" w:cs="Calibri"/>
          <w:lang w:eastAsia="zh-CN"/>
        </w:rPr>
        <w:t>TDAG-26/3</w:t>
      </w:r>
      <w:r>
        <w:fldChar w:fldCharType="end"/>
      </w:r>
      <w:r w:rsidRPr="004A1523">
        <w:rPr>
          <w:rFonts w:ascii="Calibri" w:eastAsiaTheme="minorEastAsia" w:hAnsi="Calibri" w:cs="Calibri"/>
          <w:lang w:eastAsia="zh-CN"/>
        </w:rPr>
        <w:t>号</w:t>
      </w:r>
      <w:r w:rsidRPr="004A1523">
        <w:rPr>
          <w:rFonts w:ascii="Calibri" w:eastAsiaTheme="minorEastAsia" w:hAnsi="Calibri" w:cs="Calibri"/>
          <w:lang w:val="zh-CN" w:eastAsia="zh-CN"/>
        </w:rPr>
        <w:t>文件概述了</w:t>
      </w:r>
      <w:r w:rsidRPr="004A1523">
        <w:rPr>
          <w:rFonts w:ascii="Calibri" w:eastAsiaTheme="minorEastAsia" w:hAnsi="Calibri" w:cs="Calibri"/>
          <w:lang w:val="zh-CN" w:eastAsia="zh-CN"/>
        </w:rPr>
        <w:t>WTDC-25</w:t>
      </w:r>
      <w:r w:rsidRPr="004A1523">
        <w:rPr>
          <w:rFonts w:ascii="Calibri" w:eastAsiaTheme="minorEastAsia" w:hAnsi="Calibri" w:cs="Calibri"/>
          <w:lang w:val="zh-CN" w:eastAsia="zh-CN"/>
        </w:rPr>
        <w:t>的成果，并提供了大会修订、废止或介绍的决议清单。</w:t>
      </w:r>
    </w:p>
    <w:p w14:paraId="0B096024" w14:textId="77777777" w:rsidR="004A1523" w:rsidRPr="004A1523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 w:cs="Calibri"/>
          <w:lang w:val="zh-CN" w:eastAsia="zh-CN"/>
        </w:rPr>
      </w:pPr>
      <w:r w:rsidRPr="004A1523">
        <w:rPr>
          <w:rFonts w:ascii="Calibri" w:eastAsiaTheme="minorEastAsia" w:hAnsi="Calibri" w:cs="Calibri"/>
          <w:lang w:val="zh-CN" w:eastAsia="zh-CN"/>
        </w:rPr>
        <w:t>WTDC-25</w:t>
      </w:r>
      <w:r w:rsidRPr="004A1523">
        <w:rPr>
          <w:rFonts w:ascii="Calibri" w:eastAsiaTheme="minorEastAsia" w:hAnsi="Calibri" w:cs="Calibri"/>
          <w:lang w:val="zh-CN" w:eastAsia="zh-CN"/>
        </w:rPr>
        <w:t>预算控制委员会（</w:t>
      </w:r>
      <w:r w:rsidRPr="004A1523">
        <w:rPr>
          <w:rFonts w:ascii="Calibri" w:eastAsiaTheme="minorEastAsia" w:hAnsi="Calibri" w:cs="Calibri"/>
          <w:lang w:val="zh-CN" w:eastAsia="zh-CN"/>
        </w:rPr>
        <w:t>COM2</w:t>
      </w:r>
      <w:r w:rsidRPr="004A1523">
        <w:rPr>
          <w:rFonts w:ascii="Calibri" w:eastAsiaTheme="minorEastAsia" w:hAnsi="Calibri" w:cs="Calibri"/>
          <w:lang w:val="zh-CN" w:eastAsia="zh-CN"/>
        </w:rPr>
        <w:t>）报告（</w:t>
      </w:r>
      <w:hyperlink r:id="rId13" w:history="1">
        <w:r w:rsidRPr="004A1523">
          <w:rPr>
            <w:rStyle w:val="Hyperlink"/>
            <w:rFonts w:ascii="Calibri" w:eastAsiaTheme="minorEastAsia" w:hAnsi="Calibri" w:cs="Calibri"/>
            <w:lang w:eastAsia="zh-CN"/>
          </w:rPr>
          <w:t>WTDC-25/70</w:t>
        </w:r>
      </w:hyperlink>
      <w:r w:rsidRPr="00EA37B0">
        <w:rPr>
          <w:rStyle w:val="Hyperlink"/>
          <w:lang w:eastAsia="zh-CN"/>
        </w:rPr>
        <w:t>号文件</w:t>
      </w:r>
      <w:r w:rsidRPr="004A1523">
        <w:rPr>
          <w:rFonts w:ascii="Calibri" w:eastAsiaTheme="minorEastAsia" w:hAnsi="Calibri" w:cs="Calibri"/>
          <w:lang w:val="zh-CN" w:eastAsia="zh-CN"/>
        </w:rPr>
        <w:t>）指出，</w:t>
      </w:r>
      <w:r w:rsidRPr="004A1523">
        <w:rPr>
          <w:rFonts w:ascii="Calibri" w:eastAsiaTheme="minorEastAsia" w:hAnsi="Calibri" w:cs="Calibri"/>
          <w:szCs w:val="24"/>
          <w:lang w:val="en-US" w:eastAsia="zh-CN"/>
        </w:rPr>
        <w:t>落实大会的决定（包括新增的工作领域）、技术研究和讲习班将需要更多的财务资源。</w:t>
      </w:r>
      <w:r w:rsidRPr="004A1523">
        <w:rPr>
          <w:rFonts w:ascii="Calibri" w:eastAsiaTheme="minorEastAsia" w:hAnsi="Calibri" w:cs="Calibri"/>
          <w:lang w:val="zh-CN" w:eastAsia="zh-CN"/>
        </w:rPr>
        <w:t>报告估算，为完成这些新增活动，四年期内一次性和经常性支出合计为</w:t>
      </w:r>
      <w:r w:rsidRPr="004A1523">
        <w:rPr>
          <w:rFonts w:ascii="Calibri" w:eastAsiaTheme="minorEastAsia" w:hAnsi="Calibri" w:cs="Calibri"/>
          <w:lang w:val="zh-CN" w:eastAsia="zh-CN"/>
        </w:rPr>
        <w:t>420</w:t>
      </w:r>
      <w:proofErr w:type="gramStart"/>
      <w:r w:rsidRPr="004A1523">
        <w:rPr>
          <w:rFonts w:ascii="Calibri" w:eastAsiaTheme="minorEastAsia" w:hAnsi="Calibri" w:cs="Calibri"/>
          <w:lang w:val="zh-CN" w:eastAsia="zh-CN"/>
        </w:rPr>
        <w:t>万瑞</w:t>
      </w:r>
      <w:proofErr w:type="gramEnd"/>
      <w:r w:rsidRPr="004A1523">
        <w:rPr>
          <w:rFonts w:ascii="Calibri" w:eastAsiaTheme="minorEastAsia" w:hAnsi="Calibri" w:cs="Calibri"/>
          <w:lang w:val="zh-CN" w:eastAsia="zh-CN"/>
        </w:rPr>
        <w:t>士法郎。</w:t>
      </w:r>
    </w:p>
    <w:p w14:paraId="01B9F509" w14:textId="77777777" w:rsidR="004A1523" w:rsidRPr="004A1523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 w:cs="Calibri"/>
          <w:lang w:val="zh-CN" w:eastAsia="zh-CN"/>
        </w:rPr>
      </w:pPr>
      <w:r w:rsidRPr="004A1523">
        <w:rPr>
          <w:rFonts w:ascii="Calibri" w:eastAsiaTheme="minorEastAsia" w:hAnsi="Calibri" w:cs="Calibri"/>
          <w:lang w:val="zh-CN" w:eastAsia="zh-CN"/>
        </w:rPr>
        <w:t>WTDC-25</w:t>
      </w:r>
      <w:r w:rsidRPr="004A1523">
        <w:rPr>
          <w:rFonts w:ascii="Calibri" w:eastAsiaTheme="minorEastAsia" w:hAnsi="Calibri" w:cs="Calibri"/>
          <w:lang w:val="zh-CN" w:eastAsia="zh-CN"/>
        </w:rPr>
        <w:t>要求秘书长提请</w:t>
      </w:r>
      <w:r w:rsidRPr="004A1523">
        <w:rPr>
          <w:rFonts w:ascii="Calibri" w:eastAsiaTheme="minorEastAsia" w:hAnsi="Calibri" w:cs="Calibri"/>
          <w:lang w:val="zh-CN" w:eastAsia="zh-CN"/>
        </w:rPr>
        <w:t>2026</w:t>
      </w:r>
      <w:r w:rsidRPr="004A1523">
        <w:rPr>
          <w:rFonts w:ascii="Calibri" w:eastAsiaTheme="minorEastAsia" w:hAnsi="Calibri" w:cs="Calibri"/>
          <w:lang w:val="zh-CN" w:eastAsia="zh-CN"/>
        </w:rPr>
        <w:t>年</w:t>
      </w:r>
      <w:r w:rsidRPr="004A1523">
        <w:rPr>
          <w:rFonts w:ascii="Calibri" w:eastAsiaTheme="minorEastAsia" w:hAnsi="Calibri" w:cs="Calibri"/>
          <w:lang w:val="zh-CN" w:eastAsia="zh-CN"/>
        </w:rPr>
        <w:t>1</w:t>
      </w:r>
      <w:r w:rsidRPr="004A1523">
        <w:rPr>
          <w:rFonts w:ascii="Calibri" w:eastAsiaTheme="minorEastAsia" w:hAnsi="Calibri" w:cs="Calibri"/>
          <w:lang w:val="zh-CN" w:eastAsia="zh-CN"/>
        </w:rPr>
        <w:t>月</w:t>
      </w:r>
      <w:r w:rsidRPr="004A1523">
        <w:rPr>
          <w:rFonts w:ascii="Calibri" w:eastAsiaTheme="minorEastAsia" w:hAnsi="Calibri" w:cs="Calibri"/>
          <w:lang w:val="zh-CN" w:eastAsia="zh-CN"/>
        </w:rPr>
        <w:t>14-16</w:t>
      </w:r>
      <w:r w:rsidRPr="004A1523">
        <w:rPr>
          <w:rFonts w:ascii="Calibri" w:eastAsiaTheme="minorEastAsia" w:hAnsi="Calibri" w:cs="Calibri"/>
          <w:szCs w:val="24"/>
          <w:lang w:val="en-US" w:eastAsia="zh-CN"/>
        </w:rPr>
        <w:t>日召开的理事会财务与人力资源工作组</w:t>
      </w:r>
      <w:r w:rsidRPr="004A1523">
        <w:rPr>
          <w:rFonts w:ascii="Calibri" w:eastAsiaTheme="minorEastAsia" w:hAnsi="Calibri" w:cs="Calibri"/>
          <w:lang w:val="zh-CN" w:eastAsia="zh-CN"/>
        </w:rPr>
        <w:t>（</w:t>
      </w:r>
      <w:r w:rsidRPr="004A1523">
        <w:rPr>
          <w:rFonts w:ascii="Calibri" w:eastAsiaTheme="minorEastAsia" w:hAnsi="Calibri" w:cs="Calibri"/>
          <w:lang w:val="zh-CN" w:eastAsia="zh-CN"/>
        </w:rPr>
        <w:t>CWG-FHR</w:t>
      </w:r>
      <w:r w:rsidRPr="004A1523">
        <w:rPr>
          <w:rFonts w:ascii="Calibri" w:eastAsiaTheme="minorEastAsia" w:hAnsi="Calibri" w:cs="Calibri"/>
          <w:lang w:val="zh-CN" w:eastAsia="zh-CN"/>
        </w:rPr>
        <w:t>）会议注意大会成果和</w:t>
      </w:r>
      <w:r w:rsidRPr="004A1523">
        <w:rPr>
          <w:rFonts w:ascii="Calibri" w:eastAsiaTheme="minorEastAsia" w:hAnsi="Calibri" w:cs="Calibri"/>
          <w:lang w:val="zh-CN" w:eastAsia="zh-CN"/>
        </w:rPr>
        <w:t>COM2</w:t>
      </w:r>
      <w:r w:rsidRPr="004A1523">
        <w:rPr>
          <w:rFonts w:ascii="Calibri" w:eastAsiaTheme="minorEastAsia" w:hAnsi="Calibri" w:cs="Calibri"/>
          <w:lang w:val="zh-CN" w:eastAsia="zh-CN"/>
        </w:rPr>
        <w:t>报告，以讨论资助这些活动的最为有效的方法，这些活动将在定于</w:t>
      </w:r>
      <w:r w:rsidRPr="004A1523">
        <w:rPr>
          <w:rFonts w:ascii="Calibri" w:eastAsiaTheme="minorEastAsia" w:hAnsi="Calibri" w:cs="Calibri"/>
          <w:lang w:val="zh-CN" w:eastAsia="zh-CN"/>
        </w:rPr>
        <w:t>2029</w:t>
      </w:r>
      <w:r w:rsidRPr="004A1523">
        <w:rPr>
          <w:rFonts w:ascii="Calibri" w:eastAsiaTheme="minorEastAsia" w:hAnsi="Calibri" w:cs="Calibri"/>
          <w:lang w:val="zh-CN" w:eastAsia="zh-CN"/>
        </w:rPr>
        <w:t>年举行的下一届世界电信发展大会（</w:t>
      </w:r>
      <w:r w:rsidRPr="004A1523">
        <w:rPr>
          <w:rFonts w:ascii="Calibri" w:eastAsiaTheme="minorEastAsia" w:hAnsi="Calibri" w:cs="Calibri"/>
          <w:lang w:val="zh-CN" w:eastAsia="zh-CN"/>
        </w:rPr>
        <w:t>WTDC-29</w:t>
      </w:r>
      <w:r w:rsidRPr="004A1523">
        <w:rPr>
          <w:rFonts w:ascii="Calibri" w:eastAsiaTheme="minorEastAsia" w:hAnsi="Calibri" w:cs="Calibri"/>
          <w:lang w:val="zh-CN" w:eastAsia="zh-CN"/>
        </w:rPr>
        <w:t>）之前实施。</w:t>
      </w:r>
    </w:p>
    <w:p w14:paraId="55FA1756" w14:textId="77777777" w:rsidR="004A1523" w:rsidRPr="004A1523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 w:cs="Calibri"/>
          <w:lang w:val="zh-CN" w:eastAsia="zh-CN"/>
        </w:rPr>
      </w:pPr>
      <w:r w:rsidRPr="004A1523">
        <w:rPr>
          <w:rFonts w:ascii="Calibri" w:eastAsiaTheme="minorEastAsia" w:hAnsi="Calibri" w:cs="Calibri"/>
          <w:lang w:val="zh-CN" w:eastAsia="zh-CN"/>
        </w:rPr>
        <w:t>CWG-FHR</w:t>
      </w:r>
      <w:r w:rsidRPr="004A1523">
        <w:rPr>
          <w:rFonts w:ascii="Calibri" w:eastAsiaTheme="minorEastAsia" w:hAnsi="Calibri" w:cs="Calibri"/>
          <w:lang w:val="zh-CN" w:eastAsia="zh-CN"/>
        </w:rPr>
        <w:t>在其会议期间审议了</w:t>
      </w:r>
      <w:r w:rsidRPr="004A1523">
        <w:rPr>
          <w:rFonts w:ascii="Calibri" w:eastAsiaTheme="minorEastAsia" w:hAnsi="Calibri" w:cs="Calibri"/>
          <w:lang w:val="zh-CN" w:eastAsia="zh-CN"/>
        </w:rPr>
        <w:t>COM2</w:t>
      </w:r>
      <w:r w:rsidRPr="004A1523">
        <w:rPr>
          <w:rFonts w:ascii="Calibri" w:eastAsiaTheme="minorEastAsia" w:hAnsi="Calibri" w:cs="Calibri"/>
          <w:lang w:val="zh-CN" w:eastAsia="zh-CN"/>
        </w:rPr>
        <w:t>报告（</w:t>
      </w:r>
      <w:hyperlink r:id="rId14" w:history="1">
        <w:r w:rsidRPr="004A1523">
          <w:rPr>
            <w:rStyle w:val="Hyperlink"/>
            <w:rFonts w:ascii="Calibri" w:eastAsiaTheme="minorEastAsia" w:hAnsi="Calibri" w:cs="Calibri"/>
            <w:spacing w:val="-2"/>
            <w:lang w:eastAsia="zh-CN"/>
          </w:rPr>
          <w:t>CWG-FHR-22/7</w:t>
        </w:r>
      </w:hyperlink>
      <w:r w:rsidRPr="004A1523">
        <w:rPr>
          <w:rFonts w:ascii="Calibri" w:eastAsiaTheme="minorEastAsia" w:hAnsi="Calibri" w:cs="Calibri"/>
          <w:lang w:eastAsia="zh-CN"/>
        </w:rPr>
        <w:t>号</w:t>
      </w:r>
      <w:r w:rsidRPr="004A1523">
        <w:rPr>
          <w:rFonts w:ascii="Calibri" w:eastAsiaTheme="minorEastAsia" w:hAnsi="Calibri" w:cs="Calibri"/>
          <w:lang w:val="zh-CN" w:eastAsia="zh-CN"/>
        </w:rPr>
        <w:t>文件）以及</w:t>
      </w:r>
      <w:r w:rsidRPr="004A1523">
        <w:rPr>
          <w:rFonts w:ascii="Calibri" w:eastAsiaTheme="minorEastAsia" w:hAnsi="Calibri" w:cs="Calibri"/>
          <w:lang w:val="zh-CN" w:eastAsia="zh-CN"/>
        </w:rPr>
        <w:t>COM2</w:t>
      </w:r>
      <w:r w:rsidRPr="004A1523">
        <w:rPr>
          <w:rFonts w:ascii="Calibri" w:eastAsiaTheme="minorEastAsia" w:hAnsi="Calibri" w:cs="Calibri"/>
          <w:lang w:val="zh-CN" w:eastAsia="zh-CN"/>
        </w:rPr>
        <w:t>采用的评估国际电联大会各项决定和决议财务影响的方法（</w:t>
      </w:r>
      <w:hyperlink r:id="rId15" w:history="1">
        <w:r w:rsidRPr="004A1523">
          <w:rPr>
            <w:rStyle w:val="Hyperlink"/>
            <w:rFonts w:ascii="Calibri" w:eastAsiaTheme="minorEastAsia" w:hAnsi="Calibri" w:cs="Calibri"/>
            <w:spacing w:val="-2"/>
            <w:lang w:eastAsia="zh-CN"/>
          </w:rPr>
          <w:t>CWG-FHR-21/3</w:t>
        </w:r>
      </w:hyperlink>
      <w:r w:rsidRPr="004A1523">
        <w:rPr>
          <w:rFonts w:ascii="Calibri" w:eastAsiaTheme="minorEastAsia" w:hAnsi="Calibri" w:cs="Calibri"/>
          <w:lang w:eastAsia="zh-CN"/>
        </w:rPr>
        <w:t>号</w:t>
      </w:r>
      <w:r w:rsidRPr="004A1523">
        <w:rPr>
          <w:rFonts w:ascii="Calibri" w:eastAsiaTheme="minorEastAsia" w:hAnsi="Calibri" w:cs="Calibri"/>
          <w:lang w:val="zh-CN" w:eastAsia="zh-CN"/>
        </w:rPr>
        <w:t>文件）。经讨论，</w:t>
      </w:r>
      <w:r w:rsidRPr="004A1523">
        <w:rPr>
          <w:rFonts w:ascii="Calibri" w:eastAsiaTheme="minorEastAsia" w:hAnsi="Calibri" w:cs="Calibri"/>
          <w:lang w:val="zh-CN" w:eastAsia="zh-CN"/>
        </w:rPr>
        <w:t>CWG-FHR</w:t>
      </w:r>
      <w:r w:rsidRPr="004A1523">
        <w:rPr>
          <w:rFonts w:ascii="Calibri" w:eastAsiaTheme="minorEastAsia" w:hAnsi="Calibri" w:cs="Calibri"/>
          <w:lang w:val="zh-CN" w:eastAsia="zh-CN"/>
        </w:rPr>
        <w:t>发布了</w:t>
      </w:r>
      <w:hyperlink r:id="rId16" w:history="1">
        <w:r w:rsidRPr="004A1523">
          <w:rPr>
            <w:rStyle w:val="Hyperlink"/>
            <w:rFonts w:ascii="Calibri" w:eastAsiaTheme="minorEastAsia" w:hAnsi="Calibri" w:cs="Calibri"/>
            <w:spacing w:val="-2"/>
            <w:lang w:eastAsia="zh-CN"/>
          </w:rPr>
          <w:t>CWG-FHR-22/35</w:t>
        </w:r>
      </w:hyperlink>
      <w:r w:rsidRPr="004A1523">
        <w:rPr>
          <w:rFonts w:ascii="Calibri" w:eastAsiaTheme="minorEastAsia" w:hAnsi="Calibri" w:cs="Calibri"/>
          <w:lang w:val="zh-CN" w:eastAsia="zh-CN"/>
        </w:rPr>
        <w:t>联络声明，</w:t>
      </w:r>
      <w:proofErr w:type="gramStart"/>
      <w:r w:rsidRPr="004A1523">
        <w:rPr>
          <w:rFonts w:ascii="Calibri" w:eastAsiaTheme="minorEastAsia" w:hAnsi="Calibri" w:cs="Calibri"/>
          <w:lang w:val="zh-CN" w:eastAsia="zh-CN"/>
        </w:rPr>
        <w:t>请部门</w:t>
      </w:r>
      <w:proofErr w:type="gramEnd"/>
      <w:r w:rsidRPr="004A1523">
        <w:rPr>
          <w:rFonts w:ascii="Calibri" w:eastAsiaTheme="minorEastAsia" w:hAnsi="Calibri" w:cs="Calibri"/>
          <w:lang w:val="zh-CN" w:eastAsia="zh-CN"/>
        </w:rPr>
        <w:t>顾问组在</w:t>
      </w:r>
      <w:r w:rsidRPr="004A1523">
        <w:rPr>
          <w:rFonts w:ascii="Calibri" w:eastAsiaTheme="minorEastAsia" w:hAnsi="Calibri" w:cs="Calibri"/>
          <w:lang w:val="zh-CN" w:eastAsia="zh-CN"/>
        </w:rPr>
        <w:t>2026</w:t>
      </w:r>
      <w:r w:rsidRPr="004A1523">
        <w:rPr>
          <w:rFonts w:ascii="Calibri" w:eastAsiaTheme="minorEastAsia" w:hAnsi="Calibri" w:cs="Calibri"/>
          <w:lang w:val="zh-CN" w:eastAsia="zh-CN"/>
        </w:rPr>
        <w:t>年即将召开的会议中增加一个议项来征询成员国和部门成员（包括准成员和学术成员）的意见，以讨论</w:t>
      </w:r>
      <w:r w:rsidRPr="004A1523">
        <w:rPr>
          <w:rFonts w:ascii="Calibri" w:eastAsiaTheme="minorEastAsia" w:hAnsi="Calibri" w:cs="Calibri"/>
          <w:lang w:val="zh-CN" w:eastAsia="zh-CN"/>
        </w:rPr>
        <w:t>COM2</w:t>
      </w:r>
      <w:r w:rsidRPr="004A1523">
        <w:rPr>
          <w:rFonts w:ascii="Calibri" w:eastAsiaTheme="minorEastAsia" w:hAnsi="Calibri" w:cs="Calibri"/>
          <w:lang w:val="zh-CN" w:eastAsia="zh-CN"/>
        </w:rPr>
        <w:t>报告。</w:t>
      </w:r>
    </w:p>
    <w:p w14:paraId="765E1981" w14:textId="77777777" w:rsidR="004A1523" w:rsidRPr="004A1523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 w:cs="Calibri"/>
          <w:lang w:val="en-US" w:eastAsia="zh-CN"/>
        </w:rPr>
      </w:pPr>
      <w:r w:rsidRPr="004A1523">
        <w:rPr>
          <w:rFonts w:ascii="Calibri" w:eastAsiaTheme="minorEastAsia" w:hAnsi="Calibri" w:cs="Calibri"/>
          <w:lang w:val="zh-CN" w:eastAsia="zh-CN"/>
        </w:rPr>
        <w:t>本文件提供了一条替代性的</w:t>
      </w:r>
      <w:r w:rsidRPr="004A1523">
        <w:rPr>
          <w:rFonts w:ascii="Calibri" w:eastAsiaTheme="minorEastAsia" w:hAnsi="Calibri" w:cs="Calibri"/>
          <w:szCs w:val="24"/>
          <w:lang w:val="en-US" w:eastAsia="zh-CN"/>
        </w:rPr>
        <w:t>前进道路</w:t>
      </w:r>
      <w:r w:rsidRPr="004A1523">
        <w:rPr>
          <w:rFonts w:ascii="Calibri" w:eastAsiaTheme="minorEastAsia" w:hAnsi="Calibri" w:cs="Calibri"/>
          <w:lang w:eastAsia="zh-CN"/>
        </w:rPr>
        <w:t>，</w:t>
      </w:r>
      <w:r w:rsidRPr="004A1523">
        <w:rPr>
          <w:rFonts w:ascii="Calibri" w:eastAsiaTheme="minorEastAsia" w:hAnsi="Calibri" w:cs="Calibri"/>
          <w:szCs w:val="24"/>
          <w:lang w:val="en-US" w:eastAsia="zh-CN"/>
        </w:rPr>
        <w:t>通过实施</w:t>
      </w:r>
      <w:r w:rsidRPr="004A1523">
        <w:rPr>
          <w:rFonts w:ascii="Calibri" w:eastAsiaTheme="minorEastAsia" w:hAnsi="Calibri" w:cs="Calibri"/>
          <w:szCs w:val="24"/>
          <w:lang w:val="en-US" w:eastAsia="zh-CN"/>
        </w:rPr>
        <w:t>ITU-D</w:t>
      </w:r>
      <w:r w:rsidRPr="004A1523">
        <w:rPr>
          <w:rFonts w:ascii="Calibri" w:eastAsiaTheme="minorEastAsia" w:hAnsi="Calibri" w:cs="Calibri"/>
          <w:szCs w:val="24"/>
          <w:lang w:val="en-US" w:eastAsia="zh-CN"/>
        </w:rPr>
        <w:t>项目来完成</w:t>
      </w:r>
      <w:r w:rsidRPr="004A1523">
        <w:rPr>
          <w:rFonts w:ascii="Calibri" w:eastAsiaTheme="minorEastAsia" w:hAnsi="Calibri" w:cs="Calibri"/>
          <w:szCs w:val="24"/>
          <w:lang w:val="en-US" w:eastAsia="zh-CN"/>
        </w:rPr>
        <w:t>WTDC-25</w:t>
      </w:r>
      <w:r w:rsidRPr="004A1523">
        <w:rPr>
          <w:rFonts w:ascii="Calibri" w:eastAsiaTheme="minorEastAsia" w:hAnsi="Calibri" w:cs="Calibri"/>
          <w:szCs w:val="24"/>
          <w:lang w:val="en-US" w:eastAsia="zh-CN"/>
        </w:rPr>
        <w:t>提出的新任务，这些项目旨在涵盖新的和经修订的</w:t>
      </w:r>
      <w:r w:rsidRPr="004A1523">
        <w:rPr>
          <w:rFonts w:ascii="Calibri" w:eastAsiaTheme="minorEastAsia" w:hAnsi="Calibri" w:cs="Calibri"/>
          <w:szCs w:val="24"/>
          <w:lang w:val="en-US" w:eastAsia="zh-CN"/>
        </w:rPr>
        <w:t>WTDC</w:t>
      </w:r>
      <w:r w:rsidRPr="004A1523">
        <w:rPr>
          <w:rFonts w:ascii="Calibri" w:eastAsiaTheme="minorEastAsia" w:hAnsi="Calibri" w:cs="Calibri"/>
          <w:szCs w:val="24"/>
          <w:lang w:val="en-US" w:eastAsia="zh-CN"/>
        </w:rPr>
        <w:t>决议中要求的新活动</w:t>
      </w:r>
      <w:r w:rsidRPr="004A1523">
        <w:rPr>
          <w:rFonts w:ascii="Calibri" w:eastAsiaTheme="minorEastAsia" w:hAnsi="Calibri" w:cs="Calibri"/>
          <w:lang w:val="zh-CN" w:eastAsia="zh-CN"/>
        </w:rPr>
        <w:t>。本文件的分析基于落实</w:t>
      </w:r>
      <w:r w:rsidRPr="004A1523">
        <w:rPr>
          <w:rFonts w:ascii="Calibri" w:eastAsiaTheme="minorEastAsia" w:hAnsi="Calibri" w:cs="Calibri"/>
          <w:lang w:val="zh-CN" w:eastAsia="zh-CN"/>
        </w:rPr>
        <w:t>WTDC-22</w:t>
      </w:r>
      <w:r w:rsidRPr="004A1523">
        <w:rPr>
          <w:rFonts w:ascii="Calibri" w:eastAsiaTheme="minorEastAsia" w:hAnsi="Calibri" w:cs="Calibri"/>
          <w:lang w:val="zh-CN" w:eastAsia="zh-CN"/>
        </w:rPr>
        <w:t>成果（实施期为</w:t>
      </w:r>
      <w:r w:rsidRPr="004A1523">
        <w:rPr>
          <w:rFonts w:ascii="Calibri" w:eastAsiaTheme="minorEastAsia" w:hAnsi="Calibri" w:cs="Calibri"/>
          <w:lang w:val="zh-CN" w:eastAsia="zh-CN"/>
        </w:rPr>
        <w:t>2023-2025</w:t>
      </w:r>
      <w:r w:rsidRPr="004A1523">
        <w:rPr>
          <w:rFonts w:ascii="Calibri" w:eastAsiaTheme="minorEastAsia" w:hAnsi="Calibri" w:cs="Calibri"/>
          <w:lang w:val="zh-CN" w:eastAsia="zh-CN"/>
        </w:rPr>
        <w:t>年）的经验。</w:t>
      </w:r>
    </w:p>
    <w:p w14:paraId="130563D9" w14:textId="4EE7FCC0" w:rsidR="004A1523" w:rsidRPr="00BA5F58" w:rsidRDefault="004A1523" w:rsidP="00525D3A">
      <w:pPr>
        <w:pStyle w:val="Heading1"/>
        <w:tabs>
          <w:tab w:val="clear" w:pos="1134"/>
          <w:tab w:val="left" w:pos="709"/>
        </w:tabs>
        <w:rPr>
          <w:rFonts w:ascii="Calibri" w:eastAsiaTheme="minorEastAsia" w:hAnsi="Calibri" w:cs="Calibri"/>
          <w:b w:val="0"/>
          <w:lang w:val="en-US" w:eastAsia="zh-CN"/>
        </w:rPr>
      </w:pPr>
      <w:r w:rsidRPr="00BA5F58">
        <w:rPr>
          <w:rFonts w:ascii="Calibri" w:eastAsiaTheme="minorEastAsia" w:hAnsi="Calibri" w:cs="Calibri"/>
          <w:sz w:val="24"/>
          <w:szCs w:val="24"/>
          <w:lang w:eastAsia="zh-CN"/>
        </w:rPr>
        <w:t>2</w:t>
      </w:r>
      <w:r w:rsidRPr="00BA5F58">
        <w:rPr>
          <w:rFonts w:ascii="Calibri" w:eastAsiaTheme="minorEastAsia" w:hAnsi="Calibri" w:cs="Calibri"/>
          <w:sz w:val="24"/>
          <w:szCs w:val="24"/>
          <w:lang w:eastAsia="zh-CN"/>
        </w:rPr>
        <w:tab/>
        <w:t>ITU-D</w:t>
      </w:r>
      <w:r w:rsidRPr="00BA5F58">
        <w:rPr>
          <w:rFonts w:ascii="Calibri" w:eastAsiaTheme="minorEastAsia" w:hAnsi="Calibri" w:cs="Calibri"/>
          <w:sz w:val="24"/>
          <w:szCs w:val="24"/>
          <w:lang w:eastAsia="zh-CN"/>
        </w:rPr>
        <w:t>项目在支持落实</w:t>
      </w:r>
      <w:r w:rsidRPr="00BA5F58">
        <w:rPr>
          <w:rFonts w:ascii="Calibri" w:eastAsiaTheme="minorEastAsia" w:hAnsi="Calibri" w:cs="Calibri"/>
          <w:sz w:val="24"/>
          <w:szCs w:val="24"/>
          <w:lang w:eastAsia="zh-CN"/>
        </w:rPr>
        <w:t>WTDC</w:t>
      </w:r>
      <w:r w:rsidRPr="00BA5F58">
        <w:rPr>
          <w:rFonts w:ascii="Calibri" w:eastAsiaTheme="minorEastAsia" w:hAnsi="Calibri" w:cs="Calibri"/>
          <w:sz w:val="24"/>
          <w:szCs w:val="24"/>
          <w:lang w:eastAsia="zh-CN"/>
        </w:rPr>
        <w:t>决议方面的作用</w:t>
      </w:r>
    </w:p>
    <w:p w14:paraId="50D44A95" w14:textId="77777777" w:rsidR="004A1523" w:rsidRPr="00AC3E98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/>
          <w:lang w:eastAsia="zh-CN"/>
        </w:rPr>
      </w:pPr>
      <w:r w:rsidRPr="0063727B">
        <w:rPr>
          <w:rFonts w:ascii="Calibri" w:eastAsiaTheme="minorEastAsia" w:hAnsi="Calibri" w:hint="eastAsia"/>
          <w:lang w:val="zh-CN" w:eastAsia="zh-CN"/>
        </w:rPr>
        <w:t>过</w:t>
      </w:r>
      <w:r w:rsidRPr="0063727B">
        <w:rPr>
          <w:rFonts w:ascii="Calibri" w:eastAsiaTheme="minorEastAsia" w:hAnsi="Calibri"/>
          <w:lang w:val="zh-CN" w:eastAsia="zh-CN"/>
        </w:rPr>
        <w:t>去三年中</w:t>
      </w:r>
      <w:r w:rsidRPr="00AC3E98">
        <w:rPr>
          <w:rFonts w:ascii="Calibri" w:eastAsiaTheme="minorEastAsia" w:hAnsi="Calibri"/>
          <w:lang w:eastAsia="zh-CN"/>
        </w:rPr>
        <w:t>，</w:t>
      </w:r>
      <w:r w:rsidRPr="0063727B">
        <w:rPr>
          <w:rFonts w:ascii="Calibri" w:eastAsiaTheme="minorEastAsia" w:hAnsi="Calibri" w:hint="eastAsia"/>
          <w:lang w:val="zh-CN" w:eastAsia="zh-CN"/>
        </w:rPr>
        <w:t>电</w:t>
      </w:r>
      <w:r w:rsidRPr="0063727B">
        <w:rPr>
          <w:rFonts w:ascii="Calibri" w:eastAsiaTheme="minorEastAsia" w:hAnsi="Calibri"/>
          <w:lang w:val="zh-CN" w:eastAsia="zh-CN"/>
        </w:rPr>
        <w:t>信</w:t>
      </w:r>
      <w:r w:rsidRPr="0063727B">
        <w:rPr>
          <w:rFonts w:ascii="Calibri" w:eastAsiaTheme="minorEastAsia" w:hAnsi="Calibri" w:hint="eastAsia"/>
          <w:lang w:val="zh-CN" w:eastAsia="zh-CN"/>
        </w:rPr>
        <w:t>发</w:t>
      </w:r>
      <w:r w:rsidRPr="0063727B">
        <w:rPr>
          <w:rFonts w:ascii="Calibri" w:eastAsiaTheme="minorEastAsia" w:hAnsi="Calibri"/>
          <w:lang w:val="zh-CN" w:eastAsia="zh-CN"/>
        </w:rPr>
        <w:t>展局</w:t>
      </w:r>
      <w:r w:rsidRPr="00AC3E98">
        <w:rPr>
          <w:rFonts w:ascii="Calibri" w:eastAsiaTheme="minorEastAsia" w:hAnsi="Calibri"/>
          <w:lang w:eastAsia="zh-CN"/>
        </w:rPr>
        <w:t>（</w:t>
      </w:r>
      <w:r w:rsidRPr="00AC3E98">
        <w:rPr>
          <w:rFonts w:ascii="Calibri" w:eastAsiaTheme="minorEastAsia" w:hAnsi="Calibri"/>
          <w:lang w:eastAsia="zh-CN"/>
        </w:rPr>
        <w:t>BDT</w:t>
      </w:r>
      <w:r w:rsidRPr="00AC3E98">
        <w:rPr>
          <w:rFonts w:ascii="Calibri" w:eastAsiaTheme="minorEastAsia" w:hAnsi="Calibri"/>
          <w:lang w:eastAsia="zh-CN"/>
        </w:rPr>
        <w:t>）</w:t>
      </w:r>
      <w:r w:rsidRPr="0063727B">
        <w:rPr>
          <w:rFonts w:ascii="Calibri" w:eastAsiaTheme="minorEastAsia" w:hAnsi="Calibri"/>
          <w:lang w:val="zh-CN" w:eastAsia="zh-CN"/>
        </w:rPr>
        <w:t>通</w:t>
      </w:r>
      <w:r w:rsidRPr="0063727B">
        <w:rPr>
          <w:rFonts w:ascii="Calibri" w:eastAsiaTheme="minorEastAsia" w:hAnsi="Calibri" w:hint="eastAsia"/>
          <w:lang w:val="zh-CN" w:eastAsia="zh-CN"/>
        </w:rPr>
        <w:t>过</w:t>
      </w:r>
      <w:r w:rsidRPr="0063727B">
        <w:rPr>
          <w:rFonts w:ascii="Calibri" w:eastAsiaTheme="minorEastAsia" w:hAnsi="Calibri"/>
          <w:lang w:val="zh-CN" w:eastAsia="zh-CN"/>
        </w:rPr>
        <w:t>分配</w:t>
      </w:r>
      <w:r w:rsidRPr="0063727B">
        <w:rPr>
          <w:rFonts w:ascii="Calibri" w:eastAsiaTheme="minorEastAsia" w:hAnsi="Calibri" w:hint="eastAsia"/>
          <w:lang w:val="zh-CN" w:eastAsia="zh-CN"/>
        </w:rPr>
        <w:t>给该</w:t>
      </w:r>
      <w:r w:rsidRPr="0063727B">
        <w:rPr>
          <w:rFonts w:ascii="Calibri" w:eastAsiaTheme="minorEastAsia" w:hAnsi="Calibri"/>
          <w:lang w:val="zh-CN" w:eastAsia="zh-CN"/>
        </w:rPr>
        <w:t>局的《</w:t>
      </w:r>
      <w:r w:rsidRPr="000156EE">
        <w:rPr>
          <w:rFonts w:ascii="Calibri" w:eastAsiaTheme="minorEastAsia" w:hAnsi="Calibri" w:hint="eastAsia"/>
          <w:lang w:val="zh-CN" w:eastAsia="zh-CN"/>
        </w:rPr>
        <w:t>运作规划</w:t>
      </w:r>
      <w:r w:rsidRPr="0063727B">
        <w:rPr>
          <w:rFonts w:ascii="Calibri" w:eastAsiaTheme="minorEastAsia" w:hAnsi="Calibri"/>
          <w:lang w:val="zh-CN" w:eastAsia="zh-CN"/>
        </w:rPr>
        <w:t>》</w:t>
      </w:r>
      <w:r w:rsidRPr="00AC3E98">
        <w:rPr>
          <w:rFonts w:ascii="Calibri" w:eastAsiaTheme="minorEastAsia" w:hAnsi="Calibri"/>
          <w:lang w:eastAsia="zh-CN"/>
        </w:rPr>
        <w:t>（</w:t>
      </w:r>
      <w:r w:rsidRPr="00AC3E98">
        <w:rPr>
          <w:rFonts w:ascii="Calibri" w:eastAsiaTheme="minorEastAsia" w:hAnsi="Calibri"/>
          <w:lang w:eastAsia="zh-CN"/>
        </w:rPr>
        <w:t>OP</w:t>
      </w:r>
      <w:r w:rsidRPr="00AC3E98">
        <w:rPr>
          <w:rFonts w:ascii="Calibri" w:eastAsiaTheme="minorEastAsia" w:hAnsi="Calibri"/>
          <w:lang w:eastAsia="zh-CN"/>
        </w:rPr>
        <w:t>）</w:t>
      </w:r>
      <w:r>
        <w:rPr>
          <w:rFonts w:ascii="Calibri" w:eastAsiaTheme="minorEastAsia" w:hAnsi="Calibri" w:hint="eastAsia"/>
          <w:lang w:eastAsia="zh-CN"/>
        </w:rPr>
        <w:t>和</w:t>
      </w:r>
      <w:r w:rsidRPr="00AC3E98">
        <w:rPr>
          <w:rFonts w:ascii="Calibri" w:eastAsiaTheme="minorEastAsia" w:hAnsi="Calibri"/>
          <w:lang w:eastAsia="zh-CN"/>
        </w:rPr>
        <w:t>ITU-D</w:t>
      </w:r>
      <w:r w:rsidRPr="0063727B">
        <w:rPr>
          <w:rFonts w:ascii="Calibri" w:eastAsiaTheme="minorEastAsia" w:hAnsi="Calibri" w:hint="eastAsia"/>
          <w:lang w:val="zh-CN" w:eastAsia="zh-CN"/>
        </w:rPr>
        <w:t>项</w:t>
      </w:r>
      <w:r w:rsidRPr="0063727B">
        <w:rPr>
          <w:rFonts w:ascii="Calibri" w:eastAsiaTheme="minorEastAsia" w:hAnsi="Calibri"/>
          <w:lang w:val="zh-CN" w:eastAsia="zh-CN"/>
        </w:rPr>
        <w:t>目落</w:t>
      </w:r>
      <w:r w:rsidRPr="0063727B">
        <w:rPr>
          <w:rFonts w:ascii="Calibri" w:eastAsiaTheme="minorEastAsia" w:hAnsi="Calibri" w:hint="eastAsia"/>
          <w:lang w:val="zh-CN" w:eastAsia="zh-CN"/>
        </w:rPr>
        <w:t>实</w:t>
      </w:r>
      <w:r>
        <w:rPr>
          <w:rFonts w:ascii="Calibri" w:eastAsiaTheme="minorEastAsia" w:hAnsi="Calibri" w:hint="eastAsia"/>
          <w:lang w:val="zh-CN" w:eastAsia="zh-CN"/>
        </w:rPr>
        <w:t>了</w:t>
      </w:r>
      <w:r w:rsidRPr="00AC3E98">
        <w:rPr>
          <w:rFonts w:ascii="Calibri" w:eastAsiaTheme="minorEastAsia" w:hAnsi="Calibri"/>
          <w:lang w:eastAsia="zh-CN"/>
        </w:rPr>
        <w:t>WTDC-22</w:t>
      </w:r>
      <w:r w:rsidRPr="0063727B">
        <w:rPr>
          <w:rFonts w:ascii="Calibri" w:eastAsiaTheme="minorEastAsia" w:hAnsi="Calibri"/>
          <w:lang w:val="zh-CN" w:eastAsia="zh-CN"/>
        </w:rPr>
        <w:t>成果</w:t>
      </w:r>
      <w:r w:rsidRPr="00AC3E98">
        <w:rPr>
          <w:rFonts w:ascii="Calibri" w:eastAsiaTheme="minorEastAsia" w:hAnsi="Calibri"/>
          <w:lang w:eastAsia="zh-CN"/>
        </w:rPr>
        <w:t>，</w:t>
      </w:r>
      <w:r w:rsidRPr="0063727B">
        <w:rPr>
          <w:rFonts w:ascii="Calibri" w:eastAsiaTheme="minorEastAsia" w:hAnsi="Calibri"/>
          <w:lang w:val="zh-CN" w:eastAsia="zh-CN"/>
        </w:rPr>
        <w:t>特</w:t>
      </w:r>
      <w:r w:rsidRPr="0063727B">
        <w:rPr>
          <w:rFonts w:ascii="Calibri" w:eastAsiaTheme="minorEastAsia" w:hAnsi="Calibri" w:hint="eastAsia"/>
          <w:lang w:val="zh-CN" w:eastAsia="zh-CN"/>
        </w:rPr>
        <w:t>别</w:t>
      </w:r>
      <w:r w:rsidRPr="0063727B">
        <w:rPr>
          <w:rFonts w:ascii="Calibri" w:eastAsiaTheme="minorEastAsia" w:hAnsi="Calibri"/>
          <w:lang w:val="zh-CN" w:eastAsia="zh-CN"/>
        </w:rPr>
        <w:t>强</w:t>
      </w:r>
      <w:r w:rsidRPr="0063727B">
        <w:rPr>
          <w:rFonts w:ascii="Calibri" w:eastAsiaTheme="minorEastAsia" w:hAnsi="Calibri" w:hint="eastAsia"/>
          <w:lang w:val="zh-CN" w:eastAsia="zh-CN"/>
        </w:rPr>
        <w:t>调</w:t>
      </w:r>
      <w:r>
        <w:rPr>
          <w:rFonts w:ascii="Calibri" w:eastAsiaTheme="minorEastAsia" w:hAnsi="Calibri" w:hint="eastAsia"/>
          <w:lang w:val="zh-CN" w:eastAsia="zh-CN"/>
        </w:rPr>
        <w:t>在</w:t>
      </w:r>
      <w:r w:rsidRPr="0063727B">
        <w:rPr>
          <w:rFonts w:ascii="Calibri" w:eastAsiaTheme="minorEastAsia" w:hAnsi="Calibri" w:hint="eastAsia"/>
          <w:lang w:val="zh-CN" w:eastAsia="zh-CN"/>
        </w:rPr>
        <w:t>两种</w:t>
      </w:r>
      <w:r w:rsidRPr="0063727B">
        <w:rPr>
          <w:rFonts w:ascii="Calibri" w:eastAsiaTheme="minorEastAsia" w:hAnsi="Calibri"/>
          <w:lang w:val="zh-CN" w:eastAsia="zh-CN"/>
        </w:rPr>
        <w:t>机制</w:t>
      </w:r>
      <w:r>
        <w:rPr>
          <w:rFonts w:ascii="Calibri" w:eastAsiaTheme="minorEastAsia" w:hAnsi="Calibri" w:hint="eastAsia"/>
          <w:lang w:val="zh-CN" w:eastAsia="zh-CN"/>
        </w:rPr>
        <w:t>中确保采用</w:t>
      </w:r>
      <w:r w:rsidRPr="0063727B">
        <w:rPr>
          <w:rFonts w:ascii="Calibri" w:eastAsiaTheme="minorEastAsia" w:hAnsi="Calibri" w:hint="eastAsia"/>
          <w:lang w:val="zh-CN" w:eastAsia="zh-CN"/>
        </w:rPr>
        <w:t>综</w:t>
      </w:r>
      <w:r w:rsidRPr="0063727B">
        <w:rPr>
          <w:rFonts w:ascii="Calibri" w:eastAsiaTheme="minorEastAsia" w:hAnsi="Calibri"/>
          <w:lang w:val="zh-CN" w:eastAsia="zh-CN"/>
        </w:rPr>
        <w:t>合方法</w:t>
      </w:r>
      <w:r>
        <w:rPr>
          <w:rFonts w:ascii="Calibri" w:eastAsiaTheme="minorEastAsia" w:hAnsi="Calibri" w:hint="eastAsia"/>
          <w:lang w:val="zh-CN" w:eastAsia="zh-CN"/>
        </w:rPr>
        <w:t>的重要性</w:t>
      </w:r>
      <w:r w:rsidRPr="00AC3E98">
        <w:rPr>
          <w:rFonts w:ascii="Calibri" w:eastAsiaTheme="minorEastAsia" w:hAnsi="Calibri"/>
          <w:lang w:eastAsia="zh-CN"/>
        </w:rPr>
        <w:t>，</w:t>
      </w:r>
      <w:r>
        <w:rPr>
          <w:rFonts w:ascii="Calibri" w:eastAsiaTheme="minorEastAsia" w:hAnsi="Calibri" w:hint="eastAsia"/>
          <w:lang w:eastAsia="zh-CN"/>
        </w:rPr>
        <w:t>正如</w:t>
      </w:r>
      <w:r w:rsidRPr="0063727B">
        <w:rPr>
          <w:rFonts w:ascii="Calibri" w:eastAsiaTheme="minorEastAsia" w:hAnsi="Calibri"/>
          <w:lang w:val="zh-CN" w:eastAsia="zh-CN"/>
        </w:rPr>
        <w:t>此前的</w:t>
      </w:r>
      <w:r w:rsidRPr="00AC3E98">
        <w:rPr>
          <w:rFonts w:ascii="Calibri" w:eastAsiaTheme="minorEastAsia" w:hAnsi="Calibri"/>
          <w:lang w:eastAsia="zh-CN"/>
        </w:rPr>
        <w:t>TDAG</w:t>
      </w:r>
      <w:r w:rsidRPr="0063727B">
        <w:rPr>
          <w:rFonts w:ascii="Calibri" w:eastAsiaTheme="minorEastAsia" w:hAnsi="Calibri" w:hint="eastAsia"/>
          <w:lang w:val="zh-CN" w:eastAsia="zh-CN"/>
        </w:rPr>
        <w:t>会议</w:t>
      </w:r>
      <w:r>
        <w:rPr>
          <w:rFonts w:ascii="Calibri" w:eastAsiaTheme="minorEastAsia" w:hAnsi="Calibri" w:hint="eastAsia"/>
          <w:lang w:val="zh-CN" w:eastAsia="zh-CN"/>
        </w:rPr>
        <w:t>所述</w:t>
      </w:r>
      <w:r w:rsidRPr="00BC219E">
        <w:rPr>
          <w:rStyle w:val="FootnoteReference"/>
          <w:rFonts w:cstheme="minorHAnsi"/>
          <w:szCs w:val="24"/>
        </w:rPr>
        <w:footnoteReference w:id="2"/>
      </w:r>
      <w:r>
        <w:rPr>
          <w:rFonts w:cstheme="minorHAnsi" w:hint="eastAsia"/>
          <w:szCs w:val="24"/>
          <w:lang w:eastAsia="zh-CN"/>
        </w:rPr>
        <w:t>。</w:t>
      </w:r>
    </w:p>
    <w:p w14:paraId="7B3E0C4B" w14:textId="77777777" w:rsidR="004A1523" w:rsidRPr="0063727B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/>
          <w:lang w:val="zh-CN" w:eastAsia="zh-CN"/>
        </w:rPr>
      </w:pPr>
      <w:r w:rsidRPr="0063727B">
        <w:rPr>
          <w:rFonts w:ascii="Calibri" w:eastAsiaTheme="minorEastAsia" w:hAnsi="Calibri"/>
          <w:lang w:val="zh-CN" w:eastAsia="zh-CN"/>
        </w:rPr>
        <w:t>ITU-D</w:t>
      </w:r>
      <w:r w:rsidRPr="0063727B">
        <w:rPr>
          <w:rFonts w:ascii="Calibri" w:eastAsiaTheme="minorEastAsia" w:hAnsi="Calibri" w:hint="eastAsia"/>
          <w:lang w:val="zh-CN" w:eastAsia="zh-CN"/>
        </w:rPr>
        <w:t>项</w:t>
      </w:r>
      <w:r w:rsidRPr="0063727B">
        <w:rPr>
          <w:rFonts w:ascii="Calibri" w:eastAsiaTheme="minorEastAsia" w:hAnsi="Calibri"/>
          <w:lang w:val="zh-CN" w:eastAsia="zh-CN"/>
        </w:rPr>
        <w:t>目</w:t>
      </w:r>
      <w:r w:rsidRPr="0063727B">
        <w:rPr>
          <w:rFonts w:ascii="Calibri" w:eastAsiaTheme="minorEastAsia" w:hAnsi="Calibri" w:hint="eastAsia"/>
          <w:lang w:val="zh-CN" w:eastAsia="zh-CN"/>
        </w:rPr>
        <w:t>将</w:t>
      </w:r>
      <w:r w:rsidRPr="0063727B">
        <w:rPr>
          <w:rFonts w:ascii="Calibri" w:eastAsiaTheme="minorEastAsia" w:hAnsi="Calibri"/>
          <w:lang w:val="zh-CN" w:eastAsia="zh-CN"/>
        </w:rPr>
        <w:t>WTDC</w:t>
      </w:r>
      <w:r w:rsidRPr="0063727B">
        <w:rPr>
          <w:rFonts w:ascii="Calibri" w:eastAsiaTheme="minorEastAsia" w:hAnsi="Calibri"/>
          <w:lang w:val="zh-CN" w:eastAsia="zh-CN"/>
        </w:rPr>
        <w:t>成果中确定的全球和</w:t>
      </w:r>
      <w:r w:rsidRPr="0063727B">
        <w:rPr>
          <w:rFonts w:ascii="Calibri" w:eastAsiaTheme="minorEastAsia" w:hAnsi="Calibri" w:hint="eastAsia"/>
          <w:lang w:val="zh-CN" w:eastAsia="zh-CN"/>
        </w:rPr>
        <w:t>区</w:t>
      </w:r>
      <w:r w:rsidRPr="0063727B">
        <w:rPr>
          <w:rFonts w:ascii="Calibri" w:eastAsiaTheme="minorEastAsia" w:hAnsi="Calibri"/>
          <w:lang w:val="zh-CN" w:eastAsia="zh-CN"/>
        </w:rPr>
        <w:t>域</w:t>
      </w:r>
      <w:r w:rsidRPr="0063727B">
        <w:rPr>
          <w:rFonts w:ascii="Calibri" w:eastAsiaTheme="minorEastAsia" w:hAnsi="Calibri" w:hint="eastAsia"/>
          <w:lang w:val="zh-CN" w:eastAsia="zh-CN"/>
        </w:rPr>
        <w:t>发</w:t>
      </w:r>
      <w:r w:rsidRPr="0063727B">
        <w:rPr>
          <w:rFonts w:ascii="Calibri" w:eastAsiaTheme="minorEastAsia" w:hAnsi="Calibri"/>
          <w:lang w:val="zh-CN" w:eastAsia="zh-CN"/>
        </w:rPr>
        <w:t>展</w:t>
      </w:r>
      <w:r w:rsidRPr="0063727B">
        <w:rPr>
          <w:rFonts w:ascii="Calibri" w:eastAsiaTheme="minorEastAsia" w:hAnsi="Calibri" w:hint="eastAsia"/>
          <w:lang w:val="zh-CN" w:eastAsia="zh-CN"/>
        </w:rPr>
        <w:t>优</w:t>
      </w:r>
      <w:r w:rsidRPr="0063727B">
        <w:rPr>
          <w:rFonts w:ascii="Calibri" w:eastAsiaTheme="minorEastAsia" w:hAnsi="Calibri"/>
          <w:lang w:val="zh-CN" w:eastAsia="zh-CN"/>
        </w:rPr>
        <w:t>先事</w:t>
      </w:r>
      <w:r w:rsidRPr="0063727B">
        <w:rPr>
          <w:rFonts w:ascii="Calibri" w:eastAsiaTheme="minorEastAsia" w:hAnsi="Calibri" w:hint="eastAsia"/>
          <w:lang w:val="zh-CN" w:eastAsia="zh-CN"/>
        </w:rPr>
        <w:t>项转</w:t>
      </w:r>
      <w:r w:rsidRPr="0063727B">
        <w:rPr>
          <w:rFonts w:ascii="Calibri" w:eastAsiaTheme="minorEastAsia" w:hAnsi="Calibri"/>
          <w:lang w:val="zh-CN" w:eastAsia="zh-CN"/>
        </w:rPr>
        <w:t>化</w:t>
      </w:r>
      <w:r w:rsidRPr="0063727B">
        <w:rPr>
          <w:rFonts w:ascii="Calibri" w:eastAsiaTheme="minorEastAsia" w:hAnsi="Calibri" w:hint="eastAsia"/>
          <w:lang w:val="zh-CN" w:eastAsia="zh-CN"/>
        </w:rPr>
        <w:t>为</w:t>
      </w:r>
      <w:r w:rsidRPr="0063727B">
        <w:rPr>
          <w:rFonts w:ascii="Calibri" w:eastAsiaTheme="minorEastAsia" w:hAnsi="Calibri"/>
          <w:lang w:val="zh-CN" w:eastAsia="zh-CN"/>
        </w:rPr>
        <w:t>切</w:t>
      </w:r>
      <w:r w:rsidRPr="0063727B">
        <w:rPr>
          <w:rFonts w:ascii="Calibri" w:eastAsiaTheme="minorEastAsia" w:hAnsi="Calibri" w:hint="eastAsia"/>
          <w:lang w:val="zh-CN" w:eastAsia="zh-CN"/>
        </w:rPr>
        <w:t>实</w:t>
      </w:r>
      <w:r w:rsidRPr="0063727B">
        <w:rPr>
          <w:rFonts w:ascii="Calibri" w:eastAsiaTheme="minorEastAsia" w:hAnsi="Calibri"/>
          <w:lang w:val="zh-CN" w:eastAsia="zh-CN"/>
        </w:rPr>
        <w:t>可行的</w:t>
      </w:r>
      <w:r>
        <w:rPr>
          <w:rFonts w:ascii="Calibri" w:eastAsiaTheme="minorEastAsia" w:hAnsi="Calibri" w:hint="eastAsia"/>
          <w:lang w:val="zh-CN" w:eastAsia="zh-CN"/>
        </w:rPr>
        <w:t>干预措施</w:t>
      </w:r>
      <w:r w:rsidRPr="0063727B">
        <w:rPr>
          <w:rFonts w:ascii="Calibri" w:eastAsiaTheme="minorEastAsia" w:hAnsi="Calibri"/>
          <w:lang w:val="zh-CN" w:eastAsia="zh-CN"/>
        </w:rPr>
        <w:t>。</w:t>
      </w:r>
      <w:r>
        <w:rPr>
          <w:rFonts w:ascii="Calibri" w:eastAsiaTheme="minorEastAsia" w:hAnsi="Calibri" w:hint="eastAsia"/>
          <w:lang w:val="zh-CN" w:eastAsia="zh-CN"/>
        </w:rPr>
        <w:t>国际电联</w:t>
      </w:r>
      <w:r w:rsidRPr="0063727B">
        <w:rPr>
          <w:rFonts w:ascii="Calibri" w:eastAsiaTheme="minorEastAsia" w:hAnsi="Calibri" w:hint="eastAsia"/>
          <w:lang w:val="zh-CN" w:eastAsia="zh-CN"/>
        </w:rPr>
        <w:t>项</w:t>
      </w:r>
      <w:r w:rsidRPr="0063727B">
        <w:rPr>
          <w:rFonts w:ascii="Calibri" w:eastAsiaTheme="minorEastAsia" w:hAnsi="Calibri"/>
          <w:lang w:val="zh-CN" w:eastAsia="zh-CN"/>
        </w:rPr>
        <w:t>目</w:t>
      </w:r>
      <w:r w:rsidRPr="0063727B">
        <w:rPr>
          <w:rFonts w:ascii="Calibri" w:eastAsiaTheme="minorEastAsia" w:hAnsi="Calibri" w:hint="eastAsia"/>
          <w:lang w:val="zh-CN" w:eastAsia="zh-CN"/>
        </w:rPr>
        <w:t>组</w:t>
      </w:r>
      <w:r w:rsidRPr="0063727B">
        <w:rPr>
          <w:rFonts w:ascii="Calibri" w:eastAsiaTheme="minorEastAsia" w:hAnsi="Calibri"/>
          <w:lang w:val="zh-CN" w:eastAsia="zh-CN"/>
        </w:rPr>
        <w:t>合</w:t>
      </w:r>
      <w:r>
        <w:rPr>
          <w:rFonts w:ascii="Calibri" w:eastAsiaTheme="minorEastAsia" w:hAnsi="Calibri" w:hint="eastAsia"/>
          <w:lang w:val="zh-CN" w:eastAsia="zh-CN"/>
        </w:rPr>
        <w:t>包括在国际电联</w:t>
      </w:r>
      <w:r w:rsidRPr="0063727B">
        <w:rPr>
          <w:rFonts w:ascii="Calibri" w:eastAsiaTheme="minorEastAsia" w:hAnsi="Calibri"/>
          <w:lang w:val="zh-CN" w:eastAsia="zh-CN"/>
        </w:rPr>
        <w:t>所有</w:t>
      </w:r>
      <w:r w:rsidRPr="0063727B">
        <w:rPr>
          <w:rFonts w:ascii="Calibri" w:eastAsiaTheme="minorEastAsia" w:hAnsi="Calibri" w:hint="eastAsia"/>
          <w:lang w:val="zh-CN" w:eastAsia="zh-CN"/>
        </w:rPr>
        <w:t>区</w:t>
      </w:r>
      <w:r w:rsidRPr="0063727B">
        <w:rPr>
          <w:rFonts w:ascii="Calibri" w:eastAsiaTheme="minorEastAsia" w:hAnsi="Calibri"/>
          <w:lang w:val="zh-CN" w:eastAsia="zh-CN"/>
        </w:rPr>
        <w:t>域</w:t>
      </w:r>
      <w:r>
        <w:rPr>
          <w:rFonts w:ascii="Calibri" w:eastAsiaTheme="minorEastAsia" w:hAnsi="Calibri" w:hint="eastAsia"/>
          <w:lang w:val="zh-CN" w:eastAsia="zh-CN"/>
        </w:rPr>
        <w:t>内实施的项目</w:t>
      </w:r>
      <w:r w:rsidRPr="0063727B">
        <w:rPr>
          <w:rFonts w:ascii="Calibri" w:eastAsiaTheme="minorEastAsia" w:hAnsi="Calibri"/>
          <w:lang w:val="zh-CN" w:eastAsia="zh-CN"/>
        </w:rPr>
        <w:t>，</w:t>
      </w:r>
      <w:r>
        <w:rPr>
          <w:rFonts w:ascii="Calibri" w:eastAsiaTheme="minorEastAsia" w:hAnsi="Calibri" w:hint="eastAsia"/>
          <w:lang w:val="zh-CN" w:eastAsia="zh-CN"/>
        </w:rPr>
        <w:t>这些项目</w:t>
      </w:r>
      <w:r w:rsidRPr="0063727B">
        <w:rPr>
          <w:rFonts w:ascii="Calibri" w:eastAsiaTheme="minorEastAsia" w:hAnsi="Calibri"/>
          <w:lang w:val="zh-CN" w:eastAsia="zh-CN"/>
        </w:rPr>
        <w:t>确保有</w:t>
      </w:r>
      <w:r w:rsidRPr="0063727B">
        <w:rPr>
          <w:rFonts w:ascii="Calibri" w:eastAsiaTheme="minorEastAsia" w:hAnsi="Calibri" w:hint="eastAsia"/>
          <w:lang w:val="zh-CN" w:eastAsia="zh-CN"/>
        </w:rPr>
        <w:t>针对</w:t>
      </w:r>
      <w:r w:rsidRPr="0063727B">
        <w:rPr>
          <w:rFonts w:ascii="Calibri" w:eastAsiaTheme="minorEastAsia" w:hAnsi="Calibri"/>
          <w:lang w:val="zh-CN" w:eastAsia="zh-CN"/>
        </w:rPr>
        <w:t>性</w:t>
      </w:r>
      <w:r>
        <w:rPr>
          <w:rFonts w:ascii="Calibri" w:eastAsiaTheme="minorEastAsia" w:hAnsi="Calibri" w:hint="eastAsia"/>
          <w:lang w:val="zh-CN" w:eastAsia="zh-CN"/>
        </w:rPr>
        <w:t>地回</w:t>
      </w:r>
      <w:r w:rsidRPr="0063727B">
        <w:rPr>
          <w:rFonts w:ascii="Calibri" w:eastAsiaTheme="minorEastAsia" w:hAnsi="Calibri" w:hint="eastAsia"/>
          <w:lang w:val="zh-CN" w:eastAsia="zh-CN"/>
        </w:rPr>
        <w:t>应</w:t>
      </w:r>
      <w:r w:rsidRPr="0063727B">
        <w:rPr>
          <w:rFonts w:ascii="Calibri" w:eastAsiaTheme="minorEastAsia" w:hAnsi="Calibri"/>
          <w:lang w:val="zh-CN" w:eastAsia="zh-CN"/>
        </w:rPr>
        <w:t>各</w:t>
      </w:r>
      <w:r w:rsidRPr="0063727B">
        <w:rPr>
          <w:rFonts w:ascii="Calibri" w:eastAsiaTheme="minorEastAsia" w:hAnsi="Calibri" w:hint="eastAsia"/>
          <w:lang w:val="zh-CN" w:eastAsia="zh-CN"/>
        </w:rPr>
        <w:t>区</w:t>
      </w:r>
      <w:r w:rsidRPr="0063727B">
        <w:rPr>
          <w:rFonts w:ascii="Calibri" w:eastAsiaTheme="minorEastAsia" w:hAnsi="Calibri"/>
          <w:lang w:val="zh-CN" w:eastAsia="zh-CN"/>
        </w:rPr>
        <w:t>域的</w:t>
      </w:r>
      <w:r w:rsidRPr="0063727B">
        <w:rPr>
          <w:rFonts w:ascii="Calibri" w:eastAsiaTheme="minorEastAsia" w:hAnsi="Calibri" w:hint="eastAsia"/>
          <w:lang w:val="zh-CN" w:eastAsia="zh-CN"/>
        </w:rPr>
        <w:t>发</w:t>
      </w:r>
      <w:r w:rsidRPr="0063727B">
        <w:rPr>
          <w:rFonts w:ascii="Calibri" w:eastAsiaTheme="minorEastAsia" w:hAnsi="Calibri"/>
          <w:lang w:val="zh-CN" w:eastAsia="zh-CN"/>
        </w:rPr>
        <w:t>展需求，</w:t>
      </w:r>
      <w:r>
        <w:rPr>
          <w:rFonts w:ascii="Calibri" w:eastAsiaTheme="minorEastAsia" w:hAnsi="Calibri" w:hint="eastAsia"/>
          <w:lang w:val="zh-CN" w:eastAsia="zh-CN"/>
        </w:rPr>
        <w:t>并</w:t>
      </w:r>
      <w:r w:rsidRPr="0063727B">
        <w:rPr>
          <w:rFonts w:ascii="Calibri" w:eastAsiaTheme="minorEastAsia" w:hAnsi="Calibri"/>
          <w:lang w:val="zh-CN" w:eastAsia="zh-CN"/>
        </w:rPr>
        <w:t>覆盖</w:t>
      </w:r>
      <w:r>
        <w:rPr>
          <w:rFonts w:ascii="Calibri" w:eastAsiaTheme="minorEastAsia" w:hAnsi="Calibri" w:hint="eastAsia"/>
          <w:lang w:val="zh-CN" w:eastAsia="zh-CN"/>
        </w:rPr>
        <w:t>国际电联广泛的</w:t>
      </w:r>
      <w:r w:rsidRPr="0063727B">
        <w:rPr>
          <w:rFonts w:ascii="Calibri" w:eastAsiaTheme="minorEastAsia" w:hAnsi="Calibri" w:hint="eastAsia"/>
          <w:lang w:val="zh-CN" w:eastAsia="zh-CN"/>
        </w:rPr>
        <w:t>专业领</w:t>
      </w:r>
      <w:r w:rsidRPr="0063727B">
        <w:rPr>
          <w:rFonts w:ascii="Calibri" w:eastAsiaTheme="minorEastAsia" w:hAnsi="Calibri"/>
          <w:lang w:val="zh-CN" w:eastAsia="zh-CN"/>
        </w:rPr>
        <w:t>域</w:t>
      </w:r>
      <w:r w:rsidRPr="0063727B">
        <w:rPr>
          <w:rFonts w:ascii="Calibri" w:eastAsiaTheme="minorEastAsia" w:hAnsi="Calibri" w:hint="eastAsia"/>
          <w:lang w:val="zh-CN" w:eastAsia="zh-CN"/>
        </w:rPr>
        <w:t>。</w:t>
      </w:r>
    </w:p>
    <w:p w14:paraId="166A951B" w14:textId="77777777" w:rsidR="004A1523" w:rsidRPr="0063727B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/>
          <w:lang w:val="zh-CN" w:eastAsia="zh-CN"/>
        </w:rPr>
      </w:pPr>
      <w:r w:rsidRPr="0063727B">
        <w:rPr>
          <w:rFonts w:ascii="Calibri" w:eastAsiaTheme="minorEastAsia" w:hAnsi="Calibri"/>
          <w:lang w:val="zh-CN" w:eastAsia="zh-CN"/>
        </w:rPr>
        <w:t>ITU-D</w:t>
      </w:r>
      <w:r w:rsidRPr="0063727B">
        <w:rPr>
          <w:rFonts w:ascii="Calibri" w:eastAsiaTheme="minorEastAsia" w:hAnsi="Calibri" w:hint="eastAsia"/>
          <w:lang w:val="zh-CN" w:eastAsia="zh-CN"/>
        </w:rPr>
        <w:t>项</w:t>
      </w:r>
      <w:r w:rsidRPr="0063727B">
        <w:rPr>
          <w:rFonts w:ascii="Calibri" w:eastAsiaTheme="minorEastAsia" w:hAnsi="Calibri"/>
          <w:lang w:val="zh-CN" w:eastAsia="zh-CN"/>
        </w:rPr>
        <w:t>目</w:t>
      </w:r>
      <w:r>
        <w:rPr>
          <w:rFonts w:ascii="Calibri" w:eastAsiaTheme="minorEastAsia" w:hAnsi="Calibri" w:hint="eastAsia"/>
          <w:lang w:val="zh-CN" w:eastAsia="zh-CN"/>
        </w:rPr>
        <w:t>的资金</w:t>
      </w:r>
      <w:r w:rsidRPr="0063727B">
        <w:rPr>
          <w:rFonts w:ascii="Calibri" w:eastAsiaTheme="minorEastAsia" w:hAnsi="Calibri"/>
          <w:lang w:val="zh-CN" w:eastAsia="zh-CN"/>
        </w:rPr>
        <w:t>主要</w:t>
      </w:r>
      <w:r>
        <w:rPr>
          <w:rFonts w:ascii="Calibri" w:eastAsiaTheme="minorEastAsia" w:hAnsi="Calibri" w:hint="eastAsia"/>
          <w:lang w:val="zh-CN" w:eastAsia="zh-CN"/>
        </w:rPr>
        <w:t>来自</w:t>
      </w:r>
      <w:r w:rsidRPr="0063727B">
        <w:rPr>
          <w:rFonts w:ascii="Calibri" w:eastAsiaTheme="minorEastAsia" w:hAnsi="Calibri"/>
          <w:lang w:val="zh-CN" w:eastAsia="zh-CN"/>
        </w:rPr>
        <w:t>合作</w:t>
      </w:r>
      <w:r w:rsidRPr="0063727B">
        <w:rPr>
          <w:rFonts w:ascii="Calibri" w:eastAsiaTheme="minorEastAsia" w:hAnsi="Calibri" w:hint="eastAsia"/>
          <w:lang w:val="zh-CN" w:eastAsia="zh-CN"/>
        </w:rPr>
        <w:t>伙</w:t>
      </w:r>
      <w:r w:rsidRPr="0063727B">
        <w:rPr>
          <w:rFonts w:ascii="Calibri" w:eastAsiaTheme="minorEastAsia" w:hAnsi="Calibri"/>
          <w:lang w:val="zh-CN" w:eastAsia="zh-CN"/>
        </w:rPr>
        <w:t>伴</w:t>
      </w:r>
      <w:r>
        <w:rPr>
          <w:rFonts w:ascii="Calibri" w:eastAsiaTheme="minorEastAsia" w:hAnsi="Calibri" w:hint="eastAsia"/>
          <w:lang w:val="zh-CN" w:eastAsia="zh-CN"/>
        </w:rPr>
        <w:t>捐款</w:t>
      </w:r>
      <w:r w:rsidRPr="0063727B">
        <w:rPr>
          <w:rFonts w:ascii="Calibri" w:eastAsiaTheme="minorEastAsia" w:hAnsi="Calibri"/>
          <w:lang w:val="zh-CN" w:eastAsia="zh-CN"/>
        </w:rPr>
        <w:t>，在</w:t>
      </w:r>
      <w:r>
        <w:rPr>
          <w:rFonts w:ascii="Calibri" w:eastAsiaTheme="minorEastAsia" w:hAnsi="Calibri" w:hint="eastAsia"/>
          <w:lang w:val="zh-CN" w:eastAsia="zh-CN"/>
        </w:rPr>
        <w:t>特定</w:t>
      </w:r>
      <w:r w:rsidRPr="0063727B">
        <w:rPr>
          <w:rFonts w:ascii="Calibri" w:eastAsiaTheme="minorEastAsia" w:hAnsi="Calibri" w:hint="eastAsia"/>
          <w:lang w:val="zh-CN" w:eastAsia="zh-CN"/>
        </w:rPr>
        <w:t>情况</w:t>
      </w:r>
      <w:r w:rsidRPr="0063727B">
        <w:rPr>
          <w:rFonts w:ascii="Calibri" w:eastAsiaTheme="minorEastAsia" w:hAnsi="Calibri"/>
          <w:lang w:val="zh-CN" w:eastAsia="zh-CN"/>
        </w:rPr>
        <w:t>下，也可根据</w:t>
      </w:r>
      <w:r w:rsidRPr="0063727B">
        <w:rPr>
          <w:rFonts w:ascii="Calibri" w:eastAsiaTheme="minorEastAsia" w:hAnsi="Calibri" w:hint="eastAsia"/>
          <w:lang w:val="zh-CN" w:eastAsia="zh-CN"/>
        </w:rPr>
        <w:t>资</w:t>
      </w:r>
      <w:r w:rsidRPr="0063727B">
        <w:rPr>
          <w:rFonts w:ascii="Calibri" w:eastAsiaTheme="minorEastAsia" w:hAnsi="Calibri"/>
          <w:lang w:val="zh-CN" w:eastAsia="zh-CN"/>
        </w:rPr>
        <w:t>格</w:t>
      </w:r>
      <w:r w:rsidRPr="0063727B">
        <w:rPr>
          <w:rFonts w:ascii="Calibri" w:eastAsiaTheme="minorEastAsia" w:hAnsi="Calibri" w:hint="eastAsia"/>
          <w:lang w:val="zh-CN" w:eastAsia="zh-CN"/>
        </w:rPr>
        <w:t>标</w:t>
      </w:r>
      <w:r w:rsidRPr="0063727B">
        <w:rPr>
          <w:rFonts w:ascii="Calibri" w:eastAsiaTheme="minorEastAsia" w:hAnsi="Calibri"/>
          <w:lang w:val="zh-CN" w:eastAsia="zh-CN"/>
        </w:rPr>
        <w:t>准</w:t>
      </w:r>
      <w:r>
        <w:rPr>
          <w:rFonts w:ascii="Calibri" w:eastAsiaTheme="minorEastAsia" w:hAnsi="Calibri" w:hint="eastAsia"/>
          <w:lang w:val="zh-CN" w:eastAsia="zh-CN"/>
        </w:rPr>
        <w:t>额外获得国际电联</w:t>
      </w:r>
      <w:r w:rsidRPr="0063727B">
        <w:rPr>
          <w:rFonts w:ascii="Calibri" w:eastAsiaTheme="minorEastAsia" w:hAnsi="Calibri"/>
          <w:lang w:val="zh-CN" w:eastAsia="zh-CN"/>
        </w:rPr>
        <w:t>管理</w:t>
      </w:r>
      <w:r>
        <w:rPr>
          <w:rFonts w:ascii="Calibri" w:eastAsiaTheme="minorEastAsia" w:hAnsi="Calibri" w:hint="eastAsia"/>
          <w:lang w:val="zh-CN" w:eastAsia="zh-CN"/>
        </w:rPr>
        <w:t>的基金</w:t>
      </w:r>
      <w:r w:rsidRPr="00AE1CEB">
        <w:rPr>
          <w:rStyle w:val="FootnoteReference"/>
          <w:rFonts w:cstheme="minorHAnsi"/>
          <w:color w:val="000000" w:themeColor="text1"/>
        </w:rPr>
        <w:footnoteReference w:id="3"/>
      </w:r>
      <w:r>
        <w:rPr>
          <w:rFonts w:cstheme="minorHAnsi" w:hint="eastAsia"/>
          <w:color w:val="000000" w:themeColor="text1"/>
          <w:lang w:eastAsia="zh-CN"/>
        </w:rPr>
        <w:t>。</w:t>
      </w:r>
      <w:r w:rsidRPr="0063727B">
        <w:rPr>
          <w:rFonts w:ascii="Calibri" w:eastAsiaTheme="minorEastAsia" w:hAnsi="Calibri" w:hint="eastAsia"/>
          <w:lang w:val="zh-CN" w:eastAsia="zh-CN"/>
        </w:rPr>
        <w:t>随</w:t>
      </w:r>
      <w:r w:rsidRPr="0063727B">
        <w:rPr>
          <w:rFonts w:ascii="Calibri" w:eastAsiaTheme="minorEastAsia" w:hAnsi="Calibri"/>
          <w:lang w:val="zh-CN" w:eastAsia="zh-CN"/>
        </w:rPr>
        <w:t>着</w:t>
      </w:r>
      <w:r w:rsidRPr="00E44C5D">
        <w:rPr>
          <w:rFonts w:ascii="Calibri" w:eastAsiaTheme="minorEastAsia" w:hAnsi="Calibri"/>
          <w:lang w:eastAsia="zh-CN"/>
        </w:rPr>
        <w:t>BDT</w:t>
      </w:r>
      <w:r w:rsidRPr="0063727B">
        <w:rPr>
          <w:rFonts w:ascii="Calibri" w:eastAsiaTheme="minorEastAsia" w:hAnsi="Calibri" w:hint="eastAsia"/>
          <w:lang w:val="zh-CN" w:eastAsia="zh-CN"/>
        </w:rPr>
        <w:t>开</w:t>
      </w:r>
      <w:r w:rsidRPr="0063727B">
        <w:rPr>
          <w:rFonts w:ascii="Calibri" w:eastAsiaTheme="minorEastAsia" w:hAnsi="Calibri"/>
          <w:lang w:val="zh-CN" w:eastAsia="zh-CN"/>
        </w:rPr>
        <w:t>始</w:t>
      </w:r>
      <w:r w:rsidRPr="00E44C5D">
        <w:rPr>
          <w:rFonts w:ascii="Calibri" w:eastAsiaTheme="minorEastAsia" w:hAnsi="Calibri"/>
          <w:lang w:eastAsia="zh-CN"/>
        </w:rPr>
        <w:t>WTDC-25</w:t>
      </w:r>
      <w:r>
        <w:rPr>
          <w:rFonts w:ascii="Calibri" w:eastAsiaTheme="minorEastAsia" w:hAnsi="Calibri" w:hint="eastAsia"/>
          <w:lang w:eastAsia="zh-CN"/>
        </w:rPr>
        <w:t>实施</w:t>
      </w:r>
      <w:r w:rsidRPr="0063727B">
        <w:rPr>
          <w:rFonts w:ascii="Calibri" w:eastAsiaTheme="minorEastAsia" w:hAnsi="Calibri"/>
          <w:lang w:val="zh-CN" w:eastAsia="zh-CN"/>
        </w:rPr>
        <w:t>周期</w:t>
      </w:r>
      <w:r w:rsidRPr="00E44C5D">
        <w:rPr>
          <w:rFonts w:ascii="Calibri" w:eastAsiaTheme="minorEastAsia" w:hAnsi="Calibri"/>
          <w:lang w:eastAsia="zh-CN"/>
        </w:rPr>
        <w:t>，</w:t>
      </w:r>
      <w:r>
        <w:rPr>
          <w:rFonts w:ascii="Calibri" w:eastAsiaTheme="minorEastAsia" w:hAnsi="Calibri" w:hint="eastAsia"/>
          <w:lang w:eastAsia="zh-CN"/>
        </w:rPr>
        <w:t>目前</w:t>
      </w:r>
      <w:r w:rsidRPr="0063727B">
        <w:rPr>
          <w:rFonts w:ascii="Calibri" w:eastAsiaTheme="minorEastAsia" w:hAnsi="Calibri"/>
          <w:lang w:val="zh-CN" w:eastAsia="zh-CN"/>
        </w:rPr>
        <w:t>已有</w:t>
      </w:r>
      <w:r w:rsidRPr="00E44C5D">
        <w:rPr>
          <w:rFonts w:ascii="Calibri" w:eastAsiaTheme="minorEastAsia" w:hAnsi="Calibri"/>
          <w:lang w:eastAsia="zh-CN"/>
        </w:rPr>
        <w:t>79</w:t>
      </w:r>
      <w:r w:rsidRPr="0063727B">
        <w:rPr>
          <w:rFonts w:ascii="Calibri" w:eastAsiaTheme="minorEastAsia" w:hAnsi="Calibri" w:hint="eastAsia"/>
          <w:lang w:val="zh-CN" w:eastAsia="zh-CN"/>
        </w:rPr>
        <w:t>个项</w:t>
      </w:r>
      <w:r w:rsidRPr="0063727B">
        <w:rPr>
          <w:rFonts w:ascii="Calibri" w:eastAsiaTheme="minorEastAsia" w:hAnsi="Calibri"/>
          <w:lang w:val="zh-CN" w:eastAsia="zh-CN"/>
        </w:rPr>
        <w:t>目在</w:t>
      </w:r>
      <w:r>
        <w:rPr>
          <w:rFonts w:ascii="Calibri" w:eastAsiaTheme="minorEastAsia" w:hAnsi="Calibri" w:hint="eastAsia"/>
          <w:lang w:val="zh-CN" w:eastAsia="zh-CN"/>
        </w:rPr>
        <w:t>进行</w:t>
      </w:r>
      <w:r w:rsidRPr="0063727B">
        <w:rPr>
          <w:rFonts w:ascii="Calibri" w:eastAsiaTheme="minorEastAsia" w:hAnsi="Calibri"/>
          <w:lang w:val="zh-CN" w:eastAsia="zh-CN"/>
        </w:rPr>
        <w:t>中</w:t>
      </w:r>
      <w:r w:rsidRPr="00E44C5D">
        <w:rPr>
          <w:rFonts w:ascii="Calibri" w:eastAsiaTheme="minorEastAsia" w:hAnsi="Calibri"/>
          <w:lang w:eastAsia="zh-CN"/>
        </w:rPr>
        <w:t>，</w:t>
      </w:r>
      <w:r w:rsidRPr="0063727B">
        <w:rPr>
          <w:rFonts w:ascii="Calibri" w:eastAsiaTheme="minorEastAsia" w:hAnsi="Calibri"/>
          <w:lang w:val="zh-CN" w:eastAsia="zh-CN"/>
        </w:rPr>
        <w:t>价</w:t>
      </w:r>
      <w:r w:rsidRPr="0063727B">
        <w:rPr>
          <w:rFonts w:ascii="Calibri" w:eastAsiaTheme="minorEastAsia" w:hAnsi="Calibri" w:hint="eastAsia"/>
          <w:lang w:val="zh-CN" w:eastAsia="zh-CN"/>
        </w:rPr>
        <w:t>值</w:t>
      </w:r>
      <w:r w:rsidRPr="00E44C5D">
        <w:rPr>
          <w:rFonts w:ascii="Calibri" w:eastAsiaTheme="minorEastAsia" w:hAnsi="Calibri"/>
          <w:lang w:eastAsia="zh-CN"/>
        </w:rPr>
        <w:t>5560</w:t>
      </w:r>
      <w:r w:rsidRPr="0063727B">
        <w:rPr>
          <w:rFonts w:ascii="Calibri" w:eastAsiaTheme="minorEastAsia" w:hAnsi="Calibri"/>
          <w:lang w:val="zh-CN" w:eastAsia="zh-CN"/>
        </w:rPr>
        <w:t>万瑞</w:t>
      </w:r>
      <w:r w:rsidRPr="0063727B">
        <w:rPr>
          <w:rFonts w:ascii="Calibri" w:eastAsiaTheme="minorEastAsia" w:hAnsi="Calibri" w:hint="eastAsia"/>
          <w:lang w:val="zh-CN" w:eastAsia="zh-CN"/>
        </w:rPr>
        <w:t>郎</w:t>
      </w:r>
      <w:r w:rsidRPr="0063727B">
        <w:rPr>
          <w:rFonts w:ascii="Calibri" w:eastAsiaTheme="minorEastAsia" w:hAnsi="Calibri"/>
          <w:lang w:val="zh-CN" w:eastAsia="zh-CN"/>
        </w:rPr>
        <w:t>。</w:t>
      </w:r>
      <w:r w:rsidRPr="0063727B">
        <w:rPr>
          <w:rFonts w:ascii="Calibri" w:eastAsiaTheme="minorEastAsia" w:hAnsi="Calibri" w:hint="eastAsia"/>
          <w:lang w:val="zh-CN" w:eastAsia="zh-CN"/>
        </w:rPr>
        <w:t>这</w:t>
      </w:r>
      <w:r w:rsidRPr="0063727B">
        <w:rPr>
          <w:rFonts w:ascii="Calibri" w:eastAsiaTheme="minorEastAsia" w:hAnsi="Calibri"/>
          <w:lang w:val="zh-CN" w:eastAsia="zh-CN"/>
        </w:rPr>
        <w:t>些</w:t>
      </w:r>
      <w:r w:rsidRPr="0063727B">
        <w:rPr>
          <w:rFonts w:ascii="Calibri" w:eastAsiaTheme="minorEastAsia" w:hAnsi="Calibri" w:hint="eastAsia"/>
          <w:lang w:val="zh-CN" w:eastAsia="zh-CN"/>
        </w:rPr>
        <w:t>项</w:t>
      </w:r>
      <w:r w:rsidRPr="0063727B">
        <w:rPr>
          <w:rFonts w:ascii="Calibri" w:eastAsiaTheme="minorEastAsia" w:hAnsi="Calibri"/>
          <w:lang w:val="zh-CN" w:eastAsia="zh-CN"/>
        </w:rPr>
        <w:t>目已</w:t>
      </w:r>
      <w:r w:rsidRPr="0063727B">
        <w:rPr>
          <w:rFonts w:ascii="Calibri" w:eastAsiaTheme="minorEastAsia" w:hAnsi="Calibri" w:hint="eastAsia"/>
          <w:lang w:val="zh-CN" w:eastAsia="zh-CN"/>
        </w:rPr>
        <w:t>经</w:t>
      </w:r>
      <w:r w:rsidRPr="0063727B">
        <w:rPr>
          <w:rFonts w:ascii="Calibri" w:eastAsiaTheme="minorEastAsia" w:hAnsi="Calibri"/>
          <w:lang w:val="zh-CN" w:eastAsia="zh-CN"/>
        </w:rPr>
        <w:t>在推</w:t>
      </w:r>
      <w:r w:rsidRPr="0063727B">
        <w:rPr>
          <w:rFonts w:ascii="Calibri" w:eastAsiaTheme="minorEastAsia" w:hAnsi="Calibri" w:hint="eastAsia"/>
          <w:lang w:val="zh-CN" w:eastAsia="zh-CN"/>
        </w:rPr>
        <w:t>动</w:t>
      </w:r>
      <w:r w:rsidRPr="0063727B">
        <w:rPr>
          <w:rFonts w:ascii="Calibri" w:eastAsiaTheme="minorEastAsia" w:hAnsi="Calibri"/>
          <w:lang w:val="zh-CN" w:eastAsia="zh-CN"/>
        </w:rPr>
        <w:t>落</w:t>
      </w:r>
      <w:r w:rsidRPr="0063727B">
        <w:rPr>
          <w:rFonts w:ascii="Calibri" w:eastAsiaTheme="minorEastAsia" w:hAnsi="Calibri" w:hint="eastAsia"/>
          <w:lang w:val="zh-CN" w:eastAsia="zh-CN"/>
        </w:rPr>
        <w:t>实</w:t>
      </w:r>
      <w:r w:rsidRPr="0063727B">
        <w:rPr>
          <w:rFonts w:ascii="Calibri" w:eastAsiaTheme="minorEastAsia" w:hAnsi="Calibri"/>
          <w:lang w:val="zh-CN" w:eastAsia="zh-CN"/>
        </w:rPr>
        <w:t>新</w:t>
      </w:r>
      <w:r>
        <w:rPr>
          <w:rFonts w:ascii="Calibri" w:eastAsiaTheme="minorEastAsia" w:hAnsi="Calibri" w:hint="eastAsia"/>
          <w:lang w:val="zh-CN" w:eastAsia="zh-CN"/>
        </w:rPr>
        <w:t>的</w:t>
      </w:r>
      <w:r w:rsidRPr="0063727B">
        <w:rPr>
          <w:rFonts w:ascii="Calibri" w:eastAsiaTheme="minorEastAsia" w:hAnsi="Calibri"/>
          <w:lang w:val="zh-CN" w:eastAsia="zh-CN"/>
        </w:rPr>
        <w:t>和</w:t>
      </w:r>
      <w:r>
        <w:rPr>
          <w:rFonts w:ascii="Calibri" w:eastAsiaTheme="minorEastAsia" w:hAnsi="Calibri" w:hint="eastAsia"/>
          <w:lang w:val="zh-CN" w:eastAsia="zh-CN"/>
        </w:rPr>
        <w:t>经</w:t>
      </w:r>
      <w:r w:rsidRPr="0063727B">
        <w:rPr>
          <w:rFonts w:ascii="Calibri" w:eastAsiaTheme="minorEastAsia" w:hAnsi="Calibri"/>
          <w:lang w:val="zh-CN" w:eastAsia="zh-CN"/>
        </w:rPr>
        <w:t>修</w:t>
      </w:r>
      <w:r w:rsidRPr="0063727B">
        <w:rPr>
          <w:rFonts w:ascii="Calibri" w:eastAsiaTheme="minorEastAsia" w:hAnsi="Calibri" w:hint="eastAsia"/>
          <w:lang w:val="zh-CN" w:eastAsia="zh-CN"/>
        </w:rPr>
        <w:t>订</w:t>
      </w:r>
      <w:r w:rsidRPr="0063727B">
        <w:rPr>
          <w:rFonts w:ascii="Calibri" w:eastAsiaTheme="minorEastAsia" w:hAnsi="Calibri"/>
          <w:lang w:val="zh-CN" w:eastAsia="zh-CN"/>
        </w:rPr>
        <w:t>的</w:t>
      </w:r>
      <w:r w:rsidRPr="0063727B">
        <w:rPr>
          <w:rFonts w:ascii="Calibri" w:eastAsiaTheme="minorEastAsia" w:hAnsi="Calibri"/>
          <w:lang w:val="zh-CN" w:eastAsia="zh-CN"/>
        </w:rPr>
        <w:t>WTDC</w:t>
      </w:r>
      <w:r w:rsidRPr="0063727B">
        <w:rPr>
          <w:rFonts w:ascii="Calibri" w:eastAsiaTheme="minorEastAsia" w:hAnsi="Calibri" w:hint="eastAsia"/>
          <w:lang w:val="zh-CN" w:eastAsia="zh-CN"/>
        </w:rPr>
        <w:t>决议</w:t>
      </w:r>
      <w:r>
        <w:rPr>
          <w:rFonts w:ascii="Calibri" w:eastAsiaTheme="minorEastAsia" w:hAnsi="Calibri" w:hint="eastAsia"/>
          <w:lang w:val="zh-CN" w:eastAsia="zh-CN"/>
        </w:rPr>
        <w:t>方面发挥作用</w:t>
      </w:r>
      <w:r w:rsidRPr="0063727B">
        <w:rPr>
          <w:rFonts w:ascii="Calibri" w:eastAsiaTheme="minorEastAsia" w:hAnsi="Calibri"/>
          <w:lang w:val="zh-CN" w:eastAsia="zh-CN"/>
        </w:rPr>
        <w:t>，如</w:t>
      </w:r>
      <w:r w:rsidRPr="0063727B">
        <w:rPr>
          <w:rFonts w:ascii="Calibri" w:eastAsiaTheme="minorEastAsia" w:hAnsi="Calibri" w:hint="eastAsia"/>
          <w:lang w:val="zh-CN" w:eastAsia="zh-CN"/>
        </w:rPr>
        <w:t>图</w:t>
      </w:r>
      <w:r w:rsidRPr="0063727B">
        <w:rPr>
          <w:rFonts w:ascii="Calibri" w:eastAsiaTheme="minorEastAsia" w:hAnsi="Calibri"/>
          <w:lang w:val="zh-CN" w:eastAsia="zh-CN"/>
        </w:rPr>
        <w:t>1</w:t>
      </w:r>
      <w:r w:rsidRPr="0063727B">
        <w:rPr>
          <w:rFonts w:ascii="Calibri" w:eastAsiaTheme="minorEastAsia" w:hAnsi="Calibri"/>
          <w:lang w:val="zh-CN" w:eastAsia="zh-CN"/>
        </w:rPr>
        <w:t>所示</w:t>
      </w:r>
      <w:r w:rsidRPr="0063727B">
        <w:rPr>
          <w:rFonts w:ascii="Calibri" w:eastAsiaTheme="minorEastAsia" w:hAnsi="Calibri" w:hint="eastAsia"/>
          <w:lang w:val="zh-CN" w:eastAsia="zh-CN"/>
        </w:rPr>
        <w:t>。</w:t>
      </w:r>
    </w:p>
    <w:p w14:paraId="11E6EA07" w14:textId="77777777" w:rsidR="004A1523" w:rsidRPr="00A05876" w:rsidRDefault="004A1523" w:rsidP="00EA37B0">
      <w:pPr>
        <w:pStyle w:val="Tabletitle"/>
        <w:spacing w:before="120"/>
        <w:rPr>
          <w:rFonts w:ascii="Calibri" w:eastAsiaTheme="minorEastAsia" w:hAnsi="Calibri" w:cs="Calibri"/>
          <w:sz w:val="24"/>
          <w:szCs w:val="24"/>
          <w:lang w:eastAsia="zh-CN"/>
        </w:rPr>
      </w:pPr>
      <w:r w:rsidRPr="00A05876">
        <w:rPr>
          <w:rFonts w:ascii="Calibri" w:eastAsiaTheme="minorEastAsia" w:hAnsi="Calibri" w:cs="Calibri"/>
          <w:sz w:val="24"/>
          <w:szCs w:val="24"/>
          <w:lang w:eastAsia="zh-CN"/>
        </w:rPr>
        <w:lastRenderedPageBreak/>
        <w:t>图</w:t>
      </w:r>
      <w:r w:rsidRPr="00A05876">
        <w:rPr>
          <w:rFonts w:ascii="Calibri" w:eastAsiaTheme="minorEastAsia" w:hAnsi="Calibri" w:cs="Calibri"/>
          <w:sz w:val="24"/>
          <w:szCs w:val="24"/>
          <w:lang w:eastAsia="zh-CN"/>
        </w:rPr>
        <w:t xml:space="preserve">1 – </w:t>
      </w:r>
      <w:r w:rsidRPr="00A05876">
        <w:rPr>
          <w:rFonts w:ascii="Calibri" w:eastAsiaTheme="minorEastAsia" w:hAnsi="Calibri" w:cs="Calibri"/>
          <w:sz w:val="24"/>
          <w:szCs w:val="24"/>
          <w:lang w:eastAsia="zh-CN"/>
        </w:rPr>
        <w:t>正在推动落实</w:t>
      </w:r>
      <w:r w:rsidRPr="00A05876">
        <w:rPr>
          <w:rFonts w:ascii="Calibri" w:eastAsiaTheme="minorEastAsia" w:hAnsi="Calibri" w:cs="Calibri"/>
          <w:sz w:val="24"/>
          <w:szCs w:val="24"/>
          <w:lang w:eastAsia="zh-CN"/>
        </w:rPr>
        <w:t>WTDC-25</w:t>
      </w:r>
      <w:r w:rsidRPr="00A05876">
        <w:rPr>
          <w:rFonts w:ascii="Calibri" w:eastAsiaTheme="minorEastAsia" w:hAnsi="Calibri" w:cs="Calibri"/>
          <w:sz w:val="24"/>
          <w:szCs w:val="24"/>
          <w:lang w:eastAsia="zh-CN"/>
        </w:rPr>
        <w:t>决议的进行中的</w:t>
      </w:r>
      <w:r w:rsidRPr="00A05876">
        <w:rPr>
          <w:rFonts w:ascii="Calibri" w:eastAsiaTheme="minorEastAsia" w:hAnsi="Calibri" w:cs="Calibri"/>
          <w:sz w:val="24"/>
          <w:szCs w:val="24"/>
          <w:lang w:eastAsia="zh-CN"/>
        </w:rPr>
        <w:t>ITU-D</w:t>
      </w:r>
      <w:r w:rsidRPr="00A05876">
        <w:rPr>
          <w:rFonts w:ascii="Calibri" w:eastAsiaTheme="minorEastAsia" w:hAnsi="Calibri" w:cs="Calibri"/>
          <w:sz w:val="24"/>
          <w:szCs w:val="24"/>
          <w:lang w:eastAsia="zh-CN"/>
        </w:rPr>
        <w:t>项目数量</w:t>
      </w:r>
      <w:r w:rsidRPr="00A05876">
        <w:rPr>
          <w:rStyle w:val="FootnoteReference"/>
          <w:rFonts w:ascii="Calibri" w:eastAsiaTheme="minorEastAsia" w:hAnsi="Calibri" w:cs="Calibri"/>
          <w:sz w:val="24"/>
          <w:szCs w:val="24"/>
        </w:rPr>
        <w:footnoteReference w:id="4"/>
      </w: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709"/>
        <w:gridCol w:w="709"/>
        <w:gridCol w:w="992"/>
        <w:gridCol w:w="709"/>
        <w:gridCol w:w="992"/>
        <w:gridCol w:w="709"/>
        <w:gridCol w:w="992"/>
        <w:gridCol w:w="879"/>
      </w:tblGrid>
      <w:tr w:rsidR="004A1523" w:rsidRPr="00551449" w14:paraId="03D45F64" w14:textId="77777777" w:rsidTr="00EC6BCD">
        <w:trPr>
          <w:trHeight w:val="300"/>
          <w:tblHeader/>
          <w:jc w:val="center"/>
        </w:trPr>
        <w:tc>
          <w:tcPr>
            <w:tcW w:w="3397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62ACD161" w14:textId="77777777" w:rsidR="004A1523" w:rsidRPr="004F297C" w:rsidRDefault="004A1523" w:rsidP="00EC6BCD">
            <w:pPr>
              <w:pStyle w:val="Tablehead"/>
              <w:rPr>
                <w:sz w:val="22"/>
                <w:szCs w:val="22"/>
                <w:lang w:eastAsia="en-GB"/>
              </w:rPr>
            </w:pPr>
            <w:r w:rsidRPr="004F297C">
              <w:rPr>
                <w:sz w:val="22"/>
                <w:szCs w:val="22"/>
                <w:lang w:eastAsia="en-GB"/>
              </w:rPr>
              <w:t>WTDC</w:t>
            </w:r>
            <w:r w:rsidRPr="004F297C">
              <w:rPr>
                <w:rFonts w:ascii="SimSun" w:hAnsi="SimSun" w:cs="SimSun" w:hint="eastAsia"/>
                <w:sz w:val="22"/>
                <w:szCs w:val="22"/>
                <w:lang w:eastAsia="zh-CN"/>
              </w:rPr>
              <w:t>决议</w:t>
            </w:r>
          </w:p>
        </w:tc>
        <w:tc>
          <w:tcPr>
            <w:tcW w:w="6691" w:type="dxa"/>
            <w:gridSpan w:val="8"/>
            <w:shd w:val="clear" w:color="auto" w:fill="D9D9D9" w:themeFill="background1" w:themeFillShade="D9"/>
            <w:noWrap/>
            <w:vAlign w:val="center"/>
          </w:tcPr>
          <w:p w14:paraId="1AE950FB" w14:textId="77777777" w:rsidR="004A1523" w:rsidRPr="004F297C" w:rsidRDefault="004A1523" w:rsidP="00EC6BCD">
            <w:pPr>
              <w:pStyle w:val="Tablehead"/>
              <w:rPr>
                <w:sz w:val="22"/>
                <w:szCs w:val="22"/>
                <w:lang w:eastAsia="zh-CN"/>
              </w:rPr>
            </w:pPr>
            <w:r w:rsidRPr="004F297C">
              <w:rPr>
                <w:sz w:val="22"/>
                <w:szCs w:val="22"/>
                <w:lang w:eastAsia="zh-CN"/>
              </w:rPr>
              <w:t>各</w:t>
            </w:r>
            <w:r w:rsidRPr="004F297C">
              <w:rPr>
                <w:rFonts w:ascii="SimSun" w:hAnsi="SimSun" w:cs="SimSun" w:hint="eastAsia"/>
                <w:sz w:val="22"/>
                <w:szCs w:val="22"/>
                <w:lang w:eastAsia="zh-CN"/>
              </w:rPr>
              <w:t>区</w:t>
            </w:r>
            <w:r w:rsidRPr="004F297C">
              <w:rPr>
                <w:rFonts w:ascii="Batang" w:eastAsia="Batang" w:hAnsi="Batang" w:cs="Batang" w:hint="eastAsia"/>
                <w:sz w:val="22"/>
                <w:szCs w:val="22"/>
                <w:lang w:eastAsia="zh-CN"/>
              </w:rPr>
              <w:t>域</w:t>
            </w:r>
            <w:r w:rsidRPr="004F297C">
              <w:rPr>
                <w:sz w:val="22"/>
                <w:szCs w:val="22"/>
                <w:lang w:eastAsia="zh-CN"/>
              </w:rPr>
              <w:t>正在推</w:t>
            </w:r>
            <w:r w:rsidRPr="004F297C">
              <w:rPr>
                <w:rFonts w:ascii="SimSun" w:hAnsi="SimSun" w:cs="SimSun" w:hint="eastAsia"/>
                <w:sz w:val="22"/>
                <w:szCs w:val="22"/>
                <w:lang w:eastAsia="zh-CN"/>
              </w:rPr>
              <w:t>动</w:t>
            </w:r>
            <w:r w:rsidRPr="004F297C">
              <w:rPr>
                <w:rFonts w:ascii="Batang" w:eastAsia="Batang" w:hAnsi="Batang" w:cs="Batang" w:hint="eastAsia"/>
                <w:sz w:val="22"/>
                <w:szCs w:val="22"/>
                <w:lang w:eastAsia="zh-CN"/>
              </w:rPr>
              <w:t>落</w:t>
            </w:r>
            <w:r w:rsidRPr="004F297C">
              <w:rPr>
                <w:rFonts w:ascii="SimSun" w:hAnsi="SimSun" w:cs="SimSun" w:hint="eastAsia"/>
                <w:sz w:val="22"/>
                <w:szCs w:val="22"/>
                <w:lang w:eastAsia="zh-CN"/>
              </w:rPr>
              <w:t>实</w:t>
            </w:r>
            <w:r w:rsidRPr="004F297C">
              <w:rPr>
                <w:sz w:val="22"/>
                <w:szCs w:val="22"/>
                <w:lang w:eastAsia="zh-CN"/>
              </w:rPr>
              <w:t>各</w:t>
            </w:r>
            <w:r w:rsidRPr="004F297C">
              <w:rPr>
                <w:rFonts w:ascii="SimSun" w:hAnsi="SimSun" w:cs="SimSun" w:hint="eastAsia"/>
                <w:sz w:val="22"/>
                <w:szCs w:val="22"/>
                <w:lang w:eastAsia="zh-CN"/>
              </w:rPr>
              <w:t>项决议</w:t>
            </w:r>
            <w:r w:rsidRPr="004F297C">
              <w:rPr>
                <w:rFonts w:ascii="Batang" w:eastAsia="Batang" w:hAnsi="Batang" w:cs="Batang" w:hint="eastAsia"/>
                <w:sz w:val="22"/>
                <w:szCs w:val="22"/>
                <w:lang w:eastAsia="zh-CN"/>
              </w:rPr>
              <w:t>的</w:t>
            </w:r>
            <w:r w:rsidRPr="004F297C">
              <w:rPr>
                <w:rFonts w:ascii="SimSun" w:hAnsi="SimSun" w:cs="SimSun" w:hint="eastAsia"/>
                <w:sz w:val="22"/>
                <w:szCs w:val="22"/>
                <w:lang w:eastAsia="zh-CN"/>
              </w:rPr>
              <w:t>项</w:t>
            </w:r>
            <w:r w:rsidRPr="004F297C">
              <w:rPr>
                <w:rFonts w:ascii="Batang" w:eastAsia="Batang" w:hAnsi="Batang" w:cs="Batang" w:hint="eastAsia"/>
                <w:sz w:val="22"/>
                <w:szCs w:val="22"/>
                <w:lang w:eastAsia="zh-CN"/>
              </w:rPr>
              <w:t>目</w:t>
            </w:r>
            <w:r w:rsidRPr="004F297C">
              <w:rPr>
                <w:rFonts w:ascii="SimSun" w:hAnsi="SimSun" w:cs="SimSun" w:hint="eastAsia"/>
                <w:sz w:val="22"/>
                <w:szCs w:val="22"/>
                <w:lang w:eastAsia="zh-CN"/>
              </w:rPr>
              <w:t>数</w:t>
            </w:r>
            <w:r w:rsidRPr="004F297C">
              <w:rPr>
                <w:rFonts w:ascii="Batang" w:eastAsia="Batang" w:hAnsi="Batang" w:cs="Batang" w:hint="eastAsia"/>
                <w:sz w:val="22"/>
                <w:szCs w:val="22"/>
                <w:lang w:eastAsia="zh-CN"/>
              </w:rPr>
              <w:t>量</w:t>
            </w:r>
          </w:p>
        </w:tc>
      </w:tr>
      <w:tr w:rsidR="004A1523" w:rsidRPr="00551449" w14:paraId="1F6E7220" w14:textId="77777777" w:rsidTr="00EC6BCD">
        <w:trPr>
          <w:trHeight w:val="300"/>
          <w:tblHeader/>
          <w:jc w:val="center"/>
        </w:trPr>
        <w:tc>
          <w:tcPr>
            <w:tcW w:w="3397" w:type="dxa"/>
            <w:vMerge/>
            <w:shd w:val="clear" w:color="auto" w:fill="D9D9D9" w:themeFill="background1" w:themeFillShade="D9"/>
            <w:noWrap/>
            <w:vAlign w:val="center"/>
          </w:tcPr>
          <w:p w14:paraId="055C2745" w14:textId="77777777" w:rsidR="004A1523" w:rsidRPr="004F297C" w:rsidRDefault="004A1523" w:rsidP="00EC6BCD">
            <w:pPr>
              <w:pStyle w:val="Tablehead"/>
              <w:rPr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3B5B2E6D" w14:textId="77777777" w:rsidR="004A1523" w:rsidRPr="004F297C" w:rsidRDefault="004A1523" w:rsidP="00EC6BCD">
            <w:pPr>
              <w:pStyle w:val="Tablehead"/>
              <w:rPr>
                <w:sz w:val="22"/>
                <w:szCs w:val="22"/>
                <w:lang w:eastAsia="en-GB"/>
              </w:rPr>
            </w:pPr>
            <w:r w:rsidRPr="004F297C">
              <w:rPr>
                <w:rFonts w:hint="eastAsia"/>
                <w:sz w:val="22"/>
                <w:szCs w:val="22"/>
                <w:lang w:eastAsia="zh-CN"/>
              </w:rPr>
              <w:t>非洲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3410D374" w14:textId="77777777" w:rsidR="004A1523" w:rsidRPr="004F297C" w:rsidRDefault="004A1523" w:rsidP="00EC6BCD">
            <w:pPr>
              <w:pStyle w:val="Tablehead"/>
              <w:rPr>
                <w:sz w:val="22"/>
                <w:szCs w:val="22"/>
                <w:lang w:eastAsia="en-GB"/>
              </w:rPr>
            </w:pPr>
            <w:r w:rsidRPr="004F297C">
              <w:rPr>
                <w:rFonts w:hint="eastAsia"/>
                <w:sz w:val="22"/>
                <w:szCs w:val="22"/>
                <w:lang w:eastAsia="zh-CN"/>
              </w:rPr>
              <w:t>美洲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14:paraId="048CEA67" w14:textId="77777777" w:rsidR="004A1523" w:rsidRPr="004F297C" w:rsidRDefault="004A1523" w:rsidP="00EC6BCD">
            <w:pPr>
              <w:pStyle w:val="Tablehead"/>
              <w:rPr>
                <w:sz w:val="22"/>
                <w:szCs w:val="22"/>
                <w:lang w:eastAsia="en-GB"/>
              </w:rPr>
            </w:pPr>
            <w:r w:rsidRPr="004F297C">
              <w:rPr>
                <w:rFonts w:hint="eastAsia"/>
                <w:sz w:val="22"/>
                <w:szCs w:val="22"/>
                <w:lang w:eastAsia="zh-CN"/>
              </w:rPr>
              <w:t>阿拉伯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2D091C0E" w14:textId="77777777" w:rsidR="004A1523" w:rsidRPr="004F297C" w:rsidRDefault="004A1523" w:rsidP="00EC6BCD">
            <w:pPr>
              <w:pStyle w:val="Tablehead"/>
              <w:rPr>
                <w:sz w:val="22"/>
                <w:szCs w:val="22"/>
                <w:lang w:eastAsia="en-GB"/>
              </w:rPr>
            </w:pPr>
            <w:r w:rsidRPr="004F297C">
              <w:rPr>
                <w:rFonts w:ascii="SimSun" w:hAnsi="SimSun" w:cs="SimSun" w:hint="eastAsia"/>
                <w:sz w:val="22"/>
                <w:szCs w:val="22"/>
                <w:lang w:eastAsia="zh-CN"/>
              </w:rPr>
              <w:t>亚</w:t>
            </w:r>
            <w:r w:rsidRPr="004F297C">
              <w:rPr>
                <w:rFonts w:ascii="Batang" w:eastAsia="Batang" w:hAnsi="Batang" w:cs="Batang" w:hint="eastAsia"/>
                <w:sz w:val="22"/>
                <w:szCs w:val="22"/>
                <w:lang w:eastAsia="zh-CN"/>
              </w:rPr>
              <w:t>太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14:paraId="5186061F" w14:textId="77777777" w:rsidR="004A1523" w:rsidRPr="004F297C" w:rsidRDefault="004A1523" w:rsidP="00EC6BCD">
            <w:pPr>
              <w:pStyle w:val="Tablehead"/>
              <w:rPr>
                <w:sz w:val="22"/>
                <w:szCs w:val="22"/>
                <w:lang w:eastAsia="en-GB"/>
              </w:rPr>
            </w:pPr>
            <w:r w:rsidRPr="004F297C">
              <w:rPr>
                <w:rFonts w:ascii="SimSun" w:hAnsi="SimSun" w:cs="SimSun" w:hint="eastAsia"/>
                <w:sz w:val="22"/>
                <w:szCs w:val="22"/>
                <w:lang w:eastAsia="zh-CN"/>
              </w:rPr>
              <w:t>独联</w:t>
            </w:r>
            <w:r w:rsidRPr="004F297C">
              <w:rPr>
                <w:rFonts w:ascii="Batang" w:eastAsia="Batang" w:hAnsi="Batang" w:cs="Batang" w:hint="eastAsia"/>
                <w:sz w:val="22"/>
                <w:szCs w:val="22"/>
                <w:lang w:eastAsia="zh-CN"/>
              </w:rPr>
              <w:t>体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1DA5C694" w14:textId="77777777" w:rsidR="004A1523" w:rsidRPr="004F297C" w:rsidRDefault="004A1523" w:rsidP="00EC6BCD">
            <w:pPr>
              <w:pStyle w:val="Tablehead"/>
              <w:rPr>
                <w:sz w:val="22"/>
                <w:szCs w:val="22"/>
                <w:lang w:eastAsia="en-GB"/>
              </w:rPr>
            </w:pPr>
            <w:r w:rsidRPr="004F297C">
              <w:rPr>
                <w:rFonts w:ascii="SimSun" w:hAnsi="SimSun" w:cs="SimSun" w:hint="eastAsia"/>
                <w:sz w:val="22"/>
                <w:szCs w:val="22"/>
                <w:lang w:eastAsia="zh-CN"/>
              </w:rPr>
              <w:t>欧</w:t>
            </w:r>
            <w:r w:rsidRPr="004F297C">
              <w:rPr>
                <w:rFonts w:ascii="Batang" w:eastAsia="Batang" w:hAnsi="Batang" w:cs="Batang" w:hint="eastAsia"/>
                <w:sz w:val="22"/>
                <w:szCs w:val="22"/>
                <w:lang w:eastAsia="zh-CN"/>
              </w:rPr>
              <w:t>洲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14:paraId="7BBFE425" w14:textId="0874C9D2" w:rsidR="004A1523" w:rsidRPr="004F297C" w:rsidRDefault="004A1523" w:rsidP="00EC6BCD">
            <w:pPr>
              <w:pStyle w:val="Tablehead"/>
              <w:rPr>
                <w:sz w:val="22"/>
                <w:szCs w:val="22"/>
                <w:lang w:eastAsia="en-GB"/>
              </w:rPr>
            </w:pPr>
            <w:r w:rsidRPr="004F297C">
              <w:rPr>
                <w:rFonts w:hint="eastAsia"/>
                <w:sz w:val="22"/>
                <w:szCs w:val="22"/>
                <w:lang w:eastAsia="zh-CN"/>
              </w:rPr>
              <w:t>跨</w:t>
            </w:r>
            <w:r w:rsidRPr="004F297C">
              <w:rPr>
                <w:rFonts w:ascii="SimSun" w:hAnsi="SimSun" w:cs="SimSun" w:hint="eastAsia"/>
                <w:sz w:val="22"/>
                <w:szCs w:val="22"/>
                <w:lang w:eastAsia="zh-CN"/>
              </w:rPr>
              <w:t>区</w:t>
            </w:r>
            <w:r w:rsidRPr="004F297C">
              <w:rPr>
                <w:rFonts w:ascii="Batang" w:eastAsia="Batang" w:hAnsi="Batang" w:cs="Batang" w:hint="eastAsia"/>
                <w:sz w:val="22"/>
                <w:szCs w:val="22"/>
                <w:lang w:eastAsia="zh-CN"/>
              </w:rPr>
              <w:t>域</w:t>
            </w:r>
            <w:r w:rsidRPr="004F297C">
              <w:rPr>
                <w:sz w:val="22"/>
                <w:szCs w:val="22"/>
                <w:lang w:eastAsia="en-GB"/>
              </w:rPr>
              <w:t>(*</w:t>
            </w:r>
            <w:r w:rsidRPr="004F297C">
              <w:rPr>
                <w:sz w:val="22"/>
                <w:szCs w:val="22"/>
                <w:vertAlign w:val="superscript"/>
                <w:lang w:eastAsia="en-GB"/>
              </w:rPr>
              <w:t>1</w:t>
            </w:r>
            <w:r w:rsidRPr="004F297C">
              <w:rPr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79" w:type="dxa"/>
            <w:shd w:val="clear" w:color="auto" w:fill="D9D9D9" w:themeFill="background1" w:themeFillShade="D9"/>
            <w:noWrap/>
            <w:vAlign w:val="center"/>
            <w:hideMark/>
          </w:tcPr>
          <w:p w14:paraId="0BA04B1E" w14:textId="77777777" w:rsidR="004A1523" w:rsidRPr="004F297C" w:rsidRDefault="004A1523" w:rsidP="00EC6BCD">
            <w:pPr>
              <w:pStyle w:val="Tablehead"/>
              <w:rPr>
                <w:sz w:val="22"/>
                <w:szCs w:val="22"/>
                <w:lang w:eastAsia="en-GB"/>
              </w:rPr>
            </w:pPr>
            <w:r w:rsidRPr="004F297C">
              <w:rPr>
                <w:rFonts w:ascii="SimSun" w:hAnsi="SimSun" w:cs="SimSun" w:hint="eastAsia"/>
                <w:sz w:val="22"/>
                <w:szCs w:val="22"/>
                <w:lang w:eastAsia="zh-CN"/>
              </w:rPr>
              <w:t>总计</w:t>
            </w:r>
          </w:p>
        </w:tc>
      </w:tr>
      <w:tr w:rsidR="004A1523" w:rsidRPr="00551449" w14:paraId="5A9F1232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6B1D004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bookmarkStart w:id="10" w:name="OLE_LINK1"/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bookmarkEnd w:id="10"/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05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发展中国家的参与</w:t>
            </w:r>
          </w:p>
        </w:tc>
        <w:tc>
          <w:tcPr>
            <w:tcW w:w="709" w:type="dxa"/>
            <w:noWrap/>
            <w:vAlign w:val="bottom"/>
          </w:tcPr>
          <w:p w14:paraId="529F942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4F03949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5767C7A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436271D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32B5EC5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0839B2E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8904EB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879" w:type="dxa"/>
            <w:noWrap/>
            <w:vAlign w:val="bottom"/>
          </w:tcPr>
          <w:p w14:paraId="43276D7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</w:tr>
      <w:tr w:rsidR="004A1523" w:rsidRPr="00551449" w14:paraId="35816F0D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2389E93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08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ICT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统计数据</w:t>
            </w:r>
          </w:p>
        </w:tc>
        <w:tc>
          <w:tcPr>
            <w:tcW w:w="709" w:type="dxa"/>
            <w:noWrap/>
            <w:vAlign w:val="bottom"/>
          </w:tcPr>
          <w:p w14:paraId="7CC4059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0718722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4FE0812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72C7DBC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8486CD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0D84497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702966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3</w:t>
            </w:r>
          </w:p>
        </w:tc>
        <w:tc>
          <w:tcPr>
            <w:tcW w:w="879" w:type="dxa"/>
            <w:noWrap/>
            <w:vAlign w:val="bottom"/>
          </w:tcPr>
          <w:p w14:paraId="2951785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4</w:t>
            </w:r>
          </w:p>
        </w:tc>
      </w:tr>
      <w:tr w:rsidR="004A1523" w:rsidRPr="00551449" w14:paraId="738DBE98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418E255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09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proofErr w:type="spellStart"/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频谱管理</w:t>
            </w:r>
            <w:proofErr w:type="spellEnd"/>
          </w:p>
        </w:tc>
        <w:tc>
          <w:tcPr>
            <w:tcW w:w="709" w:type="dxa"/>
            <w:noWrap/>
            <w:vAlign w:val="bottom"/>
          </w:tcPr>
          <w:p w14:paraId="053AFF0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43567E8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bottom"/>
          </w:tcPr>
          <w:p w14:paraId="6840790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0C6FCAA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37BF0D1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3766E93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020D374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</w:p>
        </w:tc>
        <w:tc>
          <w:tcPr>
            <w:tcW w:w="879" w:type="dxa"/>
            <w:noWrap/>
            <w:vAlign w:val="bottom"/>
          </w:tcPr>
          <w:p w14:paraId="500F3C6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241F868A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1FD5C96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10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proofErr w:type="spellStart"/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频谱融资</w:t>
            </w:r>
            <w:proofErr w:type="spellEnd"/>
          </w:p>
        </w:tc>
        <w:tc>
          <w:tcPr>
            <w:tcW w:w="709" w:type="dxa"/>
            <w:noWrap/>
            <w:vAlign w:val="bottom"/>
          </w:tcPr>
          <w:p w14:paraId="679B40F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4A181C7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bottom"/>
          </w:tcPr>
          <w:p w14:paraId="1A081DA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44665A2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59D2C6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19BD925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18A4A19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</w:p>
        </w:tc>
        <w:tc>
          <w:tcPr>
            <w:tcW w:w="879" w:type="dxa"/>
            <w:noWrap/>
            <w:vAlign w:val="bottom"/>
          </w:tcPr>
          <w:p w14:paraId="7ED7492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4A7F3673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6879165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11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proofErr w:type="spellStart"/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农村连通性</w:t>
            </w:r>
            <w:proofErr w:type="spellEnd"/>
          </w:p>
        </w:tc>
        <w:tc>
          <w:tcPr>
            <w:tcW w:w="709" w:type="dxa"/>
            <w:noWrap/>
            <w:vAlign w:val="bottom"/>
          </w:tcPr>
          <w:p w14:paraId="085B59B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338D348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4B249BE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567D884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8E17E0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DABDC6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7532644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879" w:type="dxa"/>
            <w:noWrap/>
            <w:vAlign w:val="bottom"/>
          </w:tcPr>
          <w:p w14:paraId="293DFF7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4</w:t>
            </w:r>
          </w:p>
        </w:tc>
      </w:tr>
      <w:tr w:rsidR="004A1523" w:rsidRPr="00551449" w14:paraId="17F87F09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0D58C40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15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技术转让</w:t>
            </w:r>
          </w:p>
        </w:tc>
        <w:tc>
          <w:tcPr>
            <w:tcW w:w="709" w:type="dxa"/>
            <w:noWrap/>
            <w:vAlign w:val="bottom"/>
          </w:tcPr>
          <w:p w14:paraId="216509C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3C33CFF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ABECA1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745BC27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F4182C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0F43549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510797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879" w:type="dxa"/>
            <w:noWrap/>
            <w:vAlign w:val="bottom"/>
          </w:tcPr>
          <w:p w14:paraId="0410EA4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</w:tr>
      <w:tr w:rsidR="004A1523" w:rsidRPr="00551449" w14:paraId="591D049F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332E3C8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16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为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LDC/SIDS/LLDC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提供支持</w:t>
            </w:r>
          </w:p>
        </w:tc>
        <w:tc>
          <w:tcPr>
            <w:tcW w:w="709" w:type="dxa"/>
            <w:noWrap/>
            <w:vAlign w:val="bottom"/>
          </w:tcPr>
          <w:p w14:paraId="0FD60DF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21E1C82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noWrap/>
            <w:vAlign w:val="bottom"/>
          </w:tcPr>
          <w:p w14:paraId="6DC7F50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2B0EFEB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noWrap/>
            <w:vAlign w:val="bottom"/>
          </w:tcPr>
          <w:p w14:paraId="794F1DF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B3DFC0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43FB5ED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3</w:t>
            </w:r>
          </w:p>
        </w:tc>
        <w:tc>
          <w:tcPr>
            <w:tcW w:w="879" w:type="dxa"/>
            <w:noWrap/>
            <w:vAlign w:val="bottom"/>
          </w:tcPr>
          <w:p w14:paraId="1D72D33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10</w:t>
            </w:r>
          </w:p>
        </w:tc>
      </w:tr>
      <w:tr w:rsidR="004A1523" w:rsidRPr="00551449" w14:paraId="25F29618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4947315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17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区域性举措</w:t>
            </w:r>
          </w:p>
        </w:tc>
        <w:tc>
          <w:tcPr>
            <w:tcW w:w="709" w:type="dxa"/>
            <w:noWrap/>
            <w:vAlign w:val="bottom"/>
          </w:tcPr>
          <w:p w14:paraId="4B3C877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C257DD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7</w:t>
            </w:r>
          </w:p>
        </w:tc>
        <w:tc>
          <w:tcPr>
            <w:tcW w:w="992" w:type="dxa"/>
            <w:noWrap/>
            <w:vAlign w:val="bottom"/>
          </w:tcPr>
          <w:p w14:paraId="7558FE3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721C5F1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noWrap/>
            <w:vAlign w:val="bottom"/>
          </w:tcPr>
          <w:p w14:paraId="4577CAB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1FA9C47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4EE2390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879" w:type="dxa"/>
            <w:noWrap/>
            <w:vAlign w:val="bottom"/>
          </w:tcPr>
          <w:p w14:paraId="57B3C0A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12</w:t>
            </w:r>
          </w:p>
        </w:tc>
      </w:tr>
      <w:tr w:rsidR="004A1523" w:rsidRPr="00551449" w14:paraId="3469D2B6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6674DED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18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向巴勒斯坦提供援助</w:t>
            </w:r>
          </w:p>
        </w:tc>
        <w:tc>
          <w:tcPr>
            <w:tcW w:w="709" w:type="dxa"/>
            <w:noWrap/>
            <w:vAlign w:val="bottom"/>
          </w:tcPr>
          <w:p w14:paraId="2C970E2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3A0661F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21E8B68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77AFB15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2A33FF7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27DC91E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53D6600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879" w:type="dxa"/>
            <w:noWrap/>
            <w:vAlign w:val="bottom"/>
          </w:tcPr>
          <w:p w14:paraId="622EB1D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538F1C95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5AC553C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20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proofErr w:type="spellStart"/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非歧视获取</w:t>
            </w:r>
            <w:proofErr w:type="spellEnd"/>
          </w:p>
        </w:tc>
        <w:tc>
          <w:tcPr>
            <w:tcW w:w="709" w:type="dxa"/>
            <w:noWrap/>
            <w:vAlign w:val="bottom"/>
          </w:tcPr>
          <w:p w14:paraId="5F2BD3F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2F6F2F9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bottom"/>
          </w:tcPr>
          <w:p w14:paraId="5781F95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30485D7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bottom"/>
          </w:tcPr>
          <w:p w14:paraId="63379C8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77C437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534884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</w:p>
        </w:tc>
        <w:tc>
          <w:tcPr>
            <w:tcW w:w="879" w:type="dxa"/>
            <w:noWrap/>
            <w:vAlign w:val="bottom"/>
          </w:tcPr>
          <w:p w14:paraId="6B5C6B5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1B147D15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344865A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21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区域协调</w:t>
            </w:r>
          </w:p>
        </w:tc>
        <w:tc>
          <w:tcPr>
            <w:tcW w:w="709" w:type="dxa"/>
            <w:noWrap/>
            <w:vAlign w:val="bottom"/>
          </w:tcPr>
          <w:p w14:paraId="5870BC9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3</w:t>
            </w:r>
          </w:p>
        </w:tc>
        <w:tc>
          <w:tcPr>
            <w:tcW w:w="709" w:type="dxa"/>
            <w:noWrap/>
            <w:vAlign w:val="bottom"/>
          </w:tcPr>
          <w:p w14:paraId="77FFCF8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BC99D1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709BC7B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34A250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6E7A69B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6936367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879" w:type="dxa"/>
            <w:noWrap/>
            <w:vAlign w:val="bottom"/>
          </w:tcPr>
          <w:p w14:paraId="5FD575C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4</w:t>
            </w:r>
          </w:p>
        </w:tc>
      </w:tr>
      <w:tr w:rsidR="004A1523" w:rsidRPr="00551449" w14:paraId="1709CD7E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7C0F590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22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呼叫始发识别</w:t>
            </w:r>
          </w:p>
        </w:tc>
        <w:tc>
          <w:tcPr>
            <w:tcW w:w="709" w:type="dxa"/>
            <w:noWrap/>
            <w:vAlign w:val="bottom"/>
          </w:tcPr>
          <w:p w14:paraId="73D76FE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2AECF59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5F977C3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5186728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2DE45F4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2D276C5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5C74787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879" w:type="dxa"/>
            <w:noWrap/>
            <w:vAlign w:val="bottom"/>
          </w:tcPr>
          <w:p w14:paraId="7B3E107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15384E47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6E1D19C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23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互联网接入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/IXP</w:t>
            </w:r>
          </w:p>
        </w:tc>
        <w:tc>
          <w:tcPr>
            <w:tcW w:w="709" w:type="dxa"/>
            <w:noWrap/>
            <w:vAlign w:val="bottom"/>
          </w:tcPr>
          <w:p w14:paraId="6D732B0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7645B04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6A88C22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1B8D1FB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1006AF9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6B8BBE6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6B13466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879" w:type="dxa"/>
            <w:noWrap/>
            <w:vAlign w:val="bottom"/>
          </w:tcPr>
          <w:p w14:paraId="5D8011D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6D4D125D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2C1FBAF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25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有特别需求的国家</w:t>
            </w:r>
          </w:p>
        </w:tc>
        <w:tc>
          <w:tcPr>
            <w:tcW w:w="709" w:type="dxa"/>
            <w:noWrap/>
            <w:vAlign w:val="bottom"/>
          </w:tcPr>
          <w:p w14:paraId="58550A1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4</w:t>
            </w:r>
          </w:p>
        </w:tc>
        <w:tc>
          <w:tcPr>
            <w:tcW w:w="709" w:type="dxa"/>
            <w:noWrap/>
            <w:vAlign w:val="bottom"/>
          </w:tcPr>
          <w:p w14:paraId="51703B0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5995DB0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5017B8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04EDDDC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3461604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16B64BF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5</w:t>
            </w:r>
          </w:p>
        </w:tc>
        <w:tc>
          <w:tcPr>
            <w:tcW w:w="879" w:type="dxa"/>
            <w:noWrap/>
            <w:vAlign w:val="bottom"/>
          </w:tcPr>
          <w:p w14:paraId="6A8E39D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10</w:t>
            </w:r>
          </w:p>
        </w:tc>
      </w:tr>
      <w:tr w:rsidR="004A1523" w:rsidRPr="00551449" w14:paraId="0FD4287E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40C67B4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26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向阿富汗提供援助</w:t>
            </w:r>
          </w:p>
        </w:tc>
        <w:tc>
          <w:tcPr>
            <w:tcW w:w="709" w:type="dxa"/>
            <w:noWrap/>
            <w:vAlign w:val="bottom"/>
          </w:tcPr>
          <w:p w14:paraId="19738E6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012A25A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48F398F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4440FE8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0C712D1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6CDC10C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517D072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879" w:type="dxa"/>
            <w:noWrap/>
            <w:vAlign w:val="bottom"/>
          </w:tcPr>
          <w:p w14:paraId="4487264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439F0667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5922342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30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BDT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在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WSIS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中的作用</w:t>
            </w:r>
          </w:p>
        </w:tc>
        <w:tc>
          <w:tcPr>
            <w:tcW w:w="709" w:type="dxa"/>
            <w:noWrap/>
            <w:vAlign w:val="bottom"/>
          </w:tcPr>
          <w:p w14:paraId="10388A5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642056A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47A9ABE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53345ED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5</w:t>
            </w:r>
          </w:p>
        </w:tc>
        <w:tc>
          <w:tcPr>
            <w:tcW w:w="992" w:type="dxa"/>
            <w:noWrap/>
            <w:vAlign w:val="bottom"/>
          </w:tcPr>
          <w:p w14:paraId="1B2802A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8F992C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4980062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5</w:t>
            </w:r>
          </w:p>
        </w:tc>
        <w:tc>
          <w:tcPr>
            <w:tcW w:w="879" w:type="dxa"/>
            <w:noWrap/>
            <w:vAlign w:val="bottom"/>
          </w:tcPr>
          <w:p w14:paraId="4F77D7C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10</w:t>
            </w:r>
          </w:p>
        </w:tc>
      </w:tr>
      <w:tr w:rsidR="004A1523" w:rsidRPr="00551449" w14:paraId="6037B506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46C56DF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33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为塞尔维亚广播系统提供支持</w:t>
            </w:r>
          </w:p>
        </w:tc>
        <w:tc>
          <w:tcPr>
            <w:tcW w:w="709" w:type="dxa"/>
            <w:noWrap/>
            <w:vAlign w:val="bottom"/>
          </w:tcPr>
          <w:p w14:paraId="1F1880B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0A0D9F4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47A346B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5DDDE7D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25136CB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753E3A8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6F58915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879" w:type="dxa"/>
            <w:noWrap/>
            <w:vAlign w:val="bottom"/>
          </w:tcPr>
          <w:p w14:paraId="33CD260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</w:tr>
      <w:tr w:rsidR="004A1523" w:rsidRPr="00551449" w14:paraId="73BD6819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54289E0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34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用于灾害的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ICT</w:t>
            </w:r>
          </w:p>
        </w:tc>
        <w:tc>
          <w:tcPr>
            <w:tcW w:w="709" w:type="dxa"/>
            <w:noWrap/>
            <w:vAlign w:val="bottom"/>
          </w:tcPr>
          <w:p w14:paraId="3542DC7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610F9E7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2F3FE72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41943A9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9</w:t>
            </w:r>
          </w:p>
        </w:tc>
        <w:tc>
          <w:tcPr>
            <w:tcW w:w="992" w:type="dxa"/>
            <w:noWrap/>
            <w:vAlign w:val="bottom"/>
          </w:tcPr>
          <w:p w14:paraId="6E98376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0932D8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0945B71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11</w:t>
            </w:r>
          </w:p>
        </w:tc>
        <w:tc>
          <w:tcPr>
            <w:tcW w:w="879" w:type="dxa"/>
            <w:noWrap/>
            <w:vAlign w:val="bottom"/>
          </w:tcPr>
          <w:p w14:paraId="528C845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22</w:t>
            </w:r>
          </w:p>
        </w:tc>
      </w:tr>
      <w:tr w:rsidR="004A1523" w:rsidRPr="00551449" w14:paraId="66A33777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444F824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36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为非洲电信联盟提供支持</w:t>
            </w:r>
          </w:p>
        </w:tc>
        <w:tc>
          <w:tcPr>
            <w:tcW w:w="709" w:type="dxa"/>
            <w:noWrap/>
            <w:vAlign w:val="bottom"/>
          </w:tcPr>
          <w:p w14:paraId="394535D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2F2FF38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5D9DEA7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0E37C29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0C304CD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3401440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2F9B8B8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879" w:type="dxa"/>
            <w:noWrap/>
            <w:vAlign w:val="bottom"/>
          </w:tcPr>
          <w:p w14:paraId="7D454CE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</w:tr>
      <w:tr w:rsidR="004A1523" w:rsidRPr="00551449" w14:paraId="100A29D4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1E93C77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37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数字鸿沟</w:t>
            </w:r>
          </w:p>
        </w:tc>
        <w:tc>
          <w:tcPr>
            <w:tcW w:w="709" w:type="dxa"/>
            <w:noWrap/>
            <w:vAlign w:val="bottom"/>
          </w:tcPr>
          <w:p w14:paraId="2657138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7594842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5D9E6D6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21D92E0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noWrap/>
            <w:vAlign w:val="bottom"/>
          </w:tcPr>
          <w:p w14:paraId="23C812F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4D8D808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488978B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3</w:t>
            </w:r>
          </w:p>
        </w:tc>
        <w:tc>
          <w:tcPr>
            <w:tcW w:w="879" w:type="dxa"/>
            <w:noWrap/>
            <w:vAlign w:val="bottom"/>
          </w:tcPr>
          <w:p w14:paraId="5CE9CA7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7</w:t>
            </w:r>
          </w:p>
        </w:tc>
      </w:tr>
      <w:tr w:rsidR="004A1523" w:rsidRPr="00551449" w14:paraId="619BA90B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70F36CA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40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能力建设</w:t>
            </w:r>
          </w:p>
        </w:tc>
        <w:tc>
          <w:tcPr>
            <w:tcW w:w="709" w:type="dxa"/>
            <w:noWrap/>
            <w:vAlign w:val="bottom"/>
          </w:tcPr>
          <w:p w14:paraId="459B225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6B8088B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3D09C80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3B4B454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51AC957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64EFFC8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65B7CD9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879" w:type="dxa"/>
            <w:noWrap/>
            <w:vAlign w:val="bottom"/>
          </w:tcPr>
          <w:p w14:paraId="5757E29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3</w:t>
            </w:r>
          </w:p>
        </w:tc>
      </w:tr>
      <w:tr w:rsidR="004A1523" w:rsidRPr="00551449" w14:paraId="60FA5FA3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2BB0F91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43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IMT &amp;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网络</w:t>
            </w:r>
          </w:p>
        </w:tc>
        <w:tc>
          <w:tcPr>
            <w:tcW w:w="709" w:type="dxa"/>
            <w:noWrap/>
            <w:vAlign w:val="bottom"/>
          </w:tcPr>
          <w:p w14:paraId="3F4FD47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bottom"/>
          </w:tcPr>
          <w:p w14:paraId="7497E56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02477A8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0B34613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381479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bottom"/>
          </w:tcPr>
          <w:p w14:paraId="41A4D59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6BA41B0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</w:p>
        </w:tc>
        <w:tc>
          <w:tcPr>
            <w:tcW w:w="879" w:type="dxa"/>
            <w:noWrap/>
            <w:vAlign w:val="bottom"/>
          </w:tcPr>
          <w:p w14:paraId="11AE262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51FC7FF8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0033D64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45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网络安全合作</w:t>
            </w:r>
          </w:p>
        </w:tc>
        <w:tc>
          <w:tcPr>
            <w:tcW w:w="709" w:type="dxa"/>
            <w:noWrap/>
            <w:vAlign w:val="bottom"/>
          </w:tcPr>
          <w:p w14:paraId="5FAFD7A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709" w:type="dxa"/>
            <w:noWrap/>
            <w:vAlign w:val="bottom"/>
          </w:tcPr>
          <w:p w14:paraId="77F1F40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4</w:t>
            </w:r>
          </w:p>
        </w:tc>
        <w:tc>
          <w:tcPr>
            <w:tcW w:w="992" w:type="dxa"/>
            <w:noWrap/>
            <w:vAlign w:val="bottom"/>
          </w:tcPr>
          <w:p w14:paraId="182C3D5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7438EE8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noWrap/>
            <w:vAlign w:val="bottom"/>
          </w:tcPr>
          <w:p w14:paraId="4723309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2C0C0DC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6578C3C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6</w:t>
            </w:r>
          </w:p>
        </w:tc>
        <w:tc>
          <w:tcPr>
            <w:tcW w:w="879" w:type="dxa"/>
            <w:noWrap/>
            <w:vAlign w:val="bottom"/>
          </w:tcPr>
          <w:p w14:paraId="64FCD17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15</w:t>
            </w:r>
          </w:p>
        </w:tc>
      </w:tr>
      <w:tr w:rsidR="004A1523" w:rsidRPr="00551449" w14:paraId="13A14FD1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5EC640B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46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原住民的融入</w:t>
            </w:r>
          </w:p>
        </w:tc>
        <w:tc>
          <w:tcPr>
            <w:tcW w:w="709" w:type="dxa"/>
            <w:noWrap/>
            <w:vAlign w:val="bottom"/>
          </w:tcPr>
          <w:p w14:paraId="76AD440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7016DBE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37FF7C1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5F4887B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noWrap/>
            <w:vAlign w:val="bottom"/>
          </w:tcPr>
          <w:p w14:paraId="7C8AB5D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706EF4C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6BB2A53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879" w:type="dxa"/>
            <w:noWrap/>
            <w:vAlign w:val="bottom"/>
          </w:tcPr>
          <w:p w14:paraId="3F78AD6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</w:tr>
      <w:tr w:rsidR="004A1523" w:rsidRPr="00551449" w14:paraId="7C6261CA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2E7FC10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47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国际电联建议书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/C&amp;I</w:t>
            </w:r>
          </w:p>
        </w:tc>
        <w:tc>
          <w:tcPr>
            <w:tcW w:w="709" w:type="dxa"/>
            <w:noWrap/>
            <w:vAlign w:val="bottom"/>
          </w:tcPr>
          <w:p w14:paraId="761CAA3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44BAF22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52E954E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5C6C0B3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37F75E9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27F50C1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7EDCC50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879" w:type="dxa"/>
            <w:noWrap/>
            <w:vAlign w:val="bottom"/>
          </w:tcPr>
          <w:p w14:paraId="767EDFF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72713C61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654E6D9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48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监管机构的合作</w:t>
            </w:r>
          </w:p>
        </w:tc>
        <w:tc>
          <w:tcPr>
            <w:tcW w:w="709" w:type="dxa"/>
            <w:noWrap/>
            <w:vAlign w:val="bottom"/>
          </w:tcPr>
          <w:p w14:paraId="0CCFAA7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709" w:type="dxa"/>
            <w:noWrap/>
            <w:vAlign w:val="bottom"/>
          </w:tcPr>
          <w:p w14:paraId="15CAE12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32BA9A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5D18060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DACAB6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6439C08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169CCB8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879" w:type="dxa"/>
            <w:noWrap/>
            <w:vAlign w:val="bottom"/>
          </w:tcPr>
          <w:p w14:paraId="18398A0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4</w:t>
            </w:r>
          </w:p>
        </w:tc>
      </w:tr>
      <w:tr w:rsidR="004A1523" w:rsidRPr="00551449" w14:paraId="37088F96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7D264F8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51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向伊拉克提供援助</w:t>
            </w:r>
          </w:p>
        </w:tc>
        <w:tc>
          <w:tcPr>
            <w:tcW w:w="709" w:type="dxa"/>
            <w:noWrap/>
            <w:vAlign w:val="bottom"/>
          </w:tcPr>
          <w:p w14:paraId="41C58BF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5296624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6E464EA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1A447AB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5023B54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04EE9B5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50C95E8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879" w:type="dxa"/>
            <w:noWrap/>
            <w:vAlign w:val="bottom"/>
          </w:tcPr>
          <w:p w14:paraId="583CFED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0377C0DB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5E794A6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52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ITUD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执行机构</w:t>
            </w:r>
          </w:p>
        </w:tc>
        <w:tc>
          <w:tcPr>
            <w:tcW w:w="709" w:type="dxa"/>
            <w:noWrap/>
            <w:vAlign w:val="bottom"/>
          </w:tcPr>
          <w:p w14:paraId="6E28343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1769452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3C8DE0B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29F2FBF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69B8F5A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77B4764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612AA2F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3</w:t>
            </w:r>
          </w:p>
        </w:tc>
        <w:tc>
          <w:tcPr>
            <w:tcW w:w="879" w:type="dxa"/>
            <w:noWrap/>
            <w:vAlign w:val="bottom"/>
          </w:tcPr>
          <w:p w14:paraId="3BBAAC7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3</w:t>
            </w:r>
          </w:p>
        </w:tc>
      </w:tr>
      <w:tr w:rsidR="004A1523" w:rsidRPr="00551449" w14:paraId="710FCE3C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242E40B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55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将性别平等观点纳入主要工作</w:t>
            </w:r>
          </w:p>
        </w:tc>
        <w:tc>
          <w:tcPr>
            <w:tcW w:w="709" w:type="dxa"/>
            <w:noWrap/>
            <w:vAlign w:val="bottom"/>
          </w:tcPr>
          <w:p w14:paraId="1D74837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19E3684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4424710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45107EA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4D751C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73688D2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0CFC709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4</w:t>
            </w:r>
          </w:p>
        </w:tc>
        <w:tc>
          <w:tcPr>
            <w:tcW w:w="879" w:type="dxa"/>
            <w:noWrap/>
            <w:vAlign w:val="bottom"/>
          </w:tcPr>
          <w:p w14:paraId="4B78B6F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5</w:t>
            </w:r>
          </w:p>
        </w:tc>
      </w:tr>
      <w:tr w:rsidR="004A1523" w:rsidRPr="00551449" w14:paraId="6116DFB5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0667CFF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57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向索马里提供援助</w:t>
            </w:r>
          </w:p>
        </w:tc>
        <w:tc>
          <w:tcPr>
            <w:tcW w:w="709" w:type="dxa"/>
            <w:noWrap/>
            <w:vAlign w:val="bottom"/>
          </w:tcPr>
          <w:p w14:paraId="57A19CB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6E068AA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0C01DE8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3EC3450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643CD34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0C82E0B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13F327E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879" w:type="dxa"/>
            <w:noWrap/>
            <w:vAlign w:val="bottom"/>
          </w:tcPr>
          <w:p w14:paraId="724F23A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</w:tr>
      <w:tr w:rsidR="004A1523" w:rsidRPr="00551449" w14:paraId="2004921F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4591054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58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ICT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无障碍获取</w:t>
            </w:r>
          </w:p>
        </w:tc>
        <w:tc>
          <w:tcPr>
            <w:tcW w:w="709" w:type="dxa"/>
            <w:noWrap/>
            <w:vAlign w:val="bottom"/>
          </w:tcPr>
          <w:p w14:paraId="678495E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6477138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4</w:t>
            </w:r>
          </w:p>
        </w:tc>
        <w:tc>
          <w:tcPr>
            <w:tcW w:w="992" w:type="dxa"/>
            <w:noWrap/>
            <w:vAlign w:val="bottom"/>
          </w:tcPr>
          <w:p w14:paraId="4735421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135459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53BBBED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496450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73E228F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879" w:type="dxa"/>
            <w:noWrap/>
            <w:vAlign w:val="bottom"/>
          </w:tcPr>
          <w:p w14:paraId="464A009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7</w:t>
            </w:r>
          </w:p>
        </w:tc>
      </w:tr>
      <w:tr w:rsidR="004A1523" w:rsidRPr="00551449" w14:paraId="6540E34C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6A6661C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59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跨</w:t>
            </w:r>
            <w:proofErr w:type="spellStart"/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部门协调</w:t>
            </w:r>
            <w:proofErr w:type="spellEnd"/>
          </w:p>
        </w:tc>
        <w:tc>
          <w:tcPr>
            <w:tcW w:w="709" w:type="dxa"/>
            <w:noWrap/>
            <w:vAlign w:val="bottom"/>
          </w:tcPr>
          <w:p w14:paraId="74C1600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398D3BB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A37BEA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479A063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AECC45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8353A6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5D0FA5D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879" w:type="dxa"/>
            <w:noWrap/>
            <w:vAlign w:val="bottom"/>
          </w:tcPr>
          <w:p w14:paraId="3C5A0A1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</w:tr>
      <w:tr w:rsidR="004A1523" w:rsidRPr="00551449" w14:paraId="35030378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055CD28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60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向海地提供援助</w:t>
            </w:r>
          </w:p>
        </w:tc>
        <w:tc>
          <w:tcPr>
            <w:tcW w:w="709" w:type="dxa"/>
            <w:noWrap/>
            <w:vAlign w:val="bottom"/>
          </w:tcPr>
          <w:p w14:paraId="55041D9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19F0005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27493B2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3F6F408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2A0C44F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33BE156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1E48560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879" w:type="dxa"/>
            <w:noWrap/>
            <w:vAlign w:val="bottom"/>
          </w:tcPr>
          <w:p w14:paraId="58183DA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71CF73A5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4FA8E27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62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EMF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暴露评估</w:t>
            </w:r>
          </w:p>
        </w:tc>
        <w:tc>
          <w:tcPr>
            <w:tcW w:w="709" w:type="dxa"/>
            <w:noWrap/>
            <w:vAlign w:val="bottom"/>
          </w:tcPr>
          <w:p w14:paraId="1D04E13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5F401F9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3A07E6C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5C2E1A3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6FB1993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0B4F7A8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031CFCB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879" w:type="dxa"/>
            <w:noWrap/>
            <w:vAlign w:val="bottom"/>
          </w:tcPr>
          <w:p w14:paraId="0A18BB2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75D6A7F8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3E947A8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63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IPv6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过渡</w:t>
            </w:r>
          </w:p>
        </w:tc>
        <w:tc>
          <w:tcPr>
            <w:tcW w:w="709" w:type="dxa"/>
            <w:noWrap/>
            <w:vAlign w:val="bottom"/>
          </w:tcPr>
          <w:p w14:paraId="612DE98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3965DC3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13BE8FA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10992FA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5FC56EB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3435F91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15A0C1B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</w:p>
        </w:tc>
        <w:tc>
          <w:tcPr>
            <w:tcW w:w="879" w:type="dxa"/>
            <w:noWrap/>
            <w:vAlign w:val="bottom"/>
          </w:tcPr>
          <w:p w14:paraId="533365D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2D9BD3D5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46F6BE2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64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</w:t>
            </w:r>
            <w:bookmarkStart w:id="11" w:name="OLE_LINK3"/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– </w:t>
            </w:r>
            <w:bookmarkEnd w:id="11"/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用户保护</w:t>
            </w:r>
          </w:p>
        </w:tc>
        <w:tc>
          <w:tcPr>
            <w:tcW w:w="709" w:type="dxa"/>
            <w:noWrap/>
            <w:vAlign w:val="bottom"/>
          </w:tcPr>
          <w:p w14:paraId="02E95E6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4DD7111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4EB6CB3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559EC82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4770A14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46E92F3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AC415F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879" w:type="dxa"/>
            <w:noWrap/>
            <w:vAlign w:val="bottom"/>
          </w:tcPr>
          <w:p w14:paraId="4F8B49D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</w:tr>
      <w:tr w:rsidR="004A1523" w:rsidRPr="00551449" w14:paraId="21C93CD7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4E1A645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val="fr-FR"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val="fr-FR"/>
              </w:rPr>
              <w:t>66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val="fr-FR"/>
              </w:rPr>
              <w:t>ICT &amp;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val="fr-FR" w:eastAsia="zh-CN"/>
              </w:rPr>
              <w:t>环境</w:t>
            </w:r>
          </w:p>
        </w:tc>
        <w:tc>
          <w:tcPr>
            <w:tcW w:w="709" w:type="dxa"/>
            <w:noWrap/>
            <w:vAlign w:val="bottom"/>
          </w:tcPr>
          <w:p w14:paraId="65889F9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val="fr-FR"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455F6E5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val="fr-FR"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918336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val="fr-FR"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3078DAA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2769D3D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21F0093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109F3CD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4</w:t>
            </w:r>
          </w:p>
        </w:tc>
        <w:tc>
          <w:tcPr>
            <w:tcW w:w="879" w:type="dxa"/>
            <w:noWrap/>
            <w:vAlign w:val="bottom"/>
          </w:tcPr>
          <w:p w14:paraId="47EE734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5</w:t>
            </w:r>
          </w:p>
        </w:tc>
      </w:tr>
      <w:tr w:rsidR="004A1523" w:rsidRPr="00551449" w14:paraId="65AA1D02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402FD9F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67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保护上网儿童</w:t>
            </w:r>
          </w:p>
        </w:tc>
        <w:tc>
          <w:tcPr>
            <w:tcW w:w="709" w:type="dxa"/>
            <w:noWrap/>
            <w:vAlign w:val="bottom"/>
          </w:tcPr>
          <w:p w14:paraId="06CA057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0F3F8DA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142B069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51A848B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3FFA4C0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00428CB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141C435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879" w:type="dxa"/>
            <w:noWrap/>
            <w:vAlign w:val="bottom"/>
          </w:tcPr>
          <w:p w14:paraId="1B4FF65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</w:tr>
      <w:tr w:rsidR="004A1523" w:rsidRPr="00551449" w14:paraId="288F6AE2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4A27CAF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69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国家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CIRT</w:t>
            </w:r>
          </w:p>
        </w:tc>
        <w:tc>
          <w:tcPr>
            <w:tcW w:w="709" w:type="dxa"/>
            <w:noWrap/>
            <w:vAlign w:val="bottom"/>
          </w:tcPr>
          <w:p w14:paraId="73A3300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709" w:type="dxa"/>
            <w:noWrap/>
            <w:vAlign w:val="bottom"/>
          </w:tcPr>
          <w:p w14:paraId="5675D6B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4</w:t>
            </w:r>
          </w:p>
        </w:tc>
        <w:tc>
          <w:tcPr>
            <w:tcW w:w="992" w:type="dxa"/>
            <w:noWrap/>
            <w:vAlign w:val="bottom"/>
          </w:tcPr>
          <w:p w14:paraId="01BA9BB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6EF4C3F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3F100BE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5A51D2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0A5BDCD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879" w:type="dxa"/>
            <w:noWrap/>
            <w:vAlign w:val="bottom"/>
          </w:tcPr>
          <w:p w14:paraId="01334FF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9</w:t>
            </w:r>
          </w:p>
        </w:tc>
      </w:tr>
      <w:tr w:rsidR="004A1523" w:rsidRPr="00551449" w14:paraId="4DCA74C0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210423C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71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利益攸关多方合作</w:t>
            </w:r>
          </w:p>
        </w:tc>
        <w:tc>
          <w:tcPr>
            <w:tcW w:w="709" w:type="dxa"/>
            <w:noWrap/>
            <w:vAlign w:val="bottom"/>
          </w:tcPr>
          <w:p w14:paraId="36DCD60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510AC49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2525678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2702154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15F790E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557E994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4CBFF5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5</w:t>
            </w:r>
          </w:p>
        </w:tc>
        <w:tc>
          <w:tcPr>
            <w:tcW w:w="879" w:type="dxa"/>
            <w:noWrap/>
            <w:vAlign w:val="bottom"/>
          </w:tcPr>
          <w:p w14:paraId="510F29F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6</w:t>
            </w:r>
          </w:p>
        </w:tc>
      </w:tr>
      <w:tr w:rsidR="004A1523" w:rsidRPr="00551449" w14:paraId="09166E04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6AEDB92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73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国际电联学院中心</w:t>
            </w:r>
          </w:p>
        </w:tc>
        <w:tc>
          <w:tcPr>
            <w:tcW w:w="709" w:type="dxa"/>
            <w:noWrap/>
            <w:vAlign w:val="bottom"/>
          </w:tcPr>
          <w:p w14:paraId="3CE5BB8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54571AB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CA8593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5174379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284E80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6FC553E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0030307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879" w:type="dxa"/>
            <w:noWrap/>
            <w:vAlign w:val="bottom"/>
          </w:tcPr>
          <w:p w14:paraId="53C0089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3</w:t>
            </w:r>
          </w:p>
        </w:tc>
      </w:tr>
      <w:tr w:rsidR="004A1523" w:rsidRPr="00551449" w14:paraId="325956CB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3C87333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75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智慧非洲支持</w:t>
            </w:r>
          </w:p>
        </w:tc>
        <w:tc>
          <w:tcPr>
            <w:tcW w:w="709" w:type="dxa"/>
            <w:noWrap/>
            <w:vAlign w:val="bottom"/>
          </w:tcPr>
          <w:p w14:paraId="29C3D14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5840F2B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4EABAFA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2B7F098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439CD0F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720A510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10D4431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879" w:type="dxa"/>
            <w:noWrap/>
            <w:vAlign w:val="bottom"/>
          </w:tcPr>
          <w:p w14:paraId="3A1E2AB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67A9BF38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286378F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76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proofErr w:type="spellStart"/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青年赋权</w:t>
            </w:r>
            <w:proofErr w:type="spellEnd"/>
          </w:p>
        </w:tc>
        <w:tc>
          <w:tcPr>
            <w:tcW w:w="709" w:type="dxa"/>
            <w:noWrap/>
            <w:vAlign w:val="bottom"/>
          </w:tcPr>
          <w:p w14:paraId="0B23B58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709" w:type="dxa"/>
            <w:noWrap/>
            <w:vAlign w:val="bottom"/>
          </w:tcPr>
          <w:p w14:paraId="73F7DF2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073980B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440C9FE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335F91E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746CFFB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149BF80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879" w:type="dxa"/>
            <w:noWrap/>
            <w:vAlign w:val="bottom"/>
          </w:tcPr>
          <w:p w14:paraId="3E874D3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6</w:t>
            </w:r>
          </w:p>
        </w:tc>
      </w:tr>
      <w:tr w:rsidR="004A1523" w:rsidRPr="00551449" w14:paraId="16E4512D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7619C6C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77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proofErr w:type="spellStart"/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宽带部署</w:t>
            </w:r>
            <w:proofErr w:type="spellEnd"/>
          </w:p>
        </w:tc>
        <w:tc>
          <w:tcPr>
            <w:tcW w:w="709" w:type="dxa"/>
            <w:noWrap/>
            <w:vAlign w:val="bottom"/>
          </w:tcPr>
          <w:p w14:paraId="55EC58D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71872E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FFC5F4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7FE1224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AEDE48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1365C36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4204FEB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879" w:type="dxa"/>
            <w:noWrap/>
            <w:vAlign w:val="bottom"/>
          </w:tcPr>
          <w:p w14:paraId="54AD495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</w:tr>
      <w:tr w:rsidR="004A1523" w:rsidRPr="00551449" w14:paraId="3ABB3CAC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500ADD6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78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proofErr w:type="spellStart"/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号码滥用</w:t>
            </w:r>
            <w:proofErr w:type="spellEnd"/>
          </w:p>
        </w:tc>
        <w:tc>
          <w:tcPr>
            <w:tcW w:w="709" w:type="dxa"/>
            <w:noWrap/>
            <w:vAlign w:val="bottom"/>
          </w:tcPr>
          <w:p w14:paraId="4BDC78C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4126B9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31B779D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bottom"/>
          </w:tcPr>
          <w:p w14:paraId="66CB21F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19E23B2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1702F7E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67EDBC2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</w:p>
        </w:tc>
        <w:tc>
          <w:tcPr>
            <w:tcW w:w="879" w:type="dxa"/>
            <w:noWrap/>
            <w:vAlign w:val="bottom"/>
          </w:tcPr>
          <w:p w14:paraId="2658E0F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4528F5A5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3C135D4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79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proofErr w:type="spellStart"/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假冒设备</w:t>
            </w:r>
            <w:proofErr w:type="spellEnd"/>
          </w:p>
        </w:tc>
        <w:tc>
          <w:tcPr>
            <w:tcW w:w="709" w:type="dxa"/>
            <w:noWrap/>
            <w:vAlign w:val="bottom"/>
          </w:tcPr>
          <w:p w14:paraId="4DEDB7D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33B1BD0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44AD387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445C0A4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1A03A9A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19902D4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4B26E7A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879" w:type="dxa"/>
            <w:noWrap/>
            <w:vAlign w:val="bottom"/>
          </w:tcPr>
          <w:p w14:paraId="2E927F4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</w:tr>
      <w:tr w:rsidR="004A1523" w:rsidRPr="00551449" w14:paraId="7CA88B43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4F649FA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80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可信数字框架</w:t>
            </w:r>
          </w:p>
        </w:tc>
        <w:tc>
          <w:tcPr>
            <w:tcW w:w="709" w:type="dxa"/>
            <w:noWrap/>
            <w:vAlign w:val="bottom"/>
          </w:tcPr>
          <w:p w14:paraId="624D5B9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4CBF000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5671D0E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7683A7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498779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0830E62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56FB0BA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879" w:type="dxa"/>
            <w:noWrap/>
            <w:vAlign w:val="bottom"/>
          </w:tcPr>
          <w:p w14:paraId="77FB3EE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</w:tr>
      <w:tr w:rsidR="004A1523" w:rsidRPr="00551449" w14:paraId="01C2D63F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68F392D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82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互联网多语言性</w:t>
            </w:r>
          </w:p>
        </w:tc>
        <w:tc>
          <w:tcPr>
            <w:tcW w:w="709" w:type="dxa"/>
            <w:noWrap/>
            <w:vAlign w:val="bottom"/>
          </w:tcPr>
          <w:p w14:paraId="6354DB3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496A545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0F31C65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0393282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3F779E75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B06BCE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C88DD6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879" w:type="dxa"/>
            <w:noWrap/>
            <w:vAlign w:val="bottom"/>
          </w:tcPr>
          <w:p w14:paraId="29A388C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</w:tr>
      <w:tr w:rsidR="004A1523" w:rsidRPr="00551449" w14:paraId="12B5BA58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2AA1D8D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83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向利比亚提供援助</w:t>
            </w:r>
          </w:p>
        </w:tc>
        <w:tc>
          <w:tcPr>
            <w:tcW w:w="709" w:type="dxa"/>
            <w:noWrap/>
            <w:vAlign w:val="bottom"/>
          </w:tcPr>
          <w:p w14:paraId="1E08CBE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52827FC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736CFDF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3757AC3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3975CE4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777885D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65B44EF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879" w:type="dxa"/>
            <w:noWrap/>
            <w:vAlign w:val="bottom"/>
          </w:tcPr>
          <w:p w14:paraId="5146584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3078B6DA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60BA82E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84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盗窃移动设备</w:t>
            </w:r>
          </w:p>
        </w:tc>
        <w:tc>
          <w:tcPr>
            <w:tcW w:w="709" w:type="dxa"/>
            <w:noWrap/>
            <w:vAlign w:val="bottom"/>
          </w:tcPr>
          <w:p w14:paraId="6E3DD0C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548061B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5C30FB6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5E295D0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73E3DC9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07928C6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1C206B7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879" w:type="dxa"/>
            <w:noWrap/>
            <w:vAlign w:val="bottom"/>
          </w:tcPr>
          <w:p w14:paraId="22C6676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6BD26F9D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220B8F0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85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IoT &amp;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智慧城市</w:t>
            </w:r>
          </w:p>
        </w:tc>
        <w:tc>
          <w:tcPr>
            <w:tcW w:w="709" w:type="dxa"/>
            <w:noWrap/>
            <w:vAlign w:val="bottom"/>
          </w:tcPr>
          <w:p w14:paraId="307AE47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759BC32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7399CCA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6E4C689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0455984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2BF24B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59F093A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879" w:type="dxa"/>
            <w:noWrap/>
            <w:vAlign w:val="bottom"/>
          </w:tcPr>
          <w:p w14:paraId="7D5CCA8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</w:tr>
      <w:tr w:rsidR="004A1523" w:rsidRPr="00551449" w14:paraId="2080C81B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0310BA7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87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proofErr w:type="spellStart"/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学校连通性</w:t>
            </w:r>
            <w:proofErr w:type="spellEnd"/>
          </w:p>
        </w:tc>
        <w:tc>
          <w:tcPr>
            <w:tcW w:w="709" w:type="dxa"/>
            <w:noWrap/>
            <w:vAlign w:val="bottom"/>
          </w:tcPr>
          <w:p w14:paraId="33CE5EB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0F156E0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4429D1B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135F198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4263CEF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0A0717D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4D2B867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3</w:t>
            </w:r>
          </w:p>
        </w:tc>
        <w:tc>
          <w:tcPr>
            <w:tcW w:w="879" w:type="dxa"/>
            <w:noWrap/>
            <w:vAlign w:val="bottom"/>
          </w:tcPr>
          <w:p w14:paraId="19D1CBB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3</w:t>
            </w:r>
          </w:p>
        </w:tc>
      </w:tr>
      <w:tr w:rsidR="004A1523" w:rsidRPr="00551449" w14:paraId="49695249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0789762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88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伙伴关系促进互联互通</w:t>
            </w:r>
          </w:p>
        </w:tc>
        <w:tc>
          <w:tcPr>
            <w:tcW w:w="709" w:type="dxa"/>
            <w:noWrap/>
            <w:vAlign w:val="bottom"/>
          </w:tcPr>
          <w:p w14:paraId="3F85539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4</w:t>
            </w:r>
          </w:p>
        </w:tc>
        <w:tc>
          <w:tcPr>
            <w:tcW w:w="709" w:type="dxa"/>
            <w:noWrap/>
            <w:vAlign w:val="bottom"/>
          </w:tcPr>
          <w:p w14:paraId="78E4708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5</w:t>
            </w:r>
          </w:p>
        </w:tc>
        <w:tc>
          <w:tcPr>
            <w:tcW w:w="992" w:type="dxa"/>
            <w:noWrap/>
            <w:vAlign w:val="bottom"/>
          </w:tcPr>
          <w:p w14:paraId="6EBE502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1616938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B25AEE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6FB2C09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3793F69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879" w:type="dxa"/>
            <w:noWrap/>
            <w:vAlign w:val="bottom"/>
          </w:tcPr>
          <w:p w14:paraId="4268CC1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9</w:t>
            </w:r>
          </w:p>
        </w:tc>
      </w:tr>
      <w:tr w:rsidR="004A1523" w:rsidRPr="00551449" w14:paraId="22EEF191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6886978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89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–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数字化转型</w:t>
            </w:r>
          </w:p>
        </w:tc>
        <w:tc>
          <w:tcPr>
            <w:tcW w:w="709" w:type="dxa"/>
            <w:noWrap/>
            <w:vAlign w:val="bottom"/>
          </w:tcPr>
          <w:p w14:paraId="0E6F19A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9</w:t>
            </w:r>
          </w:p>
        </w:tc>
        <w:tc>
          <w:tcPr>
            <w:tcW w:w="709" w:type="dxa"/>
            <w:noWrap/>
            <w:vAlign w:val="bottom"/>
          </w:tcPr>
          <w:p w14:paraId="5738548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13</w:t>
            </w:r>
          </w:p>
        </w:tc>
        <w:tc>
          <w:tcPr>
            <w:tcW w:w="992" w:type="dxa"/>
            <w:noWrap/>
            <w:vAlign w:val="bottom"/>
          </w:tcPr>
          <w:p w14:paraId="270F29E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4</w:t>
            </w:r>
          </w:p>
        </w:tc>
        <w:tc>
          <w:tcPr>
            <w:tcW w:w="709" w:type="dxa"/>
            <w:noWrap/>
            <w:vAlign w:val="bottom"/>
          </w:tcPr>
          <w:p w14:paraId="0BC7C74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9</w:t>
            </w:r>
          </w:p>
        </w:tc>
        <w:tc>
          <w:tcPr>
            <w:tcW w:w="992" w:type="dxa"/>
            <w:noWrap/>
            <w:vAlign w:val="bottom"/>
          </w:tcPr>
          <w:p w14:paraId="0A35D84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709" w:type="dxa"/>
            <w:noWrap/>
            <w:vAlign w:val="bottom"/>
          </w:tcPr>
          <w:p w14:paraId="4EB5CBB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noWrap/>
            <w:vAlign w:val="bottom"/>
          </w:tcPr>
          <w:p w14:paraId="2F551BB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12</w:t>
            </w:r>
          </w:p>
        </w:tc>
        <w:tc>
          <w:tcPr>
            <w:tcW w:w="879" w:type="dxa"/>
            <w:noWrap/>
            <w:vAlign w:val="bottom"/>
          </w:tcPr>
          <w:p w14:paraId="6F1565C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51</w:t>
            </w:r>
          </w:p>
        </w:tc>
      </w:tr>
      <w:tr w:rsidR="004A1523" w:rsidRPr="00551449" w14:paraId="6BEF255A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43B612D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90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–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数字创新</w:t>
            </w:r>
          </w:p>
        </w:tc>
        <w:tc>
          <w:tcPr>
            <w:tcW w:w="709" w:type="dxa"/>
            <w:noWrap/>
            <w:vAlign w:val="bottom"/>
          </w:tcPr>
          <w:p w14:paraId="3AFD2FF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1E263EF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3C499B70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14:paraId="6EDCE32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B02B28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2188700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0A3E040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6</w:t>
            </w:r>
          </w:p>
        </w:tc>
        <w:tc>
          <w:tcPr>
            <w:tcW w:w="879" w:type="dxa"/>
            <w:noWrap/>
            <w:vAlign w:val="bottom"/>
          </w:tcPr>
          <w:p w14:paraId="082E1BDA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8</w:t>
            </w:r>
          </w:p>
        </w:tc>
      </w:tr>
      <w:tr w:rsidR="004A1523" w:rsidRPr="00551449" w14:paraId="31DD6C48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5078DF8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91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人工智能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  <w:lang w:eastAsia="zh-CN"/>
              </w:rPr>
              <w:t>(ADD)</w:t>
            </w:r>
          </w:p>
        </w:tc>
        <w:tc>
          <w:tcPr>
            <w:tcW w:w="709" w:type="dxa"/>
            <w:noWrap/>
            <w:vAlign w:val="bottom"/>
          </w:tcPr>
          <w:p w14:paraId="48237B2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6</w:t>
            </w:r>
          </w:p>
        </w:tc>
        <w:tc>
          <w:tcPr>
            <w:tcW w:w="709" w:type="dxa"/>
            <w:noWrap/>
            <w:vAlign w:val="bottom"/>
          </w:tcPr>
          <w:p w14:paraId="1437995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13</w:t>
            </w:r>
          </w:p>
        </w:tc>
        <w:tc>
          <w:tcPr>
            <w:tcW w:w="992" w:type="dxa"/>
            <w:noWrap/>
            <w:vAlign w:val="bottom"/>
          </w:tcPr>
          <w:p w14:paraId="3401D40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4530DAD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E47C44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noWrap/>
            <w:vAlign w:val="bottom"/>
          </w:tcPr>
          <w:p w14:paraId="224148F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3D98BA5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879" w:type="dxa"/>
            <w:noWrap/>
            <w:vAlign w:val="bottom"/>
          </w:tcPr>
          <w:p w14:paraId="2731858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20</w:t>
            </w:r>
          </w:p>
        </w:tc>
      </w:tr>
      <w:tr w:rsidR="004A1523" w:rsidRPr="00551449" w14:paraId="515A2E0A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168FDBE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92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区域代表处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  <w:lang w:eastAsia="zh-CN"/>
              </w:rPr>
              <w:t>(ADD)</w:t>
            </w:r>
          </w:p>
        </w:tc>
        <w:tc>
          <w:tcPr>
            <w:tcW w:w="709" w:type="dxa"/>
            <w:noWrap/>
            <w:vAlign w:val="bottom"/>
          </w:tcPr>
          <w:p w14:paraId="27F2F26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2E4AEF1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0BC3986F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69BB8196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5967383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67E4CFA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4FFF178D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  <w:tc>
          <w:tcPr>
            <w:tcW w:w="879" w:type="dxa"/>
            <w:noWrap/>
            <w:vAlign w:val="bottom"/>
          </w:tcPr>
          <w:p w14:paraId="08376CE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2</w:t>
            </w:r>
          </w:p>
        </w:tc>
      </w:tr>
      <w:tr w:rsidR="004A1523" w:rsidRPr="00551449" w14:paraId="3DD8442B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0BA5181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93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向苏丹提供援助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  <w:lang w:eastAsia="zh-CN"/>
              </w:rPr>
              <w:t>(ADD)</w:t>
            </w:r>
          </w:p>
        </w:tc>
        <w:tc>
          <w:tcPr>
            <w:tcW w:w="709" w:type="dxa"/>
            <w:noWrap/>
            <w:vAlign w:val="bottom"/>
          </w:tcPr>
          <w:p w14:paraId="5799F7C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48C2994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6C80184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09305EE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1FB6326B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2BB8EC91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70584B44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879" w:type="dxa"/>
            <w:noWrap/>
            <w:vAlign w:val="bottom"/>
          </w:tcPr>
          <w:p w14:paraId="064C72A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(*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</w:rPr>
              <w:t>2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)</w:t>
            </w:r>
          </w:p>
        </w:tc>
      </w:tr>
      <w:tr w:rsidR="004A1523" w:rsidRPr="00551449" w14:paraId="792CB89E" w14:textId="77777777" w:rsidTr="00BA5F58">
        <w:trPr>
          <w:trHeight w:val="300"/>
          <w:jc w:val="center"/>
        </w:trPr>
        <w:tc>
          <w:tcPr>
            <w:tcW w:w="3397" w:type="dxa"/>
            <w:noWrap/>
            <w:vAlign w:val="bottom"/>
          </w:tcPr>
          <w:p w14:paraId="2CBBFFF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val="fr-FR" w:eastAsia="zh-CN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第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val="fr-FR" w:eastAsia="zh-CN"/>
              </w:rPr>
              <w:t>94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>号决议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eastAsia="zh-CN"/>
              </w:rPr>
              <w:t xml:space="preserve"> –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val="fr-FR" w:eastAsia="zh-CN"/>
              </w:rPr>
              <w:t xml:space="preserve"> 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lang w:val="fr-FR" w:eastAsia="zh-CN"/>
              </w:rPr>
              <w:t>太平洋地区数字化转型</w:t>
            </w:r>
            <w:r w:rsidRPr="004F297C">
              <w:rPr>
                <w:rFonts w:ascii="Calibri" w:eastAsiaTheme="minorEastAsia" w:hAnsi="Calibri" w:cs="Calibri"/>
                <w:sz w:val="22"/>
                <w:szCs w:val="22"/>
                <w:vertAlign w:val="superscript"/>
                <w:lang w:val="fr-FR" w:eastAsia="zh-CN"/>
              </w:rPr>
              <w:t>(ADD)</w:t>
            </w:r>
          </w:p>
        </w:tc>
        <w:tc>
          <w:tcPr>
            <w:tcW w:w="709" w:type="dxa"/>
            <w:noWrap/>
            <w:vAlign w:val="bottom"/>
          </w:tcPr>
          <w:p w14:paraId="435842A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val="fr-FR"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2C0123C2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val="fr-FR"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42C59A53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val="fr-FR"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31BE3B9E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val="fr-FR"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6A01F197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val="fr-FR" w:eastAsia="zh-CN"/>
              </w:rPr>
            </w:pPr>
          </w:p>
        </w:tc>
        <w:tc>
          <w:tcPr>
            <w:tcW w:w="709" w:type="dxa"/>
            <w:noWrap/>
            <w:vAlign w:val="bottom"/>
          </w:tcPr>
          <w:p w14:paraId="679E1BD9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sz w:val="22"/>
                <w:szCs w:val="22"/>
                <w:lang w:val="fr-FR" w:eastAsia="zh-CN"/>
              </w:rPr>
            </w:pPr>
          </w:p>
        </w:tc>
        <w:tc>
          <w:tcPr>
            <w:tcW w:w="992" w:type="dxa"/>
            <w:noWrap/>
            <w:vAlign w:val="bottom"/>
          </w:tcPr>
          <w:p w14:paraId="379F468C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  <w:tc>
          <w:tcPr>
            <w:tcW w:w="879" w:type="dxa"/>
            <w:noWrap/>
            <w:vAlign w:val="bottom"/>
          </w:tcPr>
          <w:p w14:paraId="74624638" w14:textId="77777777" w:rsidR="004A1523" w:rsidRPr="004F297C" w:rsidRDefault="004A1523" w:rsidP="00EC6BCD">
            <w:pPr>
              <w:pStyle w:val="Tabletext"/>
              <w:rPr>
                <w:rFonts w:ascii="Calibri" w:eastAsiaTheme="minorEastAsia" w:hAnsi="Calibri" w:cs="Calibri"/>
                <w:i/>
                <w:iCs/>
                <w:sz w:val="22"/>
                <w:szCs w:val="22"/>
                <w:lang w:eastAsia="en-GB"/>
              </w:rPr>
            </w:pPr>
            <w:r w:rsidRPr="004F297C">
              <w:rPr>
                <w:rFonts w:ascii="Calibri" w:eastAsiaTheme="minorEastAsia" w:hAnsi="Calibri" w:cs="Calibri"/>
                <w:sz w:val="22"/>
                <w:szCs w:val="22"/>
              </w:rPr>
              <w:t>1</w:t>
            </w:r>
          </w:p>
        </w:tc>
      </w:tr>
    </w:tbl>
    <w:p w14:paraId="43B3835A" w14:textId="77777777" w:rsidR="004A1523" w:rsidRPr="00BC219E" w:rsidRDefault="004A1523" w:rsidP="004A1523">
      <w:pPr>
        <w:spacing w:before="240"/>
        <w:ind w:left="270"/>
        <w:rPr>
          <w:rFonts w:cstheme="minorHAnsi"/>
          <w:sz w:val="18"/>
          <w:szCs w:val="18"/>
          <w:lang w:eastAsia="zh-CN"/>
        </w:rPr>
      </w:pPr>
      <w:r w:rsidRPr="00573BF6">
        <w:rPr>
          <w:rFonts w:cstheme="minorHAnsi"/>
          <w:sz w:val="18"/>
          <w:szCs w:val="18"/>
          <w:lang w:eastAsia="zh-CN"/>
        </w:rPr>
        <w:t>(*1)</w:t>
      </w:r>
      <w:r>
        <w:rPr>
          <w:rFonts w:cstheme="minorHAnsi" w:hint="eastAsia"/>
          <w:sz w:val="18"/>
          <w:szCs w:val="18"/>
          <w:lang w:eastAsia="zh-CN"/>
        </w:rPr>
        <w:t xml:space="preserve"> </w:t>
      </w:r>
      <w:r>
        <w:rPr>
          <w:rFonts w:ascii="SimSun" w:hAnsi="SimSun" w:cstheme="minorHAnsi" w:hint="eastAsia"/>
          <w:sz w:val="18"/>
          <w:szCs w:val="18"/>
          <w:lang w:eastAsia="zh-CN"/>
        </w:rPr>
        <w:t>有益于</w:t>
      </w:r>
      <w:r w:rsidRPr="003A3BE4">
        <w:rPr>
          <w:rFonts w:ascii="SimSun" w:hAnsi="SimSun" w:cstheme="minorHAnsi" w:hint="eastAsia"/>
          <w:sz w:val="18"/>
          <w:szCs w:val="18"/>
          <w:lang w:eastAsia="zh-CN"/>
        </w:rPr>
        <w:t>所有</w:t>
      </w:r>
      <w:r w:rsidRPr="003A3BE4">
        <w:rPr>
          <w:rFonts w:ascii="SimSun" w:hAnsi="SimSun" w:cs="SimSun" w:hint="eastAsia"/>
          <w:sz w:val="18"/>
          <w:szCs w:val="18"/>
          <w:lang w:eastAsia="zh-CN"/>
        </w:rPr>
        <w:t>区</w:t>
      </w:r>
      <w:r w:rsidRPr="003A3BE4">
        <w:rPr>
          <w:rFonts w:ascii="SimSun" w:hAnsi="SimSun" w:cstheme="minorHAnsi" w:hint="eastAsia"/>
          <w:sz w:val="18"/>
          <w:szCs w:val="18"/>
          <w:lang w:eastAsia="zh-CN"/>
        </w:rPr>
        <w:t>域的</w:t>
      </w:r>
      <w:r>
        <w:rPr>
          <w:rFonts w:ascii="SimSun" w:hAnsi="SimSun" w:cstheme="minorHAnsi" w:hint="eastAsia"/>
          <w:sz w:val="18"/>
          <w:szCs w:val="18"/>
          <w:lang w:eastAsia="zh-CN"/>
        </w:rPr>
        <w:t>跨</w:t>
      </w:r>
      <w:r w:rsidRPr="003A3BE4">
        <w:rPr>
          <w:rFonts w:ascii="SimSun" w:hAnsi="SimSun" w:cs="SimSun" w:hint="eastAsia"/>
          <w:sz w:val="18"/>
          <w:szCs w:val="18"/>
          <w:lang w:eastAsia="zh-CN"/>
        </w:rPr>
        <w:t>区</w:t>
      </w:r>
      <w:r w:rsidRPr="003A3BE4">
        <w:rPr>
          <w:rFonts w:ascii="SimSun" w:hAnsi="SimSun" w:cstheme="minorHAnsi" w:hint="eastAsia"/>
          <w:sz w:val="18"/>
          <w:szCs w:val="18"/>
          <w:lang w:eastAsia="zh-CN"/>
        </w:rPr>
        <w:t>域</w:t>
      </w:r>
      <w:r w:rsidRPr="003A3BE4">
        <w:rPr>
          <w:rFonts w:ascii="SimSun" w:hAnsi="SimSun" w:cs="SimSun" w:hint="eastAsia"/>
          <w:sz w:val="18"/>
          <w:szCs w:val="18"/>
          <w:lang w:eastAsia="zh-CN"/>
        </w:rPr>
        <w:t>项</w:t>
      </w:r>
      <w:r w:rsidRPr="003A3BE4">
        <w:rPr>
          <w:rFonts w:ascii="SimSun" w:hAnsi="SimSun" w:cstheme="minorHAnsi" w:hint="eastAsia"/>
          <w:sz w:val="18"/>
          <w:szCs w:val="18"/>
          <w:lang w:eastAsia="zh-CN"/>
        </w:rPr>
        <w:t>目</w:t>
      </w:r>
      <w:r w:rsidRPr="00573BF6">
        <w:rPr>
          <w:rFonts w:cstheme="minorHAnsi"/>
          <w:sz w:val="18"/>
          <w:szCs w:val="18"/>
          <w:lang w:eastAsia="zh-CN"/>
        </w:rPr>
        <w:br/>
        <w:t>(*2)</w:t>
      </w:r>
      <w:r>
        <w:rPr>
          <w:rFonts w:cstheme="minorHAnsi" w:hint="eastAsia"/>
          <w:sz w:val="18"/>
          <w:szCs w:val="18"/>
          <w:lang w:eastAsia="zh-CN"/>
        </w:rPr>
        <w:t xml:space="preserve"> </w:t>
      </w:r>
      <w:r w:rsidRPr="00965296">
        <w:rPr>
          <w:rFonts w:ascii="SimSun" w:hAnsi="SimSun" w:cs="SimSun" w:hint="eastAsia"/>
          <w:sz w:val="18"/>
          <w:szCs w:val="18"/>
          <w:lang w:eastAsia="zh-CN"/>
        </w:rPr>
        <w:t>当</w:t>
      </w:r>
      <w:r w:rsidRPr="00965296">
        <w:rPr>
          <w:rFonts w:ascii="SimSun" w:hAnsi="SimSun" w:cstheme="minorHAnsi" w:hint="eastAsia"/>
          <w:sz w:val="18"/>
          <w:szCs w:val="18"/>
          <w:lang w:eastAsia="zh-CN"/>
        </w:rPr>
        <w:t>前</w:t>
      </w:r>
      <w:r w:rsidRPr="00965296">
        <w:rPr>
          <w:rFonts w:ascii="SimSun" w:hAnsi="SimSun" w:cs="SimSun" w:hint="eastAsia"/>
          <w:sz w:val="18"/>
          <w:szCs w:val="18"/>
          <w:lang w:eastAsia="zh-CN"/>
        </w:rPr>
        <w:t>没</w:t>
      </w:r>
      <w:r w:rsidRPr="00965296">
        <w:rPr>
          <w:rFonts w:ascii="SimSun" w:hAnsi="SimSun" w:cstheme="minorHAnsi" w:hint="eastAsia"/>
          <w:sz w:val="18"/>
          <w:szCs w:val="18"/>
          <w:lang w:eastAsia="zh-CN"/>
        </w:rPr>
        <w:t>有正在</w:t>
      </w:r>
      <w:r w:rsidRPr="00965296">
        <w:rPr>
          <w:rFonts w:ascii="SimSun" w:hAnsi="SimSun" w:cs="SimSun" w:hint="eastAsia"/>
          <w:sz w:val="18"/>
          <w:szCs w:val="18"/>
          <w:lang w:eastAsia="zh-CN"/>
        </w:rPr>
        <w:t>实</w:t>
      </w:r>
      <w:r w:rsidRPr="00965296">
        <w:rPr>
          <w:rFonts w:ascii="SimSun" w:hAnsi="SimSun" w:cstheme="minorHAnsi" w:hint="eastAsia"/>
          <w:sz w:val="18"/>
          <w:szCs w:val="18"/>
          <w:lang w:eastAsia="zh-CN"/>
        </w:rPr>
        <w:t>施</w:t>
      </w:r>
      <w:r>
        <w:rPr>
          <w:rFonts w:ascii="SimSun" w:hAnsi="SimSun" w:cstheme="minorHAnsi" w:hint="eastAsia"/>
          <w:sz w:val="18"/>
          <w:szCs w:val="18"/>
          <w:lang w:eastAsia="zh-CN"/>
        </w:rPr>
        <w:t>的有助于</w:t>
      </w:r>
      <w:r>
        <w:rPr>
          <w:rFonts w:ascii="SimSun" w:hAnsi="SimSun" w:cs="SimSun" w:hint="eastAsia"/>
          <w:sz w:val="18"/>
          <w:szCs w:val="18"/>
          <w:lang w:eastAsia="zh-CN"/>
        </w:rPr>
        <w:t>落实该</w:t>
      </w:r>
      <w:r w:rsidRPr="00965296">
        <w:rPr>
          <w:rFonts w:ascii="SimSun" w:hAnsi="SimSun" w:cs="SimSun" w:hint="eastAsia"/>
          <w:sz w:val="18"/>
          <w:szCs w:val="18"/>
          <w:lang w:eastAsia="zh-CN"/>
        </w:rPr>
        <w:t>决议</w:t>
      </w:r>
      <w:r w:rsidRPr="00965296">
        <w:rPr>
          <w:rFonts w:ascii="SimSun" w:hAnsi="SimSun" w:cstheme="minorHAnsi" w:hint="eastAsia"/>
          <w:sz w:val="18"/>
          <w:szCs w:val="18"/>
          <w:lang w:eastAsia="zh-CN"/>
        </w:rPr>
        <w:t>的</w:t>
      </w:r>
      <w:r w:rsidRPr="00965296">
        <w:rPr>
          <w:rFonts w:ascii="SimSun" w:hAnsi="SimSun" w:cs="SimSun" w:hint="eastAsia"/>
          <w:sz w:val="18"/>
          <w:szCs w:val="18"/>
          <w:lang w:eastAsia="zh-CN"/>
        </w:rPr>
        <w:t>项</w:t>
      </w:r>
      <w:r w:rsidRPr="00965296">
        <w:rPr>
          <w:rFonts w:ascii="SimSun" w:hAnsi="SimSun" w:cstheme="minorHAnsi" w:hint="eastAsia"/>
          <w:sz w:val="18"/>
          <w:szCs w:val="18"/>
          <w:lang w:eastAsia="zh-CN"/>
        </w:rPr>
        <w:t>目</w:t>
      </w:r>
      <w:r w:rsidRPr="00965296">
        <w:rPr>
          <w:rFonts w:ascii="SimSun" w:hAnsi="SimSun" w:cstheme="minorHAnsi"/>
          <w:sz w:val="18"/>
          <w:szCs w:val="18"/>
          <w:lang w:eastAsia="zh-CN"/>
        </w:rPr>
        <w:br/>
      </w:r>
      <w:r w:rsidRPr="00573BF6">
        <w:rPr>
          <w:rFonts w:cstheme="minorHAnsi"/>
          <w:sz w:val="18"/>
          <w:szCs w:val="18"/>
          <w:lang w:eastAsia="zh-CN"/>
        </w:rPr>
        <w:t xml:space="preserve">(ADD) </w:t>
      </w:r>
      <w:r w:rsidRPr="00AE6412">
        <w:rPr>
          <w:rFonts w:ascii="Calibri" w:hAnsi="Calibri" w:cs="Calibri"/>
          <w:sz w:val="18"/>
          <w:szCs w:val="18"/>
          <w:lang w:eastAsia="zh-CN"/>
        </w:rPr>
        <w:t>WTDC-25</w:t>
      </w:r>
      <w:r w:rsidRPr="00AE6412">
        <w:rPr>
          <w:rFonts w:ascii="Calibri" w:hAnsi="Calibri" w:cs="Calibri"/>
          <w:sz w:val="18"/>
          <w:szCs w:val="18"/>
          <w:lang w:eastAsia="zh-CN"/>
        </w:rPr>
        <w:t>通过的新决议</w:t>
      </w:r>
      <w:r w:rsidRPr="00573BF6">
        <w:rPr>
          <w:rFonts w:cstheme="minorHAnsi"/>
          <w:sz w:val="18"/>
          <w:szCs w:val="18"/>
          <w:lang w:eastAsia="zh-CN"/>
        </w:rPr>
        <w:br/>
      </w:r>
    </w:p>
    <w:p w14:paraId="58C2FA92" w14:textId="77777777" w:rsidR="004A1523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/>
          <w:lang w:val="en-US" w:eastAsia="zh-CN"/>
        </w:rPr>
      </w:pPr>
      <w:r w:rsidRPr="0063727B">
        <w:rPr>
          <w:rFonts w:ascii="Calibri" w:eastAsiaTheme="minorEastAsia" w:hAnsi="Calibri" w:hint="eastAsia"/>
          <w:lang w:val="zh-CN" w:eastAsia="zh-CN"/>
        </w:rPr>
        <w:t>上表确认</w:t>
      </w:r>
      <w:r w:rsidRPr="00810667">
        <w:rPr>
          <w:rFonts w:ascii="Calibri" w:eastAsiaTheme="minorEastAsia" w:hAnsi="Calibri" w:hint="eastAsia"/>
          <w:lang w:eastAsia="zh-CN"/>
        </w:rPr>
        <w:t>，</w:t>
      </w:r>
      <w:r w:rsidRPr="0063727B">
        <w:rPr>
          <w:rFonts w:ascii="Calibri" w:eastAsiaTheme="minorEastAsia" w:hAnsi="Calibri" w:hint="eastAsia"/>
          <w:lang w:val="zh-CN" w:eastAsia="zh-CN"/>
        </w:rPr>
        <w:t>通过将</w:t>
      </w:r>
      <w:r w:rsidRPr="00810667">
        <w:rPr>
          <w:rFonts w:ascii="Calibri" w:eastAsiaTheme="minorEastAsia" w:hAnsi="Calibri"/>
          <w:lang w:eastAsia="zh-CN"/>
        </w:rPr>
        <w:t>WTDC</w:t>
      </w:r>
      <w:r w:rsidRPr="0063727B">
        <w:rPr>
          <w:rFonts w:ascii="Calibri" w:eastAsiaTheme="minorEastAsia" w:hAnsi="Calibri" w:hint="eastAsia"/>
          <w:lang w:val="zh-CN" w:eastAsia="zh-CN"/>
        </w:rPr>
        <w:t>决议中的具体指示纳入项目</w:t>
      </w:r>
      <w:r>
        <w:rPr>
          <w:rFonts w:ascii="Calibri" w:eastAsiaTheme="minorEastAsia" w:hAnsi="Calibri" w:hint="eastAsia"/>
          <w:lang w:val="zh-CN" w:eastAsia="zh-CN"/>
        </w:rPr>
        <w:t>的主要</w:t>
      </w:r>
      <w:r w:rsidRPr="0063727B">
        <w:rPr>
          <w:rFonts w:ascii="Calibri" w:eastAsiaTheme="minorEastAsia" w:hAnsi="Calibri" w:hint="eastAsia"/>
          <w:lang w:val="zh-CN" w:eastAsia="zh-CN"/>
        </w:rPr>
        <w:t>工作</w:t>
      </w:r>
      <w:r w:rsidRPr="00130DDC">
        <w:rPr>
          <w:rFonts w:ascii="Calibri" w:eastAsiaTheme="minorEastAsia" w:hAnsi="Calibri" w:hint="eastAsia"/>
          <w:lang w:eastAsia="zh-CN"/>
        </w:rPr>
        <w:t>，</w:t>
      </w:r>
      <w:r w:rsidRPr="00810667">
        <w:rPr>
          <w:rFonts w:ascii="Calibri" w:eastAsiaTheme="minorEastAsia" w:hAnsi="Calibri"/>
          <w:lang w:eastAsia="zh-CN"/>
        </w:rPr>
        <w:t>ITU-D</w:t>
      </w:r>
      <w:r w:rsidRPr="0063727B">
        <w:rPr>
          <w:rFonts w:ascii="Calibri" w:eastAsiaTheme="minorEastAsia" w:hAnsi="Calibri" w:hint="eastAsia"/>
          <w:lang w:val="zh-CN" w:eastAsia="zh-CN"/>
        </w:rPr>
        <w:t>项目在落实</w:t>
      </w:r>
      <w:r w:rsidRPr="00810667">
        <w:rPr>
          <w:rFonts w:ascii="Calibri" w:eastAsiaTheme="minorEastAsia" w:hAnsi="Calibri"/>
          <w:lang w:eastAsia="zh-CN"/>
        </w:rPr>
        <w:t>WTDC</w:t>
      </w:r>
      <w:r>
        <w:rPr>
          <w:rFonts w:ascii="Calibri" w:eastAsiaTheme="minorEastAsia" w:hAnsi="Calibri" w:hint="eastAsia"/>
          <w:lang w:eastAsia="zh-CN"/>
        </w:rPr>
        <w:t>提出</w:t>
      </w:r>
      <w:r w:rsidRPr="0063727B">
        <w:rPr>
          <w:rFonts w:ascii="Calibri" w:eastAsiaTheme="minorEastAsia" w:hAnsi="Calibri" w:hint="eastAsia"/>
          <w:lang w:val="zh-CN" w:eastAsia="zh-CN"/>
        </w:rPr>
        <w:t>的任务</w:t>
      </w:r>
      <w:r>
        <w:rPr>
          <w:rFonts w:ascii="Calibri" w:eastAsiaTheme="minorEastAsia" w:hAnsi="Calibri" w:hint="eastAsia"/>
          <w:lang w:val="zh-CN" w:eastAsia="zh-CN"/>
        </w:rPr>
        <w:t>方面</w:t>
      </w:r>
      <w:r w:rsidRPr="0063727B">
        <w:rPr>
          <w:rFonts w:ascii="Calibri" w:eastAsiaTheme="minorEastAsia" w:hAnsi="Calibri" w:hint="eastAsia"/>
          <w:lang w:val="zh-CN" w:eastAsia="zh-CN"/>
        </w:rPr>
        <w:t>发挥着核心</w:t>
      </w:r>
      <w:r>
        <w:rPr>
          <w:rFonts w:ascii="Calibri" w:eastAsiaTheme="minorEastAsia" w:hAnsi="Calibri" w:hint="eastAsia"/>
          <w:lang w:val="zh-CN" w:eastAsia="zh-CN"/>
        </w:rPr>
        <w:t>的业务</w:t>
      </w:r>
      <w:r w:rsidRPr="0063727B">
        <w:rPr>
          <w:rFonts w:ascii="Calibri" w:eastAsiaTheme="minorEastAsia" w:hAnsi="Calibri" w:hint="eastAsia"/>
          <w:lang w:val="zh-CN" w:eastAsia="zh-CN"/>
        </w:rPr>
        <w:t>作用。所有</w:t>
      </w:r>
      <w:r w:rsidRPr="0063727B">
        <w:rPr>
          <w:rFonts w:ascii="Calibri" w:eastAsiaTheme="minorEastAsia" w:hAnsi="Calibri"/>
          <w:lang w:val="zh-CN" w:eastAsia="zh-CN"/>
        </w:rPr>
        <w:t>ITU-D</w:t>
      </w:r>
      <w:r w:rsidRPr="0063727B">
        <w:rPr>
          <w:rFonts w:ascii="Calibri" w:eastAsiaTheme="minorEastAsia" w:hAnsi="Calibri" w:hint="eastAsia"/>
          <w:lang w:val="zh-CN" w:eastAsia="zh-CN"/>
        </w:rPr>
        <w:t>项目均明确设有关键绩效指标（</w:t>
      </w:r>
      <w:r w:rsidRPr="0063727B">
        <w:rPr>
          <w:rFonts w:ascii="Calibri" w:eastAsiaTheme="minorEastAsia" w:hAnsi="Calibri"/>
          <w:lang w:val="zh-CN" w:eastAsia="zh-CN"/>
        </w:rPr>
        <w:t>KPI</w:t>
      </w:r>
      <w:r w:rsidRPr="0063727B">
        <w:rPr>
          <w:rFonts w:ascii="Calibri" w:eastAsiaTheme="minorEastAsia" w:hAnsi="Calibri" w:hint="eastAsia"/>
          <w:lang w:val="zh-CN" w:eastAsia="zh-CN"/>
        </w:rPr>
        <w:t>）和成果框架，并在</w:t>
      </w:r>
      <w:r>
        <w:rPr>
          <w:rFonts w:ascii="Calibri" w:eastAsiaTheme="minorEastAsia" w:hAnsi="Calibri" w:hint="eastAsia"/>
          <w:lang w:val="zh-CN" w:eastAsia="zh-CN"/>
        </w:rPr>
        <w:t>落实</w:t>
      </w:r>
      <w:r w:rsidRPr="0063727B">
        <w:rPr>
          <w:rFonts w:ascii="Calibri" w:eastAsiaTheme="minorEastAsia" w:hAnsi="Calibri"/>
          <w:lang w:val="zh-CN" w:eastAsia="zh-CN"/>
        </w:rPr>
        <w:t>WTDC</w:t>
      </w:r>
      <w:r w:rsidRPr="0063727B">
        <w:rPr>
          <w:rFonts w:ascii="Calibri" w:eastAsiaTheme="minorEastAsia" w:hAnsi="Calibri" w:hint="eastAsia"/>
          <w:lang w:val="zh-CN" w:eastAsia="zh-CN"/>
        </w:rPr>
        <w:t>决议</w:t>
      </w:r>
      <w:r>
        <w:rPr>
          <w:rFonts w:ascii="Calibri" w:eastAsiaTheme="minorEastAsia" w:hAnsi="Calibri" w:hint="eastAsia"/>
          <w:lang w:val="zh-CN" w:eastAsia="zh-CN"/>
        </w:rPr>
        <w:t>的过程中采用基于结果</w:t>
      </w:r>
      <w:r w:rsidRPr="0063727B">
        <w:rPr>
          <w:rFonts w:ascii="Calibri" w:eastAsiaTheme="minorEastAsia" w:hAnsi="Calibri" w:hint="eastAsia"/>
          <w:lang w:val="zh-CN" w:eastAsia="zh-CN"/>
        </w:rPr>
        <w:t>的管理原则，进一步明确了整个</w:t>
      </w:r>
      <w:r w:rsidRPr="0063727B">
        <w:rPr>
          <w:rFonts w:ascii="Calibri" w:eastAsiaTheme="minorEastAsia" w:hAnsi="Calibri"/>
          <w:lang w:val="zh-CN" w:eastAsia="zh-CN"/>
        </w:rPr>
        <w:t>WTDC-25</w:t>
      </w:r>
      <w:r w:rsidRPr="0063727B">
        <w:rPr>
          <w:rFonts w:ascii="Calibri" w:eastAsiaTheme="minorEastAsia" w:hAnsi="Calibri" w:hint="eastAsia"/>
          <w:lang w:val="zh-CN" w:eastAsia="zh-CN"/>
        </w:rPr>
        <w:t>周期中</w:t>
      </w:r>
      <w:r>
        <w:rPr>
          <w:rFonts w:ascii="Calibri" w:eastAsiaTheme="minorEastAsia" w:hAnsi="Calibri" w:hint="eastAsia"/>
          <w:lang w:val="zh-CN" w:eastAsia="zh-CN"/>
        </w:rPr>
        <w:t>将实现</w:t>
      </w:r>
      <w:r w:rsidRPr="0063727B">
        <w:rPr>
          <w:rFonts w:ascii="Calibri" w:eastAsiaTheme="minorEastAsia" w:hAnsi="Calibri" w:hint="eastAsia"/>
          <w:lang w:val="zh-CN" w:eastAsia="zh-CN"/>
        </w:rPr>
        <w:t>的影响。</w:t>
      </w:r>
    </w:p>
    <w:p w14:paraId="4B139BF0" w14:textId="77777777" w:rsidR="004A1523" w:rsidRPr="004F297C" w:rsidRDefault="004A1523" w:rsidP="00525D3A">
      <w:pPr>
        <w:pStyle w:val="Heading1"/>
        <w:tabs>
          <w:tab w:val="clear" w:pos="1134"/>
          <w:tab w:val="left" w:pos="709"/>
        </w:tabs>
        <w:rPr>
          <w:rFonts w:ascii="Calibri" w:eastAsia="Batang" w:hAnsi="Calibri" w:cs="Calibri"/>
          <w:sz w:val="24"/>
          <w:szCs w:val="24"/>
          <w:lang w:eastAsia="zh-CN"/>
        </w:rPr>
      </w:pPr>
      <w:r w:rsidRPr="004F297C">
        <w:rPr>
          <w:rFonts w:ascii="Calibri" w:hAnsi="Calibri" w:cs="Calibri"/>
          <w:sz w:val="24"/>
          <w:szCs w:val="24"/>
          <w:lang w:eastAsia="zh-CN"/>
        </w:rPr>
        <w:t>3</w:t>
      </w:r>
      <w:r w:rsidRPr="004F297C">
        <w:rPr>
          <w:rFonts w:ascii="Calibri" w:hAnsi="Calibri" w:cs="Calibri"/>
          <w:sz w:val="24"/>
          <w:szCs w:val="24"/>
          <w:lang w:eastAsia="zh-CN"/>
        </w:rPr>
        <w:tab/>
      </w:r>
      <w:r w:rsidRPr="004F297C">
        <w:rPr>
          <w:rFonts w:ascii="Calibri" w:hAnsi="Calibri" w:cs="Calibri" w:hint="eastAsia"/>
          <w:sz w:val="24"/>
          <w:szCs w:val="24"/>
          <w:lang w:eastAsia="zh-CN"/>
        </w:rPr>
        <w:t>通</w:t>
      </w:r>
      <w:r w:rsidRPr="004F297C">
        <w:rPr>
          <w:rFonts w:ascii="SimSun" w:hAnsi="SimSun" w:cs="SimSun" w:hint="eastAsia"/>
          <w:sz w:val="24"/>
          <w:szCs w:val="24"/>
          <w:lang w:eastAsia="zh-CN"/>
        </w:rPr>
        <w:t>过</w:t>
      </w:r>
      <w:r w:rsidRPr="004F297C">
        <w:rPr>
          <w:rFonts w:ascii="Calibri" w:hAnsi="Calibri" w:cs="Calibri"/>
          <w:sz w:val="24"/>
          <w:szCs w:val="24"/>
          <w:lang w:eastAsia="zh-CN"/>
        </w:rPr>
        <w:t>ITU-D</w:t>
      </w:r>
      <w:r w:rsidRPr="004F297C">
        <w:rPr>
          <w:rFonts w:ascii="SimSun" w:hAnsi="SimSun" w:cs="SimSun" w:hint="eastAsia"/>
          <w:sz w:val="24"/>
          <w:szCs w:val="24"/>
          <w:lang w:eastAsia="zh-CN"/>
        </w:rPr>
        <w:t>项</w:t>
      </w:r>
      <w:r w:rsidRPr="004F297C">
        <w:rPr>
          <w:rFonts w:ascii="Calibri" w:hAnsi="Calibri" w:cs="Calibri" w:hint="eastAsia"/>
          <w:sz w:val="24"/>
          <w:szCs w:val="24"/>
          <w:lang w:eastAsia="zh-CN"/>
        </w:rPr>
        <w:t>目</w:t>
      </w:r>
      <w:r w:rsidRPr="004F297C">
        <w:rPr>
          <w:rFonts w:ascii="SimSun" w:hAnsi="SimSun" w:cs="SimSun" w:hint="eastAsia"/>
          <w:sz w:val="24"/>
          <w:szCs w:val="24"/>
          <w:lang w:eastAsia="zh-CN"/>
        </w:rPr>
        <w:t>应对</w:t>
      </w:r>
      <w:r w:rsidRPr="004F297C">
        <w:rPr>
          <w:rFonts w:ascii="Calibri" w:hAnsi="Calibri" w:cs="Calibri" w:hint="eastAsia"/>
          <w:sz w:val="24"/>
          <w:szCs w:val="24"/>
          <w:lang w:eastAsia="zh-CN"/>
        </w:rPr>
        <w:t>《巴</w:t>
      </w:r>
      <w:r w:rsidRPr="004F297C">
        <w:rPr>
          <w:rFonts w:ascii="SimSun" w:hAnsi="SimSun" w:cs="SimSun" w:hint="eastAsia"/>
          <w:sz w:val="24"/>
          <w:szCs w:val="24"/>
          <w:lang w:eastAsia="zh-CN"/>
        </w:rPr>
        <w:t>库</w:t>
      </w:r>
      <w:r w:rsidRPr="004F297C">
        <w:rPr>
          <w:rFonts w:ascii="Calibri" w:hAnsi="Calibri" w:cs="Calibri" w:hint="eastAsia"/>
          <w:sz w:val="24"/>
          <w:szCs w:val="24"/>
          <w:lang w:eastAsia="zh-CN"/>
        </w:rPr>
        <w:t>行</w:t>
      </w:r>
      <w:r w:rsidRPr="004F297C">
        <w:rPr>
          <w:rFonts w:ascii="SimSun" w:hAnsi="SimSun" w:cs="SimSun" w:hint="eastAsia"/>
          <w:sz w:val="24"/>
          <w:szCs w:val="24"/>
          <w:lang w:eastAsia="zh-CN"/>
        </w:rPr>
        <w:t>动计划</w:t>
      </w:r>
      <w:r w:rsidRPr="004F297C">
        <w:rPr>
          <w:rFonts w:ascii="Calibri" w:hAnsi="Calibri" w:cs="Calibri" w:hint="eastAsia"/>
          <w:sz w:val="24"/>
          <w:szCs w:val="24"/>
          <w:lang w:eastAsia="zh-CN"/>
        </w:rPr>
        <w:t>》的</w:t>
      </w:r>
      <w:r w:rsidRPr="004F297C">
        <w:rPr>
          <w:rFonts w:ascii="SimSun" w:hAnsi="SimSun" w:cs="SimSun" w:hint="eastAsia"/>
          <w:sz w:val="24"/>
          <w:szCs w:val="24"/>
          <w:lang w:eastAsia="zh-CN"/>
        </w:rPr>
        <w:t>财务</w:t>
      </w:r>
      <w:r w:rsidRPr="004F297C">
        <w:rPr>
          <w:rFonts w:ascii="Calibri" w:hAnsi="Calibri" w:cs="Calibri" w:hint="eastAsia"/>
          <w:sz w:val="24"/>
          <w:szCs w:val="24"/>
          <w:lang w:eastAsia="zh-CN"/>
        </w:rPr>
        <w:t>影</w:t>
      </w:r>
      <w:r w:rsidRPr="004F297C">
        <w:rPr>
          <w:rFonts w:ascii="SimSun" w:hAnsi="SimSun" w:cs="SimSun" w:hint="eastAsia"/>
          <w:sz w:val="24"/>
          <w:szCs w:val="24"/>
          <w:lang w:eastAsia="zh-CN"/>
        </w:rPr>
        <w:t>响</w:t>
      </w:r>
    </w:p>
    <w:p w14:paraId="4A522B6A" w14:textId="77777777" w:rsidR="004A1523" w:rsidRPr="0063727B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/>
          <w:lang w:val="zh-CN" w:eastAsia="zh-CN"/>
        </w:rPr>
      </w:pPr>
      <w:r w:rsidRPr="0063727B">
        <w:rPr>
          <w:rFonts w:ascii="Calibri" w:eastAsiaTheme="minorEastAsia" w:hAnsi="Calibri"/>
          <w:lang w:val="zh-CN" w:eastAsia="zh-CN"/>
        </w:rPr>
        <w:t>WTDC-25</w:t>
      </w:r>
      <w:r w:rsidRPr="0063727B">
        <w:rPr>
          <w:rFonts w:ascii="Calibri" w:eastAsiaTheme="minorEastAsia" w:hAnsi="Calibri" w:hint="eastAsia"/>
          <w:lang w:val="zh-CN" w:eastAsia="zh-CN"/>
        </w:rPr>
        <w:t>通过了若干新</w:t>
      </w:r>
      <w:r>
        <w:rPr>
          <w:rFonts w:ascii="Calibri" w:eastAsiaTheme="minorEastAsia" w:hAnsi="Calibri" w:hint="eastAsia"/>
          <w:lang w:val="zh-CN" w:eastAsia="zh-CN"/>
        </w:rPr>
        <w:t>的</w:t>
      </w:r>
      <w:r w:rsidRPr="0063727B">
        <w:rPr>
          <w:rFonts w:ascii="Calibri" w:eastAsiaTheme="minorEastAsia" w:hAnsi="Calibri" w:hint="eastAsia"/>
          <w:lang w:val="zh-CN" w:eastAsia="zh-CN"/>
        </w:rPr>
        <w:t>和</w:t>
      </w:r>
      <w:r>
        <w:rPr>
          <w:rFonts w:ascii="Calibri" w:eastAsiaTheme="minorEastAsia" w:hAnsi="Calibri" w:hint="eastAsia"/>
          <w:lang w:val="zh-CN" w:eastAsia="zh-CN"/>
        </w:rPr>
        <w:t>经</w:t>
      </w:r>
      <w:r w:rsidRPr="0063727B">
        <w:rPr>
          <w:rFonts w:ascii="Calibri" w:eastAsiaTheme="minorEastAsia" w:hAnsi="Calibri" w:hint="eastAsia"/>
          <w:lang w:val="zh-CN" w:eastAsia="zh-CN"/>
        </w:rPr>
        <w:t>修订</w:t>
      </w:r>
      <w:r>
        <w:rPr>
          <w:rFonts w:ascii="Calibri" w:eastAsiaTheme="minorEastAsia" w:hAnsi="Calibri" w:hint="eastAsia"/>
          <w:lang w:val="zh-CN" w:eastAsia="zh-CN"/>
        </w:rPr>
        <w:t>的</w:t>
      </w:r>
      <w:r w:rsidRPr="0063727B">
        <w:rPr>
          <w:rFonts w:ascii="Calibri" w:eastAsiaTheme="minorEastAsia" w:hAnsi="Calibri" w:hint="eastAsia"/>
          <w:lang w:val="zh-CN" w:eastAsia="zh-CN"/>
        </w:rPr>
        <w:t>决议，</w:t>
      </w:r>
      <w:r>
        <w:rPr>
          <w:rFonts w:ascii="Calibri" w:eastAsiaTheme="minorEastAsia" w:hAnsi="Calibri" w:hint="eastAsia"/>
          <w:lang w:val="zh-CN" w:eastAsia="zh-CN"/>
        </w:rPr>
        <w:t>这些决议介绍</w:t>
      </w:r>
      <w:r w:rsidRPr="0063727B">
        <w:rPr>
          <w:rFonts w:ascii="Calibri" w:eastAsiaTheme="minorEastAsia" w:hAnsi="Calibri" w:hint="eastAsia"/>
          <w:lang w:val="zh-CN" w:eastAsia="zh-CN"/>
        </w:rPr>
        <w:t>了</w:t>
      </w:r>
      <w:r>
        <w:rPr>
          <w:rFonts w:ascii="Calibri" w:eastAsiaTheme="minorEastAsia" w:hAnsi="Calibri" w:hint="eastAsia"/>
          <w:lang w:val="zh-CN" w:eastAsia="zh-CN"/>
        </w:rPr>
        <w:t>将在</w:t>
      </w:r>
      <w:r w:rsidRPr="0063727B">
        <w:rPr>
          <w:rFonts w:ascii="Calibri" w:eastAsiaTheme="minorEastAsia" w:hAnsi="Calibri" w:hint="eastAsia"/>
          <w:lang w:val="zh-CN" w:eastAsia="zh-CN"/>
        </w:rPr>
        <w:t>未来四年内</w:t>
      </w:r>
      <w:r>
        <w:rPr>
          <w:rFonts w:ascii="Calibri" w:eastAsiaTheme="minorEastAsia" w:hAnsi="Calibri" w:hint="eastAsia"/>
          <w:lang w:val="zh-CN" w:eastAsia="zh-CN"/>
        </w:rPr>
        <w:t>产生高昂</w:t>
      </w:r>
      <w:r w:rsidRPr="0063727B">
        <w:rPr>
          <w:rFonts w:ascii="Calibri" w:eastAsiaTheme="minorEastAsia" w:hAnsi="Calibri" w:hint="eastAsia"/>
          <w:lang w:val="zh-CN" w:eastAsia="zh-CN"/>
        </w:rPr>
        <w:t>成本</w:t>
      </w:r>
      <w:r>
        <w:rPr>
          <w:rFonts w:ascii="Calibri" w:eastAsiaTheme="minorEastAsia" w:hAnsi="Calibri" w:hint="eastAsia"/>
          <w:lang w:val="zh-CN" w:eastAsia="zh-CN"/>
        </w:rPr>
        <w:t>的新增</w:t>
      </w:r>
      <w:r w:rsidRPr="0063727B">
        <w:rPr>
          <w:rFonts w:ascii="Calibri" w:eastAsiaTheme="minorEastAsia" w:hAnsi="Calibri" w:hint="eastAsia"/>
          <w:lang w:val="zh-CN" w:eastAsia="zh-CN"/>
        </w:rPr>
        <w:t>活动、研究、培训</w:t>
      </w:r>
      <w:r>
        <w:rPr>
          <w:rFonts w:ascii="Calibri" w:eastAsiaTheme="minorEastAsia" w:hAnsi="Calibri" w:hint="eastAsia"/>
          <w:lang w:val="zh-CN" w:eastAsia="zh-CN"/>
        </w:rPr>
        <w:t>班和</w:t>
      </w:r>
      <w:r w:rsidRPr="0063727B">
        <w:rPr>
          <w:rFonts w:ascii="Calibri" w:eastAsiaTheme="minorEastAsia" w:hAnsi="Calibri" w:hint="eastAsia"/>
          <w:lang w:val="zh-CN" w:eastAsia="zh-CN"/>
        </w:rPr>
        <w:t>能力建设活动。</w:t>
      </w:r>
      <w:r w:rsidRPr="0063727B">
        <w:rPr>
          <w:rFonts w:ascii="Calibri" w:eastAsiaTheme="minorEastAsia" w:hAnsi="Calibri"/>
          <w:lang w:val="zh-CN" w:eastAsia="zh-CN"/>
        </w:rPr>
        <w:t>COM2</w:t>
      </w:r>
      <w:r>
        <w:rPr>
          <w:rFonts w:ascii="Calibri" w:eastAsiaTheme="minorEastAsia" w:hAnsi="Calibri" w:hint="eastAsia"/>
          <w:lang w:val="zh-CN" w:eastAsia="zh-CN"/>
        </w:rPr>
        <w:t>的</w:t>
      </w:r>
      <w:r w:rsidRPr="0063727B">
        <w:rPr>
          <w:rFonts w:ascii="Calibri" w:eastAsiaTheme="minorEastAsia" w:hAnsi="Calibri" w:hint="eastAsia"/>
          <w:lang w:val="zh-CN" w:eastAsia="zh-CN"/>
        </w:rPr>
        <w:t>估算</w:t>
      </w:r>
      <w:r>
        <w:rPr>
          <w:rFonts w:ascii="Calibri" w:eastAsiaTheme="minorEastAsia" w:hAnsi="Calibri" w:hint="eastAsia"/>
          <w:lang w:val="zh-CN" w:eastAsia="zh-CN"/>
        </w:rPr>
        <w:t>基于这样一种计算方式：</w:t>
      </w:r>
      <w:r w:rsidRPr="0063727B">
        <w:rPr>
          <w:rFonts w:ascii="Calibri" w:eastAsiaTheme="minorEastAsia" w:hAnsi="Calibri" w:hint="eastAsia"/>
          <w:lang w:val="zh-CN" w:eastAsia="zh-CN"/>
        </w:rPr>
        <w:t>通过</w:t>
      </w:r>
      <w:r>
        <w:rPr>
          <w:rFonts w:ascii="Calibri" w:eastAsiaTheme="minorEastAsia" w:hAnsi="Calibri" w:hint="eastAsia"/>
          <w:lang w:val="zh-CN" w:eastAsia="zh-CN"/>
        </w:rPr>
        <w:t>正常</w:t>
      </w:r>
      <w:r w:rsidRPr="0063727B">
        <w:rPr>
          <w:rFonts w:ascii="Calibri" w:eastAsiaTheme="minorEastAsia" w:hAnsi="Calibri" w:hint="eastAsia"/>
          <w:lang w:val="zh-CN" w:eastAsia="zh-CN"/>
        </w:rPr>
        <w:t>预算</w:t>
      </w:r>
      <w:r>
        <w:rPr>
          <w:rFonts w:ascii="Calibri" w:eastAsiaTheme="minorEastAsia" w:hAnsi="Calibri" w:hint="eastAsia"/>
          <w:lang w:val="zh-CN" w:eastAsia="zh-CN"/>
        </w:rPr>
        <w:t>来落实</w:t>
      </w:r>
      <w:r w:rsidRPr="0063727B">
        <w:rPr>
          <w:rFonts w:ascii="Calibri" w:eastAsiaTheme="minorEastAsia" w:hAnsi="Calibri" w:hint="eastAsia"/>
          <w:lang w:val="zh-CN" w:eastAsia="zh-CN"/>
        </w:rPr>
        <w:t>这些新指示</w:t>
      </w:r>
      <w:r>
        <w:rPr>
          <w:rFonts w:ascii="Calibri" w:eastAsiaTheme="minorEastAsia" w:hAnsi="Calibri" w:hint="eastAsia"/>
          <w:lang w:val="zh-CN" w:eastAsia="zh-CN"/>
        </w:rPr>
        <w:t>，例如招聘</w:t>
      </w:r>
      <w:r w:rsidRPr="0063727B">
        <w:rPr>
          <w:rFonts w:ascii="Calibri" w:eastAsiaTheme="minorEastAsia" w:hAnsi="Calibri" w:hint="eastAsia"/>
          <w:lang w:val="zh-CN" w:eastAsia="zh-CN"/>
        </w:rPr>
        <w:t>新专家、组织新活动或为</w:t>
      </w:r>
      <w:r>
        <w:rPr>
          <w:rFonts w:ascii="Calibri" w:eastAsiaTheme="minorEastAsia" w:hAnsi="Calibri" w:hint="eastAsia"/>
          <w:lang w:val="zh-CN" w:eastAsia="zh-CN"/>
        </w:rPr>
        <w:t>与会补贴分配新</w:t>
      </w:r>
      <w:r w:rsidRPr="0063727B">
        <w:rPr>
          <w:rFonts w:ascii="Calibri" w:eastAsiaTheme="minorEastAsia" w:hAnsi="Calibri" w:hint="eastAsia"/>
          <w:lang w:val="zh-CN" w:eastAsia="zh-CN"/>
        </w:rPr>
        <w:t>资金等</w:t>
      </w:r>
      <w:r>
        <w:rPr>
          <w:rFonts w:ascii="Calibri" w:eastAsiaTheme="minorEastAsia" w:hAnsi="Calibri" w:hint="eastAsia"/>
          <w:lang w:val="zh-CN" w:eastAsia="zh-CN"/>
        </w:rPr>
        <w:t>支出</w:t>
      </w:r>
      <w:r w:rsidRPr="0063727B">
        <w:rPr>
          <w:rFonts w:ascii="Calibri" w:eastAsiaTheme="minorEastAsia" w:hAnsi="Calibri" w:hint="eastAsia"/>
          <w:lang w:val="zh-CN" w:eastAsia="zh-CN"/>
        </w:rPr>
        <w:t>。</w:t>
      </w:r>
    </w:p>
    <w:p w14:paraId="4D586A8F" w14:textId="77777777" w:rsidR="004A1523" w:rsidRPr="0063727B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/>
          <w:lang w:val="zh-CN" w:eastAsia="zh-CN"/>
        </w:rPr>
      </w:pPr>
      <w:r>
        <w:rPr>
          <w:rFonts w:ascii="Calibri" w:eastAsiaTheme="minorEastAsia" w:hAnsi="Calibri" w:hint="eastAsia"/>
          <w:lang w:val="zh-CN" w:eastAsia="zh-CN"/>
        </w:rPr>
        <w:t>但是</w:t>
      </w:r>
      <w:r w:rsidRPr="00A75EBA">
        <w:rPr>
          <w:rFonts w:ascii="Calibri" w:eastAsiaTheme="minorEastAsia" w:hAnsi="Calibri"/>
          <w:lang w:val="en-US" w:eastAsia="zh-CN"/>
        </w:rPr>
        <w:t>，</w:t>
      </w:r>
      <w:r w:rsidRPr="0063727B">
        <w:rPr>
          <w:rFonts w:ascii="Calibri" w:eastAsiaTheme="minorEastAsia" w:hAnsi="Calibri"/>
          <w:lang w:val="zh-CN" w:eastAsia="zh-CN"/>
        </w:rPr>
        <w:t>另一</w:t>
      </w:r>
      <w:r w:rsidRPr="0063727B">
        <w:rPr>
          <w:rFonts w:ascii="Calibri" w:eastAsiaTheme="minorEastAsia" w:hAnsi="Calibri" w:hint="eastAsia"/>
          <w:lang w:val="zh-CN" w:eastAsia="zh-CN"/>
        </w:rPr>
        <w:t>种</w:t>
      </w:r>
      <w:r w:rsidRPr="0063727B">
        <w:rPr>
          <w:rFonts w:ascii="Calibri" w:eastAsiaTheme="minorEastAsia" w:hAnsi="Calibri"/>
          <w:lang w:val="zh-CN" w:eastAsia="zh-CN"/>
        </w:rPr>
        <w:t>方法</w:t>
      </w:r>
      <w:r>
        <w:rPr>
          <w:rFonts w:ascii="Calibri" w:eastAsiaTheme="minorEastAsia" w:hAnsi="Calibri" w:hint="eastAsia"/>
          <w:lang w:val="zh-CN" w:eastAsia="zh-CN"/>
        </w:rPr>
        <w:t>也是</w:t>
      </w:r>
      <w:r>
        <w:rPr>
          <w:rFonts w:ascii="Calibri" w:eastAsiaTheme="minorEastAsia" w:hAnsi="Calibri" w:hint="eastAsia"/>
          <w:lang w:val="en-US" w:eastAsia="zh-CN"/>
        </w:rPr>
        <w:t>可能的</w:t>
      </w:r>
      <w:r w:rsidRPr="0063727B">
        <w:rPr>
          <w:rFonts w:ascii="Calibri" w:eastAsiaTheme="minorEastAsia" w:hAnsi="Calibri"/>
          <w:lang w:val="zh-CN" w:eastAsia="zh-CN"/>
        </w:rPr>
        <w:t>。通</w:t>
      </w:r>
      <w:r w:rsidRPr="0063727B">
        <w:rPr>
          <w:rFonts w:ascii="Calibri" w:eastAsiaTheme="minorEastAsia" w:hAnsi="Calibri" w:hint="eastAsia"/>
          <w:lang w:val="zh-CN" w:eastAsia="zh-CN"/>
        </w:rPr>
        <w:t>过</w:t>
      </w:r>
      <w:r w:rsidRPr="0063727B">
        <w:rPr>
          <w:rFonts w:ascii="Calibri" w:eastAsiaTheme="minorEastAsia" w:hAnsi="Calibri"/>
          <w:lang w:val="zh-CN" w:eastAsia="zh-CN"/>
        </w:rPr>
        <w:t>在</w:t>
      </w:r>
      <w:r>
        <w:rPr>
          <w:rFonts w:ascii="Calibri" w:eastAsiaTheme="minorEastAsia" w:hAnsi="Calibri" w:hint="eastAsia"/>
          <w:lang w:val="zh-CN" w:eastAsia="zh-CN"/>
        </w:rPr>
        <w:t>运作规划</w:t>
      </w:r>
      <w:r w:rsidRPr="0063727B">
        <w:rPr>
          <w:rFonts w:ascii="Calibri" w:eastAsiaTheme="minorEastAsia" w:hAnsi="Calibri"/>
          <w:lang w:val="zh-CN" w:eastAsia="zh-CN"/>
        </w:rPr>
        <w:t>流程</w:t>
      </w:r>
      <w:r w:rsidRPr="0063727B">
        <w:rPr>
          <w:rFonts w:ascii="Calibri" w:eastAsiaTheme="minorEastAsia" w:hAnsi="Calibri" w:hint="eastAsia"/>
          <w:lang w:val="zh-CN" w:eastAsia="zh-CN"/>
        </w:rPr>
        <w:t>与</w:t>
      </w:r>
      <w:r>
        <w:rPr>
          <w:rFonts w:ascii="Calibri" w:eastAsiaTheme="minorEastAsia" w:hAnsi="Calibri" w:hint="eastAsia"/>
          <w:lang w:val="zh-CN" w:eastAsia="zh-CN"/>
        </w:rPr>
        <w:t>确定</w:t>
      </w:r>
      <w:r w:rsidRPr="0063727B">
        <w:rPr>
          <w:rFonts w:ascii="Calibri" w:eastAsiaTheme="minorEastAsia" w:hAnsi="Calibri"/>
          <w:lang w:val="zh-CN" w:eastAsia="zh-CN"/>
        </w:rPr>
        <w:t>、</w:t>
      </w:r>
      <w:r w:rsidRPr="0063727B">
        <w:rPr>
          <w:rFonts w:ascii="Calibri" w:eastAsiaTheme="minorEastAsia" w:hAnsi="Calibri" w:hint="eastAsia"/>
          <w:lang w:val="zh-CN" w:eastAsia="zh-CN"/>
        </w:rPr>
        <w:t>设计</w:t>
      </w:r>
      <w:r w:rsidRPr="0063727B">
        <w:rPr>
          <w:rFonts w:ascii="Calibri" w:eastAsiaTheme="minorEastAsia" w:hAnsi="Calibri"/>
          <w:lang w:val="zh-CN" w:eastAsia="zh-CN"/>
        </w:rPr>
        <w:t>和</w:t>
      </w:r>
      <w:r w:rsidRPr="0063727B">
        <w:rPr>
          <w:rFonts w:ascii="Calibri" w:eastAsiaTheme="minorEastAsia" w:hAnsi="Calibri" w:hint="eastAsia"/>
          <w:lang w:val="zh-CN" w:eastAsia="zh-CN"/>
        </w:rPr>
        <w:t>实</w:t>
      </w:r>
      <w:r w:rsidRPr="0063727B">
        <w:rPr>
          <w:rFonts w:ascii="Calibri" w:eastAsiaTheme="minorEastAsia" w:hAnsi="Calibri"/>
          <w:lang w:val="zh-CN" w:eastAsia="zh-CN"/>
        </w:rPr>
        <w:t>施</w:t>
      </w:r>
      <w:r w:rsidRPr="0063727B">
        <w:rPr>
          <w:rFonts w:ascii="Calibri" w:eastAsiaTheme="minorEastAsia" w:hAnsi="Calibri"/>
          <w:lang w:val="zh-CN" w:eastAsia="zh-CN"/>
        </w:rPr>
        <w:t>ITU-D</w:t>
      </w:r>
      <w:r w:rsidRPr="0063727B">
        <w:rPr>
          <w:rFonts w:ascii="Calibri" w:eastAsiaTheme="minorEastAsia" w:hAnsi="Calibri" w:hint="eastAsia"/>
          <w:lang w:val="zh-CN" w:eastAsia="zh-CN"/>
        </w:rPr>
        <w:t>项</w:t>
      </w:r>
      <w:r w:rsidRPr="0063727B">
        <w:rPr>
          <w:rFonts w:ascii="Calibri" w:eastAsiaTheme="minorEastAsia" w:hAnsi="Calibri"/>
          <w:lang w:val="zh-CN" w:eastAsia="zh-CN"/>
        </w:rPr>
        <w:t>目之</w:t>
      </w:r>
      <w:r w:rsidRPr="0063727B">
        <w:rPr>
          <w:rFonts w:ascii="Calibri" w:eastAsiaTheme="minorEastAsia" w:hAnsi="Calibri" w:hint="eastAsia"/>
          <w:lang w:val="zh-CN" w:eastAsia="zh-CN"/>
        </w:rPr>
        <w:t>间</w:t>
      </w:r>
      <w:r>
        <w:rPr>
          <w:rFonts w:ascii="Calibri" w:eastAsiaTheme="minorEastAsia" w:hAnsi="Calibri" w:hint="eastAsia"/>
          <w:lang w:val="zh-CN" w:eastAsia="zh-CN"/>
        </w:rPr>
        <w:t>形成连贯性，</w:t>
      </w:r>
      <w:r w:rsidRPr="0063727B">
        <w:rPr>
          <w:rFonts w:ascii="Calibri" w:eastAsiaTheme="minorEastAsia" w:hAnsi="Calibri"/>
          <w:lang w:val="zh-CN" w:eastAsia="zh-CN"/>
        </w:rPr>
        <w:t>BDT</w:t>
      </w:r>
      <w:r w:rsidRPr="0063727B">
        <w:rPr>
          <w:rFonts w:ascii="Calibri" w:eastAsiaTheme="minorEastAsia" w:hAnsi="Calibri"/>
          <w:lang w:val="zh-CN" w:eastAsia="zh-CN"/>
        </w:rPr>
        <w:t>已</w:t>
      </w:r>
      <w:r w:rsidRPr="0063727B">
        <w:rPr>
          <w:rFonts w:ascii="Calibri" w:eastAsiaTheme="minorEastAsia" w:hAnsi="Calibri" w:hint="eastAsia"/>
          <w:lang w:val="zh-CN" w:eastAsia="zh-CN"/>
        </w:rPr>
        <w:t>经开</w:t>
      </w:r>
      <w:r w:rsidRPr="0063727B">
        <w:rPr>
          <w:rFonts w:ascii="Calibri" w:eastAsiaTheme="minorEastAsia" w:hAnsi="Calibri"/>
          <w:lang w:val="zh-CN" w:eastAsia="zh-CN"/>
        </w:rPr>
        <w:t>始在不</w:t>
      </w:r>
      <w:r w:rsidRPr="0063727B">
        <w:rPr>
          <w:rFonts w:ascii="Calibri" w:eastAsiaTheme="minorEastAsia" w:hAnsi="Calibri" w:hint="eastAsia"/>
          <w:lang w:val="zh-CN" w:eastAsia="zh-CN"/>
        </w:rPr>
        <w:t>产</w:t>
      </w:r>
      <w:r w:rsidRPr="0063727B">
        <w:rPr>
          <w:rFonts w:ascii="Calibri" w:eastAsiaTheme="minorEastAsia" w:hAnsi="Calibri"/>
          <w:lang w:val="zh-CN" w:eastAsia="zh-CN"/>
        </w:rPr>
        <w:t>生</w:t>
      </w:r>
      <w:r w:rsidRPr="0063727B">
        <w:rPr>
          <w:rFonts w:ascii="Calibri" w:eastAsiaTheme="minorEastAsia" w:hAnsi="Calibri" w:hint="eastAsia"/>
          <w:lang w:val="zh-CN" w:eastAsia="zh-CN"/>
        </w:rPr>
        <w:t>额</w:t>
      </w:r>
      <w:r w:rsidRPr="0063727B">
        <w:rPr>
          <w:rFonts w:ascii="Calibri" w:eastAsiaTheme="minorEastAsia" w:hAnsi="Calibri"/>
          <w:lang w:val="zh-CN" w:eastAsia="zh-CN"/>
        </w:rPr>
        <w:t>外</w:t>
      </w:r>
      <w:r>
        <w:rPr>
          <w:rFonts w:ascii="Calibri" w:eastAsiaTheme="minorEastAsia" w:hAnsi="Calibri" w:hint="eastAsia"/>
          <w:lang w:val="zh-CN" w:eastAsia="zh-CN"/>
        </w:rPr>
        <w:t>费用</w:t>
      </w:r>
      <w:r w:rsidRPr="0063727B">
        <w:rPr>
          <w:rFonts w:ascii="Calibri" w:eastAsiaTheme="minorEastAsia" w:hAnsi="Calibri"/>
          <w:lang w:val="zh-CN" w:eastAsia="zh-CN"/>
        </w:rPr>
        <w:t>的情</w:t>
      </w:r>
      <w:r w:rsidRPr="0063727B">
        <w:rPr>
          <w:rFonts w:ascii="Calibri" w:eastAsiaTheme="minorEastAsia" w:hAnsi="Calibri" w:hint="eastAsia"/>
          <w:lang w:val="zh-CN" w:eastAsia="zh-CN"/>
        </w:rPr>
        <w:t>况</w:t>
      </w:r>
      <w:r w:rsidRPr="0063727B">
        <w:rPr>
          <w:rFonts w:ascii="Calibri" w:eastAsiaTheme="minorEastAsia" w:hAnsi="Calibri"/>
          <w:lang w:val="zh-CN" w:eastAsia="zh-CN"/>
        </w:rPr>
        <w:t>下落</w:t>
      </w:r>
      <w:r w:rsidRPr="0063727B">
        <w:rPr>
          <w:rFonts w:ascii="Calibri" w:eastAsiaTheme="minorEastAsia" w:hAnsi="Calibri" w:hint="eastAsia"/>
          <w:lang w:val="zh-CN" w:eastAsia="zh-CN"/>
        </w:rPr>
        <w:t>实</w:t>
      </w:r>
      <w:r w:rsidRPr="0063727B">
        <w:rPr>
          <w:rFonts w:ascii="Calibri" w:eastAsiaTheme="minorEastAsia" w:hAnsi="Calibri"/>
          <w:lang w:val="zh-CN" w:eastAsia="zh-CN"/>
        </w:rPr>
        <w:t>《巴</w:t>
      </w:r>
      <w:r w:rsidRPr="0063727B">
        <w:rPr>
          <w:rFonts w:ascii="Calibri" w:eastAsiaTheme="minorEastAsia" w:hAnsi="Calibri" w:hint="eastAsia"/>
          <w:lang w:val="zh-CN" w:eastAsia="zh-CN"/>
        </w:rPr>
        <w:t>库</w:t>
      </w:r>
      <w:r w:rsidRPr="0063727B">
        <w:rPr>
          <w:rFonts w:ascii="Calibri" w:eastAsiaTheme="minorEastAsia" w:hAnsi="Calibri"/>
          <w:lang w:val="zh-CN" w:eastAsia="zh-CN"/>
        </w:rPr>
        <w:t>行</w:t>
      </w:r>
      <w:r w:rsidRPr="0063727B">
        <w:rPr>
          <w:rFonts w:ascii="Calibri" w:eastAsiaTheme="minorEastAsia" w:hAnsi="Calibri" w:hint="eastAsia"/>
          <w:lang w:val="zh-CN" w:eastAsia="zh-CN"/>
        </w:rPr>
        <w:t>动计划</w:t>
      </w:r>
      <w:r w:rsidRPr="0063727B">
        <w:rPr>
          <w:rFonts w:ascii="Calibri" w:eastAsiaTheme="minorEastAsia" w:hAnsi="Calibri"/>
          <w:lang w:val="zh-CN" w:eastAsia="zh-CN"/>
        </w:rPr>
        <w:t>》。</w:t>
      </w:r>
      <w:r w:rsidRPr="0063727B">
        <w:rPr>
          <w:rFonts w:ascii="Calibri" w:eastAsiaTheme="minorEastAsia" w:hAnsi="Calibri" w:hint="eastAsia"/>
          <w:lang w:val="zh-CN" w:eastAsia="zh-CN"/>
        </w:rPr>
        <w:t>这种协调</w:t>
      </w:r>
      <w:r>
        <w:rPr>
          <w:rFonts w:ascii="Calibri" w:eastAsiaTheme="minorEastAsia" w:hAnsi="Calibri" w:hint="eastAsia"/>
          <w:lang w:val="zh-CN" w:eastAsia="zh-CN"/>
        </w:rPr>
        <w:t>一致的方法</w:t>
      </w:r>
      <w:r w:rsidRPr="0063727B">
        <w:rPr>
          <w:rFonts w:ascii="Calibri" w:eastAsiaTheme="minorEastAsia" w:hAnsi="Calibri"/>
          <w:lang w:val="zh-CN" w:eastAsia="zh-CN"/>
        </w:rPr>
        <w:t>旨在</w:t>
      </w:r>
      <w:r>
        <w:rPr>
          <w:rFonts w:ascii="Calibri" w:eastAsiaTheme="minorEastAsia" w:hAnsi="Calibri" w:hint="eastAsia"/>
          <w:lang w:val="zh-CN" w:eastAsia="zh-CN"/>
        </w:rPr>
        <w:t>发挥</w:t>
      </w:r>
      <w:r w:rsidRPr="0063727B">
        <w:rPr>
          <w:rFonts w:ascii="Calibri" w:eastAsiaTheme="minorEastAsia" w:hAnsi="Calibri" w:hint="eastAsia"/>
          <w:lang w:val="zh-CN" w:eastAsia="zh-CN"/>
        </w:rPr>
        <w:t>跨区</w:t>
      </w:r>
      <w:r w:rsidRPr="0063727B">
        <w:rPr>
          <w:rFonts w:ascii="Calibri" w:eastAsiaTheme="minorEastAsia" w:hAnsi="Calibri"/>
          <w:lang w:val="zh-CN" w:eastAsia="zh-CN"/>
        </w:rPr>
        <w:t>域和工作</w:t>
      </w:r>
      <w:r w:rsidRPr="0063727B">
        <w:rPr>
          <w:rFonts w:ascii="Calibri" w:eastAsiaTheme="minorEastAsia" w:hAnsi="Calibri" w:hint="eastAsia"/>
          <w:lang w:val="zh-CN" w:eastAsia="zh-CN"/>
        </w:rPr>
        <w:t>领</w:t>
      </w:r>
      <w:r w:rsidRPr="0063727B">
        <w:rPr>
          <w:rFonts w:ascii="Calibri" w:eastAsiaTheme="minorEastAsia" w:hAnsi="Calibri"/>
          <w:lang w:val="zh-CN" w:eastAsia="zh-CN"/>
        </w:rPr>
        <w:t>域的</w:t>
      </w:r>
      <w:r w:rsidRPr="0063727B">
        <w:rPr>
          <w:rFonts w:ascii="Calibri" w:eastAsiaTheme="minorEastAsia" w:hAnsi="Calibri" w:hint="eastAsia"/>
          <w:lang w:val="zh-CN" w:eastAsia="zh-CN"/>
        </w:rPr>
        <w:t>协</w:t>
      </w:r>
      <w:r w:rsidRPr="0063727B">
        <w:rPr>
          <w:rFonts w:ascii="Calibri" w:eastAsiaTheme="minorEastAsia" w:hAnsi="Calibri"/>
          <w:lang w:val="zh-CN" w:eastAsia="zh-CN"/>
        </w:rPr>
        <w:t>同效</w:t>
      </w:r>
      <w:r w:rsidRPr="0063727B">
        <w:rPr>
          <w:rFonts w:ascii="Calibri" w:eastAsiaTheme="minorEastAsia" w:hAnsi="Calibri" w:hint="eastAsia"/>
          <w:lang w:val="zh-CN" w:eastAsia="zh-CN"/>
        </w:rPr>
        <w:t>应</w:t>
      </w:r>
      <w:r w:rsidRPr="0063727B">
        <w:rPr>
          <w:rFonts w:ascii="Calibri" w:eastAsiaTheme="minorEastAsia" w:hAnsi="Calibri"/>
          <w:lang w:val="zh-CN" w:eastAsia="zh-CN"/>
        </w:rPr>
        <w:t>，</w:t>
      </w:r>
      <w:r w:rsidRPr="0063727B">
        <w:rPr>
          <w:rFonts w:ascii="Calibri" w:eastAsiaTheme="minorEastAsia" w:hAnsi="Calibri" w:hint="eastAsia"/>
          <w:lang w:val="zh-CN" w:eastAsia="zh-CN"/>
        </w:rPr>
        <w:t>并优</w:t>
      </w:r>
      <w:r w:rsidRPr="0063727B">
        <w:rPr>
          <w:rFonts w:ascii="Calibri" w:eastAsiaTheme="minorEastAsia" w:hAnsi="Calibri"/>
          <w:lang w:val="zh-CN" w:eastAsia="zh-CN"/>
        </w:rPr>
        <w:t>化成本</w:t>
      </w:r>
      <w:r w:rsidRPr="0063727B">
        <w:rPr>
          <w:rFonts w:ascii="Calibri" w:eastAsiaTheme="minorEastAsia" w:hAnsi="Calibri" w:hint="eastAsia"/>
          <w:lang w:val="zh-CN" w:eastAsia="zh-CN"/>
        </w:rPr>
        <w:t>。</w:t>
      </w:r>
    </w:p>
    <w:p w14:paraId="53FCBCC0" w14:textId="77777777" w:rsidR="004A1523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/>
          <w:lang w:val="en-US" w:eastAsia="zh-CN"/>
        </w:rPr>
      </w:pPr>
      <w:r w:rsidRPr="0063727B">
        <w:rPr>
          <w:rFonts w:ascii="Calibri" w:eastAsiaTheme="minorEastAsia" w:hAnsi="Calibri"/>
          <w:lang w:val="zh-CN" w:eastAsia="zh-CN"/>
        </w:rPr>
        <w:t>虽然</w:t>
      </w:r>
      <w:r>
        <w:rPr>
          <w:rFonts w:ascii="Calibri" w:eastAsiaTheme="minorEastAsia" w:hAnsi="Calibri" w:hint="eastAsia"/>
          <w:lang w:val="zh-CN" w:eastAsia="zh-CN"/>
        </w:rPr>
        <w:t>当前正在</w:t>
      </w:r>
      <w:r w:rsidRPr="0063727B">
        <w:rPr>
          <w:rFonts w:ascii="Calibri" w:eastAsiaTheme="minorEastAsia" w:hAnsi="Calibri"/>
          <w:lang w:val="zh-CN" w:eastAsia="zh-CN"/>
        </w:rPr>
        <w:t>实施的</w:t>
      </w:r>
      <w:r>
        <w:rPr>
          <w:rFonts w:ascii="Calibri" w:eastAsiaTheme="minorEastAsia" w:hAnsi="Calibri" w:hint="eastAsia"/>
          <w:lang w:val="zh-CN" w:eastAsia="zh-CN"/>
        </w:rPr>
        <w:t>多个</w:t>
      </w:r>
      <w:r w:rsidRPr="0063727B">
        <w:rPr>
          <w:rFonts w:ascii="Calibri" w:eastAsiaTheme="minorEastAsia" w:hAnsi="Calibri"/>
          <w:lang w:val="zh-CN" w:eastAsia="zh-CN"/>
        </w:rPr>
        <w:t>项目</w:t>
      </w:r>
      <w:r>
        <w:rPr>
          <w:rFonts w:ascii="Calibri" w:eastAsiaTheme="minorEastAsia" w:hAnsi="Calibri" w:hint="eastAsia"/>
          <w:lang w:val="zh-CN" w:eastAsia="zh-CN"/>
        </w:rPr>
        <w:t>在</w:t>
      </w:r>
      <w:r w:rsidRPr="00A75EBA">
        <w:rPr>
          <w:rFonts w:ascii="Calibri" w:eastAsiaTheme="minorEastAsia" w:hAnsi="Calibri"/>
          <w:lang w:eastAsia="zh-CN"/>
        </w:rPr>
        <w:t>WTDC-25</w:t>
      </w:r>
      <w:r w:rsidRPr="0063727B">
        <w:rPr>
          <w:rFonts w:ascii="Calibri" w:eastAsiaTheme="minorEastAsia" w:hAnsi="Calibri"/>
          <w:lang w:val="zh-CN" w:eastAsia="zh-CN"/>
        </w:rPr>
        <w:t>前</w:t>
      </w:r>
      <w:r>
        <w:rPr>
          <w:rFonts w:ascii="Calibri" w:eastAsiaTheme="minorEastAsia" w:hAnsi="Calibri" w:hint="eastAsia"/>
          <w:lang w:val="zh-CN" w:eastAsia="zh-CN"/>
        </w:rPr>
        <w:t>就已签署</w:t>
      </w:r>
      <w:r w:rsidRPr="00A75EBA">
        <w:rPr>
          <w:rFonts w:ascii="Calibri" w:eastAsiaTheme="minorEastAsia" w:hAnsi="Calibri"/>
          <w:lang w:eastAsia="zh-CN"/>
        </w:rPr>
        <w:t>，</w:t>
      </w:r>
      <w:r w:rsidRPr="0063727B">
        <w:rPr>
          <w:rFonts w:ascii="Calibri" w:eastAsiaTheme="minorEastAsia" w:hAnsi="Calibri"/>
          <w:lang w:val="zh-CN" w:eastAsia="zh-CN"/>
        </w:rPr>
        <w:t>但这些项目</w:t>
      </w:r>
      <w:r>
        <w:rPr>
          <w:rFonts w:ascii="Calibri" w:eastAsiaTheme="minorEastAsia" w:hAnsi="Calibri" w:hint="eastAsia"/>
          <w:lang w:val="zh-CN" w:eastAsia="zh-CN"/>
        </w:rPr>
        <w:t>的多项</w:t>
      </w:r>
      <w:r w:rsidRPr="0063727B">
        <w:rPr>
          <w:rFonts w:ascii="Calibri" w:eastAsiaTheme="minorEastAsia" w:hAnsi="Calibri"/>
          <w:lang w:val="zh-CN" w:eastAsia="zh-CN"/>
        </w:rPr>
        <w:t>活动将有助于落实《巴库行动计划》。这清晰地</w:t>
      </w:r>
      <w:r>
        <w:rPr>
          <w:rFonts w:ascii="Calibri" w:eastAsiaTheme="minorEastAsia" w:hAnsi="Calibri" w:hint="eastAsia"/>
          <w:lang w:val="zh-CN" w:eastAsia="zh-CN"/>
        </w:rPr>
        <w:t>表明</w:t>
      </w:r>
      <w:r w:rsidRPr="0063727B">
        <w:rPr>
          <w:rFonts w:ascii="Calibri" w:eastAsiaTheme="minorEastAsia" w:hAnsi="Calibri"/>
          <w:lang w:val="zh-CN" w:eastAsia="zh-CN"/>
        </w:rPr>
        <w:t>了依靠预算外资源的可行性和可持续性，其规模远超</w:t>
      </w:r>
      <w:r w:rsidRPr="0063727B">
        <w:rPr>
          <w:rFonts w:ascii="Calibri" w:eastAsiaTheme="minorEastAsia" w:hAnsi="Calibri"/>
          <w:lang w:val="zh-CN" w:eastAsia="zh-CN"/>
        </w:rPr>
        <w:t>COM2</w:t>
      </w:r>
      <w:r w:rsidRPr="0063727B">
        <w:rPr>
          <w:rFonts w:ascii="Calibri" w:eastAsiaTheme="minorEastAsia" w:hAnsi="Calibri"/>
          <w:lang w:val="zh-CN" w:eastAsia="zh-CN"/>
        </w:rPr>
        <w:t>对</w:t>
      </w:r>
      <w:r w:rsidRPr="0063727B">
        <w:rPr>
          <w:rFonts w:ascii="Calibri" w:eastAsiaTheme="minorEastAsia" w:hAnsi="Calibri"/>
          <w:lang w:val="zh-CN" w:eastAsia="zh-CN"/>
        </w:rPr>
        <w:t>WTDC-25</w:t>
      </w:r>
      <w:r w:rsidRPr="0063727B">
        <w:rPr>
          <w:rFonts w:ascii="Calibri" w:eastAsiaTheme="minorEastAsia" w:hAnsi="Calibri"/>
          <w:lang w:val="zh-CN" w:eastAsia="zh-CN"/>
        </w:rPr>
        <w:t>后续工作的估算。此外，近期签署</w:t>
      </w:r>
      <w:r>
        <w:rPr>
          <w:rFonts w:ascii="Calibri" w:eastAsiaTheme="minorEastAsia" w:hAnsi="Calibri" w:hint="eastAsia"/>
          <w:lang w:val="zh-CN" w:eastAsia="zh-CN"/>
        </w:rPr>
        <w:t>的</w:t>
      </w:r>
      <w:r w:rsidRPr="0063727B">
        <w:rPr>
          <w:rFonts w:ascii="Calibri" w:eastAsiaTheme="minorEastAsia" w:hAnsi="Calibri"/>
          <w:lang w:val="zh-CN" w:eastAsia="zh-CN"/>
        </w:rPr>
        <w:t>项目</w:t>
      </w:r>
      <w:r>
        <w:rPr>
          <w:rFonts w:ascii="Calibri" w:eastAsiaTheme="minorEastAsia" w:hAnsi="Calibri" w:hint="eastAsia"/>
          <w:lang w:val="zh-CN" w:eastAsia="zh-CN"/>
        </w:rPr>
        <w:t>体现了</w:t>
      </w:r>
      <w:r w:rsidRPr="0063727B">
        <w:rPr>
          <w:rFonts w:ascii="Calibri" w:eastAsiaTheme="minorEastAsia" w:hAnsi="Calibri"/>
          <w:lang w:val="zh-CN" w:eastAsia="zh-CN"/>
        </w:rPr>
        <w:t>合作伙伴在</w:t>
      </w:r>
      <w:r>
        <w:rPr>
          <w:rFonts w:ascii="Calibri" w:eastAsiaTheme="minorEastAsia" w:hAnsi="Calibri" w:hint="eastAsia"/>
          <w:lang w:val="zh-CN" w:eastAsia="zh-CN"/>
        </w:rPr>
        <w:t>所有</w:t>
      </w:r>
      <w:r w:rsidRPr="0063727B">
        <w:rPr>
          <w:rFonts w:ascii="Calibri" w:eastAsiaTheme="minorEastAsia" w:hAnsi="Calibri"/>
          <w:lang w:val="zh-CN" w:eastAsia="zh-CN"/>
        </w:rPr>
        <w:t>WTDC-25</w:t>
      </w:r>
      <w:r w:rsidRPr="0063727B">
        <w:rPr>
          <w:rFonts w:ascii="Calibri" w:eastAsiaTheme="minorEastAsia" w:hAnsi="Calibri"/>
          <w:lang w:val="zh-CN" w:eastAsia="zh-CN"/>
        </w:rPr>
        <w:t>相关主题中</w:t>
      </w:r>
      <w:r>
        <w:rPr>
          <w:rFonts w:ascii="Calibri" w:eastAsiaTheme="minorEastAsia" w:hAnsi="Calibri" w:hint="eastAsia"/>
          <w:lang w:val="zh-CN" w:eastAsia="zh-CN"/>
        </w:rPr>
        <w:t>的强有力</w:t>
      </w:r>
      <w:r w:rsidRPr="0063727B">
        <w:rPr>
          <w:rFonts w:ascii="Calibri" w:eastAsiaTheme="minorEastAsia" w:hAnsi="Calibri"/>
          <w:lang w:val="zh-CN" w:eastAsia="zh-CN"/>
        </w:rPr>
        <w:t>参与，包括但不限于</w:t>
      </w:r>
      <w:r w:rsidRPr="0063727B">
        <w:rPr>
          <w:rFonts w:ascii="Calibri" w:eastAsiaTheme="minorEastAsia" w:hAnsi="Calibri" w:hint="eastAsia"/>
          <w:lang w:val="zh-CN" w:eastAsia="zh-CN"/>
        </w:rPr>
        <w:t>：</w:t>
      </w:r>
    </w:p>
    <w:p w14:paraId="21E1F28F" w14:textId="77777777" w:rsidR="004A1523" w:rsidRPr="004A1523" w:rsidRDefault="004A1523" w:rsidP="004A1523">
      <w:pPr>
        <w:pStyle w:val="enumlev1"/>
        <w:rPr>
          <w:rFonts w:ascii="Calibri" w:eastAsiaTheme="minorEastAsia" w:hAnsi="Calibri" w:cs="Calibri"/>
          <w:lang w:val="en-US" w:eastAsia="zh-CN"/>
        </w:rPr>
      </w:pPr>
      <w:r w:rsidRPr="004A1523">
        <w:rPr>
          <w:rFonts w:ascii="Calibri" w:eastAsiaTheme="minorEastAsia" w:hAnsi="Calibri" w:cs="Calibri"/>
          <w:lang w:val="en-US" w:eastAsia="zh-CN"/>
        </w:rPr>
        <w:t>–</w:t>
      </w:r>
      <w:r w:rsidRPr="004A1523">
        <w:rPr>
          <w:rFonts w:ascii="Calibri" w:eastAsiaTheme="minorEastAsia" w:hAnsi="Calibri" w:cs="Calibri"/>
          <w:lang w:val="en-US" w:eastAsia="zh-CN"/>
        </w:rPr>
        <w:tab/>
      </w:r>
      <w:r w:rsidRPr="004A1523">
        <w:rPr>
          <w:rFonts w:ascii="Calibri" w:eastAsiaTheme="minorEastAsia" w:hAnsi="Calibri" w:cs="Calibri"/>
          <w:lang w:eastAsia="zh-CN"/>
        </w:rPr>
        <w:t>数字化转型和基础设施（例如全政府政务服务平台（</w:t>
      </w:r>
      <w:proofErr w:type="spellStart"/>
      <w:r w:rsidRPr="004A1523">
        <w:rPr>
          <w:rFonts w:ascii="Calibri" w:eastAsiaTheme="minorEastAsia" w:hAnsi="Calibri" w:cs="Calibri"/>
          <w:lang w:eastAsia="zh-CN"/>
        </w:rPr>
        <w:t>GovStack</w:t>
      </w:r>
      <w:proofErr w:type="spellEnd"/>
      <w:r w:rsidRPr="004A1523">
        <w:rPr>
          <w:rFonts w:ascii="Calibri" w:eastAsiaTheme="minorEastAsia" w:hAnsi="Calibri" w:cs="Calibri"/>
          <w:lang w:eastAsia="zh-CN"/>
        </w:rPr>
        <w:t>）、智慧村庄、智慧岛屿、宽带对照）。</w:t>
      </w:r>
    </w:p>
    <w:p w14:paraId="7423257F" w14:textId="77777777" w:rsidR="004A1523" w:rsidRPr="004A1523" w:rsidRDefault="004A1523" w:rsidP="004A1523">
      <w:pPr>
        <w:pStyle w:val="enumlev1"/>
        <w:rPr>
          <w:rFonts w:ascii="Calibri" w:eastAsiaTheme="minorEastAsia" w:hAnsi="Calibri" w:cs="Calibri"/>
          <w:lang w:val="en-US" w:eastAsia="zh-CN"/>
        </w:rPr>
      </w:pPr>
      <w:r w:rsidRPr="004A1523">
        <w:rPr>
          <w:rFonts w:ascii="Calibri" w:eastAsiaTheme="minorEastAsia" w:hAnsi="Calibri" w:cs="Calibri"/>
          <w:lang w:val="en-US" w:eastAsia="zh-CN"/>
        </w:rPr>
        <w:t>–</w:t>
      </w:r>
      <w:r w:rsidRPr="004A1523">
        <w:rPr>
          <w:rFonts w:ascii="Calibri" w:eastAsiaTheme="minorEastAsia" w:hAnsi="Calibri" w:cs="Calibri"/>
          <w:lang w:val="en-US" w:eastAsia="zh-CN"/>
        </w:rPr>
        <w:tab/>
      </w:r>
      <w:r w:rsidRPr="004A1523">
        <w:rPr>
          <w:rFonts w:ascii="Calibri" w:eastAsiaTheme="minorEastAsia" w:hAnsi="Calibri" w:cs="Calibri"/>
          <w:lang w:eastAsia="zh-CN"/>
        </w:rPr>
        <w:t>数字包容（例如性别、青年、原住民）。</w:t>
      </w:r>
    </w:p>
    <w:p w14:paraId="03627945" w14:textId="77777777" w:rsidR="004A1523" w:rsidRPr="004A1523" w:rsidRDefault="004A1523" w:rsidP="004A1523">
      <w:pPr>
        <w:pStyle w:val="enumlev1"/>
        <w:rPr>
          <w:rFonts w:ascii="Calibri" w:eastAsiaTheme="minorEastAsia" w:hAnsi="Calibri" w:cs="Calibri"/>
          <w:lang w:val="en-US" w:eastAsia="zh-CN"/>
        </w:rPr>
      </w:pPr>
      <w:r w:rsidRPr="004A1523">
        <w:rPr>
          <w:rFonts w:ascii="Calibri" w:eastAsiaTheme="minorEastAsia" w:hAnsi="Calibri" w:cs="Calibri"/>
          <w:lang w:val="en-US" w:eastAsia="zh-CN"/>
        </w:rPr>
        <w:t>–</w:t>
      </w:r>
      <w:r w:rsidRPr="004A1523">
        <w:rPr>
          <w:rFonts w:ascii="Calibri" w:eastAsiaTheme="minorEastAsia" w:hAnsi="Calibri" w:cs="Calibri"/>
          <w:lang w:val="en-US" w:eastAsia="zh-CN"/>
        </w:rPr>
        <w:tab/>
      </w:r>
      <w:r w:rsidRPr="004A1523">
        <w:rPr>
          <w:rFonts w:ascii="Calibri" w:eastAsiaTheme="minorEastAsia" w:hAnsi="Calibri" w:cs="Calibri"/>
          <w:lang w:eastAsia="zh-CN"/>
        </w:rPr>
        <w:t>紧急电信和减少灾害风险（例如全民早期预警举措）。</w:t>
      </w:r>
    </w:p>
    <w:p w14:paraId="73D2F08E" w14:textId="77777777" w:rsidR="004A1523" w:rsidRPr="004A1523" w:rsidRDefault="004A1523" w:rsidP="004A1523">
      <w:pPr>
        <w:pStyle w:val="enumlev1"/>
        <w:rPr>
          <w:rFonts w:ascii="Calibri" w:eastAsiaTheme="minorEastAsia" w:hAnsi="Calibri" w:cs="Calibri"/>
          <w:lang w:val="en-US" w:eastAsia="zh-CN"/>
        </w:rPr>
      </w:pPr>
      <w:r w:rsidRPr="004A1523">
        <w:rPr>
          <w:rFonts w:ascii="Calibri" w:eastAsiaTheme="minorEastAsia" w:hAnsi="Calibri" w:cs="Calibri"/>
          <w:lang w:val="en-US" w:eastAsia="zh-CN"/>
        </w:rPr>
        <w:t>–</w:t>
      </w:r>
      <w:r w:rsidRPr="004A1523">
        <w:rPr>
          <w:rFonts w:ascii="Calibri" w:eastAsiaTheme="minorEastAsia" w:hAnsi="Calibri" w:cs="Calibri"/>
          <w:lang w:val="en-US" w:eastAsia="zh-CN"/>
        </w:rPr>
        <w:tab/>
      </w:r>
      <w:r w:rsidRPr="004A1523">
        <w:rPr>
          <w:rFonts w:ascii="Calibri" w:eastAsiaTheme="minorEastAsia" w:hAnsi="Calibri" w:cs="Calibri"/>
          <w:lang w:eastAsia="zh-CN"/>
        </w:rPr>
        <w:t>气候、环境和循环经济（例如电子废弃物和可持续电子产品）。</w:t>
      </w:r>
    </w:p>
    <w:p w14:paraId="7E636308" w14:textId="77777777" w:rsidR="004A1523" w:rsidRPr="00A05876" w:rsidRDefault="004A1523" w:rsidP="004A1523">
      <w:pPr>
        <w:pStyle w:val="enumlev1"/>
        <w:rPr>
          <w:rFonts w:ascii="Calibri" w:eastAsiaTheme="minorEastAsia" w:hAnsi="Calibri"/>
          <w:lang w:val="zh-CN" w:eastAsia="zh-CN"/>
        </w:rPr>
      </w:pPr>
      <w:r w:rsidRPr="004A1523">
        <w:rPr>
          <w:rFonts w:ascii="Calibri" w:eastAsiaTheme="minorEastAsia" w:hAnsi="Calibri" w:cs="Calibri"/>
          <w:lang w:val="en-US" w:eastAsia="zh-CN"/>
        </w:rPr>
        <w:t>–</w:t>
      </w:r>
      <w:r w:rsidRPr="004A1523">
        <w:rPr>
          <w:rFonts w:ascii="Calibri" w:eastAsiaTheme="minorEastAsia" w:hAnsi="Calibri" w:cs="Calibri"/>
          <w:lang w:val="en-US" w:eastAsia="zh-CN"/>
        </w:rPr>
        <w:tab/>
      </w:r>
      <w:r w:rsidRPr="004A1523">
        <w:rPr>
          <w:rFonts w:ascii="Calibri" w:eastAsiaTheme="minorEastAsia" w:hAnsi="Calibri" w:cs="Calibri"/>
          <w:lang w:val="en-US" w:eastAsia="zh-CN"/>
        </w:rPr>
        <w:t>新兴技术（例如亚太地区的能力建设项目）。</w:t>
      </w:r>
    </w:p>
    <w:p w14:paraId="45DB1607" w14:textId="77777777" w:rsidR="004A1523" w:rsidRPr="00A75EBA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/>
          <w:lang w:val="en-US" w:eastAsia="zh-CN"/>
        </w:rPr>
      </w:pPr>
      <w:r w:rsidRPr="0063727B">
        <w:rPr>
          <w:rFonts w:ascii="Calibri" w:eastAsiaTheme="minorEastAsia" w:hAnsi="Calibri" w:hint="eastAsia"/>
          <w:lang w:val="zh-CN" w:eastAsia="zh-CN"/>
        </w:rPr>
        <w:t>这种协调</w:t>
      </w:r>
      <w:r>
        <w:rPr>
          <w:rFonts w:ascii="Calibri" w:eastAsiaTheme="minorEastAsia" w:hAnsi="Calibri" w:hint="eastAsia"/>
          <w:lang w:val="zh-CN" w:eastAsia="zh-CN"/>
        </w:rPr>
        <w:t>性</w:t>
      </w:r>
      <w:r w:rsidRPr="0063727B">
        <w:rPr>
          <w:rFonts w:ascii="Calibri" w:eastAsiaTheme="minorEastAsia" w:hAnsi="Calibri" w:hint="eastAsia"/>
          <w:lang w:val="zh-CN" w:eastAsia="zh-CN"/>
        </w:rPr>
        <w:t>确保</w:t>
      </w:r>
      <w:r>
        <w:rPr>
          <w:rFonts w:ascii="Calibri" w:eastAsiaTheme="minorEastAsia" w:hAnsi="Calibri" w:hint="eastAsia"/>
          <w:lang w:val="zh-CN" w:eastAsia="zh-CN"/>
        </w:rPr>
        <w:t>了</w:t>
      </w:r>
      <w:r w:rsidRPr="00A75EBA">
        <w:rPr>
          <w:rFonts w:ascii="Calibri" w:eastAsiaTheme="minorEastAsia" w:hAnsi="Calibri"/>
          <w:lang w:val="en-US" w:eastAsia="zh-CN"/>
        </w:rPr>
        <w:t>WTDC-25</w:t>
      </w:r>
      <w:r w:rsidRPr="0063727B">
        <w:rPr>
          <w:rFonts w:ascii="Calibri" w:eastAsiaTheme="minorEastAsia" w:hAnsi="Calibri" w:hint="eastAsia"/>
          <w:lang w:val="zh-CN" w:eastAsia="zh-CN"/>
        </w:rPr>
        <w:t>后续活动以项目提案形式提出时</w:t>
      </w:r>
      <w:r>
        <w:rPr>
          <w:rFonts w:ascii="Calibri" w:eastAsiaTheme="minorEastAsia" w:hAnsi="Calibri" w:hint="eastAsia"/>
          <w:lang w:val="zh-CN" w:eastAsia="zh-CN"/>
        </w:rPr>
        <w:t>筹措更多</w:t>
      </w:r>
      <w:r w:rsidRPr="0063727B">
        <w:rPr>
          <w:rFonts w:ascii="Calibri" w:eastAsiaTheme="minorEastAsia" w:hAnsi="Calibri" w:hint="eastAsia"/>
          <w:lang w:val="zh-CN" w:eastAsia="zh-CN"/>
        </w:rPr>
        <w:t>资源</w:t>
      </w:r>
      <w:r>
        <w:rPr>
          <w:rFonts w:ascii="Calibri" w:eastAsiaTheme="minorEastAsia" w:hAnsi="Calibri" w:hint="eastAsia"/>
          <w:lang w:val="zh-CN" w:eastAsia="zh-CN"/>
        </w:rPr>
        <w:t>的较高可能性</w:t>
      </w:r>
      <w:r w:rsidRPr="0063727B">
        <w:rPr>
          <w:rFonts w:ascii="Calibri" w:eastAsiaTheme="minorEastAsia" w:hAnsi="Calibri" w:hint="eastAsia"/>
          <w:lang w:val="zh-CN" w:eastAsia="zh-CN"/>
        </w:rPr>
        <w:t>。</w:t>
      </w:r>
    </w:p>
    <w:p w14:paraId="00E8E895" w14:textId="77777777" w:rsidR="004A1523" w:rsidRPr="0063727B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/>
          <w:lang w:val="zh-CN" w:eastAsia="zh-CN"/>
        </w:rPr>
      </w:pPr>
      <w:r w:rsidRPr="0063727B">
        <w:rPr>
          <w:rFonts w:ascii="Calibri" w:eastAsiaTheme="minorEastAsia" w:hAnsi="Calibri" w:hint="eastAsia"/>
          <w:lang w:val="zh-CN" w:eastAsia="zh-CN"/>
        </w:rPr>
        <w:t>在此背景下</w:t>
      </w:r>
      <w:r w:rsidRPr="00A75EBA">
        <w:rPr>
          <w:rFonts w:ascii="Calibri" w:eastAsiaTheme="minorEastAsia" w:hAnsi="Calibri" w:hint="eastAsia"/>
          <w:lang w:eastAsia="zh-CN"/>
        </w:rPr>
        <w:t>，</w:t>
      </w:r>
      <w:r>
        <w:rPr>
          <w:rFonts w:ascii="Calibri" w:eastAsiaTheme="minorEastAsia" w:hAnsi="Calibri" w:hint="eastAsia"/>
          <w:lang w:eastAsia="zh-CN"/>
        </w:rPr>
        <w:t>分配</w:t>
      </w:r>
      <w:r w:rsidRPr="003D72F7">
        <w:rPr>
          <w:rFonts w:ascii="Calibri" w:eastAsiaTheme="minorEastAsia" w:hAnsi="Calibri" w:hint="eastAsia"/>
          <w:lang w:val="zh-CN" w:eastAsia="zh-CN"/>
        </w:rPr>
        <w:t>国际电联</w:t>
      </w:r>
      <w:r>
        <w:rPr>
          <w:rFonts w:ascii="Calibri" w:eastAsiaTheme="minorEastAsia" w:hAnsi="Calibri" w:hint="eastAsia"/>
          <w:lang w:val="en-US" w:eastAsia="zh-CN"/>
        </w:rPr>
        <w:t>正常</w:t>
      </w:r>
      <w:r w:rsidRPr="003D72F7">
        <w:rPr>
          <w:rFonts w:ascii="Calibri" w:eastAsiaTheme="minorEastAsia" w:hAnsi="Calibri" w:hint="eastAsia"/>
          <w:lang w:val="zh-CN" w:eastAsia="zh-CN"/>
        </w:rPr>
        <w:t>预算的预算盈余</w:t>
      </w:r>
      <w:r>
        <w:rPr>
          <w:rFonts w:ascii="Calibri" w:eastAsiaTheme="minorEastAsia" w:hAnsi="Calibri" w:hint="eastAsia"/>
          <w:lang w:val="en-US" w:eastAsia="zh-CN"/>
        </w:rPr>
        <w:t>并</w:t>
      </w:r>
      <w:r>
        <w:rPr>
          <w:rFonts w:ascii="Calibri" w:eastAsiaTheme="minorEastAsia" w:hAnsi="Calibri" w:hint="eastAsia"/>
          <w:lang w:val="zh-CN" w:eastAsia="zh-CN"/>
        </w:rPr>
        <w:t>在国际电联</w:t>
      </w:r>
      <w:r w:rsidRPr="003D72F7">
        <w:rPr>
          <w:rFonts w:ascii="Calibri" w:eastAsiaTheme="minorEastAsia" w:hAnsi="Calibri" w:hint="eastAsia"/>
          <w:lang w:val="zh-CN" w:eastAsia="zh-CN"/>
        </w:rPr>
        <w:t>预算中</w:t>
      </w:r>
      <w:r>
        <w:rPr>
          <w:rFonts w:ascii="Calibri" w:eastAsiaTheme="minorEastAsia" w:hAnsi="Calibri" w:hint="eastAsia"/>
          <w:lang w:val="zh-CN" w:eastAsia="zh-CN"/>
        </w:rPr>
        <w:t>划拨新的款项来加强资源筹措的努力，</w:t>
      </w:r>
      <w:r>
        <w:rPr>
          <w:rFonts w:ascii="Calibri" w:eastAsiaTheme="minorEastAsia" w:hAnsi="Calibri" w:hint="eastAsia"/>
          <w:lang w:val="en-US" w:eastAsia="zh-CN"/>
        </w:rPr>
        <w:t>以</w:t>
      </w:r>
      <w:r>
        <w:rPr>
          <w:rFonts w:ascii="Calibri" w:eastAsiaTheme="minorEastAsia" w:hAnsi="Calibri" w:hint="eastAsia"/>
          <w:lang w:val="zh-CN" w:eastAsia="zh-CN"/>
        </w:rPr>
        <w:t>推动确定和</w:t>
      </w:r>
      <w:r w:rsidRPr="003D72F7">
        <w:rPr>
          <w:rFonts w:ascii="Calibri" w:eastAsiaTheme="minorEastAsia" w:hAnsi="Calibri" w:hint="eastAsia"/>
          <w:lang w:val="zh-CN" w:eastAsia="zh-CN"/>
        </w:rPr>
        <w:t>设立新项目</w:t>
      </w:r>
      <w:r w:rsidRPr="003D72F7">
        <w:rPr>
          <w:rFonts w:ascii="Calibri" w:eastAsiaTheme="minorEastAsia" w:hAnsi="Calibri" w:hint="eastAsia"/>
          <w:lang w:val="en-US" w:eastAsia="zh-CN"/>
        </w:rPr>
        <w:t>，</w:t>
      </w:r>
      <w:r w:rsidRPr="003D72F7">
        <w:rPr>
          <w:rFonts w:ascii="Calibri" w:eastAsiaTheme="minorEastAsia" w:hAnsi="Calibri" w:hint="eastAsia"/>
          <w:lang w:val="zh-CN" w:eastAsia="zh-CN"/>
        </w:rPr>
        <w:t>从而支持《巴库行动计划》</w:t>
      </w:r>
      <w:r w:rsidRPr="003D72F7">
        <w:rPr>
          <w:rFonts w:ascii="Calibri" w:eastAsiaTheme="minorEastAsia" w:hAnsi="Calibri" w:hint="eastAsia"/>
          <w:lang w:val="en-US" w:eastAsia="zh-CN"/>
        </w:rPr>
        <w:t>，</w:t>
      </w:r>
      <w:r w:rsidRPr="003D72F7">
        <w:rPr>
          <w:rFonts w:ascii="Calibri" w:eastAsiaTheme="minorEastAsia" w:hAnsi="Calibri" w:hint="eastAsia"/>
          <w:lang w:val="zh-CN" w:eastAsia="zh-CN"/>
        </w:rPr>
        <w:t>在投资层面具有更强的合理性</w:t>
      </w:r>
      <w:r w:rsidRPr="0063727B">
        <w:rPr>
          <w:rFonts w:ascii="Calibri" w:eastAsiaTheme="minorEastAsia" w:hAnsi="Calibri" w:hint="eastAsia"/>
          <w:lang w:val="zh-CN" w:eastAsia="zh-CN"/>
        </w:rPr>
        <w:t>。在</w:t>
      </w:r>
      <w:r w:rsidRPr="00540537">
        <w:rPr>
          <w:rFonts w:ascii="Calibri" w:eastAsiaTheme="minorEastAsia" w:hAnsi="Calibri"/>
          <w:lang w:eastAsia="zh-CN"/>
        </w:rPr>
        <w:t>WTDC-22</w:t>
      </w:r>
      <w:r w:rsidRPr="0063727B">
        <w:rPr>
          <w:rFonts w:ascii="Calibri" w:eastAsiaTheme="minorEastAsia" w:hAnsi="Calibri" w:hint="eastAsia"/>
          <w:lang w:val="zh-CN" w:eastAsia="zh-CN"/>
        </w:rPr>
        <w:t>周期</w:t>
      </w:r>
      <w:r w:rsidRPr="00540537">
        <w:rPr>
          <w:rFonts w:ascii="Calibri" w:eastAsiaTheme="minorEastAsia" w:hAnsi="Calibri" w:hint="eastAsia"/>
          <w:lang w:eastAsia="zh-CN"/>
        </w:rPr>
        <w:t>（</w:t>
      </w:r>
      <w:r w:rsidRPr="00540537">
        <w:rPr>
          <w:rFonts w:ascii="Calibri" w:eastAsiaTheme="minorEastAsia" w:hAnsi="Calibri"/>
          <w:lang w:eastAsia="zh-CN"/>
        </w:rPr>
        <w:t>2023–2025</w:t>
      </w:r>
      <w:r>
        <w:rPr>
          <w:rFonts w:ascii="Calibri" w:eastAsiaTheme="minorEastAsia" w:hAnsi="Calibri" w:hint="eastAsia"/>
          <w:lang w:eastAsia="zh-CN"/>
        </w:rPr>
        <w:t>年</w:t>
      </w:r>
      <w:r w:rsidRPr="00540537">
        <w:rPr>
          <w:rFonts w:ascii="Calibri" w:eastAsiaTheme="minorEastAsia" w:hAnsi="Calibri" w:hint="eastAsia"/>
          <w:lang w:eastAsia="zh-CN"/>
        </w:rPr>
        <w:t>），</w:t>
      </w:r>
      <w:r w:rsidRPr="0063727B">
        <w:rPr>
          <w:rFonts w:ascii="Calibri" w:eastAsiaTheme="minorEastAsia" w:hAnsi="Calibri" w:hint="eastAsia"/>
          <w:lang w:val="zh-CN" w:eastAsia="zh-CN"/>
        </w:rPr>
        <w:t>新签署</w:t>
      </w:r>
      <w:r w:rsidRPr="00540537">
        <w:rPr>
          <w:rFonts w:ascii="Calibri" w:eastAsiaTheme="minorEastAsia" w:hAnsi="Calibri"/>
          <w:lang w:eastAsia="zh-CN"/>
        </w:rPr>
        <w:t>ITU-D</w:t>
      </w:r>
      <w:r w:rsidRPr="0063727B">
        <w:rPr>
          <w:rFonts w:ascii="Calibri" w:eastAsiaTheme="minorEastAsia" w:hAnsi="Calibri" w:hint="eastAsia"/>
          <w:lang w:val="zh-CN" w:eastAsia="zh-CN"/>
        </w:rPr>
        <w:t>项目</w:t>
      </w:r>
      <w:r w:rsidRPr="00540537">
        <w:rPr>
          <w:rFonts w:ascii="Calibri" w:eastAsiaTheme="minorEastAsia" w:hAnsi="Calibri"/>
          <w:lang w:eastAsia="zh-CN"/>
        </w:rPr>
        <w:t>85%</w:t>
      </w:r>
      <w:r>
        <w:rPr>
          <w:rFonts w:ascii="Calibri" w:eastAsiaTheme="minorEastAsia" w:hAnsi="Calibri" w:hint="eastAsia"/>
          <w:lang w:val="zh-CN" w:eastAsia="zh-CN"/>
        </w:rPr>
        <w:t>的</w:t>
      </w:r>
      <w:r w:rsidRPr="0063727B">
        <w:rPr>
          <w:rFonts w:ascii="Calibri" w:eastAsiaTheme="minorEastAsia" w:hAnsi="Calibri" w:hint="eastAsia"/>
          <w:lang w:val="zh-CN" w:eastAsia="zh-CN"/>
        </w:rPr>
        <w:t>资金</w:t>
      </w:r>
      <w:r>
        <w:rPr>
          <w:rFonts w:ascii="Calibri" w:eastAsiaTheme="minorEastAsia" w:hAnsi="Calibri" w:hint="eastAsia"/>
          <w:lang w:val="zh-CN" w:eastAsia="zh-CN"/>
        </w:rPr>
        <w:t>得以落实，是因为</w:t>
      </w:r>
      <w:r w:rsidRPr="0063727B">
        <w:rPr>
          <w:rFonts w:ascii="Calibri" w:eastAsiaTheme="minorEastAsia" w:hAnsi="Calibri" w:hint="eastAsia"/>
          <w:lang w:val="zh-CN" w:eastAsia="zh-CN"/>
        </w:rPr>
        <w:t>理事会</w:t>
      </w:r>
      <w:r>
        <w:rPr>
          <w:rFonts w:ascii="Calibri" w:eastAsiaTheme="minorEastAsia" w:hAnsi="Calibri" w:hint="eastAsia"/>
          <w:lang w:val="zh-CN" w:eastAsia="zh-CN"/>
        </w:rPr>
        <w:t>此前</w:t>
      </w:r>
      <w:r w:rsidRPr="0063727B">
        <w:rPr>
          <w:rFonts w:ascii="Calibri" w:eastAsiaTheme="minorEastAsia" w:hAnsi="Calibri" w:hint="eastAsia"/>
          <w:lang w:val="zh-CN" w:eastAsia="zh-CN"/>
        </w:rPr>
        <w:t>几次会议分配</w:t>
      </w:r>
      <w:r>
        <w:rPr>
          <w:rFonts w:ascii="Calibri" w:eastAsiaTheme="minorEastAsia" w:hAnsi="Calibri" w:hint="eastAsia"/>
          <w:lang w:val="zh-CN" w:eastAsia="zh-CN"/>
        </w:rPr>
        <w:t>资金作为</w:t>
      </w:r>
      <w:r w:rsidRPr="00540537">
        <w:rPr>
          <w:rFonts w:ascii="Calibri" w:eastAsiaTheme="minorEastAsia" w:hAnsi="Calibri" w:hint="eastAsia"/>
          <w:lang w:eastAsia="zh-CN"/>
        </w:rPr>
        <w:t>“</w:t>
      </w:r>
      <w:r w:rsidRPr="0063727B">
        <w:rPr>
          <w:rFonts w:ascii="Calibri" w:eastAsiaTheme="minorEastAsia" w:hAnsi="Calibri" w:hint="eastAsia"/>
          <w:lang w:val="zh-CN" w:eastAsia="zh-CN"/>
        </w:rPr>
        <w:t>种子资金</w:t>
      </w:r>
      <w:r w:rsidRPr="00540537">
        <w:rPr>
          <w:rFonts w:ascii="Calibri" w:eastAsiaTheme="minorEastAsia" w:hAnsi="Calibri" w:hint="eastAsia"/>
          <w:lang w:eastAsia="zh-CN"/>
        </w:rPr>
        <w:t>”</w:t>
      </w:r>
      <w:r>
        <w:rPr>
          <w:rFonts w:ascii="Calibri" w:eastAsiaTheme="minorEastAsia" w:hAnsi="Calibri" w:hint="eastAsia"/>
          <w:lang w:eastAsia="zh-CN"/>
        </w:rPr>
        <w:t>，以</w:t>
      </w:r>
      <w:r w:rsidRPr="0063727B">
        <w:rPr>
          <w:rFonts w:ascii="Calibri" w:eastAsiaTheme="minorEastAsia" w:hAnsi="Calibri" w:hint="eastAsia"/>
          <w:lang w:val="zh-CN" w:eastAsia="zh-CN"/>
        </w:rPr>
        <w:t>吸引预算外资金。这</w:t>
      </w:r>
      <w:r>
        <w:rPr>
          <w:rFonts w:ascii="Calibri" w:eastAsiaTheme="minorEastAsia" w:hAnsi="Calibri" w:hint="eastAsia"/>
          <w:lang w:val="zh-CN" w:eastAsia="zh-CN"/>
        </w:rPr>
        <w:t>表</w:t>
      </w:r>
      <w:r w:rsidRPr="0063727B">
        <w:rPr>
          <w:rFonts w:ascii="Calibri" w:eastAsiaTheme="minorEastAsia" w:hAnsi="Calibri" w:hint="eastAsia"/>
          <w:lang w:val="zh-CN" w:eastAsia="zh-CN"/>
        </w:rPr>
        <w:t>明</w:t>
      </w:r>
      <w:r>
        <w:rPr>
          <w:rFonts w:ascii="Calibri" w:eastAsiaTheme="minorEastAsia" w:hAnsi="Calibri" w:hint="eastAsia"/>
          <w:lang w:val="zh-CN" w:eastAsia="zh-CN"/>
        </w:rPr>
        <w:t>，</w:t>
      </w:r>
      <w:r w:rsidRPr="0063727B">
        <w:rPr>
          <w:rFonts w:ascii="Calibri" w:eastAsiaTheme="minorEastAsia" w:hAnsi="Calibri" w:hint="eastAsia"/>
          <w:lang w:val="zh-CN" w:eastAsia="zh-CN"/>
        </w:rPr>
        <w:t>当有种子资金可用</w:t>
      </w:r>
      <w:r>
        <w:rPr>
          <w:rFonts w:ascii="Calibri" w:eastAsiaTheme="minorEastAsia" w:hAnsi="Calibri" w:hint="eastAsia"/>
          <w:lang w:val="zh-CN" w:eastAsia="zh-CN"/>
        </w:rPr>
        <w:t>时，</w:t>
      </w:r>
      <w:r w:rsidRPr="0063727B">
        <w:rPr>
          <w:rFonts w:ascii="Calibri" w:eastAsiaTheme="minorEastAsia" w:hAnsi="Calibri" w:hint="eastAsia"/>
          <w:lang w:val="zh-CN" w:eastAsia="zh-CN"/>
        </w:rPr>
        <w:t>合作伙伴</w:t>
      </w:r>
      <w:r>
        <w:rPr>
          <w:rFonts w:ascii="Calibri" w:eastAsiaTheme="minorEastAsia" w:hAnsi="Calibri" w:hint="eastAsia"/>
          <w:lang w:val="zh-CN" w:eastAsia="zh-CN"/>
        </w:rPr>
        <w:t>会</w:t>
      </w:r>
      <w:r w:rsidRPr="0063727B">
        <w:rPr>
          <w:rFonts w:ascii="Calibri" w:eastAsiaTheme="minorEastAsia" w:hAnsi="Calibri" w:hint="eastAsia"/>
          <w:lang w:val="zh-CN" w:eastAsia="zh-CN"/>
        </w:rPr>
        <w:t>参与</w:t>
      </w:r>
      <w:r>
        <w:rPr>
          <w:rFonts w:ascii="Calibri" w:eastAsiaTheme="minorEastAsia" w:hAnsi="Calibri" w:hint="eastAsia"/>
          <w:lang w:val="zh-CN" w:eastAsia="zh-CN"/>
        </w:rPr>
        <w:t>国际电联</w:t>
      </w:r>
      <w:r w:rsidRPr="0063727B">
        <w:rPr>
          <w:rFonts w:ascii="Calibri" w:eastAsiaTheme="minorEastAsia" w:hAnsi="Calibri" w:hint="eastAsia"/>
          <w:lang w:val="zh-CN" w:eastAsia="zh-CN"/>
        </w:rPr>
        <w:t>工作</w:t>
      </w:r>
      <w:r>
        <w:rPr>
          <w:rFonts w:ascii="Calibri" w:eastAsiaTheme="minorEastAsia" w:hAnsi="Calibri" w:hint="eastAsia"/>
          <w:lang w:val="zh-CN" w:eastAsia="zh-CN"/>
        </w:rPr>
        <w:t>，并且</w:t>
      </w:r>
      <w:r w:rsidRPr="0063727B">
        <w:rPr>
          <w:rFonts w:ascii="Calibri" w:eastAsiaTheme="minorEastAsia" w:hAnsi="Calibri"/>
          <w:lang w:val="zh-CN" w:eastAsia="zh-CN"/>
        </w:rPr>
        <w:t>BDT</w:t>
      </w:r>
      <w:r>
        <w:rPr>
          <w:rFonts w:ascii="Calibri" w:eastAsiaTheme="minorEastAsia" w:hAnsi="Calibri" w:hint="eastAsia"/>
          <w:lang w:val="zh-CN" w:eastAsia="zh-CN"/>
        </w:rPr>
        <w:t>已经</w:t>
      </w:r>
      <w:r w:rsidRPr="0063727B">
        <w:rPr>
          <w:rFonts w:ascii="Calibri" w:eastAsiaTheme="minorEastAsia" w:hAnsi="Calibri" w:hint="eastAsia"/>
          <w:lang w:val="zh-CN" w:eastAsia="zh-CN"/>
        </w:rPr>
        <w:t>建立</w:t>
      </w:r>
      <w:r>
        <w:rPr>
          <w:rFonts w:ascii="Calibri" w:eastAsiaTheme="minorEastAsia" w:hAnsi="Calibri" w:hint="eastAsia"/>
          <w:lang w:val="zh-CN" w:eastAsia="zh-CN"/>
        </w:rPr>
        <w:t>了</w:t>
      </w:r>
      <w:r w:rsidRPr="0063727B">
        <w:rPr>
          <w:rFonts w:ascii="Calibri" w:eastAsiaTheme="minorEastAsia" w:hAnsi="Calibri" w:hint="eastAsia"/>
          <w:lang w:val="zh-CN" w:eastAsia="zh-CN"/>
        </w:rPr>
        <w:t>经验证且可扩展的筹资机制</w:t>
      </w:r>
      <w:r>
        <w:rPr>
          <w:rFonts w:ascii="Calibri" w:eastAsiaTheme="minorEastAsia" w:hAnsi="Calibri" w:hint="eastAsia"/>
          <w:lang w:val="zh-CN" w:eastAsia="zh-CN"/>
        </w:rPr>
        <w:t>，以加强实地</w:t>
      </w:r>
      <w:r w:rsidRPr="0063727B">
        <w:rPr>
          <w:rFonts w:ascii="Calibri" w:eastAsiaTheme="minorEastAsia" w:hAnsi="Calibri" w:hint="eastAsia"/>
          <w:lang w:val="zh-CN" w:eastAsia="zh-CN"/>
        </w:rPr>
        <w:t>影响。</w:t>
      </w:r>
    </w:p>
    <w:p w14:paraId="022F4E09" w14:textId="77777777" w:rsidR="004A1523" w:rsidRPr="00573BF6" w:rsidRDefault="004A1523" w:rsidP="00525D3A">
      <w:pPr>
        <w:pStyle w:val="Heading1"/>
        <w:tabs>
          <w:tab w:val="clear" w:pos="1134"/>
          <w:tab w:val="left" w:pos="709"/>
        </w:tabs>
        <w:rPr>
          <w:rFonts w:cstheme="minorHAnsi"/>
          <w:b w:val="0"/>
          <w:szCs w:val="24"/>
          <w:lang w:eastAsia="zh-CN"/>
        </w:rPr>
      </w:pPr>
      <w:r w:rsidRPr="004F297C">
        <w:rPr>
          <w:rFonts w:ascii="Calibri" w:eastAsia="Batang" w:hAnsi="Calibri" w:cs="Calibri"/>
          <w:sz w:val="24"/>
          <w:szCs w:val="24"/>
          <w:lang w:eastAsia="zh-CN"/>
        </w:rPr>
        <w:t>4</w:t>
      </w:r>
      <w:r w:rsidRPr="004F297C">
        <w:rPr>
          <w:rFonts w:ascii="Calibri" w:eastAsia="Batang" w:hAnsi="Calibri" w:cs="Calibri"/>
          <w:sz w:val="24"/>
          <w:szCs w:val="24"/>
          <w:lang w:eastAsia="zh-CN"/>
        </w:rPr>
        <w:tab/>
      </w:r>
      <w:r w:rsidRPr="004F297C">
        <w:rPr>
          <w:rFonts w:ascii="SimSun" w:hAnsi="SimSun" w:cs="SimSun" w:hint="eastAsia"/>
          <w:sz w:val="24"/>
          <w:szCs w:val="24"/>
          <w:lang w:eastAsia="zh-CN"/>
        </w:rPr>
        <w:t>结论</w:t>
      </w:r>
    </w:p>
    <w:p w14:paraId="6BD161B2" w14:textId="77777777" w:rsidR="004A1523" w:rsidRPr="004A1523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 w:cs="Calibri"/>
          <w:lang w:eastAsia="zh-CN"/>
        </w:rPr>
      </w:pPr>
      <w:r w:rsidRPr="004A1523">
        <w:rPr>
          <w:rFonts w:ascii="Calibri" w:eastAsiaTheme="minorEastAsia" w:hAnsi="Calibri" w:cs="Calibri"/>
          <w:lang w:val="zh-CN" w:eastAsia="zh-CN"/>
        </w:rPr>
        <w:t>考虑到</w:t>
      </w:r>
      <w:r w:rsidRPr="004A1523">
        <w:rPr>
          <w:rFonts w:ascii="Calibri" w:eastAsiaTheme="minorEastAsia" w:hAnsi="Calibri" w:cs="Calibri"/>
          <w:lang w:eastAsia="zh-CN"/>
        </w:rPr>
        <w:t>BDT</w:t>
      </w:r>
      <w:r w:rsidRPr="004A1523">
        <w:rPr>
          <w:rFonts w:ascii="Calibri" w:eastAsiaTheme="minorEastAsia" w:hAnsi="Calibri" w:cs="Calibri"/>
          <w:lang w:eastAsia="zh-CN"/>
        </w:rPr>
        <w:t>在</w:t>
      </w:r>
      <w:r w:rsidRPr="004A1523">
        <w:rPr>
          <w:rFonts w:ascii="Calibri" w:eastAsiaTheme="minorEastAsia" w:hAnsi="Calibri" w:cs="Calibri"/>
          <w:lang w:val="zh-CN" w:eastAsia="zh-CN"/>
        </w:rPr>
        <w:t>筹措大量预算外资源方面展现的能力</w:t>
      </w:r>
      <w:r w:rsidRPr="004A1523">
        <w:rPr>
          <w:rFonts w:ascii="Calibri" w:eastAsiaTheme="minorEastAsia" w:hAnsi="Calibri" w:cs="Calibri"/>
          <w:lang w:eastAsia="zh-CN"/>
        </w:rPr>
        <w:t>、</w:t>
      </w:r>
      <w:r w:rsidRPr="004A1523">
        <w:rPr>
          <w:rFonts w:ascii="Calibri" w:eastAsiaTheme="minorEastAsia" w:hAnsi="Calibri" w:cs="Calibri"/>
          <w:lang w:val="zh-CN" w:eastAsia="zh-CN"/>
        </w:rPr>
        <w:t>合作伙伴优先事项与</w:t>
      </w:r>
      <w:r w:rsidRPr="004A1523">
        <w:rPr>
          <w:rFonts w:ascii="Calibri" w:eastAsiaTheme="minorEastAsia" w:hAnsi="Calibri" w:cs="Calibri"/>
          <w:lang w:eastAsia="zh-CN"/>
        </w:rPr>
        <w:t>WTDC</w:t>
      </w:r>
      <w:r w:rsidRPr="004A1523">
        <w:rPr>
          <w:rFonts w:ascii="Cambria Math" w:eastAsiaTheme="minorEastAsia" w:hAnsi="Cambria Math" w:cs="Cambria Math"/>
          <w:lang w:eastAsia="zh-CN"/>
        </w:rPr>
        <w:t>‑</w:t>
      </w:r>
      <w:r w:rsidRPr="004A1523">
        <w:rPr>
          <w:rFonts w:ascii="Calibri" w:eastAsiaTheme="minorEastAsia" w:hAnsi="Calibri" w:cs="Calibri"/>
          <w:lang w:eastAsia="zh-CN"/>
        </w:rPr>
        <w:t>25</w:t>
      </w:r>
      <w:r w:rsidRPr="004A1523">
        <w:rPr>
          <w:rFonts w:ascii="Calibri" w:eastAsiaTheme="minorEastAsia" w:hAnsi="Calibri" w:cs="Calibri"/>
          <w:lang w:val="zh-CN" w:eastAsia="zh-CN"/>
        </w:rPr>
        <w:t>决议的紧密结合</w:t>
      </w:r>
      <w:r w:rsidRPr="004A1523">
        <w:rPr>
          <w:rFonts w:ascii="Calibri" w:eastAsiaTheme="minorEastAsia" w:hAnsi="Calibri" w:cs="Calibri"/>
          <w:lang w:eastAsia="zh-CN"/>
        </w:rPr>
        <w:t>，</w:t>
      </w:r>
      <w:r w:rsidRPr="004A1523">
        <w:rPr>
          <w:rFonts w:ascii="Calibri" w:eastAsiaTheme="minorEastAsia" w:hAnsi="Calibri" w:cs="Calibri"/>
          <w:lang w:val="zh-CN" w:eastAsia="zh-CN"/>
        </w:rPr>
        <w:t>以及已经到位的通过项目落实</w:t>
      </w:r>
      <w:r w:rsidRPr="004A1523">
        <w:rPr>
          <w:rFonts w:ascii="Calibri" w:eastAsiaTheme="minorEastAsia" w:hAnsi="Calibri" w:cs="Calibri"/>
          <w:lang w:eastAsia="zh-CN"/>
        </w:rPr>
        <w:t>WTDC</w:t>
      </w:r>
      <w:r w:rsidRPr="004A1523">
        <w:rPr>
          <w:rFonts w:ascii="Calibri" w:eastAsiaTheme="minorEastAsia" w:hAnsi="Calibri" w:cs="Calibri"/>
          <w:lang w:val="zh-CN" w:eastAsia="zh-CN"/>
        </w:rPr>
        <w:t>活动的制度机制</w:t>
      </w:r>
      <w:r w:rsidRPr="004A1523">
        <w:rPr>
          <w:rFonts w:ascii="Calibri" w:eastAsiaTheme="minorEastAsia" w:hAnsi="Calibri" w:cs="Calibri"/>
          <w:lang w:eastAsia="zh-CN"/>
        </w:rPr>
        <w:t>，</w:t>
      </w:r>
      <w:r w:rsidRPr="004A1523">
        <w:rPr>
          <w:rFonts w:ascii="Calibri" w:eastAsiaTheme="minorEastAsia" w:hAnsi="Calibri" w:cs="Calibri"/>
          <w:lang w:val="zh-CN" w:eastAsia="zh-CN"/>
        </w:rPr>
        <w:t>可以在无需从国际电联正常预算中增加拨款以落实决议的情况下</w:t>
      </w:r>
      <w:r w:rsidRPr="004A1523">
        <w:rPr>
          <w:rFonts w:ascii="Calibri" w:eastAsiaTheme="minorEastAsia" w:hAnsi="Calibri" w:cs="Calibri"/>
          <w:lang w:eastAsia="zh-CN"/>
        </w:rPr>
        <w:t>全面实现</w:t>
      </w:r>
      <w:r w:rsidRPr="004A1523">
        <w:rPr>
          <w:rFonts w:ascii="Calibri" w:eastAsiaTheme="minorEastAsia" w:hAnsi="Calibri" w:cs="Calibri"/>
          <w:lang w:eastAsia="zh-CN"/>
        </w:rPr>
        <w:t>WTDC</w:t>
      </w:r>
      <w:r w:rsidRPr="004A1523">
        <w:rPr>
          <w:rFonts w:ascii="Cambria Math" w:eastAsiaTheme="minorEastAsia" w:hAnsi="Cambria Math" w:cs="Cambria Math"/>
          <w:lang w:eastAsia="zh-CN"/>
        </w:rPr>
        <w:t>‑</w:t>
      </w:r>
      <w:r w:rsidRPr="004A1523">
        <w:rPr>
          <w:rFonts w:ascii="Calibri" w:eastAsiaTheme="minorEastAsia" w:hAnsi="Calibri" w:cs="Calibri"/>
          <w:lang w:eastAsia="zh-CN"/>
        </w:rPr>
        <w:t>25</w:t>
      </w:r>
      <w:r w:rsidRPr="004A1523">
        <w:rPr>
          <w:rFonts w:ascii="Calibri" w:eastAsiaTheme="minorEastAsia" w:hAnsi="Calibri" w:cs="Calibri"/>
          <w:lang w:eastAsia="zh-CN"/>
        </w:rPr>
        <w:t>的</w:t>
      </w:r>
      <w:r w:rsidRPr="004A1523">
        <w:rPr>
          <w:rFonts w:ascii="Calibri" w:eastAsiaTheme="minorEastAsia" w:hAnsi="Calibri" w:cs="Calibri"/>
          <w:lang w:val="zh-CN" w:eastAsia="zh-CN"/>
        </w:rPr>
        <w:t>财务影响。</w:t>
      </w:r>
    </w:p>
    <w:p w14:paraId="5A9DD85E" w14:textId="77777777" w:rsidR="004A1523" w:rsidRPr="004A1523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 w:cs="Calibri"/>
          <w:lang w:eastAsia="zh-CN"/>
        </w:rPr>
      </w:pPr>
      <w:r w:rsidRPr="004A1523">
        <w:rPr>
          <w:rFonts w:ascii="Calibri" w:eastAsiaTheme="minorEastAsia" w:hAnsi="Calibri" w:cs="Calibri"/>
          <w:lang w:val="zh-CN" w:eastAsia="zh-CN"/>
        </w:rPr>
        <w:t>通过预算外项目为</w:t>
      </w:r>
      <w:r w:rsidRPr="004A1523">
        <w:rPr>
          <w:rFonts w:ascii="Calibri" w:eastAsiaTheme="minorEastAsia" w:hAnsi="Calibri" w:cs="Calibri"/>
          <w:lang w:eastAsia="zh-CN"/>
        </w:rPr>
        <w:t>WTDC</w:t>
      </w:r>
      <w:r w:rsidRPr="004A1523">
        <w:rPr>
          <w:rFonts w:ascii="Calibri" w:eastAsiaTheme="minorEastAsia" w:hAnsi="Calibri" w:cs="Calibri"/>
          <w:lang w:eastAsia="zh-CN"/>
        </w:rPr>
        <w:noBreakHyphen/>
        <w:t>25</w:t>
      </w:r>
      <w:r w:rsidRPr="004A1523">
        <w:rPr>
          <w:rFonts w:ascii="Calibri" w:eastAsiaTheme="minorEastAsia" w:hAnsi="Calibri" w:cs="Calibri"/>
          <w:lang w:val="zh-CN" w:eastAsia="zh-CN"/>
        </w:rPr>
        <w:t>成本提供资金将无需在</w:t>
      </w:r>
      <w:r w:rsidRPr="004A1523">
        <w:rPr>
          <w:rFonts w:ascii="Calibri" w:eastAsiaTheme="minorEastAsia" w:hAnsi="Calibri" w:cs="Calibri"/>
          <w:lang w:eastAsia="zh-CN"/>
        </w:rPr>
        <w:t>正常</w:t>
      </w:r>
      <w:r w:rsidRPr="004A1523">
        <w:rPr>
          <w:rFonts w:ascii="Calibri" w:eastAsiaTheme="minorEastAsia" w:hAnsi="Calibri" w:cs="Calibri"/>
          <w:lang w:val="zh-CN" w:eastAsia="zh-CN"/>
        </w:rPr>
        <w:t>预算范围内重新确定优先级</w:t>
      </w:r>
      <w:r w:rsidRPr="004A1523">
        <w:rPr>
          <w:rFonts w:ascii="Calibri" w:eastAsiaTheme="minorEastAsia" w:hAnsi="Calibri" w:cs="Calibri"/>
          <w:lang w:eastAsia="zh-CN"/>
        </w:rPr>
        <w:t>，增加</w:t>
      </w:r>
      <w:r w:rsidRPr="004A1523">
        <w:rPr>
          <w:rFonts w:ascii="Calibri" w:eastAsiaTheme="minorEastAsia" w:hAnsi="Calibri" w:cs="Calibri"/>
          <w:lang w:val="zh-CN" w:eastAsia="zh-CN"/>
        </w:rPr>
        <w:t>筹措外部资金并吸引外部合作伙伴参与以支持落实</w:t>
      </w:r>
      <w:r w:rsidRPr="004A1523">
        <w:rPr>
          <w:rFonts w:ascii="Calibri" w:eastAsiaTheme="minorEastAsia" w:hAnsi="Calibri" w:cs="Calibri"/>
          <w:lang w:eastAsia="zh-CN"/>
        </w:rPr>
        <w:t>WTDC</w:t>
      </w:r>
      <w:r w:rsidRPr="004A1523">
        <w:rPr>
          <w:rFonts w:ascii="Calibri" w:eastAsiaTheme="minorEastAsia" w:hAnsi="Calibri" w:cs="Calibri"/>
          <w:lang w:val="zh-CN" w:eastAsia="zh-CN"/>
        </w:rPr>
        <w:t>任务</w:t>
      </w:r>
      <w:r w:rsidRPr="004A1523">
        <w:rPr>
          <w:rFonts w:ascii="Calibri" w:eastAsiaTheme="minorEastAsia" w:hAnsi="Calibri" w:cs="Calibri"/>
          <w:lang w:eastAsia="zh-CN"/>
        </w:rPr>
        <w:t>，</w:t>
      </w:r>
      <w:r w:rsidRPr="004A1523">
        <w:rPr>
          <w:rFonts w:ascii="Calibri" w:eastAsiaTheme="minorEastAsia" w:hAnsi="Calibri" w:cs="Calibri"/>
          <w:lang w:val="zh-CN" w:eastAsia="zh-CN"/>
        </w:rPr>
        <w:t>并增强</w:t>
      </w:r>
      <w:r w:rsidRPr="004A1523">
        <w:rPr>
          <w:rFonts w:ascii="Calibri" w:eastAsiaTheme="minorEastAsia" w:hAnsi="Calibri" w:cs="Calibri"/>
          <w:lang w:eastAsia="zh-CN"/>
        </w:rPr>
        <w:t>ITU-D</w:t>
      </w:r>
      <w:r w:rsidRPr="004A1523">
        <w:rPr>
          <w:rFonts w:ascii="Calibri" w:eastAsiaTheme="minorEastAsia" w:hAnsi="Calibri" w:cs="Calibri"/>
          <w:lang w:val="zh-CN" w:eastAsia="zh-CN"/>
        </w:rPr>
        <w:t>在不影响国际电联整体预算的情况下扩大活动规模的能力。</w:t>
      </w:r>
    </w:p>
    <w:p w14:paraId="748272A0" w14:textId="77777777" w:rsidR="004A1523" w:rsidRPr="004A1523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 w:cs="Calibri"/>
          <w:lang w:eastAsia="zh-CN"/>
        </w:rPr>
      </w:pPr>
      <w:r w:rsidRPr="004A1523">
        <w:rPr>
          <w:rFonts w:ascii="Calibri" w:eastAsiaTheme="minorEastAsia" w:hAnsi="Calibri" w:cs="Calibri"/>
          <w:lang w:val="zh-CN" w:eastAsia="zh-CN"/>
        </w:rPr>
        <w:t>然而</w:t>
      </w:r>
      <w:r w:rsidRPr="004A1523">
        <w:rPr>
          <w:rFonts w:ascii="Calibri" w:eastAsiaTheme="minorEastAsia" w:hAnsi="Calibri" w:cs="Calibri"/>
          <w:lang w:eastAsia="zh-CN"/>
        </w:rPr>
        <w:t>，</w:t>
      </w:r>
      <w:r w:rsidRPr="004A1523">
        <w:rPr>
          <w:rFonts w:ascii="Calibri" w:eastAsiaTheme="minorEastAsia" w:hAnsi="Calibri" w:cs="Calibri"/>
          <w:lang w:val="zh-CN" w:eastAsia="zh-CN"/>
        </w:rPr>
        <w:t>要实现这一目标</w:t>
      </w:r>
      <w:r w:rsidRPr="004A1523">
        <w:rPr>
          <w:rFonts w:ascii="Calibri" w:eastAsiaTheme="minorEastAsia" w:hAnsi="Calibri" w:cs="Calibri"/>
          <w:lang w:eastAsia="zh-CN"/>
        </w:rPr>
        <w:t>，</w:t>
      </w:r>
      <w:r w:rsidRPr="004A1523">
        <w:rPr>
          <w:rFonts w:ascii="Calibri" w:eastAsiaTheme="minorEastAsia" w:hAnsi="Calibri" w:cs="Calibri"/>
          <w:lang w:val="zh-CN" w:eastAsia="zh-CN"/>
        </w:rPr>
        <w:t>国际电联理事会必须考虑</w:t>
      </w:r>
      <w:hyperlink r:id="rId17" w:history="1">
        <w:r w:rsidRPr="004A1523">
          <w:rPr>
            <w:rStyle w:val="Hyperlink"/>
            <w:rFonts w:ascii="Calibri" w:eastAsiaTheme="minorEastAsia" w:hAnsi="Calibri" w:cs="Calibri"/>
            <w:szCs w:val="24"/>
            <w:lang w:eastAsia="zh-CN"/>
          </w:rPr>
          <w:t>TDAG-26/19</w:t>
        </w:r>
      </w:hyperlink>
      <w:r w:rsidRPr="004A1523">
        <w:rPr>
          <w:rFonts w:ascii="Calibri" w:eastAsiaTheme="minorEastAsia" w:hAnsi="Calibri" w:cs="Calibri"/>
          <w:lang w:val="zh-CN" w:eastAsia="zh-CN"/>
        </w:rPr>
        <w:t>文件介绍的提议</w:t>
      </w:r>
      <w:r w:rsidRPr="004A1523">
        <w:rPr>
          <w:rFonts w:ascii="Calibri" w:eastAsiaTheme="minorEastAsia" w:hAnsi="Calibri" w:cs="Calibri"/>
          <w:lang w:eastAsia="zh-CN"/>
        </w:rPr>
        <w:t>，</w:t>
      </w:r>
      <w:r w:rsidRPr="004A1523">
        <w:rPr>
          <w:rFonts w:ascii="Calibri" w:eastAsiaTheme="minorEastAsia" w:hAnsi="Calibri" w:cs="Calibri"/>
          <w:lang w:val="zh-CN" w:eastAsia="zh-CN"/>
        </w:rPr>
        <w:t>批准分配新的种子资金</w:t>
      </w:r>
      <w:r w:rsidRPr="004A1523">
        <w:rPr>
          <w:rFonts w:ascii="Calibri" w:eastAsiaTheme="minorEastAsia" w:hAnsi="Calibri" w:cs="Calibri"/>
          <w:lang w:eastAsia="zh-CN"/>
        </w:rPr>
        <w:t>，以</w:t>
      </w:r>
      <w:r w:rsidRPr="004A1523">
        <w:rPr>
          <w:rFonts w:ascii="Calibri" w:eastAsiaTheme="minorEastAsia" w:hAnsi="Calibri" w:cs="Calibri"/>
          <w:lang w:val="zh-CN" w:eastAsia="zh-CN"/>
        </w:rPr>
        <w:t>支持</w:t>
      </w:r>
      <w:r w:rsidRPr="004A1523">
        <w:rPr>
          <w:rFonts w:ascii="Calibri" w:eastAsiaTheme="minorEastAsia" w:hAnsi="Calibri" w:cs="Calibri"/>
          <w:lang w:eastAsia="zh-CN"/>
        </w:rPr>
        <w:t>确定</w:t>
      </w:r>
      <w:r w:rsidRPr="004A1523">
        <w:rPr>
          <w:rFonts w:ascii="Calibri" w:eastAsiaTheme="minorEastAsia" w:hAnsi="Calibri" w:cs="Calibri"/>
          <w:lang w:val="zh-CN" w:eastAsia="zh-CN"/>
        </w:rPr>
        <w:t>和签署新项目</w:t>
      </w:r>
      <w:r w:rsidRPr="004A1523">
        <w:rPr>
          <w:rFonts w:ascii="Calibri" w:eastAsiaTheme="minorEastAsia" w:hAnsi="Calibri" w:cs="Calibri"/>
          <w:lang w:eastAsia="zh-CN"/>
        </w:rPr>
        <w:t>，</w:t>
      </w:r>
      <w:r w:rsidRPr="004A1523">
        <w:rPr>
          <w:rFonts w:ascii="Calibri" w:eastAsiaTheme="minorEastAsia" w:hAnsi="Calibri" w:cs="Calibri"/>
          <w:lang w:val="zh-CN" w:eastAsia="zh-CN"/>
        </w:rPr>
        <w:t>从而推动落实</w:t>
      </w:r>
      <w:r w:rsidRPr="004A1523">
        <w:rPr>
          <w:rFonts w:ascii="Calibri" w:eastAsiaTheme="minorEastAsia" w:hAnsi="Calibri" w:cs="Calibri"/>
          <w:lang w:eastAsia="zh-CN"/>
        </w:rPr>
        <w:t>WTDC-25</w:t>
      </w:r>
      <w:r w:rsidRPr="004A1523">
        <w:rPr>
          <w:rFonts w:ascii="Calibri" w:eastAsiaTheme="minorEastAsia" w:hAnsi="Calibri" w:cs="Calibri"/>
          <w:lang w:val="zh-CN" w:eastAsia="zh-CN"/>
        </w:rPr>
        <w:t>通过的新区域</w:t>
      </w:r>
      <w:r w:rsidRPr="004A1523">
        <w:rPr>
          <w:rFonts w:ascii="Calibri" w:eastAsiaTheme="minorEastAsia" w:hAnsi="Calibri" w:cs="Calibri"/>
          <w:lang w:val="en-US" w:eastAsia="zh-CN"/>
        </w:rPr>
        <w:br/>
      </w:r>
      <w:r w:rsidRPr="004A1523">
        <w:rPr>
          <w:rFonts w:ascii="Calibri" w:eastAsiaTheme="minorEastAsia" w:hAnsi="Calibri" w:cs="Calibri"/>
          <w:lang w:val="zh-CN" w:eastAsia="zh-CN"/>
        </w:rPr>
        <w:t>举措</w:t>
      </w:r>
      <w:r w:rsidRPr="004A1523">
        <w:rPr>
          <w:rFonts w:ascii="Calibri" w:eastAsiaTheme="minorEastAsia" w:hAnsi="Calibri" w:cs="Calibri"/>
          <w:lang w:eastAsia="zh-CN"/>
        </w:rPr>
        <w:t>（</w:t>
      </w:r>
      <w:r w:rsidRPr="004A1523">
        <w:rPr>
          <w:rFonts w:ascii="Calibri" w:eastAsiaTheme="minorEastAsia" w:hAnsi="Calibri" w:cs="Calibri"/>
          <w:lang w:eastAsia="zh-CN"/>
        </w:rPr>
        <w:t>RI</w:t>
      </w:r>
      <w:r w:rsidRPr="004A1523">
        <w:rPr>
          <w:rFonts w:ascii="Calibri" w:eastAsiaTheme="minorEastAsia" w:hAnsi="Calibri" w:cs="Calibri"/>
          <w:lang w:eastAsia="zh-CN"/>
        </w:rPr>
        <w:t>）</w:t>
      </w:r>
      <w:r w:rsidRPr="004A1523">
        <w:rPr>
          <w:rFonts w:ascii="Calibri" w:eastAsiaTheme="minorEastAsia" w:hAnsi="Calibri" w:cs="Calibri"/>
          <w:lang w:val="zh-CN" w:eastAsia="zh-CN"/>
        </w:rPr>
        <w:t>。</w:t>
      </w:r>
    </w:p>
    <w:p w14:paraId="4B745438" w14:textId="77777777" w:rsidR="004A1523" w:rsidRDefault="004A1523" w:rsidP="004A1523">
      <w:pPr>
        <w:tabs>
          <w:tab w:val="clear" w:pos="1871"/>
          <w:tab w:val="left" w:pos="567"/>
          <w:tab w:val="left" w:pos="1701"/>
          <w:tab w:val="left" w:pos="2835"/>
        </w:tabs>
        <w:ind w:firstLineChars="200" w:firstLine="480"/>
        <w:rPr>
          <w:rFonts w:ascii="Calibri" w:eastAsiaTheme="minorEastAsia" w:hAnsi="Calibri" w:cs="Calibri"/>
          <w:lang w:val="en-US" w:eastAsia="zh-CN"/>
        </w:rPr>
      </w:pPr>
      <w:r w:rsidRPr="004A1523">
        <w:rPr>
          <w:rFonts w:ascii="Calibri" w:eastAsiaTheme="minorEastAsia" w:hAnsi="Calibri" w:cs="Calibri"/>
          <w:lang w:val="zh-CN" w:eastAsia="zh-CN"/>
        </w:rPr>
        <w:t>请</w:t>
      </w:r>
      <w:r w:rsidRPr="004A1523">
        <w:rPr>
          <w:rFonts w:ascii="Calibri" w:eastAsiaTheme="minorEastAsia" w:hAnsi="Calibri" w:cs="Calibri"/>
          <w:lang w:val="zh-CN" w:eastAsia="zh-CN"/>
        </w:rPr>
        <w:t>TDAG</w:t>
      </w:r>
      <w:r w:rsidRPr="004A1523">
        <w:rPr>
          <w:rFonts w:ascii="Calibri" w:eastAsiaTheme="minorEastAsia" w:hAnsi="Calibri" w:cs="Calibri"/>
          <w:lang w:val="zh-CN" w:eastAsia="zh-CN"/>
        </w:rPr>
        <w:t>对本文件的分析酌情提供指导。</w:t>
      </w:r>
    </w:p>
    <w:p w14:paraId="0B6C3B46" w14:textId="77777777" w:rsidR="006422CD" w:rsidRPr="006422CD" w:rsidRDefault="006422CD" w:rsidP="006422CD">
      <w:pPr>
        <w:tabs>
          <w:tab w:val="clear" w:pos="1871"/>
          <w:tab w:val="left" w:pos="567"/>
          <w:tab w:val="left" w:pos="1701"/>
          <w:tab w:val="left" w:pos="2835"/>
        </w:tabs>
        <w:rPr>
          <w:rFonts w:ascii="Calibri" w:eastAsiaTheme="minorEastAsia" w:hAnsi="Calibri"/>
          <w:lang w:val="en-US" w:eastAsia="zh-CN"/>
        </w:rPr>
      </w:pPr>
    </w:p>
    <w:p w14:paraId="1DC30005" w14:textId="53377EDA" w:rsidR="00D83BF5" w:rsidRPr="006422CD" w:rsidRDefault="004A1523" w:rsidP="00403C69">
      <w:pPr>
        <w:jc w:val="center"/>
        <w:rPr>
          <w:rFonts w:cstheme="minorHAnsi"/>
          <w:szCs w:val="24"/>
        </w:rPr>
      </w:pPr>
      <w:r w:rsidRPr="00BC219E">
        <w:rPr>
          <w:rFonts w:cstheme="minorHAnsi"/>
          <w:szCs w:val="24"/>
        </w:rPr>
        <w:t>_______________</w:t>
      </w:r>
    </w:p>
    <w:sectPr w:rsidR="00D83BF5" w:rsidRPr="006422CD" w:rsidSect="0081159E">
      <w:headerReference w:type="default" r:id="rId18"/>
      <w:footerReference w:type="first" r:id="rId19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D5BCA" w14:textId="77777777" w:rsidR="00982688" w:rsidRDefault="00982688">
      <w:r>
        <w:separator/>
      </w:r>
    </w:p>
    <w:p w14:paraId="57073D82" w14:textId="77777777" w:rsidR="00982688" w:rsidRDefault="00982688"/>
  </w:endnote>
  <w:endnote w:type="continuationSeparator" w:id="0">
    <w:p w14:paraId="713E2E31" w14:textId="77777777" w:rsidR="00982688" w:rsidRDefault="00982688">
      <w:r>
        <w:continuationSeparator/>
      </w:r>
    </w:p>
    <w:p w14:paraId="797EFDF7" w14:textId="77777777" w:rsidR="00982688" w:rsidRDefault="00982688"/>
  </w:endnote>
  <w:endnote w:type="continuationNotice" w:id="1">
    <w:p w14:paraId="50D2A401" w14:textId="77777777" w:rsidR="00982688" w:rsidRDefault="00982688">
      <w:pPr>
        <w:spacing w:before="0"/>
      </w:pPr>
    </w:p>
    <w:p w14:paraId="3BEA87FD" w14:textId="77777777" w:rsidR="00982688" w:rsidRDefault="009826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4A1523" w:rsidRPr="004D495C" w14:paraId="0250776B" w14:textId="77777777" w:rsidTr="00E734CF">
      <w:tc>
        <w:tcPr>
          <w:tcW w:w="1526" w:type="dxa"/>
          <w:tcBorders>
            <w:top w:val="single" w:sz="4" w:space="0" w:color="000000"/>
          </w:tcBorders>
        </w:tcPr>
        <w:p w14:paraId="7B97426B" w14:textId="23A4CDF6" w:rsidR="004A1523" w:rsidRPr="004D495C" w:rsidRDefault="004A1523" w:rsidP="004A1523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 w:rsidRPr="00952839">
            <w:rPr>
              <w:rFonts w:ascii="SimSun" w:hAnsi="SimSun"/>
              <w:sz w:val="18"/>
              <w:szCs w:val="18"/>
              <w:lang w:val="es-ES_tradnl" w:eastAsia="zh-CN"/>
            </w:rPr>
            <w:t>联系人</w:t>
          </w:r>
          <w:r w:rsidRPr="00952839">
            <w:rPr>
              <w:rFonts w:ascii="SimSun" w:hAnsi="SimSun" w:hint="eastAsia"/>
              <w:sz w:val="18"/>
              <w:szCs w:val="18"/>
              <w:lang w:val="es-ES_tradnl" w:eastAsia="zh-CN"/>
            </w:rPr>
            <w:t>：</w:t>
          </w:r>
        </w:p>
      </w:tc>
      <w:tc>
        <w:tcPr>
          <w:tcW w:w="2410" w:type="dxa"/>
          <w:tcBorders>
            <w:top w:val="single" w:sz="4" w:space="0" w:color="000000"/>
          </w:tcBorders>
        </w:tcPr>
        <w:p w14:paraId="74DBEBFE" w14:textId="757FB048" w:rsidR="004A1523" w:rsidRPr="004D495C" w:rsidRDefault="004A1523" w:rsidP="004A1523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>
            <w:rPr>
              <w:rFonts w:ascii="SimSun" w:hAnsi="SimSun" w:hint="eastAsia"/>
              <w:sz w:val="18"/>
              <w:szCs w:val="18"/>
              <w:lang w:val="es-ES_tradnl" w:eastAsia="zh-CN"/>
            </w:rPr>
            <w:t>姓名</w:t>
          </w:r>
          <w:r w:rsidRPr="0062421D">
            <w:rPr>
              <w:rFonts w:cstheme="minorHAnsi"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hAnsi="SimSun"/>
              <w:sz w:val="18"/>
              <w:szCs w:val="18"/>
              <w:lang w:val="es-ES_tradnl" w:eastAsia="zh-CN"/>
            </w:rPr>
            <w:t>组织</w:t>
          </w:r>
          <w:r w:rsidRPr="0062421D">
            <w:rPr>
              <w:rFonts w:cstheme="minorHAnsi"/>
              <w:caps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hAnsi="SimSun"/>
              <w:sz w:val="18"/>
              <w:szCs w:val="18"/>
              <w:lang w:val="es-ES_tradnl" w:eastAsia="zh-CN"/>
            </w:rPr>
            <w:t>实体</w:t>
          </w:r>
          <w:r w:rsidRPr="00952839">
            <w:rPr>
              <w:rFonts w:ascii="SimSun" w:hAnsi="SimSun" w:hint="eastAsia"/>
              <w:sz w:val="18"/>
              <w:szCs w:val="18"/>
              <w:lang w:val="es-ES_tradnl" w:eastAsia="zh-CN"/>
            </w:rPr>
            <w:t>：</w:t>
          </w:r>
        </w:p>
      </w:tc>
      <w:tc>
        <w:tcPr>
          <w:tcW w:w="5987" w:type="dxa"/>
          <w:tcBorders>
            <w:top w:val="single" w:sz="4" w:space="0" w:color="000000"/>
          </w:tcBorders>
        </w:tcPr>
        <w:p w14:paraId="33F9697C" w14:textId="5674DB0E" w:rsidR="004A1523" w:rsidRPr="00927A83" w:rsidRDefault="004A1523" w:rsidP="004A152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proofErr w:type="spellStart"/>
          <w:r w:rsidRPr="0005657D">
            <w:rPr>
              <w:rFonts w:ascii="Calibri" w:hAnsi="Calibri" w:cs="Calibri" w:hint="eastAsia"/>
              <w:sz w:val="18"/>
              <w:szCs w:val="18"/>
            </w:rPr>
            <w:t>电信发展局副主任</w:t>
          </w:r>
          <w:proofErr w:type="spellEnd"/>
          <w:r w:rsidRPr="00E1290D">
            <w:rPr>
              <w:rFonts w:ascii="Calibri" w:hAnsi="Calibri" w:cs="Calibri"/>
              <w:sz w:val="18"/>
              <w:szCs w:val="18"/>
            </w:rPr>
            <w:t>Archana Gulati</w:t>
          </w:r>
          <w:r>
            <w:rPr>
              <w:rFonts w:ascii="Calibri" w:hAnsi="Calibri" w:cs="Calibri" w:hint="eastAsia"/>
              <w:sz w:val="18"/>
              <w:szCs w:val="18"/>
              <w:lang w:eastAsia="zh-CN"/>
            </w:rPr>
            <w:t>女士</w:t>
          </w:r>
        </w:p>
      </w:tc>
      <w:bookmarkStart w:id="12" w:name="OrgName"/>
      <w:bookmarkEnd w:id="12"/>
    </w:tr>
    <w:tr w:rsidR="004A1523" w:rsidRPr="004D495C" w14:paraId="5230281A" w14:textId="77777777" w:rsidTr="00E734CF">
      <w:tc>
        <w:tcPr>
          <w:tcW w:w="1526" w:type="dxa"/>
        </w:tcPr>
        <w:p w14:paraId="6401EE47" w14:textId="77777777" w:rsidR="004A1523" w:rsidRPr="004D495C" w:rsidRDefault="004A1523" w:rsidP="004A1523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</w:tcPr>
        <w:p w14:paraId="391F12A8" w14:textId="4D5176C2" w:rsidR="004A1523" w:rsidRPr="004D495C" w:rsidRDefault="004A1523" w:rsidP="004A152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hAnsi="SimSun"/>
              <w:sz w:val="18"/>
              <w:szCs w:val="18"/>
              <w:lang w:eastAsia="zh-CN"/>
            </w:rPr>
            <w:t>电话号码</w:t>
          </w:r>
          <w:r w:rsidRPr="00952839">
            <w:rPr>
              <w:rFonts w:ascii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</w:tcPr>
        <w:p w14:paraId="781B80FB" w14:textId="09334478" w:rsidR="004A1523" w:rsidRPr="00D8064E" w:rsidRDefault="004A1523" w:rsidP="004A152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E1290D">
            <w:rPr>
              <w:rFonts w:ascii="Calibri" w:hAnsi="Calibri" w:cs="Calibri"/>
              <w:sz w:val="18"/>
              <w:szCs w:val="18"/>
            </w:rPr>
            <w:t>+41 227306475</w:t>
          </w:r>
        </w:p>
      </w:tc>
      <w:bookmarkStart w:id="13" w:name="PhoneNo"/>
      <w:bookmarkEnd w:id="13"/>
    </w:tr>
    <w:tr w:rsidR="004A1523" w:rsidRPr="004D495C" w14:paraId="75C00FB1" w14:textId="77777777" w:rsidTr="00E734CF">
      <w:tc>
        <w:tcPr>
          <w:tcW w:w="1526" w:type="dxa"/>
        </w:tcPr>
        <w:p w14:paraId="1C7F3E4C" w14:textId="77777777" w:rsidR="004A1523" w:rsidRPr="004D495C" w:rsidRDefault="004A1523" w:rsidP="004A1523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</w:tcPr>
        <w:p w14:paraId="58859CB6" w14:textId="147B0218" w:rsidR="004A1523" w:rsidRPr="004D495C" w:rsidRDefault="004A1523" w:rsidP="004A152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hAnsi="SimSun"/>
              <w:sz w:val="18"/>
              <w:szCs w:val="18"/>
              <w:lang w:eastAsia="zh-CN"/>
            </w:rPr>
            <w:t>电子邮件</w:t>
          </w:r>
          <w:r w:rsidRPr="00952839">
            <w:rPr>
              <w:rFonts w:ascii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</w:tcPr>
        <w:p w14:paraId="18D9C750" w14:textId="60C0BBD5" w:rsidR="004A1523" w:rsidRDefault="004A1523" w:rsidP="004A1523">
          <w:pPr>
            <w:pStyle w:val="FirstFooter"/>
            <w:tabs>
              <w:tab w:val="left" w:pos="2302"/>
            </w:tabs>
          </w:pPr>
          <w:hyperlink r:id="rId1" w:history="1">
            <w:r w:rsidRPr="00E1290D">
              <w:rPr>
                <w:rStyle w:val="Hyperlink"/>
                <w:rFonts w:ascii="Calibri" w:hAnsi="Calibri" w:cs="Calibri"/>
                <w:sz w:val="18"/>
                <w:szCs w:val="18"/>
              </w:rPr>
              <w:t>archana.gulati@itu.int</w:t>
            </w:r>
          </w:hyperlink>
        </w:p>
      </w:tc>
      <w:bookmarkStart w:id="14" w:name="Email"/>
      <w:bookmarkEnd w:id="14"/>
    </w:tr>
  </w:tbl>
  <w:p w14:paraId="4059E016" w14:textId="77777777" w:rsidR="00602CFD" w:rsidRPr="00602CFD" w:rsidRDefault="00602CFD" w:rsidP="0060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F20B5" w14:textId="77777777" w:rsidR="00982688" w:rsidRPr="0054377E" w:rsidRDefault="00982688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687081FE" w14:textId="77777777" w:rsidR="00982688" w:rsidRDefault="00982688" w:rsidP="0054377E">
      <w:pPr>
        <w:spacing w:before="0"/>
      </w:pPr>
      <w:r>
        <w:continuationSeparator/>
      </w:r>
    </w:p>
    <w:p w14:paraId="3F37DFFD" w14:textId="77777777" w:rsidR="00982688" w:rsidRDefault="00982688"/>
  </w:footnote>
  <w:footnote w:type="continuationNotice" w:id="1">
    <w:p w14:paraId="49949F58" w14:textId="77777777" w:rsidR="00982688" w:rsidRDefault="00982688">
      <w:pPr>
        <w:spacing w:before="0"/>
      </w:pPr>
    </w:p>
    <w:p w14:paraId="65B1CA7C" w14:textId="77777777" w:rsidR="00982688" w:rsidRDefault="00982688"/>
  </w:footnote>
  <w:footnote w:id="2">
    <w:p w14:paraId="63D26855" w14:textId="77777777" w:rsidR="004A1523" w:rsidRPr="0046569C" w:rsidRDefault="004A1523" w:rsidP="004A1523">
      <w:pPr>
        <w:pStyle w:val="FootnoteText"/>
        <w:spacing w:before="0"/>
        <w:rPr>
          <w:i/>
          <w:sz w:val="20"/>
          <w:lang w:eastAsia="zh-CN"/>
        </w:rPr>
      </w:pPr>
      <w:r w:rsidRPr="0046569C">
        <w:rPr>
          <w:rStyle w:val="FootnoteReference"/>
          <w:i/>
          <w:sz w:val="20"/>
        </w:rPr>
        <w:footnoteRef/>
      </w:r>
      <w:r>
        <w:rPr>
          <w:rFonts w:hint="eastAsia"/>
          <w:i/>
          <w:sz w:val="20"/>
          <w:lang w:eastAsia="zh-CN"/>
        </w:rPr>
        <w:t xml:space="preserve"> </w:t>
      </w:r>
      <w:r w:rsidRPr="00310FA4">
        <w:rPr>
          <w:rFonts w:ascii="Calibri" w:eastAsia="STKaiti" w:hAnsi="Calibri" w:cs="Calibri"/>
          <w:sz w:val="20"/>
          <w:lang w:eastAsia="zh-CN"/>
        </w:rPr>
        <w:t>有关全面落实</w:t>
      </w:r>
      <w:r w:rsidRPr="00310FA4">
        <w:rPr>
          <w:rFonts w:ascii="Calibri" w:eastAsia="STKaiti" w:hAnsi="Calibri" w:cs="Calibri"/>
          <w:sz w:val="20"/>
          <w:lang w:eastAsia="zh-CN"/>
        </w:rPr>
        <w:t>WTDC-22</w:t>
      </w:r>
      <w:r w:rsidRPr="00310FA4">
        <w:rPr>
          <w:rFonts w:ascii="Calibri" w:eastAsia="STKaiti" w:hAnsi="Calibri" w:cs="Calibri"/>
          <w:sz w:val="20"/>
          <w:lang w:eastAsia="zh-CN"/>
        </w:rPr>
        <w:t>（基加利行动计划</w:t>
      </w:r>
      <w:r>
        <w:rPr>
          <w:rFonts w:ascii="Calibri" w:eastAsia="STKaiti" w:hAnsi="Calibri" w:cs="Calibri" w:hint="eastAsia"/>
          <w:sz w:val="20"/>
          <w:lang w:eastAsia="zh-CN"/>
        </w:rPr>
        <w:t>）</w:t>
      </w:r>
      <w:r w:rsidRPr="004A1523">
        <w:rPr>
          <w:rFonts w:ascii="Calibri" w:eastAsia="STKaiti" w:hAnsi="Calibri" w:cs="Calibri"/>
          <w:sz w:val="20"/>
          <w:lang w:eastAsia="zh-CN"/>
        </w:rPr>
        <w:t>成果的进一步参考资料见</w:t>
      </w:r>
      <w:hyperlink r:id="rId1" w:history="1">
        <w:r w:rsidRPr="004A1523">
          <w:rPr>
            <w:rStyle w:val="Hyperlink"/>
            <w:sz w:val="20"/>
            <w:lang w:eastAsia="zh-CN"/>
          </w:rPr>
          <w:t>WTDC-25/2</w:t>
        </w:r>
      </w:hyperlink>
      <w:r w:rsidRPr="004A1523">
        <w:rPr>
          <w:rFonts w:ascii="Calibri" w:eastAsia="STKaiti" w:hAnsi="Calibri" w:cs="Calibri" w:hint="eastAsia"/>
          <w:sz w:val="20"/>
          <w:lang w:eastAsia="zh-CN"/>
        </w:rPr>
        <w:t>号文件和</w:t>
      </w:r>
      <w:hyperlink r:id="rId2" w:history="1">
        <w:r w:rsidRPr="004A1523">
          <w:rPr>
            <w:rStyle w:val="Hyperlink"/>
            <w:sz w:val="20"/>
            <w:lang w:eastAsia="zh-CN"/>
          </w:rPr>
          <w:t>TDAG-26/2</w:t>
        </w:r>
      </w:hyperlink>
      <w:r w:rsidRPr="004A1523">
        <w:rPr>
          <w:rFonts w:ascii="Calibri" w:eastAsia="STKaiti" w:hAnsi="Calibri" w:cs="Calibri" w:hint="eastAsia"/>
          <w:sz w:val="20"/>
          <w:lang w:eastAsia="zh-CN"/>
        </w:rPr>
        <w:t>号文件。</w:t>
      </w:r>
    </w:p>
  </w:footnote>
  <w:footnote w:id="3">
    <w:p w14:paraId="19F975A6" w14:textId="77777777" w:rsidR="004A1523" w:rsidRPr="00310FA4" w:rsidRDefault="004A1523" w:rsidP="004A1523">
      <w:pPr>
        <w:pStyle w:val="FootnoteText"/>
        <w:spacing w:before="0"/>
        <w:rPr>
          <w:sz w:val="20"/>
          <w:lang w:eastAsia="zh-CN"/>
        </w:rPr>
      </w:pPr>
      <w:r w:rsidRPr="0046569C">
        <w:rPr>
          <w:rStyle w:val="FootnoteReference"/>
          <w:i/>
          <w:sz w:val="20"/>
        </w:rPr>
        <w:footnoteRef/>
      </w:r>
      <w:r w:rsidRPr="0046569C">
        <w:rPr>
          <w:i/>
          <w:sz w:val="20"/>
        </w:rPr>
        <w:t xml:space="preserve"> </w:t>
      </w:r>
      <w:r w:rsidRPr="00310FA4">
        <w:rPr>
          <w:rFonts w:ascii="STKaiti" w:eastAsia="STKaiti" w:hAnsi="STKaiti" w:cstheme="minorHAnsi" w:hint="eastAsia"/>
          <w:sz w:val="20"/>
          <w:lang w:eastAsia="zh-CN"/>
        </w:rPr>
        <w:t>有关</w:t>
      </w:r>
      <w:r w:rsidRPr="00310FA4">
        <w:rPr>
          <w:rFonts w:ascii="Calibri" w:eastAsia="STKaiti" w:hAnsi="Calibri" w:cs="Calibri"/>
          <w:sz w:val="20"/>
          <w:lang w:eastAsia="zh-CN"/>
        </w:rPr>
        <w:t>ITU-D</w:t>
      </w:r>
      <w:r w:rsidRPr="00310FA4">
        <w:rPr>
          <w:rFonts w:ascii="STKaiti" w:eastAsia="STKaiti" w:hAnsi="STKaiti" w:cstheme="minorHAnsi" w:hint="eastAsia"/>
          <w:sz w:val="20"/>
          <w:lang w:eastAsia="zh-CN"/>
        </w:rPr>
        <w:t>项目的进一步信息见</w:t>
      </w:r>
      <w:hyperlink r:id="rId3" w:history="1">
        <w:r w:rsidRPr="00310FA4">
          <w:rPr>
            <w:rStyle w:val="Hyperlink"/>
            <w:sz w:val="20"/>
          </w:rPr>
          <w:t>TDAG-26/8</w:t>
        </w:r>
      </w:hyperlink>
      <w:r w:rsidRPr="00310FA4">
        <w:rPr>
          <w:rFonts w:ascii="STKaiti" w:eastAsia="STKaiti" w:hAnsi="STKaiti" w:cstheme="minorHAnsi" w:hint="eastAsia"/>
          <w:sz w:val="20"/>
          <w:lang w:eastAsia="zh-CN"/>
        </w:rPr>
        <w:t>号文件或访问</w:t>
      </w:r>
      <w:r w:rsidRPr="00310FA4">
        <w:rPr>
          <w:rFonts w:ascii="Calibri" w:eastAsia="STKaiti" w:hAnsi="Calibri" w:cs="Calibri"/>
          <w:sz w:val="20"/>
          <w:lang w:eastAsia="zh-CN"/>
        </w:rPr>
        <w:t>ITU-D</w:t>
      </w:r>
      <w:r w:rsidRPr="00310FA4">
        <w:rPr>
          <w:rFonts w:ascii="STKaiti" w:eastAsia="STKaiti" w:hAnsi="STKaiti" w:cstheme="minorHAnsi" w:hint="eastAsia"/>
          <w:sz w:val="20"/>
          <w:lang w:eastAsia="zh-CN"/>
        </w:rPr>
        <w:t>项目门户网站</w:t>
      </w:r>
      <w:hyperlink r:id="rId4" w:history="1">
        <w:r w:rsidRPr="00310FA4">
          <w:rPr>
            <w:rStyle w:val="Hyperlink"/>
            <w:sz w:val="20"/>
          </w:rPr>
          <w:t>https://www.itu.int/en/ITU-D/Projects</w:t>
        </w:r>
      </w:hyperlink>
    </w:p>
  </w:footnote>
  <w:footnote w:id="4">
    <w:p w14:paraId="122322F2" w14:textId="77777777" w:rsidR="004A1523" w:rsidRPr="00310FA4" w:rsidRDefault="004A1523" w:rsidP="004A1523">
      <w:pPr>
        <w:pStyle w:val="FootnoteText"/>
        <w:spacing w:before="0"/>
        <w:rPr>
          <w:rFonts w:ascii="STKaiti" w:eastAsia="STKaiti" w:hAnsi="STKaiti" w:cstheme="minorHAnsi"/>
          <w:sz w:val="20"/>
          <w:lang w:eastAsia="zh-CN"/>
        </w:rPr>
      </w:pPr>
      <w:r w:rsidRPr="0046569C">
        <w:rPr>
          <w:rStyle w:val="FootnoteReference"/>
          <w:i/>
          <w:sz w:val="20"/>
        </w:rPr>
        <w:footnoteRef/>
      </w:r>
      <w:r w:rsidRPr="0046569C">
        <w:rPr>
          <w:i/>
          <w:sz w:val="20"/>
          <w:lang w:eastAsia="zh-CN"/>
        </w:rPr>
        <w:t xml:space="preserve"> </w:t>
      </w:r>
      <w:r w:rsidRPr="00310FA4">
        <w:rPr>
          <w:rFonts w:ascii="STKaiti" w:eastAsia="STKaiti" w:hAnsi="STKaiti" w:cstheme="minorHAnsi" w:hint="eastAsia"/>
          <w:sz w:val="20"/>
          <w:lang w:eastAsia="zh-CN"/>
        </w:rPr>
        <w:t>表中已包含第</w:t>
      </w:r>
      <w:r w:rsidRPr="00310FA4">
        <w:rPr>
          <w:rFonts w:ascii="Calibri" w:eastAsia="STKaiti" w:hAnsi="Calibri" w:cs="Calibri"/>
          <w:sz w:val="20"/>
          <w:lang w:eastAsia="zh-CN"/>
        </w:rPr>
        <w:t>1</w:t>
      </w:r>
      <w:r w:rsidRPr="00310FA4">
        <w:rPr>
          <w:rFonts w:ascii="Calibri" w:eastAsia="STKaiti" w:hAnsi="Calibri" w:cs="Calibri"/>
          <w:sz w:val="20"/>
          <w:lang w:eastAsia="zh-CN"/>
        </w:rPr>
        <w:t>、</w:t>
      </w:r>
      <w:r w:rsidRPr="00310FA4">
        <w:rPr>
          <w:rFonts w:ascii="Calibri" w:eastAsia="STKaiti" w:hAnsi="Calibri" w:cs="Calibri"/>
          <w:sz w:val="20"/>
          <w:lang w:eastAsia="zh-CN"/>
        </w:rPr>
        <w:t>2</w:t>
      </w:r>
      <w:r w:rsidRPr="00310FA4">
        <w:rPr>
          <w:rFonts w:ascii="Calibri" w:eastAsia="STKaiti" w:hAnsi="Calibri" w:cs="Calibri"/>
          <w:sz w:val="20"/>
          <w:lang w:eastAsia="zh-CN"/>
        </w:rPr>
        <w:t>、</w:t>
      </w:r>
      <w:r w:rsidRPr="00310FA4">
        <w:rPr>
          <w:rFonts w:ascii="Calibri" w:eastAsia="STKaiti" w:hAnsi="Calibri" w:cs="Calibri"/>
          <w:sz w:val="20"/>
          <w:lang w:eastAsia="zh-CN"/>
        </w:rPr>
        <w:t>24</w:t>
      </w:r>
      <w:r w:rsidRPr="00310FA4">
        <w:rPr>
          <w:rFonts w:ascii="Calibri" w:eastAsia="STKaiti" w:hAnsi="Calibri" w:cs="Calibri"/>
          <w:sz w:val="20"/>
          <w:lang w:eastAsia="zh-CN"/>
        </w:rPr>
        <w:t>、</w:t>
      </w:r>
      <w:r w:rsidRPr="00310FA4">
        <w:rPr>
          <w:rFonts w:ascii="Calibri" w:eastAsia="STKaiti" w:hAnsi="Calibri" w:cs="Calibri"/>
          <w:sz w:val="20"/>
          <w:lang w:eastAsia="zh-CN"/>
        </w:rPr>
        <w:t>31</w:t>
      </w:r>
      <w:r w:rsidRPr="00310FA4">
        <w:rPr>
          <w:rFonts w:ascii="Calibri" w:eastAsia="STKaiti" w:hAnsi="Calibri" w:cs="Calibri"/>
          <w:sz w:val="20"/>
          <w:lang w:eastAsia="zh-CN"/>
        </w:rPr>
        <w:t>、</w:t>
      </w:r>
      <w:r w:rsidRPr="00310FA4">
        <w:rPr>
          <w:rFonts w:ascii="Calibri" w:eastAsia="STKaiti" w:hAnsi="Calibri" w:cs="Calibri"/>
          <w:sz w:val="20"/>
          <w:lang w:eastAsia="zh-CN"/>
        </w:rPr>
        <w:t>40</w:t>
      </w:r>
      <w:r w:rsidRPr="00310FA4">
        <w:rPr>
          <w:rFonts w:ascii="Calibri" w:eastAsia="STKaiti" w:hAnsi="Calibri" w:cs="Calibri"/>
          <w:sz w:val="20"/>
          <w:lang w:eastAsia="zh-CN"/>
        </w:rPr>
        <w:t>和</w:t>
      </w:r>
      <w:r w:rsidRPr="00310FA4">
        <w:rPr>
          <w:rFonts w:ascii="Calibri" w:eastAsia="STKaiti" w:hAnsi="Calibri" w:cs="Calibri"/>
          <w:sz w:val="20"/>
          <w:lang w:eastAsia="zh-CN"/>
        </w:rPr>
        <w:t>59</w:t>
      </w:r>
      <w:r w:rsidRPr="00310FA4">
        <w:rPr>
          <w:rFonts w:ascii="STKaiti" w:eastAsia="STKaiti" w:hAnsi="STKaiti" w:cstheme="minorHAnsi" w:hint="eastAsia"/>
          <w:sz w:val="20"/>
          <w:lang w:eastAsia="zh-CN"/>
        </w:rPr>
        <w:t>号决议，因为这些决议重点关注电信发展局的运作。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1B53" w14:textId="0E3A7B75" w:rsidR="00636181" w:rsidRPr="00535FB4" w:rsidRDefault="00636181" w:rsidP="00535FB4">
    <w:pPr>
      <w:tabs>
        <w:tab w:val="clear" w:pos="1134"/>
        <w:tab w:val="clear" w:pos="1871"/>
        <w:tab w:val="clear" w:pos="2268"/>
        <w:tab w:val="center" w:pos="4820"/>
        <w:tab w:val="right" w:pos="14003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>
      <w:rPr>
        <w:sz w:val="22"/>
        <w:szCs w:val="22"/>
        <w:lang w:val="es-ES_tradnl"/>
      </w:rPr>
      <w:t>TDAG-2</w:t>
    </w:r>
    <w:r w:rsidR="00EF4D25">
      <w:rPr>
        <w:sz w:val="22"/>
        <w:szCs w:val="22"/>
        <w:lang w:val="es-ES_tradnl"/>
      </w:rPr>
      <w:t>6</w:t>
    </w:r>
    <w:r w:rsidRPr="00FF089C">
      <w:rPr>
        <w:sz w:val="22"/>
        <w:szCs w:val="22"/>
        <w:lang w:val="es-ES_tradnl"/>
      </w:rPr>
      <w:t>/</w:t>
    </w:r>
    <w:r w:rsidR="00535FB4">
      <w:rPr>
        <w:sz w:val="22"/>
        <w:szCs w:val="22"/>
        <w:lang w:val="es-ES_tradnl"/>
      </w:rPr>
      <w:t>4</w:t>
    </w:r>
    <w:r w:rsidRPr="00FF089C">
      <w:rPr>
        <w:sz w:val="22"/>
        <w:szCs w:val="22"/>
        <w:lang w:val="es-ES_tradnl"/>
      </w:rPr>
      <w:t>-</w:t>
    </w:r>
    <w:r w:rsidR="00767F2F">
      <w:rPr>
        <w:rFonts w:asciiTheme="minorEastAsia" w:eastAsiaTheme="minorEastAsia" w:hAnsiTheme="minorEastAsia" w:hint="eastAsia"/>
        <w:sz w:val="22"/>
        <w:szCs w:val="22"/>
        <w:lang w:val="es-ES_tradnl" w:eastAsia="zh-CN"/>
      </w:rPr>
      <w:t>C</w:t>
    </w:r>
    <w:r w:rsidRPr="00FF089C">
      <w:rPr>
        <w:sz w:val="22"/>
        <w:szCs w:val="22"/>
        <w:lang w:val="es-ES_tradnl"/>
      </w:rPr>
      <w:tab/>
    </w:r>
    <w:r w:rsidR="00767F2F">
      <w:rPr>
        <w:rFonts w:asciiTheme="minorEastAsia" w:eastAsiaTheme="minorEastAsia" w:hAnsiTheme="minorEastAsia" w:hint="eastAsia"/>
        <w:sz w:val="22"/>
        <w:szCs w:val="22"/>
        <w:lang w:val="es-ES_tradnl" w:eastAsia="zh-CN"/>
      </w:rPr>
      <w:t>第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893B2C"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  <w:r w:rsidR="00767F2F">
      <w:rPr>
        <w:rFonts w:asciiTheme="minorEastAsia" w:eastAsiaTheme="minorEastAsia" w:hAnsiTheme="minorEastAsia" w:hint="eastAsia"/>
        <w:sz w:val="22"/>
        <w:szCs w:val="22"/>
        <w:lang w:val="es-ES_tradnl" w:eastAsia="zh-CN"/>
      </w:rPr>
      <w:t>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00F623C"/>
    <w:multiLevelType w:val="hybridMultilevel"/>
    <w:tmpl w:val="AC9C5ABE"/>
    <w:lvl w:ilvl="0" w:tplc="522CC5CC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D927A1"/>
    <w:multiLevelType w:val="hybridMultilevel"/>
    <w:tmpl w:val="0DBEA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075DE"/>
    <w:multiLevelType w:val="hybridMultilevel"/>
    <w:tmpl w:val="F5CC39FC"/>
    <w:lvl w:ilvl="0" w:tplc="93E6492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8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9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4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64434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4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41"/>
  </w:num>
  <w:num w:numId="4" w16cid:durableId="1830174465">
    <w:abstractNumId w:val="4"/>
  </w:num>
  <w:num w:numId="5" w16cid:durableId="1479105461">
    <w:abstractNumId w:val="33"/>
  </w:num>
  <w:num w:numId="6" w16cid:durableId="869954702">
    <w:abstractNumId w:val="39"/>
  </w:num>
  <w:num w:numId="7" w16cid:durableId="444734477">
    <w:abstractNumId w:val="5"/>
  </w:num>
  <w:num w:numId="8" w16cid:durableId="362947223">
    <w:abstractNumId w:val="16"/>
  </w:num>
  <w:num w:numId="9" w16cid:durableId="458111764">
    <w:abstractNumId w:val="7"/>
  </w:num>
  <w:num w:numId="10" w16cid:durableId="1195534353">
    <w:abstractNumId w:val="15"/>
  </w:num>
  <w:num w:numId="11" w16cid:durableId="1826580952">
    <w:abstractNumId w:val="31"/>
  </w:num>
  <w:num w:numId="12" w16cid:durableId="1514690498">
    <w:abstractNumId w:val="38"/>
  </w:num>
  <w:num w:numId="13" w16cid:durableId="1235118698">
    <w:abstractNumId w:val="3"/>
  </w:num>
  <w:num w:numId="14" w16cid:durableId="509291828">
    <w:abstractNumId w:val="6"/>
  </w:num>
  <w:num w:numId="15" w16cid:durableId="383218916">
    <w:abstractNumId w:val="14"/>
  </w:num>
  <w:num w:numId="16" w16cid:durableId="1227569663">
    <w:abstractNumId w:val="9"/>
  </w:num>
  <w:num w:numId="17" w16cid:durableId="810974550">
    <w:abstractNumId w:val="45"/>
  </w:num>
  <w:num w:numId="18" w16cid:durableId="1354573477">
    <w:abstractNumId w:val="36"/>
  </w:num>
  <w:num w:numId="19" w16cid:durableId="435754545">
    <w:abstractNumId w:val="20"/>
  </w:num>
  <w:num w:numId="20" w16cid:durableId="1066875134">
    <w:abstractNumId w:val="30"/>
  </w:num>
  <w:num w:numId="21" w16cid:durableId="1689939216">
    <w:abstractNumId w:val="29"/>
  </w:num>
  <w:num w:numId="22" w16cid:durableId="1257783837">
    <w:abstractNumId w:val="46"/>
  </w:num>
  <w:num w:numId="23" w16cid:durableId="970285242">
    <w:abstractNumId w:val="25"/>
  </w:num>
  <w:num w:numId="24" w16cid:durableId="1876889861">
    <w:abstractNumId w:val="19"/>
  </w:num>
  <w:num w:numId="25" w16cid:durableId="138228398">
    <w:abstractNumId w:val="22"/>
  </w:num>
  <w:num w:numId="26" w16cid:durableId="1871145006">
    <w:abstractNumId w:val="23"/>
  </w:num>
  <w:num w:numId="27" w16cid:durableId="1946108508">
    <w:abstractNumId w:val="26"/>
  </w:num>
  <w:num w:numId="28" w16cid:durableId="1629045729">
    <w:abstractNumId w:val="13"/>
  </w:num>
  <w:num w:numId="29" w16cid:durableId="2010906637">
    <w:abstractNumId w:val="27"/>
  </w:num>
  <w:num w:numId="30" w16cid:durableId="290525213">
    <w:abstractNumId w:val="44"/>
  </w:num>
  <w:num w:numId="31" w16cid:durableId="191966975">
    <w:abstractNumId w:val="28"/>
  </w:num>
  <w:num w:numId="32" w16cid:durableId="2014406757">
    <w:abstractNumId w:val="34"/>
  </w:num>
  <w:num w:numId="33" w16cid:durableId="648558829">
    <w:abstractNumId w:val="21"/>
  </w:num>
  <w:num w:numId="34" w16cid:durableId="2071807613">
    <w:abstractNumId w:val="12"/>
  </w:num>
  <w:num w:numId="35" w16cid:durableId="271744889">
    <w:abstractNumId w:val="37"/>
  </w:num>
  <w:num w:numId="36" w16cid:durableId="1457527817">
    <w:abstractNumId w:val="24"/>
  </w:num>
  <w:num w:numId="37" w16cid:durableId="10661010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5"/>
  </w:num>
  <w:num w:numId="39" w16cid:durableId="359361948">
    <w:abstractNumId w:val="40"/>
  </w:num>
  <w:num w:numId="40" w16cid:durableId="1037706265">
    <w:abstractNumId w:val="8"/>
  </w:num>
  <w:num w:numId="41" w16cid:durableId="447436251">
    <w:abstractNumId w:val="47"/>
  </w:num>
  <w:num w:numId="42" w16cid:durableId="655766109">
    <w:abstractNumId w:val="18"/>
  </w:num>
  <w:num w:numId="43" w16cid:durableId="577523632">
    <w:abstractNumId w:val="17"/>
  </w:num>
  <w:num w:numId="44" w16cid:durableId="1138063662">
    <w:abstractNumId w:val="43"/>
  </w:num>
  <w:num w:numId="45" w16cid:durableId="1522358246">
    <w:abstractNumId w:val="42"/>
  </w:num>
  <w:num w:numId="46" w16cid:durableId="1093938953">
    <w:abstractNumId w:val="10"/>
  </w:num>
  <w:num w:numId="47" w16cid:durableId="1706519690">
    <w:abstractNumId w:val="2"/>
  </w:num>
  <w:num w:numId="48" w16cid:durableId="3671494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intFractionalCharacterWidth/>
  <w:embedSystemFonts/>
  <w:hideSpellingErrors/>
  <w:hideGrammaticalError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592"/>
    <w:rsid w:val="000C42BA"/>
    <w:rsid w:val="000C4FD1"/>
    <w:rsid w:val="000D1759"/>
    <w:rsid w:val="000D38EB"/>
    <w:rsid w:val="000D4875"/>
    <w:rsid w:val="000D6891"/>
    <w:rsid w:val="000D6E8D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6F49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500F"/>
    <w:rsid w:val="00176991"/>
    <w:rsid w:val="00180444"/>
    <w:rsid w:val="001832B9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2009EA"/>
    <w:rsid w:val="00202CA0"/>
    <w:rsid w:val="00203ABB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0826"/>
    <w:rsid w:val="00294BF6"/>
    <w:rsid w:val="00294D5A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84E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6136"/>
    <w:rsid w:val="003D0F8B"/>
    <w:rsid w:val="003D39F2"/>
    <w:rsid w:val="003D5A63"/>
    <w:rsid w:val="003D6425"/>
    <w:rsid w:val="003D66A7"/>
    <w:rsid w:val="003D7EE8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1523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8B5"/>
    <w:rsid w:val="00523934"/>
    <w:rsid w:val="00523D3E"/>
    <w:rsid w:val="00524DF1"/>
    <w:rsid w:val="005252E6"/>
    <w:rsid w:val="00525D3A"/>
    <w:rsid w:val="0052716E"/>
    <w:rsid w:val="00531317"/>
    <w:rsid w:val="00533CBA"/>
    <w:rsid w:val="00535FB4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0742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641"/>
    <w:rsid w:val="005E0D2B"/>
    <w:rsid w:val="005E10C9"/>
    <w:rsid w:val="005E61DD"/>
    <w:rsid w:val="005E6321"/>
    <w:rsid w:val="005F5413"/>
    <w:rsid w:val="00600B9C"/>
    <w:rsid w:val="006023DF"/>
    <w:rsid w:val="00602CFD"/>
    <w:rsid w:val="0060693B"/>
    <w:rsid w:val="006117C6"/>
    <w:rsid w:val="00611CD2"/>
    <w:rsid w:val="00615AB9"/>
    <w:rsid w:val="00617602"/>
    <w:rsid w:val="00620ECD"/>
    <w:rsid w:val="00621FDD"/>
    <w:rsid w:val="00622B63"/>
    <w:rsid w:val="0062421D"/>
    <w:rsid w:val="00624A81"/>
    <w:rsid w:val="0062697F"/>
    <w:rsid w:val="00627881"/>
    <w:rsid w:val="00636181"/>
    <w:rsid w:val="00637E99"/>
    <w:rsid w:val="006422AD"/>
    <w:rsid w:val="006422C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73C2"/>
    <w:rsid w:val="006B7C2A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80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1CEF"/>
    <w:rsid w:val="007654FE"/>
    <w:rsid w:val="00765BA5"/>
    <w:rsid w:val="007664D4"/>
    <w:rsid w:val="00767F2F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2D06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096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87AF2"/>
    <w:rsid w:val="0089151A"/>
    <w:rsid w:val="00893B2C"/>
    <w:rsid w:val="00894F96"/>
    <w:rsid w:val="008A0837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737F9"/>
    <w:rsid w:val="00980AD1"/>
    <w:rsid w:val="00980AD6"/>
    <w:rsid w:val="00982688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8A6"/>
    <w:rsid w:val="00A54C25"/>
    <w:rsid w:val="00A56C71"/>
    <w:rsid w:val="00A612BB"/>
    <w:rsid w:val="00A62F73"/>
    <w:rsid w:val="00A65363"/>
    <w:rsid w:val="00A67FB8"/>
    <w:rsid w:val="00A70D70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C007A"/>
    <w:rsid w:val="00AC034F"/>
    <w:rsid w:val="00AC1A8E"/>
    <w:rsid w:val="00AC4C17"/>
    <w:rsid w:val="00AC4DB5"/>
    <w:rsid w:val="00AD0AEB"/>
    <w:rsid w:val="00AD4C7B"/>
    <w:rsid w:val="00AF17A2"/>
    <w:rsid w:val="00AF2081"/>
    <w:rsid w:val="00AF2664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5F58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2A7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D60"/>
    <w:rsid w:val="00DF6F8E"/>
    <w:rsid w:val="00E02014"/>
    <w:rsid w:val="00E03C94"/>
    <w:rsid w:val="00E03CF8"/>
    <w:rsid w:val="00E06603"/>
    <w:rsid w:val="00E06AEA"/>
    <w:rsid w:val="00E07105"/>
    <w:rsid w:val="00E11115"/>
    <w:rsid w:val="00E12074"/>
    <w:rsid w:val="00E1307C"/>
    <w:rsid w:val="00E1527A"/>
    <w:rsid w:val="00E17BAD"/>
    <w:rsid w:val="00E21B22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7B0"/>
    <w:rsid w:val="00EA3D99"/>
    <w:rsid w:val="00EA66A4"/>
    <w:rsid w:val="00EB00F7"/>
    <w:rsid w:val="00EB0E5E"/>
    <w:rsid w:val="00EB2238"/>
    <w:rsid w:val="00EB4C45"/>
    <w:rsid w:val="00EC00DF"/>
    <w:rsid w:val="00EC0FC2"/>
    <w:rsid w:val="00EC162A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4D25"/>
    <w:rsid w:val="00F000EA"/>
    <w:rsid w:val="00F02766"/>
    <w:rsid w:val="00F02EA3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4FEF"/>
    <w:rsid w:val="00F971FB"/>
    <w:rsid w:val="00FA4CD4"/>
    <w:rsid w:val="00FA579C"/>
    <w:rsid w:val="00FA668B"/>
    <w:rsid w:val="00FB20E0"/>
    <w:rsid w:val="00FB34B9"/>
    <w:rsid w:val="00FC0BEF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527A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eastAsia="SimSun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B3537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BF32A7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62421D"/>
    <w:pPr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,Listenabsatz Standard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,Listenabsatz Standard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A152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D22-WTDC25-C-007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itu.int/go/wtdc25-final-report" TargetMode="External"/><Relationship Id="rId17" Type="http://schemas.openxmlformats.org/officeDocument/2006/relationships/hyperlink" Target="https://www.itu.int/md/D26-TDAG33-C-0019/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S26-CWGFHR22-C-0035/e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itu.int/md/meetingdoc.asp?lang=en&amp;parent=S25-CWGFHR21-C-0003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meetingdoc.asp?lang=en&amp;parent=S26-CWGFHR22-C-000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tu.int/md/D26-TDAG33-C-0008/" TargetMode="External"/><Relationship Id="rId2" Type="http://schemas.openxmlformats.org/officeDocument/2006/relationships/hyperlink" Target="https://www.itu.int/md/D26-TDAG33-C-0002/" TargetMode="External"/><Relationship Id="rId1" Type="http://schemas.openxmlformats.org/officeDocument/2006/relationships/hyperlink" Target="https://www.itu.int/md/D22-WTDC25-C-0002/" TargetMode="External"/><Relationship Id="rId4" Type="http://schemas.openxmlformats.org/officeDocument/2006/relationships/hyperlink" Target="https://www.itu.int/en/ITU-D/Proje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3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E38F01-714C-463B-9700-C16DFC2B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3480</Words>
  <Characters>2072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5541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Kong, Hongli</cp:lastModifiedBy>
  <cp:revision>8</cp:revision>
  <cp:lastPrinted>2019-01-16T07:57:00Z</cp:lastPrinted>
  <dcterms:created xsi:type="dcterms:W3CDTF">2026-03-17T09:03:00Z</dcterms:created>
  <dcterms:modified xsi:type="dcterms:W3CDTF">2026-03-17T09:24:00Z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