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699"/>
        <w:gridCol w:w="4961"/>
        <w:gridCol w:w="1559"/>
        <w:gridCol w:w="1420"/>
      </w:tblGrid>
      <w:tr w:rsidR="00AD1E92" w:rsidRPr="00783A69" w14:paraId="5BAA03FE" w14:textId="77777777" w:rsidTr="00AD1E92">
        <w:trPr>
          <w:cantSplit/>
          <w:trHeight w:val="1310"/>
          <w:jc w:val="center"/>
        </w:trPr>
        <w:tc>
          <w:tcPr>
            <w:tcW w:w="1699" w:type="dxa"/>
            <w:tcBorders>
              <w:bottom w:val="single" w:sz="12" w:space="0" w:color="auto"/>
            </w:tcBorders>
            <w:vAlign w:val="center"/>
          </w:tcPr>
          <w:p w14:paraId="7480D53E" w14:textId="77777777" w:rsidR="00AD1E92" w:rsidRPr="00C85CB5" w:rsidRDefault="00AD1E92" w:rsidP="00AD1E92">
            <w:pPr>
              <w:spacing w:before="240"/>
              <w:jc w:val="center"/>
              <w:rPr>
                <w:b/>
                <w:bCs/>
                <w:sz w:val="32"/>
                <w:szCs w:val="32"/>
                <w:rtl/>
                <w:lang w:bidi="ar-SY"/>
              </w:rPr>
            </w:pPr>
            <w:r>
              <w:rPr>
                <w:b/>
                <w:bCs/>
                <w:noProof/>
                <w:sz w:val="28"/>
                <w:szCs w:val="28"/>
                <w:lang w:bidi="ar-SY"/>
              </w:rPr>
              <w:drawing>
                <wp:inline distT="0" distB="0" distL="0" distR="0" wp14:anchorId="5C914658" wp14:editId="5C9CD3DB">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tcBorders>
              <w:bottom w:val="single" w:sz="12" w:space="0" w:color="auto"/>
            </w:tcBorders>
            <w:vAlign w:val="center"/>
          </w:tcPr>
          <w:p w14:paraId="0D81B312" w14:textId="77777777" w:rsidR="00AD1E92" w:rsidRDefault="00062F2F" w:rsidP="00AD1E92">
            <w:pPr>
              <w:jc w:val="left"/>
              <w:rPr>
                <w:b/>
                <w:bCs/>
                <w:sz w:val="32"/>
                <w:szCs w:val="32"/>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43BF83A5" w14:textId="77777777" w:rsidR="00AD1E92" w:rsidRPr="00457D22" w:rsidRDefault="00062F2F" w:rsidP="00AD1E92">
            <w:pPr>
              <w:jc w:val="left"/>
              <w:rPr>
                <w:b/>
                <w:bCs/>
                <w:sz w:val="28"/>
                <w:szCs w:val="28"/>
                <w:rtl/>
                <w:lang w:bidi="ar-EG"/>
              </w:rPr>
            </w:pPr>
            <w:r>
              <w:rPr>
                <w:rFonts w:hint="cs"/>
                <w:b/>
                <w:bCs/>
                <w:sz w:val="26"/>
                <w:szCs w:val="26"/>
                <w:rtl/>
              </w:rPr>
              <w:t xml:space="preserve">باكو، جمهورية أذربيجان، </w:t>
            </w:r>
            <w:r w:rsidR="00253621">
              <w:rPr>
                <w:b/>
                <w:bCs/>
                <w:sz w:val="26"/>
                <w:szCs w:val="26"/>
              </w:rPr>
              <w:t>28-17</w:t>
            </w:r>
            <w:r>
              <w:rPr>
                <w:rFonts w:hint="cs"/>
                <w:b/>
                <w:bCs/>
                <w:sz w:val="26"/>
                <w:szCs w:val="26"/>
                <w:rtl/>
                <w:lang w:bidi="ar-EG"/>
              </w:rPr>
              <w:t xml:space="preserve"> نوفمبر </w:t>
            </w:r>
            <w:r>
              <w:rPr>
                <w:b/>
                <w:bCs/>
                <w:sz w:val="26"/>
                <w:szCs w:val="26"/>
                <w:lang w:bidi="ar-EG"/>
              </w:rPr>
              <w:t>2025</w:t>
            </w:r>
          </w:p>
        </w:tc>
        <w:tc>
          <w:tcPr>
            <w:tcW w:w="1420" w:type="dxa"/>
            <w:tcBorders>
              <w:bottom w:val="single" w:sz="12" w:space="0" w:color="auto"/>
            </w:tcBorders>
            <w:vAlign w:val="center"/>
          </w:tcPr>
          <w:p w14:paraId="252A1D12" w14:textId="77777777" w:rsidR="00AD1E92" w:rsidRPr="00783A69" w:rsidRDefault="00AD1E92" w:rsidP="00AD1E92">
            <w:pPr>
              <w:jc w:val="center"/>
              <w:rPr>
                <w:lang w:val="en-GB" w:bidi="ar-EG"/>
              </w:rPr>
            </w:pPr>
            <w:bookmarkStart w:id="0" w:name="ditulogo"/>
            <w:bookmarkEnd w:id="0"/>
            <w:r>
              <w:rPr>
                <w:noProof/>
                <w:lang w:val="fr-FR" w:eastAsia="fr-FR"/>
              </w:rPr>
              <w:drawing>
                <wp:inline distT="0" distB="0" distL="0" distR="0" wp14:anchorId="7E0A9FF3" wp14:editId="78A71B3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2EFDBF74" w14:textId="77777777" w:rsidTr="00AD1E92">
        <w:trPr>
          <w:cantSplit/>
          <w:jc w:val="center"/>
        </w:trPr>
        <w:tc>
          <w:tcPr>
            <w:tcW w:w="6660" w:type="dxa"/>
            <w:gridSpan w:val="2"/>
            <w:tcBorders>
              <w:top w:val="single" w:sz="12" w:space="0" w:color="auto"/>
            </w:tcBorders>
          </w:tcPr>
          <w:p w14:paraId="246819EA" w14:textId="77777777" w:rsidR="00CA08BA" w:rsidRPr="00783A69" w:rsidRDefault="00CA08BA" w:rsidP="00B93B7B">
            <w:pPr>
              <w:spacing w:before="20" w:after="20" w:line="300" w:lineRule="exact"/>
              <w:rPr>
                <w:b/>
                <w:bCs/>
                <w:rtl/>
                <w:lang w:bidi="ar-EG"/>
              </w:rPr>
            </w:pPr>
          </w:p>
        </w:tc>
        <w:tc>
          <w:tcPr>
            <w:tcW w:w="2979" w:type="dxa"/>
            <w:gridSpan w:val="2"/>
            <w:tcBorders>
              <w:top w:val="single" w:sz="12" w:space="0" w:color="auto"/>
            </w:tcBorders>
          </w:tcPr>
          <w:p w14:paraId="48B6FC66" w14:textId="77777777" w:rsidR="00CA08BA" w:rsidRPr="00C85CB5" w:rsidRDefault="00CA08BA" w:rsidP="00B93B7B">
            <w:pPr>
              <w:spacing w:before="20" w:after="20" w:line="300" w:lineRule="exact"/>
              <w:rPr>
                <w:b/>
                <w:bCs/>
                <w:highlight w:val="yellow"/>
                <w:rtl/>
                <w:lang w:bidi="ar-EG"/>
              </w:rPr>
            </w:pPr>
          </w:p>
        </w:tc>
      </w:tr>
      <w:tr w:rsidR="00783A69" w:rsidRPr="00783A69" w14:paraId="2D64CAE3" w14:textId="77777777" w:rsidTr="00AD1E92">
        <w:trPr>
          <w:cantSplit/>
          <w:jc w:val="center"/>
        </w:trPr>
        <w:tc>
          <w:tcPr>
            <w:tcW w:w="6660" w:type="dxa"/>
            <w:gridSpan w:val="2"/>
          </w:tcPr>
          <w:p w14:paraId="57A69C48" w14:textId="77777777" w:rsidR="00783A69" w:rsidRPr="00EF75C1" w:rsidRDefault="00BE739F" w:rsidP="00EF75C1">
            <w:pPr>
              <w:pStyle w:val="Committee"/>
              <w:rPr>
                <w:rtl/>
              </w:rPr>
            </w:pPr>
            <w:r w:rsidRPr="00EF75C1">
              <w:rPr>
                <w:rFonts w:hint="cs"/>
                <w:rtl/>
              </w:rPr>
              <w:t>الجلسة العامة</w:t>
            </w:r>
          </w:p>
        </w:tc>
        <w:tc>
          <w:tcPr>
            <w:tcW w:w="2979" w:type="dxa"/>
            <w:gridSpan w:val="2"/>
          </w:tcPr>
          <w:p w14:paraId="2DC65983" w14:textId="3C8A3067" w:rsidR="00783A69" w:rsidRPr="00153471" w:rsidRDefault="00783A69" w:rsidP="006B266A">
            <w:pPr>
              <w:spacing w:before="20" w:after="20" w:line="300" w:lineRule="exact"/>
              <w:rPr>
                <w:b/>
                <w:bCs/>
                <w:rtl/>
                <w:lang w:bidi="ar-SY"/>
              </w:rPr>
            </w:pPr>
            <w:r w:rsidRPr="00153471">
              <w:rPr>
                <w:rFonts w:hint="cs"/>
                <w:b/>
                <w:bCs/>
                <w:rtl/>
                <w:lang w:bidi="ar-EG"/>
              </w:rPr>
              <w:t xml:space="preserve">الوثيقة </w:t>
            </w:r>
            <w:r w:rsidR="009E5762">
              <w:rPr>
                <w:b/>
                <w:bCs/>
                <w:lang w:bidi="ar-EG"/>
              </w:rPr>
              <w:t>WTDC</w:t>
            </w:r>
            <w:r w:rsidRPr="00153471">
              <w:rPr>
                <w:b/>
                <w:bCs/>
                <w:lang w:bidi="ar-EG"/>
              </w:rPr>
              <w:t>-</w:t>
            </w:r>
            <w:r w:rsidR="006B266A">
              <w:rPr>
                <w:b/>
                <w:bCs/>
                <w:lang w:bidi="ar-EG"/>
              </w:rPr>
              <w:t>25</w:t>
            </w:r>
            <w:r w:rsidR="008562F3" w:rsidRPr="006B266A">
              <w:rPr>
                <w:b/>
                <w:bCs/>
                <w:lang w:bidi="ar-EG"/>
              </w:rPr>
              <w:t>/</w:t>
            </w:r>
            <w:r w:rsidR="003A7D1B">
              <w:rPr>
                <w:b/>
                <w:bCs/>
                <w:lang w:bidi="ar-EG"/>
              </w:rPr>
              <w:t>2(Ann.1)</w:t>
            </w:r>
            <w:r w:rsidRPr="00153471">
              <w:rPr>
                <w:b/>
                <w:bCs/>
                <w:lang w:bidi="ar-EG"/>
              </w:rPr>
              <w:t>-A</w:t>
            </w:r>
          </w:p>
        </w:tc>
      </w:tr>
      <w:tr w:rsidR="00783A69" w:rsidRPr="00783A69" w14:paraId="7A960EBE" w14:textId="77777777" w:rsidTr="00AD1E92">
        <w:trPr>
          <w:cantSplit/>
          <w:jc w:val="center"/>
        </w:trPr>
        <w:tc>
          <w:tcPr>
            <w:tcW w:w="6660" w:type="dxa"/>
            <w:gridSpan w:val="2"/>
          </w:tcPr>
          <w:p w14:paraId="0EC82735" w14:textId="77777777" w:rsidR="00783A69" w:rsidRPr="00783A69" w:rsidRDefault="00783A69" w:rsidP="00B93B7B">
            <w:pPr>
              <w:spacing w:before="20" w:after="20" w:line="300" w:lineRule="exact"/>
              <w:rPr>
                <w:b/>
                <w:bCs/>
              </w:rPr>
            </w:pPr>
          </w:p>
        </w:tc>
        <w:tc>
          <w:tcPr>
            <w:tcW w:w="2979" w:type="dxa"/>
            <w:gridSpan w:val="2"/>
          </w:tcPr>
          <w:p w14:paraId="2F94CD55" w14:textId="34CC60DF" w:rsidR="00783A69" w:rsidRPr="00C85CB5" w:rsidRDefault="003A7D1B" w:rsidP="00B319BC">
            <w:pPr>
              <w:spacing w:before="20" w:after="20" w:line="300" w:lineRule="exact"/>
              <w:rPr>
                <w:b/>
                <w:bCs/>
                <w:highlight w:val="yellow"/>
              </w:rPr>
            </w:pPr>
            <w:r>
              <w:rPr>
                <w:b/>
                <w:bCs/>
                <w:lang w:bidi="ar-EG"/>
              </w:rPr>
              <w:t>13</w:t>
            </w:r>
            <w:r>
              <w:rPr>
                <w:rFonts w:hint="cs"/>
                <w:b/>
                <w:bCs/>
                <w:rtl/>
              </w:rPr>
              <w:t xml:space="preserve"> أكتوبر </w:t>
            </w:r>
            <w:r>
              <w:rPr>
                <w:b/>
                <w:bCs/>
              </w:rPr>
              <w:t>2025</w:t>
            </w:r>
          </w:p>
        </w:tc>
      </w:tr>
      <w:tr w:rsidR="00783A69" w:rsidRPr="00783A69" w14:paraId="612E176D" w14:textId="77777777" w:rsidTr="00AD1E92">
        <w:trPr>
          <w:cantSplit/>
          <w:jc w:val="center"/>
        </w:trPr>
        <w:tc>
          <w:tcPr>
            <w:tcW w:w="6660" w:type="dxa"/>
            <w:gridSpan w:val="2"/>
          </w:tcPr>
          <w:p w14:paraId="69C07932" w14:textId="77777777" w:rsidR="00783A69" w:rsidRPr="00783A69" w:rsidRDefault="00783A69" w:rsidP="00B93B7B">
            <w:pPr>
              <w:spacing w:before="20" w:after="20" w:line="300" w:lineRule="exact"/>
              <w:rPr>
                <w:b/>
                <w:bCs/>
                <w:lang w:bidi="ar-EG"/>
              </w:rPr>
            </w:pPr>
          </w:p>
        </w:tc>
        <w:tc>
          <w:tcPr>
            <w:tcW w:w="2979" w:type="dxa"/>
            <w:gridSpan w:val="2"/>
          </w:tcPr>
          <w:p w14:paraId="17F65BD7" w14:textId="4FEFF66D" w:rsidR="00783A69" w:rsidRPr="00153471" w:rsidRDefault="00783A69" w:rsidP="00B93B7B">
            <w:pPr>
              <w:spacing w:before="20" w:after="20" w:line="300" w:lineRule="exact"/>
              <w:rPr>
                <w:b/>
                <w:bCs/>
                <w:rtl/>
                <w:lang w:bidi="ar-EG"/>
              </w:rPr>
            </w:pPr>
            <w:r w:rsidRPr="00153471">
              <w:rPr>
                <w:rFonts w:hint="cs"/>
                <w:b/>
                <w:bCs/>
                <w:rtl/>
                <w:lang w:bidi="ar-EG"/>
              </w:rPr>
              <w:t>الأصل: بالإنكليزية</w:t>
            </w:r>
          </w:p>
        </w:tc>
      </w:tr>
      <w:tr w:rsidR="00783A69" w:rsidRPr="00783A69" w14:paraId="4AFE8CC4" w14:textId="77777777" w:rsidTr="00EE5CF2">
        <w:trPr>
          <w:cantSplit/>
          <w:jc w:val="center"/>
        </w:trPr>
        <w:tc>
          <w:tcPr>
            <w:tcW w:w="9639" w:type="dxa"/>
            <w:gridSpan w:val="4"/>
          </w:tcPr>
          <w:p w14:paraId="4045A603" w14:textId="11DE1936" w:rsidR="00783A69" w:rsidRPr="00A372AE" w:rsidRDefault="00A372AE" w:rsidP="00A372AE">
            <w:pPr>
              <w:pStyle w:val="Source"/>
            </w:pPr>
            <w:r w:rsidRPr="00A372AE">
              <w:rPr>
                <w:rtl/>
              </w:rPr>
              <w:t>مدير مكتب تنمية الاتصالات</w:t>
            </w:r>
          </w:p>
        </w:tc>
      </w:tr>
      <w:tr w:rsidR="00783A69" w:rsidRPr="00783A69" w14:paraId="03B3BA69" w14:textId="77777777" w:rsidTr="00EE5CF2">
        <w:trPr>
          <w:cantSplit/>
          <w:jc w:val="center"/>
        </w:trPr>
        <w:tc>
          <w:tcPr>
            <w:tcW w:w="9639" w:type="dxa"/>
            <w:gridSpan w:val="4"/>
          </w:tcPr>
          <w:p w14:paraId="226B2694" w14:textId="0B63699C" w:rsidR="00783A69" w:rsidRPr="00C94393" w:rsidRDefault="00A372AE" w:rsidP="00EF75C1">
            <w:pPr>
              <w:pStyle w:val="Title1"/>
            </w:pPr>
            <w:r w:rsidRPr="00C94393">
              <w:rPr>
                <w:rFonts w:hint="cs"/>
                <w:rtl/>
              </w:rPr>
              <w:t>الملحق 1 للوثيقة 2</w:t>
            </w:r>
            <w:r w:rsidRPr="00C94393">
              <w:rPr>
                <w:rtl/>
              </w:rPr>
              <w:br/>
              <w:t>خارطة ارتباطات مساهمات مشاريع قطاع تنمية الاتصالات</w:t>
            </w:r>
            <w:r w:rsidRPr="00C94393">
              <w:rPr>
                <w:rtl/>
              </w:rPr>
              <w:br/>
              <w:t>في تنفيذ المبادرات الإقليمية للمؤتمر العالمي لتنمية الاتصالات عام 2022</w:t>
            </w:r>
          </w:p>
        </w:tc>
      </w:tr>
    </w:tbl>
    <w:p w14:paraId="6A9BFA3C" w14:textId="77777777" w:rsidR="007128EA" w:rsidRDefault="007128EA" w:rsidP="00802BD1">
      <w:pPr>
        <w:rPr>
          <w:lang w:bidi="ar-EG"/>
        </w:rPr>
      </w:pPr>
    </w:p>
    <w:p w14:paraId="7A1B3662" w14:textId="41941FFD" w:rsidR="00882A17" w:rsidRDefault="00882A17" w:rsidP="007128EA">
      <w:pPr>
        <w:rPr>
          <w:lang w:bidi="ar-EG"/>
        </w:rPr>
      </w:pPr>
      <w:r>
        <w:rPr>
          <w:rtl/>
          <w:lang w:bidi="ar-EG"/>
        </w:rPr>
        <w:br w:type="page"/>
      </w:r>
    </w:p>
    <w:p w14:paraId="18753C3F" w14:textId="77777777" w:rsidR="005A2380" w:rsidRPr="0080206F" w:rsidRDefault="005A2380" w:rsidP="00EF75C1">
      <w:pPr>
        <w:pStyle w:val="Title1"/>
        <w:jc w:val="both"/>
        <w:rPr>
          <w:b/>
          <w:bCs/>
          <w:lang w:val="en-GB" w:bidi="ar-EG"/>
        </w:rPr>
      </w:pPr>
      <w:bookmarkStart w:id="1" w:name="_Toc208942857"/>
      <w:bookmarkStart w:id="2" w:name="_Toc213939667"/>
      <w:r w:rsidRPr="0080206F">
        <w:rPr>
          <w:b/>
          <w:bCs/>
          <w:rtl/>
        </w:rPr>
        <w:lastRenderedPageBreak/>
        <w:t>مقدمة</w:t>
      </w:r>
      <w:bookmarkEnd w:id="1"/>
      <w:bookmarkEnd w:id="2"/>
    </w:p>
    <w:p w14:paraId="6494EF04" w14:textId="069B4415" w:rsidR="005A2380" w:rsidRPr="005A2380" w:rsidRDefault="005A2380" w:rsidP="005A2380">
      <w:pPr>
        <w:rPr>
          <w:lang w:val="en-GB" w:bidi="ar-EG"/>
        </w:rPr>
      </w:pPr>
      <w:r w:rsidRPr="005A2380">
        <w:rPr>
          <w:rtl/>
        </w:rPr>
        <w:t>اعتمد المؤتمر العالمي لتنمية الاتصالات عام 2022 (WTDC-22)، الذي ع</w:t>
      </w:r>
      <w:r w:rsidR="00AD2970">
        <w:rPr>
          <w:rFonts w:hint="cs"/>
          <w:rtl/>
        </w:rPr>
        <w:t>ُ</w:t>
      </w:r>
      <w:r w:rsidRPr="005A2380">
        <w:rPr>
          <w:rtl/>
        </w:rPr>
        <w:t>قد في الفترة من 6 إلى 16 يونيو 2022، في كيغالي، رواندا، إعلان كيغالي وخطة عمل كيغالي (KAP)، اللذين يتضمنان 28 مبادرة إقليمية (RI).</w:t>
      </w:r>
      <w:r w:rsidRPr="005A2380">
        <w:rPr>
          <w:rStyle w:val="FootnoteReference"/>
          <w:rtl/>
        </w:rPr>
        <w:footnoteReference w:id="1"/>
      </w:r>
    </w:p>
    <w:p w14:paraId="40A24ACA" w14:textId="40794C08" w:rsidR="005A2380" w:rsidRPr="005A2380" w:rsidRDefault="005A2380" w:rsidP="005A2380">
      <w:pPr>
        <w:rPr>
          <w:lang w:val="en-GB" w:bidi="ar-EG"/>
        </w:rPr>
      </w:pPr>
      <w:r w:rsidRPr="005A2380">
        <w:rPr>
          <w:rtl/>
        </w:rPr>
        <w:t xml:space="preserve">وفي الجزء 1، تعرض وثيقة </w:t>
      </w:r>
      <w:r w:rsidRPr="005A2380">
        <w:rPr>
          <w:rFonts w:hint="cs"/>
          <w:rtl/>
        </w:rPr>
        <w:t>ال</w:t>
      </w:r>
      <w:r w:rsidRPr="005A2380">
        <w:rPr>
          <w:rtl/>
        </w:rPr>
        <w:t xml:space="preserve">معلومات هذه </w:t>
      </w:r>
      <w:r w:rsidRPr="005A2380">
        <w:rPr>
          <w:rFonts w:hint="cs"/>
          <w:rtl/>
        </w:rPr>
        <w:t>خارطة ارتباطات</w:t>
      </w:r>
      <w:r w:rsidRPr="005A2380">
        <w:rPr>
          <w:rtl/>
        </w:rPr>
        <w:t xml:space="preserve"> </w:t>
      </w:r>
      <w:r w:rsidRPr="005A2380">
        <w:rPr>
          <w:rFonts w:hint="cs"/>
          <w:rtl/>
        </w:rPr>
        <w:t>ا</w:t>
      </w:r>
      <w:r w:rsidRPr="005A2380">
        <w:rPr>
          <w:rtl/>
        </w:rPr>
        <w:t>لمشاريع المنفذة بين عامي 2023 و2025 والتي تضمنت أنشطة لدعم أي من المبادرات الإقليمية للمؤتمر العالمي لتنمية الاتصالات عام 2022 على المستوى العالمي أو الإقليمي أو الوطني</w:t>
      </w:r>
      <w:r w:rsidR="00E31730">
        <w:rPr>
          <w:rFonts w:hint="cs"/>
          <w:rtl/>
        </w:rPr>
        <w:t>.</w:t>
      </w:r>
      <w:r w:rsidRPr="005A2380">
        <w:rPr>
          <w:rStyle w:val="FootnoteReference"/>
          <w:rtl/>
        </w:rPr>
        <w:footnoteReference w:id="2"/>
      </w:r>
      <w:r w:rsidRPr="005A2380">
        <w:rPr>
          <w:rtl/>
        </w:rPr>
        <w:t xml:space="preserve"> وفي خارطة ا</w:t>
      </w:r>
      <w:r w:rsidRPr="005A2380">
        <w:rPr>
          <w:rFonts w:hint="cs"/>
          <w:rtl/>
        </w:rPr>
        <w:t>لا</w:t>
      </w:r>
      <w:r w:rsidRPr="005A2380">
        <w:rPr>
          <w:rtl/>
        </w:rPr>
        <w:t xml:space="preserve">رتباطات </w:t>
      </w:r>
      <w:r w:rsidRPr="005A2380">
        <w:rPr>
          <w:rFonts w:hint="cs"/>
          <w:rtl/>
        </w:rPr>
        <w:t>هذه</w:t>
      </w:r>
      <w:r w:rsidRPr="005A2380">
        <w:rPr>
          <w:rtl/>
        </w:rPr>
        <w:t>، ت</w:t>
      </w:r>
      <w:r w:rsidRPr="005A2380">
        <w:rPr>
          <w:rFonts w:hint="cs"/>
          <w:rtl/>
        </w:rPr>
        <w:t>ُ</w:t>
      </w:r>
      <w:r w:rsidRPr="005A2380">
        <w:rPr>
          <w:rtl/>
        </w:rPr>
        <w:t>عرض المشاريع بحسب المنطقة والمبادرة الإقليمية (RI)، وتقد</w:t>
      </w:r>
      <w:r w:rsidRPr="005A2380">
        <w:rPr>
          <w:rFonts w:hint="cs"/>
          <w:rtl/>
        </w:rPr>
        <w:t>َّ</w:t>
      </w:r>
      <w:r w:rsidRPr="005A2380">
        <w:rPr>
          <w:rtl/>
        </w:rPr>
        <w:t xml:space="preserve">م لمحة عامة موجزة عن </w:t>
      </w:r>
      <w:r w:rsidR="002550C7" w:rsidRPr="002550C7">
        <w:rPr>
          <w:spacing w:val="-4"/>
          <w:rtl/>
        </w:rPr>
        <w:t>النتائج والإنجازات المتوخاة</w:t>
      </w:r>
      <w:r w:rsidRPr="005A2380">
        <w:rPr>
          <w:rtl/>
        </w:rPr>
        <w:t xml:space="preserve"> لكل مشروع. ولتسهيل النفاذ إلى المعلومات، ت</w:t>
      </w:r>
      <w:r w:rsidRPr="005A2380">
        <w:rPr>
          <w:rFonts w:hint="cs"/>
          <w:rtl/>
        </w:rPr>
        <w:t>ُ</w:t>
      </w:r>
      <w:r w:rsidRPr="005A2380">
        <w:rPr>
          <w:rtl/>
        </w:rPr>
        <w:t>عرض المشاريع التي ساهمت في أكثر من مبادرة إقليمية في كل مبادرة من المبادرات الإقليمية التي تساهم فيها</w:t>
      </w:r>
      <w:r w:rsidR="00E31730">
        <w:rPr>
          <w:rFonts w:hint="cs"/>
          <w:rtl/>
        </w:rPr>
        <w:t>.</w:t>
      </w:r>
      <w:r w:rsidRPr="005A2380">
        <w:rPr>
          <w:rStyle w:val="FootnoteReference"/>
          <w:rtl/>
        </w:rPr>
        <w:footnoteReference w:id="3"/>
      </w:r>
    </w:p>
    <w:p w14:paraId="2D1BF529" w14:textId="0D8F9C2B" w:rsidR="005A2380" w:rsidRPr="005A2380" w:rsidRDefault="005A2380" w:rsidP="005A2380">
      <w:pPr>
        <w:rPr>
          <w:lang w:val="en-GB" w:bidi="ar-EG"/>
        </w:rPr>
      </w:pPr>
      <w:r w:rsidRPr="005A2380">
        <w:rPr>
          <w:rFonts w:hint="cs"/>
          <w:rtl/>
        </w:rPr>
        <w:t>و</w:t>
      </w:r>
      <w:r w:rsidRPr="005A2380">
        <w:rPr>
          <w:rtl/>
        </w:rPr>
        <w:t xml:space="preserve">يعرض الجزء 2 </w:t>
      </w:r>
      <w:r w:rsidRPr="005A2380">
        <w:rPr>
          <w:rFonts w:hint="cs"/>
          <w:rtl/>
        </w:rPr>
        <w:t>خارطة ارتباطات</w:t>
      </w:r>
      <w:r w:rsidRPr="005A2380">
        <w:rPr>
          <w:rtl/>
        </w:rPr>
        <w:t xml:space="preserve"> إضافي</w:t>
      </w:r>
      <w:r w:rsidRPr="005A2380">
        <w:rPr>
          <w:rFonts w:hint="cs"/>
          <w:rtl/>
        </w:rPr>
        <w:t>ة</w:t>
      </w:r>
      <w:r w:rsidRPr="005A2380">
        <w:rPr>
          <w:rtl/>
        </w:rPr>
        <w:t xml:space="preserve"> بين مشاريع قطاع تنمية الاتصالات المنفذة بين عامي 2023 و2025 والنتائج المتوخاة في إطار مبادراتها الإقليمية.</w:t>
      </w:r>
    </w:p>
    <w:p w14:paraId="2498EE34" w14:textId="6D655B50" w:rsidR="005A2380" w:rsidRPr="005A2380" w:rsidRDefault="005A2380" w:rsidP="005A2380">
      <w:pPr>
        <w:rPr>
          <w:lang w:val="en-GB" w:bidi="ar-EG"/>
        </w:rPr>
      </w:pPr>
      <w:r w:rsidRPr="005A2380">
        <w:rPr>
          <w:rtl/>
        </w:rPr>
        <w:t>ويتاح المزيد من المعلومات عن كل مشروع من المشاريع المذكورة في الوثيقة من خلال البحث عن طريق رقم المشروع في</w:t>
      </w:r>
      <w:r w:rsidR="00E31730">
        <w:rPr>
          <w:rFonts w:hint="cs"/>
          <w:rtl/>
        </w:rPr>
        <w:t> </w:t>
      </w:r>
      <w:r w:rsidRPr="005A2380">
        <w:rPr>
          <w:rtl/>
        </w:rPr>
        <w:t>بوابة مشاريع قطاع تنمية الاتصالات</w:t>
      </w:r>
      <w:r w:rsidRPr="005A2380">
        <w:rPr>
          <w:rStyle w:val="FootnoteReference"/>
          <w:rtl/>
        </w:rPr>
        <w:footnoteReference w:id="4"/>
      </w:r>
      <w:r w:rsidRPr="005A2380">
        <w:rPr>
          <w:rtl/>
        </w:rPr>
        <w:t xml:space="preserve"> وكذلك في لوحة متابعة مشاريع قطاع تنمية الاتصالات المخصصة لأعضاء الاتحاد</w:t>
      </w:r>
      <w:r w:rsidR="00E31730">
        <w:rPr>
          <w:rFonts w:hint="cs"/>
          <w:rtl/>
        </w:rPr>
        <w:t>.</w:t>
      </w:r>
      <w:r w:rsidRPr="005A2380">
        <w:rPr>
          <w:rStyle w:val="FootnoteReference"/>
          <w:rtl/>
        </w:rPr>
        <w:footnoteReference w:id="5"/>
      </w:r>
    </w:p>
    <w:p w14:paraId="19F6FF3C" w14:textId="77777777" w:rsidR="005A2380" w:rsidRPr="005A2380" w:rsidRDefault="005A2380" w:rsidP="005A2380">
      <w:pPr>
        <w:rPr>
          <w:lang w:bidi="ar-EG"/>
        </w:rPr>
      </w:pPr>
      <w:r w:rsidRPr="005A2380">
        <w:rPr>
          <w:rtl/>
        </w:rPr>
        <w:t>وتكمل هذه الوثيقة المعلومات الواردة في الوثيقة WTDC-25/02 والملحق 2 بها.</w:t>
      </w:r>
    </w:p>
    <w:p w14:paraId="0102421F" w14:textId="46EF1D5E" w:rsidR="00E31730" w:rsidRDefault="00E31730" w:rsidP="00E31730">
      <w:pPr>
        <w:rPr>
          <w:rtl/>
          <w:lang w:bidi="ar-EG"/>
        </w:rPr>
      </w:pPr>
      <w:r>
        <w:rPr>
          <w:rtl/>
          <w:lang w:bidi="ar-EG"/>
        </w:rPr>
        <w:br w:type="page"/>
      </w:r>
    </w:p>
    <w:p w14:paraId="5E466714" w14:textId="3B13D152" w:rsidR="00882A17" w:rsidRPr="0080206F" w:rsidRDefault="00012204" w:rsidP="0080206F">
      <w:pPr>
        <w:spacing w:after="240"/>
        <w:jc w:val="center"/>
        <w:rPr>
          <w:b/>
          <w:bCs/>
          <w:sz w:val="24"/>
          <w:szCs w:val="24"/>
          <w:rtl/>
        </w:rPr>
      </w:pPr>
      <w:r w:rsidRPr="0080206F">
        <w:rPr>
          <w:rFonts w:hint="cs"/>
          <w:b/>
          <w:bCs/>
          <w:sz w:val="24"/>
          <w:szCs w:val="24"/>
          <w:rtl/>
        </w:rPr>
        <w:lastRenderedPageBreak/>
        <w:t>جدول المحتويات</w:t>
      </w:r>
    </w:p>
    <w:p w14:paraId="1F83171D" w14:textId="28B50ECA" w:rsidR="00012204" w:rsidRPr="00012204" w:rsidRDefault="00012204" w:rsidP="00012204">
      <w:pPr>
        <w:jc w:val="right"/>
        <w:rPr>
          <w:b/>
          <w:bCs/>
          <w:rtl/>
        </w:rPr>
      </w:pPr>
      <w:r w:rsidRPr="00012204">
        <w:rPr>
          <w:rFonts w:hint="cs"/>
          <w:b/>
          <w:bCs/>
          <w:rtl/>
        </w:rPr>
        <w:t>الصفحة</w:t>
      </w:r>
    </w:p>
    <w:p w14:paraId="59801C28" w14:textId="4E6346DE" w:rsidR="00AF3E33" w:rsidRPr="00AF3E33" w:rsidRDefault="00AF3E33" w:rsidP="00AF3E33">
      <w:pPr>
        <w:pStyle w:val="TOC1"/>
        <w:rPr>
          <w:rFonts w:asciiTheme="minorHAnsi" w:hAnsiTheme="minorHAnsi" w:cstheme="minorBidi"/>
          <w:kern w:val="2"/>
          <w:sz w:val="24"/>
          <w:szCs w:val="24"/>
          <w:lang w:eastAsia="en-US"/>
          <w14:ligatures w14:val="standardContextual"/>
        </w:rPr>
      </w:pPr>
      <w:r w:rsidRPr="00AF3E33">
        <w:rPr>
          <w:rtl/>
        </w:rPr>
        <w:fldChar w:fldCharType="begin"/>
      </w:r>
      <w:r w:rsidRPr="00AF3E33">
        <w:rPr>
          <w:rtl/>
        </w:rPr>
        <w:instrText xml:space="preserve"> </w:instrText>
      </w:r>
      <w:r w:rsidRPr="00AF3E33">
        <w:instrText>TOC</w:instrText>
      </w:r>
      <w:r w:rsidRPr="00AF3E33">
        <w:rPr>
          <w:rtl/>
        </w:rPr>
        <w:instrText xml:space="preserve"> \</w:instrText>
      </w:r>
      <w:r w:rsidRPr="00AF3E33">
        <w:instrText>h \z \t "Title 1,1</w:instrText>
      </w:r>
      <w:r w:rsidRPr="00AF3E33">
        <w:rPr>
          <w:rtl/>
        </w:rPr>
        <w:instrText xml:space="preserve">" </w:instrText>
      </w:r>
      <w:r w:rsidRPr="00AF3E33">
        <w:rPr>
          <w:rtl/>
        </w:rPr>
        <w:fldChar w:fldCharType="separate"/>
      </w:r>
      <w:hyperlink w:anchor="_Toc213939667" w:history="1">
        <w:r w:rsidRPr="00AF3E33">
          <w:rPr>
            <w:rStyle w:val="Hyperlink"/>
            <w:rFonts w:hint="eastAsia"/>
            <w:rtl/>
          </w:rPr>
          <w:t>مقدمة</w:t>
        </w:r>
        <w:r w:rsidRPr="00AF3E33">
          <w:rPr>
            <w:webHidden/>
          </w:rPr>
          <w:tab/>
        </w:r>
        <w:r>
          <w:rPr>
            <w:webHidden/>
            <w:rtl/>
          </w:rPr>
          <w:tab/>
        </w:r>
        <w:r>
          <w:rPr>
            <w:webHidden/>
            <w:rtl/>
          </w:rPr>
          <w:tab/>
        </w:r>
        <w:r w:rsidRPr="00AF3E33">
          <w:rPr>
            <w:webHidden/>
          </w:rPr>
          <w:fldChar w:fldCharType="begin"/>
        </w:r>
        <w:r w:rsidRPr="00AF3E33">
          <w:rPr>
            <w:webHidden/>
          </w:rPr>
          <w:instrText xml:space="preserve"> PAGEREF _Toc213939667 \h </w:instrText>
        </w:r>
        <w:r w:rsidRPr="00AF3E33">
          <w:rPr>
            <w:webHidden/>
          </w:rPr>
        </w:r>
        <w:r w:rsidRPr="00AF3E33">
          <w:rPr>
            <w:webHidden/>
          </w:rPr>
          <w:fldChar w:fldCharType="separate"/>
        </w:r>
        <w:r w:rsidR="00EF75C1">
          <w:rPr>
            <w:webHidden/>
            <w:rtl/>
          </w:rPr>
          <w:t>2</w:t>
        </w:r>
        <w:r w:rsidRPr="00AF3E33">
          <w:rPr>
            <w:webHidden/>
          </w:rPr>
          <w:fldChar w:fldCharType="end"/>
        </w:r>
      </w:hyperlink>
    </w:p>
    <w:p w14:paraId="22C51B4D" w14:textId="2A7A0C21" w:rsidR="00AF3E33" w:rsidRPr="00AF3E33" w:rsidRDefault="0045601F" w:rsidP="0020609E">
      <w:pPr>
        <w:pStyle w:val="TOC1"/>
        <w:spacing w:before="360"/>
        <w:rPr>
          <w:rFonts w:asciiTheme="minorHAnsi" w:hAnsiTheme="minorHAnsi" w:cstheme="minorBidi"/>
          <w:kern w:val="2"/>
          <w:sz w:val="24"/>
          <w:szCs w:val="24"/>
          <w:lang w:eastAsia="en-US"/>
          <w14:ligatures w14:val="standardContextual"/>
        </w:rPr>
      </w:pPr>
      <w:hyperlink w:anchor="_Toc213939668" w:history="1">
        <w:r w:rsidR="00AF3E33" w:rsidRPr="00AF3E33">
          <w:rPr>
            <w:rStyle w:val="Hyperlink"/>
            <w:rFonts w:hint="eastAsia"/>
            <w:rtl/>
          </w:rPr>
          <w:t>الجزء</w:t>
        </w:r>
        <w:r w:rsidR="00AF3E33" w:rsidRPr="00AF3E33">
          <w:rPr>
            <w:rStyle w:val="Hyperlink"/>
            <w:rtl/>
          </w:rPr>
          <w:t xml:space="preserve"> 1 - </w:t>
        </w:r>
        <w:r w:rsidR="00AF3E33" w:rsidRPr="00AF3E33">
          <w:rPr>
            <w:rStyle w:val="Hyperlink"/>
            <w:rFonts w:hint="eastAsia"/>
            <w:rtl/>
          </w:rPr>
          <w:t>خارطة</w:t>
        </w:r>
        <w:r w:rsidR="00AF3E33" w:rsidRPr="00AF3E33">
          <w:rPr>
            <w:rStyle w:val="Hyperlink"/>
            <w:rtl/>
          </w:rPr>
          <w:t xml:space="preserve"> </w:t>
        </w:r>
        <w:r w:rsidR="00AF3E33" w:rsidRPr="00AF3E33">
          <w:rPr>
            <w:rStyle w:val="Hyperlink"/>
            <w:rFonts w:hint="eastAsia"/>
            <w:rtl/>
          </w:rPr>
          <w:t>ارتباطات</w:t>
        </w:r>
        <w:r w:rsidR="00AF3E33" w:rsidRPr="00AF3E33">
          <w:rPr>
            <w:rStyle w:val="Hyperlink"/>
            <w:rtl/>
          </w:rPr>
          <w:t xml:space="preserve"> </w:t>
        </w:r>
        <w:r w:rsidR="00AF3E33" w:rsidRPr="00AF3E33">
          <w:rPr>
            <w:rStyle w:val="Hyperlink"/>
            <w:rFonts w:hint="eastAsia"/>
            <w:rtl/>
          </w:rPr>
          <w:t>المشاريع</w:t>
        </w:r>
        <w:r w:rsidR="00AF3E33" w:rsidRPr="00AF3E33">
          <w:rPr>
            <w:rStyle w:val="Hyperlink"/>
            <w:rtl/>
          </w:rPr>
          <w:t xml:space="preserve"> </w:t>
        </w:r>
        <w:r w:rsidR="00AF3E33" w:rsidRPr="00AF3E33">
          <w:rPr>
            <w:rStyle w:val="Hyperlink"/>
            <w:rFonts w:hint="eastAsia"/>
            <w:rtl/>
          </w:rPr>
          <w:t>بحسب</w:t>
        </w:r>
        <w:r w:rsidR="00AF3E33" w:rsidRPr="00AF3E33">
          <w:rPr>
            <w:rStyle w:val="Hyperlink"/>
            <w:rtl/>
          </w:rPr>
          <w:t xml:space="preserve"> </w:t>
        </w:r>
        <w:r w:rsidR="00AF3E33" w:rsidRPr="00AF3E33">
          <w:rPr>
            <w:rStyle w:val="Hyperlink"/>
            <w:rFonts w:hint="eastAsia"/>
            <w:rtl/>
          </w:rPr>
          <w:t>المبادرات</w:t>
        </w:r>
        <w:r w:rsidR="00AF3E33" w:rsidRPr="00AF3E33">
          <w:rPr>
            <w:rStyle w:val="Hyperlink"/>
            <w:rtl/>
          </w:rPr>
          <w:t xml:space="preserve"> </w:t>
        </w:r>
        <w:r w:rsidR="00AF3E33" w:rsidRPr="00AF3E33">
          <w:rPr>
            <w:rStyle w:val="Hyperlink"/>
            <w:rFonts w:hint="eastAsia"/>
            <w:rtl/>
          </w:rPr>
          <w:t>الإقليمية</w:t>
        </w:r>
        <w:r w:rsidR="00AF3E33" w:rsidRPr="00AF3E33">
          <w:rPr>
            <w:rStyle w:val="Hyperlink"/>
            <w:rtl/>
          </w:rPr>
          <w:t xml:space="preserve"> </w:t>
        </w:r>
        <w:r w:rsidR="00AF3E33" w:rsidRPr="00AF3E33">
          <w:rPr>
            <w:rStyle w:val="Hyperlink"/>
            <w:rFonts w:hint="eastAsia"/>
            <w:rtl/>
          </w:rPr>
          <w:t>للمؤتمر</w:t>
        </w:r>
        <w:r w:rsidR="00AF3E33" w:rsidRPr="00AF3E33">
          <w:rPr>
            <w:rStyle w:val="Hyperlink"/>
            <w:rtl/>
          </w:rPr>
          <w:t xml:space="preserve"> WTDC-22</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_Toc213939668 \h </w:instrText>
        </w:r>
        <w:r w:rsidR="00AF3E33" w:rsidRPr="00AF3E33">
          <w:rPr>
            <w:webHidden/>
          </w:rPr>
        </w:r>
        <w:r w:rsidR="00AF3E33" w:rsidRPr="00AF3E33">
          <w:rPr>
            <w:webHidden/>
          </w:rPr>
          <w:fldChar w:fldCharType="separate"/>
        </w:r>
        <w:r w:rsidR="00EF75C1">
          <w:rPr>
            <w:webHidden/>
            <w:rtl/>
          </w:rPr>
          <w:t>4</w:t>
        </w:r>
        <w:r w:rsidR="00AF3E33" w:rsidRPr="00AF3E33">
          <w:rPr>
            <w:webHidden/>
          </w:rPr>
          <w:fldChar w:fldCharType="end"/>
        </w:r>
      </w:hyperlink>
    </w:p>
    <w:p w14:paraId="7EB51A9B" w14:textId="679DF493"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69" w:history="1">
        <w:r w:rsidR="00AF3E33" w:rsidRPr="00AF3E33">
          <w:rPr>
            <w:rStyle w:val="Hyperlink"/>
            <w:rFonts w:hint="eastAsia"/>
            <w:rtl/>
          </w:rPr>
          <w:t>المنطقة</w:t>
        </w:r>
        <w:r w:rsidR="00AF3E33" w:rsidRPr="00AF3E33">
          <w:rPr>
            <w:rStyle w:val="Hyperlink"/>
            <w:rtl/>
          </w:rPr>
          <w:t xml:space="preserve">: </w:t>
        </w:r>
        <w:r w:rsidR="00B502E5">
          <w:rPr>
            <w:rStyle w:val="Hyperlink"/>
            <w:rFonts w:hint="eastAsia"/>
            <w:rtl/>
          </w:rPr>
          <w:t>إفريقي</w:t>
        </w:r>
        <w:r w:rsidR="00AF3E33" w:rsidRPr="00AF3E33">
          <w:rPr>
            <w:rStyle w:val="Hyperlink"/>
            <w:rFonts w:hint="eastAsia"/>
            <w:rtl/>
          </w:rPr>
          <w:t>ا</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_Toc213939669 \h </w:instrText>
        </w:r>
        <w:r w:rsidR="00AF3E33" w:rsidRPr="00AF3E33">
          <w:rPr>
            <w:webHidden/>
          </w:rPr>
        </w:r>
        <w:r w:rsidR="00AF3E33" w:rsidRPr="00AF3E33">
          <w:rPr>
            <w:webHidden/>
          </w:rPr>
          <w:fldChar w:fldCharType="separate"/>
        </w:r>
        <w:r w:rsidR="00EF75C1">
          <w:rPr>
            <w:webHidden/>
            <w:rtl/>
          </w:rPr>
          <w:t>4</w:t>
        </w:r>
        <w:r w:rsidR="00AF3E33" w:rsidRPr="00AF3E33">
          <w:rPr>
            <w:webHidden/>
          </w:rPr>
          <w:fldChar w:fldCharType="end"/>
        </w:r>
      </w:hyperlink>
    </w:p>
    <w:p w14:paraId="04CAB103" w14:textId="5CF31CAA"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70" w:history="1">
        <w:r w:rsidR="00AF3E33" w:rsidRPr="00AF3E33">
          <w:rPr>
            <w:rStyle w:val="Hyperlink"/>
            <w:rFonts w:hint="eastAsia"/>
            <w:rtl/>
          </w:rPr>
          <w:t>المنطقة</w:t>
        </w:r>
        <w:r w:rsidR="00AF3E33" w:rsidRPr="00AF3E33">
          <w:rPr>
            <w:rStyle w:val="Hyperlink"/>
            <w:rtl/>
          </w:rPr>
          <w:t xml:space="preserve">: </w:t>
        </w:r>
        <w:r w:rsidR="00AF3E33" w:rsidRPr="00AF3E33">
          <w:rPr>
            <w:rStyle w:val="Hyperlink"/>
            <w:rFonts w:hint="eastAsia"/>
            <w:rtl/>
          </w:rPr>
          <w:t>الأمريكتان</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_Toc213939670 \h </w:instrText>
        </w:r>
        <w:r w:rsidR="00AF3E33" w:rsidRPr="00AF3E33">
          <w:rPr>
            <w:webHidden/>
          </w:rPr>
        </w:r>
        <w:r w:rsidR="00AF3E33" w:rsidRPr="00AF3E33">
          <w:rPr>
            <w:webHidden/>
          </w:rPr>
          <w:fldChar w:fldCharType="separate"/>
        </w:r>
        <w:r w:rsidR="00EF75C1">
          <w:rPr>
            <w:webHidden/>
            <w:rtl/>
          </w:rPr>
          <w:t>19</w:t>
        </w:r>
        <w:r w:rsidR="00AF3E33" w:rsidRPr="00AF3E33">
          <w:rPr>
            <w:webHidden/>
          </w:rPr>
          <w:fldChar w:fldCharType="end"/>
        </w:r>
      </w:hyperlink>
    </w:p>
    <w:p w14:paraId="6EF56793" w14:textId="07D75081"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71" w:history="1">
        <w:r w:rsidR="00AF3E33" w:rsidRPr="00AF3E33">
          <w:rPr>
            <w:rStyle w:val="Hyperlink"/>
            <w:rFonts w:hint="eastAsia"/>
            <w:rtl/>
          </w:rPr>
          <w:t>المنطقة</w:t>
        </w:r>
        <w:r w:rsidR="00AF3E33" w:rsidRPr="00AF3E33">
          <w:rPr>
            <w:rStyle w:val="Hyperlink"/>
            <w:rtl/>
          </w:rPr>
          <w:t xml:space="preserve">: </w:t>
        </w:r>
        <w:r w:rsidR="00AF3E33" w:rsidRPr="00AF3E33">
          <w:rPr>
            <w:rStyle w:val="Hyperlink"/>
            <w:rFonts w:hint="eastAsia"/>
            <w:rtl/>
          </w:rPr>
          <w:t>الدول</w:t>
        </w:r>
        <w:r w:rsidR="00AF3E33" w:rsidRPr="00AF3E33">
          <w:rPr>
            <w:rStyle w:val="Hyperlink"/>
            <w:rtl/>
          </w:rPr>
          <w:t xml:space="preserve"> </w:t>
        </w:r>
        <w:r w:rsidR="00AF3E33" w:rsidRPr="00AF3E33">
          <w:rPr>
            <w:rStyle w:val="Hyperlink"/>
            <w:rFonts w:hint="eastAsia"/>
            <w:rtl/>
          </w:rPr>
          <w:t>العربية</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_Toc213939671 \h </w:instrText>
        </w:r>
        <w:r w:rsidR="00AF3E33" w:rsidRPr="00AF3E33">
          <w:rPr>
            <w:webHidden/>
          </w:rPr>
        </w:r>
        <w:r w:rsidR="00AF3E33" w:rsidRPr="00AF3E33">
          <w:rPr>
            <w:webHidden/>
          </w:rPr>
          <w:fldChar w:fldCharType="separate"/>
        </w:r>
        <w:r w:rsidR="00EF75C1">
          <w:rPr>
            <w:webHidden/>
            <w:rtl/>
          </w:rPr>
          <w:t>41</w:t>
        </w:r>
        <w:r w:rsidR="00AF3E33" w:rsidRPr="00AF3E33">
          <w:rPr>
            <w:webHidden/>
          </w:rPr>
          <w:fldChar w:fldCharType="end"/>
        </w:r>
      </w:hyperlink>
    </w:p>
    <w:p w14:paraId="5793680A" w14:textId="5044785A"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72" w:history="1">
        <w:r w:rsidR="00AF3E33" w:rsidRPr="00AF3E33">
          <w:rPr>
            <w:rStyle w:val="Hyperlink"/>
            <w:rFonts w:hint="eastAsia"/>
            <w:rtl/>
          </w:rPr>
          <w:t>المنطقة</w:t>
        </w:r>
        <w:r w:rsidR="00AF3E33" w:rsidRPr="00AF3E33">
          <w:rPr>
            <w:rStyle w:val="Hyperlink"/>
            <w:rtl/>
          </w:rPr>
          <w:t xml:space="preserve">: </w:t>
        </w:r>
        <w:r w:rsidR="00AF3E33" w:rsidRPr="00AF3E33">
          <w:rPr>
            <w:rStyle w:val="Hyperlink"/>
            <w:rFonts w:hint="eastAsia"/>
            <w:rtl/>
          </w:rPr>
          <w:t>آسيا</w:t>
        </w:r>
        <w:r w:rsidR="00AF3E33" w:rsidRPr="00AF3E33">
          <w:rPr>
            <w:rStyle w:val="Hyperlink"/>
            <w:rtl/>
          </w:rPr>
          <w:t xml:space="preserve"> </w:t>
        </w:r>
        <w:r w:rsidR="00AF3E33" w:rsidRPr="00AF3E33">
          <w:rPr>
            <w:rStyle w:val="Hyperlink"/>
            <w:rFonts w:hint="eastAsia"/>
            <w:rtl/>
          </w:rPr>
          <w:t>والمحيط</w:t>
        </w:r>
        <w:r w:rsidR="00AF3E33" w:rsidRPr="00AF3E33">
          <w:rPr>
            <w:rStyle w:val="Hyperlink"/>
            <w:rtl/>
          </w:rPr>
          <w:t xml:space="preserve"> </w:t>
        </w:r>
        <w:r w:rsidR="00AF3E33" w:rsidRPr="00AF3E33">
          <w:rPr>
            <w:rStyle w:val="Hyperlink"/>
            <w:rFonts w:hint="eastAsia"/>
            <w:rtl/>
          </w:rPr>
          <w:t>الهادئ</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_Toc213939672 \h </w:instrText>
        </w:r>
        <w:r w:rsidR="00AF3E33" w:rsidRPr="00AF3E33">
          <w:rPr>
            <w:webHidden/>
          </w:rPr>
        </w:r>
        <w:r w:rsidR="00AF3E33" w:rsidRPr="00AF3E33">
          <w:rPr>
            <w:webHidden/>
          </w:rPr>
          <w:fldChar w:fldCharType="separate"/>
        </w:r>
        <w:r w:rsidR="00EF75C1">
          <w:rPr>
            <w:webHidden/>
            <w:rtl/>
          </w:rPr>
          <w:t>50</w:t>
        </w:r>
        <w:r w:rsidR="00AF3E33" w:rsidRPr="00AF3E33">
          <w:rPr>
            <w:webHidden/>
          </w:rPr>
          <w:fldChar w:fldCharType="end"/>
        </w:r>
      </w:hyperlink>
    </w:p>
    <w:p w14:paraId="4D0B285D" w14:textId="3D62BDCA"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73" w:history="1">
        <w:r w:rsidR="00AF3E33" w:rsidRPr="00AF3E33">
          <w:rPr>
            <w:rStyle w:val="Hyperlink"/>
            <w:rFonts w:hint="eastAsia"/>
            <w:rtl/>
          </w:rPr>
          <w:t>المنطقة</w:t>
        </w:r>
        <w:r w:rsidR="00AF3E33" w:rsidRPr="00AF3E33">
          <w:rPr>
            <w:rStyle w:val="Hyperlink"/>
            <w:rtl/>
          </w:rPr>
          <w:t xml:space="preserve">: </w:t>
        </w:r>
        <w:r w:rsidR="00AF3E33" w:rsidRPr="00AF3E33">
          <w:rPr>
            <w:rStyle w:val="Hyperlink"/>
            <w:rFonts w:hint="eastAsia"/>
            <w:rtl/>
          </w:rPr>
          <w:t>بلدان</w:t>
        </w:r>
        <w:r w:rsidR="00AF3E33" w:rsidRPr="00AF3E33">
          <w:rPr>
            <w:rStyle w:val="Hyperlink"/>
            <w:rtl/>
          </w:rPr>
          <w:t xml:space="preserve"> </w:t>
        </w:r>
        <w:r w:rsidR="00AF3E33" w:rsidRPr="00AF3E33">
          <w:rPr>
            <w:rStyle w:val="Hyperlink"/>
            <w:rFonts w:hint="eastAsia"/>
            <w:rtl/>
          </w:rPr>
          <w:t>كومنولث</w:t>
        </w:r>
        <w:r w:rsidR="00AF3E33" w:rsidRPr="00AF3E33">
          <w:rPr>
            <w:rStyle w:val="Hyperlink"/>
            <w:rtl/>
          </w:rPr>
          <w:t xml:space="preserve"> </w:t>
        </w:r>
        <w:r w:rsidR="00AF3E33" w:rsidRPr="00AF3E33">
          <w:rPr>
            <w:rStyle w:val="Hyperlink"/>
            <w:rFonts w:hint="eastAsia"/>
            <w:rtl/>
          </w:rPr>
          <w:t>الدول</w:t>
        </w:r>
        <w:r w:rsidR="00AF3E33" w:rsidRPr="00AF3E33">
          <w:rPr>
            <w:rStyle w:val="Hyperlink"/>
            <w:rtl/>
          </w:rPr>
          <w:t xml:space="preserve"> </w:t>
        </w:r>
        <w:r w:rsidR="00AF3E33" w:rsidRPr="00AF3E33">
          <w:rPr>
            <w:rStyle w:val="Hyperlink"/>
            <w:rFonts w:hint="eastAsia"/>
            <w:rtl/>
          </w:rPr>
          <w:t>المستقلة</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_Toc213939673 \h </w:instrText>
        </w:r>
        <w:r w:rsidR="00AF3E33" w:rsidRPr="00AF3E33">
          <w:rPr>
            <w:webHidden/>
          </w:rPr>
        </w:r>
        <w:r w:rsidR="00AF3E33" w:rsidRPr="00AF3E33">
          <w:rPr>
            <w:webHidden/>
          </w:rPr>
          <w:fldChar w:fldCharType="separate"/>
        </w:r>
        <w:r w:rsidR="00EF75C1">
          <w:rPr>
            <w:webHidden/>
            <w:rtl/>
          </w:rPr>
          <w:t>75</w:t>
        </w:r>
        <w:r w:rsidR="00AF3E33" w:rsidRPr="00AF3E33">
          <w:rPr>
            <w:webHidden/>
          </w:rPr>
          <w:fldChar w:fldCharType="end"/>
        </w:r>
      </w:hyperlink>
    </w:p>
    <w:p w14:paraId="401864BB" w14:textId="06D9D6A2"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74" w:history="1">
        <w:r w:rsidR="00AF3E33" w:rsidRPr="00AF3E33">
          <w:rPr>
            <w:rStyle w:val="Hyperlink"/>
            <w:rFonts w:hint="eastAsia"/>
            <w:rtl/>
          </w:rPr>
          <w:t>المنطقة</w:t>
        </w:r>
        <w:r w:rsidR="00AF3E33" w:rsidRPr="00AF3E33">
          <w:rPr>
            <w:rStyle w:val="Hyperlink"/>
            <w:rtl/>
          </w:rPr>
          <w:t xml:space="preserve">: </w:t>
        </w:r>
        <w:r w:rsidR="00AF3E33" w:rsidRPr="00AF3E33">
          <w:rPr>
            <w:rStyle w:val="Hyperlink"/>
            <w:rFonts w:hint="eastAsia"/>
            <w:rtl/>
          </w:rPr>
          <w:t>أوروبا</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_Toc213939674 \h </w:instrText>
        </w:r>
        <w:r w:rsidR="00AF3E33" w:rsidRPr="00AF3E33">
          <w:rPr>
            <w:webHidden/>
          </w:rPr>
        </w:r>
        <w:r w:rsidR="00AF3E33" w:rsidRPr="00AF3E33">
          <w:rPr>
            <w:webHidden/>
          </w:rPr>
          <w:fldChar w:fldCharType="separate"/>
        </w:r>
        <w:r w:rsidR="00EF75C1">
          <w:rPr>
            <w:webHidden/>
            <w:rtl/>
          </w:rPr>
          <w:t>81</w:t>
        </w:r>
        <w:r w:rsidR="00AF3E33" w:rsidRPr="00AF3E33">
          <w:rPr>
            <w:webHidden/>
          </w:rPr>
          <w:fldChar w:fldCharType="end"/>
        </w:r>
      </w:hyperlink>
    </w:p>
    <w:p w14:paraId="02DD37D3" w14:textId="386E97AA"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75" w:history="1">
        <w:r w:rsidR="00AF3E33" w:rsidRPr="00AF3E33">
          <w:rPr>
            <w:rStyle w:val="Hyperlink"/>
            <w:rFonts w:hint="eastAsia"/>
            <w:rtl/>
          </w:rPr>
          <w:t>المنطقة</w:t>
        </w:r>
        <w:r w:rsidR="00AF3E33" w:rsidRPr="00AF3E33">
          <w:rPr>
            <w:rStyle w:val="Hyperlink"/>
            <w:rtl/>
          </w:rPr>
          <w:t xml:space="preserve">: </w:t>
        </w:r>
        <w:r w:rsidR="00AF3E33" w:rsidRPr="00AF3E33">
          <w:rPr>
            <w:rStyle w:val="Hyperlink"/>
            <w:rFonts w:hint="eastAsia"/>
            <w:rtl/>
          </w:rPr>
          <w:t>متعددة</w:t>
        </w:r>
        <w:r w:rsidR="00AF3E33" w:rsidRPr="00AF3E33">
          <w:rPr>
            <w:rStyle w:val="Hyperlink"/>
            <w:rtl/>
          </w:rPr>
          <w:t xml:space="preserve"> </w:t>
        </w:r>
        <w:r w:rsidR="00AF3E33" w:rsidRPr="00AF3E33">
          <w:rPr>
            <w:rStyle w:val="Hyperlink"/>
            <w:rFonts w:hint="eastAsia"/>
            <w:rtl/>
          </w:rPr>
          <w:t>الأقاليم</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_Toc213939675 \h </w:instrText>
        </w:r>
        <w:r w:rsidR="00AF3E33" w:rsidRPr="00AF3E33">
          <w:rPr>
            <w:webHidden/>
          </w:rPr>
        </w:r>
        <w:r w:rsidR="00AF3E33" w:rsidRPr="00AF3E33">
          <w:rPr>
            <w:webHidden/>
          </w:rPr>
          <w:fldChar w:fldCharType="separate"/>
        </w:r>
        <w:r w:rsidR="00EF75C1">
          <w:rPr>
            <w:webHidden/>
            <w:rtl/>
          </w:rPr>
          <w:t>87</w:t>
        </w:r>
        <w:r w:rsidR="00AF3E33" w:rsidRPr="00AF3E33">
          <w:rPr>
            <w:webHidden/>
          </w:rPr>
          <w:fldChar w:fldCharType="end"/>
        </w:r>
      </w:hyperlink>
    </w:p>
    <w:p w14:paraId="7BB33D9D" w14:textId="69270B2D" w:rsidR="00AF3E33" w:rsidRPr="00AF3E33" w:rsidRDefault="0045601F" w:rsidP="0020609E">
      <w:pPr>
        <w:pStyle w:val="TOC1"/>
        <w:spacing w:before="360"/>
        <w:rPr>
          <w:rFonts w:asciiTheme="minorHAnsi" w:hAnsiTheme="minorHAnsi" w:cstheme="minorBidi"/>
          <w:kern w:val="2"/>
          <w:sz w:val="24"/>
          <w:szCs w:val="24"/>
          <w:lang w:eastAsia="en-US"/>
          <w14:ligatures w14:val="standardContextual"/>
        </w:rPr>
      </w:pPr>
      <w:hyperlink w:anchor="_Toc213939676" w:history="1">
        <w:r w:rsidR="00AF3E33" w:rsidRPr="00AF3E33">
          <w:rPr>
            <w:rStyle w:val="Hyperlink"/>
            <w:rFonts w:hint="eastAsia"/>
            <w:rtl/>
          </w:rPr>
          <w:t>الجزء</w:t>
        </w:r>
        <w:r w:rsidR="00AF3E33" w:rsidRPr="00AF3E33">
          <w:rPr>
            <w:rStyle w:val="Hyperlink"/>
            <w:rtl/>
          </w:rPr>
          <w:t xml:space="preserve"> 2 - </w:t>
        </w:r>
        <w:r w:rsidR="00AF3E33" w:rsidRPr="00AF3E33">
          <w:rPr>
            <w:rStyle w:val="Hyperlink"/>
            <w:rFonts w:hint="eastAsia"/>
            <w:rtl/>
          </w:rPr>
          <w:t>خارطة</w:t>
        </w:r>
        <w:r w:rsidR="00AF3E33" w:rsidRPr="00AF3E33">
          <w:rPr>
            <w:rStyle w:val="Hyperlink"/>
            <w:rtl/>
          </w:rPr>
          <w:t xml:space="preserve"> </w:t>
        </w:r>
        <w:r w:rsidR="00AF3E33" w:rsidRPr="00AF3E33">
          <w:rPr>
            <w:rStyle w:val="Hyperlink"/>
            <w:rFonts w:hint="eastAsia"/>
            <w:rtl/>
          </w:rPr>
          <w:t>ارتباطات</w:t>
        </w:r>
        <w:r w:rsidR="00AF3E33" w:rsidRPr="00AF3E33">
          <w:rPr>
            <w:rStyle w:val="Hyperlink"/>
            <w:rtl/>
          </w:rPr>
          <w:t xml:space="preserve"> </w:t>
        </w:r>
        <w:r w:rsidR="00AF3E33" w:rsidRPr="00AF3E33">
          <w:rPr>
            <w:rStyle w:val="Hyperlink"/>
            <w:rFonts w:hint="eastAsia"/>
            <w:rtl/>
          </w:rPr>
          <w:t>المشاريع</w:t>
        </w:r>
        <w:r w:rsidR="00AF3E33" w:rsidRPr="00AF3E33">
          <w:rPr>
            <w:rStyle w:val="Hyperlink"/>
            <w:rtl/>
          </w:rPr>
          <w:t xml:space="preserve"> </w:t>
        </w:r>
        <w:r w:rsidR="00AF3E33" w:rsidRPr="00AF3E33">
          <w:rPr>
            <w:rStyle w:val="Hyperlink"/>
            <w:rFonts w:hint="eastAsia"/>
            <w:rtl/>
          </w:rPr>
          <w:t>بحسب</w:t>
        </w:r>
        <w:r w:rsidR="00AF3E33" w:rsidRPr="00AF3E33">
          <w:rPr>
            <w:rStyle w:val="Hyperlink"/>
            <w:rtl/>
          </w:rPr>
          <w:t xml:space="preserve"> </w:t>
        </w:r>
        <w:r w:rsidR="00AF3E33" w:rsidRPr="00AF3E33">
          <w:rPr>
            <w:rStyle w:val="Hyperlink"/>
            <w:rFonts w:hint="eastAsia"/>
            <w:rtl/>
          </w:rPr>
          <w:t>النتائج</w:t>
        </w:r>
        <w:r w:rsidR="00AF3E33" w:rsidRPr="00AF3E33">
          <w:rPr>
            <w:rStyle w:val="Hyperlink"/>
            <w:rtl/>
          </w:rPr>
          <w:t xml:space="preserve"> </w:t>
        </w:r>
        <w:r w:rsidR="00AF3E33" w:rsidRPr="00AF3E33">
          <w:rPr>
            <w:rStyle w:val="Hyperlink"/>
            <w:rFonts w:hint="eastAsia"/>
            <w:rtl/>
          </w:rPr>
          <w:t>المتوخاة</w:t>
        </w:r>
        <w:r w:rsidR="00AF3E33" w:rsidRPr="00AF3E33">
          <w:rPr>
            <w:rStyle w:val="Hyperlink"/>
            <w:rtl/>
          </w:rPr>
          <w:t xml:space="preserve"> </w:t>
        </w:r>
        <w:r w:rsidR="00AF3E33" w:rsidRPr="00AF3E33">
          <w:rPr>
            <w:rStyle w:val="Hyperlink"/>
            <w:rFonts w:hint="eastAsia"/>
            <w:rtl/>
          </w:rPr>
          <w:t>في</w:t>
        </w:r>
        <w:r w:rsidR="00AF3E33" w:rsidRPr="00AF3E33">
          <w:rPr>
            <w:rStyle w:val="Hyperlink"/>
            <w:rtl/>
          </w:rPr>
          <w:t xml:space="preserve"> </w:t>
        </w:r>
        <w:r w:rsidR="00AF3E33" w:rsidRPr="00AF3E33">
          <w:rPr>
            <w:rStyle w:val="Hyperlink"/>
            <w:rFonts w:hint="eastAsia"/>
            <w:rtl/>
          </w:rPr>
          <w:t>إطار</w:t>
        </w:r>
        <w:r w:rsidR="00AF3E33" w:rsidRPr="00AF3E33">
          <w:rPr>
            <w:rStyle w:val="Hyperlink"/>
            <w:rtl/>
          </w:rPr>
          <w:t xml:space="preserve"> </w:t>
        </w:r>
        <w:r w:rsidR="00AF3E33" w:rsidRPr="00AF3E33">
          <w:rPr>
            <w:rStyle w:val="Hyperlink"/>
            <w:rFonts w:hint="eastAsia"/>
            <w:rtl/>
          </w:rPr>
          <w:t>كل</w:t>
        </w:r>
        <w:r w:rsidR="00AF3E33" w:rsidRPr="00AF3E33">
          <w:rPr>
            <w:rStyle w:val="Hyperlink"/>
            <w:rtl/>
          </w:rPr>
          <w:t xml:space="preserve"> </w:t>
        </w:r>
        <w:r w:rsidR="00AF3E33" w:rsidRPr="00AF3E33">
          <w:rPr>
            <w:rStyle w:val="Hyperlink"/>
            <w:rFonts w:hint="eastAsia"/>
            <w:rtl/>
          </w:rPr>
          <w:t>مبادرة</w:t>
        </w:r>
        <w:r w:rsidR="00AF3E33" w:rsidRPr="00AF3E33">
          <w:rPr>
            <w:rStyle w:val="Hyperlink"/>
            <w:rtl/>
          </w:rPr>
          <w:t xml:space="preserve"> </w:t>
        </w:r>
        <w:r w:rsidR="00AF3E33" w:rsidRPr="00AF3E33">
          <w:rPr>
            <w:rStyle w:val="Hyperlink"/>
            <w:rFonts w:hint="eastAsia"/>
            <w:rtl/>
          </w:rPr>
          <w:t>إقليمية</w:t>
        </w:r>
        <w:r w:rsidR="00AF3E33" w:rsidRPr="00AF3E33">
          <w:rPr>
            <w:rStyle w:val="Hyperlink"/>
            <w:rtl/>
          </w:rPr>
          <w:t xml:space="preserve"> </w:t>
        </w:r>
        <w:r w:rsidR="00AF3E33" w:rsidRPr="00AF3E33">
          <w:rPr>
            <w:rStyle w:val="Hyperlink"/>
            <w:rFonts w:hint="eastAsia"/>
            <w:rtl/>
          </w:rPr>
          <w:t>للمؤتمر</w:t>
        </w:r>
        <w:r w:rsidR="00AF3E33" w:rsidRPr="00AF3E33">
          <w:rPr>
            <w:rStyle w:val="Hyperlink"/>
            <w:rtl/>
          </w:rPr>
          <w:t xml:space="preserve"> WTDC-22</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_Toc213939676 \h </w:instrText>
        </w:r>
        <w:r w:rsidR="00AF3E33" w:rsidRPr="00AF3E33">
          <w:rPr>
            <w:webHidden/>
          </w:rPr>
        </w:r>
        <w:r w:rsidR="00AF3E33" w:rsidRPr="00AF3E33">
          <w:rPr>
            <w:webHidden/>
          </w:rPr>
          <w:fldChar w:fldCharType="separate"/>
        </w:r>
        <w:r w:rsidR="00EF75C1">
          <w:rPr>
            <w:webHidden/>
            <w:rtl/>
          </w:rPr>
          <w:t>88</w:t>
        </w:r>
        <w:r w:rsidR="00AF3E33" w:rsidRPr="00AF3E33">
          <w:rPr>
            <w:webHidden/>
          </w:rPr>
          <w:fldChar w:fldCharType="end"/>
        </w:r>
      </w:hyperlink>
    </w:p>
    <w:p w14:paraId="264FB76F" w14:textId="20425464"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77" w:history="1">
        <w:r w:rsidR="00AF3E33" w:rsidRPr="00AF3E33">
          <w:rPr>
            <w:rStyle w:val="Hyperlink"/>
            <w:rFonts w:hint="eastAsia"/>
            <w:rtl/>
          </w:rPr>
          <w:t>المنطقة</w:t>
        </w:r>
        <w:r w:rsidR="00AF3E33" w:rsidRPr="00AF3E33">
          <w:rPr>
            <w:rStyle w:val="Hyperlink"/>
            <w:rtl/>
          </w:rPr>
          <w:t xml:space="preserve">: </w:t>
        </w:r>
        <w:r w:rsidR="00B502E5">
          <w:rPr>
            <w:rStyle w:val="Hyperlink"/>
            <w:rFonts w:hint="eastAsia"/>
            <w:rtl/>
          </w:rPr>
          <w:t>إفريقي</w:t>
        </w:r>
        <w:r w:rsidR="00AF3E33" w:rsidRPr="00AF3E33">
          <w:rPr>
            <w:rStyle w:val="Hyperlink"/>
            <w:rFonts w:hint="eastAsia"/>
            <w:rtl/>
          </w:rPr>
          <w:t>ا</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_Toc213939677 \h </w:instrText>
        </w:r>
        <w:r w:rsidR="00AF3E33" w:rsidRPr="00AF3E33">
          <w:rPr>
            <w:webHidden/>
          </w:rPr>
        </w:r>
        <w:r w:rsidR="00AF3E33" w:rsidRPr="00AF3E33">
          <w:rPr>
            <w:webHidden/>
          </w:rPr>
          <w:fldChar w:fldCharType="separate"/>
        </w:r>
        <w:r w:rsidR="00EF75C1">
          <w:rPr>
            <w:webHidden/>
            <w:rtl/>
          </w:rPr>
          <w:t>88</w:t>
        </w:r>
        <w:r w:rsidR="00AF3E33" w:rsidRPr="00AF3E33">
          <w:rPr>
            <w:webHidden/>
          </w:rPr>
          <w:fldChar w:fldCharType="end"/>
        </w:r>
      </w:hyperlink>
    </w:p>
    <w:p w14:paraId="5B3CF06B" w14:textId="3DBA7286"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78" w:history="1">
        <w:r w:rsidR="00AF3E33" w:rsidRPr="00AF3E33">
          <w:rPr>
            <w:rStyle w:val="Hyperlink"/>
            <w:rFonts w:hint="eastAsia"/>
            <w:rtl/>
          </w:rPr>
          <w:t>المنطقة</w:t>
        </w:r>
        <w:r w:rsidR="00AF3E33" w:rsidRPr="00AF3E33">
          <w:rPr>
            <w:rStyle w:val="Hyperlink"/>
            <w:rtl/>
          </w:rPr>
          <w:t xml:space="preserve">: </w:t>
        </w:r>
        <w:r w:rsidR="00AF3E33" w:rsidRPr="00AF3E33">
          <w:rPr>
            <w:rStyle w:val="Hyperlink"/>
            <w:rFonts w:hint="eastAsia"/>
            <w:rtl/>
          </w:rPr>
          <w:t>الأمريكتان</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_Toc213939678 \h </w:instrText>
        </w:r>
        <w:r w:rsidR="00AF3E33" w:rsidRPr="00AF3E33">
          <w:rPr>
            <w:webHidden/>
          </w:rPr>
        </w:r>
        <w:r w:rsidR="00AF3E33" w:rsidRPr="00AF3E33">
          <w:rPr>
            <w:webHidden/>
          </w:rPr>
          <w:fldChar w:fldCharType="separate"/>
        </w:r>
        <w:r w:rsidR="00EF75C1">
          <w:rPr>
            <w:webHidden/>
            <w:rtl/>
          </w:rPr>
          <w:t>95</w:t>
        </w:r>
        <w:r w:rsidR="00AF3E33" w:rsidRPr="00AF3E33">
          <w:rPr>
            <w:webHidden/>
          </w:rPr>
          <w:fldChar w:fldCharType="end"/>
        </w:r>
      </w:hyperlink>
    </w:p>
    <w:p w14:paraId="4BE02392" w14:textId="19D5CFC8"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79" w:history="1">
        <w:r w:rsidR="00AF3E33" w:rsidRPr="00AF3E33">
          <w:rPr>
            <w:rStyle w:val="Hyperlink"/>
            <w:rFonts w:hint="eastAsia"/>
            <w:rtl/>
          </w:rPr>
          <w:t>المنطقة</w:t>
        </w:r>
        <w:r w:rsidR="00AF3E33" w:rsidRPr="00AF3E33">
          <w:rPr>
            <w:rStyle w:val="Hyperlink"/>
            <w:rtl/>
          </w:rPr>
          <w:t xml:space="preserve">: </w:t>
        </w:r>
        <w:r w:rsidR="00AF3E33" w:rsidRPr="00AF3E33">
          <w:rPr>
            <w:rStyle w:val="Hyperlink"/>
            <w:rFonts w:hint="eastAsia"/>
            <w:rtl/>
          </w:rPr>
          <w:t>الدول</w:t>
        </w:r>
        <w:r w:rsidR="00AF3E33" w:rsidRPr="00AF3E33">
          <w:rPr>
            <w:rStyle w:val="Hyperlink"/>
            <w:rtl/>
          </w:rPr>
          <w:t xml:space="preserve"> </w:t>
        </w:r>
        <w:r w:rsidR="00AF3E33" w:rsidRPr="00AF3E33">
          <w:rPr>
            <w:rStyle w:val="Hyperlink"/>
            <w:rFonts w:hint="eastAsia"/>
            <w:rtl/>
          </w:rPr>
          <w:t>العربية</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_Toc213939679 \h </w:instrText>
        </w:r>
        <w:r w:rsidR="00AF3E33" w:rsidRPr="00AF3E33">
          <w:rPr>
            <w:webHidden/>
          </w:rPr>
        </w:r>
        <w:r w:rsidR="00AF3E33" w:rsidRPr="00AF3E33">
          <w:rPr>
            <w:webHidden/>
          </w:rPr>
          <w:fldChar w:fldCharType="separate"/>
        </w:r>
        <w:r w:rsidR="00EF75C1">
          <w:rPr>
            <w:webHidden/>
            <w:rtl/>
          </w:rPr>
          <w:t>101</w:t>
        </w:r>
        <w:r w:rsidR="00AF3E33" w:rsidRPr="00AF3E33">
          <w:rPr>
            <w:webHidden/>
          </w:rPr>
          <w:fldChar w:fldCharType="end"/>
        </w:r>
      </w:hyperlink>
    </w:p>
    <w:p w14:paraId="70C164B0" w14:textId="194C22F6"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80" w:history="1">
        <w:r w:rsidR="00AF3E33" w:rsidRPr="00AF3E33">
          <w:rPr>
            <w:rStyle w:val="Hyperlink"/>
            <w:rFonts w:hint="eastAsia"/>
            <w:rtl/>
          </w:rPr>
          <w:t>المنطقة</w:t>
        </w:r>
        <w:r w:rsidR="00AF3E33" w:rsidRPr="00AF3E33">
          <w:rPr>
            <w:rStyle w:val="Hyperlink"/>
            <w:rtl/>
          </w:rPr>
          <w:t xml:space="preserve">: </w:t>
        </w:r>
        <w:r w:rsidR="00AF3E33" w:rsidRPr="00AF3E33">
          <w:rPr>
            <w:rStyle w:val="Hyperlink"/>
            <w:rFonts w:hint="eastAsia"/>
            <w:rtl/>
          </w:rPr>
          <w:t>آسيا</w:t>
        </w:r>
        <w:r w:rsidR="00AF3E33" w:rsidRPr="00AF3E33">
          <w:rPr>
            <w:rStyle w:val="Hyperlink"/>
            <w:rtl/>
          </w:rPr>
          <w:t xml:space="preserve"> </w:t>
        </w:r>
        <w:r w:rsidR="00AF3E33" w:rsidRPr="00AF3E33">
          <w:rPr>
            <w:rStyle w:val="Hyperlink"/>
            <w:rFonts w:hint="eastAsia"/>
            <w:rtl/>
          </w:rPr>
          <w:t>والمحيط</w:t>
        </w:r>
        <w:r w:rsidR="00AF3E33" w:rsidRPr="00AF3E33">
          <w:rPr>
            <w:rStyle w:val="Hyperlink"/>
            <w:rtl/>
          </w:rPr>
          <w:t xml:space="preserve"> </w:t>
        </w:r>
        <w:r w:rsidR="00AF3E33" w:rsidRPr="00AF3E33">
          <w:rPr>
            <w:rStyle w:val="Hyperlink"/>
            <w:rFonts w:hint="eastAsia"/>
            <w:rtl/>
          </w:rPr>
          <w:t>الهادئ</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_Toc213939680 \h </w:instrText>
        </w:r>
        <w:r w:rsidR="00AF3E33" w:rsidRPr="00AF3E33">
          <w:rPr>
            <w:webHidden/>
          </w:rPr>
        </w:r>
        <w:r w:rsidR="00AF3E33" w:rsidRPr="00AF3E33">
          <w:rPr>
            <w:webHidden/>
          </w:rPr>
          <w:fldChar w:fldCharType="separate"/>
        </w:r>
        <w:r w:rsidR="00EF75C1">
          <w:rPr>
            <w:webHidden/>
            <w:rtl/>
          </w:rPr>
          <w:t>108</w:t>
        </w:r>
        <w:r w:rsidR="00AF3E33" w:rsidRPr="00AF3E33">
          <w:rPr>
            <w:webHidden/>
          </w:rPr>
          <w:fldChar w:fldCharType="end"/>
        </w:r>
      </w:hyperlink>
    </w:p>
    <w:p w14:paraId="4640AD2C" w14:textId="0DDD674D"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81" w:history="1">
        <w:r w:rsidR="00AF3E33" w:rsidRPr="00AF3E33">
          <w:rPr>
            <w:rStyle w:val="Hyperlink"/>
            <w:rFonts w:hint="eastAsia"/>
            <w:rtl/>
          </w:rPr>
          <w:t>المنطقة</w:t>
        </w:r>
        <w:r w:rsidR="00AF3E33" w:rsidRPr="00AF3E33">
          <w:rPr>
            <w:rStyle w:val="Hyperlink"/>
            <w:rtl/>
          </w:rPr>
          <w:t xml:space="preserve">: </w:t>
        </w:r>
        <w:r w:rsidR="00AF3E33" w:rsidRPr="00AF3E33">
          <w:rPr>
            <w:rStyle w:val="Hyperlink"/>
            <w:rFonts w:hint="eastAsia"/>
            <w:rtl/>
          </w:rPr>
          <w:t>بلدان</w:t>
        </w:r>
        <w:r w:rsidR="00AF3E33" w:rsidRPr="00AF3E33">
          <w:rPr>
            <w:rStyle w:val="Hyperlink"/>
            <w:rtl/>
          </w:rPr>
          <w:t xml:space="preserve"> </w:t>
        </w:r>
        <w:r w:rsidR="00AF3E33" w:rsidRPr="00AF3E33">
          <w:rPr>
            <w:rStyle w:val="Hyperlink"/>
            <w:rFonts w:hint="eastAsia"/>
            <w:rtl/>
          </w:rPr>
          <w:t>كومنولث</w:t>
        </w:r>
        <w:r w:rsidR="00AF3E33" w:rsidRPr="00AF3E33">
          <w:rPr>
            <w:rStyle w:val="Hyperlink"/>
            <w:rtl/>
          </w:rPr>
          <w:t xml:space="preserve"> </w:t>
        </w:r>
        <w:r w:rsidR="00AF3E33" w:rsidRPr="00AF3E33">
          <w:rPr>
            <w:rStyle w:val="Hyperlink"/>
            <w:rFonts w:hint="eastAsia"/>
            <w:rtl/>
          </w:rPr>
          <w:t>الدول</w:t>
        </w:r>
        <w:r w:rsidR="00AF3E33" w:rsidRPr="00AF3E33">
          <w:rPr>
            <w:rStyle w:val="Hyperlink"/>
            <w:rtl/>
          </w:rPr>
          <w:t xml:space="preserve"> </w:t>
        </w:r>
        <w:r w:rsidR="00AF3E33" w:rsidRPr="00AF3E33">
          <w:rPr>
            <w:rStyle w:val="Hyperlink"/>
            <w:rFonts w:hint="eastAsia"/>
            <w:rtl/>
          </w:rPr>
          <w:t>المستقلة</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_Toc213939681 \h </w:instrText>
        </w:r>
        <w:r w:rsidR="00AF3E33" w:rsidRPr="00AF3E33">
          <w:rPr>
            <w:webHidden/>
          </w:rPr>
        </w:r>
        <w:r w:rsidR="00AF3E33" w:rsidRPr="00AF3E33">
          <w:rPr>
            <w:webHidden/>
          </w:rPr>
          <w:fldChar w:fldCharType="separate"/>
        </w:r>
        <w:r w:rsidR="00EF75C1">
          <w:rPr>
            <w:webHidden/>
            <w:rtl/>
          </w:rPr>
          <w:t>115</w:t>
        </w:r>
        <w:r w:rsidR="00AF3E33" w:rsidRPr="00AF3E33">
          <w:rPr>
            <w:webHidden/>
          </w:rPr>
          <w:fldChar w:fldCharType="end"/>
        </w:r>
      </w:hyperlink>
    </w:p>
    <w:p w14:paraId="3A4046EE" w14:textId="6D129343" w:rsidR="00AF3E33" w:rsidRPr="00AF3E33" w:rsidRDefault="0045601F" w:rsidP="0020609E">
      <w:pPr>
        <w:pStyle w:val="TOC1"/>
        <w:ind w:firstLine="0"/>
        <w:rPr>
          <w:rFonts w:asciiTheme="minorHAnsi" w:hAnsiTheme="minorHAnsi" w:cstheme="minorBidi"/>
          <w:kern w:val="2"/>
          <w:sz w:val="24"/>
          <w:szCs w:val="24"/>
          <w:lang w:eastAsia="en-US"/>
          <w14:ligatures w14:val="standardContextual"/>
        </w:rPr>
      </w:pPr>
      <w:hyperlink w:anchor="_Toc213939682" w:history="1">
        <w:r w:rsidR="00AF3E33" w:rsidRPr="00AF3E33">
          <w:rPr>
            <w:rStyle w:val="Hyperlink"/>
            <w:rFonts w:hint="eastAsia"/>
            <w:rtl/>
          </w:rPr>
          <w:t>المنطقة</w:t>
        </w:r>
        <w:r w:rsidR="00AF3E33" w:rsidRPr="00AF3E33">
          <w:rPr>
            <w:rStyle w:val="Hyperlink"/>
            <w:rtl/>
          </w:rPr>
          <w:t xml:space="preserve">: </w:t>
        </w:r>
        <w:r w:rsidR="00AF3E33" w:rsidRPr="00AF3E33">
          <w:rPr>
            <w:rStyle w:val="Hyperlink"/>
            <w:rFonts w:hint="eastAsia"/>
            <w:rtl/>
          </w:rPr>
          <w:t>أوروبا</w:t>
        </w:r>
        <w:r w:rsidR="00AF3E33" w:rsidRPr="00AF3E33">
          <w:rPr>
            <w:webHidden/>
          </w:rPr>
          <w:tab/>
        </w:r>
        <w:r w:rsidR="00AF3E33">
          <w:rPr>
            <w:webHidden/>
            <w:rtl/>
          </w:rPr>
          <w:tab/>
        </w:r>
        <w:r w:rsidR="00AF3E33" w:rsidRPr="00AF3E33">
          <w:rPr>
            <w:webHidden/>
          </w:rPr>
          <w:fldChar w:fldCharType="begin"/>
        </w:r>
        <w:r w:rsidR="00AF3E33" w:rsidRPr="00AF3E33">
          <w:rPr>
            <w:webHidden/>
          </w:rPr>
          <w:instrText xml:space="preserve"> PAGEREF _Toc213939682 \h </w:instrText>
        </w:r>
        <w:r w:rsidR="00AF3E33" w:rsidRPr="00AF3E33">
          <w:rPr>
            <w:webHidden/>
          </w:rPr>
        </w:r>
        <w:r w:rsidR="00AF3E33" w:rsidRPr="00AF3E33">
          <w:rPr>
            <w:webHidden/>
          </w:rPr>
          <w:fldChar w:fldCharType="separate"/>
        </w:r>
        <w:r w:rsidR="00EF75C1">
          <w:rPr>
            <w:webHidden/>
            <w:rtl/>
          </w:rPr>
          <w:t>119</w:t>
        </w:r>
        <w:r w:rsidR="00AF3E33" w:rsidRPr="00AF3E33">
          <w:rPr>
            <w:webHidden/>
          </w:rPr>
          <w:fldChar w:fldCharType="end"/>
        </w:r>
      </w:hyperlink>
    </w:p>
    <w:p w14:paraId="3F02B66D" w14:textId="5CA505AE" w:rsidR="00012204" w:rsidRDefault="00AF3E33" w:rsidP="0020609E">
      <w:pPr>
        <w:rPr>
          <w:lang w:bidi="ar-EG"/>
        </w:rPr>
      </w:pPr>
      <w:r w:rsidRPr="00AF3E33">
        <w:rPr>
          <w:noProof/>
          <w:rtl/>
        </w:rPr>
        <w:fldChar w:fldCharType="end"/>
      </w:r>
    </w:p>
    <w:p w14:paraId="2E6D4C02" w14:textId="77777777" w:rsidR="00012204" w:rsidRDefault="00012204" w:rsidP="00BE739F">
      <w:pPr>
        <w:rPr>
          <w:rtl/>
          <w:lang w:bidi="ar-EG"/>
        </w:rPr>
        <w:sectPr w:rsidR="00012204" w:rsidSect="006C3242">
          <w:headerReference w:type="default" r:id="rId10"/>
          <w:type w:val="oddPage"/>
          <w:pgSz w:w="11907" w:h="16840" w:code="9"/>
          <w:pgMar w:top="1418" w:right="1134" w:bottom="1134" w:left="1134" w:header="709" w:footer="709" w:gutter="0"/>
          <w:cols w:space="708"/>
          <w:titlePg/>
          <w:docGrid w:linePitch="360"/>
        </w:sectPr>
      </w:pPr>
    </w:p>
    <w:p w14:paraId="16330451" w14:textId="77777777" w:rsidR="0080206F" w:rsidRPr="00507B13" w:rsidRDefault="0080206F" w:rsidP="00507B13">
      <w:pPr>
        <w:pStyle w:val="Title1"/>
        <w:rPr>
          <w:b/>
          <w:bCs/>
          <w:u w:val="single"/>
        </w:rPr>
      </w:pPr>
      <w:bookmarkStart w:id="4" w:name="_Toc208942858"/>
      <w:bookmarkStart w:id="5" w:name="_Toc213939668"/>
      <w:r w:rsidRPr="00507B13">
        <w:rPr>
          <w:b/>
          <w:bCs/>
          <w:u w:val="single"/>
          <w:rtl/>
        </w:rPr>
        <w:lastRenderedPageBreak/>
        <w:t xml:space="preserve">الجزء 1 - </w:t>
      </w:r>
      <w:r w:rsidRPr="00507B13">
        <w:rPr>
          <w:rFonts w:hint="cs"/>
          <w:b/>
          <w:bCs/>
          <w:u w:val="single"/>
          <w:rtl/>
        </w:rPr>
        <w:t>خارطة ارتباطات</w:t>
      </w:r>
      <w:r w:rsidRPr="00507B13">
        <w:rPr>
          <w:b/>
          <w:bCs/>
          <w:u w:val="single"/>
          <w:rtl/>
        </w:rPr>
        <w:t xml:space="preserve"> المشاريع بحسب المبادرات الإقليمية للمؤتمر WTDC-22</w:t>
      </w:r>
      <w:bookmarkEnd w:id="4"/>
      <w:bookmarkEnd w:id="5"/>
    </w:p>
    <w:p w14:paraId="3E3944D5" w14:textId="35516C6B" w:rsidR="0080206F" w:rsidRPr="00507B13" w:rsidRDefault="001D2E09" w:rsidP="00507B13">
      <w:pPr>
        <w:pStyle w:val="Title1"/>
        <w:jc w:val="both"/>
        <w:rPr>
          <w:b/>
          <w:bCs/>
          <w:u w:val="single"/>
        </w:rPr>
      </w:pPr>
      <w:bookmarkStart w:id="6" w:name="_Toc208942859"/>
      <w:bookmarkStart w:id="7" w:name="_Toc213939669"/>
      <w:r w:rsidRPr="00507B13">
        <w:rPr>
          <w:b/>
          <w:bCs/>
          <w:u w:val="single"/>
          <w:rtl/>
        </w:rPr>
        <w:t>المنطقة:</w:t>
      </w:r>
      <w:r w:rsidR="0080206F" w:rsidRPr="00507B13">
        <w:rPr>
          <w:b/>
          <w:bCs/>
          <w:u w:val="single"/>
          <w:rtl/>
        </w:rPr>
        <w:t xml:space="preserve"> </w:t>
      </w:r>
      <w:r w:rsidR="00B502E5" w:rsidRPr="00507B13">
        <w:rPr>
          <w:b/>
          <w:bCs/>
          <w:u w:val="single"/>
          <w:rtl/>
        </w:rPr>
        <w:t>إفريقي</w:t>
      </w:r>
      <w:r w:rsidR="0080206F" w:rsidRPr="00507B13">
        <w:rPr>
          <w:b/>
          <w:bCs/>
          <w:u w:val="single"/>
          <w:rtl/>
        </w:rPr>
        <w:t>ا</w:t>
      </w:r>
      <w:bookmarkEnd w:id="6"/>
      <w:bookmarkEnd w:id="7"/>
    </w:p>
    <w:p w14:paraId="36127C11" w14:textId="472FADA8" w:rsidR="0080206F" w:rsidRPr="00750094" w:rsidRDefault="00D35F9E" w:rsidP="00507B13">
      <w:pPr>
        <w:pStyle w:val="Heading2"/>
      </w:pPr>
      <w:r w:rsidRPr="00750094">
        <w:rPr>
          <w:rtl/>
        </w:rPr>
        <w:t xml:space="preserve">المبادرة الإقليمية: </w:t>
      </w:r>
      <w:r w:rsidR="00B62AAD">
        <w:t>AFR 1</w:t>
      </w:r>
      <w:r w:rsidR="0080206F" w:rsidRPr="00750094">
        <w:rPr>
          <w:rtl/>
        </w:rPr>
        <w:t xml:space="preserve"> – </w:t>
      </w:r>
      <w:r w:rsidR="00A85E7D" w:rsidRPr="00750094">
        <w:rPr>
          <w:rtl/>
        </w:rPr>
        <w:t xml:space="preserve">دعم التحول الرقمي لتحقيق انتقال سريع إلى الاقتصاد الرقمي وتسريع الابتكار في </w:t>
      </w:r>
      <w:r w:rsidR="00B502E5" w:rsidRPr="00750094">
        <w:rPr>
          <w:rtl/>
        </w:rPr>
        <w:t>إفريقي</w:t>
      </w:r>
      <w:r w:rsidR="00A85E7D" w:rsidRPr="00750094">
        <w:rPr>
          <w:rtl/>
        </w:rPr>
        <w:t>ا</w:t>
      </w:r>
    </w:p>
    <w:tbl>
      <w:tblPr>
        <w:bidiVisual/>
        <w:tblW w:w="5000" w:type="pct"/>
        <w:jc w:val="center"/>
        <w:tblCellMar>
          <w:left w:w="0" w:type="dxa"/>
          <w:right w:w="0" w:type="dxa"/>
        </w:tblCellMar>
        <w:tblLook w:val="04A0" w:firstRow="1" w:lastRow="0" w:firstColumn="1" w:lastColumn="0" w:noHBand="0" w:noVBand="1"/>
      </w:tblPr>
      <w:tblGrid>
        <w:gridCol w:w="1884"/>
        <w:gridCol w:w="3191"/>
        <w:gridCol w:w="1417"/>
        <w:gridCol w:w="1417"/>
        <w:gridCol w:w="870"/>
        <w:gridCol w:w="1794"/>
        <w:gridCol w:w="3072"/>
        <w:gridCol w:w="2014"/>
        <w:gridCol w:w="47"/>
      </w:tblGrid>
      <w:tr w:rsidR="00D758A4" w:rsidRPr="00684980" w14:paraId="7239DF3D" w14:textId="77777777" w:rsidTr="00D758A4">
        <w:trPr>
          <w:gridAfter w:val="1"/>
          <w:tblHeader/>
          <w:jc w:val="center"/>
        </w:trPr>
        <w:tc>
          <w:tcPr>
            <w:tcW w:w="600" w:type="pct"/>
            <w:shd w:val="clear" w:color="auto" w:fill="004B96"/>
            <w:tcMar>
              <w:top w:w="75" w:type="dxa"/>
              <w:left w:w="75" w:type="dxa"/>
              <w:bottom w:w="75" w:type="dxa"/>
              <w:right w:w="75" w:type="dxa"/>
            </w:tcMar>
            <w:vAlign w:val="center"/>
            <w:hideMark/>
          </w:tcPr>
          <w:p w14:paraId="7E2E661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16" w:type="pct"/>
            <w:shd w:val="clear" w:color="auto" w:fill="004B96"/>
            <w:tcMar>
              <w:top w:w="75" w:type="dxa"/>
              <w:left w:w="75" w:type="dxa"/>
              <w:bottom w:w="75" w:type="dxa"/>
              <w:right w:w="75" w:type="dxa"/>
            </w:tcMar>
            <w:vAlign w:val="center"/>
            <w:hideMark/>
          </w:tcPr>
          <w:p w14:paraId="550FC9B0" w14:textId="4C0C1292" w:rsidR="0080206F" w:rsidRPr="0080206F" w:rsidRDefault="00D35F9E" w:rsidP="00750094">
            <w:pPr>
              <w:spacing w:before="40" w:after="40"/>
              <w:jc w:val="center"/>
              <w:rPr>
                <w:b/>
                <w:bCs/>
                <w:color w:val="FFFFFF" w:themeColor="background1"/>
                <w:sz w:val="18"/>
                <w:szCs w:val="18"/>
              </w:rPr>
            </w:pPr>
            <w:r w:rsidRPr="00CC0AFC">
              <w:rPr>
                <w:rFonts w:hint="cs"/>
                <w:b/>
                <w:bCs/>
                <w:color w:val="FFFFFF" w:themeColor="background1"/>
                <w:sz w:val="18"/>
                <w:szCs w:val="18"/>
                <w:rtl/>
              </w:rPr>
              <w:t>العنوان</w:t>
            </w:r>
          </w:p>
        </w:tc>
        <w:tc>
          <w:tcPr>
            <w:tcW w:w="451" w:type="pct"/>
            <w:shd w:val="clear" w:color="auto" w:fill="004B96"/>
            <w:tcMar>
              <w:top w:w="75" w:type="dxa"/>
              <w:left w:w="75" w:type="dxa"/>
              <w:bottom w:w="75" w:type="dxa"/>
              <w:right w:w="75" w:type="dxa"/>
            </w:tcMar>
            <w:vAlign w:val="center"/>
            <w:hideMark/>
          </w:tcPr>
          <w:p w14:paraId="59B9417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51" w:type="pct"/>
            <w:shd w:val="clear" w:color="auto" w:fill="004B96"/>
            <w:tcMar>
              <w:top w:w="75" w:type="dxa"/>
              <w:left w:w="75" w:type="dxa"/>
              <w:bottom w:w="75" w:type="dxa"/>
              <w:right w:w="75" w:type="dxa"/>
            </w:tcMar>
            <w:vAlign w:val="center"/>
            <w:hideMark/>
          </w:tcPr>
          <w:p w14:paraId="3311A54F"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77" w:type="pct"/>
            <w:shd w:val="clear" w:color="auto" w:fill="004B96"/>
            <w:tcMar>
              <w:top w:w="75" w:type="dxa"/>
              <w:left w:w="75" w:type="dxa"/>
              <w:bottom w:w="75" w:type="dxa"/>
              <w:right w:w="75" w:type="dxa"/>
            </w:tcMar>
            <w:vAlign w:val="center"/>
            <w:hideMark/>
          </w:tcPr>
          <w:p w14:paraId="46FFA62F"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71" w:type="pct"/>
            <w:shd w:val="clear" w:color="auto" w:fill="004B96"/>
            <w:tcMar>
              <w:top w:w="75" w:type="dxa"/>
              <w:left w:w="75" w:type="dxa"/>
              <w:bottom w:w="75" w:type="dxa"/>
              <w:right w:w="75" w:type="dxa"/>
            </w:tcMar>
            <w:vAlign w:val="center"/>
            <w:hideMark/>
          </w:tcPr>
          <w:p w14:paraId="589734C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978" w:type="pct"/>
            <w:shd w:val="clear" w:color="auto" w:fill="004B96"/>
            <w:tcMar>
              <w:top w:w="75" w:type="dxa"/>
              <w:left w:w="75" w:type="dxa"/>
              <w:bottom w:w="75" w:type="dxa"/>
              <w:right w:w="75" w:type="dxa"/>
            </w:tcMar>
            <w:vAlign w:val="center"/>
            <w:hideMark/>
          </w:tcPr>
          <w:p w14:paraId="3BD0E972"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 xml:space="preserve">وكالة </w:t>
            </w:r>
            <w:r w:rsidRPr="0080206F">
              <w:rPr>
                <w:rFonts w:hint="cs"/>
                <w:b/>
                <w:bCs/>
                <w:color w:val="FFFFFF" w:themeColor="background1"/>
                <w:sz w:val="18"/>
                <w:szCs w:val="18"/>
                <w:rtl/>
              </w:rPr>
              <w:t>الم</w:t>
            </w:r>
            <w:r w:rsidRPr="0080206F">
              <w:rPr>
                <w:b/>
                <w:bCs/>
                <w:color w:val="FFFFFF" w:themeColor="background1"/>
                <w:sz w:val="18"/>
                <w:szCs w:val="18"/>
                <w:rtl/>
              </w:rPr>
              <w:t>تعاونة</w:t>
            </w:r>
          </w:p>
        </w:tc>
        <w:tc>
          <w:tcPr>
            <w:tcW w:w="0" w:type="auto"/>
            <w:shd w:val="clear" w:color="auto" w:fill="004B96"/>
            <w:tcMar>
              <w:top w:w="75" w:type="dxa"/>
              <w:left w:w="75" w:type="dxa"/>
              <w:bottom w:w="75" w:type="dxa"/>
              <w:right w:w="75" w:type="dxa"/>
            </w:tcMar>
            <w:vAlign w:val="center"/>
            <w:hideMark/>
          </w:tcPr>
          <w:p w14:paraId="58989FDE"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r>
      <w:tr w:rsidR="00D758A4" w:rsidRPr="00684980" w14:paraId="1F403C34"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360DF7" w14:textId="77777777" w:rsidR="0080206F" w:rsidRPr="0080206F" w:rsidRDefault="0080206F" w:rsidP="009E527B">
            <w:pPr>
              <w:spacing w:before="40" w:after="40"/>
              <w:jc w:val="center"/>
              <w:rPr>
                <w:b/>
                <w:bCs/>
                <w:sz w:val="18"/>
                <w:szCs w:val="18"/>
                <w:lang w:val="en-GB" w:bidi="ar-EG"/>
              </w:rPr>
            </w:pPr>
            <w:r w:rsidRPr="0080206F">
              <w:rPr>
                <w:b/>
                <w:bCs/>
                <w:sz w:val="18"/>
                <w:szCs w:val="18"/>
                <w:lang w:val="en-GB" w:bidi="ar-EG"/>
              </w:rPr>
              <w:t>2NER21005</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C2784D" w14:textId="77777777" w:rsidR="0080206F" w:rsidRPr="0080206F" w:rsidRDefault="0080206F" w:rsidP="00750094">
            <w:pPr>
              <w:spacing w:before="40" w:after="40"/>
              <w:rPr>
                <w:sz w:val="18"/>
                <w:szCs w:val="18"/>
                <w:lang w:val="en-GB" w:bidi="ar-EG"/>
              </w:rPr>
            </w:pPr>
            <w:r w:rsidRPr="0080206F">
              <w:rPr>
                <w:sz w:val="18"/>
                <w:szCs w:val="18"/>
                <w:rtl/>
              </w:rPr>
              <w:t>مشروع القرى الذكية للتنمية الريفية في النيجر</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8DE4F6" w14:textId="7F05ABA5" w:rsidR="0080206F" w:rsidRPr="0080206F" w:rsidRDefault="0080206F" w:rsidP="00750094">
            <w:pPr>
              <w:spacing w:before="40" w:after="40"/>
              <w:jc w:val="center"/>
              <w:rPr>
                <w:sz w:val="18"/>
                <w:szCs w:val="18"/>
                <w:lang w:val="en-GB" w:bidi="ar-EG"/>
              </w:rPr>
            </w:pPr>
            <w:r w:rsidRPr="0080206F">
              <w:rPr>
                <w:sz w:val="18"/>
                <w:szCs w:val="18"/>
                <w:rtl/>
              </w:rPr>
              <w:t>1 فبراير 2021</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9573AF" w14:textId="77777777" w:rsidR="0080206F" w:rsidRPr="0080206F" w:rsidRDefault="0080206F" w:rsidP="00750094">
            <w:pPr>
              <w:spacing w:before="40" w:after="40"/>
              <w:jc w:val="center"/>
              <w:rPr>
                <w:sz w:val="18"/>
                <w:szCs w:val="18"/>
                <w:lang w:val="en-GB" w:bidi="ar-EG"/>
              </w:rPr>
            </w:pPr>
            <w:r w:rsidRPr="0080206F">
              <w:rPr>
                <w:sz w:val="18"/>
                <w:szCs w:val="18"/>
                <w:rtl/>
              </w:rPr>
              <w:t>14 أغسطس 2023</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83C18A" w14:textId="77777777" w:rsidR="0080206F" w:rsidRPr="0080206F" w:rsidRDefault="0080206F" w:rsidP="00750094">
            <w:pPr>
              <w:spacing w:before="40" w:after="40"/>
              <w:jc w:val="center"/>
              <w:rPr>
                <w:sz w:val="18"/>
                <w:szCs w:val="18"/>
                <w:lang w:val="en-GB" w:bidi="ar-EG"/>
              </w:rPr>
            </w:pPr>
            <w:r w:rsidRPr="0080206F">
              <w:rPr>
                <w:rFonts w:hint="cs"/>
                <w:sz w:val="18"/>
                <w:szCs w:val="18"/>
                <w:rtl/>
              </w:rPr>
              <w:t>نُفِّذ</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A4911E" w14:textId="30F5E945" w:rsidR="0080206F" w:rsidRPr="0080206F" w:rsidRDefault="0080206F" w:rsidP="00750094">
            <w:pPr>
              <w:spacing w:before="40" w:after="40"/>
              <w:jc w:val="center"/>
              <w:rPr>
                <w:sz w:val="18"/>
                <w:szCs w:val="18"/>
                <w:lang w:val="en-GB" w:bidi="ar-EG"/>
              </w:rPr>
            </w:pPr>
            <w:r w:rsidRPr="0080206F">
              <w:rPr>
                <w:sz w:val="18"/>
                <w:szCs w:val="18"/>
              </w:rPr>
              <w:t>602</w:t>
            </w:r>
            <w:r w:rsidR="00CD1088">
              <w:rPr>
                <w:sz w:val="18"/>
                <w:szCs w:val="18"/>
              </w:rPr>
              <w:t> </w:t>
            </w:r>
            <w:r w:rsidRPr="0080206F">
              <w:rPr>
                <w:sz w:val="18"/>
                <w:szCs w:val="18"/>
              </w:rPr>
              <w:t>000</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5FF866" w14:textId="45337F10" w:rsidR="0080206F" w:rsidRPr="0080206F" w:rsidRDefault="0080206F" w:rsidP="00750094">
            <w:pPr>
              <w:spacing w:before="40" w:after="40"/>
              <w:jc w:val="center"/>
              <w:rPr>
                <w:sz w:val="18"/>
                <w:szCs w:val="18"/>
                <w:lang w:val="en-GB" w:bidi="ar-EG"/>
              </w:rPr>
            </w:pPr>
            <w:r w:rsidRPr="0080206F">
              <w:rPr>
                <w:sz w:val="18"/>
                <w:szCs w:val="18"/>
                <w:rtl/>
              </w:rPr>
              <w:t>الوكالة الوطنية لمجتمع المعلومات (ANSI)</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C94C5A" w14:textId="77777777" w:rsidR="0080206F" w:rsidRPr="0080206F" w:rsidRDefault="0080206F" w:rsidP="00750094">
            <w:pPr>
              <w:spacing w:before="40" w:after="40"/>
              <w:rPr>
                <w:sz w:val="18"/>
                <w:szCs w:val="18"/>
                <w:lang w:val="en-GB" w:bidi="ar-EG"/>
              </w:rPr>
            </w:pPr>
            <w:r w:rsidRPr="0080206F">
              <w:rPr>
                <w:sz w:val="18"/>
                <w:szCs w:val="18"/>
                <w:rtl/>
              </w:rPr>
              <w:t>القرار 37 للمؤتمر العالمي لتنمية الاتصالات</w:t>
            </w:r>
          </w:p>
          <w:p w14:paraId="3482F6BB" w14:textId="77777777" w:rsidR="0080206F" w:rsidRPr="0080206F" w:rsidRDefault="0080206F" w:rsidP="00750094">
            <w:pPr>
              <w:spacing w:before="40" w:after="40"/>
              <w:rPr>
                <w:sz w:val="18"/>
                <w:szCs w:val="18"/>
                <w:lang w:val="en-GB" w:bidi="ar-EG"/>
              </w:rPr>
            </w:pPr>
            <w:r w:rsidRPr="0080206F">
              <w:rPr>
                <w:sz w:val="18"/>
                <w:szCs w:val="18"/>
                <w:rtl/>
              </w:rPr>
              <w:t>القرار 89 للمؤتمر العالمي لتنمية الاتصالات</w:t>
            </w:r>
          </w:p>
        </w:tc>
      </w:tr>
      <w:tr w:rsidR="00D30631" w:rsidRPr="0080206F" w14:paraId="0FA08C36"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524950" w14:textId="77777777" w:rsidR="0080206F" w:rsidRPr="0080206F" w:rsidRDefault="0080206F" w:rsidP="00750094">
            <w:pPr>
              <w:spacing w:before="40" w:after="40"/>
              <w:rPr>
                <w:b/>
                <w:bCs/>
                <w:sz w:val="18"/>
                <w:szCs w:val="18"/>
                <w:lang w:val="en-GB" w:bidi="ar-EG"/>
              </w:rPr>
            </w:pPr>
            <w:r w:rsidRPr="0080206F">
              <w:rPr>
                <w:b/>
                <w:bCs/>
                <w:sz w:val="18"/>
                <w:szCs w:val="18"/>
                <w:rtl/>
              </w:rPr>
              <w:t>البلدان</w:t>
            </w:r>
            <w:r w:rsidRPr="0080206F">
              <w:rPr>
                <w:rFonts w:hint="cs"/>
                <w:b/>
                <w:bCs/>
                <w:sz w:val="18"/>
                <w:szCs w:val="18"/>
                <w:rtl/>
              </w:rPr>
              <w:t xml:space="preserve"> المستفيدة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D38BA2" w14:textId="77777777" w:rsidR="0080206F" w:rsidRPr="0080206F" w:rsidRDefault="0080206F" w:rsidP="00750094">
            <w:pPr>
              <w:spacing w:before="40" w:after="40"/>
              <w:rPr>
                <w:sz w:val="18"/>
                <w:szCs w:val="18"/>
                <w:lang w:val="en-GB" w:bidi="ar-EG"/>
              </w:rPr>
            </w:pPr>
            <w:r w:rsidRPr="0080206F">
              <w:rPr>
                <w:sz w:val="18"/>
                <w:szCs w:val="18"/>
                <w:rtl/>
              </w:rPr>
              <w:t xml:space="preserve">جمهورية النيجر </w:t>
            </w:r>
          </w:p>
        </w:tc>
      </w:tr>
      <w:tr w:rsidR="00D30631" w:rsidRPr="0080206F" w14:paraId="3DC7D432"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2FBC9A" w14:textId="63F4899C"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B631046" w14:textId="491DE9C6" w:rsidR="0080206F" w:rsidRPr="0080206F" w:rsidRDefault="0080206F" w:rsidP="00750094">
            <w:pPr>
              <w:spacing w:before="40" w:after="40"/>
              <w:rPr>
                <w:sz w:val="18"/>
                <w:szCs w:val="18"/>
                <w:lang w:val="en-GB" w:bidi="ar-EG"/>
              </w:rPr>
            </w:pPr>
            <w:r w:rsidRPr="0080206F">
              <w:rPr>
                <w:sz w:val="18"/>
                <w:szCs w:val="18"/>
                <w:rtl/>
              </w:rPr>
              <w:t>تض</w:t>
            </w:r>
            <w:r w:rsidRPr="0080206F">
              <w:rPr>
                <w:rFonts w:hint="cs"/>
                <w:sz w:val="18"/>
                <w:szCs w:val="18"/>
                <w:rtl/>
              </w:rPr>
              <w:t>َ</w:t>
            </w:r>
            <w:r w:rsidRPr="0080206F">
              <w:rPr>
                <w:sz w:val="18"/>
                <w:szCs w:val="18"/>
                <w:rtl/>
              </w:rPr>
              <w:t>م</w:t>
            </w:r>
            <w:r w:rsidRPr="0080206F">
              <w:rPr>
                <w:rFonts w:hint="cs"/>
                <w:sz w:val="18"/>
                <w:szCs w:val="18"/>
                <w:rtl/>
              </w:rPr>
              <w:t>َّ</w:t>
            </w:r>
            <w:r w:rsidRPr="0080206F">
              <w:rPr>
                <w:sz w:val="18"/>
                <w:szCs w:val="18"/>
                <w:rtl/>
              </w:rPr>
              <w:t xml:space="preserve">ن نهج القرى الذكية </w:t>
            </w:r>
            <w:r w:rsidR="0042606D">
              <w:rPr>
                <w:sz w:val="18"/>
                <w:szCs w:val="18"/>
                <w:rtl/>
              </w:rPr>
              <w:t>إطاراً جديداً</w:t>
            </w:r>
            <w:r w:rsidRPr="0080206F">
              <w:rPr>
                <w:sz w:val="18"/>
                <w:szCs w:val="18"/>
                <w:rtl/>
              </w:rPr>
              <w:t xml:space="preserve"> للتصميم والتنفيذ يحركه الطلب </w:t>
            </w:r>
            <w:r w:rsidRPr="0080206F">
              <w:rPr>
                <w:rFonts w:hint="cs"/>
                <w:sz w:val="18"/>
                <w:szCs w:val="18"/>
                <w:rtl/>
              </w:rPr>
              <w:t>ويتمحور حول</w:t>
            </w:r>
            <w:r w:rsidRPr="0080206F">
              <w:rPr>
                <w:sz w:val="18"/>
                <w:szCs w:val="18"/>
                <w:rtl/>
              </w:rPr>
              <w:t xml:space="preserve"> المستعمل و</w:t>
            </w:r>
            <w:r w:rsidRPr="0080206F">
              <w:rPr>
                <w:rFonts w:hint="cs"/>
                <w:sz w:val="18"/>
                <w:szCs w:val="18"/>
                <w:rtl/>
              </w:rPr>
              <w:t>يتسم بال</w:t>
            </w:r>
            <w:r w:rsidRPr="0080206F">
              <w:rPr>
                <w:sz w:val="18"/>
                <w:szCs w:val="18"/>
                <w:rtl/>
              </w:rPr>
              <w:t>مر</w:t>
            </w:r>
            <w:r w:rsidRPr="0080206F">
              <w:rPr>
                <w:rFonts w:hint="cs"/>
                <w:sz w:val="18"/>
                <w:szCs w:val="18"/>
                <w:rtl/>
              </w:rPr>
              <w:t>و</w:t>
            </w:r>
            <w:r w:rsidRPr="0080206F">
              <w:rPr>
                <w:sz w:val="18"/>
                <w:szCs w:val="18"/>
                <w:rtl/>
              </w:rPr>
              <w:t>ن</w:t>
            </w:r>
            <w:r w:rsidRPr="0080206F">
              <w:rPr>
                <w:rFonts w:hint="cs"/>
                <w:sz w:val="18"/>
                <w:szCs w:val="18"/>
                <w:rtl/>
              </w:rPr>
              <w:t>ة</w:t>
            </w:r>
            <w:r w:rsidRPr="0080206F">
              <w:rPr>
                <w:sz w:val="18"/>
                <w:szCs w:val="18"/>
                <w:rtl/>
              </w:rPr>
              <w:t xml:space="preserve"> ويركز على الاستدامة وقابلية </w:t>
            </w:r>
            <w:r w:rsidRPr="0080206F">
              <w:rPr>
                <w:rFonts w:hint="cs"/>
                <w:sz w:val="18"/>
                <w:szCs w:val="18"/>
                <w:rtl/>
              </w:rPr>
              <w:t>المقايسة</w:t>
            </w:r>
            <w:r w:rsidRPr="0080206F">
              <w:rPr>
                <w:sz w:val="18"/>
                <w:szCs w:val="18"/>
                <w:rtl/>
              </w:rPr>
              <w:t xml:space="preserve"> والتعاون بين قطاعات متعددة. وعلى وجه الخصوص، شدد النهج على إعادة استعمال نفس الحلول من أجل مساهمة متزامنة </w:t>
            </w:r>
            <w:r w:rsidRPr="0080206F">
              <w:rPr>
                <w:rFonts w:hint="cs"/>
                <w:sz w:val="18"/>
                <w:szCs w:val="18"/>
                <w:rtl/>
              </w:rPr>
              <w:t xml:space="preserve">في </w:t>
            </w:r>
            <w:r w:rsidRPr="0080206F">
              <w:rPr>
                <w:sz w:val="18"/>
                <w:szCs w:val="18"/>
                <w:rtl/>
              </w:rPr>
              <w:t xml:space="preserve">تلبية احتياجات المستعملين المختلفة من خلال إنشاء منصة متكاملة واحدة يمكنها تقديم مجموعة من الخدمات في قطاعات مختلفة </w:t>
            </w:r>
            <w:r w:rsidRPr="0080206F">
              <w:rPr>
                <w:rFonts w:hint="cs"/>
                <w:sz w:val="18"/>
                <w:szCs w:val="18"/>
                <w:rtl/>
              </w:rPr>
              <w:t>ب</w:t>
            </w:r>
            <w:r w:rsidRPr="0080206F">
              <w:rPr>
                <w:sz w:val="18"/>
                <w:szCs w:val="18"/>
                <w:rtl/>
              </w:rPr>
              <w:t xml:space="preserve">استعمال عدد قليل من عناصر البنية التحتية القابلة للتشغيل البيني، وبالتالي خفض التكلفة </w:t>
            </w:r>
            <w:r w:rsidRPr="0080206F">
              <w:rPr>
                <w:rFonts w:hint="cs"/>
                <w:sz w:val="18"/>
                <w:szCs w:val="18"/>
                <w:rtl/>
              </w:rPr>
              <w:t>بقدر</w:t>
            </w:r>
            <w:r w:rsidRPr="0080206F">
              <w:rPr>
                <w:sz w:val="18"/>
                <w:szCs w:val="18"/>
                <w:rtl/>
              </w:rPr>
              <w:t xml:space="preserve"> كبير.</w:t>
            </w:r>
          </w:p>
          <w:p w14:paraId="32742D57" w14:textId="024D3B39" w:rsidR="0080206F" w:rsidRPr="00D758A4" w:rsidRDefault="0080206F" w:rsidP="00750094">
            <w:pPr>
              <w:spacing w:before="40" w:after="40"/>
              <w:rPr>
                <w:spacing w:val="-4"/>
                <w:sz w:val="18"/>
                <w:szCs w:val="18"/>
                <w:lang w:val="en-GB" w:bidi="ar-EG"/>
              </w:rPr>
            </w:pPr>
            <w:r w:rsidRPr="00D758A4">
              <w:rPr>
                <w:spacing w:val="-4"/>
                <w:sz w:val="18"/>
                <w:szCs w:val="18"/>
                <w:rtl/>
              </w:rPr>
              <w:t>وقدم المشروع نموذجا</w:t>
            </w:r>
            <w:r w:rsidR="0042606D" w:rsidRPr="00D758A4">
              <w:rPr>
                <w:rFonts w:hint="cs"/>
                <w:spacing w:val="-4"/>
                <w:sz w:val="18"/>
                <w:szCs w:val="18"/>
                <w:rtl/>
              </w:rPr>
              <w:t>ً</w:t>
            </w:r>
            <w:r w:rsidRPr="00D758A4">
              <w:rPr>
                <w:spacing w:val="-4"/>
                <w:sz w:val="18"/>
                <w:szCs w:val="18"/>
                <w:rtl/>
              </w:rPr>
              <w:t xml:space="preserve"> للمساعدة في تطوير الخدمات والتدخلات الرقمية الشاملة التي تستهدف تحديدا</w:t>
            </w:r>
            <w:r w:rsidR="0042606D" w:rsidRPr="00D758A4">
              <w:rPr>
                <w:rFonts w:hint="cs"/>
                <w:spacing w:val="-4"/>
                <w:sz w:val="18"/>
                <w:szCs w:val="18"/>
                <w:rtl/>
              </w:rPr>
              <w:t>ً</w:t>
            </w:r>
            <w:r w:rsidRPr="00D758A4">
              <w:rPr>
                <w:spacing w:val="-4"/>
                <w:sz w:val="18"/>
                <w:szCs w:val="18"/>
                <w:rtl/>
              </w:rPr>
              <w:t xml:space="preserve"> تحقيق التنمية الاجتماعية والاقتصادية والشمول من خلال تحسين </w:t>
            </w:r>
            <w:r w:rsidRPr="00D758A4">
              <w:rPr>
                <w:rFonts w:hint="cs"/>
                <w:spacing w:val="-4"/>
                <w:sz w:val="18"/>
                <w:szCs w:val="18"/>
                <w:rtl/>
              </w:rPr>
              <w:t>المعارف</w:t>
            </w:r>
            <w:r w:rsidRPr="00D758A4">
              <w:rPr>
                <w:spacing w:val="-4"/>
                <w:sz w:val="18"/>
                <w:szCs w:val="18"/>
                <w:rtl/>
              </w:rPr>
              <w:t xml:space="preserve"> </w:t>
            </w:r>
            <w:r w:rsidRPr="00D758A4">
              <w:rPr>
                <w:rFonts w:hint="cs"/>
                <w:spacing w:val="-4"/>
                <w:sz w:val="18"/>
                <w:szCs w:val="18"/>
                <w:rtl/>
              </w:rPr>
              <w:t>ال</w:t>
            </w:r>
            <w:r w:rsidRPr="00D758A4">
              <w:rPr>
                <w:spacing w:val="-4"/>
                <w:sz w:val="18"/>
                <w:szCs w:val="18"/>
                <w:rtl/>
              </w:rPr>
              <w:t xml:space="preserve">رقمية والنفاذ </w:t>
            </w:r>
            <w:r w:rsidRPr="00D758A4">
              <w:rPr>
                <w:rFonts w:hint="cs"/>
                <w:spacing w:val="-4"/>
                <w:sz w:val="18"/>
                <w:szCs w:val="18"/>
                <w:rtl/>
              </w:rPr>
              <w:t>إليها</w:t>
            </w:r>
            <w:r w:rsidRPr="00D758A4">
              <w:rPr>
                <w:spacing w:val="-4"/>
                <w:sz w:val="18"/>
                <w:szCs w:val="18"/>
                <w:rtl/>
              </w:rPr>
              <w:t>. ولذلك استهدف</w:t>
            </w:r>
            <w:r w:rsidRPr="00D758A4">
              <w:rPr>
                <w:rFonts w:hint="cs"/>
                <w:spacing w:val="-4"/>
                <w:sz w:val="18"/>
                <w:szCs w:val="18"/>
                <w:rtl/>
              </w:rPr>
              <w:t xml:space="preserve"> </w:t>
            </w:r>
            <w:r w:rsidRPr="00D758A4">
              <w:rPr>
                <w:spacing w:val="-4"/>
                <w:sz w:val="18"/>
                <w:szCs w:val="18"/>
                <w:rtl/>
              </w:rPr>
              <w:t>المشروع إنشاء نموذج في النيجر يمكن تكراره</w:t>
            </w:r>
            <w:r w:rsidRPr="00D758A4">
              <w:rPr>
                <w:rFonts w:hint="cs"/>
                <w:spacing w:val="-4"/>
                <w:sz w:val="18"/>
                <w:szCs w:val="18"/>
                <w:rtl/>
              </w:rPr>
              <w:t xml:space="preserve"> </w:t>
            </w:r>
            <w:r w:rsidRPr="00D758A4">
              <w:rPr>
                <w:spacing w:val="-4"/>
                <w:sz w:val="18"/>
                <w:szCs w:val="18"/>
                <w:rtl/>
              </w:rPr>
              <w:t>في بلدان أخرى في المنطقة، وعلى الصعيد العالمي من خلال التعلم من التجارب والدروس المستفادة. وقد وص</w:t>
            </w:r>
            <w:r w:rsidRPr="00D758A4">
              <w:rPr>
                <w:rFonts w:hint="cs"/>
                <w:spacing w:val="-4"/>
                <w:sz w:val="18"/>
                <w:szCs w:val="18"/>
                <w:rtl/>
              </w:rPr>
              <w:t>َّ</w:t>
            </w:r>
            <w:r w:rsidRPr="00D758A4">
              <w:rPr>
                <w:spacing w:val="-4"/>
                <w:sz w:val="18"/>
                <w:szCs w:val="18"/>
                <w:rtl/>
              </w:rPr>
              <w:t>ل المشروع ما مجموعه 12 قرية، بما في ذلك القريتان من مرحلة إثبات المفهوم الأولية.</w:t>
            </w:r>
          </w:p>
          <w:p w14:paraId="2DFC2944" w14:textId="1621D7CA" w:rsidR="0080206F" w:rsidRPr="0080206F" w:rsidRDefault="0080206F" w:rsidP="00750094">
            <w:pPr>
              <w:spacing w:before="40" w:after="40"/>
              <w:rPr>
                <w:sz w:val="18"/>
                <w:szCs w:val="18"/>
                <w:lang w:val="en-GB" w:bidi="ar-EG"/>
              </w:rPr>
            </w:pPr>
            <w:r w:rsidRPr="0080206F">
              <w:rPr>
                <w:sz w:val="18"/>
                <w:szCs w:val="18"/>
                <w:rtl/>
              </w:rPr>
              <w:t xml:space="preserve">وساهم المشروع </w:t>
            </w:r>
            <w:r w:rsidR="0042606D">
              <w:rPr>
                <w:sz w:val="18"/>
                <w:szCs w:val="18"/>
                <w:rtl/>
              </w:rPr>
              <w:t>أيضاً</w:t>
            </w:r>
            <w:r w:rsidRPr="0080206F">
              <w:rPr>
                <w:sz w:val="18"/>
                <w:szCs w:val="18"/>
                <w:rtl/>
              </w:rPr>
              <w:t xml:space="preserve"> في تنفيذ المبادرة الإقليمية ال</w:t>
            </w:r>
            <w:r w:rsidR="00B502E5">
              <w:rPr>
                <w:sz w:val="18"/>
                <w:szCs w:val="18"/>
                <w:rtl/>
              </w:rPr>
              <w:t>إفريقي</w:t>
            </w:r>
            <w:r w:rsidRPr="0080206F">
              <w:rPr>
                <w:sz w:val="18"/>
                <w:szCs w:val="18"/>
                <w:rtl/>
              </w:rPr>
              <w:t xml:space="preserve">ة للمؤتمر العالمي لتنمية الاتصالات عام 2017 بشأن "بناء الاقتصادات الرقمية وتعزيز الابتكار في </w:t>
            </w:r>
            <w:r w:rsidR="00B502E5">
              <w:rPr>
                <w:sz w:val="18"/>
                <w:szCs w:val="18"/>
                <w:rtl/>
              </w:rPr>
              <w:t>إفريقي</w:t>
            </w:r>
            <w:r w:rsidRPr="0080206F">
              <w:rPr>
                <w:sz w:val="18"/>
                <w:szCs w:val="18"/>
                <w:rtl/>
              </w:rPr>
              <w:t>ا" (AFR-1)، التي تناولت الحاجة إلى التدخلات التي من شأنها أن تساعد البلدان ال</w:t>
            </w:r>
            <w:r w:rsidR="00B502E5">
              <w:rPr>
                <w:sz w:val="18"/>
                <w:szCs w:val="18"/>
                <w:rtl/>
              </w:rPr>
              <w:t>إفريقي</w:t>
            </w:r>
            <w:r w:rsidRPr="0080206F">
              <w:rPr>
                <w:sz w:val="18"/>
                <w:szCs w:val="18"/>
                <w:rtl/>
              </w:rPr>
              <w:t xml:space="preserve">ة </w:t>
            </w:r>
            <w:r w:rsidRPr="0080206F">
              <w:rPr>
                <w:rFonts w:hint="cs"/>
                <w:sz w:val="18"/>
                <w:szCs w:val="18"/>
                <w:rtl/>
              </w:rPr>
              <w:t>في</w:t>
            </w:r>
            <w:r w:rsidRPr="0080206F">
              <w:rPr>
                <w:sz w:val="18"/>
                <w:szCs w:val="18"/>
                <w:rtl/>
              </w:rPr>
              <w:t xml:space="preserve"> التحول إلى اقتصادات رقمية واعتماد تطبيقات إلكترونية موجهة نحو التنمية المستدامة في مختلف جوانب الاقتصادات ال</w:t>
            </w:r>
            <w:r w:rsidR="00B502E5">
              <w:rPr>
                <w:sz w:val="18"/>
                <w:szCs w:val="18"/>
                <w:rtl/>
              </w:rPr>
              <w:t>إفريقي</w:t>
            </w:r>
            <w:r w:rsidRPr="0080206F">
              <w:rPr>
                <w:sz w:val="18"/>
                <w:szCs w:val="18"/>
                <w:rtl/>
              </w:rPr>
              <w:t>ة.</w:t>
            </w:r>
          </w:p>
        </w:tc>
      </w:tr>
      <w:tr w:rsidR="0080206F" w:rsidRPr="0080206F" w14:paraId="28F945EC"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24485F"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D758A4" w:rsidRPr="00684980" w14:paraId="29DEC338"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C274D" w14:textId="32EEC373" w:rsidR="0080206F" w:rsidRPr="0080206F" w:rsidRDefault="0080206F" w:rsidP="009E527B">
            <w:pPr>
              <w:spacing w:before="40" w:after="40"/>
              <w:jc w:val="center"/>
              <w:rPr>
                <w:b/>
                <w:bCs/>
                <w:sz w:val="18"/>
                <w:szCs w:val="18"/>
                <w:lang w:val="en-GB" w:bidi="ar-EG"/>
              </w:rPr>
            </w:pPr>
            <w:r w:rsidRPr="0080206F">
              <w:rPr>
                <w:b/>
                <w:bCs/>
                <w:sz w:val="18"/>
                <w:szCs w:val="18"/>
                <w:lang w:val="en-GB" w:bidi="ar-EG"/>
              </w:rPr>
              <w:t>2RER20008-03</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7CBA7F" w14:textId="207C29DF" w:rsidR="0080206F" w:rsidRPr="0080206F" w:rsidRDefault="0080206F" w:rsidP="00750094">
            <w:pPr>
              <w:spacing w:before="40" w:after="40"/>
              <w:rPr>
                <w:sz w:val="18"/>
                <w:szCs w:val="18"/>
                <w:lang w:val="en-GB" w:bidi="ar-EG"/>
              </w:rPr>
            </w:pPr>
            <w:r w:rsidRPr="0080206F">
              <w:rPr>
                <w:sz w:val="18"/>
                <w:szCs w:val="18"/>
                <w:rtl/>
              </w:rPr>
              <w:t>البرنامج العالمي للتحول الرقمي - مبادرة الحكومة الرقمية في القرن ال</w:t>
            </w:r>
            <w:r w:rsidR="00B502E5">
              <w:rPr>
                <w:sz w:val="18"/>
                <w:szCs w:val="18"/>
                <w:rtl/>
              </w:rPr>
              <w:t>إفريقي</w:t>
            </w:r>
            <w:r w:rsidRPr="0080206F">
              <w:rPr>
                <w:sz w:val="18"/>
                <w:szCs w:val="18"/>
                <w:rtl/>
              </w:rPr>
              <w:t xml:space="preserve"> (HoAI)</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0B67FD" w14:textId="1796D806" w:rsidR="0080206F" w:rsidRPr="0080206F" w:rsidRDefault="0080206F" w:rsidP="00750094">
            <w:pPr>
              <w:spacing w:before="40" w:after="40"/>
              <w:jc w:val="center"/>
              <w:rPr>
                <w:sz w:val="18"/>
                <w:szCs w:val="18"/>
                <w:lang w:val="en-GB" w:bidi="ar-EG"/>
              </w:rPr>
            </w:pPr>
            <w:r w:rsidRPr="0080206F">
              <w:rPr>
                <w:sz w:val="18"/>
                <w:szCs w:val="18"/>
                <w:rtl/>
              </w:rPr>
              <w:t>1 يناير 2023</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A1242F" w14:textId="77777777" w:rsidR="0080206F" w:rsidRPr="0080206F" w:rsidRDefault="0080206F" w:rsidP="00750094">
            <w:pPr>
              <w:spacing w:before="40" w:after="40"/>
              <w:jc w:val="center"/>
              <w:rPr>
                <w:sz w:val="18"/>
                <w:szCs w:val="18"/>
                <w:lang w:val="en-GB" w:bidi="ar-EG"/>
              </w:rPr>
            </w:pPr>
            <w:r w:rsidRPr="0080206F">
              <w:rPr>
                <w:sz w:val="18"/>
                <w:szCs w:val="18"/>
                <w:rtl/>
              </w:rPr>
              <w:t>28 فبراير 2025</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5FFA7" w14:textId="77777777" w:rsidR="0080206F" w:rsidRPr="0080206F" w:rsidRDefault="0080206F" w:rsidP="00750094">
            <w:pPr>
              <w:spacing w:before="40" w:after="40"/>
              <w:jc w:val="center"/>
              <w:rPr>
                <w:sz w:val="18"/>
                <w:szCs w:val="18"/>
                <w:lang w:val="en-GB" w:bidi="ar-EG"/>
              </w:rPr>
            </w:pPr>
            <w:r w:rsidRPr="0080206F">
              <w:rPr>
                <w:rFonts w:hint="cs"/>
                <w:sz w:val="18"/>
                <w:szCs w:val="18"/>
                <w:rtl/>
              </w:rPr>
              <w:t>متواصل</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5DAF0A" w14:textId="77777777" w:rsidR="0080206F" w:rsidRPr="0080206F" w:rsidRDefault="0080206F" w:rsidP="00750094">
            <w:pPr>
              <w:spacing w:before="40" w:after="40"/>
              <w:jc w:val="center"/>
              <w:rPr>
                <w:sz w:val="18"/>
                <w:szCs w:val="18"/>
                <w:lang w:val="en-GB" w:bidi="ar-EG"/>
              </w:rPr>
            </w:pPr>
            <w:r w:rsidRPr="0080206F">
              <w:rPr>
                <w:sz w:val="18"/>
                <w:szCs w:val="18"/>
                <w:lang w:val="en-GB" w:bidi="ar-EG"/>
              </w:rPr>
              <w:t>1 535 413</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10F8C2" w14:textId="1B308F4B" w:rsidR="0080206F" w:rsidRPr="0080206F" w:rsidRDefault="0080206F" w:rsidP="00750094">
            <w:pPr>
              <w:spacing w:before="40" w:after="40"/>
              <w:jc w:val="center"/>
              <w:rPr>
                <w:sz w:val="18"/>
                <w:szCs w:val="18"/>
                <w:lang w:val="de-CH" w:bidi="ar-EG"/>
              </w:rPr>
            </w:pPr>
            <w:r w:rsidRPr="0080206F">
              <w:rPr>
                <w:sz w:val="18"/>
                <w:szCs w:val="18"/>
                <w:rtl/>
              </w:rPr>
              <w:t>الوكالة الألمانية للتعاون الدولي</w:t>
            </w:r>
            <w:r w:rsidR="00CD1088">
              <w:rPr>
                <w:rFonts w:hint="cs"/>
                <w:sz w:val="18"/>
                <w:szCs w:val="18"/>
                <w:rtl/>
              </w:rPr>
              <w:t> </w:t>
            </w:r>
            <w:r w:rsidRPr="0080206F">
              <w:rPr>
                <w:sz w:val="18"/>
                <w:szCs w:val="18"/>
                <w:rtl/>
              </w:rPr>
              <w:t>(GIZ)، ألمانيا</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241A6B" w14:textId="77777777" w:rsidR="0080206F" w:rsidRPr="0080206F" w:rsidRDefault="0080206F" w:rsidP="00750094">
            <w:pPr>
              <w:spacing w:before="40" w:after="40"/>
              <w:rPr>
                <w:sz w:val="18"/>
                <w:szCs w:val="18"/>
                <w:lang w:val="en-GB" w:bidi="ar-EG"/>
              </w:rPr>
            </w:pPr>
            <w:r w:rsidRPr="0080206F">
              <w:rPr>
                <w:sz w:val="18"/>
                <w:szCs w:val="18"/>
                <w:rtl/>
              </w:rPr>
              <w:t>القرار 89 للمؤتمر العالمي لتنمية الاتصالات</w:t>
            </w:r>
          </w:p>
        </w:tc>
        <w:tc>
          <w:tcPr>
            <w:tcW w:w="0" w:type="auto"/>
            <w:tcMar>
              <w:top w:w="15" w:type="dxa"/>
              <w:left w:w="15" w:type="dxa"/>
              <w:bottom w:w="15" w:type="dxa"/>
              <w:right w:w="15" w:type="dxa"/>
            </w:tcMar>
            <w:vAlign w:val="center"/>
            <w:hideMark/>
          </w:tcPr>
          <w:p w14:paraId="441662F2" w14:textId="77777777" w:rsidR="0080206F" w:rsidRPr="0080206F" w:rsidRDefault="0080206F" w:rsidP="00750094">
            <w:pPr>
              <w:spacing w:before="40" w:after="40"/>
              <w:rPr>
                <w:sz w:val="18"/>
                <w:szCs w:val="18"/>
                <w:lang w:val="en-GB" w:bidi="ar-EG"/>
              </w:rPr>
            </w:pPr>
          </w:p>
        </w:tc>
      </w:tr>
      <w:tr w:rsidR="00D30631" w:rsidRPr="0080206F" w14:paraId="1FC48965"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F404FF" w14:textId="3AD0FED8" w:rsidR="0080206F" w:rsidRPr="0080206F" w:rsidRDefault="0080206F" w:rsidP="00D758A4">
            <w:pPr>
              <w:keepNext/>
              <w:spacing w:before="40" w:after="40"/>
              <w:jc w:val="left"/>
              <w:rPr>
                <w:b/>
                <w:bCs/>
                <w:sz w:val="18"/>
                <w:szCs w:val="18"/>
                <w:lang w:val="en-GB" w:bidi="ar-EG"/>
              </w:rPr>
            </w:pPr>
            <w:r w:rsidRPr="0080206F">
              <w:rPr>
                <w:b/>
                <w:bCs/>
                <w:sz w:val="18"/>
                <w:szCs w:val="18"/>
                <w:rtl/>
              </w:rPr>
              <w:t xml:space="preserve">البلدان المستفيدة </w:t>
            </w:r>
            <w:r w:rsidR="00CD1088">
              <w:rPr>
                <w:sz w:val="14"/>
                <w:szCs w:val="14"/>
                <w:rtl/>
              </w:rPr>
              <w:t>(بما في ذلك من مناطق أخرى)</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7099AE" w14:textId="38CC9C2B" w:rsidR="0080206F" w:rsidRPr="0080206F" w:rsidRDefault="0080206F" w:rsidP="00750094">
            <w:pPr>
              <w:keepNext/>
              <w:spacing w:before="40" w:after="40"/>
              <w:rPr>
                <w:sz w:val="18"/>
                <w:szCs w:val="18"/>
                <w:lang w:val="en-GB" w:bidi="ar-EG"/>
              </w:rPr>
            </w:pPr>
            <w:r w:rsidRPr="0080206F">
              <w:rPr>
                <w:sz w:val="18"/>
                <w:szCs w:val="18"/>
                <w:rtl/>
              </w:rPr>
              <w:t>جمهورية جيبوتي وجمهورية كينيا وجمهورية الصومال الاتحادية</w:t>
            </w:r>
          </w:p>
        </w:tc>
      </w:tr>
      <w:tr w:rsidR="00D30631" w:rsidRPr="0080206F" w14:paraId="70B10E02"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D7B1B8" w14:textId="1748A561"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C9CB5D" w14:textId="488EBD18" w:rsidR="0080206F" w:rsidRPr="0080206F" w:rsidRDefault="0080206F" w:rsidP="00750094">
            <w:pPr>
              <w:spacing w:before="40" w:after="40"/>
              <w:rPr>
                <w:sz w:val="18"/>
                <w:szCs w:val="18"/>
                <w:lang w:val="en-GB" w:bidi="ar-EG"/>
              </w:rPr>
            </w:pPr>
            <w:r w:rsidRPr="0080206F">
              <w:rPr>
                <w:sz w:val="18"/>
                <w:szCs w:val="18"/>
                <w:rtl/>
              </w:rPr>
              <w:t>يتعاون الاتحاد منذ عام 2023 مع مبادرة الحكومة الرقمية في القرن ال</w:t>
            </w:r>
            <w:r w:rsidR="00B502E5">
              <w:rPr>
                <w:sz w:val="18"/>
                <w:szCs w:val="18"/>
                <w:rtl/>
              </w:rPr>
              <w:t>إفريقي</w:t>
            </w:r>
            <w:r w:rsidRPr="0080206F">
              <w:rPr>
                <w:sz w:val="18"/>
                <w:szCs w:val="18"/>
                <w:rtl/>
              </w:rPr>
              <w:t xml:space="preserve"> (HoAI) ومسؤولي الاتصال القُطريين التابعين لها، فضلا</w:t>
            </w:r>
            <w:r w:rsidR="00A35366">
              <w:rPr>
                <w:rFonts w:hint="cs"/>
                <w:sz w:val="18"/>
                <w:szCs w:val="18"/>
                <w:rtl/>
              </w:rPr>
              <w:t>ً</w:t>
            </w:r>
            <w:r w:rsidRPr="0080206F">
              <w:rPr>
                <w:sz w:val="18"/>
                <w:szCs w:val="18"/>
                <w:rtl/>
              </w:rPr>
              <w:t xml:space="preserve"> عن الشركاء الرئيسيين في المبادرة، وهم إستونيا وتحالف التأثير الرقمي DIAL لقيادة تنفيذ الأنشطة التالية:</w:t>
            </w:r>
          </w:p>
          <w:p w14:paraId="0A8BA1BB" w14:textId="63A22409" w:rsidR="0080206F" w:rsidRPr="0080206F" w:rsidRDefault="00387B2E" w:rsidP="00750094">
            <w:pPr>
              <w:tabs>
                <w:tab w:val="clear" w:pos="794"/>
              </w:tabs>
              <w:spacing w:before="40" w:after="40"/>
              <w:ind w:left="407" w:hanging="407"/>
              <w:rPr>
                <w:sz w:val="18"/>
                <w:szCs w:val="18"/>
              </w:rPr>
            </w:pPr>
            <w:r>
              <w:rPr>
                <w:sz w:val="18"/>
                <w:szCs w:val="18"/>
              </w:rPr>
              <w:t>‒</w:t>
            </w:r>
            <w:r w:rsidRPr="00387B2E">
              <w:rPr>
                <w:sz w:val="18"/>
                <w:szCs w:val="18"/>
                <w:rtl/>
              </w:rPr>
              <w:tab/>
            </w:r>
            <w:r w:rsidR="0080206F" w:rsidRPr="0080206F">
              <w:rPr>
                <w:rFonts w:hint="cs"/>
                <w:sz w:val="18"/>
                <w:szCs w:val="18"/>
                <w:rtl/>
              </w:rPr>
              <w:t>إقامة</w:t>
            </w:r>
            <w:r w:rsidR="0080206F" w:rsidRPr="0080206F">
              <w:rPr>
                <w:sz w:val="18"/>
                <w:szCs w:val="18"/>
                <w:rtl/>
              </w:rPr>
              <w:t xml:space="preserve"> ورش عمل لتحديد المتطلبات الاستراتيجية والتقنية والتنظيمية وتحديد أولويات الخدمات الحكومية المزمع رقمنتها. وقد أدى هذا العمل إلى تحديد 5 خدمات من خدمات الحكومة الإلكترونية قابلة للتنسيق الإقليمي بناءً على دراسات الجاهزية الرقمية وورش العمل في البلدان المعنية.</w:t>
            </w:r>
          </w:p>
          <w:p w14:paraId="29C82879" w14:textId="5E4D5A24" w:rsidR="0080206F" w:rsidRPr="0080206F" w:rsidRDefault="00387B2E" w:rsidP="00750094">
            <w:pPr>
              <w:tabs>
                <w:tab w:val="clear" w:pos="794"/>
              </w:tabs>
              <w:spacing w:before="40" w:after="40"/>
              <w:ind w:left="407" w:hanging="407"/>
              <w:rPr>
                <w:sz w:val="18"/>
                <w:szCs w:val="18"/>
              </w:rPr>
            </w:pPr>
            <w:r>
              <w:rPr>
                <w:sz w:val="18"/>
                <w:szCs w:val="18"/>
              </w:rPr>
              <w:lastRenderedPageBreak/>
              <w:t>‒</w:t>
            </w:r>
            <w:r w:rsidRPr="00387B2E">
              <w:rPr>
                <w:sz w:val="18"/>
                <w:szCs w:val="18"/>
                <w:rtl/>
              </w:rPr>
              <w:tab/>
            </w:r>
            <w:r w:rsidR="0080206F" w:rsidRPr="0080206F">
              <w:rPr>
                <w:sz w:val="18"/>
                <w:szCs w:val="18"/>
                <w:rtl/>
              </w:rPr>
              <w:t xml:space="preserve">تحديد 3 إلى 5 حالات استعمال ذات أولوية لرقمنة الخدمات الحكومية بما يتماشى مع المتطلبات الاستراتيجية والتقنية والتنظيمية وكذلك معايير تحديد الأولويات لخمس خدمات حكومية إلكترونية </w:t>
            </w:r>
            <w:r w:rsidR="0080206F" w:rsidRPr="0080206F">
              <w:rPr>
                <w:rFonts w:hint="cs"/>
                <w:sz w:val="18"/>
                <w:szCs w:val="18"/>
                <w:rtl/>
              </w:rPr>
              <w:t>تنطوي على</w:t>
            </w:r>
            <w:r w:rsidR="0080206F" w:rsidRPr="0080206F">
              <w:rPr>
                <w:sz w:val="18"/>
                <w:szCs w:val="18"/>
                <w:rtl/>
              </w:rPr>
              <w:t xml:space="preserve"> إمكانية التنسيق الإقليمي.</w:t>
            </w:r>
          </w:p>
          <w:p w14:paraId="7EC583DE" w14:textId="5887EDFE" w:rsidR="0080206F" w:rsidRPr="0080206F" w:rsidRDefault="00387B2E" w:rsidP="00750094">
            <w:pPr>
              <w:tabs>
                <w:tab w:val="clear" w:pos="794"/>
              </w:tabs>
              <w:spacing w:before="40" w:after="40"/>
              <w:ind w:left="407" w:hanging="407"/>
              <w:rPr>
                <w:sz w:val="18"/>
                <w:szCs w:val="18"/>
                <w:lang w:val="en-GB" w:bidi="ar-EG"/>
              </w:rPr>
            </w:pPr>
            <w:r>
              <w:rPr>
                <w:sz w:val="18"/>
                <w:szCs w:val="18"/>
              </w:rPr>
              <w:t>‒</w:t>
            </w:r>
            <w:r w:rsidRPr="00387B2E">
              <w:rPr>
                <w:sz w:val="18"/>
                <w:szCs w:val="18"/>
                <w:rtl/>
              </w:rPr>
              <w:tab/>
            </w:r>
            <w:r w:rsidR="0080206F" w:rsidRPr="0080206F">
              <w:rPr>
                <w:sz w:val="18"/>
                <w:szCs w:val="18"/>
                <w:rtl/>
              </w:rPr>
              <w:t>تحديد المتطلبات المحلية لتكييف لب</w:t>
            </w:r>
            <w:r w:rsidR="0080206F" w:rsidRPr="0080206F">
              <w:rPr>
                <w:rFonts w:hint="cs"/>
                <w:sz w:val="18"/>
                <w:szCs w:val="18"/>
                <w:rtl/>
              </w:rPr>
              <w:t>ِ</w:t>
            </w:r>
            <w:r w:rsidR="0080206F" w:rsidRPr="0080206F">
              <w:rPr>
                <w:sz w:val="18"/>
                <w:szCs w:val="18"/>
                <w:rtl/>
              </w:rPr>
              <w:t xml:space="preserve">نات مبادرة GovStack وتكييف مواصفات اللبنات </w:t>
            </w:r>
            <w:r w:rsidR="0080206F" w:rsidRPr="0080206F">
              <w:rPr>
                <w:sz w:val="18"/>
                <w:szCs w:val="18"/>
              </w:rPr>
              <w:t>(BB Specs)</w:t>
            </w:r>
            <w:r w:rsidR="0080206F" w:rsidRPr="0080206F">
              <w:rPr>
                <w:sz w:val="18"/>
                <w:szCs w:val="18"/>
                <w:rtl/>
              </w:rPr>
              <w:t xml:space="preserve"> مع السياق الق</w:t>
            </w:r>
            <w:r w:rsidR="0080206F" w:rsidRPr="0080206F">
              <w:rPr>
                <w:rFonts w:hint="cs"/>
                <w:sz w:val="18"/>
                <w:szCs w:val="18"/>
                <w:rtl/>
              </w:rPr>
              <w:t>ُ</w:t>
            </w:r>
            <w:r w:rsidR="0080206F" w:rsidRPr="0080206F">
              <w:rPr>
                <w:sz w:val="18"/>
                <w:szCs w:val="18"/>
                <w:rtl/>
              </w:rPr>
              <w:t>طري (العمليات والمخططات البيانية والوثائق).</w:t>
            </w:r>
          </w:p>
          <w:p w14:paraId="7A60DAA6" w14:textId="12EFB4CC" w:rsidR="0080206F" w:rsidRPr="0080206F" w:rsidRDefault="0080206F" w:rsidP="00750094">
            <w:pPr>
              <w:spacing w:before="40" w:after="40"/>
              <w:rPr>
                <w:sz w:val="18"/>
                <w:szCs w:val="18"/>
                <w:lang w:val="en-GB" w:bidi="ar-EG"/>
              </w:rPr>
            </w:pPr>
            <w:r w:rsidRPr="0080206F">
              <w:rPr>
                <w:sz w:val="18"/>
                <w:szCs w:val="18"/>
                <w:rtl/>
              </w:rPr>
              <w:t xml:space="preserve">ومن خلال هذا المشروع، أتاح الاتحاد </w:t>
            </w:r>
            <w:r w:rsidR="0042606D">
              <w:rPr>
                <w:sz w:val="18"/>
                <w:szCs w:val="18"/>
                <w:rtl/>
              </w:rPr>
              <w:t>أيضاً</w:t>
            </w:r>
            <w:r w:rsidRPr="0080206F">
              <w:rPr>
                <w:sz w:val="18"/>
                <w:szCs w:val="18"/>
                <w:rtl/>
              </w:rPr>
              <w:t xml:space="preserve"> للبلدان المستفيدة لبنات مختارة في بيئة منصة الاختبار لمبادرة GovStack و</w:t>
            </w:r>
            <w:r w:rsidRPr="0080206F">
              <w:rPr>
                <w:rFonts w:hint="cs"/>
                <w:sz w:val="18"/>
                <w:szCs w:val="18"/>
                <w:rtl/>
              </w:rPr>
              <w:t xml:space="preserve">هو </w:t>
            </w:r>
            <w:r w:rsidRPr="0080206F">
              <w:rPr>
                <w:sz w:val="18"/>
                <w:szCs w:val="18"/>
                <w:rtl/>
              </w:rPr>
              <w:t xml:space="preserve">يُجري </w:t>
            </w:r>
            <w:r w:rsidR="007E0249">
              <w:rPr>
                <w:sz w:val="18"/>
                <w:szCs w:val="18"/>
                <w:rtl/>
              </w:rPr>
              <w:t>حالياً</w:t>
            </w:r>
            <w:r w:rsidRPr="0080206F">
              <w:rPr>
                <w:sz w:val="18"/>
                <w:szCs w:val="18"/>
                <w:rtl/>
              </w:rPr>
              <w:t xml:space="preserve"> ورشة عمل بشأن كيفية إعداد حالات الاستعمال وتجهيزها وتنفيذها تجريبي</w:t>
            </w:r>
            <w:r w:rsidR="007B3BC8">
              <w:rPr>
                <w:sz w:val="18"/>
                <w:szCs w:val="18"/>
                <w:rtl/>
              </w:rPr>
              <w:t>اً</w:t>
            </w:r>
            <w:r w:rsidRPr="0080206F">
              <w:rPr>
                <w:sz w:val="18"/>
                <w:szCs w:val="18"/>
                <w:rtl/>
              </w:rPr>
              <w:t xml:space="preserve">. </w:t>
            </w:r>
            <w:r w:rsidRPr="0080206F">
              <w:rPr>
                <w:rFonts w:hint="cs"/>
                <w:sz w:val="18"/>
                <w:szCs w:val="18"/>
                <w:rtl/>
                <w:lang w:bidi="ar-EG"/>
              </w:rPr>
              <w:t>ويُ</w:t>
            </w:r>
            <w:r w:rsidRPr="0080206F">
              <w:rPr>
                <w:sz w:val="18"/>
                <w:szCs w:val="18"/>
                <w:rtl/>
              </w:rPr>
              <w:t>توقع إكمال هذا العمل في عام 2025 وتكراره في بلدان أخرى في المنطقة.</w:t>
            </w:r>
          </w:p>
        </w:tc>
      </w:tr>
      <w:tr w:rsidR="0080206F" w:rsidRPr="0080206F" w14:paraId="0C061D74"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735EBB" w14:textId="77777777" w:rsidR="0080206F" w:rsidRPr="0080206F" w:rsidRDefault="0080206F" w:rsidP="00750094">
            <w:pPr>
              <w:spacing w:before="40" w:after="40"/>
              <w:rPr>
                <w:b/>
                <w:bCs/>
                <w:sz w:val="18"/>
                <w:szCs w:val="18"/>
                <w:lang w:val="en-GB" w:bidi="ar-EG"/>
              </w:rPr>
            </w:pPr>
            <w:r w:rsidRPr="0080206F">
              <w:rPr>
                <w:b/>
                <w:bCs/>
                <w:sz w:val="18"/>
                <w:szCs w:val="18"/>
                <w:rtl/>
              </w:rPr>
              <w:lastRenderedPageBreak/>
              <w:t> </w:t>
            </w:r>
          </w:p>
        </w:tc>
      </w:tr>
      <w:tr w:rsidR="00D758A4" w:rsidRPr="00684980" w14:paraId="4F1E12F4"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A4A5BC" w14:textId="0A567C64" w:rsidR="00A35366" w:rsidRPr="0080206F" w:rsidRDefault="00A35366" w:rsidP="009E527B">
            <w:pPr>
              <w:spacing w:before="40" w:after="40"/>
              <w:jc w:val="center"/>
              <w:rPr>
                <w:b/>
                <w:bCs/>
                <w:sz w:val="18"/>
                <w:szCs w:val="18"/>
                <w:lang w:val="en-GB" w:bidi="ar-EG"/>
              </w:rPr>
            </w:pPr>
            <w:r w:rsidRPr="0080206F">
              <w:rPr>
                <w:b/>
                <w:bCs/>
                <w:sz w:val="18"/>
                <w:szCs w:val="18"/>
                <w:rtl/>
              </w:rPr>
              <w:t>9GLO23135</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76F8CA" w14:textId="77777777" w:rsidR="00A35366" w:rsidRPr="0080206F" w:rsidRDefault="00A35366" w:rsidP="00750094">
            <w:pPr>
              <w:spacing w:before="40" w:after="40"/>
              <w:rPr>
                <w:sz w:val="18"/>
                <w:szCs w:val="18"/>
                <w:lang w:val="en-GB" w:bidi="ar-EG"/>
              </w:rPr>
            </w:pPr>
            <w:r w:rsidRPr="0080206F">
              <w:rPr>
                <w:sz w:val="18"/>
                <w:szCs w:val="18"/>
                <w:rtl/>
              </w:rPr>
              <w:t>دعم الأنشطة المستقبلية في ليسوتو</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33088A" w14:textId="77777777" w:rsidR="00A35366" w:rsidRPr="0080206F" w:rsidRDefault="00A35366" w:rsidP="00750094">
            <w:pPr>
              <w:spacing w:before="40" w:after="40"/>
              <w:jc w:val="center"/>
              <w:rPr>
                <w:sz w:val="18"/>
                <w:szCs w:val="18"/>
                <w:lang w:val="en-GB" w:bidi="ar-EG"/>
              </w:rPr>
            </w:pPr>
            <w:r w:rsidRPr="0080206F">
              <w:rPr>
                <w:sz w:val="18"/>
                <w:szCs w:val="18"/>
                <w:rtl/>
              </w:rPr>
              <w:t>11 سبتمبر 2023</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DB87F3" w14:textId="77777777" w:rsidR="00A35366" w:rsidRPr="0080206F" w:rsidRDefault="00A35366" w:rsidP="00750094">
            <w:pPr>
              <w:spacing w:before="40" w:after="40"/>
              <w:jc w:val="center"/>
              <w:rPr>
                <w:sz w:val="18"/>
                <w:szCs w:val="18"/>
                <w:lang w:val="en-GB" w:bidi="ar-EG"/>
              </w:rPr>
            </w:pPr>
            <w:r w:rsidRPr="0080206F">
              <w:rPr>
                <w:sz w:val="18"/>
                <w:szCs w:val="18"/>
                <w:rtl/>
              </w:rPr>
              <w:t>31 ديسمبر 2024</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FB4BBE" w14:textId="77777777" w:rsidR="00A35366" w:rsidRPr="0080206F" w:rsidRDefault="00A35366" w:rsidP="00750094">
            <w:pPr>
              <w:spacing w:before="40" w:after="40"/>
              <w:jc w:val="center"/>
              <w:rPr>
                <w:sz w:val="18"/>
                <w:szCs w:val="18"/>
                <w:lang w:val="en-GB" w:bidi="ar-EG"/>
              </w:rPr>
            </w:pPr>
            <w:r w:rsidRPr="0080206F">
              <w:rPr>
                <w:rFonts w:hint="cs"/>
                <w:sz w:val="18"/>
                <w:szCs w:val="18"/>
                <w:rtl/>
              </w:rPr>
              <w:t>نُفِّذ</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95A963" w14:textId="77777777" w:rsidR="00A35366" w:rsidRPr="0080206F" w:rsidRDefault="00A35366" w:rsidP="00750094">
            <w:pPr>
              <w:spacing w:before="40" w:after="40"/>
              <w:jc w:val="center"/>
              <w:rPr>
                <w:sz w:val="18"/>
                <w:szCs w:val="18"/>
                <w:lang w:val="en-GB" w:bidi="ar-EG"/>
              </w:rPr>
            </w:pPr>
            <w:r w:rsidRPr="0080206F">
              <w:rPr>
                <w:sz w:val="18"/>
                <w:szCs w:val="18"/>
                <w:lang w:val="en-GB" w:bidi="ar-EG"/>
              </w:rPr>
              <w:t>64 220</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90346C" w14:textId="67A97112" w:rsidR="00A35366" w:rsidRPr="0080206F" w:rsidRDefault="00A35366" w:rsidP="00750094">
            <w:pPr>
              <w:spacing w:before="40" w:after="40"/>
              <w:jc w:val="center"/>
              <w:rPr>
                <w:sz w:val="18"/>
                <w:szCs w:val="18"/>
                <w:lang w:val="en-GB" w:bidi="ar-EG"/>
              </w:rPr>
            </w:pPr>
            <w:r w:rsidRPr="0080206F">
              <w:rPr>
                <w:sz w:val="18"/>
                <w:szCs w:val="18"/>
                <w:rtl/>
              </w:rPr>
              <w:t>وزارة المعلومات والاتصالات والعلوم والتكنولوجيا والابتكار في</w:t>
            </w:r>
            <w:r>
              <w:rPr>
                <w:rFonts w:hint="cs"/>
                <w:sz w:val="18"/>
                <w:szCs w:val="18"/>
                <w:rtl/>
              </w:rPr>
              <w:t> </w:t>
            </w:r>
            <w:r w:rsidRPr="0080206F">
              <w:rPr>
                <w:sz w:val="18"/>
                <w:szCs w:val="18"/>
                <w:rtl/>
              </w:rPr>
              <w:t>مملكة ليسوتو</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37FE02" w14:textId="1D261B9E" w:rsidR="00A35366" w:rsidRPr="0080206F" w:rsidRDefault="00221F8C" w:rsidP="00750094">
            <w:pPr>
              <w:spacing w:before="40" w:after="40"/>
              <w:rPr>
                <w:sz w:val="18"/>
                <w:szCs w:val="18"/>
                <w:lang w:val="en-GB" w:bidi="ar-EG"/>
              </w:rPr>
            </w:pPr>
            <w:r w:rsidRPr="00221F8C">
              <w:rPr>
                <w:sz w:val="18"/>
                <w:szCs w:val="18"/>
                <w:rtl/>
              </w:rPr>
              <w:t>التوصية 13 من المؤتمر العالمي لتنمية الاتصالات</w:t>
            </w:r>
          </w:p>
        </w:tc>
        <w:tc>
          <w:tcPr>
            <w:tcW w:w="0" w:type="auto"/>
            <w:vAlign w:val="center"/>
            <w:hideMark/>
          </w:tcPr>
          <w:p w14:paraId="7C18666B" w14:textId="77777777" w:rsidR="00A35366" w:rsidRPr="0080206F" w:rsidRDefault="00A35366" w:rsidP="00750094">
            <w:pPr>
              <w:spacing w:before="40" w:after="40"/>
              <w:rPr>
                <w:sz w:val="18"/>
                <w:szCs w:val="18"/>
                <w:lang w:val="en-GB" w:bidi="ar-EG"/>
              </w:rPr>
            </w:pPr>
          </w:p>
        </w:tc>
      </w:tr>
      <w:tr w:rsidR="00A35366" w:rsidRPr="0080206F" w14:paraId="170E4BD2"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C9ECB0" w14:textId="77777777" w:rsidR="00A35366" w:rsidRPr="0080206F" w:rsidRDefault="00A35366" w:rsidP="00750094">
            <w:pPr>
              <w:spacing w:before="40" w:after="40"/>
              <w:rPr>
                <w:b/>
                <w:bCs/>
                <w:sz w:val="18"/>
                <w:szCs w:val="18"/>
                <w:lang w:val="en-GB" w:bidi="ar-EG"/>
              </w:rPr>
            </w:pPr>
            <w:r w:rsidRPr="0080206F">
              <w:rPr>
                <w:b/>
                <w:bCs/>
                <w:sz w:val="18"/>
                <w:szCs w:val="18"/>
                <w:rtl/>
              </w:rPr>
              <w:t>البلدان المستفيدة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89F1CF" w14:textId="79D6E2B0" w:rsidR="00A35366" w:rsidRPr="0080206F" w:rsidRDefault="00A35366" w:rsidP="00750094">
            <w:pPr>
              <w:spacing w:before="40" w:after="40"/>
              <w:rPr>
                <w:sz w:val="18"/>
                <w:szCs w:val="18"/>
                <w:lang w:val="en-GB" w:bidi="ar-EG"/>
              </w:rPr>
            </w:pPr>
            <w:r w:rsidRPr="0080206F">
              <w:rPr>
                <w:sz w:val="18"/>
                <w:szCs w:val="18"/>
                <w:rtl/>
              </w:rPr>
              <w:t>مملكة ليسوتو</w:t>
            </w:r>
          </w:p>
        </w:tc>
      </w:tr>
      <w:tr w:rsidR="00A35366" w:rsidRPr="0080206F" w14:paraId="07EC709C"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7F84EB" w14:textId="0602FDCF" w:rsidR="00A35366"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1AE5BE" w14:textId="3F46268E" w:rsidR="00A35366" w:rsidRPr="0080206F" w:rsidRDefault="00A35366" w:rsidP="00750094">
            <w:pPr>
              <w:spacing w:before="40" w:after="40"/>
              <w:rPr>
                <w:sz w:val="18"/>
                <w:szCs w:val="18"/>
                <w:lang w:val="en-GB" w:bidi="ar-EG"/>
              </w:rPr>
            </w:pPr>
            <w:r w:rsidRPr="0080206F">
              <w:rPr>
                <w:sz w:val="18"/>
                <w:szCs w:val="18"/>
                <w:rtl/>
              </w:rPr>
              <w:t>دعم هذا المشروع إدارة ليسوتو في إجراء مشاورات مع أصحاب المصلحة، من خلال جلسات معمقة</w:t>
            </w:r>
            <w:r w:rsidRPr="0080206F">
              <w:rPr>
                <w:rFonts w:hint="cs"/>
                <w:sz w:val="18"/>
                <w:szCs w:val="18"/>
                <w:rtl/>
              </w:rPr>
              <w:t xml:space="preserve"> بشأن</w:t>
            </w:r>
            <w:r w:rsidRPr="0080206F">
              <w:rPr>
                <w:sz w:val="18"/>
                <w:szCs w:val="18"/>
                <w:rtl/>
              </w:rPr>
              <w:t xml:space="preserve"> مبادئ</w:t>
            </w:r>
            <w:r w:rsidRPr="0080206F">
              <w:rPr>
                <w:rFonts w:hint="cs"/>
                <w:sz w:val="18"/>
                <w:szCs w:val="18"/>
                <w:rtl/>
              </w:rPr>
              <w:t xml:space="preserve"> مبادرة</w:t>
            </w:r>
            <w:r w:rsidRPr="0080206F">
              <w:rPr>
                <w:sz w:val="18"/>
                <w:szCs w:val="18"/>
                <w:rtl/>
              </w:rPr>
              <w:t xml:space="preserve"> GovStack، وأجرى تقييما</w:t>
            </w:r>
            <w:r w:rsidR="002F616C">
              <w:rPr>
                <w:rFonts w:hint="cs"/>
                <w:sz w:val="18"/>
                <w:szCs w:val="18"/>
                <w:rtl/>
              </w:rPr>
              <w:t>ً</w:t>
            </w:r>
            <w:r w:rsidRPr="0080206F">
              <w:rPr>
                <w:sz w:val="18"/>
                <w:szCs w:val="18"/>
                <w:rtl/>
              </w:rPr>
              <w:t xml:space="preserve"> لجاهزية فريق الاستجابة للحوادث الحاسوبية. وقد </w:t>
            </w:r>
            <w:r w:rsidRPr="0080206F">
              <w:rPr>
                <w:rFonts w:hint="cs"/>
                <w:sz w:val="18"/>
                <w:szCs w:val="18"/>
                <w:rtl/>
              </w:rPr>
              <w:t>قدمت</w:t>
            </w:r>
            <w:r w:rsidRPr="0080206F">
              <w:rPr>
                <w:sz w:val="18"/>
                <w:szCs w:val="18"/>
                <w:rtl/>
              </w:rPr>
              <w:t xml:space="preserve"> هذه الجهود تقييما</w:t>
            </w:r>
            <w:r w:rsidR="002F616C">
              <w:rPr>
                <w:rFonts w:hint="cs"/>
                <w:sz w:val="18"/>
                <w:szCs w:val="18"/>
                <w:rtl/>
              </w:rPr>
              <w:t>ً</w:t>
            </w:r>
            <w:r w:rsidRPr="0080206F">
              <w:rPr>
                <w:sz w:val="18"/>
                <w:szCs w:val="18"/>
                <w:rtl/>
              </w:rPr>
              <w:t xml:space="preserve"> </w:t>
            </w:r>
            <w:r w:rsidRPr="0080206F">
              <w:rPr>
                <w:rFonts w:hint="cs"/>
                <w:sz w:val="18"/>
                <w:szCs w:val="18"/>
                <w:rtl/>
              </w:rPr>
              <w:t>مُحكماً</w:t>
            </w:r>
            <w:r w:rsidRPr="0080206F">
              <w:rPr>
                <w:sz w:val="18"/>
                <w:szCs w:val="18"/>
                <w:rtl/>
              </w:rPr>
              <w:t xml:space="preserve"> للبلد لتحديد الجهود المستقبلية اللازمة لسد الفجوة الرقمية، وتسريع التحول الرقمي،</w:t>
            </w:r>
            <w:r>
              <w:rPr>
                <w:rFonts w:hint="cs"/>
                <w:sz w:val="18"/>
                <w:szCs w:val="18"/>
                <w:rtl/>
              </w:rPr>
              <w:t xml:space="preserve"> </w:t>
            </w:r>
            <w:r w:rsidRPr="0080206F">
              <w:rPr>
                <w:sz w:val="18"/>
                <w:szCs w:val="18"/>
                <w:rtl/>
              </w:rPr>
              <w:t>وتمكين الأفراد والشركات والمجتمعات من الاستفادة الكاملة من إمكانات التكنولوجيا.</w:t>
            </w:r>
          </w:p>
        </w:tc>
      </w:tr>
      <w:tr w:rsidR="00A35366" w:rsidRPr="0080206F" w14:paraId="2A14F07F"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A8C832" w14:textId="77777777" w:rsidR="00A35366" w:rsidRPr="0080206F" w:rsidRDefault="00A35366" w:rsidP="00750094">
            <w:pPr>
              <w:spacing w:before="40" w:after="40"/>
              <w:rPr>
                <w:b/>
                <w:bCs/>
                <w:sz w:val="18"/>
                <w:szCs w:val="18"/>
                <w:lang w:val="en-GB" w:bidi="ar-EG"/>
              </w:rPr>
            </w:pPr>
            <w:r w:rsidRPr="0080206F">
              <w:rPr>
                <w:b/>
                <w:bCs/>
                <w:sz w:val="18"/>
                <w:szCs w:val="18"/>
                <w:rtl/>
              </w:rPr>
              <w:t> </w:t>
            </w:r>
          </w:p>
        </w:tc>
      </w:tr>
      <w:tr w:rsidR="00D758A4" w:rsidRPr="00684980" w14:paraId="697D0409"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5AF2CF" w14:textId="77777777" w:rsidR="00D30631" w:rsidRPr="0080206F" w:rsidRDefault="00D30631" w:rsidP="009E527B">
            <w:pPr>
              <w:keepNext/>
              <w:spacing w:before="40" w:after="40"/>
              <w:jc w:val="center"/>
              <w:rPr>
                <w:b/>
                <w:bCs/>
                <w:sz w:val="18"/>
                <w:szCs w:val="18"/>
                <w:lang w:val="en-GB" w:bidi="ar-EG"/>
              </w:rPr>
            </w:pPr>
            <w:r w:rsidRPr="0080206F">
              <w:rPr>
                <w:b/>
                <w:bCs/>
                <w:sz w:val="18"/>
                <w:szCs w:val="18"/>
                <w:rtl/>
              </w:rPr>
              <w:t>9GLO24149</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21AB4B" w14:textId="77777777" w:rsidR="00D30631" w:rsidRPr="0080206F" w:rsidRDefault="00D30631" w:rsidP="00750094">
            <w:pPr>
              <w:keepNext/>
              <w:spacing w:before="40" w:after="40"/>
              <w:rPr>
                <w:sz w:val="18"/>
                <w:szCs w:val="18"/>
                <w:lang w:val="en-GB" w:bidi="ar-EG"/>
              </w:rPr>
            </w:pPr>
            <w:r w:rsidRPr="0080206F">
              <w:rPr>
                <w:sz w:val="18"/>
                <w:szCs w:val="18"/>
                <w:rtl/>
              </w:rPr>
              <w:t xml:space="preserve">تحديثات المناهج الدراسية لأكاديمية الاتحاد </w:t>
            </w:r>
            <w:r w:rsidRPr="0080206F">
              <w:rPr>
                <w:rFonts w:hint="cs"/>
                <w:sz w:val="18"/>
                <w:szCs w:val="18"/>
                <w:rtl/>
              </w:rPr>
              <w:t xml:space="preserve">الدولي للاتصالات </w:t>
            </w:r>
            <w:r w:rsidRPr="0080206F">
              <w:rPr>
                <w:sz w:val="18"/>
                <w:szCs w:val="18"/>
                <w:rtl/>
              </w:rPr>
              <w:t xml:space="preserve">– </w:t>
            </w:r>
            <w:r w:rsidRPr="0080206F">
              <w:rPr>
                <w:rFonts w:hint="cs"/>
                <w:sz w:val="18"/>
                <w:szCs w:val="18"/>
                <w:rtl/>
              </w:rPr>
              <w:t xml:space="preserve">شركة </w:t>
            </w:r>
            <w:r w:rsidRPr="0080206F">
              <w:rPr>
                <w:sz w:val="18"/>
                <w:szCs w:val="18"/>
                <w:rtl/>
              </w:rPr>
              <w:t>Qualcomm</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B529A5" w14:textId="10EA140E" w:rsidR="00D30631" w:rsidRPr="0080206F" w:rsidRDefault="00D30631" w:rsidP="00750094">
            <w:pPr>
              <w:keepNext/>
              <w:spacing w:before="40" w:after="40"/>
              <w:jc w:val="center"/>
              <w:rPr>
                <w:sz w:val="18"/>
                <w:szCs w:val="18"/>
                <w:lang w:val="en-GB" w:bidi="ar-EG"/>
              </w:rPr>
            </w:pPr>
            <w:r w:rsidRPr="0080206F">
              <w:rPr>
                <w:sz w:val="18"/>
                <w:szCs w:val="18"/>
                <w:rtl/>
              </w:rPr>
              <w:t>1 نوفمبر 2024</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0B9F85" w14:textId="77777777" w:rsidR="00D30631" w:rsidRPr="0080206F" w:rsidRDefault="00D30631" w:rsidP="00750094">
            <w:pPr>
              <w:keepNext/>
              <w:spacing w:before="40" w:after="40"/>
              <w:jc w:val="center"/>
              <w:rPr>
                <w:sz w:val="18"/>
                <w:szCs w:val="18"/>
                <w:lang w:val="en-GB" w:bidi="ar-EG"/>
              </w:rPr>
            </w:pPr>
            <w:r w:rsidRPr="0080206F">
              <w:rPr>
                <w:sz w:val="18"/>
                <w:szCs w:val="18"/>
                <w:rtl/>
              </w:rPr>
              <w:t>31 أكتوبر 2025</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F37F77" w14:textId="77777777" w:rsidR="00D30631" w:rsidRPr="0080206F" w:rsidRDefault="00D30631" w:rsidP="00750094">
            <w:pPr>
              <w:keepNext/>
              <w:spacing w:before="40" w:after="40"/>
              <w:jc w:val="center"/>
              <w:rPr>
                <w:sz w:val="18"/>
                <w:szCs w:val="18"/>
                <w:lang w:val="en-GB" w:bidi="ar-EG"/>
              </w:rPr>
            </w:pPr>
            <w:r w:rsidRPr="0080206F">
              <w:rPr>
                <w:sz w:val="18"/>
                <w:szCs w:val="18"/>
                <w:rtl/>
              </w:rPr>
              <w:t>متواصل</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6DE361" w14:textId="0E74940B" w:rsidR="00D30631" w:rsidRPr="0080206F" w:rsidRDefault="00D30631" w:rsidP="00750094">
            <w:pPr>
              <w:keepNext/>
              <w:spacing w:before="40" w:after="40"/>
              <w:jc w:val="center"/>
              <w:rPr>
                <w:sz w:val="18"/>
                <w:szCs w:val="18"/>
                <w:lang w:val="en-GB" w:bidi="ar-EG"/>
              </w:rPr>
            </w:pPr>
            <w:r w:rsidRPr="0080206F">
              <w:rPr>
                <w:sz w:val="18"/>
                <w:szCs w:val="18"/>
              </w:rPr>
              <w:t>51</w:t>
            </w:r>
            <w:r w:rsidR="00721440">
              <w:rPr>
                <w:sz w:val="18"/>
                <w:szCs w:val="18"/>
              </w:rPr>
              <w:t> </w:t>
            </w:r>
            <w:r w:rsidRPr="0080206F">
              <w:rPr>
                <w:sz w:val="18"/>
                <w:szCs w:val="18"/>
              </w:rPr>
              <w:t>420</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B8D07D" w14:textId="77777777" w:rsidR="00D30631" w:rsidRPr="0080206F" w:rsidRDefault="00D30631" w:rsidP="00750094">
            <w:pPr>
              <w:keepNext/>
              <w:spacing w:before="40" w:after="40"/>
              <w:jc w:val="center"/>
              <w:rPr>
                <w:sz w:val="18"/>
                <w:szCs w:val="18"/>
                <w:lang w:val="en-GB" w:bidi="ar-EG"/>
              </w:rPr>
            </w:pPr>
            <w:r w:rsidRPr="0080206F">
              <w:rPr>
                <w:sz w:val="18"/>
                <w:szCs w:val="18"/>
                <w:rtl/>
              </w:rPr>
              <w:t xml:space="preserve">شركة </w:t>
            </w:r>
            <w:r w:rsidRPr="0080206F">
              <w:rPr>
                <w:sz w:val="18"/>
                <w:szCs w:val="18"/>
                <w:lang w:bidi="ar-EG"/>
              </w:rPr>
              <w:t>Qualcomm</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23137F" w14:textId="75698880" w:rsidR="00D30631" w:rsidRPr="0080206F" w:rsidRDefault="00221F8C" w:rsidP="00750094">
            <w:pPr>
              <w:keepNext/>
              <w:spacing w:before="40" w:after="40"/>
              <w:rPr>
                <w:sz w:val="18"/>
                <w:szCs w:val="18"/>
                <w:lang w:val="en-GB" w:bidi="ar-EG"/>
              </w:rPr>
            </w:pPr>
            <w:r w:rsidRPr="00221F8C">
              <w:rPr>
                <w:sz w:val="18"/>
                <w:szCs w:val="18"/>
                <w:rtl/>
              </w:rPr>
              <w:t>التوصية 76 من المؤتمر العالمي لتنمية الاتصالات</w:t>
            </w:r>
          </w:p>
        </w:tc>
        <w:tc>
          <w:tcPr>
            <w:tcW w:w="0" w:type="auto"/>
            <w:vAlign w:val="center"/>
            <w:hideMark/>
          </w:tcPr>
          <w:p w14:paraId="16AF9893" w14:textId="77777777" w:rsidR="00D30631" w:rsidRPr="0080206F" w:rsidRDefault="00D30631" w:rsidP="00750094">
            <w:pPr>
              <w:spacing w:before="40" w:after="40"/>
              <w:rPr>
                <w:sz w:val="18"/>
                <w:szCs w:val="18"/>
                <w:lang w:val="en-GB" w:bidi="ar-EG"/>
              </w:rPr>
            </w:pPr>
          </w:p>
        </w:tc>
      </w:tr>
      <w:tr w:rsidR="00A35366" w:rsidRPr="0080206F" w14:paraId="70857CEF"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10CCCB" w14:textId="2C707990" w:rsidR="00A35366" w:rsidRPr="0080206F" w:rsidRDefault="00A35366"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8D8DCB" w14:textId="24031108" w:rsidR="00A35366" w:rsidRPr="0080206F" w:rsidRDefault="00A35366" w:rsidP="00750094">
            <w:pPr>
              <w:spacing w:before="40" w:after="40"/>
              <w:rPr>
                <w:sz w:val="18"/>
                <w:szCs w:val="18"/>
                <w:lang w:val="en-GB" w:bidi="ar-EG"/>
              </w:rPr>
            </w:pPr>
            <w:r w:rsidRPr="0080206F">
              <w:rPr>
                <w:sz w:val="18"/>
                <w:szCs w:val="18"/>
                <w:rtl/>
              </w:rPr>
              <w:t>مشروع إقليمي أو متعدد الأقاليم تستفيد منه بلدان المنطقة</w:t>
            </w:r>
          </w:p>
        </w:tc>
      </w:tr>
      <w:tr w:rsidR="00A35366" w:rsidRPr="0080206F" w14:paraId="68C10011"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16D502" w14:textId="27187FEB" w:rsidR="00A35366"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F6950E" w14:textId="31BC4D50" w:rsidR="00A35366" w:rsidRPr="0080206F" w:rsidRDefault="00A35366" w:rsidP="00750094">
            <w:pPr>
              <w:spacing w:before="40" w:after="40"/>
              <w:rPr>
                <w:sz w:val="18"/>
                <w:szCs w:val="18"/>
                <w:lang w:val="en-GB" w:bidi="ar-EG"/>
              </w:rPr>
            </w:pPr>
            <w:r w:rsidRPr="0080206F">
              <w:rPr>
                <w:sz w:val="18"/>
                <w:szCs w:val="18"/>
                <w:rtl/>
              </w:rPr>
              <w:t>يركز هذا المشروع على تحديث وترجمة منه</w:t>
            </w:r>
            <w:r w:rsidRPr="0080206F">
              <w:rPr>
                <w:rFonts w:hint="cs"/>
                <w:sz w:val="18"/>
                <w:szCs w:val="18"/>
                <w:rtl/>
              </w:rPr>
              <w:t>ا</w:t>
            </w:r>
            <w:r w:rsidRPr="0080206F">
              <w:rPr>
                <w:sz w:val="18"/>
                <w:szCs w:val="18"/>
                <w:rtl/>
              </w:rPr>
              <w:t xml:space="preserve">ج أكاديمية الاتحاد </w:t>
            </w:r>
            <w:r w:rsidRPr="0080206F">
              <w:rPr>
                <w:rFonts w:hint="cs"/>
                <w:sz w:val="18"/>
                <w:szCs w:val="18"/>
                <w:rtl/>
              </w:rPr>
              <w:t>القائم</w:t>
            </w:r>
            <w:r w:rsidRPr="0080206F">
              <w:rPr>
                <w:sz w:val="18"/>
                <w:szCs w:val="18"/>
                <w:rtl/>
              </w:rPr>
              <w:t xml:space="preserve"> المرتبط ببرنامج "مهاراتها الرقمية مدى</w:t>
            </w:r>
            <w:r w:rsidRPr="0080206F">
              <w:rPr>
                <w:rFonts w:hint="cs"/>
                <w:sz w:val="18"/>
                <w:szCs w:val="18"/>
                <w:rtl/>
              </w:rPr>
              <w:t xml:space="preserve"> </w:t>
            </w:r>
            <w:r w:rsidRPr="0080206F">
              <w:rPr>
                <w:sz w:val="18"/>
                <w:szCs w:val="18"/>
                <w:rtl/>
              </w:rPr>
              <w:t xml:space="preserve">الحياة" وبرنامج المهارات الرقمية من أجل الشمول الرقمي </w:t>
            </w:r>
            <w:r w:rsidRPr="0080206F">
              <w:rPr>
                <w:rFonts w:hint="cs"/>
                <w:sz w:val="18"/>
                <w:szCs w:val="18"/>
                <w:rtl/>
              </w:rPr>
              <w:t>ل</w:t>
            </w:r>
            <w:r w:rsidRPr="0080206F">
              <w:rPr>
                <w:sz w:val="18"/>
                <w:szCs w:val="18"/>
                <w:rtl/>
              </w:rPr>
              <w:t xml:space="preserve">لفتيات والشباب في </w:t>
            </w:r>
            <w:r>
              <w:rPr>
                <w:sz w:val="18"/>
                <w:szCs w:val="18"/>
                <w:rtl/>
              </w:rPr>
              <w:t>إفريقي</w:t>
            </w:r>
            <w:r w:rsidRPr="0080206F">
              <w:rPr>
                <w:sz w:val="18"/>
                <w:szCs w:val="18"/>
                <w:rtl/>
              </w:rPr>
              <w:t>ا</w:t>
            </w:r>
            <w:r w:rsidRPr="0080206F">
              <w:rPr>
                <w:rFonts w:hint="cs"/>
                <w:sz w:val="18"/>
                <w:szCs w:val="18"/>
                <w:rtl/>
              </w:rPr>
              <w:t xml:space="preserve"> لدى شراكة </w:t>
            </w:r>
            <w:r w:rsidR="003A5037">
              <w:rPr>
                <w:sz w:val="18"/>
                <w:szCs w:val="18"/>
              </w:rPr>
              <w:t>EQUALS</w:t>
            </w:r>
            <w:r w:rsidRPr="0080206F">
              <w:rPr>
                <w:sz w:val="18"/>
                <w:szCs w:val="18"/>
                <w:rtl/>
              </w:rPr>
              <w:t xml:space="preserve">. </w:t>
            </w:r>
            <w:r w:rsidRPr="0080206F">
              <w:rPr>
                <w:rFonts w:hint="cs"/>
                <w:sz w:val="18"/>
                <w:szCs w:val="18"/>
                <w:rtl/>
              </w:rPr>
              <w:t>وهذه ال</w:t>
            </w:r>
            <w:r w:rsidRPr="0080206F">
              <w:rPr>
                <w:sz w:val="18"/>
                <w:szCs w:val="18"/>
                <w:rtl/>
              </w:rPr>
              <w:t>تحديثات ستجعل المنه</w:t>
            </w:r>
            <w:r w:rsidRPr="0080206F">
              <w:rPr>
                <w:rFonts w:hint="cs"/>
                <w:sz w:val="18"/>
                <w:szCs w:val="18"/>
                <w:rtl/>
              </w:rPr>
              <w:t>ا</w:t>
            </w:r>
            <w:r w:rsidRPr="0080206F">
              <w:rPr>
                <w:sz w:val="18"/>
                <w:szCs w:val="18"/>
                <w:rtl/>
              </w:rPr>
              <w:t>ج الدراسي</w:t>
            </w:r>
            <w:r w:rsidRPr="0080206F">
              <w:rPr>
                <w:rFonts w:hint="cs"/>
                <w:sz w:val="18"/>
                <w:szCs w:val="18"/>
                <w:rtl/>
              </w:rPr>
              <w:t xml:space="preserve"> المتاح</w:t>
            </w:r>
            <w:r w:rsidRPr="0080206F">
              <w:rPr>
                <w:sz w:val="18"/>
                <w:szCs w:val="18"/>
                <w:rtl/>
              </w:rPr>
              <w:t xml:space="preserve"> عبر الإنترنت أكثر تفاعلية وجاذبية. وستشمل الترجمة التي يدعمها المشروع اللغة الفرنسية، بالإضافة إلى لغات إقليمية إضافية مثل البرتغالية رهنا</w:t>
            </w:r>
            <w:r w:rsidR="00CF50BB">
              <w:rPr>
                <w:rFonts w:hint="cs"/>
                <w:sz w:val="18"/>
                <w:szCs w:val="18"/>
                <w:rtl/>
              </w:rPr>
              <w:t>ً</w:t>
            </w:r>
            <w:r w:rsidRPr="0080206F">
              <w:rPr>
                <w:sz w:val="18"/>
                <w:szCs w:val="18"/>
                <w:rtl/>
              </w:rPr>
              <w:t xml:space="preserve"> بتوفر الموارد. و</w:t>
            </w:r>
            <w:r w:rsidRPr="0080206F">
              <w:rPr>
                <w:rFonts w:hint="cs"/>
                <w:sz w:val="18"/>
                <w:szCs w:val="18"/>
                <w:rtl/>
              </w:rPr>
              <w:t xml:space="preserve">قد </w:t>
            </w:r>
            <w:r w:rsidRPr="0080206F">
              <w:rPr>
                <w:sz w:val="18"/>
                <w:szCs w:val="18"/>
                <w:rtl/>
              </w:rPr>
              <w:t>ح</w:t>
            </w:r>
            <w:r w:rsidRPr="0080206F">
              <w:rPr>
                <w:rFonts w:hint="cs"/>
                <w:sz w:val="18"/>
                <w:szCs w:val="18"/>
                <w:rtl/>
              </w:rPr>
              <w:t>ُ</w:t>
            </w:r>
            <w:r w:rsidRPr="0080206F">
              <w:rPr>
                <w:sz w:val="18"/>
                <w:szCs w:val="18"/>
                <w:rtl/>
              </w:rPr>
              <w:t xml:space="preserve">ددت الدورات ذات الأولوية في إطار دورة أكاديمية الاتحاد للشراكة </w:t>
            </w:r>
            <w:r w:rsidR="003A5037">
              <w:rPr>
                <w:sz w:val="18"/>
                <w:szCs w:val="18"/>
              </w:rPr>
              <w:t>EQUALS</w:t>
            </w:r>
            <w:r w:rsidRPr="0080206F">
              <w:rPr>
                <w:sz w:val="18"/>
                <w:szCs w:val="18"/>
                <w:rtl/>
              </w:rPr>
              <w:t>.</w:t>
            </w:r>
          </w:p>
        </w:tc>
      </w:tr>
      <w:tr w:rsidR="00A35366" w:rsidRPr="0080206F" w14:paraId="79128DED"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2C7F0A" w14:textId="77777777" w:rsidR="00A35366" w:rsidRPr="0080206F" w:rsidRDefault="00A35366" w:rsidP="00750094">
            <w:pPr>
              <w:spacing w:before="40" w:after="40"/>
              <w:rPr>
                <w:b/>
                <w:bCs/>
                <w:sz w:val="18"/>
                <w:szCs w:val="18"/>
                <w:lang w:val="en-GB" w:bidi="ar-EG"/>
              </w:rPr>
            </w:pPr>
          </w:p>
        </w:tc>
      </w:tr>
      <w:tr w:rsidR="00D758A4" w:rsidRPr="00684980" w14:paraId="619322BB"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DBC17F" w14:textId="77777777" w:rsidR="00A35366" w:rsidRPr="0080206F" w:rsidRDefault="00A35366" w:rsidP="009E527B">
            <w:pPr>
              <w:keepNext/>
              <w:spacing w:before="40" w:after="40"/>
              <w:jc w:val="center"/>
              <w:rPr>
                <w:b/>
                <w:bCs/>
                <w:sz w:val="18"/>
                <w:szCs w:val="18"/>
                <w:lang w:val="en-GB" w:bidi="ar-EG"/>
              </w:rPr>
            </w:pPr>
            <w:r w:rsidRPr="0080206F">
              <w:rPr>
                <w:b/>
                <w:bCs/>
                <w:sz w:val="18"/>
                <w:szCs w:val="18"/>
                <w:lang w:val="en-GB" w:bidi="ar-EG"/>
              </w:rPr>
              <w:t>9MOZ23005</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9AFD7B" w14:textId="77777777" w:rsidR="00A35366" w:rsidRPr="0080206F" w:rsidRDefault="00A35366" w:rsidP="00750094">
            <w:pPr>
              <w:keepNext/>
              <w:spacing w:before="40" w:after="40"/>
              <w:rPr>
                <w:sz w:val="18"/>
                <w:szCs w:val="18"/>
                <w:lang w:val="en-GB" w:bidi="ar-EG"/>
              </w:rPr>
            </w:pPr>
            <w:r w:rsidRPr="0080206F">
              <w:rPr>
                <w:sz w:val="18"/>
                <w:szCs w:val="18"/>
                <w:rtl/>
              </w:rPr>
              <w:t xml:space="preserve">إرساء الأساس </w:t>
            </w:r>
            <w:r w:rsidRPr="0080206F">
              <w:rPr>
                <w:rFonts w:hint="cs"/>
                <w:sz w:val="18"/>
                <w:szCs w:val="18"/>
                <w:rtl/>
              </w:rPr>
              <w:t>لمبادرة</w:t>
            </w:r>
            <w:r w:rsidRPr="0080206F">
              <w:rPr>
                <w:sz w:val="18"/>
                <w:szCs w:val="18"/>
                <w:rtl/>
              </w:rPr>
              <w:t xml:space="preserve"> VaMoz Digital</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FB1114" w14:textId="7F102790" w:rsidR="00A35366" w:rsidRPr="0080206F" w:rsidRDefault="00A35366" w:rsidP="00750094">
            <w:pPr>
              <w:keepNext/>
              <w:spacing w:before="40" w:after="40"/>
              <w:jc w:val="center"/>
              <w:rPr>
                <w:sz w:val="18"/>
                <w:szCs w:val="18"/>
                <w:lang w:val="en-GB" w:bidi="ar-EG"/>
              </w:rPr>
            </w:pPr>
            <w:r w:rsidRPr="0080206F">
              <w:rPr>
                <w:sz w:val="18"/>
                <w:szCs w:val="18"/>
                <w:rtl/>
              </w:rPr>
              <w:t>1 يوليو 2023</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CB0B5B" w14:textId="29CAAE48" w:rsidR="00A35366" w:rsidRPr="0080206F" w:rsidRDefault="00A35366" w:rsidP="00750094">
            <w:pPr>
              <w:keepNext/>
              <w:spacing w:before="40" w:after="40"/>
              <w:jc w:val="center"/>
              <w:rPr>
                <w:sz w:val="18"/>
                <w:szCs w:val="18"/>
                <w:lang w:val="en-GB" w:bidi="ar-EG"/>
              </w:rPr>
            </w:pPr>
            <w:r w:rsidRPr="0080206F">
              <w:rPr>
                <w:sz w:val="18"/>
                <w:szCs w:val="18"/>
                <w:rtl/>
              </w:rPr>
              <w:t>1 أبريل 2027</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7F426E" w14:textId="77777777" w:rsidR="00A35366" w:rsidRPr="0080206F" w:rsidRDefault="00A35366" w:rsidP="00750094">
            <w:pPr>
              <w:keepNext/>
              <w:spacing w:before="40" w:after="40"/>
              <w:jc w:val="center"/>
              <w:rPr>
                <w:sz w:val="18"/>
                <w:szCs w:val="18"/>
                <w:lang w:val="en-GB" w:bidi="ar-EG"/>
              </w:rPr>
            </w:pPr>
            <w:r w:rsidRPr="0080206F">
              <w:rPr>
                <w:sz w:val="18"/>
                <w:szCs w:val="18"/>
                <w:rtl/>
              </w:rPr>
              <w:t>متواصل</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243B6C" w14:textId="77777777" w:rsidR="00A35366" w:rsidRPr="0080206F" w:rsidRDefault="00A35366" w:rsidP="00750094">
            <w:pPr>
              <w:keepNext/>
              <w:spacing w:before="40" w:after="40"/>
              <w:jc w:val="center"/>
              <w:rPr>
                <w:sz w:val="18"/>
                <w:szCs w:val="18"/>
                <w:lang w:val="en-GB" w:bidi="ar-EG"/>
              </w:rPr>
            </w:pPr>
            <w:r w:rsidRPr="0080206F">
              <w:rPr>
                <w:sz w:val="18"/>
                <w:szCs w:val="18"/>
              </w:rPr>
              <w:t>2 244 820</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087753" w14:textId="77777777" w:rsidR="00A35366" w:rsidRPr="0080206F" w:rsidRDefault="00A35366" w:rsidP="00750094">
            <w:pPr>
              <w:keepNext/>
              <w:spacing w:before="40" w:after="40"/>
              <w:jc w:val="center"/>
              <w:rPr>
                <w:sz w:val="18"/>
                <w:szCs w:val="18"/>
                <w:lang w:val="en-GB" w:bidi="ar-EG"/>
              </w:rPr>
            </w:pPr>
            <w:r w:rsidRPr="0080206F">
              <w:rPr>
                <w:sz w:val="18"/>
                <w:szCs w:val="18"/>
                <w:rtl/>
              </w:rPr>
              <w:t>المفوضية الأوروبية</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CFB6B4" w14:textId="77777777" w:rsidR="002A512D" w:rsidRPr="0080206F" w:rsidRDefault="002A512D" w:rsidP="00750094">
            <w:pPr>
              <w:keepNext/>
              <w:spacing w:before="40" w:after="40"/>
              <w:rPr>
                <w:sz w:val="18"/>
                <w:szCs w:val="18"/>
                <w:lang w:val="en-GB" w:bidi="ar-EG"/>
              </w:rPr>
            </w:pPr>
            <w:r w:rsidRPr="0080206F">
              <w:rPr>
                <w:sz w:val="18"/>
                <w:szCs w:val="18"/>
                <w:rtl/>
              </w:rPr>
              <w:t>القرار 40 للمؤتمر العالمي لتنمية الاتصالات</w:t>
            </w:r>
          </w:p>
          <w:p w14:paraId="5D4C7587" w14:textId="56BFC326" w:rsidR="00A35366" w:rsidRPr="0080206F" w:rsidRDefault="002A512D" w:rsidP="002A512D">
            <w:pPr>
              <w:keepNext/>
              <w:spacing w:before="40" w:after="40"/>
              <w:rPr>
                <w:sz w:val="18"/>
                <w:szCs w:val="18"/>
                <w:lang w:val="en-GB" w:bidi="ar-EG"/>
              </w:rPr>
            </w:pPr>
            <w:r w:rsidRPr="0080206F">
              <w:rPr>
                <w:sz w:val="18"/>
                <w:szCs w:val="18"/>
                <w:rtl/>
              </w:rPr>
              <w:t>القرار 89 للمؤتمر العالمي لتنمية الاتصالات</w:t>
            </w:r>
          </w:p>
        </w:tc>
        <w:tc>
          <w:tcPr>
            <w:tcW w:w="0" w:type="auto"/>
            <w:vAlign w:val="center"/>
            <w:hideMark/>
          </w:tcPr>
          <w:p w14:paraId="5945B08E" w14:textId="77777777" w:rsidR="00A35366" w:rsidRPr="0080206F" w:rsidRDefault="00A35366" w:rsidP="00750094">
            <w:pPr>
              <w:spacing w:before="40" w:after="40"/>
              <w:rPr>
                <w:sz w:val="18"/>
                <w:szCs w:val="18"/>
                <w:lang w:val="en-GB" w:bidi="ar-EG"/>
              </w:rPr>
            </w:pPr>
          </w:p>
        </w:tc>
      </w:tr>
      <w:tr w:rsidR="00A35366" w:rsidRPr="0080206F" w14:paraId="165D1992"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A85665" w14:textId="77777777" w:rsidR="00A35366" w:rsidRPr="0080206F" w:rsidRDefault="00A35366" w:rsidP="00750094">
            <w:pPr>
              <w:spacing w:before="40" w:after="40"/>
              <w:rPr>
                <w:b/>
                <w:bCs/>
                <w:sz w:val="18"/>
                <w:szCs w:val="18"/>
                <w:lang w:val="en-GB" w:bidi="ar-EG"/>
              </w:rPr>
            </w:pPr>
            <w:r w:rsidRPr="0080206F">
              <w:rPr>
                <w:b/>
                <w:bCs/>
                <w:sz w:val="18"/>
                <w:szCs w:val="18"/>
                <w:rtl/>
              </w:rPr>
              <w:t xml:space="preserve"> البلدان المستفيدة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074133" w14:textId="0884A289" w:rsidR="00A35366" w:rsidRPr="0080206F" w:rsidRDefault="00A35366" w:rsidP="00750094">
            <w:pPr>
              <w:spacing w:before="40" w:after="40"/>
              <w:rPr>
                <w:sz w:val="18"/>
                <w:szCs w:val="18"/>
                <w:lang w:val="en-GB" w:bidi="ar-EG"/>
              </w:rPr>
            </w:pPr>
            <w:r w:rsidRPr="0080206F">
              <w:rPr>
                <w:sz w:val="18"/>
                <w:szCs w:val="18"/>
                <w:rtl/>
              </w:rPr>
              <w:t>جمهورية موزامبيق</w:t>
            </w:r>
          </w:p>
        </w:tc>
      </w:tr>
      <w:tr w:rsidR="00A35366" w:rsidRPr="0080206F" w14:paraId="1E8D37F7"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AAB9ED" w14:textId="24FEE516" w:rsidR="00A35366" w:rsidRPr="0080206F" w:rsidRDefault="002550C7" w:rsidP="00750094">
            <w:pPr>
              <w:spacing w:before="40" w:after="40"/>
              <w:rPr>
                <w:b/>
                <w:bCs/>
                <w:sz w:val="18"/>
                <w:szCs w:val="18"/>
                <w:lang w:val="en-GB" w:bidi="ar-EG"/>
              </w:rPr>
            </w:pPr>
            <w:r w:rsidRPr="002550C7">
              <w:rPr>
                <w:b/>
                <w:bCs/>
                <w:spacing w:val="-4"/>
                <w:sz w:val="18"/>
                <w:szCs w:val="18"/>
                <w:rtl/>
              </w:rPr>
              <w:lastRenderedPageBreak/>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AB824E" w14:textId="77777777" w:rsidR="00A35366" w:rsidRPr="0080206F" w:rsidRDefault="00A35366" w:rsidP="00750094">
            <w:pPr>
              <w:spacing w:before="40" w:after="40"/>
              <w:rPr>
                <w:sz w:val="18"/>
                <w:szCs w:val="18"/>
                <w:lang w:val="en-GB" w:bidi="ar-EG"/>
              </w:rPr>
            </w:pPr>
            <w:r w:rsidRPr="0080206F">
              <w:rPr>
                <w:sz w:val="18"/>
                <w:szCs w:val="18"/>
                <w:rtl/>
              </w:rPr>
              <w:t>يهدف هذا المشروع إلى المساهمة في تسخير التحول الرقمي</w:t>
            </w:r>
            <w:r w:rsidRPr="0080206F">
              <w:rPr>
                <w:rFonts w:hint="cs"/>
                <w:sz w:val="18"/>
                <w:szCs w:val="18"/>
                <w:rtl/>
              </w:rPr>
              <w:t xml:space="preserve"> ال</w:t>
            </w:r>
            <w:r w:rsidRPr="0080206F">
              <w:rPr>
                <w:sz w:val="18"/>
                <w:szCs w:val="18"/>
                <w:rtl/>
              </w:rPr>
              <w:t>م</w:t>
            </w:r>
            <w:r w:rsidRPr="0080206F">
              <w:rPr>
                <w:rFonts w:hint="cs"/>
                <w:sz w:val="18"/>
                <w:szCs w:val="18"/>
                <w:rtl/>
              </w:rPr>
              <w:t>تم</w:t>
            </w:r>
            <w:r w:rsidRPr="0080206F">
              <w:rPr>
                <w:sz w:val="18"/>
                <w:szCs w:val="18"/>
                <w:rtl/>
              </w:rPr>
              <w:t>حور</w:t>
            </w:r>
            <w:r w:rsidRPr="0080206F">
              <w:rPr>
                <w:rFonts w:hint="cs"/>
                <w:sz w:val="18"/>
                <w:szCs w:val="18"/>
                <w:rtl/>
              </w:rPr>
              <w:t xml:space="preserve"> حول</w:t>
            </w:r>
            <w:r w:rsidRPr="0080206F">
              <w:rPr>
                <w:sz w:val="18"/>
                <w:szCs w:val="18"/>
                <w:rtl/>
              </w:rPr>
              <w:t xml:space="preserve"> الإنسان لتحقيق</w:t>
            </w:r>
            <w:r w:rsidRPr="0080206F">
              <w:rPr>
                <w:rFonts w:hint="cs"/>
                <w:sz w:val="18"/>
                <w:szCs w:val="18"/>
                <w:rtl/>
              </w:rPr>
              <w:t xml:space="preserve"> </w:t>
            </w:r>
            <w:r w:rsidRPr="0080206F">
              <w:rPr>
                <w:sz w:val="18"/>
                <w:szCs w:val="18"/>
                <w:rtl/>
              </w:rPr>
              <w:t>التنمية المستدامة والنمو الشامل في موزامبيق. وعلى وجه التحديد، يتقدم المشروع بالفعل في</w:t>
            </w:r>
            <w:r w:rsidRPr="0080206F">
              <w:rPr>
                <w:rFonts w:hint="cs"/>
                <w:sz w:val="18"/>
                <w:szCs w:val="18"/>
                <w:rtl/>
              </w:rPr>
              <w:t xml:space="preserve"> مجالات</w:t>
            </w:r>
            <w:r w:rsidRPr="0080206F">
              <w:rPr>
                <w:sz w:val="18"/>
                <w:szCs w:val="18"/>
                <w:rtl/>
              </w:rPr>
              <w:t>:</w:t>
            </w:r>
          </w:p>
          <w:p w14:paraId="2AB2AF92" w14:textId="581851F3" w:rsidR="00A35366" w:rsidRPr="0080206F" w:rsidRDefault="00387B2E" w:rsidP="00750094">
            <w:pPr>
              <w:tabs>
                <w:tab w:val="clear" w:pos="794"/>
              </w:tabs>
              <w:spacing w:before="40" w:after="40"/>
              <w:ind w:left="407" w:hanging="407"/>
              <w:rPr>
                <w:sz w:val="18"/>
                <w:szCs w:val="18"/>
              </w:rPr>
            </w:pPr>
            <w:r>
              <w:rPr>
                <w:sz w:val="18"/>
                <w:szCs w:val="18"/>
              </w:rPr>
              <w:t>‒</w:t>
            </w:r>
            <w:r w:rsidRPr="00387B2E">
              <w:rPr>
                <w:sz w:val="18"/>
                <w:szCs w:val="18"/>
                <w:rtl/>
              </w:rPr>
              <w:tab/>
            </w:r>
            <w:r w:rsidR="00A35366" w:rsidRPr="0080206F">
              <w:rPr>
                <w:sz w:val="18"/>
                <w:szCs w:val="18"/>
                <w:rtl/>
              </w:rPr>
              <w:t>تعزيز وتحسين البيئة الرقمية المُمكّنة لتسريع التحول الرقمي</w:t>
            </w:r>
            <w:r w:rsidR="00A35366" w:rsidRPr="0080206F">
              <w:rPr>
                <w:rFonts w:hint="cs"/>
                <w:sz w:val="18"/>
                <w:szCs w:val="18"/>
                <w:rtl/>
              </w:rPr>
              <w:t xml:space="preserve"> </w:t>
            </w:r>
            <w:r w:rsidR="00A35366" w:rsidRPr="0080206F">
              <w:rPr>
                <w:sz w:val="18"/>
                <w:szCs w:val="18"/>
                <w:rtl/>
              </w:rPr>
              <w:t>في جميع القطاعات.</w:t>
            </w:r>
          </w:p>
          <w:p w14:paraId="24064796" w14:textId="380CBFCE" w:rsidR="00A35366" w:rsidRPr="0080206F" w:rsidRDefault="00387B2E" w:rsidP="00750094">
            <w:pPr>
              <w:tabs>
                <w:tab w:val="clear" w:pos="794"/>
              </w:tabs>
              <w:spacing w:before="40" w:after="40"/>
              <w:ind w:left="407" w:hanging="407"/>
              <w:rPr>
                <w:sz w:val="18"/>
                <w:szCs w:val="18"/>
              </w:rPr>
            </w:pPr>
            <w:r>
              <w:rPr>
                <w:sz w:val="18"/>
                <w:szCs w:val="18"/>
              </w:rPr>
              <w:t>‒</w:t>
            </w:r>
            <w:r w:rsidRPr="00387B2E">
              <w:rPr>
                <w:sz w:val="18"/>
                <w:szCs w:val="18"/>
                <w:rtl/>
              </w:rPr>
              <w:tab/>
            </w:r>
            <w:r w:rsidR="00A35366" w:rsidRPr="0080206F">
              <w:rPr>
                <w:sz w:val="18"/>
                <w:szCs w:val="18"/>
                <w:rtl/>
              </w:rPr>
              <w:t>تعزيز وتحسين الأطر السياساتية والتنظيمية، وكذلك القدرات المؤسسية للهيئات الحكومية المسؤولة عن التحول الرقمي وأصحاب المصلحة الآخرين ذوي الصلة.</w:t>
            </w:r>
          </w:p>
          <w:p w14:paraId="1FF50D47" w14:textId="5C270439" w:rsidR="00A35366" w:rsidRPr="0080206F" w:rsidRDefault="00387B2E" w:rsidP="00750094">
            <w:pPr>
              <w:tabs>
                <w:tab w:val="clear" w:pos="794"/>
              </w:tabs>
              <w:spacing w:before="40" w:after="40"/>
              <w:ind w:left="407" w:hanging="407"/>
              <w:rPr>
                <w:sz w:val="18"/>
                <w:szCs w:val="18"/>
                <w:lang w:val="en-GB" w:bidi="ar-EG"/>
              </w:rPr>
            </w:pPr>
            <w:r>
              <w:rPr>
                <w:sz w:val="18"/>
                <w:szCs w:val="18"/>
              </w:rPr>
              <w:t>‒</w:t>
            </w:r>
            <w:r w:rsidRPr="00387B2E">
              <w:rPr>
                <w:sz w:val="18"/>
                <w:szCs w:val="18"/>
                <w:rtl/>
              </w:rPr>
              <w:tab/>
            </w:r>
            <w:r w:rsidR="00A35366" w:rsidRPr="0080206F">
              <w:rPr>
                <w:sz w:val="18"/>
                <w:szCs w:val="18"/>
                <w:rtl/>
              </w:rPr>
              <w:t>تنمية القدرات بشأن نهج النظام الإيكولوجي للابتكار الرقمي وتعزيز الأنظمة الإيكولوجية للابتكار الرقمي للقطاعات ذات الأولوية في موزامبيق.</w:t>
            </w:r>
          </w:p>
          <w:p w14:paraId="170B10B9" w14:textId="77777777" w:rsidR="00A35366" w:rsidRPr="0080206F" w:rsidRDefault="00A35366" w:rsidP="00750094">
            <w:pPr>
              <w:spacing w:before="40" w:after="40"/>
              <w:rPr>
                <w:sz w:val="18"/>
                <w:szCs w:val="18"/>
                <w:lang w:val="en-GB" w:bidi="ar-EG"/>
              </w:rPr>
            </w:pPr>
            <w:r w:rsidRPr="0080206F">
              <w:rPr>
                <w:sz w:val="18"/>
                <w:szCs w:val="18"/>
                <w:rtl/>
              </w:rPr>
              <w:t>ويتمثل جوهر تنفيذ الأنشطة في الملكية الوطنية، والتصميم الشامل المتمحور حول الإنسان، والتعاون المؤسسي مع طائفة واسعة من أصحاب المصلحة والشركاء الوطنيين، والتخصيب عبر القطاعات، وتعزيز التعلم بين الأقران عبر المؤسسات والوكالات الحكومية الوطنية وعبر البلدان النامية وهو أمر لا يقل أهمية عن نقل المع</w:t>
            </w:r>
            <w:r w:rsidRPr="0080206F">
              <w:rPr>
                <w:rFonts w:hint="cs"/>
                <w:sz w:val="18"/>
                <w:szCs w:val="18"/>
                <w:rtl/>
              </w:rPr>
              <w:t>ا</w:t>
            </w:r>
            <w:r w:rsidRPr="0080206F">
              <w:rPr>
                <w:sz w:val="18"/>
                <w:szCs w:val="18"/>
                <w:rtl/>
              </w:rPr>
              <w:t>رف من البلدان المتقدمة.</w:t>
            </w:r>
          </w:p>
        </w:tc>
      </w:tr>
      <w:tr w:rsidR="00A35366" w:rsidRPr="0080206F" w14:paraId="26C3562B"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A8BF65" w14:textId="77777777" w:rsidR="00A35366" w:rsidRPr="0080206F" w:rsidRDefault="00A35366" w:rsidP="00750094">
            <w:pPr>
              <w:spacing w:before="40" w:after="40"/>
              <w:rPr>
                <w:b/>
                <w:bCs/>
                <w:sz w:val="18"/>
                <w:szCs w:val="18"/>
                <w:lang w:val="en-GB" w:bidi="ar-EG"/>
              </w:rPr>
            </w:pPr>
            <w:r w:rsidRPr="0080206F">
              <w:rPr>
                <w:b/>
                <w:bCs/>
                <w:sz w:val="18"/>
                <w:szCs w:val="18"/>
                <w:rtl/>
              </w:rPr>
              <w:t> </w:t>
            </w:r>
          </w:p>
        </w:tc>
      </w:tr>
      <w:tr w:rsidR="00D758A4" w:rsidRPr="00684980" w14:paraId="3355B22F"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CD663F" w14:textId="77777777" w:rsidR="00A35366" w:rsidRPr="0080206F" w:rsidRDefault="00A35366" w:rsidP="009E527B">
            <w:pPr>
              <w:spacing w:before="40" w:after="40"/>
              <w:jc w:val="center"/>
              <w:rPr>
                <w:b/>
                <w:bCs/>
                <w:sz w:val="18"/>
                <w:szCs w:val="18"/>
                <w:lang w:val="en-GB" w:bidi="ar-EG"/>
              </w:rPr>
            </w:pPr>
            <w:r w:rsidRPr="0080206F">
              <w:rPr>
                <w:b/>
                <w:bCs/>
                <w:sz w:val="18"/>
                <w:szCs w:val="18"/>
                <w:lang w:val="en-GB" w:bidi="ar-EG"/>
              </w:rPr>
              <w:t>9RAF23104</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D84253" w14:textId="7821D273" w:rsidR="00A35366" w:rsidRPr="0080206F" w:rsidRDefault="00A35366" w:rsidP="00750094">
            <w:pPr>
              <w:spacing w:before="40" w:after="40"/>
              <w:rPr>
                <w:sz w:val="18"/>
                <w:szCs w:val="18"/>
                <w:lang w:val="en-GB" w:bidi="ar-EG"/>
              </w:rPr>
            </w:pPr>
            <w:r w:rsidRPr="0080206F">
              <w:rPr>
                <w:sz w:val="18"/>
                <w:szCs w:val="18"/>
                <w:rtl/>
              </w:rPr>
              <w:t xml:space="preserve">المهارات الرقمية من أجل الشمول الرقمي للفتيات والشباب في </w:t>
            </w:r>
            <w:r>
              <w:rPr>
                <w:sz w:val="18"/>
                <w:szCs w:val="18"/>
                <w:rtl/>
              </w:rPr>
              <w:t>إفريقي</w:t>
            </w:r>
            <w:r w:rsidRPr="0080206F">
              <w:rPr>
                <w:sz w:val="18"/>
                <w:szCs w:val="18"/>
                <w:rtl/>
              </w:rPr>
              <w:t>ا</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752FE9" w14:textId="21414586" w:rsidR="00A35366" w:rsidRPr="0080206F" w:rsidRDefault="003A5037" w:rsidP="00750094">
            <w:pPr>
              <w:spacing w:before="40" w:after="40"/>
              <w:jc w:val="center"/>
              <w:rPr>
                <w:sz w:val="18"/>
                <w:szCs w:val="18"/>
                <w:lang w:val="en-GB" w:bidi="ar-EG"/>
              </w:rPr>
            </w:pPr>
            <w:r>
              <w:rPr>
                <w:rFonts w:hint="cs"/>
                <w:sz w:val="18"/>
                <w:szCs w:val="18"/>
                <w:rtl/>
              </w:rPr>
              <w:t>6</w:t>
            </w:r>
            <w:r w:rsidR="00A35366" w:rsidRPr="0080206F">
              <w:rPr>
                <w:sz w:val="18"/>
                <w:szCs w:val="18"/>
                <w:rtl/>
              </w:rPr>
              <w:t xml:space="preserve"> يوليو 2023</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BBDB9B" w14:textId="24C22416" w:rsidR="00A35366" w:rsidRPr="0080206F" w:rsidRDefault="003A5037" w:rsidP="00750094">
            <w:pPr>
              <w:spacing w:before="40" w:after="40"/>
              <w:jc w:val="center"/>
              <w:rPr>
                <w:sz w:val="18"/>
                <w:szCs w:val="18"/>
                <w:lang w:val="en-GB" w:bidi="ar-EG"/>
              </w:rPr>
            </w:pPr>
            <w:r>
              <w:rPr>
                <w:sz w:val="18"/>
                <w:szCs w:val="18"/>
              </w:rPr>
              <w:t>5</w:t>
            </w:r>
            <w:r w:rsidR="00A35366" w:rsidRPr="0080206F">
              <w:rPr>
                <w:sz w:val="18"/>
                <w:szCs w:val="18"/>
                <w:rtl/>
              </w:rPr>
              <w:t xml:space="preserve"> يناير 2027</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E49A9B" w14:textId="77777777" w:rsidR="00A35366" w:rsidRPr="0080206F" w:rsidRDefault="00A35366" w:rsidP="00750094">
            <w:pPr>
              <w:spacing w:before="40" w:after="40"/>
              <w:jc w:val="center"/>
              <w:rPr>
                <w:sz w:val="18"/>
                <w:szCs w:val="18"/>
                <w:lang w:val="en-GB" w:bidi="ar-EG"/>
              </w:rPr>
            </w:pPr>
            <w:r w:rsidRPr="0080206F">
              <w:rPr>
                <w:sz w:val="18"/>
                <w:szCs w:val="18"/>
                <w:rtl/>
              </w:rPr>
              <w:t>متواصل</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0C0939" w14:textId="77777777" w:rsidR="00A35366" w:rsidRPr="0080206F" w:rsidRDefault="00A35366" w:rsidP="00750094">
            <w:pPr>
              <w:spacing w:before="40" w:after="40"/>
              <w:jc w:val="center"/>
              <w:rPr>
                <w:sz w:val="18"/>
                <w:szCs w:val="18"/>
                <w:lang w:val="en-GB" w:bidi="ar-EG"/>
              </w:rPr>
            </w:pPr>
            <w:r w:rsidRPr="0080206F">
              <w:rPr>
                <w:sz w:val="18"/>
                <w:szCs w:val="18"/>
              </w:rPr>
              <w:t>246 125</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CA8C2D" w14:textId="77777777" w:rsidR="00A35366" w:rsidRPr="0080206F" w:rsidRDefault="00A35366" w:rsidP="00750094">
            <w:pPr>
              <w:spacing w:before="40" w:after="40"/>
              <w:jc w:val="center"/>
              <w:rPr>
                <w:sz w:val="18"/>
                <w:szCs w:val="18"/>
                <w:lang w:val="en-GB" w:bidi="ar-EG"/>
              </w:rPr>
            </w:pPr>
            <w:r w:rsidRPr="0080206F">
              <w:rPr>
                <w:rFonts w:hint="cs"/>
                <w:sz w:val="18"/>
                <w:szCs w:val="18"/>
                <w:rtl/>
                <w:lang w:bidi="ar-EG"/>
              </w:rPr>
              <w:t xml:space="preserve">شركة </w:t>
            </w:r>
            <w:r w:rsidRPr="0080206F">
              <w:rPr>
                <w:sz w:val="18"/>
                <w:szCs w:val="18"/>
                <w:lang w:val="en-GB" w:bidi="ar-EG"/>
              </w:rPr>
              <w:t>Qualcomm</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211BEE" w14:textId="52EAC460" w:rsidR="00A35366" w:rsidRPr="0080206F" w:rsidRDefault="002A512D" w:rsidP="002A512D">
            <w:pPr>
              <w:spacing w:before="40" w:after="40"/>
              <w:rPr>
                <w:sz w:val="18"/>
                <w:szCs w:val="18"/>
                <w:lang w:val="en-GB"/>
              </w:rPr>
            </w:pPr>
            <w:r w:rsidRPr="0080206F">
              <w:rPr>
                <w:sz w:val="18"/>
                <w:szCs w:val="18"/>
                <w:rtl/>
              </w:rPr>
              <w:t>القرار 76 للمؤتمر العالمي لتنمية الاتصالات</w:t>
            </w:r>
          </w:p>
        </w:tc>
        <w:tc>
          <w:tcPr>
            <w:tcW w:w="0" w:type="auto"/>
            <w:vAlign w:val="center"/>
            <w:hideMark/>
          </w:tcPr>
          <w:p w14:paraId="28392539" w14:textId="77777777" w:rsidR="00A35366" w:rsidRPr="0080206F" w:rsidRDefault="00A35366" w:rsidP="00750094">
            <w:pPr>
              <w:spacing w:before="40" w:after="40"/>
              <w:rPr>
                <w:sz w:val="18"/>
                <w:szCs w:val="18"/>
                <w:lang w:val="en-GB" w:bidi="ar-EG"/>
              </w:rPr>
            </w:pPr>
          </w:p>
        </w:tc>
      </w:tr>
      <w:tr w:rsidR="00A35366" w:rsidRPr="0080206F" w14:paraId="21D0E411"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A18193" w14:textId="4630D07D" w:rsidR="00A35366" w:rsidRPr="0080206F" w:rsidRDefault="00A35366"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F4CFB3" w14:textId="6CA2FEE7" w:rsidR="00A35366" w:rsidRPr="0080206F" w:rsidRDefault="00A35366" w:rsidP="00750094">
            <w:pPr>
              <w:spacing w:before="40" w:after="40"/>
              <w:rPr>
                <w:sz w:val="18"/>
                <w:szCs w:val="18"/>
                <w:lang w:val="en-GB" w:bidi="ar-EG"/>
              </w:rPr>
            </w:pPr>
            <w:r w:rsidRPr="0080206F">
              <w:rPr>
                <w:sz w:val="18"/>
                <w:szCs w:val="18"/>
                <w:rtl/>
              </w:rPr>
              <w:t>مشروع إقليمي أو متعدد الأقاليم تستفيد منه بلدان المنطقة</w:t>
            </w:r>
          </w:p>
        </w:tc>
      </w:tr>
      <w:tr w:rsidR="00A35366" w:rsidRPr="0080206F" w14:paraId="52D2964A"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CA1213" w14:textId="6A568B16" w:rsidR="00A35366"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24620F" w14:textId="791E933F" w:rsidR="00A35366" w:rsidRPr="0080206F" w:rsidRDefault="00A35366" w:rsidP="00750094">
            <w:pPr>
              <w:spacing w:before="40" w:after="40"/>
              <w:rPr>
                <w:sz w:val="18"/>
                <w:szCs w:val="18"/>
                <w:lang w:val="en-GB" w:bidi="ar-EG"/>
              </w:rPr>
            </w:pPr>
            <w:r w:rsidRPr="0080206F">
              <w:rPr>
                <w:sz w:val="18"/>
                <w:szCs w:val="18"/>
                <w:rtl/>
              </w:rPr>
              <w:t>يساهم المشروع في مرحلته الأولى في الأنشطة التالية: (1) استعراض التدريب</w:t>
            </w:r>
            <w:r w:rsidRPr="0080206F">
              <w:rPr>
                <w:rFonts w:hint="cs"/>
                <w:sz w:val="18"/>
                <w:szCs w:val="18"/>
                <w:rtl/>
              </w:rPr>
              <w:t xml:space="preserve"> القائم</w:t>
            </w:r>
            <w:r w:rsidRPr="0080206F">
              <w:rPr>
                <w:sz w:val="18"/>
                <w:szCs w:val="18"/>
                <w:rtl/>
              </w:rPr>
              <w:t xml:space="preserve"> والمواد المستعملة في تنفيذ أنشطة مبادرة الفتيات ال</w:t>
            </w:r>
            <w:r>
              <w:rPr>
                <w:sz w:val="18"/>
                <w:szCs w:val="18"/>
                <w:rtl/>
              </w:rPr>
              <w:t>إفريقي</w:t>
            </w:r>
            <w:r w:rsidRPr="0080206F">
              <w:rPr>
                <w:sz w:val="18"/>
                <w:szCs w:val="18"/>
                <w:rtl/>
              </w:rPr>
              <w:t>ات قادرات على البرمجة،</w:t>
            </w:r>
            <w:r w:rsidRPr="0080206F">
              <w:rPr>
                <w:rFonts w:hint="cs"/>
                <w:sz w:val="18"/>
                <w:szCs w:val="18"/>
                <w:rtl/>
              </w:rPr>
              <w:t xml:space="preserve"> </w:t>
            </w:r>
            <w:r w:rsidRPr="0080206F">
              <w:rPr>
                <w:sz w:val="18"/>
                <w:szCs w:val="18"/>
                <w:rtl/>
              </w:rPr>
              <w:t xml:space="preserve">والبرامج الأخرى ذات الصلة، وتحديد الثغرات في مواد الدورات التدريبية التي يمكن </w:t>
            </w:r>
            <w:r w:rsidRPr="0080206F">
              <w:rPr>
                <w:rFonts w:hint="cs"/>
                <w:sz w:val="18"/>
                <w:szCs w:val="18"/>
                <w:rtl/>
              </w:rPr>
              <w:t xml:space="preserve">أن تعالَج </w:t>
            </w:r>
            <w:r w:rsidRPr="0080206F">
              <w:rPr>
                <w:sz w:val="18"/>
                <w:szCs w:val="18"/>
                <w:rtl/>
              </w:rPr>
              <w:t>في المراحل المقبلة من المبادرة. (2) وضع محتوى ودورات جديدة واختبار استعمالها في المعسكرات التدريبية، وكذلك في أكاديمية الاتحاد الدولي للاتصالات للوصول إلى المزيد من الفتيات والشباب. (3</w:t>
            </w:r>
            <w:r w:rsidR="00AA703C">
              <w:rPr>
                <w:rFonts w:hint="cs"/>
                <w:sz w:val="18"/>
                <w:szCs w:val="18"/>
                <w:rtl/>
              </w:rPr>
              <w:t>)</w:t>
            </w:r>
            <w:r w:rsidRPr="0080206F">
              <w:rPr>
                <w:sz w:val="18"/>
                <w:szCs w:val="18"/>
                <w:rtl/>
              </w:rPr>
              <w:t xml:space="preserve"> تقديم الدورات التدريبية المطورة في عدد مختار من أنشطة مبادرة الفتيات ال</w:t>
            </w:r>
            <w:r>
              <w:rPr>
                <w:sz w:val="18"/>
                <w:szCs w:val="18"/>
                <w:rtl/>
              </w:rPr>
              <w:t>إفريقي</w:t>
            </w:r>
            <w:r w:rsidRPr="0080206F">
              <w:rPr>
                <w:sz w:val="18"/>
                <w:szCs w:val="18"/>
                <w:rtl/>
              </w:rPr>
              <w:t>ات قادرات على البرمجة.</w:t>
            </w:r>
          </w:p>
        </w:tc>
      </w:tr>
      <w:tr w:rsidR="00A35366" w:rsidRPr="0080206F" w14:paraId="6D64E049"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DC819A" w14:textId="77777777" w:rsidR="00A35366" w:rsidRPr="0080206F" w:rsidRDefault="00A35366" w:rsidP="00750094">
            <w:pPr>
              <w:spacing w:before="40" w:after="40"/>
              <w:rPr>
                <w:b/>
                <w:bCs/>
                <w:sz w:val="18"/>
                <w:szCs w:val="18"/>
                <w:lang w:val="en-GB" w:bidi="ar-EG"/>
              </w:rPr>
            </w:pPr>
            <w:r w:rsidRPr="0080206F">
              <w:rPr>
                <w:b/>
                <w:bCs/>
                <w:sz w:val="18"/>
                <w:szCs w:val="18"/>
                <w:rtl/>
              </w:rPr>
              <w:t> </w:t>
            </w:r>
          </w:p>
        </w:tc>
      </w:tr>
      <w:tr w:rsidR="00D758A4" w:rsidRPr="00684980" w14:paraId="766FE982"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FD4DB9" w14:textId="77777777" w:rsidR="00A35366" w:rsidRPr="0080206F" w:rsidRDefault="00A35366" w:rsidP="009E527B">
            <w:pPr>
              <w:spacing w:before="40" w:after="40"/>
              <w:jc w:val="center"/>
              <w:rPr>
                <w:b/>
                <w:bCs/>
                <w:sz w:val="18"/>
                <w:szCs w:val="18"/>
                <w:lang w:val="en-GB" w:bidi="ar-EG"/>
              </w:rPr>
            </w:pPr>
            <w:r w:rsidRPr="0080206F">
              <w:rPr>
                <w:b/>
                <w:bCs/>
                <w:sz w:val="18"/>
                <w:szCs w:val="18"/>
                <w:rtl/>
              </w:rPr>
              <w:t>9SWZ24001</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9BA020" w14:textId="1E35415D" w:rsidR="00A35366" w:rsidRPr="0080206F" w:rsidRDefault="00A35366" w:rsidP="00750094">
            <w:pPr>
              <w:spacing w:before="40" w:after="40"/>
              <w:rPr>
                <w:sz w:val="18"/>
                <w:szCs w:val="18"/>
                <w:lang w:val="en-GB" w:bidi="ar-EG"/>
              </w:rPr>
            </w:pPr>
            <w:r w:rsidRPr="0080206F">
              <w:rPr>
                <w:sz w:val="18"/>
                <w:szCs w:val="18"/>
                <w:rtl/>
              </w:rPr>
              <w:t>تسريع تطوير الخدمات الحكومية الرقمية في</w:t>
            </w:r>
            <w:r w:rsidR="004A457D">
              <w:rPr>
                <w:rFonts w:hint="cs"/>
                <w:sz w:val="18"/>
                <w:szCs w:val="18"/>
                <w:rtl/>
              </w:rPr>
              <w:t> </w:t>
            </w:r>
            <w:r w:rsidRPr="0080206F">
              <w:rPr>
                <w:sz w:val="18"/>
                <w:szCs w:val="18"/>
                <w:rtl/>
              </w:rPr>
              <w:t xml:space="preserve">إسواتيني </w:t>
            </w:r>
            <w:r w:rsidRPr="0080206F">
              <w:rPr>
                <w:rFonts w:hint="cs"/>
                <w:sz w:val="18"/>
                <w:szCs w:val="18"/>
                <w:rtl/>
              </w:rPr>
              <w:t>ب</w:t>
            </w:r>
            <w:r w:rsidRPr="0080206F">
              <w:rPr>
                <w:sz w:val="18"/>
                <w:szCs w:val="18"/>
                <w:rtl/>
              </w:rPr>
              <w:t xml:space="preserve">الاستفادة من مبادئ </w:t>
            </w:r>
            <w:r w:rsidRPr="0080206F">
              <w:rPr>
                <w:rFonts w:hint="cs"/>
                <w:sz w:val="18"/>
                <w:szCs w:val="18"/>
                <w:rtl/>
                <w:lang w:bidi="ar-EG"/>
              </w:rPr>
              <w:t>مبادرة</w:t>
            </w:r>
            <w:r w:rsidR="00BD4266">
              <w:rPr>
                <w:rFonts w:hint="eastAsia"/>
                <w:sz w:val="18"/>
                <w:szCs w:val="18"/>
                <w:rtl/>
                <w:lang w:bidi="ar-EG"/>
              </w:rPr>
              <w:t> </w:t>
            </w:r>
            <w:r w:rsidRPr="0080206F">
              <w:rPr>
                <w:sz w:val="18"/>
                <w:szCs w:val="18"/>
                <w:rtl/>
              </w:rPr>
              <w:t>GovStack</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5AD75F" w14:textId="77777777" w:rsidR="00A35366" w:rsidRPr="0080206F" w:rsidRDefault="00A35366" w:rsidP="00750094">
            <w:pPr>
              <w:spacing w:before="40" w:after="40"/>
              <w:jc w:val="center"/>
              <w:rPr>
                <w:sz w:val="18"/>
                <w:szCs w:val="18"/>
                <w:lang w:val="en-GB" w:bidi="ar-EG"/>
              </w:rPr>
            </w:pPr>
            <w:r w:rsidRPr="0080206F">
              <w:rPr>
                <w:sz w:val="18"/>
                <w:szCs w:val="18"/>
                <w:rtl/>
              </w:rPr>
              <w:t>15 سبتمبر 2024</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053924" w14:textId="77777777" w:rsidR="00A35366" w:rsidRPr="0080206F" w:rsidRDefault="00A35366" w:rsidP="00750094">
            <w:pPr>
              <w:spacing w:before="40" w:after="40"/>
              <w:jc w:val="center"/>
              <w:rPr>
                <w:sz w:val="18"/>
                <w:szCs w:val="18"/>
                <w:lang w:val="en-GB" w:bidi="ar-EG"/>
              </w:rPr>
            </w:pPr>
            <w:r w:rsidRPr="0080206F">
              <w:rPr>
                <w:sz w:val="18"/>
                <w:szCs w:val="18"/>
                <w:rtl/>
              </w:rPr>
              <w:t>30 سبتمبر 2025</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6E0DEB" w14:textId="77777777" w:rsidR="00A35366" w:rsidRPr="0080206F" w:rsidRDefault="00A35366" w:rsidP="00750094">
            <w:pPr>
              <w:spacing w:before="40" w:after="40"/>
              <w:jc w:val="center"/>
              <w:rPr>
                <w:sz w:val="18"/>
                <w:szCs w:val="18"/>
                <w:lang w:val="en-GB" w:bidi="ar-EG"/>
              </w:rPr>
            </w:pPr>
            <w:r w:rsidRPr="0080206F">
              <w:rPr>
                <w:sz w:val="18"/>
                <w:szCs w:val="18"/>
                <w:rtl/>
              </w:rPr>
              <w:t>متواصل</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18C351" w14:textId="77777777" w:rsidR="00A35366" w:rsidRPr="0080206F" w:rsidRDefault="00A35366" w:rsidP="00750094">
            <w:pPr>
              <w:spacing w:before="40" w:after="40"/>
              <w:jc w:val="center"/>
              <w:rPr>
                <w:sz w:val="18"/>
                <w:szCs w:val="18"/>
                <w:lang w:val="en-GB" w:bidi="ar-EG"/>
              </w:rPr>
            </w:pPr>
            <w:r w:rsidRPr="0080206F">
              <w:rPr>
                <w:sz w:val="18"/>
                <w:szCs w:val="18"/>
              </w:rPr>
              <w:t>108 813</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09D72F" w14:textId="77777777" w:rsidR="00A35366" w:rsidRPr="0080206F" w:rsidRDefault="00A35366" w:rsidP="00750094">
            <w:pPr>
              <w:spacing w:before="40" w:after="40"/>
              <w:jc w:val="center"/>
              <w:rPr>
                <w:sz w:val="18"/>
                <w:szCs w:val="18"/>
                <w:lang w:val="en-GB" w:bidi="ar-EG"/>
              </w:rPr>
            </w:pPr>
            <w:r w:rsidRPr="0080206F">
              <w:rPr>
                <w:sz w:val="18"/>
                <w:szCs w:val="18"/>
                <w:rtl/>
              </w:rPr>
              <w:t>وزارة المعلومات والاتصالات والتكنولوجيا في إسواتيني (MICT)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E298B5" w14:textId="3FA772E4" w:rsidR="00A35366" w:rsidRPr="0080206F" w:rsidRDefault="002A512D" w:rsidP="002A512D">
            <w:pPr>
              <w:spacing w:before="40" w:after="40"/>
              <w:rPr>
                <w:sz w:val="18"/>
                <w:szCs w:val="18"/>
                <w:lang w:val="en-GB"/>
              </w:rPr>
            </w:pPr>
            <w:r w:rsidRPr="0080206F">
              <w:rPr>
                <w:sz w:val="18"/>
                <w:szCs w:val="18"/>
                <w:rtl/>
              </w:rPr>
              <w:t>القرار 89 للمؤتمر العالمي لتنمية الاتصالات</w:t>
            </w:r>
          </w:p>
        </w:tc>
        <w:tc>
          <w:tcPr>
            <w:tcW w:w="0" w:type="auto"/>
            <w:vAlign w:val="center"/>
            <w:hideMark/>
          </w:tcPr>
          <w:p w14:paraId="37092F7F" w14:textId="77777777" w:rsidR="00A35366" w:rsidRPr="0080206F" w:rsidRDefault="00A35366" w:rsidP="00750094">
            <w:pPr>
              <w:spacing w:before="40" w:after="40"/>
              <w:rPr>
                <w:sz w:val="18"/>
                <w:szCs w:val="18"/>
                <w:lang w:val="en-GB" w:bidi="ar-EG"/>
              </w:rPr>
            </w:pPr>
          </w:p>
        </w:tc>
      </w:tr>
      <w:tr w:rsidR="00A35366" w:rsidRPr="0080206F" w14:paraId="47354555"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5E2048" w14:textId="77777777" w:rsidR="00A35366" w:rsidRPr="0080206F" w:rsidRDefault="00A35366" w:rsidP="00750094">
            <w:pPr>
              <w:spacing w:before="40" w:after="40"/>
              <w:rPr>
                <w:b/>
                <w:bCs/>
                <w:sz w:val="18"/>
                <w:szCs w:val="18"/>
                <w:lang w:val="en-GB" w:bidi="ar-EG"/>
              </w:rPr>
            </w:pPr>
            <w:r w:rsidRPr="0080206F">
              <w:rPr>
                <w:b/>
                <w:bCs/>
                <w:sz w:val="18"/>
                <w:szCs w:val="18"/>
                <w:rtl/>
              </w:rPr>
              <w:t xml:space="preserve"> البلدان المستفيدة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092DF8" w14:textId="5957C308" w:rsidR="00A35366" w:rsidRPr="0080206F" w:rsidRDefault="00A35366" w:rsidP="00750094">
            <w:pPr>
              <w:spacing w:before="40" w:after="40"/>
              <w:rPr>
                <w:sz w:val="18"/>
                <w:szCs w:val="18"/>
                <w:lang w:val="en-GB" w:bidi="ar-EG"/>
              </w:rPr>
            </w:pPr>
            <w:r w:rsidRPr="0080206F">
              <w:rPr>
                <w:sz w:val="18"/>
                <w:szCs w:val="18"/>
                <w:rtl/>
              </w:rPr>
              <w:t>مملكة إسواتيني</w:t>
            </w:r>
          </w:p>
        </w:tc>
      </w:tr>
      <w:tr w:rsidR="00A35366" w:rsidRPr="0080206F" w14:paraId="337444D3"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B1973B" w14:textId="6EE07C9D" w:rsidR="00A35366"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03ABF7" w14:textId="77777777" w:rsidR="00A35366" w:rsidRPr="0080206F" w:rsidRDefault="00A35366" w:rsidP="00750094">
            <w:pPr>
              <w:spacing w:before="40" w:after="40"/>
              <w:rPr>
                <w:sz w:val="18"/>
                <w:szCs w:val="18"/>
                <w:lang w:val="en-GB" w:bidi="ar-EG"/>
              </w:rPr>
            </w:pPr>
            <w:r w:rsidRPr="0080206F">
              <w:rPr>
                <w:sz w:val="18"/>
                <w:szCs w:val="18"/>
                <w:rtl/>
              </w:rPr>
              <w:t>يركز هذا المشروع على تحقيق النتائج التالية:</w:t>
            </w:r>
          </w:p>
          <w:p w14:paraId="28E91466" w14:textId="2FE4F285" w:rsidR="00A35366" w:rsidRPr="0080206F" w:rsidRDefault="00387B2E" w:rsidP="00750094">
            <w:pPr>
              <w:tabs>
                <w:tab w:val="clear" w:pos="794"/>
              </w:tabs>
              <w:spacing w:before="40" w:after="40"/>
              <w:ind w:left="407" w:hanging="407"/>
              <w:rPr>
                <w:sz w:val="18"/>
                <w:szCs w:val="18"/>
              </w:rPr>
            </w:pPr>
            <w:r>
              <w:rPr>
                <w:sz w:val="18"/>
                <w:szCs w:val="18"/>
              </w:rPr>
              <w:t>‒</w:t>
            </w:r>
            <w:r w:rsidRPr="00387B2E">
              <w:rPr>
                <w:sz w:val="18"/>
                <w:szCs w:val="18"/>
                <w:rtl/>
              </w:rPr>
              <w:tab/>
            </w:r>
            <w:r w:rsidRPr="0080206F">
              <w:rPr>
                <w:sz w:val="18"/>
                <w:szCs w:val="18"/>
              </w:rPr>
              <w:t xml:space="preserve"> </w:t>
            </w:r>
            <w:r w:rsidR="00A35366" w:rsidRPr="0080206F">
              <w:rPr>
                <w:sz w:val="18"/>
                <w:szCs w:val="18"/>
              </w:rPr>
              <w:t>(1</w:t>
            </w:r>
            <w:r w:rsidR="00A35366" w:rsidRPr="0080206F">
              <w:rPr>
                <w:sz w:val="18"/>
                <w:szCs w:val="18"/>
                <w:rtl/>
              </w:rPr>
              <w:t xml:space="preserve"> خارطة طريق مصممة </w:t>
            </w:r>
            <w:r w:rsidR="00A35366" w:rsidRPr="0080206F">
              <w:rPr>
                <w:rFonts w:hint="cs"/>
                <w:sz w:val="18"/>
                <w:szCs w:val="18"/>
                <w:rtl/>
              </w:rPr>
              <w:t>خصيصاً لكل</w:t>
            </w:r>
            <w:r w:rsidR="00A35366" w:rsidRPr="0080206F">
              <w:rPr>
                <w:sz w:val="18"/>
                <w:szCs w:val="18"/>
                <w:rtl/>
              </w:rPr>
              <w:t xml:space="preserve"> بلد وموجهة نحو الإجراءات لاعتماد مبادرة GovStack وتطوير </w:t>
            </w:r>
            <w:r w:rsidR="00A35366" w:rsidRPr="0080206F">
              <w:rPr>
                <w:rFonts w:hint="cs"/>
                <w:sz w:val="18"/>
                <w:szCs w:val="18"/>
                <w:rtl/>
              </w:rPr>
              <w:t>ا</w:t>
            </w:r>
            <w:r w:rsidR="00A35366" w:rsidRPr="0080206F">
              <w:rPr>
                <w:sz w:val="18"/>
                <w:szCs w:val="18"/>
                <w:rtl/>
              </w:rPr>
              <w:t xml:space="preserve">لبنية التحتية العامة الرقمية (DPI) الوطنية، بما في ذلك تحديد اللبنات الأساسية والخدمات وحالات الاستعمال ذات الأولوية، والنماذج الأولية السريعة، وتنفيذ الاختبار </w:t>
            </w:r>
            <w:r w:rsidR="00A35366" w:rsidRPr="0080206F">
              <w:rPr>
                <w:rFonts w:hint="cs"/>
                <w:sz w:val="18"/>
                <w:szCs w:val="18"/>
                <w:rtl/>
              </w:rPr>
              <w:t>ومقايسته</w:t>
            </w:r>
            <w:r w:rsidR="00A35366" w:rsidRPr="0080206F">
              <w:rPr>
                <w:sz w:val="18"/>
                <w:szCs w:val="18"/>
                <w:rtl/>
              </w:rPr>
              <w:t>، والخطوات طويلة الأجل للتحول الرقمي المستدام</w:t>
            </w:r>
            <w:r w:rsidR="00A35366" w:rsidRPr="0080206F">
              <w:rPr>
                <w:rFonts w:hint="cs"/>
                <w:sz w:val="18"/>
                <w:szCs w:val="18"/>
                <w:rtl/>
              </w:rPr>
              <w:t xml:space="preserve"> </w:t>
            </w:r>
            <w:r w:rsidR="00A35366" w:rsidRPr="0080206F">
              <w:rPr>
                <w:sz w:val="18"/>
                <w:szCs w:val="18"/>
                <w:rtl/>
              </w:rPr>
              <w:t>للخدمات الحكومية.</w:t>
            </w:r>
          </w:p>
          <w:p w14:paraId="10C055AA" w14:textId="4DFF31C5" w:rsidR="00A35366" w:rsidRPr="0080206F" w:rsidRDefault="00387B2E" w:rsidP="00750094">
            <w:pPr>
              <w:tabs>
                <w:tab w:val="clear" w:pos="794"/>
              </w:tabs>
              <w:spacing w:before="40" w:after="40"/>
              <w:ind w:left="407" w:hanging="407"/>
              <w:rPr>
                <w:sz w:val="18"/>
                <w:szCs w:val="18"/>
              </w:rPr>
            </w:pPr>
            <w:r>
              <w:rPr>
                <w:sz w:val="18"/>
                <w:szCs w:val="18"/>
              </w:rPr>
              <w:t>‒</w:t>
            </w:r>
            <w:r w:rsidRPr="00387B2E">
              <w:rPr>
                <w:sz w:val="18"/>
                <w:szCs w:val="18"/>
                <w:rtl/>
              </w:rPr>
              <w:tab/>
            </w:r>
            <w:r w:rsidRPr="0080206F">
              <w:rPr>
                <w:sz w:val="18"/>
                <w:szCs w:val="18"/>
              </w:rPr>
              <w:t xml:space="preserve"> </w:t>
            </w:r>
            <w:r w:rsidR="00A35366" w:rsidRPr="0080206F">
              <w:rPr>
                <w:sz w:val="18"/>
                <w:szCs w:val="18"/>
              </w:rPr>
              <w:t>(2</w:t>
            </w:r>
            <w:r w:rsidR="00A35366" w:rsidRPr="0080206F">
              <w:rPr>
                <w:sz w:val="18"/>
                <w:szCs w:val="18"/>
                <w:rtl/>
              </w:rPr>
              <w:t xml:space="preserve"> </w:t>
            </w:r>
            <w:r w:rsidR="00A35366" w:rsidRPr="0080206F">
              <w:rPr>
                <w:rFonts w:hint="cs"/>
                <w:sz w:val="18"/>
                <w:szCs w:val="18"/>
                <w:rtl/>
              </w:rPr>
              <w:t xml:space="preserve">أن </w:t>
            </w:r>
            <w:r w:rsidR="00A35366" w:rsidRPr="0080206F">
              <w:rPr>
                <w:sz w:val="18"/>
                <w:szCs w:val="18"/>
                <w:rtl/>
              </w:rPr>
              <w:t>يكتسب أعضاء فريق التحول الرقمي</w:t>
            </w:r>
            <w:r w:rsidR="00A35366" w:rsidRPr="0080206F">
              <w:rPr>
                <w:rFonts w:hint="cs"/>
                <w:sz w:val="18"/>
                <w:szCs w:val="18"/>
                <w:rtl/>
              </w:rPr>
              <w:t xml:space="preserve"> </w:t>
            </w:r>
            <w:r w:rsidR="00A35366" w:rsidRPr="0080206F">
              <w:rPr>
                <w:sz w:val="18"/>
                <w:szCs w:val="18"/>
                <w:rtl/>
              </w:rPr>
              <w:t xml:space="preserve">في إسواتيني مهارات ومعارف جديدة للمشاركة في تصميم وتنفيذ الخدمات الحكومية الرقمية والبنية التحتية العامة الرقمية، والاستفادة من </w:t>
            </w:r>
            <w:r w:rsidR="00FF691A">
              <w:rPr>
                <w:sz w:val="18"/>
                <w:szCs w:val="18"/>
                <w:rtl/>
              </w:rPr>
              <w:t>أفضل الممارسات</w:t>
            </w:r>
            <w:r w:rsidR="00A35366" w:rsidRPr="0080206F">
              <w:rPr>
                <w:sz w:val="18"/>
                <w:szCs w:val="18"/>
                <w:rtl/>
              </w:rPr>
              <w:t xml:space="preserve"> الدولية، ونهج وموارد مبادرة GovStack، والتعاون مع مجتمع الممارسين العالمي.</w:t>
            </w:r>
          </w:p>
          <w:p w14:paraId="3DA30E9C" w14:textId="70907CDA" w:rsidR="00A35366" w:rsidRPr="0080206F" w:rsidRDefault="00387B2E" w:rsidP="00750094">
            <w:pPr>
              <w:tabs>
                <w:tab w:val="clear" w:pos="794"/>
              </w:tabs>
              <w:spacing w:before="40" w:after="40"/>
              <w:ind w:left="407" w:hanging="407"/>
              <w:rPr>
                <w:sz w:val="18"/>
                <w:szCs w:val="18"/>
                <w:lang w:val="en-GB" w:bidi="ar-EG"/>
              </w:rPr>
            </w:pPr>
            <w:r>
              <w:rPr>
                <w:sz w:val="18"/>
                <w:szCs w:val="18"/>
              </w:rPr>
              <w:t>‒</w:t>
            </w:r>
            <w:r w:rsidRPr="00387B2E">
              <w:rPr>
                <w:sz w:val="18"/>
                <w:szCs w:val="18"/>
                <w:rtl/>
              </w:rPr>
              <w:tab/>
            </w:r>
            <w:r w:rsidR="00A35366" w:rsidRPr="0080206F">
              <w:rPr>
                <w:sz w:val="18"/>
                <w:szCs w:val="18"/>
              </w:rPr>
              <w:t>(3</w:t>
            </w:r>
            <w:r w:rsidR="00A35366" w:rsidRPr="0080206F">
              <w:rPr>
                <w:sz w:val="18"/>
                <w:szCs w:val="18"/>
                <w:rtl/>
              </w:rPr>
              <w:t xml:space="preserve"> </w:t>
            </w:r>
            <w:r w:rsidR="00A35366" w:rsidRPr="0080206F">
              <w:rPr>
                <w:rFonts w:hint="cs"/>
                <w:sz w:val="18"/>
                <w:szCs w:val="18"/>
                <w:rtl/>
              </w:rPr>
              <w:t xml:space="preserve">أن </w:t>
            </w:r>
            <w:r w:rsidR="00A35366" w:rsidRPr="0080206F">
              <w:rPr>
                <w:sz w:val="18"/>
                <w:szCs w:val="18"/>
                <w:rtl/>
              </w:rPr>
              <w:t>يكتسب أصحاب المصلحة في إسواتيني الخبرة والمعرفة العملية من خلال تصميم وتطوير نماذج أولية للخدم</w:t>
            </w:r>
            <w:r w:rsidR="00A35366" w:rsidRPr="0080206F">
              <w:rPr>
                <w:rFonts w:hint="cs"/>
                <w:sz w:val="18"/>
                <w:szCs w:val="18"/>
                <w:rtl/>
              </w:rPr>
              <w:t>ات</w:t>
            </w:r>
            <w:r w:rsidR="00A35366" w:rsidRPr="0080206F">
              <w:rPr>
                <w:sz w:val="18"/>
                <w:szCs w:val="18"/>
                <w:rtl/>
              </w:rPr>
              <w:t xml:space="preserve"> ذات الأولوية بناء على تحليل الوضع وحالات الاستعمال ذات الصلة، والاستفادة من لبنات مبادرة GovStack والأطر السلكية ومواصفات مبادرة GovStack المخص</w:t>
            </w:r>
            <w:r w:rsidR="00A35366" w:rsidRPr="0080206F">
              <w:rPr>
                <w:rFonts w:hint="cs"/>
                <w:sz w:val="18"/>
                <w:szCs w:val="18"/>
                <w:rtl/>
              </w:rPr>
              <w:t>َ</w:t>
            </w:r>
            <w:r w:rsidR="00A35366" w:rsidRPr="0080206F">
              <w:rPr>
                <w:sz w:val="18"/>
                <w:szCs w:val="18"/>
                <w:rtl/>
              </w:rPr>
              <w:t xml:space="preserve">صة والسطوح البينية </w:t>
            </w:r>
            <w:r w:rsidR="00A35366" w:rsidRPr="0080206F">
              <w:rPr>
                <w:rFonts w:hint="cs"/>
                <w:sz w:val="18"/>
                <w:szCs w:val="18"/>
                <w:rtl/>
              </w:rPr>
              <w:t>ل</w:t>
            </w:r>
            <w:r w:rsidR="00A35366" w:rsidRPr="0080206F">
              <w:rPr>
                <w:sz w:val="18"/>
                <w:szCs w:val="18"/>
                <w:rtl/>
              </w:rPr>
              <w:t xml:space="preserve">برمجة التطبيقات </w:t>
            </w:r>
            <w:r w:rsidR="00A35366" w:rsidRPr="0080206F">
              <w:rPr>
                <w:rFonts w:hint="cs"/>
                <w:sz w:val="18"/>
                <w:szCs w:val="18"/>
                <w:rtl/>
              </w:rPr>
              <w:t xml:space="preserve">كي </w:t>
            </w:r>
            <w:r w:rsidR="00A35366" w:rsidRPr="0080206F">
              <w:rPr>
                <w:sz w:val="18"/>
                <w:szCs w:val="18"/>
                <w:rtl/>
              </w:rPr>
              <w:t>تناسب المتطلبات المحلية.</w:t>
            </w:r>
          </w:p>
        </w:tc>
      </w:tr>
      <w:tr w:rsidR="00A35366" w:rsidRPr="0080206F" w14:paraId="096CF3CA"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811771" w14:textId="77777777" w:rsidR="00A35366" w:rsidRPr="0080206F" w:rsidRDefault="00A35366" w:rsidP="00750094">
            <w:pPr>
              <w:spacing w:before="40" w:after="40"/>
              <w:rPr>
                <w:b/>
                <w:bCs/>
                <w:sz w:val="18"/>
                <w:szCs w:val="18"/>
                <w:lang w:val="en-GB" w:bidi="ar-EG"/>
              </w:rPr>
            </w:pPr>
            <w:r w:rsidRPr="0080206F">
              <w:rPr>
                <w:b/>
                <w:bCs/>
                <w:sz w:val="18"/>
                <w:szCs w:val="18"/>
                <w:rtl/>
              </w:rPr>
              <w:t> </w:t>
            </w:r>
          </w:p>
        </w:tc>
      </w:tr>
      <w:tr w:rsidR="00D758A4" w:rsidRPr="00684980" w14:paraId="0B2A93B6"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D14687" w14:textId="77777777" w:rsidR="00A35366" w:rsidRPr="0080206F" w:rsidRDefault="00A35366" w:rsidP="009E527B">
            <w:pPr>
              <w:keepNext/>
              <w:spacing w:before="40" w:after="40"/>
              <w:jc w:val="center"/>
              <w:rPr>
                <w:b/>
                <w:bCs/>
                <w:sz w:val="18"/>
                <w:szCs w:val="18"/>
                <w:lang w:val="en-GB" w:bidi="ar-EG"/>
              </w:rPr>
            </w:pPr>
            <w:r w:rsidRPr="0080206F">
              <w:rPr>
                <w:b/>
                <w:bCs/>
                <w:sz w:val="18"/>
                <w:szCs w:val="18"/>
                <w:rtl/>
              </w:rPr>
              <w:lastRenderedPageBreak/>
              <w:t>9UGA21008</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8B8115" w14:textId="77777777" w:rsidR="00A35366" w:rsidRPr="0080206F" w:rsidRDefault="00A35366" w:rsidP="00750094">
            <w:pPr>
              <w:keepNext/>
              <w:spacing w:before="40" w:after="40"/>
              <w:rPr>
                <w:sz w:val="18"/>
                <w:szCs w:val="18"/>
                <w:lang w:val="en-GB" w:bidi="ar-EG"/>
              </w:rPr>
            </w:pPr>
            <w:r w:rsidRPr="0080206F">
              <w:rPr>
                <w:sz w:val="18"/>
                <w:szCs w:val="18"/>
                <w:rtl/>
              </w:rPr>
              <w:t>تقديم المساعدة التقنية والتدريب إلى أوغندا بشأن الاستراتيجية الوطنية لتنمية تكنولوجيا المعلومات والاتصالات</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E3ECE1" w14:textId="5F8CDA71" w:rsidR="00A35366" w:rsidRPr="0080206F" w:rsidRDefault="00A35366" w:rsidP="00750094">
            <w:pPr>
              <w:keepNext/>
              <w:spacing w:before="40" w:after="40"/>
              <w:jc w:val="center"/>
              <w:rPr>
                <w:sz w:val="18"/>
                <w:szCs w:val="18"/>
                <w:lang w:val="en-GB" w:bidi="ar-EG"/>
              </w:rPr>
            </w:pPr>
            <w:r w:rsidRPr="0080206F">
              <w:rPr>
                <w:sz w:val="18"/>
                <w:szCs w:val="18"/>
                <w:rtl/>
              </w:rPr>
              <w:t>1 يناير 2021</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033D17" w14:textId="77777777" w:rsidR="00A35366" w:rsidRPr="0080206F" w:rsidRDefault="00A35366" w:rsidP="00750094">
            <w:pPr>
              <w:keepNext/>
              <w:spacing w:before="40" w:after="40"/>
              <w:jc w:val="center"/>
              <w:rPr>
                <w:sz w:val="18"/>
                <w:szCs w:val="18"/>
                <w:lang w:val="en-GB" w:bidi="ar-EG"/>
              </w:rPr>
            </w:pPr>
            <w:r w:rsidRPr="0080206F">
              <w:rPr>
                <w:sz w:val="18"/>
                <w:szCs w:val="18"/>
                <w:rtl/>
              </w:rPr>
              <w:t>30 مارس 2025</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4B94E3" w14:textId="77777777" w:rsidR="00A35366" w:rsidRPr="0080206F" w:rsidRDefault="00A35366" w:rsidP="00750094">
            <w:pPr>
              <w:keepNext/>
              <w:spacing w:before="40" w:after="40"/>
              <w:jc w:val="center"/>
              <w:rPr>
                <w:sz w:val="18"/>
                <w:szCs w:val="18"/>
                <w:lang w:val="en-GB" w:bidi="ar-EG"/>
              </w:rPr>
            </w:pPr>
            <w:r w:rsidRPr="0080206F">
              <w:rPr>
                <w:sz w:val="18"/>
                <w:szCs w:val="18"/>
                <w:rtl/>
              </w:rPr>
              <w:t>نُفِّذ</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9BBA48" w14:textId="77777777" w:rsidR="00A35366" w:rsidRPr="0080206F" w:rsidRDefault="00A35366" w:rsidP="00750094">
            <w:pPr>
              <w:keepNext/>
              <w:spacing w:before="40" w:after="40"/>
              <w:jc w:val="center"/>
              <w:rPr>
                <w:sz w:val="18"/>
                <w:szCs w:val="18"/>
                <w:lang w:val="en-GB" w:bidi="ar-EG"/>
              </w:rPr>
            </w:pPr>
            <w:r w:rsidRPr="0080206F">
              <w:rPr>
                <w:sz w:val="18"/>
                <w:szCs w:val="18"/>
              </w:rPr>
              <w:t>1 691 000</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4632B4" w14:textId="77777777" w:rsidR="00A35366" w:rsidRPr="0080206F" w:rsidRDefault="00A35366" w:rsidP="00750094">
            <w:pPr>
              <w:keepNext/>
              <w:spacing w:before="40" w:after="40"/>
              <w:jc w:val="center"/>
              <w:rPr>
                <w:sz w:val="18"/>
                <w:szCs w:val="18"/>
                <w:lang w:val="en-GB" w:bidi="ar-EG"/>
              </w:rPr>
            </w:pPr>
            <w:r w:rsidRPr="0080206F">
              <w:rPr>
                <w:sz w:val="18"/>
                <w:szCs w:val="18"/>
                <w:rtl/>
              </w:rPr>
              <w:t>وزارة الصناعة وتكنولوجيا المعلومات في جمهورية الصين الشعبية (MIIT)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7FF6D2" w14:textId="77777777" w:rsidR="002A512D" w:rsidRPr="0080206F" w:rsidRDefault="002A512D" w:rsidP="00750094">
            <w:pPr>
              <w:keepNext/>
              <w:spacing w:before="40" w:after="40"/>
              <w:rPr>
                <w:sz w:val="18"/>
                <w:szCs w:val="18"/>
                <w:lang w:val="en-GB" w:bidi="ar-EG"/>
              </w:rPr>
            </w:pPr>
            <w:r w:rsidRPr="0080206F">
              <w:rPr>
                <w:sz w:val="18"/>
                <w:szCs w:val="18"/>
                <w:rtl/>
              </w:rPr>
              <w:t xml:space="preserve">التوصية 13 </w:t>
            </w:r>
            <w:r w:rsidRPr="0080206F">
              <w:rPr>
                <w:rFonts w:hint="cs"/>
                <w:sz w:val="18"/>
                <w:szCs w:val="18"/>
                <w:rtl/>
              </w:rPr>
              <w:t>من ا</w:t>
            </w:r>
            <w:r w:rsidRPr="0080206F">
              <w:rPr>
                <w:sz w:val="18"/>
                <w:szCs w:val="18"/>
                <w:rtl/>
              </w:rPr>
              <w:t>لمؤتمر العالمي لتنمية الاتصالات</w:t>
            </w:r>
          </w:p>
          <w:p w14:paraId="37C1B632" w14:textId="7E77014F" w:rsidR="00A35366" w:rsidRPr="0080206F" w:rsidRDefault="002A512D" w:rsidP="002A512D">
            <w:pPr>
              <w:keepNext/>
              <w:spacing w:before="40" w:after="40"/>
              <w:rPr>
                <w:sz w:val="18"/>
                <w:szCs w:val="18"/>
                <w:lang w:val="en-GB" w:bidi="ar-EG"/>
              </w:rPr>
            </w:pPr>
            <w:r w:rsidRPr="0080206F">
              <w:rPr>
                <w:sz w:val="18"/>
                <w:szCs w:val="18"/>
                <w:rtl/>
              </w:rPr>
              <w:t>القرار 89 للمؤتمر العالمي لتنمية الاتصالات</w:t>
            </w:r>
          </w:p>
        </w:tc>
        <w:tc>
          <w:tcPr>
            <w:tcW w:w="0" w:type="auto"/>
            <w:vAlign w:val="center"/>
            <w:hideMark/>
          </w:tcPr>
          <w:p w14:paraId="1D77775B" w14:textId="77777777" w:rsidR="00A35366" w:rsidRPr="0080206F" w:rsidRDefault="00A35366" w:rsidP="00750094">
            <w:pPr>
              <w:spacing w:before="40" w:after="40"/>
              <w:rPr>
                <w:sz w:val="18"/>
                <w:szCs w:val="18"/>
                <w:lang w:val="en-GB" w:bidi="ar-EG"/>
              </w:rPr>
            </w:pPr>
          </w:p>
        </w:tc>
      </w:tr>
      <w:tr w:rsidR="00A35366" w:rsidRPr="0080206F" w14:paraId="0F45314F"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7162B0" w14:textId="77777777" w:rsidR="00A35366" w:rsidRPr="0080206F" w:rsidRDefault="00A35366" w:rsidP="00750094">
            <w:pPr>
              <w:spacing w:before="40" w:after="40"/>
              <w:rPr>
                <w:b/>
                <w:bCs/>
                <w:sz w:val="18"/>
                <w:szCs w:val="18"/>
                <w:lang w:val="en-GB" w:bidi="ar-EG"/>
              </w:rPr>
            </w:pPr>
            <w:r w:rsidRPr="0080206F">
              <w:rPr>
                <w:b/>
                <w:bCs/>
                <w:sz w:val="18"/>
                <w:szCs w:val="18"/>
                <w:rtl/>
              </w:rPr>
              <w:t xml:space="preserve"> البلدان المستفيدة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E3F545" w14:textId="4F7F92E6" w:rsidR="00A35366" w:rsidRPr="0080206F" w:rsidRDefault="00A35366" w:rsidP="00750094">
            <w:pPr>
              <w:spacing w:before="40" w:after="40"/>
              <w:rPr>
                <w:sz w:val="18"/>
                <w:szCs w:val="18"/>
                <w:lang w:val="en-GB" w:bidi="ar-EG"/>
              </w:rPr>
            </w:pPr>
            <w:r w:rsidRPr="0080206F">
              <w:rPr>
                <w:sz w:val="18"/>
                <w:szCs w:val="18"/>
                <w:rtl/>
              </w:rPr>
              <w:t>جمهورية أوغندا</w:t>
            </w:r>
          </w:p>
        </w:tc>
      </w:tr>
      <w:tr w:rsidR="00A35366" w:rsidRPr="0080206F" w14:paraId="5A4FB6DE"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8163FC" w14:textId="31495BE0" w:rsidR="00A35366"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AE5B4E8" w14:textId="77777777" w:rsidR="00A35366" w:rsidRPr="0080206F" w:rsidRDefault="00A35366" w:rsidP="00750094">
            <w:pPr>
              <w:spacing w:before="40" w:after="40"/>
              <w:rPr>
                <w:sz w:val="18"/>
                <w:szCs w:val="18"/>
                <w:lang w:val="en-GB" w:bidi="ar-EG"/>
              </w:rPr>
            </w:pPr>
            <w:r w:rsidRPr="0080206F">
              <w:rPr>
                <w:sz w:val="18"/>
                <w:szCs w:val="18"/>
                <w:rtl/>
              </w:rPr>
              <w:t xml:space="preserve">ساهم هذا المشروع في تنفيذ الخطة الاستراتيجية الوطنية للتنمية (NDPIII) وإطار رؤية أوغندا الرقمية (DUV). وعلى وجه التحديد، دعم المشروع </w:t>
            </w:r>
            <w:r w:rsidRPr="0080206F">
              <w:rPr>
                <w:rFonts w:hint="cs"/>
                <w:sz w:val="18"/>
                <w:szCs w:val="18"/>
                <w:rtl/>
              </w:rPr>
              <w:t>المخرجات</w:t>
            </w:r>
            <w:r w:rsidRPr="0080206F">
              <w:rPr>
                <w:sz w:val="18"/>
                <w:szCs w:val="18"/>
                <w:rtl/>
              </w:rPr>
              <w:t xml:space="preserve"> التالية:</w:t>
            </w:r>
          </w:p>
          <w:p w14:paraId="1959F396" w14:textId="602C08EB" w:rsidR="00A35366" w:rsidRPr="0080206F" w:rsidRDefault="00457DD3" w:rsidP="00750094">
            <w:pPr>
              <w:tabs>
                <w:tab w:val="clear" w:pos="794"/>
              </w:tabs>
              <w:spacing w:before="40" w:after="40"/>
              <w:ind w:left="407" w:hanging="407"/>
              <w:rPr>
                <w:sz w:val="18"/>
                <w:szCs w:val="18"/>
              </w:rPr>
            </w:pPr>
            <w:r>
              <w:rPr>
                <w:sz w:val="18"/>
                <w:szCs w:val="18"/>
              </w:rPr>
              <w:t>‒</w:t>
            </w:r>
            <w:r w:rsidRPr="00387B2E">
              <w:rPr>
                <w:sz w:val="18"/>
                <w:szCs w:val="18"/>
                <w:rtl/>
              </w:rPr>
              <w:tab/>
            </w:r>
            <w:r w:rsidR="00A35366" w:rsidRPr="0080206F">
              <w:rPr>
                <w:sz w:val="18"/>
                <w:szCs w:val="18"/>
                <w:rtl/>
              </w:rPr>
              <w:t>استعراض السياسات والاستراتيجية الوطنية لتنمية تكنولوجيا المعلومات والاتصالات: قدم المشروع مساعدة تقنية إلى أوغندا بشأن سياسة تكنولوجيا المعلومات والاتصالات واستراتيجياتها الإنمائية. وشمل ذلك صياغة سلسلة من التوصيات المتوائمة مع</w:t>
            </w:r>
            <w:r w:rsidR="00A35366" w:rsidRPr="0080206F">
              <w:rPr>
                <w:rFonts w:hint="cs"/>
                <w:sz w:val="18"/>
                <w:szCs w:val="18"/>
                <w:rtl/>
              </w:rPr>
              <w:t xml:space="preserve"> </w:t>
            </w:r>
            <w:r w:rsidR="00A35366" w:rsidRPr="0080206F">
              <w:rPr>
                <w:sz w:val="18"/>
                <w:szCs w:val="18"/>
                <w:rtl/>
              </w:rPr>
              <w:t xml:space="preserve">ركائز البنية التحتية والتوصيلية؛ </w:t>
            </w:r>
            <w:r w:rsidR="00A35366" w:rsidRPr="0080206F">
              <w:rPr>
                <w:rFonts w:hint="cs"/>
                <w:sz w:val="18"/>
                <w:szCs w:val="18"/>
                <w:rtl/>
              </w:rPr>
              <w:t>و</w:t>
            </w:r>
            <w:r w:rsidR="00A35366" w:rsidRPr="0080206F">
              <w:rPr>
                <w:sz w:val="18"/>
                <w:szCs w:val="18"/>
                <w:rtl/>
              </w:rPr>
              <w:t>الخدمات الرقمية؛ والابتكار وريادة الأعمال في رؤية أوغندا الرقمية.</w:t>
            </w:r>
          </w:p>
          <w:p w14:paraId="2AE28A06" w14:textId="5670E874" w:rsidR="00A35366" w:rsidRPr="0080206F" w:rsidRDefault="00457DD3" w:rsidP="00750094">
            <w:pPr>
              <w:tabs>
                <w:tab w:val="clear" w:pos="794"/>
              </w:tabs>
              <w:spacing w:before="40" w:after="40"/>
              <w:ind w:left="407" w:hanging="407"/>
              <w:rPr>
                <w:sz w:val="18"/>
                <w:szCs w:val="18"/>
              </w:rPr>
            </w:pPr>
            <w:r>
              <w:rPr>
                <w:sz w:val="18"/>
                <w:szCs w:val="18"/>
              </w:rPr>
              <w:t>‒</w:t>
            </w:r>
            <w:r w:rsidRPr="00387B2E">
              <w:rPr>
                <w:sz w:val="18"/>
                <w:szCs w:val="18"/>
                <w:rtl/>
              </w:rPr>
              <w:tab/>
            </w:r>
            <w:r w:rsidR="00A35366" w:rsidRPr="0080206F">
              <w:rPr>
                <w:rFonts w:hint="cs"/>
                <w:sz w:val="18"/>
                <w:szCs w:val="18"/>
                <w:rtl/>
              </w:rPr>
              <w:t>تقوية</w:t>
            </w:r>
            <w:r w:rsidR="00A35366" w:rsidRPr="0080206F">
              <w:rPr>
                <w:sz w:val="18"/>
                <w:szCs w:val="18"/>
                <w:rtl/>
              </w:rPr>
              <w:t xml:space="preserve"> القدرات المؤسسية والبشرية لواضعي السياسات و</w:t>
            </w:r>
            <w:r w:rsidR="00A35366" w:rsidRPr="0080206F">
              <w:rPr>
                <w:rFonts w:hint="cs"/>
                <w:sz w:val="18"/>
                <w:szCs w:val="18"/>
                <w:rtl/>
              </w:rPr>
              <w:t xml:space="preserve">دوائر </w:t>
            </w:r>
            <w:r w:rsidR="00A35366" w:rsidRPr="0080206F">
              <w:rPr>
                <w:sz w:val="18"/>
                <w:szCs w:val="18"/>
                <w:rtl/>
              </w:rPr>
              <w:t>الصناعة وأصحاب المصلحة الرئيسيين لتمكين التحول الرقمي وتيسيره. ومن خلال هذا المكون، دعم المشروع قدرات الحكومة والهيئات التابعة لها في وضع السياسات وتنفيذها، مما أسهم في تعزيز مهارات صناعة تكنولوجيا المعلومات والاتصالات المحلية والسكان عموما</w:t>
            </w:r>
            <w:r w:rsidR="00142C53">
              <w:rPr>
                <w:rFonts w:hint="cs"/>
                <w:sz w:val="18"/>
                <w:szCs w:val="18"/>
                <w:rtl/>
              </w:rPr>
              <w:t>ً</w:t>
            </w:r>
            <w:r w:rsidR="00A35366" w:rsidRPr="0080206F">
              <w:rPr>
                <w:sz w:val="18"/>
                <w:szCs w:val="18"/>
                <w:rtl/>
              </w:rPr>
              <w:t xml:space="preserve"> لدفع عجلة برنامج التحول الرقمي في البلد.</w:t>
            </w:r>
          </w:p>
          <w:p w14:paraId="4FD5DB6D" w14:textId="1C266BCC" w:rsidR="00A35366" w:rsidRPr="0080206F" w:rsidRDefault="00457DD3" w:rsidP="00750094">
            <w:pPr>
              <w:tabs>
                <w:tab w:val="clear" w:pos="794"/>
              </w:tabs>
              <w:spacing w:before="40" w:after="40"/>
              <w:ind w:left="407" w:hanging="407"/>
              <w:rPr>
                <w:sz w:val="18"/>
                <w:szCs w:val="18"/>
                <w:lang w:val="en-GB" w:bidi="ar-EG"/>
              </w:rPr>
            </w:pPr>
            <w:r>
              <w:rPr>
                <w:sz w:val="18"/>
                <w:szCs w:val="18"/>
              </w:rPr>
              <w:t>‒</w:t>
            </w:r>
            <w:r w:rsidRPr="00387B2E">
              <w:rPr>
                <w:sz w:val="18"/>
                <w:szCs w:val="18"/>
                <w:rtl/>
              </w:rPr>
              <w:tab/>
            </w:r>
            <w:r w:rsidR="00A35366" w:rsidRPr="0080206F">
              <w:rPr>
                <w:sz w:val="18"/>
                <w:szCs w:val="18"/>
                <w:rtl/>
              </w:rPr>
              <w:t>تنفيذ وتجريب حالات استعمال وخدمات مثل منصات الشراكة لإرشاد توصيات السياس</w:t>
            </w:r>
            <w:r w:rsidR="00A35366" w:rsidRPr="0080206F">
              <w:rPr>
                <w:rFonts w:hint="cs"/>
                <w:sz w:val="18"/>
                <w:szCs w:val="18"/>
                <w:rtl/>
              </w:rPr>
              <w:t>ة العامة</w:t>
            </w:r>
            <w:r w:rsidR="00A35366" w:rsidRPr="0080206F">
              <w:rPr>
                <w:sz w:val="18"/>
                <w:szCs w:val="18"/>
                <w:rtl/>
              </w:rPr>
              <w:t xml:space="preserve"> </w:t>
            </w:r>
            <w:r w:rsidR="00A35366" w:rsidRPr="0080206F">
              <w:rPr>
                <w:rFonts w:hint="cs"/>
                <w:sz w:val="18"/>
                <w:szCs w:val="18"/>
                <w:rtl/>
              </w:rPr>
              <w:t>ومقايسة</w:t>
            </w:r>
            <w:r w:rsidR="00A35366" w:rsidRPr="0080206F">
              <w:rPr>
                <w:sz w:val="18"/>
                <w:szCs w:val="18"/>
                <w:rtl/>
              </w:rPr>
              <w:t xml:space="preserve"> برامج تنمية القدرات.</w:t>
            </w:r>
          </w:p>
        </w:tc>
      </w:tr>
      <w:tr w:rsidR="00D758A4" w:rsidRPr="00684980" w14:paraId="445A9927" w14:textId="77777777" w:rsidTr="00D758A4">
        <w:trPr>
          <w:trHeight w:val="802"/>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274D6C" w14:textId="77777777" w:rsidR="00A35366" w:rsidRPr="0080206F" w:rsidRDefault="00A35366" w:rsidP="009E527B">
            <w:pPr>
              <w:spacing w:before="40" w:after="40"/>
              <w:jc w:val="center"/>
              <w:rPr>
                <w:b/>
                <w:bCs/>
                <w:sz w:val="18"/>
                <w:szCs w:val="18"/>
                <w:lang w:val="en-GB" w:bidi="ar-EG"/>
              </w:rPr>
            </w:pPr>
            <w:r w:rsidRPr="0080206F">
              <w:rPr>
                <w:b/>
                <w:bCs/>
                <w:sz w:val="18"/>
                <w:szCs w:val="18"/>
                <w:lang w:val="en-GB" w:bidi="ar-EG"/>
              </w:rPr>
              <w:t>2GLO21115</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D1FBDA" w14:textId="77777777" w:rsidR="00A35366" w:rsidRPr="0080206F" w:rsidRDefault="00A35366" w:rsidP="00750094">
            <w:pPr>
              <w:spacing w:before="40" w:after="40"/>
              <w:rPr>
                <w:sz w:val="18"/>
                <w:szCs w:val="18"/>
                <w:lang w:val="en-GB" w:bidi="ar-EG"/>
              </w:rPr>
            </w:pPr>
            <w:r w:rsidRPr="0080206F">
              <w:rPr>
                <w:sz w:val="18"/>
                <w:szCs w:val="18"/>
                <w:rtl/>
              </w:rPr>
              <w:t>شارات المهارات الرقمية</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B7CF4F" w14:textId="39A51C89" w:rsidR="00A35366" w:rsidRPr="0080206F" w:rsidRDefault="00A35366" w:rsidP="00750094">
            <w:pPr>
              <w:spacing w:before="40" w:after="40"/>
              <w:jc w:val="center"/>
              <w:rPr>
                <w:sz w:val="18"/>
                <w:szCs w:val="18"/>
                <w:lang w:val="en-GB" w:bidi="ar-EG"/>
              </w:rPr>
            </w:pPr>
            <w:r w:rsidRPr="0080206F">
              <w:rPr>
                <w:sz w:val="18"/>
                <w:szCs w:val="18"/>
                <w:rtl/>
              </w:rPr>
              <w:t>1 فبراير 2021</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98DFDE" w14:textId="77777777" w:rsidR="00A35366" w:rsidRPr="0080206F" w:rsidRDefault="00A35366" w:rsidP="00750094">
            <w:pPr>
              <w:spacing w:before="40" w:after="40"/>
              <w:jc w:val="center"/>
              <w:rPr>
                <w:sz w:val="18"/>
                <w:szCs w:val="18"/>
                <w:lang w:val="en-GB" w:bidi="ar-EG"/>
              </w:rPr>
            </w:pPr>
            <w:r w:rsidRPr="0080206F">
              <w:rPr>
                <w:sz w:val="18"/>
                <w:szCs w:val="18"/>
                <w:rtl/>
              </w:rPr>
              <w:t>31 مايو 2024</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D11D24" w14:textId="77777777" w:rsidR="00A35366" w:rsidRPr="0080206F" w:rsidRDefault="00A35366" w:rsidP="00750094">
            <w:pPr>
              <w:spacing w:before="40" w:after="40"/>
              <w:jc w:val="center"/>
              <w:rPr>
                <w:sz w:val="18"/>
                <w:szCs w:val="18"/>
                <w:lang w:val="en-GB" w:bidi="ar-EG"/>
              </w:rPr>
            </w:pPr>
            <w:r w:rsidRPr="0080206F">
              <w:rPr>
                <w:sz w:val="18"/>
                <w:szCs w:val="18"/>
                <w:rtl/>
              </w:rPr>
              <w:t>نُفِّذ</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57D195" w14:textId="77777777" w:rsidR="00A35366" w:rsidRPr="0080206F" w:rsidRDefault="00A35366" w:rsidP="00750094">
            <w:pPr>
              <w:spacing w:before="40" w:after="40"/>
              <w:jc w:val="center"/>
              <w:rPr>
                <w:sz w:val="18"/>
                <w:szCs w:val="18"/>
                <w:lang w:val="en-GB" w:bidi="ar-EG"/>
              </w:rPr>
            </w:pPr>
            <w:r w:rsidRPr="0080206F">
              <w:rPr>
                <w:sz w:val="18"/>
                <w:szCs w:val="18"/>
              </w:rPr>
              <w:t>388 056</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10235C" w14:textId="1A9ADB9D" w:rsidR="00A35366" w:rsidRPr="0080206F" w:rsidRDefault="00A35366" w:rsidP="00750094">
            <w:pPr>
              <w:spacing w:before="40" w:after="40"/>
              <w:jc w:val="center"/>
              <w:rPr>
                <w:sz w:val="18"/>
                <w:szCs w:val="18"/>
                <w:lang w:val="en-GB" w:bidi="ar-EG"/>
              </w:rPr>
            </w:pPr>
            <w:r w:rsidRPr="0080206F">
              <w:rPr>
                <w:sz w:val="18"/>
                <w:szCs w:val="18"/>
                <w:rtl/>
              </w:rPr>
              <w:t>شبكة الويب العالمية للمرأة</w:t>
            </w:r>
            <w:r w:rsidR="003E7968">
              <w:rPr>
                <w:rFonts w:hint="cs"/>
                <w:sz w:val="18"/>
                <w:szCs w:val="18"/>
                <w:rtl/>
              </w:rPr>
              <w:t> </w:t>
            </w:r>
            <w:r w:rsidRPr="0080206F">
              <w:rPr>
                <w:sz w:val="18"/>
                <w:szCs w:val="18"/>
                <w:rtl/>
              </w:rPr>
              <w:t>(W4)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295F48" w14:textId="77777777" w:rsidR="00A35366" w:rsidRPr="0080206F" w:rsidRDefault="00A35366" w:rsidP="00750094">
            <w:pPr>
              <w:spacing w:before="40" w:after="40"/>
              <w:rPr>
                <w:sz w:val="18"/>
                <w:szCs w:val="18"/>
                <w:lang w:val="en-GB" w:bidi="ar-EG"/>
              </w:rPr>
            </w:pPr>
            <w:r w:rsidRPr="0080206F">
              <w:rPr>
                <w:sz w:val="18"/>
                <w:szCs w:val="18"/>
                <w:rtl/>
              </w:rPr>
              <w:t>القرار 76 للمؤتمر العالمي لتنمية الاتصالات</w:t>
            </w:r>
          </w:p>
        </w:tc>
        <w:tc>
          <w:tcPr>
            <w:tcW w:w="0" w:type="auto"/>
            <w:vAlign w:val="center"/>
            <w:hideMark/>
          </w:tcPr>
          <w:p w14:paraId="6D392558" w14:textId="77777777" w:rsidR="00A35366" w:rsidRPr="0080206F" w:rsidRDefault="00A35366" w:rsidP="00750094">
            <w:pPr>
              <w:spacing w:before="40" w:after="40"/>
              <w:rPr>
                <w:sz w:val="18"/>
                <w:szCs w:val="18"/>
                <w:lang w:val="en-GB" w:bidi="ar-EG"/>
              </w:rPr>
            </w:pPr>
          </w:p>
        </w:tc>
      </w:tr>
      <w:tr w:rsidR="00A35366" w:rsidRPr="0080206F" w14:paraId="003B3BC5"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B2547E" w14:textId="7B7F9AB2" w:rsidR="00A35366" w:rsidRPr="0080206F" w:rsidRDefault="00A35366"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60521E" w14:textId="6D2D49C1" w:rsidR="00A35366" w:rsidRPr="0080206F" w:rsidRDefault="00A35366" w:rsidP="00750094">
            <w:pPr>
              <w:spacing w:before="40" w:after="40"/>
              <w:rPr>
                <w:sz w:val="18"/>
                <w:szCs w:val="18"/>
                <w:lang w:val="en-GB" w:bidi="ar-EG"/>
              </w:rPr>
            </w:pPr>
            <w:r w:rsidRPr="0080206F">
              <w:rPr>
                <w:sz w:val="18"/>
                <w:szCs w:val="18"/>
                <w:rtl/>
              </w:rPr>
              <w:t>جمهورية إثيوبيا الاتحادية الديمقراطية، جامايكا، جمهورية كينيا، جمهورية نيبال الديمقراطية الاتحادية، جمهورية الفلبين</w:t>
            </w:r>
          </w:p>
        </w:tc>
      </w:tr>
      <w:tr w:rsidR="00A35366" w:rsidRPr="0080206F" w14:paraId="4416AD4B"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709335" w14:textId="1AA4AF4F" w:rsidR="00A35366"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CC63A0" w14:textId="21FFB8C9" w:rsidR="00A35366" w:rsidRPr="00BB1269" w:rsidRDefault="00A35366" w:rsidP="00750094">
            <w:pPr>
              <w:spacing w:before="40" w:after="40"/>
              <w:rPr>
                <w:spacing w:val="-2"/>
                <w:sz w:val="18"/>
                <w:szCs w:val="18"/>
                <w:lang w:val="en-GB" w:bidi="ar-EG"/>
              </w:rPr>
            </w:pPr>
            <w:r w:rsidRPr="00BB1269">
              <w:rPr>
                <w:spacing w:val="-2"/>
                <w:sz w:val="18"/>
                <w:szCs w:val="18"/>
                <w:rtl/>
              </w:rPr>
              <w:t xml:space="preserve">دعم المشروع </w:t>
            </w:r>
            <w:r w:rsidRPr="00BB1269">
              <w:rPr>
                <w:rFonts w:hint="cs"/>
                <w:spacing w:val="-2"/>
                <w:sz w:val="18"/>
                <w:szCs w:val="18"/>
                <w:rtl/>
              </w:rPr>
              <w:t>المخرجات</w:t>
            </w:r>
            <w:r w:rsidRPr="00BB1269">
              <w:rPr>
                <w:spacing w:val="-2"/>
                <w:sz w:val="18"/>
                <w:szCs w:val="18"/>
                <w:rtl/>
              </w:rPr>
              <w:t xml:space="preserve"> التالية: 1) تلقت </w:t>
            </w:r>
            <w:r w:rsidR="00DE49CC" w:rsidRPr="00BB1269">
              <w:rPr>
                <w:spacing w:val="-2"/>
                <w:sz w:val="18"/>
                <w:szCs w:val="18"/>
              </w:rPr>
              <w:t>3 178</w:t>
            </w:r>
            <w:r w:rsidRPr="00BB1269">
              <w:rPr>
                <w:spacing w:val="-2"/>
                <w:sz w:val="18"/>
                <w:szCs w:val="18"/>
                <w:rtl/>
              </w:rPr>
              <w:t xml:space="preserve"> فتاة/شابة</w:t>
            </w:r>
            <w:r w:rsidRPr="00BB1269">
              <w:rPr>
                <w:rFonts w:hint="cs"/>
                <w:spacing w:val="-2"/>
                <w:sz w:val="18"/>
                <w:szCs w:val="18"/>
                <w:rtl/>
              </w:rPr>
              <w:t xml:space="preserve"> </w:t>
            </w:r>
            <w:r w:rsidRPr="00BB1269">
              <w:rPr>
                <w:spacing w:val="-2"/>
                <w:sz w:val="18"/>
                <w:szCs w:val="18"/>
                <w:rtl/>
              </w:rPr>
              <w:t>تدريب</w:t>
            </w:r>
            <w:r w:rsidR="00142C53" w:rsidRPr="00BB1269">
              <w:rPr>
                <w:rFonts w:hint="cs"/>
                <w:spacing w:val="-2"/>
                <w:sz w:val="18"/>
                <w:szCs w:val="18"/>
                <w:rtl/>
              </w:rPr>
              <w:t>اً</w:t>
            </w:r>
            <w:r w:rsidRPr="00BB1269">
              <w:rPr>
                <w:spacing w:val="-2"/>
                <w:sz w:val="18"/>
                <w:szCs w:val="18"/>
                <w:rtl/>
              </w:rPr>
              <w:t xml:space="preserve"> مباشرا</w:t>
            </w:r>
            <w:r w:rsidR="00142C53" w:rsidRPr="00BB1269">
              <w:rPr>
                <w:rFonts w:hint="cs"/>
                <w:spacing w:val="-2"/>
                <w:sz w:val="18"/>
                <w:szCs w:val="18"/>
                <w:rtl/>
              </w:rPr>
              <w:t>ً</w:t>
            </w:r>
            <w:r w:rsidRPr="00BB1269">
              <w:rPr>
                <w:spacing w:val="-2"/>
                <w:sz w:val="18"/>
                <w:szCs w:val="18"/>
                <w:rtl/>
              </w:rPr>
              <w:t xml:space="preserve"> من خلال المشروع</w:t>
            </w:r>
            <w:r w:rsidRPr="00BB1269">
              <w:rPr>
                <w:rFonts w:hint="cs"/>
                <w:spacing w:val="-2"/>
                <w:sz w:val="18"/>
                <w:szCs w:val="18"/>
                <w:rtl/>
              </w:rPr>
              <w:t>،</w:t>
            </w:r>
            <w:r w:rsidRPr="00BB1269">
              <w:rPr>
                <w:spacing w:val="-2"/>
                <w:sz w:val="18"/>
                <w:szCs w:val="18"/>
                <w:rtl/>
              </w:rPr>
              <w:t xml:space="preserve"> </w:t>
            </w:r>
            <w:r w:rsidRPr="00BB1269">
              <w:rPr>
                <w:rFonts w:hint="cs"/>
                <w:spacing w:val="-2"/>
                <w:sz w:val="18"/>
                <w:szCs w:val="18"/>
                <w:rtl/>
              </w:rPr>
              <w:t xml:space="preserve">عبر تنفيذ ما مجموعه </w:t>
            </w:r>
            <w:r w:rsidRPr="00BB1269">
              <w:rPr>
                <w:spacing w:val="-2"/>
                <w:sz w:val="18"/>
                <w:szCs w:val="18"/>
                <w:rtl/>
              </w:rPr>
              <w:t>49 ورشة عمل ودورة إرشاد</w:t>
            </w:r>
            <w:r w:rsidRPr="00BB1269">
              <w:rPr>
                <w:rFonts w:hint="cs"/>
                <w:spacing w:val="-2"/>
                <w:sz w:val="18"/>
                <w:szCs w:val="18"/>
                <w:rtl/>
              </w:rPr>
              <w:t xml:space="preserve"> </w:t>
            </w:r>
            <w:r w:rsidRPr="00BB1269">
              <w:rPr>
                <w:spacing w:val="-2"/>
                <w:sz w:val="18"/>
                <w:szCs w:val="18"/>
                <w:rtl/>
              </w:rPr>
              <w:t>إلكتروني (</w:t>
            </w:r>
            <w:r w:rsidR="00DE49CC" w:rsidRPr="00BB1269">
              <w:rPr>
                <w:spacing w:val="-2"/>
                <w:sz w:val="18"/>
                <w:szCs w:val="18"/>
              </w:rPr>
              <w:t>2 697</w:t>
            </w:r>
            <w:r w:rsidRPr="00BB1269">
              <w:rPr>
                <w:spacing w:val="-2"/>
                <w:sz w:val="18"/>
                <w:szCs w:val="18"/>
                <w:rtl/>
              </w:rPr>
              <w:t xml:space="preserve"> في ورش عمل و350 في الإرشاد الإلكتروني) في إثيوبيا </w:t>
            </w:r>
            <w:proofErr w:type="gramStart"/>
            <w:r w:rsidRPr="00BB1269">
              <w:rPr>
                <w:spacing w:val="-2"/>
                <w:sz w:val="18"/>
                <w:szCs w:val="18"/>
                <w:rtl/>
              </w:rPr>
              <w:t>وجامايكا</w:t>
            </w:r>
            <w:proofErr w:type="gramEnd"/>
            <w:r w:rsidRPr="00BB1269">
              <w:rPr>
                <w:spacing w:val="-2"/>
                <w:sz w:val="18"/>
                <w:szCs w:val="18"/>
                <w:rtl/>
              </w:rPr>
              <w:t xml:space="preserve"> وكينيا ونيبال والفلبين. ووصلت قناة EQUALS HDS المستضافة في تطبيق EY STEAM إلى </w:t>
            </w:r>
            <w:r w:rsidRPr="00BB1269">
              <w:rPr>
                <w:rFonts w:hint="cs"/>
                <w:spacing w:val="-2"/>
                <w:sz w:val="18"/>
                <w:szCs w:val="18"/>
                <w:rtl/>
              </w:rPr>
              <w:t xml:space="preserve">أكثر من </w:t>
            </w:r>
            <w:r w:rsidR="00DE49CC" w:rsidRPr="00BB1269">
              <w:rPr>
                <w:spacing w:val="-2"/>
                <w:sz w:val="18"/>
                <w:szCs w:val="18"/>
              </w:rPr>
              <w:t>5 000</w:t>
            </w:r>
            <w:r w:rsidRPr="00BB1269">
              <w:rPr>
                <w:rFonts w:hint="cs"/>
                <w:spacing w:val="-2"/>
                <w:sz w:val="18"/>
                <w:szCs w:val="18"/>
                <w:rtl/>
              </w:rPr>
              <w:t xml:space="preserve"> </w:t>
            </w:r>
            <w:r w:rsidRPr="00BB1269">
              <w:rPr>
                <w:spacing w:val="-2"/>
                <w:sz w:val="18"/>
                <w:szCs w:val="18"/>
                <w:rtl/>
              </w:rPr>
              <w:t xml:space="preserve">فتاة؛ </w:t>
            </w:r>
            <w:r w:rsidRPr="00BB1269">
              <w:rPr>
                <w:spacing w:val="-2"/>
                <w:sz w:val="18"/>
                <w:szCs w:val="18"/>
              </w:rPr>
              <w:t>(2</w:t>
            </w:r>
            <w:r w:rsidRPr="00BB1269">
              <w:rPr>
                <w:spacing w:val="-2"/>
                <w:sz w:val="18"/>
                <w:szCs w:val="18"/>
                <w:rtl/>
              </w:rPr>
              <w:t xml:space="preserve"> أ</w:t>
            </w:r>
            <w:r w:rsidRPr="00BB1269">
              <w:rPr>
                <w:rFonts w:hint="cs"/>
                <w:spacing w:val="-2"/>
                <w:sz w:val="18"/>
                <w:szCs w:val="18"/>
                <w:rtl/>
              </w:rPr>
              <w:t>ُ</w:t>
            </w:r>
            <w:r w:rsidRPr="00BB1269">
              <w:rPr>
                <w:spacing w:val="-2"/>
                <w:sz w:val="18"/>
                <w:szCs w:val="18"/>
                <w:rtl/>
              </w:rPr>
              <w:t>عد ون</w:t>
            </w:r>
            <w:r w:rsidRPr="00BB1269">
              <w:rPr>
                <w:rFonts w:hint="cs"/>
                <w:spacing w:val="-2"/>
                <w:sz w:val="18"/>
                <w:szCs w:val="18"/>
                <w:rtl/>
              </w:rPr>
              <w:t>ُ</w:t>
            </w:r>
            <w:r w:rsidRPr="00BB1269">
              <w:rPr>
                <w:spacing w:val="-2"/>
                <w:sz w:val="18"/>
                <w:szCs w:val="18"/>
                <w:rtl/>
              </w:rPr>
              <w:t xml:space="preserve">شر تقرير شامل بعنوان "مهاراتها الرقمية: نحو نهج تحويلي على المستوى </w:t>
            </w:r>
            <w:proofErr w:type="spellStart"/>
            <w:r w:rsidRPr="00BB1269">
              <w:rPr>
                <w:spacing w:val="-2"/>
                <w:sz w:val="18"/>
                <w:szCs w:val="18"/>
                <w:rtl/>
              </w:rPr>
              <w:t>الجنساني</w:t>
            </w:r>
            <w:proofErr w:type="spellEnd"/>
            <w:r w:rsidRPr="00BB1269">
              <w:rPr>
                <w:spacing w:val="-2"/>
                <w:sz w:val="18"/>
                <w:szCs w:val="18"/>
                <w:rtl/>
              </w:rPr>
              <w:t xml:space="preserve">" لتوجيه إنشاء محتوى شارات المهارات الرقمية - مكون الوتيرة الذاتية؛ </w:t>
            </w:r>
            <w:r w:rsidRPr="00BB1269">
              <w:rPr>
                <w:spacing w:val="-2"/>
                <w:sz w:val="18"/>
                <w:szCs w:val="18"/>
              </w:rPr>
              <w:t>(3</w:t>
            </w:r>
            <w:r w:rsidRPr="00BB1269">
              <w:rPr>
                <w:spacing w:val="-2"/>
                <w:sz w:val="18"/>
                <w:szCs w:val="18"/>
                <w:rtl/>
              </w:rPr>
              <w:t xml:space="preserve"> منصة مصممة خصيصا</w:t>
            </w:r>
            <w:r w:rsidR="00DE49CC" w:rsidRPr="00BB1269">
              <w:rPr>
                <w:rFonts w:hint="cs"/>
                <w:spacing w:val="-2"/>
                <w:sz w:val="18"/>
                <w:szCs w:val="18"/>
                <w:rtl/>
              </w:rPr>
              <w:t>ً</w:t>
            </w:r>
            <w:r w:rsidRPr="00BB1269">
              <w:rPr>
                <w:spacing w:val="-2"/>
                <w:sz w:val="18"/>
                <w:szCs w:val="18"/>
                <w:rtl/>
              </w:rPr>
              <w:t xml:space="preserve"> تركز على المستعمل للفتيات والشابات وتطوير شارة المهارات الرقمية التأسيسية مع ثماني دورات </w:t>
            </w:r>
            <w:r w:rsidRPr="00BB1269">
              <w:rPr>
                <w:rFonts w:hint="cs"/>
                <w:spacing w:val="-2"/>
                <w:sz w:val="18"/>
                <w:szCs w:val="18"/>
                <w:rtl/>
              </w:rPr>
              <w:t>بشأن</w:t>
            </w:r>
            <w:r w:rsidRPr="00BB1269">
              <w:rPr>
                <w:spacing w:val="-2"/>
                <w:sz w:val="18"/>
                <w:szCs w:val="18"/>
                <w:rtl/>
              </w:rPr>
              <w:t xml:space="preserve"> المهارات الرقمية.</w:t>
            </w:r>
          </w:p>
        </w:tc>
      </w:tr>
      <w:tr w:rsidR="00A35366" w:rsidRPr="0080206F" w14:paraId="4BEF771B"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02EA9E" w14:textId="77777777" w:rsidR="00A35366" w:rsidRPr="0080206F" w:rsidRDefault="00A35366" w:rsidP="00750094">
            <w:pPr>
              <w:spacing w:before="40" w:after="40"/>
              <w:rPr>
                <w:b/>
                <w:bCs/>
                <w:sz w:val="18"/>
                <w:szCs w:val="18"/>
                <w:lang w:val="en-GB" w:bidi="ar-EG"/>
              </w:rPr>
            </w:pPr>
            <w:r w:rsidRPr="0080206F">
              <w:rPr>
                <w:b/>
                <w:bCs/>
                <w:sz w:val="18"/>
                <w:szCs w:val="18"/>
                <w:rtl/>
              </w:rPr>
              <w:t> </w:t>
            </w:r>
          </w:p>
        </w:tc>
      </w:tr>
      <w:tr w:rsidR="00D758A4" w:rsidRPr="00684980" w14:paraId="69D8383D"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B91A21" w14:textId="45F996C8" w:rsidR="00A35366" w:rsidRPr="0080206F" w:rsidRDefault="00E16A2A" w:rsidP="009E527B">
            <w:pPr>
              <w:spacing w:before="40" w:after="40"/>
              <w:jc w:val="center"/>
              <w:rPr>
                <w:b/>
                <w:bCs/>
                <w:sz w:val="18"/>
                <w:szCs w:val="18"/>
                <w:lang w:val="en-GB" w:bidi="ar-EG"/>
              </w:rPr>
            </w:pPr>
            <w:r w:rsidRPr="00E16A2A">
              <w:rPr>
                <w:b/>
                <w:bCs/>
                <w:sz w:val="18"/>
                <w:szCs w:val="18"/>
                <w:lang w:val="en-GB" w:bidi="ar-EG"/>
              </w:rPr>
              <w:t>7GLO20106</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2C3D3B" w14:textId="68417A61" w:rsidR="00A35366" w:rsidRPr="0080206F" w:rsidRDefault="00A35366" w:rsidP="00750094">
            <w:pPr>
              <w:spacing w:before="40" w:after="40"/>
              <w:rPr>
                <w:sz w:val="18"/>
                <w:szCs w:val="18"/>
                <w:lang w:val="en-GB" w:bidi="ar-EG"/>
              </w:rPr>
            </w:pPr>
            <w:r w:rsidRPr="0080206F">
              <w:rPr>
                <w:sz w:val="18"/>
                <w:szCs w:val="18"/>
                <w:rtl/>
              </w:rPr>
              <w:t xml:space="preserve">تعزيز النظام الإيكولوجي الرقمي والمهارات الرقمية من أجل التمكين الاقتصادي للمرأة في </w:t>
            </w:r>
            <w:r w:rsidR="00D542DC">
              <w:rPr>
                <w:sz w:val="18"/>
                <w:szCs w:val="18"/>
                <w:rtl/>
              </w:rPr>
              <w:t>أقل البلدان نمواً</w:t>
            </w:r>
            <w:r w:rsidRPr="0080206F">
              <w:rPr>
                <w:sz w:val="18"/>
                <w:szCs w:val="18"/>
                <w:rtl/>
              </w:rPr>
              <w:t xml:space="preserve"> </w:t>
            </w:r>
            <w:r w:rsidRPr="0080206F">
              <w:rPr>
                <w:rFonts w:hint="cs"/>
                <w:sz w:val="18"/>
                <w:szCs w:val="18"/>
                <w:rtl/>
              </w:rPr>
              <w:t>(</w:t>
            </w:r>
            <w:r w:rsidRPr="0080206F">
              <w:rPr>
                <w:sz w:val="18"/>
                <w:szCs w:val="18"/>
                <w:rtl/>
              </w:rPr>
              <w:t>LDC</w:t>
            </w:r>
            <w:r w:rsidRPr="0080206F">
              <w:rPr>
                <w:rFonts w:hint="cs"/>
                <w:sz w:val="18"/>
                <w:szCs w:val="18"/>
                <w:rtl/>
              </w:rPr>
              <w:t>)</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35C0B9" w14:textId="0E447470" w:rsidR="00A35366" w:rsidRPr="0080206F" w:rsidRDefault="00A35366" w:rsidP="00750094">
            <w:pPr>
              <w:spacing w:before="40" w:after="40"/>
              <w:jc w:val="center"/>
              <w:rPr>
                <w:sz w:val="18"/>
                <w:szCs w:val="18"/>
                <w:lang w:val="en-GB" w:bidi="ar-EG"/>
              </w:rPr>
            </w:pPr>
            <w:r w:rsidRPr="0080206F">
              <w:rPr>
                <w:sz w:val="18"/>
                <w:szCs w:val="18"/>
                <w:rtl/>
              </w:rPr>
              <w:t>1 يوليو 2020</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2F4D34" w14:textId="77777777" w:rsidR="00A35366" w:rsidRPr="0080206F" w:rsidRDefault="00A35366" w:rsidP="00750094">
            <w:pPr>
              <w:spacing w:before="40" w:after="40"/>
              <w:jc w:val="center"/>
              <w:rPr>
                <w:sz w:val="18"/>
                <w:szCs w:val="18"/>
                <w:lang w:val="en-GB" w:bidi="ar-EG"/>
              </w:rPr>
            </w:pPr>
            <w:r w:rsidRPr="0080206F">
              <w:rPr>
                <w:sz w:val="18"/>
                <w:szCs w:val="18"/>
                <w:rtl/>
              </w:rPr>
              <w:t>29 سبتمبر 2023</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B18F1E" w14:textId="77777777" w:rsidR="00A35366" w:rsidRPr="0080206F" w:rsidRDefault="00A35366" w:rsidP="00750094">
            <w:pPr>
              <w:spacing w:before="40" w:after="40"/>
              <w:jc w:val="center"/>
              <w:rPr>
                <w:sz w:val="18"/>
                <w:szCs w:val="18"/>
                <w:lang w:val="en-GB" w:bidi="ar-EG"/>
              </w:rPr>
            </w:pPr>
            <w:r w:rsidRPr="0080206F">
              <w:rPr>
                <w:sz w:val="18"/>
                <w:szCs w:val="18"/>
                <w:rtl/>
              </w:rPr>
              <w:t>نُفِّذ</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CC59D3" w14:textId="77777777" w:rsidR="00A35366" w:rsidRPr="0080206F" w:rsidRDefault="00A35366" w:rsidP="00750094">
            <w:pPr>
              <w:spacing w:before="40" w:after="40"/>
              <w:jc w:val="center"/>
              <w:rPr>
                <w:sz w:val="18"/>
                <w:szCs w:val="18"/>
                <w:lang w:val="en-GB" w:bidi="ar-EG"/>
              </w:rPr>
            </w:pPr>
            <w:r w:rsidRPr="0080206F">
              <w:rPr>
                <w:sz w:val="18"/>
                <w:szCs w:val="18"/>
              </w:rPr>
              <w:t>1 165 703</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9ECB04" w14:textId="77777777" w:rsidR="00A35366" w:rsidRPr="0080206F" w:rsidRDefault="00A35366" w:rsidP="00750094">
            <w:pPr>
              <w:spacing w:before="40" w:after="40"/>
              <w:jc w:val="center"/>
              <w:rPr>
                <w:sz w:val="18"/>
                <w:szCs w:val="18"/>
                <w:lang w:val="en-GB" w:bidi="ar-EG"/>
              </w:rPr>
            </w:pPr>
            <w:r w:rsidRPr="0080206F">
              <w:rPr>
                <w:sz w:val="18"/>
                <w:szCs w:val="18"/>
                <w:rtl/>
              </w:rPr>
              <w:t>الإطار المتكامل المعز</w:t>
            </w:r>
            <w:r w:rsidRPr="0080206F">
              <w:rPr>
                <w:rFonts w:hint="cs"/>
                <w:sz w:val="18"/>
                <w:szCs w:val="18"/>
                <w:rtl/>
              </w:rPr>
              <w:t>َ</w:t>
            </w:r>
            <w:r w:rsidRPr="0080206F">
              <w:rPr>
                <w:sz w:val="18"/>
                <w:szCs w:val="18"/>
                <w:rtl/>
              </w:rPr>
              <w:t>ز (EIF)، مكتب الأمم المتحدة لخدمات المشاريع (UNOPS)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DF50B6" w14:textId="77777777" w:rsidR="00A35366" w:rsidRPr="0080206F" w:rsidRDefault="00A35366" w:rsidP="00750094">
            <w:pPr>
              <w:spacing w:before="40" w:after="40"/>
              <w:rPr>
                <w:sz w:val="18"/>
                <w:szCs w:val="18"/>
                <w:lang w:val="en-GB" w:bidi="ar-EG"/>
              </w:rPr>
            </w:pPr>
            <w:r w:rsidRPr="0080206F">
              <w:rPr>
                <w:sz w:val="18"/>
                <w:szCs w:val="18"/>
                <w:rtl/>
              </w:rPr>
              <w:t>القرار 76 للمؤتمر العالمي لتنمية الاتصالات</w:t>
            </w:r>
          </w:p>
        </w:tc>
        <w:tc>
          <w:tcPr>
            <w:tcW w:w="0" w:type="auto"/>
            <w:vAlign w:val="center"/>
            <w:hideMark/>
          </w:tcPr>
          <w:p w14:paraId="7E28447C" w14:textId="77777777" w:rsidR="00A35366" w:rsidRPr="0080206F" w:rsidRDefault="00A35366" w:rsidP="00750094">
            <w:pPr>
              <w:spacing w:before="40" w:after="40"/>
              <w:rPr>
                <w:sz w:val="18"/>
                <w:szCs w:val="18"/>
                <w:lang w:val="en-GB" w:bidi="ar-EG"/>
              </w:rPr>
            </w:pPr>
          </w:p>
        </w:tc>
      </w:tr>
      <w:tr w:rsidR="00A35366" w:rsidRPr="0080206F" w14:paraId="53B58BD2"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F26B48" w14:textId="6BE514B5" w:rsidR="00A35366" w:rsidRPr="0080206F" w:rsidRDefault="00A35366"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0A6AF2" w14:textId="330B44B4" w:rsidR="00A35366" w:rsidRPr="0080206F" w:rsidRDefault="00A35366" w:rsidP="00750094">
            <w:pPr>
              <w:spacing w:before="40" w:after="40"/>
              <w:rPr>
                <w:sz w:val="18"/>
                <w:szCs w:val="18"/>
                <w:lang w:val="en-GB" w:bidi="ar-EG"/>
              </w:rPr>
            </w:pPr>
            <w:r w:rsidRPr="0080206F">
              <w:rPr>
                <w:sz w:val="18"/>
                <w:szCs w:val="18"/>
                <w:rtl/>
              </w:rPr>
              <w:t>جمهورية بوروندي</w:t>
            </w:r>
            <w:r w:rsidR="00BF0560">
              <w:rPr>
                <w:rFonts w:hint="cs"/>
                <w:sz w:val="18"/>
                <w:szCs w:val="18"/>
                <w:rtl/>
              </w:rPr>
              <w:t xml:space="preserve">، </w:t>
            </w:r>
            <w:r w:rsidRPr="0080206F">
              <w:rPr>
                <w:sz w:val="18"/>
                <w:szCs w:val="18"/>
                <w:rtl/>
              </w:rPr>
              <w:t>إثيوبيا</w:t>
            </w:r>
            <w:r w:rsidR="00BF0560">
              <w:rPr>
                <w:rFonts w:hint="cs"/>
                <w:sz w:val="18"/>
                <w:szCs w:val="18"/>
                <w:rtl/>
              </w:rPr>
              <w:t xml:space="preserve">، </w:t>
            </w:r>
            <w:r w:rsidRPr="0080206F">
              <w:rPr>
                <w:sz w:val="18"/>
                <w:szCs w:val="18"/>
                <w:rtl/>
              </w:rPr>
              <w:t>جمهورية هايتي</w:t>
            </w:r>
          </w:p>
        </w:tc>
      </w:tr>
      <w:tr w:rsidR="00A35366" w:rsidRPr="0080206F" w14:paraId="08057B76"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C1E32F" w14:textId="2872FF19" w:rsidR="00A35366"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35717F" w14:textId="77777777" w:rsidR="00A35366" w:rsidRPr="0080206F" w:rsidRDefault="00A35366" w:rsidP="00750094">
            <w:pPr>
              <w:spacing w:before="40" w:after="40"/>
              <w:rPr>
                <w:sz w:val="18"/>
                <w:szCs w:val="18"/>
                <w:lang w:val="en-GB" w:bidi="ar-EG"/>
              </w:rPr>
            </w:pPr>
            <w:r w:rsidRPr="0080206F">
              <w:rPr>
                <w:sz w:val="18"/>
                <w:szCs w:val="18"/>
                <w:rtl/>
              </w:rPr>
              <w:t xml:space="preserve">أثر المشروع على النساء في البلدان المستفيدة من خلال تعزيز مجتمعات </w:t>
            </w:r>
            <w:r w:rsidRPr="0080206F">
              <w:rPr>
                <w:rFonts w:hint="cs"/>
                <w:sz w:val="18"/>
                <w:szCs w:val="18"/>
                <w:rtl/>
              </w:rPr>
              <w:t>تواصل</w:t>
            </w:r>
            <w:r w:rsidRPr="0080206F">
              <w:rPr>
                <w:sz w:val="18"/>
                <w:szCs w:val="18"/>
                <w:rtl/>
              </w:rPr>
              <w:t xml:space="preserve"> متينة وحيوية تتجاوز الحدود الجغرافية. وعلى الصعيد المحلي، يسرت أنشطة المشروع إقامة علاقات قوية بين المشاركات، تمثلت في تعزيز شبكة المرأة الإثيوبية في قطاع المنسوجات والملابس. وبالإضافة إلى ذلك، </w:t>
            </w:r>
            <w:r w:rsidRPr="0080206F">
              <w:rPr>
                <w:rFonts w:hint="cs"/>
                <w:sz w:val="18"/>
                <w:szCs w:val="18"/>
                <w:rtl/>
              </w:rPr>
              <w:t>طُورت</w:t>
            </w:r>
            <w:r w:rsidRPr="0080206F">
              <w:rPr>
                <w:sz w:val="18"/>
                <w:szCs w:val="18"/>
                <w:rtl/>
              </w:rPr>
              <w:t xml:space="preserve"> شبكات بين البلدان من خلال الأحداث الإقليمية والدولية والمعارض التجارية، مما أفاد على وجه الخصوص رائدات الأعمال في صناعات المنسوجات والملابس في بوروندي وإثيوبيا.</w:t>
            </w:r>
          </w:p>
          <w:p w14:paraId="284FCC83" w14:textId="65DD61EE" w:rsidR="00A35366" w:rsidRPr="0080206F" w:rsidRDefault="00A35366" w:rsidP="00750094">
            <w:pPr>
              <w:spacing w:before="40" w:after="40"/>
              <w:rPr>
                <w:sz w:val="18"/>
                <w:szCs w:val="18"/>
                <w:lang w:val="en-GB" w:bidi="ar-EG"/>
              </w:rPr>
            </w:pPr>
            <w:r w:rsidRPr="0080206F">
              <w:rPr>
                <w:sz w:val="18"/>
                <w:szCs w:val="18"/>
                <w:rtl/>
              </w:rPr>
              <w:lastRenderedPageBreak/>
              <w:t>وعلاوة</w:t>
            </w:r>
            <w:r w:rsidR="00E02C33">
              <w:rPr>
                <w:rFonts w:hint="cs"/>
                <w:sz w:val="18"/>
                <w:szCs w:val="18"/>
                <w:rtl/>
              </w:rPr>
              <w:t>ً</w:t>
            </w:r>
            <w:r w:rsidRPr="0080206F">
              <w:rPr>
                <w:sz w:val="18"/>
                <w:szCs w:val="18"/>
                <w:rtl/>
              </w:rPr>
              <w:t xml:space="preserve"> على ذلك، أدى تركيز المشروع على بناء المجتمع إلى إنشاء وتعزيز مجتمعات المشاركين، وتعزيز بيئة إرشادية </w:t>
            </w:r>
            <w:r w:rsidRPr="0080206F">
              <w:rPr>
                <w:rFonts w:hint="cs"/>
                <w:sz w:val="18"/>
                <w:szCs w:val="18"/>
                <w:rtl/>
              </w:rPr>
              <w:t>أساسية</w:t>
            </w:r>
            <w:r w:rsidRPr="0080206F">
              <w:rPr>
                <w:sz w:val="18"/>
                <w:szCs w:val="18"/>
                <w:rtl/>
              </w:rPr>
              <w:t xml:space="preserve"> تكمل إطار التوجيه الرسمي.</w:t>
            </w:r>
            <w:r w:rsidRPr="0080206F">
              <w:rPr>
                <w:rFonts w:hint="cs"/>
                <w:sz w:val="18"/>
                <w:szCs w:val="18"/>
                <w:rtl/>
              </w:rPr>
              <w:t xml:space="preserve"> وتبينت أهمية</w:t>
            </w:r>
            <w:r w:rsidRPr="0080206F">
              <w:rPr>
                <w:sz w:val="18"/>
                <w:szCs w:val="18"/>
                <w:rtl/>
              </w:rPr>
              <w:t xml:space="preserve"> هذا النهج</w:t>
            </w:r>
            <w:r w:rsidRPr="0080206F">
              <w:rPr>
                <w:rFonts w:hint="cs"/>
                <w:sz w:val="18"/>
                <w:szCs w:val="18"/>
                <w:rtl/>
              </w:rPr>
              <w:t xml:space="preserve"> الإرشادي</w:t>
            </w:r>
            <w:r w:rsidRPr="0080206F">
              <w:rPr>
                <w:sz w:val="18"/>
                <w:szCs w:val="18"/>
                <w:rtl/>
              </w:rPr>
              <w:t xml:space="preserve"> الدينامي، لا سيما خلال التحديات التي فرضتها جائحة كوفيد-19،</w:t>
            </w:r>
            <w:r w:rsidRPr="0080206F">
              <w:rPr>
                <w:rFonts w:hint="cs"/>
                <w:sz w:val="18"/>
                <w:szCs w:val="18"/>
                <w:rtl/>
              </w:rPr>
              <w:t xml:space="preserve"> </w:t>
            </w:r>
            <w:r w:rsidRPr="0080206F">
              <w:rPr>
                <w:sz w:val="18"/>
                <w:szCs w:val="18"/>
                <w:rtl/>
              </w:rPr>
              <w:t>لأنه غرس الاعتماد على الذات والمرونة بين رائدات الأعمال، مما</w:t>
            </w:r>
            <w:r w:rsidRPr="0080206F">
              <w:rPr>
                <w:rFonts w:hint="cs"/>
                <w:sz w:val="18"/>
                <w:szCs w:val="18"/>
                <w:rtl/>
              </w:rPr>
              <w:t xml:space="preserve"> </w:t>
            </w:r>
            <w:r w:rsidRPr="0080206F">
              <w:rPr>
                <w:sz w:val="18"/>
                <w:szCs w:val="18"/>
                <w:rtl/>
              </w:rPr>
              <w:t>مكّنهن من اجتياز مرحلة ما بعد الجائحة والازدهار فيها.</w:t>
            </w:r>
          </w:p>
          <w:p w14:paraId="186579FC" w14:textId="1E4F35F0" w:rsidR="00A35366" w:rsidRPr="0080206F" w:rsidRDefault="00A35366" w:rsidP="00750094">
            <w:pPr>
              <w:spacing w:before="40" w:after="40"/>
              <w:rPr>
                <w:sz w:val="18"/>
                <w:szCs w:val="18"/>
                <w:lang w:val="en-GB" w:bidi="ar-EG"/>
              </w:rPr>
            </w:pPr>
            <w:r w:rsidRPr="0080206F">
              <w:rPr>
                <w:sz w:val="18"/>
                <w:szCs w:val="18"/>
                <w:rtl/>
              </w:rPr>
              <w:t>وأخيرا</w:t>
            </w:r>
            <w:r w:rsidR="00A45C39">
              <w:rPr>
                <w:rFonts w:hint="cs"/>
                <w:sz w:val="18"/>
                <w:szCs w:val="18"/>
                <w:rtl/>
              </w:rPr>
              <w:t>ً</w:t>
            </w:r>
            <w:r w:rsidRPr="0080206F">
              <w:rPr>
                <w:sz w:val="18"/>
                <w:szCs w:val="18"/>
                <w:rtl/>
              </w:rPr>
              <w:t>، اكتسبت النساء، من خلال التدريب المُستهد</w:t>
            </w:r>
            <w:r w:rsidRPr="0080206F">
              <w:rPr>
                <w:rFonts w:hint="cs"/>
                <w:sz w:val="18"/>
                <w:szCs w:val="18"/>
                <w:rtl/>
              </w:rPr>
              <w:t>ِ</w:t>
            </w:r>
            <w:r w:rsidRPr="0080206F">
              <w:rPr>
                <w:sz w:val="18"/>
                <w:szCs w:val="18"/>
                <w:rtl/>
              </w:rPr>
              <w:t>ف، معارف قيمة وصقلنَ مهاراتهن</w:t>
            </w:r>
            <w:r w:rsidRPr="0080206F">
              <w:rPr>
                <w:rFonts w:hint="cs"/>
                <w:sz w:val="18"/>
                <w:szCs w:val="18"/>
                <w:rtl/>
              </w:rPr>
              <w:t xml:space="preserve"> </w:t>
            </w:r>
            <w:r w:rsidRPr="0080206F">
              <w:rPr>
                <w:sz w:val="18"/>
                <w:szCs w:val="18"/>
                <w:rtl/>
              </w:rPr>
              <w:t>في مجال التكنولوجيا، مُسخِّرات</w:t>
            </w:r>
            <w:r w:rsidRPr="0080206F">
              <w:rPr>
                <w:rFonts w:hint="cs"/>
                <w:sz w:val="18"/>
                <w:szCs w:val="18"/>
                <w:rtl/>
              </w:rPr>
              <w:t xml:space="preserve"> </w:t>
            </w:r>
            <w:r w:rsidRPr="0080206F">
              <w:rPr>
                <w:sz w:val="18"/>
                <w:szCs w:val="18"/>
                <w:rtl/>
              </w:rPr>
              <w:t>هذه الأدوات لدفع</w:t>
            </w:r>
            <w:r w:rsidRPr="0080206F">
              <w:rPr>
                <w:rFonts w:hint="cs"/>
                <w:sz w:val="18"/>
                <w:szCs w:val="18"/>
                <w:rtl/>
              </w:rPr>
              <w:t xml:space="preserve"> عجلة</w:t>
            </w:r>
            <w:r w:rsidRPr="0080206F">
              <w:rPr>
                <w:sz w:val="18"/>
                <w:szCs w:val="18"/>
                <w:rtl/>
              </w:rPr>
              <w:t xml:space="preserve"> النجاح في ريادة الأعمال. أدى دور المشروع في إنشاء شبكة داعمة إلى إلهام النساء لتعزيز</w:t>
            </w:r>
            <w:r w:rsidRPr="0080206F">
              <w:rPr>
                <w:rFonts w:hint="cs"/>
                <w:sz w:val="18"/>
                <w:szCs w:val="18"/>
                <w:rtl/>
              </w:rPr>
              <w:t xml:space="preserve"> </w:t>
            </w:r>
            <w:r w:rsidRPr="0080206F">
              <w:rPr>
                <w:sz w:val="18"/>
                <w:szCs w:val="18"/>
                <w:rtl/>
              </w:rPr>
              <w:t>تأثيرهن والمساهمة بشكل هادف في مجتمعاتهن. ونتيجة</w:t>
            </w:r>
            <w:r w:rsidR="00A45C39">
              <w:rPr>
                <w:rFonts w:hint="cs"/>
                <w:sz w:val="18"/>
                <w:szCs w:val="18"/>
                <w:rtl/>
              </w:rPr>
              <w:t>ً</w:t>
            </w:r>
            <w:r w:rsidRPr="0080206F">
              <w:rPr>
                <w:sz w:val="18"/>
                <w:szCs w:val="18"/>
                <w:rtl/>
              </w:rPr>
              <w:t xml:space="preserve"> لذلك، برزت هؤلاء النساء الممك</w:t>
            </w:r>
            <w:r w:rsidRPr="0080206F">
              <w:rPr>
                <w:rFonts w:hint="cs"/>
                <w:sz w:val="18"/>
                <w:szCs w:val="18"/>
                <w:rtl/>
              </w:rPr>
              <w:t>َّ</w:t>
            </w:r>
            <w:r w:rsidRPr="0080206F">
              <w:rPr>
                <w:sz w:val="18"/>
                <w:szCs w:val="18"/>
                <w:rtl/>
              </w:rPr>
              <w:t>نات ليس ك</w:t>
            </w:r>
            <w:r w:rsidRPr="0080206F">
              <w:rPr>
                <w:rFonts w:hint="cs"/>
                <w:sz w:val="18"/>
                <w:szCs w:val="18"/>
                <w:rtl/>
              </w:rPr>
              <w:t xml:space="preserve">مجرد </w:t>
            </w:r>
            <w:r w:rsidRPr="0080206F">
              <w:rPr>
                <w:sz w:val="18"/>
                <w:szCs w:val="18"/>
                <w:rtl/>
              </w:rPr>
              <w:t xml:space="preserve">رائدات أعمال ماهرات </w:t>
            </w:r>
            <w:r w:rsidRPr="0080206F">
              <w:rPr>
                <w:rFonts w:hint="cs"/>
                <w:sz w:val="18"/>
                <w:szCs w:val="18"/>
                <w:rtl/>
              </w:rPr>
              <w:t>بل</w:t>
            </w:r>
            <w:r w:rsidRPr="0080206F">
              <w:rPr>
                <w:sz w:val="18"/>
                <w:szCs w:val="18"/>
                <w:rtl/>
              </w:rPr>
              <w:t xml:space="preserve"> </w:t>
            </w:r>
            <w:r>
              <w:rPr>
                <w:sz w:val="18"/>
                <w:szCs w:val="18"/>
                <w:rtl/>
              </w:rPr>
              <w:t>أيضاً</w:t>
            </w:r>
            <w:r w:rsidRPr="0080206F">
              <w:rPr>
                <w:sz w:val="18"/>
                <w:szCs w:val="18"/>
                <w:rtl/>
              </w:rPr>
              <w:t xml:space="preserve"> كمدافعات عن المساواة بين الجنسين، حيث استعملن</w:t>
            </w:r>
            <w:r w:rsidRPr="0080206F">
              <w:rPr>
                <w:rFonts w:hint="cs"/>
                <w:sz w:val="18"/>
                <w:szCs w:val="18"/>
                <w:rtl/>
              </w:rPr>
              <w:t xml:space="preserve"> حضورهن المرئي</w:t>
            </w:r>
            <w:r w:rsidRPr="0080206F">
              <w:rPr>
                <w:sz w:val="18"/>
                <w:szCs w:val="18"/>
                <w:rtl/>
              </w:rPr>
              <w:t xml:space="preserve"> المعز</w:t>
            </w:r>
            <w:r w:rsidRPr="0080206F">
              <w:rPr>
                <w:rFonts w:hint="cs"/>
                <w:sz w:val="18"/>
                <w:szCs w:val="18"/>
                <w:rtl/>
              </w:rPr>
              <w:t>َ</w:t>
            </w:r>
            <w:r w:rsidRPr="0080206F">
              <w:rPr>
                <w:sz w:val="18"/>
                <w:szCs w:val="18"/>
                <w:rtl/>
              </w:rPr>
              <w:t>ز للدعوة إلى</w:t>
            </w:r>
            <w:r w:rsidR="00A45C39">
              <w:rPr>
                <w:rFonts w:hint="cs"/>
                <w:sz w:val="18"/>
                <w:szCs w:val="18"/>
                <w:rtl/>
              </w:rPr>
              <w:t> </w:t>
            </w:r>
            <w:r w:rsidRPr="0080206F">
              <w:rPr>
                <w:sz w:val="18"/>
                <w:szCs w:val="18"/>
                <w:rtl/>
              </w:rPr>
              <w:t>سياسات تقدمية تعزز اقتصاد رقمي أكثر شمولا</w:t>
            </w:r>
            <w:r w:rsidR="00BF0560">
              <w:rPr>
                <w:rFonts w:hint="cs"/>
                <w:sz w:val="18"/>
                <w:szCs w:val="18"/>
                <w:rtl/>
              </w:rPr>
              <w:t>ً</w:t>
            </w:r>
            <w:r w:rsidRPr="0080206F">
              <w:rPr>
                <w:sz w:val="18"/>
                <w:szCs w:val="18"/>
                <w:rtl/>
              </w:rPr>
              <w:t>.</w:t>
            </w:r>
          </w:p>
        </w:tc>
      </w:tr>
      <w:tr w:rsidR="00A35366" w:rsidRPr="0080206F" w14:paraId="15FA0110"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5E1936" w14:textId="77777777" w:rsidR="00A35366" w:rsidRPr="0080206F" w:rsidRDefault="00A35366" w:rsidP="004245E8">
            <w:pPr>
              <w:spacing w:before="0" w:after="0"/>
              <w:rPr>
                <w:b/>
                <w:bCs/>
                <w:sz w:val="18"/>
                <w:szCs w:val="18"/>
                <w:lang w:val="en-GB" w:bidi="ar-EG"/>
              </w:rPr>
            </w:pPr>
            <w:r w:rsidRPr="0080206F">
              <w:rPr>
                <w:b/>
                <w:bCs/>
                <w:sz w:val="18"/>
                <w:szCs w:val="18"/>
                <w:rtl/>
              </w:rPr>
              <w:lastRenderedPageBreak/>
              <w:t> </w:t>
            </w:r>
          </w:p>
        </w:tc>
      </w:tr>
      <w:tr w:rsidR="00D758A4" w:rsidRPr="00684980" w14:paraId="5D04A42E"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07917D" w14:textId="77777777" w:rsidR="00A35366" w:rsidRPr="0080206F" w:rsidRDefault="00A35366" w:rsidP="009E527B">
            <w:pPr>
              <w:spacing w:before="40" w:after="40"/>
              <w:jc w:val="center"/>
              <w:rPr>
                <w:b/>
                <w:bCs/>
                <w:sz w:val="18"/>
                <w:szCs w:val="18"/>
                <w:lang w:val="en-GB" w:bidi="ar-EG"/>
              </w:rPr>
            </w:pPr>
            <w:r w:rsidRPr="0080206F">
              <w:rPr>
                <w:b/>
                <w:bCs/>
                <w:sz w:val="18"/>
                <w:szCs w:val="18"/>
                <w:lang w:val="en-GB" w:bidi="ar-EG"/>
              </w:rPr>
              <w:t>7GLO20108</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65379C" w14:textId="76F5288F" w:rsidR="00A35366" w:rsidRPr="0080206F" w:rsidRDefault="00A35366" w:rsidP="00750094">
            <w:pPr>
              <w:spacing w:before="40" w:after="40"/>
              <w:rPr>
                <w:sz w:val="18"/>
                <w:szCs w:val="18"/>
                <w:lang w:val="en-GB" w:bidi="ar-EG"/>
              </w:rPr>
            </w:pPr>
            <w:r w:rsidRPr="0080206F">
              <w:rPr>
                <w:sz w:val="18"/>
                <w:szCs w:val="18"/>
                <w:rtl/>
              </w:rPr>
              <w:t>تعزيز المهارات الرقمية من خلال مراكز التحول الرقمي (DTC)</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133548" w14:textId="733396CB" w:rsidR="00A35366" w:rsidRPr="0080206F" w:rsidRDefault="00A35366" w:rsidP="00750094">
            <w:pPr>
              <w:spacing w:before="40" w:after="40"/>
              <w:jc w:val="center"/>
              <w:rPr>
                <w:sz w:val="18"/>
                <w:szCs w:val="18"/>
                <w:lang w:val="en-GB" w:bidi="ar-EG"/>
              </w:rPr>
            </w:pPr>
            <w:r w:rsidRPr="0080206F">
              <w:rPr>
                <w:sz w:val="18"/>
                <w:szCs w:val="18"/>
                <w:rtl/>
              </w:rPr>
              <w:t>1 يناير 2021</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F014A6" w14:textId="77777777" w:rsidR="00A35366" w:rsidRPr="0080206F" w:rsidRDefault="00A35366" w:rsidP="00750094">
            <w:pPr>
              <w:spacing w:before="40" w:after="40"/>
              <w:jc w:val="center"/>
              <w:rPr>
                <w:sz w:val="18"/>
                <w:szCs w:val="18"/>
                <w:lang w:val="en-GB" w:bidi="ar-EG"/>
              </w:rPr>
            </w:pPr>
            <w:r w:rsidRPr="0080206F">
              <w:rPr>
                <w:sz w:val="18"/>
                <w:szCs w:val="18"/>
                <w:rtl/>
              </w:rPr>
              <w:t>30 سبتمبر 2024</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550A23" w14:textId="77777777" w:rsidR="00A35366" w:rsidRPr="0080206F" w:rsidRDefault="00A35366" w:rsidP="00750094">
            <w:pPr>
              <w:spacing w:before="40" w:after="40"/>
              <w:jc w:val="center"/>
              <w:rPr>
                <w:sz w:val="18"/>
                <w:szCs w:val="18"/>
                <w:lang w:val="en-GB" w:bidi="ar-EG"/>
              </w:rPr>
            </w:pPr>
            <w:r w:rsidRPr="0080206F">
              <w:rPr>
                <w:sz w:val="18"/>
                <w:szCs w:val="18"/>
                <w:rtl/>
              </w:rPr>
              <w:t>نُفِّذ</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728E6B" w14:textId="77777777" w:rsidR="00A35366" w:rsidRPr="0080206F" w:rsidRDefault="00A35366" w:rsidP="00750094">
            <w:pPr>
              <w:spacing w:before="40" w:after="40"/>
              <w:jc w:val="center"/>
              <w:rPr>
                <w:sz w:val="18"/>
                <w:szCs w:val="18"/>
                <w:lang w:val="en-GB" w:bidi="ar-EG"/>
              </w:rPr>
            </w:pPr>
            <w:r w:rsidRPr="0080206F">
              <w:rPr>
                <w:sz w:val="18"/>
                <w:szCs w:val="18"/>
              </w:rPr>
              <w:t>3 767 492</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E976F" w14:textId="77777777" w:rsidR="00A35366" w:rsidRPr="0080206F" w:rsidRDefault="00A35366" w:rsidP="00750094">
            <w:pPr>
              <w:spacing w:before="40" w:after="40"/>
              <w:jc w:val="center"/>
              <w:rPr>
                <w:sz w:val="18"/>
                <w:szCs w:val="18"/>
                <w:lang w:val="en-GB" w:bidi="ar-EG"/>
              </w:rPr>
            </w:pPr>
            <w:r w:rsidRPr="0080206F">
              <w:rPr>
                <w:sz w:val="18"/>
                <w:szCs w:val="18"/>
                <w:rtl/>
              </w:rPr>
              <w:t>الوكالة النرويجية للتعاون الإنمائي (NORAD)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943AD7" w14:textId="77777777" w:rsidR="00A35366" w:rsidRPr="0080206F" w:rsidRDefault="00A35366" w:rsidP="00750094">
            <w:pPr>
              <w:spacing w:before="40" w:after="40"/>
              <w:rPr>
                <w:sz w:val="18"/>
                <w:szCs w:val="18"/>
                <w:lang w:val="en-GB" w:bidi="ar-EG"/>
              </w:rPr>
            </w:pPr>
            <w:r w:rsidRPr="0080206F">
              <w:rPr>
                <w:sz w:val="18"/>
                <w:szCs w:val="18"/>
                <w:rtl/>
              </w:rPr>
              <w:t>القرار 37 للمؤتمر العالمي لتنمية الاتصالات</w:t>
            </w:r>
          </w:p>
        </w:tc>
        <w:tc>
          <w:tcPr>
            <w:tcW w:w="0" w:type="auto"/>
            <w:vAlign w:val="center"/>
            <w:hideMark/>
          </w:tcPr>
          <w:p w14:paraId="79A228D0" w14:textId="77777777" w:rsidR="00A35366" w:rsidRPr="0080206F" w:rsidRDefault="00A35366" w:rsidP="00750094">
            <w:pPr>
              <w:spacing w:before="40" w:after="40"/>
              <w:rPr>
                <w:sz w:val="18"/>
                <w:szCs w:val="18"/>
                <w:lang w:val="en-GB" w:bidi="ar-EG"/>
              </w:rPr>
            </w:pPr>
          </w:p>
        </w:tc>
      </w:tr>
      <w:tr w:rsidR="00A35366" w:rsidRPr="0080206F" w14:paraId="6E871E24"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1B52DA" w14:textId="2C5949DC" w:rsidR="00A35366" w:rsidRPr="0080206F" w:rsidRDefault="00A35366"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463C61" w14:textId="6A8A74B1" w:rsidR="00A35366" w:rsidRPr="0080206F" w:rsidRDefault="00A35366" w:rsidP="00750094">
            <w:pPr>
              <w:spacing w:before="40" w:after="40"/>
              <w:rPr>
                <w:sz w:val="18"/>
                <w:szCs w:val="18"/>
                <w:lang w:val="en-GB" w:bidi="ar-EG"/>
              </w:rPr>
            </w:pPr>
            <w:r w:rsidRPr="0080206F">
              <w:rPr>
                <w:sz w:val="18"/>
                <w:szCs w:val="18"/>
                <w:rtl/>
              </w:rPr>
              <w:t xml:space="preserve">جمهورية كوت ديفوار، جمهورية الكونغو الديمقراطية، الجمهورية الدومينيكية، غانا، جمهورية </w:t>
            </w:r>
            <w:r w:rsidR="004C48F7">
              <w:rPr>
                <w:sz w:val="18"/>
                <w:szCs w:val="18"/>
                <w:rtl/>
              </w:rPr>
              <w:t>إندونيسيا</w:t>
            </w:r>
            <w:r w:rsidRPr="0080206F">
              <w:rPr>
                <w:sz w:val="18"/>
                <w:szCs w:val="18"/>
                <w:rtl/>
              </w:rPr>
              <w:t>، المملكة المغربية، جمهورية باكستان الإسلامية، بابوا غينيا الجديدة، الفلبين، جمهورية رواندا، جمهورية أوغندا، جمهورية زامبيا</w:t>
            </w:r>
          </w:p>
        </w:tc>
      </w:tr>
      <w:tr w:rsidR="00A35366" w:rsidRPr="0080206F" w14:paraId="0A5C1E2A"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9C412A" w14:textId="508B3BF3" w:rsidR="00A35366"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7CCC4A" w14:textId="77777777" w:rsidR="00A35366" w:rsidRPr="0080206F" w:rsidRDefault="00A35366" w:rsidP="00750094">
            <w:pPr>
              <w:spacing w:before="40" w:after="40"/>
              <w:rPr>
                <w:sz w:val="18"/>
                <w:szCs w:val="18"/>
                <w:lang w:val="en-GB" w:bidi="ar-EG"/>
              </w:rPr>
            </w:pPr>
            <w:r w:rsidRPr="0080206F">
              <w:rPr>
                <w:sz w:val="18"/>
                <w:szCs w:val="18"/>
                <w:rtl/>
              </w:rPr>
              <w:t>تضمن هذا المشروع ثلاث مجموعات من الأنشطة. مجموعة أولى من الأنشطة المنفذة على المستوى الوطني في غانا، ومجموعة ثانية من الأنشطة في مجال توسيع شبكة مراكز التحول الرقمي، ومجال ثالث لدعم المبادرة الشاملة لمراكز التحول الرقمي. وقد حقق المشروع في كل مجال النتائج التالية:</w:t>
            </w:r>
          </w:p>
          <w:p w14:paraId="6FB5F92A" w14:textId="12885688" w:rsidR="00A35366" w:rsidRPr="0080206F" w:rsidRDefault="009A0595" w:rsidP="00750094">
            <w:pPr>
              <w:tabs>
                <w:tab w:val="clear" w:pos="794"/>
              </w:tabs>
              <w:spacing w:before="40" w:after="40"/>
              <w:ind w:left="407" w:hanging="407"/>
              <w:rPr>
                <w:sz w:val="18"/>
                <w:szCs w:val="18"/>
              </w:rPr>
            </w:pPr>
            <w:r>
              <w:rPr>
                <w:sz w:val="18"/>
                <w:szCs w:val="18"/>
                <w:rtl/>
              </w:rPr>
              <w:t>‒</w:t>
            </w:r>
            <w:r w:rsidRPr="00387B2E">
              <w:rPr>
                <w:sz w:val="18"/>
                <w:szCs w:val="18"/>
                <w:rtl/>
              </w:rPr>
              <w:tab/>
            </w:r>
            <w:r w:rsidR="00A35366" w:rsidRPr="0080206F">
              <w:rPr>
                <w:sz w:val="18"/>
                <w:szCs w:val="18"/>
                <w:rtl/>
              </w:rPr>
              <w:t xml:space="preserve">مركز التحول الرقمي غانا: (1) زيادة التدريب على المهارات الرقمية: تدريب </w:t>
            </w:r>
            <w:r w:rsidR="00403391">
              <w:rPr>
                <w:sz w:val="18"/>
                <w:szCs w:val="18"/>
              </w:rPr>
              <w:t>14 200</w:t>
            </w:r>
            <w:r w:rsidR="00A35366" w:rsidRPr="0080206F">
              <w:rPr>
                <w:sz w:val="18"/>
                <w:szCs w:val="18"/>
                <w:rtl/>
              </w:rPr>
              <w:t xml:space="preserve"> فرد على مدى ثلاث سنوات، </w:t>
            </w:r>
            <w:r w:rsidR="00A35366" w:rsidRPr="0080206F">
              <w:rPr>
                <w:rFonts w:hint="cs"/>
                <w:sz w:val="18"/>
                <w:szCs w:val="18"/>
                <w:rtl/>
              </w:rPr>
              <w:t>ب</w:t>
            </w:r>
            <w:r w:rsidR="00A35366" w:rsidRPr="0080206F">
              <w:rPr>
                <w:sz w:val="18"/>
                <w:szCs w:val="18"/>
                <w:rtl/>
              </w:rPr>
              <w:t>تركيز كبير على إشراك ما لا يقل عن</w:t>
            </w:r>
            <w:r w:rsidR="00A35366" w:rsidRPr="00AE40FD">
              <w:rPr>
                <w:sz w:val="18"/>
                <w:szCs w:val="18"/>
                <w:rtl/>
              </w:rPr>
              <w:t xml:space="preserve"> </w:t>
            </w:r>
            <w:r w:rsidR="00403391">
              <w:rPr>
                <w:sz w:val="18"/>
                <w:szCs w:val="18"/>
              </w:rPr>
              <w:t>8 000</w:t>
            </w:r>
            <w:r w:rsidR="00A35366" w:rsidRPr="0080206F">
              <w:rPr>
                <w:rFonts w:hint="cs"/>
                <w:sz w:val="18"/>
                <w:szCs w:val="18"/>
                <w:rtl/>
              </w:rPr>
              <w:t xml:space="preserve"> </w:t>
            </w:r>
            <w:r w:rsidR="00A35366" w:rsidRPr="0080206F">
              <w:rPr>
                <w:sz w:val="18"/>
                <w:szCs w:val="18"/>
                <w:rtl/>
              </w:rPr>
              <w:t>امرأة؛ (2) تعزيز القدرة التدريبية: تدريب 186 مدربا</w:t>
            </w:r>
            <w:r w:rsidR="00403391">
              <w:rPr>
                <w:rFonts w:hint="cs"/>
                <w:sz w:val="18"/>
                <w:szCs w:val="18"/>
                <w:rtl/>
              </w:rPr>
              <w:t>ً</w:t>
            </w:r>
            <w:r w:rsidR="00A35366" w:rsidRPr="0080206F">
              <w:rPr>
                <w:sz w:val="18"/>
                <w:szCs w:val="18"/>
                <w:rtl/>
              </w:rPr>
              <w:t xml:space="preserve"> رئيسيا</w:t>
            </w:r>
            <w:r w:rsidR="00403391">
              <w:rPr>
                <w:rFonts w:hint="cs"/>
                <w:sz w:val="18"/>
                <w:szCs w:val="18"/>
                <w:rtl/>
              </w:rPr>
              <w:t>ً</w:t>
            </w:r>
            <w:r w:rsidR="00A35366" w:rsidRPr="0080206F">
              <w:rPr>
                <w:sz w:val="18"/>
                <w:szCs w:val="18"/>
                <w:rtl/>
              </w:rPr>
              <w:t xml:space="preserve"> إضافيا</w:t>
            </w:r>
            <w:r w:rsidR="00403391">
              <w:rPr>
                <w:rFonts w:hint="cs"/>
                <w:sz w:val="18"/>
                <w:szCs w:val="18"/>
                <w:rtl/>
              </w:rPr>
              <w:t>ً</w:t>
            </w:r>
            <w:r w:rsidR="00A35366" w:rsidRPr="0080206F">
              <w:rPr>
                <w:sz w:val="18"/>
                <w:szCs w:val="18"/>
                <w:rtl/>
              </w:rPr>
              <w:t xml:space="preserve"> لتعزيز قدرات التدريس</w:t>
            </w:r>
            <w:r w:rsidR="002C10C5">
              <w:rPr>
                <w:sz w:val="18"/>
                <w:szCs w:val="18"/>
                <w:rtl/>
              </w:rPr>
              <w:t xml:space="preserve"> عن بُعد</w:t>
            </w:r>
            <w:r w:rsidR="00A35366" w:rsidRPr="0080206F">
              <w:rPr>
                <w:sz w:val="18"/>
                <w:szCs w:val="18"/>
                <w:rtl/>
              </w:rPr>
              <w:t>؛ (3) عقد ورش عمل وطنية سنوية لإشراك أصحاب المصلحة على الصعيد الوطني لزيادة التنسيق والمشاركة في أنشطة مركز التحول الرقمي؛ (4) توسيع المراكز المجتمعية التابعة لمراكز التحول الرقمي: جميع المراكز المجتمعية في المناطق النائية البالغ عددها 200 مركز جاهزة للعمل ومجهزة تجهيز</w:t>
            </w:r>
            <w:r w:rsidR="00A35366">
              <w:rPr>
                <w:sz w:val="18"/>
                <w:szCs w:val="18"/>
                <w:rtl/>
              </w:rPr>
              <w:t>اً</w:t>
            </w:r>
            <w:r w:rsidR="00A35366" w:rsidRPr="0080206F">
              <w:rPr>
                <w:sz w:val="18"/>
                <w:szCs w:val="18"/>
                <w:rtl/>
              </w:rPr>
              <w:t xml:space="preserve"> كاملاً؛ (5) تطوير محتوى التدريب المحلي: تطوير ونشر</w:t>
            </w:r>
            <w:r w:rsidR="00A35366" w:rsidRPr="0080206F">
              <w:rPr>
                <w:rFonts w:hint="cs"/>
                <w:sz w:val="18"/>
                <w:szCs w:val="18"/>
                <w:rtl/>
              </w:rPr>
              <w:t xml:space="preserve"> </w:t>
            </w:r>
            <w:r w:rsidR="00A35366" w:rsidRPr="0080206F">
              <w:rPr>
                <w:sz w:val="18"/>
                <w:szCs w:val="18"/>
                <w:rtl/>
              </w:rPr>
              <w:t xml:space="preserve">5 دورات تدريبية جديدة باللغات المحلية؛ (6) إنشاء </w:t>
            </w:r>
            <w:r w:rsidR="00A35366" w:rsidRPr="0080206F">
              <w:rPr>
                <w:rFonts w:hint="cs"/>
                <w:sz w:val="18"/>
                <w:szCs w:val="18"/>
                <w:rtl/>
              </w:rPr>
              <w:t>أندية</w:t>
            </w:r>
            <w:r w:rsidR="00A35366" w:rsidRPr="0080206F">
              <w:rPr>
                <w:sz w:val="18"/>
                <w:szCs w:val="18"/>
                <w:rtl/>
              </w:rPr>
              <w:t xml:space="preserve"> </w:t>
            </w:r>
            <w:r w:rsidR="00A35366" w:rsidRPr="0080206F">
              <w:rPr>
                <w:rFonts w:hint="cs"/>
                <w:sz w:val="18"/>
                <w:szCs w:val="18"/>
                <w:rtl/>
              </w:rPr>
              <w:t>برمجة</w:t>
            </w:r>
            <w:r w:rsidR="00A35366" w:rsidRPr="0080206F">
              <w:rPr>
                <w:sz w:val="18"/>
                <w:szCs w:val="18"/>
                <w:rtl/>
              </w:rPr>
              <w:t>: إنشاء 10 أندية برمجة محلية وتشغيلها وظيفي</w:t>
            </w:r>
            <w:r w:rsidR="00A35366">
              <w:rPr>
                <w:sz w:val="18"/>
                <w:szCs w:val="18"/>
                <w:rtl/>
              </w:rPr>
              <w:t>اً</w:t>
            </w:r>
            <w:r w:rsidR="00A35366" w:rsidRPr="0080206F">
              <w:rPr>
                <w:sz w:val="18"/>
                <w:szCs w:val="18"/>
                <w:rtl/>
              </w:rPr>
              <w:t>.</w:t>
            </w:r>
          </w:p>
          <w:p w14:paraId="3324A8A2" w14:textId="40523BA4" w:rsidR="00A35366" w:rsidRPr="0080206F" w:rsidRDefault="009A0595" w:rsidP="00750094">
            <w:pPr>
              <w:tabs>
                <w:tab w:val="clear" w:pos="794"/>
              </w:tabs>
              <w:spacing w:before="40" w:after="40"/>
              <w:ind w:left="407" w:hanging="407"/>
              <w:rPr>
                <w:sz w:val="18"/>
                <w:szCs w:val="18"/>
              </w:rPr>
            </w:pPr>
            <w:r>
              <w:rPr>
                <w:sz w:val="18"/>
                <w:szCs w:val="18"/>
                <w:rtl/>
              </w:rPr>
              <w:t>‒</w:t>
            </w:r>
            <w:r w:rsidRPr="00387B2E">
              <w:rPr>
                <w:sz w:val="18"/>
                <w:szCs w:val="18"/>
                <w:rtl/>
              </w:rPr>
              <w:tab/>
            </w:r>
            <w:r w:rsidR="00A35366" w:rsidRPr="0080206F">
              <w:rPr>
                <w:sz w:val="18"/>
                <w:szCs w:val="18"/>
                <w:rtl/>
              </w:rPr>
              <w:t>الأنشطة الداعمة لشبكة مراكز التحول الرقمي (1) التوسع إلى</w:t>
            </w:r>
            <w:r w:rsidR="00A35366" w:rsidRPr="0080206F">
              <w:rPr>
                <w:rFonts w:hint="cs"/>
                <w:sz w:val="18"/>
                <w:szCs w:val="18"/>
                <w:rtl/>
              </w:rPr>
              <w:t xml:space="preserve"> </w:t>
            </w:r>
            <w:r w:rsidR="00A35366" w:rsidRPr="0080206F">
              <w:rPr>
                <w:sz w:val="18"/>
                <w:szCs w:val="18"/>
                <w:rtl/>
              </w:rPr>
              <w:t>10 مراكز إضافية للتحول الرقمي، مع التركيز على التدريب على المهارات الرقمية الأساسية والمتوسطة؛ (2) تعزيز المدربين والمعلمين: زيادة عدد المدربين والمعلمين المدربين في جميع</w:t>
            </w:r>
            <w:r w:rsidR="00A35366" w:rsidRPr="0080206F">
              <w:rPr>
                <w:rFonts w:hint="cs"/>
                <w:sz w:val="18"/>
                <w:szCs w:val="18"/>
                <w:rtl/>
              </w:rPr>
              <w:t xml:space="preserve"> </w:t>
            </w:r>
            <w:r w:rsidR="00A35366" w:rsidRPr="0080206F">
              <w:rPr>
                <w:sz w:val="18"/>
                <w:szCs w:val="18"/>
                <w:rtl/>
              </w:rPr>
              <w:t>مراكز التحول الرقمي هذه، مع التركيز على قدرات التدريس</w:t>
            </w:r>
            <w:r w:rsidR="002C10C5">
              <w:rPr>
                <w:sz w:val="18"/>
                <w:szCs w:val="18"/>
                <w:rtl/>
              </w:rPr>
              <w:t xml:space="preserve"> عن بُعد</w:t>
            </w:r>
            <w:r w:rsidR="00A35366" w:rsidRPr="0080206F">
              <w:rPr>
                <w:sz w:val="18"/>
                <w:szCs w:val="18"/>
                <w:rtl/>
              </w:rPr>
              <w:t>؛ (3) عقد ورش</w:t>
            </w:r>
            <w:r w:rsidR="00A35366" w:rsidRPr="0080206F">
              <w:rPr>
                <w:rFonts w:hint="cs"/>
                <w:sz w:val="18"/>
                <w:szCs w:val="18"/>
                <w:rtl/>
              </w:rPr>
              <w:t>ة</w:t>
            </w:r>
            <w:r w:rsidR="00A35366" w:rsidRPr="0080206F">
              <w:rPr>
                <w:sz w:val="18"/>
                <w:szCs w:val="18"/>
                <w:rtl/>
              </w:rPr>
              <w:t xml:space="preserve"> عمل وطنية واحدة</w:t>
            </w:r>
            <w:r w:rsidR="00A35366" w:rsidRPr="0080206F">
              <w:rPr>
                <w:rFonts w:hint="cs"/>
                <w:sz w:val="18"/>
                <w:szCs w:val="18"/>
                <w:rtl/>
              </w:rPr>
              <w:t xml:space="preserve"> </w:t>
            </w:r>
            <w:r w:rsidR="00A35366" w:rsidRPr="0080206F">
              <w:rPr>
                <w:sz w:val="18"/>
                <w:szCs w:val="18"/>
                <w:rtl/>
              </w:rPr>
              <w:t>لأصحاب المصلحة في كل بلد مشارك في مركز التحول الرقمي لتعزيز التنسيق والمشاركة على الصعيد الوطني.</w:t>
            </w:r>
          </w:p>
          <w:p w14:paraId="206629BE" w14:textId="498733E4" w:rsidR="00A35366" w:rsidRPr="0080206F" w:rsidRDefault="009A0595" w:rsidP="00750094">
            <w:pPr>
              <w:tabs>
                <w:tab w:val="clear" w:pos="794"/>
              </w:tabs>
              <w:spacing w:before="40" w:after="40"/>
              <w:ind w:left="407" w:hanging="407"/>
              <w:rPr>
                <w:sz w:val="18"/>
                <w:szCs w:val="18"/>
                <w:lang w:val="en-GB" w:bidi="ar-EG"/>
              </w:rPr>
            </w:pPr>
            <w:r>
              <w:rPr>
                <w:sz w:val="18"/>
                <w:szCs w:val="18"/>
                <w:rtl/>
              </w:rPr>
              <w:t>‒</w:t>
            </w:r>
            <w:r w:rsidRPr="00387B2E">
              <w:rPr>
                <w:sz w:val="18"/>
                <w:szCs w:val="18"/>
                <w:rtl/>
              </w:rPr>
              <w:tab/>
            </w:r>
            <w:r w:rsidR="00A35366" w:rsidRPr="0080206F">
              <w:rPr>
                <w:sz w:val="18"/>
                <w:szCs w:val="18"/>
                <w:rtl/>
              </w:rPr>
              <w:t xml:space="preserve">مبادرة مراكز التحول الرقمي </w:t>
            </w:r>
            <w:r w:rsidR="00A35366" w:rsidRPr="0080206F">
              <w:rPr>
                <w:rFonts w:hint="cs"/>
                <w:sz w:val="18"/>
                <w:szCs w:val="18"/>
                <w:rtl/>
              </w:rPr>
              <w:t>إجمالاً</w:t>
            </w:r>
            <w:r w:rsidR="00A35366" w:rsidRPr="0080206F">
              <w:rPr>
                <w:sz w:val="18"/>
                <w:szCs w:val="18"/>
                <w:rtl/>
              </w:rPr>
              <w:t>: (1) الشبكة العالمية التشغيلية:</w:t>
            </w:r>
            <w:r w:rsidR="00A35366" w:rsidRPr="0080206F">
              <w:rPr>
                <w:rFonts w:hint="cs"/>
                <w:sz w:val="18"/>
                <w:szCs w:val="18"/>
                <w:rtl/>
              </w:rPr>
              <w:t xml:space="preserve"> </w:t>
            </w:r>
            <w:r w:rsidR="00A35366" w:rsidRPr="0080206F">
              <w:rPr>
                <w:sz w:val="18"/>
                <w:szCs w:val="18"/>
                <w:rtl/>
              </w:rPr>
              <w:t>أ</w:t>
            </w:r>
            <w:r w:rsidR="00A35366" w:rsidRPr="0080206F">
              <w:rPr>
                <w:rFonts w:hint="cs"/>
                <w:sz w:val="18"/>
                <w:szCs w:val="18"/>
                <w:rtl/>
              </w:rPr>
              <w:t>ُ</w:t>
            </w:r>
            <w:r w:rsidR="00A35366" w:rsidRPr="0080206F">
              <w:rPr>
                <w:sz w:val="18"/>
                <w:szCs w:val="18"/>
                <w:rtl/>
              </w:rPr>
              <w:t xml:space="preserve">طلقت </w:t>
            </w:r>
            <w:r w:rsidR="00A35366" w:rsidRPr="0080206F">
              <w:rPr>
                <w:rFonts w:hint="cs"/>
                <w:sz w:val="18"/>
                <w:szCs w:val="18"/>
                <w:rtl/>
              </w:rPr>
              <w:t>ال</w:t>
            </w:r>
            <w:r w:rsidR="00A35366" w:rsidRPr="0080206F">
              <w:rPr>
                <w:sz w:val="18"/>
                <w:szCs w:val="18"/>
                <w:rtl/>
              </w:rPr>
              <w:t>مبادرة ون</w:t>
            </w:r>
            <w:r w:rsidR="00A35366" w:rsidRPr="0080206F">
              <w:rPr>
                <w:rFonts w:hint="cs"/>
                <w:sz w:val="18"/>
                <w:szCs w:val="18"/>
                <w:rtl/>
              </w:rPr>
              <w:t>ُ</w:t>
            </w:r>
            <w:r w:rsidR="00A35366" w:rsidRPr="0080206F">
              <w:rPr>
                <w:sz w:val="18"/>
                <w:szCs w:val="18"/>
                <w:rtl/>
              </w:rPr>
              <w:t>فذت في معظم البلدان، حيث نفذت 80 في المائة من مراكز التحول الرقمي الأنشطة بالكامل كما هو مخطط لها؛ (2</w:t>
            </w:r>
            <w:r w:rsidR="00403391">
              <w:rPr>
                <w:rFonts w:hint="cs"/>
                <w:sz w:val="18"/>
                <w:szCs w:val="18"/>
                <w:rtl/>
              </w:rPr>
              <w:t>)</w:t>
            </w:r>
            <w:r w:rsidR="00A35366" w:rsidRPr="0080206F">
              <w:rPr>
                <w:sz w:val="18"/>
                <w:szCs w:val="18"/>
                <w:rtl/>
              </w:rPr>
              <w:t xml:space="preserve"> الشبكات الإقليمية ومواد التدريب: </w:t>
            </w:r>
            <w:r w:rsidR="00A35366" w:rsidRPr="0080206F">
              <w:rPr>
                <w:rFonts w:hint="cs"/>
                <w:sz w:val="18"/>
                <w:szCs w:val="18"/>
                <w:rtl/>
              </w:rPr>
              <w:t>أنشئت</w:t>
            </w:r>
            <w:r w:rsidR="00A35366" w:rsidRPr="0080206F">
              <w:rPr>
                <w:sz w:val="18"/>
                <w:szCs w:val="18"/>
                <w:rtl/>
              </w:rPr>
              <w:t xml:space="preserve"> شبكات إقليمية لمراكز التحول الرقمي </w:t>
            </w:r>
            <w:r w:rsidR="00A35366" w:rsidRPr="0080206F">
              <w:rPr>
                <w:rFonts w:hint="cs"/>
                <w:sz w:val="18"/>
                <w:szCs w:val="18"/>
                <w:rtl/>
              </w:rPr>
              <w:t>وزاد تيسر</w:t>
            </w:r>
            <w:r w:rsidR="00A35366" w:rsidRPr="0080206F">
              <w:rPr>
                <w:sz w:val="18"/>
                <w:szCs w:val="18"/>
                <w:rtl/>
              </w:rPr>
              <w:t xml:space="preserve"> مواد تدريبية </w:t>
            </w:r>
            <w:r w:rsidR="00A35366" w:rsidRPr="0080206F">
              <w:rPr>
                <w:rFonts w:hint="cs"/>
                <w:sz w:val="18"/>
                <w:szCs w:val="18"/>
                <w:rtl/>
              </w:rPr>
              <w:t>محددة الأهداف</w:t>
            </w:r>
            <w:r w:rsidR="00A35366" w:rsidRPr="0080206F">
              <w:rPr>
                <w:sz w:val="18"/>
                <w:szCs w:val="18"/>
                <w:rtl/>
              </w:rPr>
              <w:t xml:space="preserve"> عالية الجودة. (3</w:t>
            </w:r>
            <w:r w:rsidR="00403391">
              <w:rPr>
                <w:rFonts w:hint="cs"/>
                <w:sz w:val="18"/>
                <w:szCs w:val="18"/>
                <w:rtl/>
              </w:rPr>
              <w:t>)</w:t>
            </w:r>
            <w:r w:rsidR="00A35366" w:rsidRPr="0080206F">
              <w:rPr>
                <w:sz w:val="18"/>
                <w:szCs w:val="18"/>
                <w:rtl/>
              </w:rPr>
              <w:t xml:space="preserve"> إشراك شركاء جدد: </w:t>
            </w:r>
            <w:r w:rsidR="00A35366" w:rsidRPr="0080206F">
              <w:rPr>
                <w:rFonts w:hint="cs"/>
                <w:sz w:val="18"/>
                <w:szCs w:val="18"/>
                <w:rtl/>
              </w:rPr>
              <w:t>أُشرك</w:t>
            </w:r>
            <w:r w:rsidR="00A35366" w:rsidRPr="0080206F">
              <w:rPr>
                <w:sz w:val="18"/>
                <w:szCs w:val="18"/>
                <w:rtl/>
              </w:rPr>
              <w:t xml:space="preserve"> 5 شركاء جدد على الأقل لدعم المبادرة، واست</w:t>
            </w:r>
            <w:r w:rsidR="00A35366" w:rsidRPr="0080206F">
              <w:rPr>
                <w:rFonts w:hint="cs"/>
                <w:sz w:val="18"/>
                <w:szCs w:val="18"/>
                <w:rtl/>
              </w:rPr>
              <w:t>ُ</w:t>
            </w:r>
            <w:r w:rsidR="00A35366" w:rsidRPr="0080206F">
              <w:rPr>
                <w:sz w:val="18"/>
                <w:szCs w:val="18"/>
                <w:rtl/>
              </w:rPr>
              <w:t>كمل التقييم للمرحلة 1، وو</w:t>
            </w:r>
            <w:r w:rsidR="00A35366" w:rsidRPr="0080206F">
              <w:rPr>
                <w:rFonts w:hint="cs"/>
                <w:sz w:val="18"/>
                <w:szCs w:val="18"/>
                <w:rtl/>
              </w:rPr>
              <w:t>ُ</w:t>
            </w:r>
            <w:r w:rsidR="00A35366" w:rsidRPr="0080206F">
              <w:rPr>
                <w:sz w:val="18"/>
                <w:szCs w:val="18"/>
                <w:rtl/>
              </w:rPr>
              <w:t xml:space="preserve">ضع الأساس لإطلاق المرحلة 2 </w:t>
            </w:r>
            <w:r w:rsidR="00A35366" w:rsidRPr="0080206F">
              <w:rPr>
                <w:rFonts w:hint="cs"/>
                <w:sz w:val="18"/>
                <w:szCs w:val="18"/>
                <w:rtl/>
              </w:rPr>
              <w:t>ب</w:t>
            </w:r>
            <w:r w:rsidR="00A35366" w:rsidRPr="0080206F">
              <w:rPr>
                <w:sz w:val="18"/>
                <w:szCs w:val="18"/>
                <w:rtl/>
              </w:rPr>
              <w:t>انضمام ما لا يقل عن 10 مراكز جديدة من مراكز التحول الرقمي.</w:t>
            </w:r>
          </w:p>
        </w:tc>
      </w:tr>
      <w:tr w:rsidR="00A35366" w:rsidRPr="0080206F" w14:paraId="4C05B1E5"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FDF752" w14:textId="77777777" w:rsidR="00A35366" w:rsidRPr="0080206F" w:rsidRDefault="00A35366" w:rsidP="004245E8">
            <w:pPr>
              <w:spacing w:before="0" w:after="0"/>
              <w:rPr>
                <w:b/>
                <w:bCs/>
                <w:sz w:val="18"/>
                <w:szCs w:val="18"/>
                <w:lang w:val="en-GB" w:bidi="ar-EG"/>
              </w:rPr>
            </w:pPr>
            <w:r w:rsidRPr="0080206F">
              <w:rPr>
                <w:b/>
                <w:bCs/>
                <w:sz w:val="18"/>
                <w:szCs w:val="18"/>
                <w:rtl/>
              </w:rPr>
              <w:t> </w:t>
            </w:r>
          </w:p>
        </w:tc>
      </w:tr>
      <w:tr w:rsidR="00D758A4" w:rsidRPr="00684980" w14:paraId="6E9A850E"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86855F" w14:textId="77777777" w:rsidR="00A35366" w:rsidRPr="0080206F" w:rsidRDefault="00A35366" w:rsidP="009E527B">
            <w:pPr>
              <w:spacing w:before="40" w:after="40"/>
              <w:jc w:val="center"/>
              <w:rPr>
                <w:b/>
                <w:bCs/>
                <w:sz w:val="18"/>
                <w:szCs w:val="18"/>
                <w:lang w:val="en-GB" w:bidi="ar-EG"/>
              </w:rPr>
            </w:pPr>
            <w:r w:rsidRPr="0080206F">
              <w:rPr>
                <w:b/>
                <w:bCs/>
                <w:sz w:val="18"/>
                <w:szCs w:val="18"/>
                <w:lang w:val="en-GB" w:bidi="ar-EG"/>
              </w:rPr>
              <w:t>7GLO23133</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B7458E" w14:textId="77777777" w:rsidR="00A35366" w:rsidRPr="0080206F" w:rsidRDefault="00A35366" w:rsidP="00750094">
            <w:pPr>
              <w:spacing w:before="40" w:after="40"/>
              <w:rPr>
                <w:sz w:val="18"/>
                <w:szCs w:val="18"/>
                <w:lang w:val="en-GB" w:bidi="ar-EG"/>
              </w:rPr>
            </w:pPr>
            <w:r w:rsidRPr="0080206F">
              <w:rPr>
                <w:sz w:val="18"/>
                <w:szCs w:val="18"/>
                <w:rtl/>
              </w:rPr>
              <w:t>تعزيز المهارات الرقمية من خلال مراكز التحول الرقمي (DTC) - المرحلة 2</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F453B1" w14:textId="1D2CED19" w:rsidR="00A35366" w:rsidRPr="0080206F" w:rsidRDefault="00A35366" w:rsidP="00750094">
            <w:pPr>
              <w:spacing w:before="40" w:after="40"/>
              <w:jc w:val="center"/>
              <w:rPr>
                <w:sz w:val="18"/>
                <w:szCs w:val="18"/>
                <w:lang w:val="en-GB" w:bidi="ar-EG"/>
              </w:rPr>
            </w:pPr>
            <w:r w:rsidRPr="0080206F">
              <w:rPr>
                <w:sz w:val="18"/>
                <w:szCs w:val="18"/>
                <w:rtl/>
              </w:rPr>
              <w:t>1 يناير 2024</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3B97EC" w14:textId="77777777" w:rsidR="00A35366" w:rsidRPr="0080206F" w:rsidRDefault="00A35366" w:rsidP="00750094">
            <w:pPr>
              <w:spacing w:before="40" w:after="40"/>
              <w:jc w:val="center"/>
              <w:rPr>
                <w:sz w:val="18"/>
                <w:szCs w:val="18"/>
                <w:lang w:val="en-GB" w:bidi="ar-EG"/>
              </w:rPr>
            </w:pPr>
            <w:r w:rsidRPr="0080206F">
              <w:rPr>
                <w:sz w:val="18"/>
                <w:szCs w:val="18"/>
                <w:rtl/>
              </w:rPr>
              <w:t>31 ديسمبر 2025</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4024C7" w14:textId="77777777" w:rsidR="00A35366" w:rsidRPr="0080206F" w:rsidRDefault="00A35366" w:rsidP="00750094">
            <w:pPr>
              <w:spacing w:before="40" w:after="40"/>
              <w:jc w:val="center"/>
              <w:rPr>
                <w:sz w:val="18"/>
                <w:szCs w:val="18"/>
                <w:lang w:val="en-GB" w:bidi="ar-EG"/>
              </w:rPr>
            </w:pPr>
            <w:r w:rsidRPr="0080206F">
              <w:rPr>
                <w:sz w:val="18"/>
                <w:szCs w:val="18"/>
                <w:rtl/>
              </w:rPr>
              <w:t>متواصل</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CFE3A6" w14:textId="77777777" w:rsidR="00A35366" w:rsidRPr="0080206F" w:rsidRDefault="00A35366" w:rsidP="00750094">
            <w:pPr>
              <w:spacing w:before="40" w:after="40"/>
              <w:jc w:val="center"/>
              <w:rPr>
                <w:sz w:val="18"/>
                <w:szCs w:val="18"/>
                <w:lang w:val="en-GB" w:bidi="ar-EG"/>
              </w:rPr>
            </w:pPr>
            <w:r w:rsidRPr="0080206F">
              <w:rPr>
                <w:sz w:val="18"/>
                <w:szCs w:val="18"/>
              </w:rPr>
              <w:t>1 068 767</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5D2CB8" w14:textId="77BEA7B5" w:rsidR="00A35366" w:rsidRPr="0080206F" w:rsidRDefault="00A35366" w:rsidP="00750094">
            <w:pPr>
              <w:spacing w:before="40" w:after="40"/>
              <w:jc w:val="center"/>
              <w:rPr>
                <w:sz w:val="18"/>
                <w:szCs w:val="18"/>
                <w:lang w:val="en-GB" w:bidi="ar-EG"/>
              </w:rPr>
            </w:pPr>
            <w:r w:rsidRPr="0080206F">
              <w:rPr>
                <w:sz w:val="18"/>
                <w:szCs w:val="18"/>
                <w:rtl/>
              </w:rPr>
              <w:t>الوكالة النرويجية للتعاون الإنمائي (Norad)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4F7D3A" w14:textId="61B05AD3" w:rsidR="00A35366" w:rsidRPr="0080206F" w:rsidRDefault="002A512D" w:rsidP="002A512D">
            <w:pPr>
              <w:spacing w:before="40" w:after="40"/>
              <w:rPr>
                <w:sz w:val="18"/>
                <w:szCs w:val="18"/>
                <w:lang w:val="en-GB"/>
              </w:rPr>
            </w:pPr>
            <w:r w:rsidRPr="0080206F">
              <w:rPr>
                <w:sz w:val="18"/>
                <w:szCs w:val="18"/>
                <w:rtl/>
              </w:rPr>
              <w:t>القرار 89 للمؤتمر العالمي لتنمية الاتصالات</w:t>
            </w:r>
          </w:p>
        </w:tc>
        <w:tc>
          <w:tcPr>
            <w:tcW w:w="0" w:type="auto"/>
            <w:vAlign w:val="center"/>
            <w:hideMark/>
          </w:tcPr>
          <w:p w14:paraId="28841807" w14:textId="77777777" w:rsidR="00A35366" w:rsidRPr="0080206F" w:rsidRDefault="00A35366" w:rsidP="00750094">
            <w:pPr>
              <w:spacing w:before="40" w:after="40"/>
              <w:rPr>
                <w:sz w:val="18"/>
                <w:szCs w:val="18"/>
                <w:lang w:val="en-GB" w:bidi="ar-EG"/>
              </w:rPr>
            </w:pPr>
          </w:p>
        </w:tc>
      </w:tr>
      <w:tr w:rsidR="00A35366" w:rsidRPr="0080206F" w14:paraId="12F2FEFB"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EF52FC" w14:textId="77989944" w:rsidR="00A35366" w:rsidRPr="0080206F" w:rsidRDefault="00A35366"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4F72C6" w14:textId="3BBCA1F5" w:rsidR="00A35366" w:rsidRPr="0080206F" w:rsidRDefault="00A35366" w:rsidP="00750094">
            <w:pPr>
              <w:spacing w:before="40" w:after="40"/>
              <w:rPr>
                <w:sz w:val="18"/>
                <w:szCs w:val="18"/>
                <w:lang w:val="en-GB" w:bidi="ar-EG"/>
              </w:rPr>
            </w:pPr>
            <w:r w:rsidRPr="0080206F">
              <w:rPr>
                <w:sz w:val="18"/>
                <w:szCs w:val="18"/>
                <w:rtl/>
              </w:rPr>
              <w:t xml:space="preserve">كوت ديفوار، جمهورية الكونغو الديمقراطية، الجمهورية الدومينيكية، غانا، </w:t>
            </w:r>
            <w:r w:rsidR="004C48F7">
              <w:rPr>
                <w:sz w:val="18"/>
                <w:szCs w:val="18"/>
                <w:rtl/>
              </w:rPr>
              <w:t>إندونيسيا</w:t>
            </w:r>
            <w:r w:rsidRPr="0080206F">
              <w:rPr>
                <w:sz w:val="18"/>
                <w:szCs w:val="18"/>
                <w:rtl/>
              </w:rPr>
              <w:t>، المغرب، باكستان، بابوا غينيا الجديدة، الفلبين، رواندا، السنغال، أوغندا، زامبيا</w:t>
            </w:r>
          </w:p>
        </w:tc>
      </w:tr>
      <w:tr w:rsidR="00A35366" w:rsidRPr="0080206F" w14:paraId="79206B9B"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2CAFFD" w14:textId="58A1BB10" w:rsidR="00A35366"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68375B" w14:textId="2BEFB2D8" w:rsidR="00A35366" w:rsidRPr="0080206F" w:rsidRDefault="00A35366" w:rsidP="00750094">
            <w:pPr>
              <w:spacing w:before="40" w:after="40"/>
              <w:rPr>
                <w:sz w:val="18"/>
                <w:szCs w:val="18"/>
                <w:lang w:val="en-GB" w:bidi="ar-EG"/>
              </w:rPr>
            </w:pPr>
            <w:r w:rsidRPr="0080206F">
              <w:rPr>
                <w:sz w:val="18"/>
                <w:szCs w:val="18"/>
                <w:rtl/>
              </w:rPr>
              <w:t>هذا المشروع هو المرحلة الثانية من مشروع "تعزيز المهارات الرقمية من خلال مراكز التحول الرقمي</w:t>
            </w:r>
            <w:r w:rsidR="00B61056">
              <w:rPr>
                <w:rFonts w:hint="cs"/>
                <w:sz w:val="18"/>
                <w:szCs w:val="18"/>
                <w:rtl/>
              </w:rPr>
              <w:t xml:space="preserve"> </w:t>
            </w:r>
            <w:r w:rsidRPr="0080206F">
              <w:rPr>
                <w:sz w:val="18"/>
                <w:szCs w:val="18"/>
                <w:rtl/>
              </w:rPr>
              <w:t>(DTC)"</w:t>
            </w:r>
            <w:r w:rsidR="00B61056">
              <w:rPr>
                <w:rFonts w:hint="cs"/>
                <w:sz w:val="18"/>
                <w:szCs w:val="18"/>
                <w:rtl/>
              </w:rPr>
              <w:t xml:space="preserve"> </w:t>
            </w:r>
            <w:r w:rsidRPr="0080206F">
              <w:rPr>
                <w:sz w:val="18"/>
                <w:szCs w:val="18"/>
              </w:rPr>
              <w:t>(7GLO20108)</w:t>
            </w:r>
            <w:r w:rsidRPr="0080206F">
              <w:rPr>
                <w:sz w:val="18"/>
                <w:szCs w:val="18"/>
                <w:rtl/>
              </w:rPr>
              <w:t xml:space="preserve">. وفي هذه المرحلة الثانية، </w:t>
            </w:r>
            <w:r w:rsidRPr="0080206F">
              <w:rPr>
                <w:rFonts w:hint="cs"/>
                <w:sz w:val="18"/>
                <w:szCs w:val="18"/>
                <w:rtl/>
              </w:rPr>
              <w:t>يُ</w:t>
            </w:r>
            <w:r w:rsidRPr="0080206F">
              <w:rPr>
                <w:sz w:val="18"/>
                <w:szCs w:val="18"/>
                <w:rtl/>
              </w:rPr>
              <w:t>توقع أن يحقق المشروع النتائج التالية: (1</w:t>
            </w:r>
            <w:r w:rsidR="00B61056">
              <w:rPr>
                <w:rFonts w:hint="cs"/>
                <w:sz w:val="18"/>
                <w:szCs w:val="18"/>
                <w:rtl/>
              </w:rPr>
              <w:t>)</w:t>
            </w:r>
            <w:r w:rsidRPr="0080206F">
              <w:rPr>
                <w:sz w:val="18"/>
                <w:szCs w:val="18"/>
                <w:rtl/>
              </w:rPr>
              <w:t xml:space="preserve"> تقديم</w:t>
            </w:r>
            <w:r w:rsidRPr="0080206F">
              <w:rPr>
                <w:rFonts w:hint="cs"/>
                <w:sz w:val="18"/>
                <w:szCs w:val="18"/>
                <w:rtl/>
              </w:rPr>
              <w:t xml:space="preserve"> </w:t>
            </w:r>
            <w:r w:rsidRPr="0080206F">
              <w:rPr>
                <w:sz w:val="18"/>
                <w:szCs w:val="18"/>
                <w:rtl/>
              </w:rPr>
              <w:t>التدريب للمستفيدين في</w:t>
            </w:r>
            <w:r w:rsidR="00B61056">
              <w:rPr>
                <w:rFonts w:hint="cs"/>
                <w:sz w:val="18"/>
                <w:szCs w:val="18"/>
                <w:rtl/>
              </w:rPr>
              <w:t> </w:t>
            </w:r>
            <w:r w:rsidRPr="0080206F">
              <w:rPr>
                <w:sz w:val="18"/>
                <w:szCs w:val="18"/>
                <w:rtl/>
              </w:rPr>
              <w:t xml:space="preserve">المجتمعات </w:t>
            </w:r>
            <w:r w:rsidRPr="0080206F">
              <w:rPr>
                <w:rFonts w:hint="cs"/>
                <w:sz w:val="18"/>
                <w:szCs w:val="18"/>
                <w:rtl/>
              </w:rPr>
              <w:t>التي تعاني</w:t>
            </w:r>
            <w:r w:rsidRPr="0080206F">
              <w:rPr>
                <w:sz w:val="18"/>
                <w:szCs w:val="18"/>
                <w:rtl/>
              </w:rPr>
              <w:t xml:space="preserve"> من</w:t>
            </w:r>
            <w:r w:rsidRPr="0080206F">
              <w:rPr>
                <w:rFonts w:hint="cs"/>
                <w:sz w:val="18"/>
                <w:szCs w:val="18"/>
                <w:rtl/>
              </w:rPr>
              <w:t xml:space="preserve"> نقص</w:t>
            </w:r>
            <w:r w:rsidRPr="0080206F">
              <w:rPr>
                <w:sz w:val="18"/>
                <w:szCs w:val="18"/>
                <w:rtl/>
              </w:rPr>
              <w:t xml:space="preserve"> الخدمات - النساء والشباب وأطفال</w:t>
            </w:r>
            <w:r w:rsidRPr="0080206F">
              <w:rPr>
                <w:rFonts w:hint="cs"/>
                <w:sz w:val="18"/>
                <w:szCs w:val="18"/>
                <w:rtl/>
              </w:rPr>
              <w:t xml:space="preserve"> </w:t>
            </w:r>
            <w:r w:rsidRPr="0080206F">
              <w:rPr>
                <w:sz w:val="18"/>
                <w:szCs w:val="18"/>
                <w:rtl/>
              </w:rPr>
              <w:t>المدارس؛ (2</w:t>
            </w:r>
            <w:r w:rsidR="00B61056">
              <w:rPr>
                <w:rFonts w:hint="cs"/>
                <w:sz w:val="18"/>
                <w:szCs w:val="18"/>
                <w:rtl/>
              </w:rPr>
              <w:t>)</w:t>
            </w:r>
            <w:r w:rsidRPr="0080206F">
              <w:rPr>
                <w:sz w:val="18"/>
                <w:szCs w:val="18"/>
                <w:rtl/>
              </w:rPr>
              <w:t xml:space="preserve"> تقديم</w:t>
            </w:r>
            <w:r w:rsidRPr="0080206F">
              <w:rPr>
                <w:rFonts w:hint="cs"/>
                <w:sz w:val="18"/>
                <w:szCs w:val="18"/>
                <w:rtl/>
              </w:rPr>
              <w:t xml:space="preserve"> </w:t>
            </w:r>
            <w:r w:rsidRPr="0080206F">
              <w:rPr>
                <w:sz w:val="18"/>
                <w:szCs w:val="18"/>
                <w:rtl/>
              </w:rPr>
              <w:t>التدريب للمدربين ومعلمي المدارس؛ (3</w:t>
            </w:r>
            <w:r w:rsidR="00B61056">
              <w:rPr>
                <w:rFonts w:hint="cs"/>
                <w:sz w:val="18"/>
                <w:szCs w:val="18"/>
                <w:rtl/>
              </w:rPr>
              <w:t>)</w:t>
            </w:r>
            <w:r w:rsidRPr="0080206F">
              <w:rPr>
                <w:sz w:val="18"/>
                <w:szCs w:val="18"/>
                <w:rtl/>
              </w:rPr>
              <w:t xml:space="preserve"> تعزيز خدمات مراكز التحول الرقمي على المستوى المحلي </w:t>
            </w:r>
            <w:r w:rsidRPr="0080206F">
              <w:rPr>
                <w:rFonts w:hint="cs"/>
                <w:sz w:val="18"/>
                <w:szCs w:val="18"/>
                <w:rtl/>
              </w:rPr>
              <w:t>ضمن</w:t>
            </w:r>
            <w:r w:rsidRPr="0080206F">
              <w:rPr>
                <w:sz w:val="18"/>
                <w:szCs w:val="18"/>
                <w:rtl/>
              </w:rPr>
              <w:t xml:space="preserve"> المجتمعات المستهدفة؛ (4</w:t>
            </w:r>
            <w:r w:rsidR="00B61056">
              <w:rPr>
                <w:rFonts w:hint="cs"/>
                <w:sz w:val="18"/>
                <w:szCs w:val="18"/>
                <w:rtl/>
              </w:rPr>
              <w:t>)</w:t>
            </w:r>
            <w:r w:rsidRPr="0080206F">
              <w:rPr>
                <w:sz w:val="18"/>
                <w:szCs w:val="18"/>
                <w:rtl/>
              </w:rPr>
              <w:t xml:space="preserve"> تقييم جاهزية المراكز المحلية وتحديد الاحتياجات؛ (5</w:t>
            </w:r>
            <w:r w:rsidR="00B61056">
              <w:rPr>
                <w:rFonts w:hint="cs"/>
                <w:sz w:val="18"/>
                <w:szCs w:val="18"/>
                <w:rtl/>
              </w:rPr>
              <w:t>)</w:t>
            </w:r>
            <w:r w:rsidRPr="0080206F">
              <w:rPr>
                <w:sz w:val="18"/>
                <w:szCs w:val="18"/>
                <w:rtl/>
              </w:rPr>
              <w:t xml:space="preserve"> تجهيز المراكز بالبنى التحتية والمعدات اللازمة؛ (6</w:t>
            </w:r>
            <w:r w:rsidR="00B61056">
              <w:rPr>
                <w:rFonts w:hint="cs"/>
                <w:sz w:val="18"/>
                <w:szCs w:val="18"/>
                <w:rtl/>
              </w:rPr>
              <w:t>)</w:t>
            </w:r>
            <w:r w:rsidRPr="0080206F">
              <w:rPr>
                <w:sz w:val="18"/>
                <w:szCs w:val="18"/>
                <w:rtl/>
              </w:rPr>
              <w:t xml:space="preserve"> تقديم التدريب لمديري المراكز؛ (7</w:t>
            </w:r>
            <w:r w:rsidR="00B61056">
              <w:rPr>
                <w:rFonts w:hint="cs"/>
                <w:sz w:val="18"/>
                <w:szCs w:val="18"/>
                <w:rtl/>
              </w:rPr>
              <w:t>)</w:t>
            </w:r>
            <w:r w:rsidRPr="0080206F">
              <w:rPr>
                <w:sz w:val="18"/>
                <w:szCs w:val="18"/>
                <w:rtl/>
              </w:rPr>
              <w:t xml:space="preserve"> تنظيم اجتماعات عالمية لمراكز التحول الرقمي </w:t>
            </w:r>
            <w:r w:rsidRPr="0080206F">
              <w:rPr>
                <w:sz w:val="18"/>
                <w:szCs w:val="18"/>
                <w:rtl/>
              </w:rPr>
              <w:lastRenderedPageBreak/>
              <w:t>لدعم المجتمع وتقويته؛ (8</w:t>
            </w:r>
            <w:r w:rsidR="00B61056">
              <w:rPr>
                <w:rFonts w:hint="cs"/>
                <w:sz w:val="18"/>
                <w:szCs w:val="18"/>
                <w:rtl/>
              </w:rPr>
              <w:t>)</w:t>
            </w:r>
            <w:r w:rsidRPr="0080206F">
              <w:rPr>
                <w:sz w:val="18"/>
                <w:szCs w:val="18"/>
                <w:rtl/>
              </w:rPr>
              <w:t xml:space="preserve"> </w:t>
            </w:r>
            <w:r w:rsidRPr="0080206F">
              <w:rPr>
                <w:rFonts w:hint="cs"/>
                <w:sz w:val="18"/>
                <w:szCs w:val="18"/>
                <w:rtl/>
              </w:rPr>
              <w:t>القيام</w:t>
            </w:r>
            <w:r w:rsidRPr="0080206F">
              <w:rPr>
                <w:sz w:val="18"/>
                <w:szCs w:val="18"/>
                <w:rtl/>
              </w:rPr>
              <w:t xml:space="preserve"> </w:t>
            </w:r>
            <w:r w:rsidRPr="0080206F">
              <w:rPr>
                <w:rFonts w:hint="cs"/>
                <w:sz w:val="18"/>
                <w:szCs w:val="18"/>
                <w:rtl/>
              </w:rPr>
              <w:t>ب</w:t>
            </w:r>
            <w:r w:rsidRPr="0080206F">
              <w:rPr>
                <w:sz w:val="18"/>
                <w:szCs w:val="18"/>
                <w:rtl/>
              </w:rPr>
              <w:t>أنشطة توعوية لزيادة عدد مراكز التحول الرقمي في الشبكة؛ (9</w:t>
            </w:r>
            <w:r w:rsidR="00B61056">
              <w:rPr>
                <w:rFonts w:hint="cs"/>
                <w:sz w:val="18"/>
                <w:szCs w:val="18"/>
                <w:rtl/>
              </w:rPr>
              <w:t>)</w:t>
            </w:r>
            <w:r w:rsidRPr="0080206F">
              <w:rPr>
                <w:sz w:val="18"/>
                <w:szCs w:val="18"/>
                <w:rtl/>
              </w:rPr>
              <w:t xml:space="preserve"> العمل مع الشركاء الجدد </w:t>
            </w:r>
            <w:r w:rsidRPr="0080206F">
              <w:rPr>
                <w:rFonts w:hint="cs"/>
                <w:sz w:val="18"/>
                <w:szCs w:val="18"/>
                <w:rtl/>
              </w:rPr>
              <w:t>والقائمين</w:t>
            </w:r>
            <w:r w:rsidRPr="0080206F">
              <w:rPr>
                <w:sz w:val="18"/>
                <w:szCs w:val="18"/>
                <w:rtl/>
              </w:rPr>
              <w:t xml:space="preserve"> لدعم مبادرة</w:t>
            </w:r>
            <w:r w:rsidRPr="0080206F">
              <w:rPr>
                <w:rFonts w:hint="cs"/>
                <w:sz w:val="18"/>
                <w:szCs w:val="18"/>
                <w:rtl/>
              </w:rPr>
              <w:t xml:space="preserve"> </w:t>
            </w:r>
            <w:r w:rsidRPr="0080206F">
              <w:rPr>
                <w:sz w:val="18"/>
                <w:szCs w:val="18"/>
                <w:rtl/>
              </w:rPr>
              <w:t xml:space="preserve">مراكز التحول الرقمي </w:t>
            </w:r>
            <w:r w:rsidRPr="0080206F">
              <w:rPr>
                <w:rFonts w:hint="cs"/>
                <w:sz w:val="18"/>
                <w:szCs w:val="18"/>
                <w:rtl/>
              </w:rPr>
              <w:t>(</w:t>
            </w:r>
            <w:r w:rsidRPr="0080206F">
              <w:rPr>
                <w:sz w:val="18"/>
                <w:szCs w:val="18"/>
                <w:lang w:bidi="ar-EG"/>
              </w:rPr>
              <w:t>DTCI</w:t>
            </w:r>
            <w:r w:rsidRPr="0080206F">
              <w:rPr>
                <w:rFonts w:hint="cs"/>
                <w:sz w:val="18"/>
                <w:szCs w:val="18"/>
                <w:rtl/>
              </w:rPr>
              <w:t>)</w:t>
            </w:r>
            <w:r w:rsidRPr="0080206F">
              <w:rPr>
                <w:sz w:val="18"/>
                <w:szCs w:val="18"/>
                <w:rtl/>
              </w:rPr>
              <w:t>؛ (10</w:t>
            </w:r>
            <w:r w:rsidR="00B61056">
              <w:rPr>
                <w:rFonts w:hint="cs"/>
                <w:sz w:val="18"/>
                <w:szCs w:val="18"/>
                <w:rtl/>
              </w:rPr>
              <w:t>)</w:t>
            </w:r>
            <w:r w:rsidRPr="0080206F">
              <w:rPr>
                <w:sz w:val="18"/>
                <w:szCs w:val="18"/>
                <w:rtl/>
              </w:rPr>
              <w:t xml:space="preserve"> </w:t>
            </w:r>
            <w:r w:rsidRPr="0080206F">
              <w:rPr>
                <w:rFonts w:hint="cs"/>
                <w:sz w:val="18"/>
                <w:szCs w:val="18"/>
                <w:rtl/>
              </w:rPr>
              <w:t>إعداد</w:t>
            </w:r>
            <w:r w:rsidRPr="0080206F">
              <w:rPr>
                <w:sz w:val="18"/>
                <w:szCs w:val="18"/>
                <w:rtl/>
              </w:rPr>
              <w:t xml:space="preserve"> مواد ترويجية لمبادرة مراكز التحول الرقمي؛ (11</w:t>
            </w:r>
            <w:r w:rsidR="00B61056">
              <w:rPr>
                <w:rFonts w:hint="cs"/>
                <w:sz w:val="18"/>
                <w:szCs w:val="18"/>
                <w:rtl/>
              </w:rPr>
              <w:t>)</w:t>
            </w:r>
            <w:r w:rsidRPr="0080206F">
              <w:rPr>
                <w:sz w:val="18"/>
                <w:szCs w:val="18"/>
                <w:rtl/>
              </w:rPr>
              <w:t xml:space="preserve"> دعم مراكز </w:t>
            </w:r>
            <w:r w:rsidRPr="0080206F">
              <w:rPr>
                <w:rFonts w:hint="cs"/>
                <w:sz w:val="18"/>
                <w:szCs w:val="18"/>
                <w:rtl/>
              </w:rPr>
              <w:t>مختارة</w:t>
            </w:r>
            <w:r w:rsidRPr="0080206F">
              <w:rPr>
                <w:sz w:val="18"/>
                <w:szCs w:val="18"/>
                <w:rtl/>
              </w:rPr>
              <w:t xml:space="preserve"> من مراكز التحول الرقمي </w:t>
            </w:r>
            <w:r w:rsidRPr="0080206F">
              <w:rPr>
                <w:rFonts w:hint="cs"/>
                <w:sz w:val="18"/>
                <w:szCs w:val="18"/>
                <w:rtl/>
              </w:rPr>
              <w:t xml:space="preserve">ذات </w:t>
            </w:r>
            <w:r w:rsidRPr="0080206F">
              <w:rPr>
                <w:sz w:val="18"/>
                <w:szCs w:val="18"/>
                <w:rtl/>
              </w:rPr>
              <w:t>طلبات مخصصة تتعلق بأنشطتها الأساسية؛ (12</w:t>
            </w:r>
            <w:r w:rsidR="00B61056">
              <w:rPr>
                <w:rFonts w:hint="cs"/>
                <w:sz w:val="18"/>
                <w:szCs w:val="18"/>
                <w:rtl/>
              </w:rPr>
              <w:t>)</w:t>
            </w:r>
            <w:r w:rsidRPr="0080206F">
              <w:rPr>
                <w:sz w:val="18"/>
                <w:szCs w:val="18"/>
                <w:rtl/>
              </w:rPr>
              <w:t xml:space="preserve"> دعم مراكز التحول الرقمي في إجراء قياس التأثير.</w:t>
            </w:r>
          </w:p>
        </w:tc>
      </w:tr>
      <w:tr w:rsidR="00A35366" w:rsidRPr="0080206F" w14:paraId="3655A88B"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CD196F" w14:textId="77777777" w:rsidR="00A35366" w:rsidRPr="0080206F" w:rsidRDefault="00A35366" w:rsidP="004245E8">
            <w:pPr>
              <w:spacing w:before="0" w:after="0"/>
              <w:rPr>
                <w:b/>
                <w:bCs/>
                <w:sz w:val="18"/>
                <w:szCs w:val="18"/>
                <w:lang w:val="en-GB" w:bidi="ar-EG"/>
              </w:rPr>
            </w:pPr>
            <w:r w:rsidRPr="0080206F">
              <w:rPr>
                <w:b/>
                <w:bCs/>
                <w:sz w:val="18"/>
                <w:szCs w:val="18"/>
                <w:rtl/>
              </w:rPr>
              <w:lastRenderedPageBreak/>
              <w:t> </w:t>
            </w:r>
          </w:p>
        </w:tc>
      </w:tr>
      <w:tr w:rsidR="00D758A4" w:rsidRPr="00684980" w14:paraId="2D6E844A"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2FA1A9" w14:textId="77777777" w:rsidR="00A35366" w:rsidRPr="0080206F" w:rsidRDefault="00A35366" w:rsidP="009E527B">
            <w:pPr>
              <w:spacing w:before="40" w:after="40"/>
              <w:jc w:val="center"/>
              <w:rPr>
                <w:b/>
                <w:bCs/>
                <w:sz w:val="18"/>
                <w:szCs w:val="18"/>
                <w:lang w:val="en-GB" w:bidi="ar-EG"/>
              </w:rPr>
            </w:pPr>
            <w:r w:rsidRPr="0080206F">
              <w:rPr>
                <w:b/>
                <w:bCs/>
                <w:sz w:val="18"/>
                <w:szCs w:val="18"/>
                <w:rtl/>
              </w:rPr>
              <w:t>9GLO21116</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59769C" w14:textId="0D4FB77A" w:rsidR="00A35366" w:rsidRPr="00BB1269" w:rsidRDefault="00A35366" w:rsidP="00750094">
            <w:pPr>
              <w:spacing w:before="40" w:after="40"/>
              <w:rPr>
                <w:sz w:val="18"/>
                <w:szCs w:val="18"/>
                <w:lang w:val="en-GB" w:bidi="ar-EG"/>
              </w:rPr>
            </w:pPr>
            <w:r w:rsidRPr="00BB1269">
              <w:rPr>
                <w:sz w:val="18"/>
                <w:szCs w:val="18"/>
                <w:rtl/>
              </w:rPr>
              <w:t>مسرع مبادرات الابتكار الإقليمية ل</w:t>
            </w:r>
            <w:r w:rsidRPr="00BB1269">
              <w:rPr>
                <w:rFonts w:hint="cs"/>
                <w:sz w:val="18"/>
                <w:szCs w:val="18"/>
                <w:rtl/>
              </w:rPr>
              <w:t>دى ا</w:t>
            </w:r>
            <w:r w:rsidRPr="00BB1269">
              <w:rPr>
                <w:sz w:val="18"/>
                <w:szCs w:val="18"/>
                <w:rtl/>
              </w:rPr>
              <w:t>لاتحاد</w:t>
            </w:r>
            <w:r w:rsidR="00886B69" w:rsidRPr="00BB1269">
              <w:rPr>
                <w:rFonts w:hint="cs"/>
                <w:sz w:val="18"/>
                <w:szCs w:val="18"/>
                <w:rtl/>
              </w:rPr>
              <w:t> </w:t>
            </w:r>
            <w:r w:rsidRPr="00BB1269">
              <w:rPr>
                <w:sz w:val="18"/>
                <w:szCs w:val="18"/>
                <w:rtl/>
              </w:rPr>
              <w:t>(MIIT)</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280A93" w14:textId="2C581A5F" w:rsidR="00A35366" w:rsidRPr="0080206F" w:rsidRDefault="00EF75C1" w:rsidP="00750094">
            <w:pPr>
              <w:spacing w:before="40" w:after="40"/>
              <w:jc w:val="center"/>
              <w:rPr>
                <w:sz w:val="18"/>
                <w:szCs w:val="18"/>
                <w:lang w:val="en-GB" w:bidi="ar-EG"/>
              </w:rPr>
            </w:pPr>
            <w:r>
              <w:rPr>
                <w:sz w:val="18"/>
                <w:szCs w:val="18"/>
              </w:rPr>
              <w:t>1</w:t>
            </w:r>
            <w:r w:rsidR="00A35366" w:rsidRPr="0080206F">
              <w:rPr>
                <w:sz w:val="18"/>
                <w:szCs w:val="18"/>
                <w:rtl/>
              </w:rPr>
              <w:t xml:space="preserve"> يناير 2024</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2A8351" w14:textId="77777777" w:rsidR="00A35366" w:rsidRPr="0080206F" w:rsidRDefault="00A35366" w:rsidP="00750094">
            <w:pPr>
              <w:spacing w:before="40" w:after="40"/>
              <w:jc w:val="center"/>
              <w:rPr>
                <w:sz w:val="18"/>
                <w:szCs w:val="18"/>
                <w:lang w:val="en-GB" w:bidi="ar-EG"/>
              </w:rPr>
            </w:pPr>
            <w:r w:rsidRPr="0080206F">
              <w:rPr>
                <w:sz w:val="18"/>
                <w:szCs w:val="18"/>
                <w:rtl/>
              </w:rPr>
              <w:t>31 ديسمبر 2026</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FC9312" w14:textId="77777777" w:rsidR="00A35366" w:rsidRPr="0080206F" w:rsidRDefault="00A35366" w:rsidP="00750094">
            <w:pPr>
              <w:spacing w:before="40" w:after="40"/>
              <w:jc w:val="center"/>
              <w:rPr>
                <w:sz w:val="18"/>
                <w:szCs w:val="18"/>
                <w:lang w:val="en-GB" w:bidi="ar-EG"/>
              </w:rPr>
            </w:pPr>
            <w:r w:rsidRPr="0080206F">
              <w:rPr>
                <w:sz w:val="18"/>
                <w:szCs w:val="18"/>
                <w:rtl/>
              </w:rPr>
              <w:t>متواصل</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A2C872" w14:textId="77777777" w:rsidR="00A35366" w:rsidRPr="0080206F" w:rsidRDefault="00A35366" w:rsidP="00750094">
            <w:pPr>
              <w:spacing w:before="40" w:after="40"/>
              <w:jc w:val="center"/>
              <w:rPr>
                <w:sz w:val="18"/>
                <w:szCs w:val="18"/>
                <w:lang w:val="en-GB" w:bidi="ar-EG"/>
              </w:rPr>
            </w:pPr>
            <w:r w:rsidRPr="0080206F">
              <w:rPr>
                <w:sz w:val="18"/>
                <w:szCs w:val="18"/>
              </w:rPr>
              <w:t>221 000</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F08C03" w14:textId="5C0A6E63" w:rsidR="00A35366" w:rsidRPr="0080206F" w:rsidRDefault="00A35366" w:rsidP="00750094">
            <w:pPr>
              <w:spacing w:before="40" w:after="40"/>
              <w:jc w:val="center"/>
              <w:rPr>
                <w:sz w:val="18"/>
                <w:szCs w:val="18"/>
                <w:lang w:val="en-GB" w:bidi="ar-EG"/>
              </w:rPr>
            </w:pPr>
            <w:r w:rsidRPr="0080206F">
              <w:rPr>
                <w:sz w:val="18"/>
                <w:szCs w:val="18"/>
                <w:lang w:val="en-GB" w:bidi="ar-EG"/>
              </w:rPr>
              <w:t>CAICT</w:t>
            </w:r>
            <w:r w:rsidRPr="00AE40FD">
              <w:rPr>
                <w:sz w:val="18"/>
                <w:szCs w:val="18"/>
                <w:rtl/>
                <w:lang w:val="en-GB"/>
              </w:rPr>
              <w:t xml:space="preserve"> </w:t>
            </w:r>
            <w:r w:rsidRPr="0080206F">
              <w:rPr>
                <w:rFonts w:hint="cs"/>
                <w:sz w:val="18"/>
                <w:szCs w:val="18"/>
                <w:rtl/>
              </w:rPr>
              <w:t xml:space="preserve">- </w:t>
            </w:r>
            <w:r w:rsidRPr="0080206F">
              <w:rPr>
                <w:sz w:val="18"/>
                <w:szCs w:val="18"/>
                <w:rtl/>
              </w:rPr>
              <w:t>الأكاديمية الصينية لتكنولوجيا المعلومات والاتصالات؛ فرع الصين لمعهد بريكس</w:t>
            </w:r>
            <w:r w:rsidRPr="0080206F">
              <w:rPr>
                <w:rFonts w:hint="cs"/>
                <w:sz w:val="18"/>
                <w:szCs w:val="18"/>
                <w:rtl/>
              </w:rPr>
              <w:t xml:space="preserve"> (</w:t>
            </w:r>
            <w:r w:rsidRPr="0080206F">
              <w:rPr>
                <w:sz w:val="18"/>
                <w:szCs w:val="18"/>
                <w:lang w:val="en-GB" w:bidi="ar-EG"/>
              </w:rPr>
              <w:t>BRICS</w:t>
            </w:r>
            <w:r w:rsidRPr="0080206F">
              <w:rPr>
                <w:rFonts w:hint="cs"/>
                <w:sz w:val="18"/>
                <w:szCs w:val="18"/>
                <w:rtl/>
              </w:rPr>
              <w:t>)</w:t>
            </w:r>
            <w:r w:rsidRPr="0080206F">
              <w:rPr>
                <w:sz w:val="18"/>
                <w:szCs w:val="18"/>
                <w:rtl/>
              </w:rPr>
              <w:t xml:space="preserve"> لشبكات المستقبل</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E6F973" w14:textId="65387AEB" w:rsidR="00A35366" w:rsidRPr="0080206F" w:rsidRDefault="002A512D" w:rsidP="002A512D">
            <w:pPr>
              <w:spacing w:before="40" w:after="40"/>
              <w:rPr>
                <w:sz w:val="18"/>
                <w:szCs w:val="18"/>
                <w:lang w:val="en-GB"/>
              </w:rPr>
            </w:pPr>
            <w:r w:rsidRPr="0080206F">
              <w:rPr>
                <w:sz w:val="18"/>
                <w:szCs w:val="18"/>
                <w:rtl/>
              </w:rPr>
              <w:t>القرار 90 للمؤتمر العالمي لتنمية الاتصالات</w:t>
            </w:r>
          </w:p>
        </w:tc>
        <w:tc>
          <w:tcPr>
            <w:tcW w:w="0" w:type="auto"/>
            <w:vAlign w:val="center"/>
            <w:hideMark/>
          </w:tcPr>
          <w:p w14:paraId="5AFCC06A" w14:textId="77777777" w:rsidR="00A35366" w:rsidRPr="0080206F" w:rsidRDefault="00A35366" w:rsidP="00750094">
            <w:pPr>
              <w:spacing w:before="40" w:after="40"/>
              <w:rPr>
                <w:sz w:val="18"/>
                <w:szCs w:val="18"/>
                <w:lang w:val="en-GB" w:bidi="ar-EG"/>
              </w:rPr>
            </w:pPr>
          </w:p>
        </w:tc>
      </w:tr>
      <w:tr w:rsidR="00A35366" w:rsidRPr="0080206F" w14:paraId="116F66D6"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D5E64D" w14:textId="179008EA" w:rsidR="00A35366" w:rsidRPr="0080206F" w:rsidRDefault="00A35366"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F0BC2A" w14:textId="10DAC59C" w:rsidR="00A35366" w:rsidRPr="0080206F" w:rsidRDefault="00A35366" w:rsidP="00750094">
            <w:pPr>
              <w:spacing w:before="40" w:after="40"/>
              <w:rPr>
                <w:sz w:val="18"/>
                <w:szCs w:val="18"/>
                <w:lang w:val="en-GB" w:bidi="ar-EG"/>
              </w:rPr>
            </w:pPr>
            <w:r w:rsidRPr="0080206F">
              <w:rPr>
                <w:sz w:val="18"/>
                <w:szCs w:val="18"/>
                <w:rtl/>
              </w:rPr>
              <w:t>مشروع إقليمي أو متعدد الأقاليم تستفيد منه بلدان المنطقة</w:t>
            </w:r>
          </w:p>
        </w:tc>
      </w:tr>
      <w:tr w:rsidR="00A35366" w:rsidRPr="0080206F" w14:paraId="5D7A0D4F"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C8CF78" w14:textId="3570B5B6" w:rsidR="00A35366"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CC237C" w14:textId="6FD8C4C9" w:rsidR="00A35366" w:rsidRPr="00297452" w:rsidRDefault="005B79B1" w:rsidP="00750094">
            <w:pPr>
              <w:spacing w:before="40" w:after="40"/>
              <w:rPr>
                <w:spacing w:val="-2"/>
                <w:sz w:val="18"/>
                <w:szCs w:val="18"/>
                <w:lang w:val="en-GB" w:bidi="ar-EG"/>
              </w:rPr>
            </w:pPr>
            <w:r w:rsidRPr="00565118">
              <w:rPr>
                <w:color w:val="000000" w:themeColor="text1"/>
                <w:spacing w:val="-2"/>
                <w:sz w:val="18"/>
                <w:szCs w:val="18"/>
                <w:rtl/>
              </w:rPr>
              <w:t>الهدف الرئيسي لمسرع مبادرات الابتكار الإقليمية هو استعمال نهج التفكير في النظام الإيكولوجي لتصميم وتسريع المشاريع الوطنية والإقليمية ومتعددة الأقاليم. وينطوي ذلك على أساليب معترف بها مثل أسلوب المرونة (</w:t>
            </w:r>
            <w:r w:rsidRPr="00565118">
              <w:rPr>
                <w:color w:val="000000" w:themeColor="text1"/>
                <w:spacing w:val="-2"/>
                <w:sz w:val="18"/>
                <w:szCs w:val="18"/>
              </w:rPr>
              <w:t>Agile</w:t>
            </w:r>
            <w:r w:rsidRPr="00565118">
              <w:rPr>
                <w:color w:val="000000" w:themeColor="text1"/>
                <w:spacing w:val="-2"/>
                <w:sz w:val="18"/>
                <w:szCs w:val="18"/>
                <w:rtl/>
              </w:rPr>
              <w:t>)، والحس السليم، والتفكير المنظومي، والتصميم الم</w:t>
            </w:r>
            <w:r w:rsidR="00A35366" w:rsidRPr="00297452">
              <w:rPr>
                <w:spacing w:val="-2"/>
                <w:sz w:val="18"/>
                <w:szCs w:val="18"/>
                <w:rtl/>
              </w:rPr>
              <w:t xml:space="preserve">تمحور حول الإنسان، لتلبية الاحتياجات </w:t>
            </w:r>
            <w:r w:rsidR="00A35366" w:rsidRPr="00297452">
              <w:rPr>
                <w:rFonts w:hint="cs"/>
                <w:spacing w:val="-2"/>
                <w:sz w:val="18"/>
                <w:szCs w:val="18"/>
                <w:rtl/>
              </w:rPr>
              <w:t>غير المستوفاة</w:t>
            </w:r>
            <w:r w:rsidR="00A35366" w:rsidRPr="00297452">
              <w:rPr>
                <w:spacing w:val="-2"/>
                <w:sz w:val="18"/>
                <w:szCs w:val="18"/>
                <w:rtl/>
              </w:rPr>
              <w:t>، وتكثيف الجهود الإقليمية، وتقديم الدعم لتنفيذ مشاريع التنمية الرقمية الإقليمية للمبادرات الإقليمية.</w:t>
            </w:r>
          </w:p>
        </w:tc>
      </w:tr>
      <w:tr w:rsidR="00A35366" w:rsidRPr="0080206F" w14:paraId="51DA36F7"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5D718F" w14:textId="77777777" w:rsidR="00A35366" w:rsidRPr="0080206F" w:rsidRDefault="00A35366" w:rsidP="004245E8">
            <w:pPr>
              <w:spacing w:before="0" w:after="0"/>
              <w:rPr>
                <w:b/>
                <w:bCs/>
                <w:sz w:val="18"/>
                <w:szCs w:val="18"/>
                <w:lang w:val="en-GB" w:bidi="ar-EG"/>
              </w:rPr>
            </w:pPr>
            <w:r w:rsidRPr="0080206F">
              <w:rPr>
                <w:b/>
                <w:bCs/>
                <w:sz w:val="18"/>
                <w:szCs w:val="18"/>
                <w:rtl/>
              </w:rPr>
              <w:t> </w:t>
            </w:r>
          </w:p>
        </w:tc>
      </w:tr>
      <w:tr w:rsidR="00D758A4" w:rsidRPr="00684980" w14:paraId="516FF560"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7B8E87" w14:textId="77777777" w:rsidR="00A35366" w:rsidRPr="0080206F" w:rsidRDefault="00A35366" w:rsidP="009E527B">
            <w:pPr>
              <w:spacing w:before="40" w:after="40"/>
              <w:jc w:val="center"/>
              <w:rPr>
                <w:b/>
                <w:bCs/>
                <w:sz w:val="18"/>
                <w:szCs w:val="18"/>
                <w:lang w:val="en-GB" w:bidi="ar-EG"/>
              </w:rPr>
            </w:pPr>
            <w:r w:rsidRPr="0080206F">
              <w:rPr>
                <w:b/>
                <w:bCs/>
                <w:sz w:val="18"/>
                <w:szCs w:val="18"/>
                <w:rtl/>
              </w:rPr>
              <w:t>9GLO21116</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17A0FF" w14:textId="77777777" w:rsidR="00A35366" w:rsidRPr="00BB1269" w:rsidRDefault="00A35366" w:rsidP="00750094">
            <w:pPr>
              <w:spacing w:before="40" w:after="40"/>
              <w:rPr>
                <w:sz w:val="18"/>
                <w:szCs w:val="18"/>
                <w:lang w:val="en-GB" w:bidi="ar-EG"/>
              </w:rPr>
            </w:pPr>
            <w:r w:rsidRPr="00BB1269">
              <w:rPr>
                <w:sz w:val="18"/>
                <w:szCs w:val="18"/>
                <w:rtl/>
              </w:rPr>
              <w:t xml:space="preserve">تعزيز السياسات </w:t>
            </w:r>
            <w:r w:rsidRPr="00BB1269">
              <w:rPr>
                <w:rFonts w:hint="cs"/>
                <w:sz w:val="18"/>
                <w:szCs w:val="18"/>
                <w:rtl/>
              </w:rPr>
              <w:t>واللوائح</w:t>
            </w:r>
            <w:r w:rsidRPr="00BB1269">
              <w:rPr>
                <w:sz w:val="18"/>
                <w:szCs w:val="18"/>
                <w:rtl/>
              </w:rPr>
              <w:t xml:space="preserve"> التمكينية</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8802D8" w14:textId="31124A18" w:rsidR="00A35366" w:rsidRPr="0080206F" w:rsidRDefault="00EF75C1" w:rsidP="00750094">
            <w:pPr>
              <w:spacing w:before="40" w:after="40"/>
              <w:jc w:val="center"/>
              <w:rPr>
                <w:sz w:val="18"/>
                <w:szCs w:val="18"/>
                <w:lang w:val="en-GB" w:bidi="ar-EG"/>
              </w:rPr>
            </w:pPr>
            <w:r>
              <w:rPr>
                <w:sz w:val="18"/>
                <w:szCs w:val="18"/>
              </w:rPr>
              <w:t>1</w:t>
            </w:r>
            <w:r w:rsidR="00A35366" w:rsidRPr="0080206F">
              <w:rPr>
                <w:sz w:val="18"/>
                <w:szCs w:val="18"/>
                <w:rtl/>
              </w:rPr>
              <w:t xml:space="preserve"> مارس 2021</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E1F8C0" w14:textId="77777777" w:rsidR="00A35366" w:rsidRPr="0080206F" w:rsidRDefault="00A35366" w:rsidP="00750094">
            <w:pPr>
              <w:spacing w:before="40" w:after="40"/>
              <w:jc w:val="center"/>
              <w:rPr>
                <w:sz w:val="18"/>
                <w:szCs w:val="18"/>
                <w:lang w:val="en-GB" w:bidi="ar-EG"/>
              </w:rPr>
            </w:pPr>
            <w:r w:rsidRPr="0080206F">
              <w:rPr>
                <w:sz w:val="18"/>
                <w:szCs w:val="18"/>
                <w:rtl/>
              </w:rPr>
              <w:t>31 مارس 2026</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10C73F" w14:textId="77777777" w:rsidR="00A35366" w:rsidRPr="0080206F" w:rsidRDefault="00A35366" w:rsidP="00750094">
            <w:pPr>
              <w:spacing w:before="40" w:after="40"/>
              <w:jc w:val="center"/>
              <w:rPr>
                <w:sz w:val="18"/>
                <w:szCs w:val="18"/>
                <w:lang w:val="en-GB" w:bidi="ar-EG"/>
              </w:rPr>
            </w:pPr>
            <w:r w:rsidRPr="0080206F">
              <w:rPr>
                <w:sz w:val="18"/>
                <w:szCs w:val="18"/>
                <w:rtl/>
              </w:rPr>
              <w:t>متواصل</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B8B280" w14:textId="77777777" w:rsidR="00A35366" w:rsidRPr="0080206F" w:rsidRDefault="00A35366" w:rsidP="00750094">
            <w:pPr>
              <w:spacing w:before="40" w:after="40"/>
              <w:jc w:val="center"/>
              <w:rPr>
                <w:sz w:val="18"/>
                <w:szCs w:val="18"/>
                <w:lang w:val="en-GB" w:bidi="ar-EG"/>
              </w:rPr>
            </w:pPr>
            <w:r w:rsidRPr="0080206F">
              <w:rPr>
                <w:sz w:val="18"/>
                <w:szCs w:val="18"/>
              </w:rPr>
              <w:t>2 695 051</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A4A094" w14:textId="77777777" w:rsidR="00A35366" w:rsidRPr="0080206F" w:rsidRDefault="00A35366" w:rsidP="00750094">
            <w:pPr>
              <w:spacing w:before="40" w:after="40"/>
              <w:jc w:val="center"/>
              <w:rPr>
                <w:sz w:val="18"/>
                <w:szCs w:val="18"/>
                <w:lang w:val="en-GB" w:bidi="ar-EG"/>
              </w:rPr>
            </w:pPr>
            <w:r w:rsidRPr="0080206F">
              <w:rPr>
                <w:sz w:val="18"/>
                <w:szCs w:val="18"/>
                <w:rtl/>
              </w:rPr>
              <w:t>FCDO</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DAC97E" w14:textId="77777777" w:rsidR="002A512D" w:rsidRPr="0080206F" w:rsidRDefault="002A512D" w:rsidP="00750094">
            <w:pPr>
              <w:spacing w:before="40" w:after="40"/>
              <w:rPr>
                <w:sz w:val="18"/>
                <w:szCs w:val="18"/>
                <w:lang w:val="en-GB" w:bidi="ar-EG"/>
              </w:rPr>
            </w:pPr>
            <w:r w:rsidRPr="0080206F">
              <w:rPr>
                <w:sz w:val="18"/>
                <w:szCs w:val="18"/>
                <w:rtl/>
              </w:rPr>
              <w:t>القرار 20 للمؤتمر العالمي لتنمية الاتصالات</w:t>
            </w:r>
          </w:p>
          <w:p w14:paraId="6149F02A" w14:textId="5C880015" w:rsidR="00A35366" w:rsidRPr="0080206F" w:rsidRDefault="002A512D" w:rsidP="002A512D">
            <w:pPr>
              <w:spacing w:before="40" w:after="40"/>
              <w:rPr>
                <w:sz w:val="18"/>
                <w:szCs w:val="18"/>
                <w:lang w:val="en-GB" w:bidi="ar-EG"/>
              </w:rPr>
            </w:pPr>
            <w:r w:rsidRPr="0080206F">
              <w:rPr>
                <w:sz w:val="18"/>
                <w:szCs w:val="18"/>
                <w:rtl/>
              </w:rPr>
              <w:t>القرار 40 للمؤتمر العالمي لتنمية الاتصالات</w:t>
            </w:r>
          </w:p>
        </w:tc>
        <w:tc>
          <w:tcPr>
            <w:tcW w:w="0" w:type="auto"/>
            <w:vAlign w:val="center"/>
            <w:hideMark/>
          </w:tcPr>
          <w:p w14:paraId="6C8F52FF" w14:textId="77777777" w:rsidR="00A35366" w:rsidRPr="0080206F" w:rsidRDefault="00A35366" w:rsidP="00750094">
            <w:pPr>
              <w:spacing w:before="40" w:after="40"/>
              <w:rPr>
                <w:sz w:val="18"/>
                <w:szCs w:val="18"/>
                <w:lang w:val="en-GB" w:bidi="ar-EG"/>
              </w:rPr>
            </w:pPr>
          </w:p>
        </w:tc>
      </w:tr>
      <w:tr w:rsidR="00A35366" w:rsidRPr="0080206F" w14:paraId="172B1C8F"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253DB7" w14:textId="625EADE5" w:rsidR="00A35366" w:rsidRPr="0080206F" w:rsidRDefault="00A35366"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BD6727" w14:textId="1EB43E18" w:rsidR="00A35366" w:rsidRPr="0080206F" w:rsidRDefault="00A35366" w:rsidP="00750094">
            <w:pPr>
              <w:spacing w:before="40" w:after="40"/>
              <w:rPr>
                <w:sz w:val="18"/>
                <w:szCs w:val="18"/>
                <w:lang w:val="en-GB" w:bidi="ar-EG"/>
              </w:rPr>
            </w:pPr>
            <w:r w:rsidRPr="0080206F">
              <w:rPr>
                <w:sz w:val="18"/>
                <w:szCs w:val="18"/>
                <w:rtl/>
              </w:rPr>
              <w:t xml:space="preserve">جمهورية البرازيل الاتحادية وجمهورية </w:t>
            </w:r>
            <w:r w:rsidR="004C48F7">
              <w:rPr>
                <w:sz w:val="18"/>
                <w:szCs w:val="18"/>
                <w:rtl/>
              </w:rPr>
              <w:t>إندونيسيا</w:t>
            </w:r>
            <w:r w:rsidRPr="0080206F">
              <w:rPr>
                <w:sz w:val="18"/>
                <w:szCs w:val="18"/>
                <w:rtl/>
              </w:rPr>
              <w:t xml:space="preserve"> وكينيا وجمهورية نيجيريا الاتحادية وجمهورية جنوب </w:t>
            </w:r>
            <w:r>
              <w:rPr>
                <w:sz w:val="18"/>
                <w:szCs w:val="18"/>
                <w:rtl/>
              </w:rPr>
              <w:t>إفريقي</w:t>
            </w:r>
            <w:r w:rsidRPr="0080206F">
              <w:rPr>
                <w:sz w:val="18"/>
                <w:szCs w:val="18"/>
                <w:rtl/>
              </w:rPr>
              <w:t>ا</w:t>
            </w:r>
          </w:p>
        </w:tc>
      </w:tr>
      <w:tr w:rsidR="00A35366" w:rsidRPr="0080206F" w14:paraId="28FC46AE"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F3682C" w14:textId="2421C14E" w:rsidR="00A35366"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F05219" w14:textId="4CD17FF8" w:rsidR="00A35366" w:rsidRPr="0080206F" w:rsidRDefault="00A35366" w:rsidP="00750094">
            <w:pPr>
              <w:spacing w:before="40" w:after="40"/>
              <w:rPr>
                <w:sz w:val="18"/>
                <w:szCs w:val="18"/>
                <w:lang w:val="en-GB" w:bidi="ar-EG"/>
              </w:rPr>
            </w:pPr>
            <w:r w:rsidRPr="0080206F">
              <w:rPr>
                <w:sz w:val="18"/>
                <w:szCs w:val="18"/>
                <w:rtl/>
              </w:rPr>
              <w:t>يهدف هذا المشروع إلى توسيع نطاق التوصيلية في البلدان المستفيدة المستهد</w:t>
            </w:r>
            <w:r w:rsidRPr="0080206F">
              <w:rPr>
                <w:rFonts w:hint="cs"/>
                <w:sz w:val="18"/>
                <w:szCs w:val="18"/>
                <w:rtl/>
              </w:rPr>
              <w:t>َ</w:t>
            </w:r>
            <w:r w:rsidRPr="0080206F">
              <w:rPr>
                <w:sz w:val="18"/>
                <w:szCs w:val="18"/>
                <w:rtl/>
              </w:rPr>
              <w:t xml:space="preserve">فة، مع التركيز على المدارس والمهارات الرقمية وتقديم المساعدة التقنية إلى 5 بلدان في برنامج </w:t>
            </w:r>
            <w:r w:rsidRPr="0080206F">
              <w:rPr>
                <w:rFonts w:hint="cs"/>
                <w:sz w:val="18"/>
                <w:szCs w:val="18"/>
                <w:rtl/>
              </w:rPr>
              <w:t>النفاذ الرقمي</w:t>
            </w:r>
            <w:r w:rsidRPr="0080206F">
              <w:rPr>
                <w:sz w:val="18"/>
                <w:szCs w:val="18"/>
                <w:rtl/>
              </w:rPr>
              <w:t xml:space="preserve"> (DAP) (البرازيل و</w:t>
            </w:r>
            <w:r w:rsidR="004C48F7">
              <w:rPr>
                <w:sz w:val="18"/>
                <w:szCs w:val="18"/>
                <w:rtl/>
              </w:rPr>
              <w:t>إندونيسيا</w:t>
            </w:r>
            <w:r w:rsidRPr="0080206F">
              <w:rPr>
                <w:sz w:val="18"/>
                <w:szCs w:val="18"/>
                <w:rtl/>
              </w:rPr>
              <w:t xml:space="preserve"> وكينيا ونيجيريا وجنوب </w:t>
            </w:r>
            <w:r>
              <w:rPr>
                <w:sz w:val="18"/>
                <w:szCs w:val="18"/>
                <w:rtl/>
              </w:rPr>
              <w:t>إفريقي</w:t>
            </w:r>
            <w:r w:rsidRPr="0080206F">
              <w:rPr>
                <w:sz w:val="18"/>
                <w:szCs w:val="18"/>
                <w:rtl/>
              </w:rPr>
              <w:t>ا). وعلى وجه التحديد، ويتقدم هذا المشروع تحديد</w:t>
            </w:r>
            <w:r>
              <w:rPr>
                <w:sz w:val="18"/>
                <w:szCs w:val="18"/>
                <w:rtl/>
              </w:rPr>
              <w:t>اً</w:t>
            </w:r>
            <w:r w:rsidRPr="0080206F">
              <w:rPr>
                <w:sz w:val="18"/>
                <w:szCs w:val="18"/>
                <w:rtl/>
              </w:rPr>
              <w:t xml:space="preserve"> في مجالات العمل التالية:</w:t>
            </w:r>
          </w:p>
          <w:p w14:paraId="658A7B7F" w14:textId="66F95D4D" w:rsidR="00A35366" w:rsidRPr="0080206F" w:rsidRDefault="008E06C0" w:rsidP="00750094">
            <w:pPr>
              <w:tabs>
                <w:tab w:val="clear" w:pos="794"/>
              </w:tabs>
              <w:spacing w:before="40" w:after="40"/>
              <w:ind w:left="407" w:hanging="407"/>
              <w:rPr>
                <w:sz w:val="18"/>
                <w:szCs w:val="18"/>
              </w:rPr>
            </w:pPr>
            <w:r>
              <w:rPr>
                <w:sz w:val="18"/>
                <w:szCs w:val="18"/>
                <w:rtl/>
              </w:rPr>
              <w:t>‒</w:t>
            </w:r>
            <w:r w:rsidRPr="00387B2E">
              <w:rPr>
                <w:sz w:val="18"/>
                <w:szCs w:val="18"/>
                <w:rtl/>
              </w:rPr>
              <w:tab/>
            </w:r>
            <w:r w:rsidR="00A35366" w:rsidRPr="0080206F">
              <w:rPr>
                <w:sz w:val="18"/>
                <w:szCs w:val="18"/>
                <w:rtl/>
              </w:rPr>
              <w:t>التحليل التنظيمي</w:t>
            </w:r>
            <w:r w:rsidR="00A35366" w:rsidRPr="0080206F">
              <w:rPr>
                <w:rFonts w:hint="cs"/>
                <w:sz w:val="18"/>
                <w:szCs w:val="18"/>
                <w:rtl/>
              </w:rPr>
              <w:t>،</w:t>
            </w:r>
            <w:r w:rsidR="00A35366" w:rsidRPr="0080206F">
              <w:rPr>
                <w:sz w:val="18"/>
                <w:szCs w:val="18"/>
                <w:rtl/>
              </w:rPr>
              <w:t xml:space="preserve"> وتطوير الأطر والأدوات</w:t>
            </w:r>
            <w:r w:rsidR="00A35366" w:rsidRPr="0080206F">
              <w:rPr>
                <w:rFonts w:hint="cs"/>
                <w:sz w:val="18"/>
                <w:szCs w:val="18"/>
                <w:rtl/>
              </w:rPr>
              <w:t xml:space="preserve"> </w:t>
            </w:r>
            <w:r w:rsidR="00A35366" w:rsidRPr="0080206F">
              <w:rPr>
                <w:sz w:val="18"/>
                <w:szCs w:val="18"/>
                <w:rtl/>
              </w:rPr>
              <w:t>الأدوات اللازمة لدعم أهداف الشمول الرقمي في بلدان شريكة مختارة</w:t>
            </w:r>
          </w:p>
          <w:p w14:paraId="0CB09F11" w14:textId="077D4D56" w:rsidR="00A35366" w:rsidRPr="0080206F" w:rsidRDefault="008E06C0" w:rsidP="00750094">
            <w:pPr>
              <w:tabs>
                <w:tab w:val="clear" w:pos="794"/>
              </w:tabs>
              <w:spacing w:before="40" w:after="40"/>
              <w:ind w:left="407" w:hanging="407"/>
              <w:rPr>
                <w:sz w:val="18"/>
                <w:szCs w:val="18"/>
              </w:rPr>
            </w:pPr>
            <w:r>
              <w:rPr>
                <w:sz w:val="18"/>
                <w:szCs w:val="18"/>
                <w:rtl/>
              </w:rPr>
              <w:t>‒</w:t>
            </w:r>
            <w:r w:rsidRPr="00387B2E">
              <w:rPr>
                <w:sz w:val="18"/>
                <w:szCs w:val="18"/>
                <w:rtl/>
              </w:rPr>
              <w:tab/>
            </w:r>
            <w:r w:rsidR="00A35366" w:rsidRPr="0080206F">
              <w:rPr>
                <w:sz w:val="18"/>
                <w:szCs w:val="18"/>
                <w:rtl/>
              </w:rPr>
              <w:t xml:space="preserve">تعزيز نماذج مستدامة لتوسيع توصيلية المدارس في المجتمعات </w:t>
            </w:r>
            <w:r w:rsidR="00A35366" w:rsidRPr="0080206F">
              <w:rPr>
                <w:rFonts w:hint="cs"/>
                <w:sz w:val="18"/>
                <w:szCs w:val="18"/>
                <w:rtl/>
              </w:rPr>
              <w:t>التي تعاني من نقص</w:t>
            </w:r>
            <w:r w:rsidR="00A35366" w:rsidRPr="0080206F">
              <w:rPr>
                <w:sz w:val="18"/>
                <w:szCs w:val="18"/>
                <w:rtl/>
              </w:rPr>
              <w:t xml:space="preserve"> الخدمات</w:t>
            </w:r>
          </w:p>
          <w:p w14:paraId="6ED3002D" w14:textId="6D0C811B" w:rsidR="00A35366" w:rsidRPr="0080206F" w:rsidRDefault="008E06C0" w:rsidP="00750094">
            <w:pPr>
              <w:tabs>
                <w:tab w:val="clear" w:pos="794"/>
              </w:tabs>
              <w:spacing w:before="40" w:after="40"/>
              <w:ind w:left="407" w:hanging="407"/>
              <w:rPr>
                <w:sz w:val="18"/>
                <w:szCs w:val="18"/>
              </w:rPr>
            </w:pPr>
            <w:r>
              <w:rPr>
                <w:sz w:val="18"/>
                <w:szCs w:val="18"/>
                <w:rtl/>
              </w:rPr>
              <w:t>‒</w:t>
            </w:r>
            <w:r w:rsidRPr="00387B2E">
              <w:rPr>
                <w:sz w:val="18"/>
                <w:szCs w:val="18"/>
                <w:rtl/>
              </w:rPr>
              <w:tab/>
            </w:r>
            <w:r w:rsidR="00A35366" w:rsidRPr="0080206F">
              <w:rPr>
                <w:sz w:val="18"/>
                <w:szCs w:val="18"/>
                <w:rtl/>
              </w:rPr>
              <w:t>تعزيز بيئة أكثر ملاءمة للاستثمار (الخاص والعام) في الشمول الرقمي</w:t>
            </w:r>
          </w:p>
          <w:p w14:paraId="2FBAB69C" w14:textId="13C1D0BD" w:rsidR="00A35366" w:rsidRPr="0080206F" w:rsidRDefault="008E06C0" w:rsidP="00750094">
            <w:pPr>
              <w:tabs>
                <w:tab w:val="clear" w:pos="794"/>
              </w:tabs>
              <w:spacing w:before="40" w:after="40"/>
              <w:ind w:left="407" w:hanging="407"/>
              <w:rPr>
                <w:sz w:val="18"/>
                <w:szCs w:val="18"/>
                <w:lang w:val="en-GB" w:bidi="ar-EG"/>
              </w:rPr>
            </w:pPr>
            <w:r>
              <w:rPr>
                <w:sz w:val="18"/>
                <w:szCs w:val="18"/>
                <w:rtl/>
              </w:rPr>
              <w:t>‒</w:t>
            </w:r>
            <w:r w:rsidRPr="00387B2E">
              <w:rPr>
                <w:sz w:val="18"/>
                <w:szCs w:val="18"/>
                <w:rtl/>
              </w:rPr>
              <w:tab/>
            </w:r>
            <w:r w:rsidR="00A35366" w:rsidRPr="0080206F">
              <w:rPr>
                <w:sz w:val="18"/>
                <w:szCs w:val="18"/>
                <w:rtl/>
              </w:rPr>
              <w:t>النهوض بالمهارات الرقمية كوسيلة للحصول</w:t>
            </w:r>
            <w:r w:rsidR="00A35366" w:rsidRPr="00AE40FD">
              <w:rPr>
                <w:sz w:val="18"/>
                <w:szCs w:val="18"/>
                <w:rtl/>
              </w:rPr>
              <w:t xml:space="preserve"> </w:t>
            </w:r>
            <w:r w:rsidR="00A35366" w:rsidRPr="0080206F">
              <w:rPr>
                <w:sz w:val="18"/>
                <w:szCs w:val="18"/>
                <w:rtl/>
              </w:rPr>
              <w:t>على وظائف لائقة، خاصة للشباب.</w:t>
            </w:r>
          </w:p>
        </w:tc>
      </w:tr>
      <w:tr w:rsidR="00A35366" w:rsidRPr="0080206F" w14:paraId="649550C0"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304A0A" w14:textId="77777777" w:rsidR="00A35366" w:rsidRPr="0080206F" w:rsidRDefault="00A35366" w:rsidP="004245E8">
            <w:pPr>
              <w:spacing w:before="0" w:after="0"/>
              <w:rPr>
                <w:b/>
                <w:bCs/>
                <w:sz w:val="18"/>
                <w:szCs w:val="18"/>
                <w:lang w:val="en-GB" w:bidi="ar-EG"/>
              </w:rPr>
            </w:pPr>
            <w:r w:rsidRPr="0080206F">
              <w:rPr>
                <w:b/>
                <w:bCs/>
                <w:sz w:val="18"/>
                <w:szCs w:val="18"/>
                <w:rtl/>
              </w:rPr>
              <w:t> </w:t>
            </w:r>
          </w:p>
        </w:tc>
      </w:tr>
      <w:tr w:rsidR="00D758A4" w:rsidRPr="00684980" w14:paraId="3310F617"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47BDFA" w14:textId="77777777" w:rsidR="00A35366" w:rsidRPr="0080206F" w:rsidRDefault="00A35366" w:rsidP="009E527B">
            <w:pPr>
              <w:spacing w:before="40" w:after="40"/>
              <w:jc w:val="center"/>
              <w:rPr>
                <w:b/>
                <w:bCs/>
                <w:sz w:val="18"/>
                <w:szCs w:val="18"/>
                <w:lang w:val="en-GB" w:bidi="ar-EG"/>
              </w:rPr>
            </w:pPr>
            <w:r w:rsidRPr="0080206F">
              <w:rPr>
                <w:b/>
                <w:bCs/>
                <w:sz w:val="18"/>
                <w:szCs w:val="18"/>
                <w:lang w:val="en-GB" w:bidi="ar-EG"/>
              </w:rPr>
              <w:t>7GLO25152</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4FECB3" w14:textId="017C3CA1" w:rsidR="00A35366" w:rsidRPr="0080206F" w:rsidRDefault="00A35366" w:rsidP="00750094">
            <w:pPr>
              <w:spacing w:before="40" w:after="40"/>
              <w:rPr>
                <w:sz w:val="18"/>
                <w:szCs w:val="18"/>
                <w:lang w:val="en-GB" w:bidi="ar-EG"/>
              </w:rPr>
            </w:pPr>
            <w:r w:rsidRPr="0080206F">
              <w:rPr>
                <w:sz w:val="18"/>
                <w:szCs w:val="18"/>
                <w:rtl/>
              </w:rPr>
              <w:t>مبادرة التبادل الدولي بشأن تنظيم المخلفات الإلكترونية وإشراك شركات التكنولوجيا - إنشاء اقتصاد دائري للإلكترونيات</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385071" w14:textId="1E39ACCE" w:rsidR="00A35366" w:rsidRPr="0080206F" w:rsidRDefault="00EF75C1" w:rsidP="00750094">
            <w:pPr>
              <w:spacing w:before="40" w:after="40"/>
              <w:jc w:val="center"/>
              <w:rPr>
                <w:sz w:val="18"/>
                <w:szCs w:val="18"/>
                <w:lang w:val="en-GB" w:bidi="ar-EG"/>
              </w:rPr>
            </w:pPr>
            <w:r>
              <w:rPr>
                <w:sz w:val="18"/>
                <w:szCs w:val="18"/>
              </w:rPr>
              <w:t>1</w:t>
            </w:r>
            <w:r w:rsidR="00A35366" w:rsidRPr="0080206F">
              <w:rPr>
                <w:sz w:val="18"/>
                <w:szCs w:val="18"/>
                <w:rtl/>
              </w:rPr>
              <w:t xml:space="preserve"> يوليو 2025</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A72C87B" w14:textId="77777777" w:rsidR="00A35366" w:rsidRPr="0080206F" w:rsidRDefault="00A35366" w:rsidP="00750094">
            <w:pPr>
              <w:spacing w:before="40" w:after="40"/>
              <w:jc w:val="center"/>
              <w:rPr>
                <w:sz w:val="18"/>
                <w:szCs w:val="18"/>
                <w:lang w:val="en-GB" w:bidi="ar-EG"/>
              </w:rPr>
            </w:pPr>
            <w:r w:rsidRPr="0080206F">
              <w:rPr>
                <w:sz w:val="18"/>
                <w:szCs w:val="18"/>
                <w:rtl/>
              </w:rPr>
              <w:t>31 ديسمبر 2026</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81F0D3" w14:textId="77777777" w:rsidR="00A35366" w:rsidRPr="0080206F" w:rsidRDefault="00A35366" w:rsidP="00750094">
            <w:pPr>
              <w:spacing w:before="40" w:after="40"/>
              <w:jc w:val="center"/>
              <w:rPr>
                <w:sz w:val="18"/>
                <w:szCs w:val="18"/>
                <w:lang w:val="en-GB" w:bidi="ar-EG"/>
              </w:rPr>
            </w:pPr>
            <w:r w:rsidRPr="0080206F">
              <w:rPr>
                <w:sz w:val="18"/>
                <w:szCs w:val="18"/>
                <w:rtl/>
              </w:rPr>
              <w:t>متواصل</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40095D5" w14:textId="77777777" w:rsidR="00A35366" w:rsidRPr="0080206F" w:rsidRDefault="00A35366" w:rsidP="00750094">
            <w:pPr>
              <w:spacing w:before="40" w:after="40"/>
              <w:jc w:val="center"/>
              <w:rPr>
                <w:sz w:val="18"/>
                <w:szCs w:val="18"/>
                <w:lang w:val="en-GB" w:bidi="ar-EG"/>
              </w:rPr>
            </w:pPr>
            <w:r w:rsidRPr="0080206F">
              <w:rPr>
                <w:sz w:val="18"/>
                <w:szCs w:val="18"/>
              </w:rPr>
              <w:t>246 000</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80FBA7" w14:textId="77777777" w:rsidR="00A35366" w:rsidRPr="0080206F" w:rsidRDefault="00A35366" w:rsidP="00750094">
            <w:pPr>
              <w:spacing w:before="40" w:after="40"/>
              <w:jc w:val="center"/>
              <w:rPr>
                <w:sz w:val="18"/>
                <w:szCs w:val="18"/>
                <w:lang w:val="en-GB" w:bidi="ar-EG"/>
              </w:rPr>
            </w:pPr>
            <w:r w:rsidRPr="0080206F">
              <w:rPr>
                <w:sz w:val="18"/>
                <w:szCs w:val="18"/>
                <w:rtl/>
              </w:rPr>
              <w:t>الوكالة الرئاسية للتعاون الدولي في كولومبيا</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F714B0" w14:textId="2296A36B" w:rsidR="00A35366" w:rsidRPr="0080206F" w:rsidRDefault="00D758A4" w:rsidP="00D758A4">
            <w:pPr>
              <w:spacing w:before="40" w:after="40"/>
              <w:rPr>
                <w:sz w:val="18"/>
                <w:szCs w:val="18"/>
                <w:lang w:val="en-GB" w:bidi="ar-EG"/>
              </w:rPr>
            </w:pPr>
            <w:r w:rsidRPr="0080206F">
              <w:rPr>
                <w:sz w:val="18"/>
                <w:szCs w:val="18"/>
                <w:rtl/>
              </w:rPr>
              <w:t>التوصية 13 للمؤتمر العالمي لتنمية الاتصالات</w:t>
            </w:r>
          </w:p>
        </w:tc>
        <w:tc>
          <w:tcPr>
            <w:tcW w:w="0" w:type="auto"/>
            <w:vAlign w:val="center"/>
          </w:tcPr>
          <w:p w14:paraId="05E165F4" w14:textId="77777777" w:rsidR="00A35366" w:rsidRPr="0080206F" w:rsidRDefault="00A35366" w:rsidP="00750094">
            <w:pPr>
              <w:spacing w:before="40" w:after="40"/>
              <w:rPr>
                <w:sz w:val="18"/>
                <w:szCs w:val="18"/>
                <w:lang w:val="en-GB" w:bidi="ar-EG"/>
              </w:rPr>
            </w:pPr>
          </w:p>
        </w:tc>
      </w:tr>
      <w:tr w:rsidR="00A35366" w:rsidRPr="0080206F" w14:paraId="2F9B87D3"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CBDAFE4" w14:textId="77777777" w:rsidR="00A35366" w:rsidRPr="0080206F" w:rsidRDefault="00A35366" w:rsidP="00750094">
            <w:pPr>
              <w:spacing w:before="40" w:after="40"/>
              <w:rPr>
                <w:b/>
                <w:bCs/>
                <w:sz w:val="18"/>
                <w:szCs w:val="18"/>
                <w:lang w:val="en-GB" w:bidi="ar-EG"/>
              </w:rPr>
            </w:pPr>
            <w:r w:rsidRPr="0080206F">
              <w:rPr>
                <w:b/>
                <w:bCs/>
                <w:sz w:val="18"/>
                <w:szCs w:val="18"/>
                <w:rtl/>
              </w:rPr>
              <w:lastRenderedPageBreak/>
              <w:t xml:space="preserve"> البلدان المستفيدة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118803" w14:textId="414CF363" w:rsidR="00A35366" w:rsidRPr="0080206F" w:rsidRDefault="00A35366" w:rsidP="00750094">
            <w:pPr>
              <w:spacing w:before="40" w:after="40"/>
              <w:rPr>
                <w:sz w:val="18"/>
                <w:szCs w:val="18"/>
                <w:lang w:val="en-GB" w:bidi="ar-EG"/>
              </w:rPr>
            </w:pPr>
            <w:r w:rsidRPr="0080206F">
              <w:rPr>
                <w:sz w:val="18"/>
                <w:szCs w:val="18"/>
                <w:rtl/>
              </w:rPr>
              <w:t xml:space="preserve">جمهورية كولومبيا، الجمهورية الدومينيكية، جمهورية الهند، نيجيريا، الفلبين، جنوب </w:t>
            </w:r>
            <w:r>
              <w:rPr>
                <w:sz w:val="18"/>
                <w:szCs w:val="18"/>
                <w:rtl/>
              </w:rPr>
              <w:t>إفريقي</w:t>
            </w:r>
            <w:r w:rsidRPr="0080206F">
              <w:rPr>
                <w:sz w:val="18"/>
                <w:szCs w:val="18"/>
                <w:rtl/>
              </w:rPr>
              <w:t>ا</w:t>
            </w:r>
          </w:p>
        </w:tc>
      </w:tr>
      <w:tr w:rsidR="00A35366" w:rsidRPr="0080206F" w14:paraId="58E5448E"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B66DFC" w14:textId="15AD5CD8" w:rsidR="00A35366" w:rsidRPr="0080206F" w:rsidRDefault="00A35366" w:rsidP="00750094">
            <w:pPr>
              <w:spacing w:before="40" w:after="40"/>
              <w:rPr>
                <w:b/>
                <w:bCs/>
                <w:sz w:val="18"/>
                <w:szCs w:val="18"/>
                <w:lang w:val="en-GB" w:bidi="ar-EG"/>
              </w:rPr>
            </w:pPr>
            <w:r w:rsidRPr="00CC0AFC">
              <w:rPr>
                <w:b/>
                <w:bCs/>
                <w:sz w:val="18"/>
                <w:szCs w:val="18"/>
                <w:rtl/>
              </w:rPr>
              <w:t>الإنجازات</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A64F8F" w14:textId="77777777" w:rsidR="00A35366" w:rsidRPr="00D758A4" w:rsidRDefault="00A35366" w:rsidP="00750094">
            <w:pPr>
              <w:spacing w:before="40" w:after="40"/>
              <w:rPr>
                <w:spacing w:val="-2"/>
                <w:sz w:val="18"/>
                <w:szCs w:val="18"/>
                <w:lang w:val="en-GB" w:bidi="ar-EG"/>
              </w:rPr>
            </w:pPr>
            <w:r w:rsidRPr="00D758A4">
              <w:rPr>
                <w:rFonts w:hint="cs"/>
                <w:spacing w:val="-2"/>
                <w:sz w:val="18"/>
                <w:szCs w:val="18"/>
                <w:rtl/>
              </w:rPr>
              <w:t>يُ</w:t>
            </w:r>
            <w:r w:rsidRPr="00D758A4">
              <w:rPr>
                <w:spacing w:val="-2"/>
                <w:sz w:val="18"/>
                <w:szCs w:val="18"/>
                <w:rtl/>
              </w:rPr>
              <w:t>توقع أن يزيد المشروع من قدرة الإدارات المستفيدة وأدواتها</w:t>
            </w:r>
            <w:r w:rsidRPr="00D758A4">
              <w:rPr>
                <w:rFonts w:hint="cs"/>
                <w:spacing w:val="-2"/>
                <w:sz w:val="18"/>
                <w:szCs w:val="18"/>
                <w:rtl/>
              </w:rPr>
              <w:t xml:space="preserve"> </w:t>
            </w:r>
            <w:r w:rsidRPr="00D758A4">
              <w:rPr>
                <w:spacing w:val="-2"/>
                <w:sz w:val="18"/>
                <w:szCs w:val="18"/>
                <w:rtl/>
              </w:rPr>
              <w:t xml:space="preserve">المتاحة لتحسين التدابير التنظيمية لمعالجة المخلفات الإلكترونية ودعم الانتقال إلى اقتصاد </w:t>
            </w:r>
            <w:r w:rsidRPr="00D758A4">
              <w:rPr>
                <w:rFonts w:hint="cs"/>
                <w:spacing w:val="-2"/>
                <w:sz w:val="18"/>
                <w:szCs w:val="18"/>
                <w:rtl/>
              </w:rPr>
              <w:t>دائري</w:t>
            </w:r>
            <w:r w:rsidRPr="00D758A4">
              <w:rPr>
                <w:spacing w:val="-2"/>
                <w:sz w:val="18"/>
                <w:szCs w:val="18"/>
                <w:rtl/>
              </w:rPr>
              <w:t xml:space="preserve"> للإلكترونيات في بلدانها. وسيتحقق ذلك من خلال الأنشطة التالية:</w:t>
            </w:r>
          </w:p>
          <w:p w14:paraId="70471A41" w14:textId="1AE11A24" w:rsidR="00A35366" w:rsidRPr="0080206F" w:rsidRDefault="000248FC" w:rsidP="00750094">
            <w:pPr>
              <w:tabs>
                <w:tab w:val="clear" w:pos="794"/>
                <w:tab w:val="num" w:pos="720"/>
              </w:tabs>
              <w:spacing w:before="40" w:after="40"/>
              <w:ind w:left="407" w:hanging="407"/>
              <w:rPr>
                <w:sz w:val="18"/>
                <w:szCs w:val="18"/>
              </w:rPr>
            </w:pPr>
            <w:r>
              <w:rPr>
                <w:sz w:val="18"/>
                <w:szCs w:val="18"/>
              </w:rPr>
              <w:sym w:font="Wingdings 2" w:char="F097"/>
            </w:r>
            <w:r w:rsidRPr="00387B2E">
              <w:rPr>
                <w:sz w:val="18"/>
                <w:szCs w:val="18"/>
                <w:rtl/>
              </w:rPr>
              <w:tab/>
            </w:r>
            <w:r w:rsidR="00A35366" w:rsidRPr="0080206F">
              <w:rPr>
                <w:sz w:val="18"/>
                <w:szCs w:val="18"/>
                <w:rtl/>
              </w:rPr>
              <w:t xml:space="preserve">جولة تمهيدية لدراسة </w:t>
            </w:r>
            <w:r w:rsidR="00A35366" w:rsidRPr="0080206F">
              <w:rPr>
                <w:rFonts w:hint="cs"/>
                <w:sz w:val="18"/>
                <w:szCs w:val="18"/>
                <w:rtl/>
              </w:rPr>
              <w:t xml:space="preserve">البيانات الوصفية </w:t>
            </w:r>
            <w:r w:rsidR="00A35366" w:rsidRPr="0080206F">
              <w:rPr>
                <w:sz w:val="18"/>
                <w:szCs w:val="18"/>
                <w:rtl/>
              </w:rPr>
              <w:t>التقنية الق</w:t>
            </w:r>
            <w:r w:rsidR="00F90B35">
              <w:rPr>
                <w:rFonts w:hint="cs"/>
                <w:sz w:val="18"/>
                <w:szCs w:val="18"/>
                <w:rtl/>
              </w:rPr>
              <w:t>ُ</w:t>
            </w:r>
            <w:r w:rsidR="00A35366" w:rsidRPr="0080206F">
              <w:rPr>
                <w:sz w:val="18"/>
                <w:szCs w:val="18"/>
                <w:rtl/>
              </w:rPr>
              <w:t>طرية بشأن نظام إدارة الإلكترونيات بعد استهلاك</w:t>
            </w:r>
            <w:r w:rsidR="00A35366" w:rsidRPr="0080206F">
              <w:rPr>
                <w:rFonts w:hint="cs"/>
                <w:sz w:val="18"/>
                <w:szCs w:val="18"/>
                <w:rtl/>
              </w:rPr>
              <w:t>ها</w:t>
            </w:r>
            <w:r w:rsidR="00A35366" w:rsidRPr="0080206F">
              <w:rPr>
                <w:sz w:val="18"/>
                <w:szCs w:val="18"/>
                <w:rtl/>
              </w:rPr>
              <w:t>.</w:t>
            </w:r>
          </w:p>
          <w:p w14:paraId="72C732CF" w14:textId="759B952B" w:rsidR="00A35366" w:rsidRPr="0080206F" w:rsidRDefault="000248FC" w:rsidP="00750094">
            <w:pPr>
              <w:tabs>
                <w:tab w:val="clear" w:pos="794"/>
                <w:tab w:val="num" w:pos="720"/>
              </w:tabs>
              <w:spacing w:before="40" w:after="40"/>
              <w:ind w:left="407" w:hanging="407"/>
              <w:rPr>
                <w:sz w:val="18"/>
                <w:szCs w:val="18"/>
              </w:rPr>
            </w:pPr>
            <w:r>
              <w:rPr>
                <w:sz w:val="18"/>
                <w:szCs w:val="18"/>
              </w:rPr>
              <w:sym w:font="Wingdings 2" w:char="F097"/>
            </w:r>
            <w:r w:rsidRPr="00387B2E">
              <w:rPr>
                <w:sz w:val="18"/>
                <w:szCs w:val="18"/>
                <w:rtl/>
              </w:rPr>
              <w:tab/>
            </w:r>
            <w:r w:rsidR="00A35366" w:rsidRPr="0080206F">
              <w:rPr>
                <w:sz w:val="18"/>
                <w:szCs w:val="18"/>
                <w:rtl/>
              </w:rPr>
              <w:t xml:space="preserve">الحلقات الدراسية الإلكترونية لجولة ما بعد الدراسة بشأن </w:t>
            </w:r>
            <w:r w:rsidR="00FF691A">
              <w:rPr>
                <w:sz w:val="18"/>
                <w:szCs w:val="18"/>
                <w:rtl/>
              </w:rPr>
              <w:t>أفضل الممارسات</w:t>
            </w:r>
            <w:r w:rsidR="00A35366" w:rsidRPr="0080206F">
              <w:rPr>
                <w:sz w:val="18"/>
                <w:szCs w:val="18"/>
                <w:rtl/>
              </w:rPr>
              <w:t xml:space="preserve"> في نظام إدارة الإلكترونيات بعد استهلاكها في البلدان المشاركة.</w:t>
            </w:r>
          </w:p>
          <w:p w14:paraId="5EF5317F" w14:textId="68EA8072" w:rsidR="00A35366" w:rsidRPr="0080206F" w:rsidRDefault="000248FC" w:rsidP="00750094">
            <w:pPr>
              <w:tabs>
                <w:tab w:val="clear" w:pos="794"/>
                <w:tab w:val="num" w:pos="720"/>
              </w:tabs>
              <w:spacing w:before="40" w:after="40"/>
              <w:ind w:left="407" w:hanging="407"/>
              <w:rPr>
                <w:sz w:val="18"/>
                <w:szCs w:val="18"/>
              </w:rPr>
            </w:pPr>
            <w:r>
              <w:rPr>
                <w:sz w:val="18"/>
                <w:szCs w:val="18"/>
              </w:rPr>
              <w:sym w:font="Wingdings 2" w:char="F097"/>
            </w:r>
            <w:r w:rsidRPr="00387B2E">
              <w:rPr>
                <w:sz w:val="18"/>
                <w:szCs w:val="18"/>
                <w:rtl/>
              </w:rPr>
              <w:tab/>
            </w:r>
            <w:r w:rsidR="00A35366" w:rsidRPr="0080206F">
              <w:rPr>
                <w:sz w:val="18"/>
                <w:szCs w:val="18"/>
                <w:rtl/>
              </w:rPr>
              <w:t xml:space="preserve">جولة دراسية للشركاء </w:t>
            </w:r>
            <w:r w:rsidR="00A35366" w:rsidRPr="0080206F">
              <w:rPr>
                <w:rFonts w:hint="cs"/>
                <w:sz w:val="18"/>
                <w:szCs w:val="18"/>
                <w:rtl/>
              </w:rPr>
              <w:t xml:space="preserve">أصحاب الخبرة </w:t>
            </w:r>
            <w:r w:rsidR="00A35366" w:rsidRPr="0080206F">
              <w:rPr>
                <w:sz w:val="18"/>
                <w:szCs w:val="18"/>
                <w:rtl/>
              </w:rPr>
              <w:t>التقني</w:t>
            </w:r>
            <w:r w:rsidR="00A35366" w:rsidRPr="0080206F">
              <w:rPr>
                <w:rFonts w:hint="cs"/>
                <w:sz w:val="18"/>
                <w:szCs w:val="18"/>
                <w:rtl/>
              </w:rPr>
              <w:t>ة</w:t>
            </w:r>
            <w:r w:rsidR="00A35366" w:rsidRPr="0080206F">
              <w:rPr>
                <w:sz w:val="18"/>
                <w:szCs w:val="18"/>
                <w:rtl/>
              </w:rPr>
              <w:t xml:space="preserve"> والمع</w:t>
            </w:r>
            <w:r w:rsidR="00A35366" w:rsidRPr="0080206F">
              <w:rPr>
                <w:rFonts w:hint="cs"/>
                <w:sz w:val="18"/>
                <w:szCs w:val="18"/>
                <w:rtl/>
              </w:rPr>
              <w:t>ا</w:t>
            </w:r>
            <w:r w:rsidR="00A35366" w:rsidRPr="0080206F">
              <w:rPr>
                <w:sz w:val="18"/>
                <w:szCs w:val="18"/>
                <w:rtl/>
              </w:rPr>
              <w:t xml:space="preserve">رف في بريتوريا، جنوب </w:t>
            </w:r>
            <w:r w:rsidR="00A35366">
              <w:rPr>
                <w:sz w:val="18"/>
                <w:szCs w:val="18"/>
                <w:rtl/>
              </w:rPr>
              <w:t>إفريقي</w:t>
            </w:r>
            <w:r w:rsidR="00A35366" w:rsidRPr="0080206F">
              <w:rPr>
                <w:sz w:val="18"/>
                <w:szCs w:val="18"/>
                <w:rtl/>
              </w:rPr>
              <w:t>ا ونيودلهي، الهند.</w:t>
            </w:r>
          </w:p>
          <w:p w14:paraId="7F78D08A" w14:textId="074E9625" w:rsidR="00A35366" w:rsidRPr="0080206F" w:rsidRDefault="000248FC" w:rsidP="00750094">
            <w:pPr>
              <w:tabs>
                <w:tab w:val="clear" w:pos="794"/>
                <w:tab w:val="num" w:pos="720"/>
              </w:tabs>
              <w:spacing w:before="40" w:after="40"/>
              <w:ind w:left="407" w:hanging="407"/>
              <w:rPr>
                <w:sz w:val="18"/>
                <w:szCs w:val="18"/>
                <w:lang w:val="en-GB" w:bidi="ar-EG"/>
              </w:rPr>
            </w:pPr>
            <w:r>
              <w:rPr>
                <w:sz w:val="18"/>
                <w:szCs w:val="18"/>
              </w:rPr>
              <w:sym w:font="Wingdings 2" w:char="F097"/>
            </w:r>
            <w:r w:rsidRPr="00387B2E">
              <w:rPr>
                <w:sz w:val="18"/>
                <w:szCs w:val="18"/>
                <w:rtl/>
              </w:rPr>
              <w:tab/>
            </w:r>
            <w:r w:rsidR="00A35366" w:rsidRPr="0080206F">
              <w:rPr>
                <w:sz w:val="18"/>
                <w:szCs w:val="18"/>
                <w:rtl/>
              </w:rPr>
              <w:t xml:space="preserve">إتاحة مجموعة الأدوات لواضعي السياسات في موقعي الويب </w:t>
            </w:r>
            <w:r w:rsidR="00A35366" w:rsidRPr="0080206F">
              <w:rPr>
                <w:rFonts w:hint="cs"/>
                <w:sz w:val="18"/>
                <w:szCs w:val="18"/>
                <w:rtl/>
              </w:rPr>
              <w:t>ل</w:t>
            </w:r>
            <w:r w:rsidR="00A35366" w:rsidRPr="0080206F">
              <w:rPr>
                <w:sz w:val="18"/>
                <w:szCs w:val="18"/>
                <w:rtl/>
              </w:rPr>
              <w:t>لوكالة الرئاسية للتعاون الدولي (</w:t>
            </w:r>
            <w:r w:rsidR="00A35366" w:rsidRPr="0080206F">
              <w:rPr>
                <w:sz w:val="18"/>
                <w:szCs w:val="18"/>
              </w:rPr>
              <w:t>APC</w:t>
            </w:r>
            <w:r w:rsidR="00A35366" w:rsidRPr="0080206F">
              <w:rPr>
                <w:sz w:val="18"/>
                <w:szCs w:val="18"/>
                <w:rtl/>
              </w:rPr>
              <w:t>) في كولومبيا والاتحاد الدولي للاتصالات، وهي متاحة باللغات الإنكليزية والإسبانية والفرنسية والبرتغالية ومتاحة لأعضاء الاتحاد في جميع المناطق.</w:t>
            </w:r>
          </w:p>
        </w:tc>
      </w:tr>
      <w:tr w:rsidR="00A35366" w:rsidRPr="0080206F" w14:paraId="51DC1110" w14:textId="77777777" w:rsidTr="00D758A4">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83D054" w14:textId="77777777" w:rsidR="00A35366" w:rsidRPr="0080206F" w:rsidRDefault="00A35366" w:rsidP="00750094">
            <w:pPr>
              <w:spacing w:before="40" w:after="40"/>
              <w:rPr>
                <w:b/>
                <w:bCs/>
                <w:sz w:val="18"/>
                <w:szCs w:val="18"/>
                <w:lang w:val="en-GB" w:bidi="ar-EG"/>
              </w:rPr>
            </w:pPr>
          </w:p>
        </w:tc>
      </w:tr>
      <w:tr w:rsidR="00D758A4" w:rsidRPr="00684980" w14:paraId="111EBEF9" w14:textId="77777777" w:rsidTr="00D758A4">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87780B" w14:textId="77777777" w:rsidR="00A35366" w:rsidRPr="0080206F" w:rsidRDefault="00A35366" w:rsidP="009E527B">
            <w:pPr>
              <w:spacing w:before="40" w:after="40"/>
              <w:jc w:val="center"/>
              <w:rPr>
                <w:b/>
                <w:bCs/>
                <w:sz w:val="18"/>
                <w:szCs w:val="18"/>
                <w:rtl/>
                <w:lang w:bidi="ar-EG"/>
              </w:rPr>
            </w:pPr>
            <w:r w:rsidRPr="0080206F">
              <w:rPr>
                <w:b/>
                <w:bCs/>
                <w:sz w:val="18"/>
                <w:szCs w:val="18"/>
                <w:lang w:val="en-GB" w:bidi="ar-EG"/>
              </w:rPr>
              <w:t>9RAF25152</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1500AF" w14:textId="12279A28" w:rsidR="00A35366" w:rsidRPr="0080206F" w:rsidRDefault="00A35366" w:rsidP="00750094">
            <w:pPr>
              <w:spacing w:before="40" w:after="40"/>
              <w:rPr>
                <w:sz w:val="18"/>
                <w:szCs w:val="18"/>
                <w:lang w:val="en-GB" w:bidi="ar-EG"/>
              </w:rPr>
            </w:pPr>
            <w:r w:rsidRPr="0080206F">
              <w:rPr>
                <w:sz w:val="18"/>
                <w:szCs w:val="18"/>
                <w:rtl/>
              </w:rPr>
              <w:t>مشروع التحول الرقمي ل</w:t>
            </w:r>
            <w:r>
              <w:rPr>
                <w:sz w:val="18"/>
                <w:szCs w:val="18"/>
                <w:rtl/>
              </w:rPr>
              <w:t>إفريقي</w:t>
            </w:r>
            <w:r w:rsidRPr="0080206F">
              <w:rPr>
                <w:sz w:val="18"/>
                <w:szCs w:val="18"/>
                <w:rtl/>
              </w:rPr>
              <w:t xml:space="preserve">ا/مشروع التكامل الرقمي الإقليمي لغرب </w:t>
            </w:r>
            <w:r>
              <w:rPr>
                <w:sz w:val="18"/>
                <w:szCs w:val="18"/>
                <w:rtl/>
              </w:rPr>
              <w:t>إفريقي</w:t>
            </w:r>
            <w:r w:rsidRPr="0080206F">
              <w:rPr>
                <w:sz w:val="18"/>
                <w:szCs w:val="18"/>
                <w:rtl/>
              </w:rPr>
              <w:t>ا (DfTA/WARDIP) في غامبيا</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C80661" w14:textId="77777777" w:rsidR="00A35366" w:rsidRPr="0080206F" w:rsidRDefault="00A35366" w:rsidP="00750094">
            <w:pPr>
              <w:spacing w:before="40" w:after="40"/>
              <w:jc w:val="center"/>
              <w:rPr>
                <w:sz w:val="18"/>
                <w:szCs w:val="18"/>
                <w:lang w:val="en-GB" w:bidi="ar-EG"/>
              </w:rPr>
            </w:pPr>
            <w:r w:rsidRPr="0080206F">
              <w:rPr>
                <w:sz w:val="18"/>
                <w:szCs w:val="18"/>
                <w:rtl/>
              </w:rPr>
              <w:t>15 مايو 2025</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A988B0" w14:textId="77777777" w:rsidR="00A35366" w:rsidRPr="0080206F" w:rsidRDefault="00A35366" w:rsidP="00750094">
            <w:pPr>
              <w:spacing w:before="40" w:after="40"/>
              <w:jc w:val="center"/>
              <w:rPr>
                <w:sz w:val="18"/>
                <w:szCs w:val="18"/>
                <w:lang w:val="en-GB" w:bidi="ar-EG"/>
              </w:rPr>
            </w:pPr>
            <w:r w:rsidRPr="0080206F">
              <w:rPr>
                <w:sz w:val="18"/>
                <w:szCs w:val="18"/>
                <w:rtl/>
              </w:rPr>
              <w:t>30 يناير 2026</w:t>
            </w:r>
          </w:p>
        </w:tc>
        <w:tc>
          <w:tcPr>
            <w:tcW w:w="2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ED8C6C" w14:textId="77777777" w:rsidR="00A35366" w:rsidRPr="0080206F" w:rsidRDefault="00A35366" w:rsidP="00750094">
            <w:pPr>
              <w:spacing w:before="40" w:after="40"/>
              <w:jc w:val="center"/>
              <w:rPr>
                <w:sz w:val="18"/>
                <w:szCs w:val="18"/>
                <w:lang w:val="en-GB" w:bidi="ar-EG"/>
              </w:rPr>
            </w:pPr>
            <w:r w:rsidRPr="0080206F">
              <w:rPr>
                <w:sz w:val="18"/>
                <w:szCs w:val="18"/>
                <w:rtl/>
              </w:rPr>
              <w:t>متواصل</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30E5D3" w14:textId="77777777" w:rsidR="00A35366" w:rsidRPr="0080206F" w:rsidRDefault="00A35366" w:rsidP="00750094">
            <w:pPr>
              <w:spacing w:before="40" w:after="40"/>
              <w:jc w:val="center"/>
              <w:rPr>
                <w:sz w:val="18"/>
                <w:szCs w:val="18"/>
                <w:lang w:val="en-GB" w:bidi="ar-EG"/>
              </w:rPr>
            </w:pPr>
            <w:r w:rsidRPr="0080206F">
              <w:rPr>
                <w:sz w:val="18"/>
                <w:szCs w:val="18"/>
              </w:rPr>
              <w:t>89 357</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ED9A49" w14:textId="77777777" w:rsidR="00A35366" w:rsidRPr="0080206F" w:rsidRDefault="00A35366" w:rsidP="00750094">
            <w:pPr>
              <w:spacing w:before="40" w:after="40"/>
              <w:jc w:val="center"/>
              <w:rPr>
                <w:sz w:val="18"/>
                <w:szCs w:val="18"/>
                <w:lang w:val="en-GB" w:bidi="ar-EG"/>
              </w:rPr>
            </w:pPr>
            <w:r w:rsidRPr="0080206F">
              <w:rPr>
                <w:sz w:val="18"/>
                <w:szCs w:val="18"/>
                <w:rtl/>
              </w:rPr>
              <w:t>الوكالة الغامبية لتكنولوجيا المعلومات والاتصالات (GICTA)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E9278FB" w14:textId="39E3D7EB" w:rsidR="00A35366" w:rsidRPr="0080206F" w:rsidRDefault="00D758A4" w:rsidP="00D758A4">
            <w:pPr>
              <w:spacing w:before="40" w:after="40"/>
              <w:rPr>
                <w:sz w:val="18"/>
                <w:szCs w:val="18"/>
                <w:lang w:val="en-GB" w:bidi="ar-EG"/>
              </w:rPr>
            </w:pPr>
            <w:r w:rsidRPr="0080206F">
              <w:rPr>
                <w:sz w:val="18"/>
                <w:szCs w:val="18"/>
                <w:rtl/>
              </w:rPr>
              <w:t>القرار 89 للمؤتمر العالمي لتنمية الاتصالات</w:t>
            </w:r>
          </w:p>
        </w:tc>
        <w:tc>
          <w:tcPr>
            <w:tcW w:w="0" w:type="auto"/>
            <w:vAlign w:val="center"/>
            <w:hideMark/>
          </w:tcPr>
          <w:p w14:paraId="2437F0D4" w14:textId="77777777" w:rsidR="00A35366" w:rsidRPr="0080206F" w:rsidRDefault="00A35366" w:rsidP="00750094">
            <w:pPr>
              <w:spacing w:before="40" w:after="40"/>
              <w:rPr>
                <w:sz w:val="18"/>
                <w:szCs w:val="18"/>
                <w:lang w:val="en-GB" w:bidi="ar-EG"/>
              </w:rPr>
            </w:pPr>
          </w:p>
        </w:tc>
      </w:tr>
      <w:tr w:rsidR="00A35366" w:rsidRPr="0080206F" w14:paraId="44B0F2E4"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9114A5" w14:textId="77777777" w:rsidR="00A35366" w:rsidRPr="0080206F" w:rsidRDefault="00A35366" w:rsidP="00750094">
            <w:pPr>
              <w:spacing w:before="40" w:after="40"/>
              <w:rPr>
                <w:b/>
                <w:bCs/>
                <w:sz w:val="18"/>
                <w:szCs w:val="18"/>
                <w:lang w:val="en-GB" w:bidi="ar-EG"/>
              </w:rPr>
            </w:pPr>
            <w:r w:rsidRPr="0080206F">
              <w:rPr>
                <w:b/>
                <w:bCs/>
                <w:sz w:val="18"/>
                <w:szCs w:val="18"/>
                <w:rtl/>
              </w:rPr>
              <w:t xml:space="preserve"> البلدان المستفيدة</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FD1F500" w14:textId="77777777" w:rsidR="00A35366" w:rsidRPr="0080206F" w:rsidRDefault="00A35366" w:rsidP="00750094">
            <w:pPr>
              <w:spacing w:before="40" w:after="40"/>
              <w:rPr>
                <w:sz w:val="18"/>
                <w:szCs w:val="18"/>
                <w:lang w:val="en-GB" w:bidi="ar-EG"/>
              </w:rPr>
            </w:pPr>
            <w:r w:rsidRPr="0080206F">
              <w:rPr>
                <w:sz w:val="18"/>
                <w:szCs w:val="18"/>
                <w:rtl/>
              </w:rPr>
              <w:t>جمهورية غامبيا</w:t>
            </w:r>
          </w:p>
        </w:tc>
      </w:tr>
      <w:tr w:rsidR="00A35366" w:rsidRPr="0080206F" w14:paraId="6E7F0AE3" w14:textId="77777777" w:rsidTr="00D758A4">
        <w:trPr>
          <w:gridAfter w:val="1"/>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62F243" w14:textId="51DD360D" w:rsidR="00A35366" w:rsidRPr="0080206F" w:rsidRDefault="00A35366" w:rsidP="00750094">
            <w:pPr>
              <w:spacing w:before="40" w:after="40"/>
              <w:rPr>
                <w:b/>
                <w:bCs/>
                <w:sz w:val="18"/>
                <w:szCs w:val="18"/>
                <w:lang w:val="en-GB" w:bidi="ar-EG"/>
              </w:rPr>
            </w:pPr>
            <w:r w:rsidRPr="00CC0AFC">
              <w:rPr>
                <w:rFonts w:hint="cs"/>
                <w:b/>
                <w:bCs/>
                <w:sz w:val="18"/>
                <w:szCs w:val="18"/>
                <w:rtl/>
              </w:rPr>
              <w:t>الإنجازات</w:t>
            </w:r>
          </w:p>
        </w:tc>
        <w:tc>
          <w:tcPr>
            <w:tcW w:w="4385"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F4E197" w14:textId="31796DDB" w:rsidR="00A35366" w:rsidRPr="0080206F" w:rsidRDefault="00A35366" w:rsidP="00750094">
            <w:pPr>
              <w:spacing w:before="40" w:after="40"/>
              <w:rPr>
                <w:sz w:val="18"/>
                <w:szCs w:val="18"/>
                <w:lang w:val="en-GB" w:bidi="ar-EG"/>
              </w:rPr>
            </w:pPr>
            <w:r w:rsidRPr="0080206F">
              <w:rPr>
                <w:sz w:val="18"/>
                <w:szCs w:val="18"/>
                <w:rtl/>
              </w:rPr>
              <w:t>يهدف المشروع إلى تزويد فريق التحول الرقمي</w:t>
            </w:r>
            <w:r w:rsidRPr="0080206F">
              <w:rPr>
                <w:rFonts w:hint="cs"/>
                <w:sz w:val="18"/>
                <w:szCs w:val="18"/>
                <w:rtl/>
              </w:rPr>
              <w:t xml:space="preserve"> </w:t>
            </w:r>
            <w:r w:rsidRPr="0080206F">
              <w:rPr>
                <w:sz w:val="18"/>
                <w:szCs w:val="18"/>
                <w:rtl/>
              </w:rPr>
              <w:t xml:space="preserve">في غامبيا بخبرة عملية في دمج نهج اللبنات الأساسية مع ممارسات معمارية المؤسسة (EA). ويتمثل أحد الأهداف الرئيسية في وضع إطار معياري </w:t>
            </w:r>
            <w:r w:rsidRPr="0080206F">
              <w:rPr>
                <w:rFonts w:hint="cs"/>
                <w:sz w:val="18"/>
                <w:szCs w:val="18"/>
                <w:rtl/>
              </w:rPr>
              <w:t>ل</w:t>
            </w:r>
            <w:r w:rsidRPr="0080206F">
              <w:rPr>
                <w:sz w:val="18"/>
                <w:szCs w:val="18"/>
                <w:rtl/>
              </w:rPr>
              <w:t xml:space="preserve">معمارية المؤسسة على مستوى الحكومة يستند إلى </w:t>
            </w:r>
            <w:r w:rsidR="00FF691A">
              <w:rPr>
                <w:sz w:val="18"/>
                <w:szCs w:val="18"/>
                <w:rtl/>
              </w:rPr>
              <w:t>أفضل الممارسات</w:t>
            </w:r>
            <w:r w:rsidRPr="0080206F">
              <w:rPr>
                <w:sz w:val="18"/>
                <w:szCs w:val="18"/>
                <w:rtl/>
              </w:rPr>
              <w:t xml:space="preserve"> الدولية مثل إطار معمارية المؤسسة للمجموعات المفتوحة (</w:t>
            </w:r>
            <w:r w:rsidRPr="0080206F">
              <w:rPr>
                <w:sz w:val="18"/>
                <w:szCs w:val="18"/>
                <w:lang w:bidi="ar-EG"/>
              </w:rPr>
              <w:t>TOGAF</w:t>
            </w:r>
            <w:r w:rsidRPr="0080206F">
              <w:rPr>
                <w:sz w:val="18"/>
                <w:szCs w:val="18"/>
                <w:rtl/>
              </w:rPr>
              <w:t xml:space="preserve">)، مع تكييفه مع السياق الحكومي </w:t>
            </w:r>
            <w:r w:rsidRPr="0080206F">
              <w:rPr>
                <w:rFonts w:hint="cs"/>
                <w:sz w:val="18"/>
                <w:szCs w:val="18"/>
                <w:rtl/>
              </w:rPr>
              <w:t>الذي تنفرد به</w:t>
            </w:r>
            <w:r w:rsidRPr="0080206F">
              <w:rPr>
                <w:sz w:val="18"/>
                <w:szCs w:val="18"/>
                <w:rtl/>
              </w:rPr>
              <w:t xml:space="preserve"> غامبيا. ويشمل ذلك مواءمة الإطار مع الهيكل التنظيمي والبيئة التنظيمية والأهداف الاستراتيجية للبلد. وسيحدد المشروع </w:t>
            </w:r>
            <w:r>
              <w:rPr>
                <w:sz w:val="18"/>
                <w:szCs w:val="18"/>
                <w:rtl/>
              </w:rPr>
              <w:t>أيضاً</w:t>
            </w:r>
            <w:r w:rsidRPr="0080206F">
              <w:rPr>
                <w:sz w:val="18"/>
                <w:szCs w:val="18"/>
                <w:rtl/>
              </w:rPr>
              <w:t xml:space="preserve"> الوضع الحالي والمستقبلي للمعمارية الرقمية، وسيحدد الثغرات بينها لتوجيه جهود التحول.</w:t>
            </w:r>
          </w:p>
        </w:tc>
      </w:tr>
    </w:tbl>
    <w:p w14:paraId="73285703" w14:textId="026FE0C4" w:rsidR="0080206F" w:rsidRPr="0080206F" w:rsidRDefault="0080206F" w:rsidP="00507B13">
      <w:pPr>
        <w:pStyle w:val="Heading2"/>
        <w:rPr>
          <w:lang w:val="en-GB" w:bidi="ar-EG"/>
        </w:rPr>
      </w:pPr>
      <w:r w:rsidRPr="0080206F">
        <w:rPr>
          <w:rtl/>
        </w:rPr>
        <w:t>المبادرة الإقليمية</w:t>
      </w:r>
      <w:r w:rsidR="00FA6CFA">
        <w:rPr>
          <w:rFonts w:hint="cs"/>
          <w:rtl/>
        </w:rPr>
        <w:t xml:space="preserve">: </w:t>
      </w:r>
      <w:r w:rsidR="00B62AAD">
        <w:t>AFR 2</w:t>
      </w:r>
      <w:r w:rsidRPr="0080206F">
        <w:rPr>
          <w:rtl/>
        </w:rPr>
        <w:t xml:space="preserve"> - تنفيذ وتوسيع البنى التحتية </w:t>
      </w:r>
      <w:r w:rsidR="00FA6CFA" w:rsidRPr="00FA6CFA">
        <w:rPr>
          <w:rtl/>
        </w:rPr>
        <w:t>للنطاق العريض والتوصيلية والتكنولوجيات الناشئة</w:t>
      </w:r>
    </w:p>
    <w:tbl>
      <w:tblPr>
        <w:bidiVisual/>
        <w:tblW w:w="5003" w:type="pct"/>
        <w:jc w:val="center"/>
        <w:tblCellMar>
          <w:left w:w="0" w:type="dxa"/>
          <w:right w:w="0" w:type="dxa"/>
        </w:tblCellMar>
        <w:tblLook w:val="04A0" w:firstRow="1" w:lastRow="0" w:firstColumn="1" w:lastColumn="0" w:noHBand="0" w:noVBand="1"/>
      </w:tblPr>
      <w:tblGrid>
        <w:gridCol w:w="8"/>
        <w:gridCol w:w="1954"/>
        <w:gridCol w:w="3711"/>
        <w:gridCol w:w="28"/>
        <w:gridCol w:w="6"/>
        <w:gridCol w:w="1502"/>
        <w:gridCol w:w="1663"/>
        <w:gridCol w:w="739"/>
        <w:gridCol w:w="236"/>
        <w:gridCol w:w="654"/>
        <w:gridCol w:w="16"/>
        <w:gridCol w:w="937"/>
        <w:gridCol w:w="2408"/>
        <w:gridCol w:w="1817"/>
        <w:gridCol w:w="22"/>
        <w:gridCol w:w="14"/>
      </w:tblGrid>
      <w:tr w:rsidR="00774CB7" w:rsidRPr="00684980" w14:paraId="767AD87A" w14:textId="77777777" w:rsidTr="00774CB7">
        <w:trPr>
          <w:gridAfter w:val="1"/>
          <w:wAfter w:w="4" w:type="pct"/>
          <w:tblHeader/>
          <w:jc w:val="center"/>
        </w:trPr>
        <w:tc>
          <w:tcPr>
            <w:tcW w:w="625" w:type="pct"/>
            <w:gridSpan w:val="2"/>
            <w:shd w:val="clear" w:color="auto" w:fill="004B96"/>
            <w:tcMar>
              <w:top w:w="75" w:type="dxa"/>
              <w:left w:w="75" w:type="dxa"/>
              <w:bottom w:w="75" w:type="dxa"/>
              <w:right w:w="75" w:type="dxa"/>
            </w:tcMar>
            <w:vAlign w:val="center"/>
            <w:hideMark/>
          </w:tcPr>
          <w:p w14:paraId="6D9F08D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181" w:type="pct"/>
            <w:shd w:val="clear" w:color="auto" w:fill="004B96"/>
            <w:tcMar>
              <w:top w:w="75" w:type="dxa"/>
              <w:left w:w="75" w:type="dxa"/>
              <w:bottom w:w="75" w:type="dxa"/>
              <w:right w:w="75" w:type="dxa"/>
            </w:tcMar>
            <w:vAlign w:val="center"/>
            <w:hideMark/>
          </w:tcPr>
          <w:p w14:paraId="09224E83" w14:textId="29A26F21" w:rsidR="0080206F" w:rsidRPr="0080206F" w:rsidRDefault="00D35F9E" w:rsidP="00750094">
            <w:pPr>
              <w:spacing w:before="40" w:after="40"/>
              <w:jc w:val="center"/>
              <w:rPr>
                <w:b/>
                <w:bCs/>
                <w:color w:val="FFFFFF" w:themeColor="background1"/>
                <w:sz w:val="18"/>
                <w:szCs w:val="18"/>
              </w:rPr>
            </w:pPr>
            <w:r w:rsidRPr="00CC0AFC">
              <w:rPr>
                <w:rFonts w:hint="cs"/>
                <w:b/>
                <w:bCs/>
                <w:color w:val="FFFFFF" w:themeColor="background1"/>
                <w:sz w:val="18"/>
                <w:szCs w:val="18"/>
                <w:rtl/>
              </w:rPr>
              <w:t>العنوان</w:t>
            </w:r>
          </w:p>
        </w:tc>
        <w:tc>
          <w:tcPr>
            <w:tcW w:w="489" w:type="pct"/>
            <w:gridSpan w:val="3"/>
            <w:shd w:val="clear" w:color="auto" w:fill="004B96"/>
            <w:tcMar>
              <w:top w:w="75" w:type="dxa"/>
              <w:left w:w="75" w:type="dxa"/>
              <w:bottom w:w="75" w:type="dxa"/>
              <w:right w:w="75" w:type="dxa"/>
            </w:tcMar>
            <w:vAlign w:val="center"/>
            <w:hideMark/>
          </w:tcPr>
          <w:p w14:paraId="042AB290"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529" w:type="pct"/>
            <w:shd w:val="clear" w:color="auto" w:fill="004B96"/>
            <w:tcMar>
              <w:top w:w="75" w:type="dxa"/>
              <w:left w:w="75" w:type="dxa"/>
              <w:bottom w:w="75" w:type="dxa"/>
              <w:right w:w="75" w:type="dxa"/>
            </w:tcMar>
            <w:vAlign w:val="center"/>
            <w:hideMark/>
          </w:tcPr>
          <w:p w14:paraId="7510EFEA"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35" w:type="pct"/>
            <w:shd w:val="clear" w:color="auto" w:fill="004B96"/>
            <w:tcMar>
              <w:top w:w="75" w:type="dxa"/>
              <w:left w:w="75" w:type="dxa"/>
              <w:bottom w:w="75" w:type="dxa"/>
              <w:right w:w="75" w:type="dxa"/>
            </w:tcMar>
            <w:vAlign w:val="center"/>
            <w:hideMark/>
          </w:tcPr>
          <w:p w14:paraId="25D0C74A" w14:textId="293B6074" w:rsidR="0080206F" w:rsidRPr="0080206F" w:rsidRDefault="00CC0AFC" w:rsidP="00750094">
            <w:pPr>
              <w:spacing w:before="40" w:after="40"/>
              <w:jc w:val="center"/>
              <w:rPr>
                <w:b/>
                <w:bCs/>
                <w:color w:val="FFFFFF" w:themeColor="background1"/>
                <w:sz w:val="18"/>
                <w:szCs w:val="18"/>
              </w:rPr>
            </w:pPr>
            <w:r>
              <w:rPr>
                <w:rFonts w:hint="cs"/>
                <w:b/>
                <w:bCs/>
                <w:color w:val="FFFFFF" w:themeColor="background1"/>
                <w:sz w:val="18"/>
                <w:szCs w:val="18"/>
                <w:rtl/>
              </w:rPr>
              <w:t>الحالة</w:t>
            </w:r>
          </w:p>
        </w:tc>
        <w:tc>
          <w:tcPr>
            <w:tcW w:w="586" w:type="pct"/>
            <w:gridSpan w:val="4"/>
            <w:shd w:val="clear" w:color="auto" w:fill="004B96"/>
            <w:tcMar>
              <w:top w:w="75" w:type="dxa"/>
              <w:left w:w="75" w:type="dxa"/>
              <w:bottom w:w="75" w:type="dxa"/>
              <w:right w:w="75" w:type="dxa"/>
            </w:tcMar>
            <w:vAlign w:val="center"/>
            <w:hideMark/>
          </w:tcPr>
          <w:p w14:paraId="557A2F4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766" w:type="pct"/>
            <w:shd w:val="clear" w:color="auto" w:fill="004B96"/>
            <w:tcMar>
              <w:top w:w="75" w:type="dxa"/>
              <w:left w:w="75" w:type="dxa"/>
              <w:bottom w:w="75" w:type="dxa"/>
              <w:right w:w="75" w:type="dxa"/>
            </w:tcMar>
            <w:vAlign w:val="center"/>
            <w:hideMark/>
          </w:tcPr>
          <w:p w14:paraId="4B74CF5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578" w:type="pct"/>
            <w:shd w:val="clear" w:color="auto" w:fill="004B96"/>
            <w:tcMar>
              <w:top w:w="75" w:type="dxa"/>
              <w:left w:w="75" w:type="dxa"/>
              <w:bottom w:w="75" w:type="dxa"/>
              <w:right w:w="75" w:type="dxa"/>
            </w:tcMar>
            <w:vAlign w:val="center"/>
            <w:hideMark/>
          </w:tcPr>
          <w:p w14:paraId="5B435C4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6" w:type="pct"/>
            <w:vAlign w:val="center"/>
            <w:hideMark/>
          </w:tcPr>
          <w:p w14:paraId="4237EC8E" w14:textId="77777777" w:rsidR="0080206F" w:rsidRPr="0080206F" w:rsidRDefault="0080206F" w:rsidP="00750094">
            <w:pPr>
              <w:spacing w:before="40" w:after="40"/>
              <w:rPr>
                <w:sz w:val="18"/>
                <w:szCs w:val="18"/>
                <w:lang w:val="en-GB" w:bidi="ar-EG"/>
              </w:rPr>
            </w:pPr>
          </w:p>
        </w:tc>
      </w:tr>
      <w:tr w:rsidR="00774CB7" w:rsidRPr="0080206F" w14:paraId="53DB2172" w14:textId="77777777" w:rsidTr="00774CB7">
        <w:trPr>
          <w:gridAfter w:val="1"/>
          <w:wAfter w:w="4" w:type="pct"/>
          <w:jc w:val="center"/>
        </w:trPr>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CFB8CE" w14:textId="77777777" w:rsidR="0080206F" w:rsidRPr="0080206F" w:rsidRDefault="0080206F" w:rsidP="009E527B">
            <w:pPr>
              <w:keepNext/>
              <w:spacing w:before="40" w:after="40"/>
              <w:jc w:val="center"/>
              <w:rPr>
                <w:b/>
                <w:bCs/>
                <w:sz w:val="18"/>
                <w:szCs w:val="18"/>
                <w:lang w:val="en-GB" w:bidi="ar-EG"/>
              </w:rPr>
            </w:pPr>
            <w:r w:rsidRPr="0080206F">
              <w:rPr>
                <w:b/>
                <w:bCs/>
                <w:sz w:val="18"/>
                <w:szCs w:val="18"/>
                <w:rtl/>
              </w:rPr>
              <w:t>2CAF23002</w:t>
            </w:r>
          </w:p>
        </w:tc>
        <w:tc>
          <w:tcPr>
            <w:tcW w:w="11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F193AB" w14:textId="6FD20AA1" w:rsidR="0080206F" w:rsidRPr="0080206F" w:rsidRDefault="0080206F" w:rsidP="00996486">
            <w:pPr>
              <w:keepNext/>
              <w:spacing w:before="40" w:after="40"/>
              <w:rPr>
                <w:sz w:val="18"/>
                <w:szCs w:val="18"/>
                <w:lang w:val="en-GB" w:bidi="ar-EG"/>
              </w:rPr>
            </w:pPr>
            <w:r w:rsidRPr="0080206F">
              <w:rPr>
                <w:sz w:val="18"/>
                <w:szCs w:val="18"/>
                <w:rtl/>
              </w:rPr>
              <w:t xml:space="preserve">إنشاء مركز للتدريب على الألياف البصرية في جمهورية </w:t>
            </w:r>
            <w:r w:rsidR="00B502E5">
              <w:rPr>
                <w:sz w:val="18"/>
                <w:szCs w:val="18"/>
                <w:rtl/>
              </w:rPr>
              <w:t>إفريقي</w:t>
            </w:r>
            <w:r w:rsidRPr="0080206F">
              <w:rPr>
                <w:sz w:val="18"/>
                <w:szCs w:val="18"/>
                <w:rtl/>
              </w:rPr>
              <w:t>ا</w:t>
            </w:r>
            <w:r w:rsidR="00345ADE">
              <w:rPr>
                <w:rFonts w:hint="cs"/>
                <w:sz w:val="18"/>
                <w:szCs w:val="18"/>
                <w:rtl/>
              </w:rPr>
              <w:t> </w:t>
            </w:r>
            <w:r w:rsidRPr="0080206F">
              <w:rPr>
                <w:sz w:val="18"/>
                <w:szCs w:val="18"/>
                <w:rtl/>
              </w:rPr>
              <w:t>الوسطى</w:t>
            </w:r>
          </w:p>
        </w:tc>
        <w:tc>
          <w:tcPr>
            <w:tcW w:w="489"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BB0958" w14:textId="18665C00" w:rsidR="0080206F" w:rsidRPr="0080206F" w:rsidRDefault="00EF75C1" w:rsidP="00996486">
            <w:pPr>
              <w:keepNext/>
              <w:spacing w:before="40" w:after="40"/>
              <w:jc w:val="center"/>
              <w:rPr>
                <w:sz w:val="18"/>
                <w:szCs w:val="18"/>
                <w:lang w:val="en-GB" w:bidi="ar-EG"/>
              </w:rPr>
            </w:pPr>
            <w:r>
              <w:rPr>
                <w:sz w:val="18"/>
                <w:szCs w:val="18"/>
              </w:rPr>
              <w:t>1</w:t>
            </w:r>
            <w:r w:rsidR="0080206F" w:rsidRPr="0080206F">
              <w:rPr>
                <w:sz w:val="18"/>
                <w:szCs w:val="18"/>
                <w:rtl/>
              </w:rPr>
              <w:t xml:space="preserve"> فبراير 2023</w:t>
            </w:r>
          </w:p>
        </w:tc>
        <w:tc>
          <w:tcPr>
            <w:tcW w:w="5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62697C" w14:textId="77777777" w:rsidR="0080206F" w:rsidRPr="0080206F" w:rsidRDefault="0080206F" w:rsidP="00996486">
            <w:pPr>
              <w:keepNext/>
              <w:spacing w:before="40" w:after="40"/>
              <w:jc w:val="center"/>
              <w:rPr>
                <w:sz w:val="18"/>
                <w:szCs w:val="18"/>
                <w:lang w:val="en-GB" w:bidi="ar-EG"/>
              </w:rPr>
            </w:pPr>
            <w:r w:rsidRPr="0080206F">
              <w:rPr>
                <w:sz w:val="18"/>
                <w:szCs w:val="18"/>
                <w:rtl/>
              </w:rPr>
              <w:t>31 ديسمبر 2025</w:t>
            </w:r>
          </w:p>
        </w:tc>
        <w:tc>
          <w:tcPr>
            <w:tcW w:w="2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757ED5" w14:textId="77777777" w:rsidR="0080206F" w:rsidRPr="0080206F" w:rsidRDefault="0080206F" w:rsidP="00996486">
            <w:pPr>
              <w:keepNext/>
              <w:spacing w:before="40" w:after="40"/>
              <w:jc w:val="center"/>
              <w:rPr>
                <w:sz w:val="18"/>
                <w:szCs w:val="18"/>
                <w:lang w:val="en-GB" w:bidi="ar-EG"/>
              </w:rPr>
            </w:pPr>
            <w:r w:rsidRPr="0080206F">
              <w:rPr>
                <w:sz w:val="18"/>
                <w:szCs w:val="18"/>
                <w:rtl/>
              </w:rPr>
              <w:t>متواصل</w:t>
            </w:r>
          </w:p>
        </w:tc>
        <w:tc>
          <w:tcPr>
            <w:tcW w:w="586"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8F817B" w14:textId="77777777" w:rsidR="0080206F" w:rsidRPr="0080206F" w:rsidRDefault="0080206F" w:rsidP="00996486">
            <w:pPr>
              <w:keepNext/>
              <w:spacing w:before="40" w:after="40"/>
              <w:jc w:val="center"/>
              <w:rPr>
                <w:sz w:val="18"/>
                <w:szCs w:val="18"/>
                <w:lang w:val="en-GB" w:bidi="ar-EG"/>
              </w:rPr>
            </w:pPr>
            <w:r w:rsidRPr="0080206F">
              <w:rPr>
                <w:sz w:val="18"/>
                <w:szCs w:val="18"/>
              </w:rPr>
              <w:t>300 000</w:t>
            </w:r>
          </w:p>
        </w:tc>
        <w:tc>
          <w:tcPr>
            <w:tcW w:w="7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6705D4" w14:textId="2414DD8B" w:rsidR="0080206F" w:rsidRPr="0080206F" w:rsidRDefault="0080206F" w:rsidP="00996486">
            <w:pPr>
              <w:keepNext/>
              <w:spacing w:before="40" w:after="40"/>
              <w:jc w:val="center"/>
              <w:rPr>
                <w:sz w:val="18"/>
                <w:szCs w:val="18"/>
                <w:lang w:val="fr-CH" w:bidi="ar-EG"/>
              </w:rPr>
            </w:pPr>
            <w:r w:rsidRPr="0080206F">
              <w:rPr>
                <w:sz w:val="18"/>
                <w:szCs w:val="18"/>
                <w:rtl/>
              </w:rPr>
              <w:t xml:space="preserve">جمهورية </w:t>
            </w:r>
            <w:r w:rsidR="00B502E5">
              <w:rPr>
                <w:sz w:val="18"/>
                <w:szCs w:val="18"/>
                <w:rtl/>
              </w:rPr>
              <w:t>إفريقي</w:t>
            </w:r>
            <w:r w:rsidRPr="0080206F">
              <w:rPr>
                <w:sz w:val="18"/>
                <w:szCs w:val="18"/>
                <w:rtl/>
              </w:rPr>
              <w:t>ا الوسطى - وزارة الاقتصاد الرقمي والبريد والاتصالات</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576E0F" w14:textId="77777777" w:rsidR="0080206F" w:rsidRPr="0080206F" w:rsidRDefault="0080206F" w:rsidP="00996486">
            <w:pPr>
              <w:keepNext/>
              <w:spacing w:before="40" w:after="40"/>
              <w:rPr>
                <w:sz w:val="18"/>
                <w:szCs w:val="18"/>
                <w:lang w:val="en-GB" w:bidi="ar-EG"/>
              </w:rPr>
            </w:pPr>
            <w:r w:rsidRPr="0080206F">
              <w:rPr>
                <w:sz w:val="18"/>
                <w:szCs w:val="18"/>
                <w:rtl/>
              </w:rPr>
              <w:t>القرار 13 للمؤتمر العالمي لتنمية الاتصالات</w:t>
            </w:r>
          </w:p>
        </w:tc>
        <w:tc>
          <w:tcPr>
            <w:tcW w:w="6" w:type="pct"/>
            <w:vAlign w:val="center"/>
            <w:hideMark/>
          </w:tcPr>
          <w:p w14:paraId="2825F956" w14:textId="77777777" w:rsidR="0080206F" w:rsidRPr="0080206F" w:rsidRDefault="0080206F" w:rsidP="00996486">
            <w:pPr>
              <w:keepNext/>
              <w:spacing w:before="40" w:after="40"/>
              <w:rPr>
                <w:sz w:val="18"/>
                <w:szCs w:val="18"/>
                <w:lang w:val="en-GB" w:bidi="ar-EG"/>
              </w:rPr>
            </w:pPr>
          </w:p>
        </w:tc>
      </w:tr>
      <w:tr w:rsidR="0080206F" w:rsidRPr="0080206F" w14:paraId="1FB71100" w14:textId="77777777" w:rsidTr="00774CB7">
        <w:trPr>
          <w:gridAfter w:val="1"/>
          <w:wAfter w:w="4" w:type="pct"/>
          <w:jc w:val="center"/>
        </w:trPr>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9EFE04" w14:textId="77777777" w:rsidR="0080206F" w:rsidRPr="0080206F" w:rsidRDefault="0080206F" w:rsidP="00996486">
            <w:pPr>
              <w:keepNext/>
              <w:spacing w:before="40" w:after="40"/>
              <w:rPr>
                <w:b/>
                <w:bCs/>
                <w:sz w:val="18"/>
                <w:szCs w:val="18"/>
                <w:lang w:val="en-GB" w:bidi="ar-EG"/>
              </w:rPr>
            </w:pPr>
            <w:r w:rsidRPr="0080206F">
              <w:rPr>
                <w:b/>
                <w:bCs/>
                <w:sz w:val="18"/>
                <w:szCs w:val="18"/>
                <w:rtl/>
              </w:rPr>
              <w:t xml:space="preserve"> البلدان المستفيدة</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838CA3" w14:textId="798F0EAE" w:rsidR="0080206F" w:rsidRPr="0080206F" w:rsidRDefault="0080206F" w:rsidP="00996486">
            <w:pPr>
              <w:keepNext/>
              <w:spacing w:before="40" w:after="40"/>
              <w:rPr>
                <w:sz w:val="18"/>
                <w:szCs w:val="18"/>
                <w:lang w:val="en-GB" w:bidi="ar-EG"/>
              </w:rPr>
            </w:pPr>
            <w:r w:rsidRPr="0080206F">
              <w:rPr>
                <w:sz w:val="18"/>
                <w:szCs w:val="18"/>
                <w:rtl/>
              </w:rPr>
              <w:t xml:space="preserve">جمهورية </w:t>
            </w:r>
            <w:r w:rsidR="00B502E5">
              <w:rPr>
                <w:sz w:val="18"/>
                <w:szCs w:val="18"/>
                <w:rtl/>
              </w:rPr>
              <w:t>إفريقي</w:t>
            </w:r>
            <w:r w:rsidRPr="0080206F">
              <w:rPr>
                <w:sz w:val="18"/>
                <w:szCs w:val="18"/>
                <w:rtl/>
              </w:rPr>
              <w:t>ا الوسطى</w:t>
            </w:r>
          </w:p>
        </w:tc>
      </w:tr>
      <w:tr w:rsidR="0080206F" w:rsidRPr="0080206F" w14:paraId="79D65A01" w14:textId="77777777" w:rsidTr="00774CB7">
        <w:trPr>
          <w:gridAfter w:val="1"/>
          <w:wAfter w:w="4" w:type="pct"/>
          <w:jc w:val="center"/>
        </w:trPr>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13E0ED" w14:textId="5FB0E3F1"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A8B938" w14:textId="218FD88B" w:rsidR="0080206F" w:rsidRPr="0080206F" w:rsidRDefault="0080206F" w:rsidP="00750094">
            <w:pPr>
              <w:spacing w:before="40" w:after="40"/>
              <w:rPr>
                <w:sz w:val="18"/>
                <w:szCs w:val="18"/>
                <w:lang w:val="en-GB" w:bidi="ar-EG"/>
              </w:rPr>
            </w:pPr>
            <w:r w:rsidRPr="0080206F">
              <w:rPr>
                <w:sz w:val="18"/>
                <w:szCs w:val="18"/>
                <w:rtl/>
              </w:rPr>
              <w:t>تشمل النتائج المتوخاة في نهاية المشروع هيكل تدريب جاهز</w:t>
            </w:r>
            <w:r w:rsidR="007B3BC8">
              <w:rPr>
                <w:sz w:val="18"/>
                <w:szCs w:val="18"/>
                <w:rtl/>
              </w:rPr>
              <w:t>اً</w:t>
            </w:r>
            <w:r w:rsidRPr="0080206F">
              <w:rPr>
                <w:sz w:val="18"/>
                <w:szCs w:val="18"/>
                <w:rtl/>
              </w:rPr>
              <w:t xml:space="preserve"> للعمل ومجهز</w:t>
            </w:r>
            <w:r w:rsidR="007B3BC8">
              <w:rPr>
                <w:sz w:val="18"/>
                <w:szCs w:val="18"/>
                <w:rtl/>
              </w:rPr>
              <w:t>اً</w:t>
            </w:r>
            <w:r w:rsidRPr="0080206F">
              <w:rPr>
                <w:sz w:val="18"/>
                <w:szCs w:val="18"/>
                <w:rtl/>
              </w:rPr>
              <w:t>، ومركز تدريب مستقل</w:t>
            </w:r>
            <w:r w:rsidRPr="0080206F">
              <w:rPr>
                <w:rFonts w:hint="cs"/>
                <w:sz w:val="18"/>
                <w:szCs w:val="18"/>
                <w:rtl/>
                <w:lang w:bidi="ar-EG"/>
              </w:rPr>
              <w:t>اً</w:t>
            </w:r>
            <w:r w:rsidRPr="0080206F">
              <w:rPr>
                <w:sz w:val="18"/>
                <w:szCs w:val="18"/>
                <w:rtl/>
              </w:rPr>
              <w:t xml:space="preserve"> وفعال</w:t>
            </w:r>
            <w:r w:rsidRPr="0080206F">
              <w:rPr>
                <w:rFonts w:hint="cs"/>
                <w:sz w:val="18"/>
                <w:szCs w:val="18"/>
                <w:rtl/>
              </w:rPr>
              <w:t>اً</w:t>
            </w:r>
            <w:r w:rsidRPr="0080206F">
              <w:rPr>
                <w:sz w:val="18"/>
                <w:szCs w:val="18"/>
                <w:lang w:bidi="ar-EG"/>
              </w:rPr>
              <w:t xml:space="preserve"> </w:t>
            </w:r>
            <w:r w:rsidRPr="0080206F">
              <w:rPr>
                <w:sz w:val="18"/>
                <w:szCs w:val="18"/>
                <w:rtl/>
              </w:rPr>
              <w:t xml:space="preserve">على المدى الطويل. ويهدف المشروع </w:t>
            </w:r>
            <w:r w:rsidR="0042606D">
              <w:rPr>
                <w:sz w:val="18"/>
                <w:szCs w:val="18"/>
                <w:rtl/>
              </w:rPr>
              <w:t>أيضاً</w:t>
            </w:r>
            <w:r w:rsidRPr="0080206F">
              <w:rPr>
                <w:sz w:val="18"/>
                <w:szCs w:val="18"/>
                <w:rtl/>
              </w:rPr>
              <w:t xml:space="preserve"> إلى </w:t>
            </w:r>
            <w:r w:rsidRPr="0080206F">
              <w:rPr>
                <w:rFonts w:hint="cs"/>
                <w:sz w:val="18"/>
                <w:szCs w:val="18"/>
                <w:rtl/>
              </w:rPr>
              <w:t>تقديم</w:t>
            </w:r>
            <w:r w:rsidRPr="0080206F">
              <w:rPr>
                <w:sz w:val="18"/>
                <w:szCs w:val="18"/>
                <w:rtl/>
              </w:rPr>
              <w:t xml:space="preserve"> دورات تدريبية مناسبة ومؤهلة، بما في ذلك تشغيل برنامج تدريب المدربين وبرنامج تدريب للتقنيين المؤهلين وموظفي الصيانة، بهدف تنظيم 5-10 دورات تدريبية مكي</w:t>
            </w:r>
            <w:r w:rsidRPr="0080206F">
              <w:rPr>
                <w:rFonts w:hint="cs"/>
                <w:sz w:val="18"/>
                <w:szCs w:val="18"/>
                <w:rtl/>
              </w:rPr>
              <w:t>َّ</w:t>
            </w:r>
            <w:r w:rsidRPr="0080206F">
              <w:rPr>
                <w:sz w:val="18"/>
                <w:szCs w:val="18"/>
                <w:rtl/>
              </w:rPr>
              <w:t>فة و10-20 تقنيا</w:t>
            </w:r>
            <w:r w:rsidR="00BE70D3">
              <w:rPr>
                <w:rFonts w:hint="cs"/>
                <w:sz w:val="18"/>
                <w:szCs w:val="18"/>
                <w:rtl/>
              </w:rPr>
              <w:t>ً</w:t>
            </w:r>
            <w:r w:rsidRPr="0080206F">
              <w:rPr>
                <w:sz w:val="18"/>
                <w:szCs w:val="18"/>
                <w:rtl/>
              </w:rPr>
              <w:t xml:space="preserve"> مدربا</w:t>
            </w:r>
            <w:r w:rsidR="00B62AAD">
              <w:rPr>
                <w:rFonts w:hint="cs"/>
                <w:sz w:val="18"/>
                <w:szCs w:val="18"/>
                <w:rtl/>
              </w:rPr>
              <w:t>ً</w:t>
            </w:r>
            <w:r w:rsidRPr="0080206F">
              <w:rPr>
                <w:sz w:val="18"/>
                <w:szCs w:val="18"/>
                <w:rtl/>
              </w:rPr>
              <w:t>. وستعزز هذه النتائج قدرة البلد المستفيد على تسريع نشر النطاق العريض عبر المناطق الحضرية والريفية.</w:t>
            </w:r>
          </w:p>
        </w:tc>
      </w:tr>
      <w:tr w:rsidR="0080206F" w:rsidRPr="0080206F" w14:paraId="70E4B4A9" w14:textId="77777777" w:rsidTr="00A248C5">
        <w:trPr>
          <w:gridAfter w:val="1"/>
          <w:wAfter w:w="4" w:type="pct"/>
          <w:jc w:val="center"/>
        </w:trPr>
        <w:tc>
          <w:tcPr>
            <w:tcW w:w="4996"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47CF33" w14:textId="77777777" w:rsidR="0080206F" w:rsidRPr="0080206F" w:rsidRDefault="0080206F" w:rsidP="00996486">
            <w:pPr>
              <w:spacing w:before="0" w:after="0"/>
              <w:rPr>
                <w:b/>
                <w:bCs/>
                <w:sz w:val="18"/>
                <w:szCs w:val="18"/>
                <w:lang w:val="en-GB" w:bidi="ar-EG"/>
              </w:rPr>
            </w:pPr>
            <w:r w:rsidRPr="0080206F">
              <w:rPr>
                <w:b/>
                <w:bCs/>
                <w:sz w:val="18"/>
                <w:szCs w:val="18"/>
                <w:rtl/>
              </w:rPr>
              <w:lastRenderedPageBreak/>
              <w:t> </w:t>
            </w:r>
          </w:p>
        </w:tc>
      </w:tr>
      <w:tr w:rsidR="00774CB7" w:rsidRPr="0080206F" w14:paraId="63BA1788" w14:textId="77777777" w:rsidTr="00774CB7">
        <w:trPr>
          <w:gridAfter w:val="1"/>
          <w:wAfter w:w="4" w:type="pct"/>
          <w:jc w:val="center"/>
        </w:trPr>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F3AF22" w14:textId="77777777" w:rsidR="0080206F" w:rsidRPr="0080206F" w:rsidRDefault="0080206F" w:rsidP="009E527B">
            <w:pPr>
              <w:spacing w:before="40" w:after="40"/>
              <w:jc w:val="center"/>
              <w:rPr>
                <w:b/>
                <w:bCs/>
                <w:sz w:val="18"/>
                <w:szCs w:val="18"/>
                <w:lang w:val="en-GB" w:bidi="ar-EG"/>
              </w:rPr>
            </w:pPr>
            <w:r w:rsidRPr="0080206F">
              <w:rPr>
                <w:b/>
                <w:bCs/>
                <w:sz w:val="18"/>
                <w:szCs w:val="18"/>
                <w:lang w:val="en-GB" w:bidi="ar-EG"/>
              </w:rPr>
              <w:t>9RAF24107</w:t>
            </w:r>
          </w:p>
        </w:tc>
        <w:tc>
          <w:tcPr>
            <w:tcW w:w="11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926904" w14:textId="461075F2" w:rsidR="0080206F" w:rsidRPr="0080206F" w:rsidRDefault="0080206F" w:rsidP="00750094">
            <w:pPr>
              <w:spacing w:before="40" w:after="40"/>
              <w:rPr>
                <w:sz w:val="18"/>
                <w:szCs w:val="18"/>
                <w:lang w:val="en-GB" w:bidi="ar-EG"/>
              </w:rPr>
            </w:pPr>
            <w:r w:rsidRPr="0080206F">
              <w:rPr>
                <w:sz w:val="18"/>
                <w:szCs w:val="18"/>
                <w:rtl/>
              </w:rPr>
              <w:t xml:space="preserve">دعم الاتحاد الأوروبي للأنظمة الوطنية لرسم خرائط النطاق العريض في </w:t>
            </w:r>
            <w:r w:rsidR="00B502E5">
              <w:rPr>
                <w:sz w:val="18"/>
                <w:szCs w:val="18"/>
                <w:rtl/>
              </w:rPr>
              <w:t>إفريقي</w:t>
            </w:r>
            <w:r w:rsidRPr="0080206F">
              <w:rPr>
                <w:sz w:val="18"/>
                <w:szCs w:val="18"/>
                <w:rtl/>
              </w:rPr>
              <w:t>ا (AfricaBBMaps)</w:t>
            </w:r>
          </w:p>
        </w:tc>
        <w:tc>
          <w:tcPr>
            <w:tcW w:w="489"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D3AB19" w14:textId="3075B309"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نوفمبر 2024</w:t>
            </w:r>
          </w:p>
        </w:tc>
        <w:tc>
          <w:tcPr>
            <w:tcW w:w="5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57C69B" w14:textId="77777777" w:rsidR="0080206F" w:rsidRPr="0080206F" w:rsidRDefault="0080206F" w:rsidP="00750094">
            <w:pPr>
              <w:spacing w:before="40" w:after="40"/>
              <w:jc w:val="center"/>
              <w:rPr>
                <w:sz w:val="18"/>
                <w:szCs w:val="18"/>
                <w:lang w:val="en-GB" w:bidi="ar-EG"/>
              </w:rPr>
            </w:pPr>
            <w:r w:rsidRPr="0080206F">
              <w:rPr>
                <w:sz w:val="18"/>
                <w:szCs w:val="18"/>
                <w:rtl/>
              </w:rPr>
              <w:t>30 سبتمبر 2028</w:t>
            </w:r>
          </w:p>
        </w:tc>
        <w:tc>
          <w:tcPr>
            <w:tcW w:w="2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6B110F"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86"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7A43E5" w14:textId="2B054AD7" w:rsidR="0080206F" w:rsidRPr="0080206F" w:rsidRDefault="0080206F" w:rsidP="00750094">
            <w:pPr>
              <w:spacing w:before="40" w:after="40"/>
              <w:jc w:val="center"/>
              <w:rPr>
                <w:sz w:val="18"/>
                <w:szCs w:val="18"/>
                <w:lang w:val="en-GB" w:bidi="ar-EG"/>
              </w:rPr>
            </w:pPr>
            <w:r w:rsidRPr="0080206F">
              <w:rPr>
                <w:sz w:val="18"/>
                <w:szCs w:val="18"/>
              </w:rPr>
              <w:t>14</w:t>
            </w:r>
            <w:r w:rsidR="00AE40FD">
              <w:rPr>
                <w:sz w:val="18"/>
                <w:szCs w:val="18"/>
              </w:rPr>
              <w:t> </w:t>
            </w:r>
            <w:r w:rsidRPr="0080206F">
              <w:rPr>
                <w:sz w:val="18"/>
                <w:szCs w:val="18"/>
              </w:rPr>
              <w:t>045</w:t>
            </w:r>
            <w:r w:rsidR="00AE40FD">
              <w:rPr>
                <w:sz w:val="18"/>
                <w:szCs w:val="18"/>
              </w:rPr>
              <w:t> </w:t>
            </w:r>
            <w:r w:rsidRPr="0080206F">
              <w:rPr>
                <w:sz w:val="18"/>
                <w:szCs w:val="18"/>
              </w:rPr>
              <w:t>999</w:t>
            </w:r>
          </w:p>
        </w:tc>
        <w:tc>
          <w:tcPr>
            <w:tcW w:w="7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8B5AB1" w14:textId="77777777" w:rsidR="0080206F" w:rsidRPr="0080206F" w:rsidRDefault="0080206F" w:rsidP="00750094">
            <w:pPr>
              <w:spacing w:before="40" w:after="40"/>
              <w:jc w:val="center"/>
              <w:rPr>
                <w:sz w:val="18"/>
                <w:szCs w:val="18"/>
                <w:lang w:val="en-GB" w:bidi="ar-EG"/>
              </w:rPr>
            </w:pPr>
            <w:r w:rsidRPr="0080206F">
              <w:rPr>
                <w:sz w:val="18"/>
                <w:szCs w:val="18"/>
                <w:rtl/>
              </w:rPr>
              <w:t>المفوضية الأوروبية</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948B4E" w14:textId="387D2DE3" w:rsidR="0080206F" w:rsidRPr="0080206F" w:rsidRDefault="002A512D" w:rsidP="002A512D">
            <w:pPr>
              <w:spacing w:before="40" w:after="40"/>
              <w:rPr>
                <w:sz w:val="18"/>
                <w:szCs w:val="18"/>
                <w:lang w:val="en-GB"/>
              </w:rPr>
            </w:pPr>
            <w:r w:rsidRPr="0080206F">
              <w:rPr>
                <w:sz w:val="18"/>
                <w:szCs w:val="18"/>
                <w:rtl/>
              </w:rPr>
              <w:t>القرار 35 للمؤتمر العالمي لتنمية الاتصالات</w:t>
            </w:r>
          </w:p>
        </w:tc>
        <w:tc>
          <w:tcPr>
            <w:tcW w:w="6" w:type="pct"/>
            <w:vAlign w:val="center"/>
            <w:hideMark/>
          </w:tcPr>
          <w:p w14:paraId="2AB10283" w14:textId="77777777" w:rsidR="0080206F" w:rsidRPr="0080206F" w:rsidRDefault="0080206F" w:rsidP="00750094">
            <w:pPr>
              <w:spacing w:before="40" w:after="40"/>
              <w:rPr>
                <w:sz w:val="18"/>
                <w:szCs w:val="18"/>
                <w:lang w:val="en-GB" w:bidi="ar-EG"/>
              </w:rPr>
            </w:pPr>
          </w:p>
        </w:tc>
      </w:tr>
      <w:tr w:rsidR="0080206F" w:rsidRPr="0080206F" w14:paraId="504735FE" w14:textId="77777777" w:rsidTr="00774CB7">
        <w:trPr>
          <w:gridAfter w:val="1"/>
          <w:wAfter w:w="4" w:type="pct"/>
          <w:jc w:val="center"/>
        </w:trPr>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25A23B"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CDABDE" w14:textId="570873B2" w:rsidR="0080206F" w:rsidRPr="0080206F" w:rsidRDefault="0080206F" w:rsidP="00750094">
            <w:pPr>
              <w:spacing w:before="40" w:after="40"/>
              <w:rPr>
                <w:sz w:val="18"/>
                <w:szCs w:val="18"/>
                <w:lang w:val="en-GB" w:bidi="ar-EG"/>
              </w:rPr>
            </w:pPr>
            <w:r w:rsidRPr="0080206F">
              <w:rPr>
                <w:sz w:val="18"/>
                <w:szCs w:val="18"/>
                <w:rtl/>
              </w:rPr>
              <w:t>جمهورية بنن، جمهورية بوتسوانا، جمهورية بوروندي، جمهورية كوت ديفوار، إثيوبيا، كينيا، ملاوي، نيجيريا، أوغندا، زامبيا، جمهورية زمبابوي</w:t>
            </w:r>
          </w:p>
        </w:tc>
      </w:tr>
      <w:tr w:rsidR="0080206F" w:rsidRPr="0080206F" w14:paraId="6386ABD9" w14:textId="77777777" w:rsidTr="00774CB7">
        <w:trPr>
          <w:gridAfter w:val="1"/>
          <w:wAfter w:w="4" w:type="pct"/>
          <w:jc w:val="center"/>
        </w:trPr>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EF4303" w14:textId="5956097D"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EABFF4" w14:textId="7A4B488E" w:rsidR="0080206F" w:rsidRPr="0080206F" w:rsidRDefault="0080206F" w:rsidP="00750094">
            <w:pPr>
              <w:spacing w:before="40" w:after="40"/>
              <w:rPr>
                <w:sz w:val="18"/>
                <w:szCs w:val="18"/>
                <w:lang w:val="en-GB" w:bidi="ar-EG"/>
              </w:rPr>
            </w:pPr>
            <w:r w:rsidRPr="0080206F">
              <w:rPr>
                <w:rFonts w:hint="cs"/>
                <w:sz w:val="18"/>
                <w:szCs w:val="18"/>
                <w:rtl/>
              </w:rPr>
              <w:t>يُ</w:t>
            </w:r>
            <w:r w:rsidRPr="0080206F">
              <w:rPr>
                <w:sz w:val="18"/>
                <w:szCs w:val="18"/>
                <w:rtl/>
              </w:rPr>
              <w:t>توقع أن يدعم هذا المشروع 11 بلدا</w:t>
            </w:r>
            <w:r w:rsidR="00413E22">
              <w:rPr>
                <w:rFonts w:hint="cs"/>
                <w:sz w:val="18"/>
                <w:szCs w:val="18"/>
                <w:rtl/>
              </w:rPr>
              <w:t>ً</w:t>
            </w:r>
            <w:r w:rsidRPr="0080206F">
              <w:rPr>
                <w:sz w:val="18"/>
                <w:szCs w:val="18"/>
                <w:rtl/>
              </w:rPr>
              <w:t xml:space="preserve"> في منطقة جنوب الصحراء الكبرى في إنشاء وتنفيذ أنظمة منسقة لرسم خرائط النطاق العريض</w:t>
            </w:r>
            <w:r w:rsidRPr="0080206F">
              <w:rPr>
                <w:rFonts w:hint="cs"/>
                <w:sz w:val="18"/>
                <w:szCs w:val="18"/>
                <w:rtl/>
              </w:rPr>
              <w:t xml:space="preserve"> </w:t>
            </w:r>
            <w:r w:rsidRPr="0080206F">
              <w:rPr>
                <w:sz w:val="18"/>
                <w:szCs w:val="18"/>
                <w:rtl/>
              </w:rPr>
              <w:t>وذلك لتسهيل الاستثمارات في البنية التحتية الرقمية القائمة على الأدلة البيانات.</w:t>
            </w:r>
          </w:p>
          <w:p w14:paraId="4FD2C2C4" w14:textId="0E5B82FA" w:rsidR="0080206F" w:rsidRPr="0080206F" w:rsidRDefault="0080206F" w:rsidP="00750094">
            <w:pPr>
              <w:spacing w:before="40" w:after="40"/>
              <w:rPr>
                <w:sz w:val="18"/>
                <w:szCs w:val="18"/>
                <w:lang w:val="en-GB" w:bidi="ar-EG"/>
              </w:rPr>
            </w:pPr>
            <w:r w:rsidRPr="0080206F">
              <w:rPr>
                <w:sz w:val="18"/>
                <w:szCs w:val="18"/>
                <w:rtl/>
              </w:rPr>
              <w:t xml:space="preserve">ويهدف المشروع إلى </w:t>
            </w:r>
            <w:r w:rsidRPr="0080206F">
              <w:rPr>
                <w:rFonts w:hint="cs"/>
                <w:sz w:val="18"/>
                <w:szCs w:val="18"/>
                <w:rtl/>
              </w:rPr>
              <w:t>إعلاء</w:t>
            </w:r>
            <w:r w:rsidRPr="0080206F">
              <w:rPr>
                <w:sz w:val="18"/>
                <w:szCs w:val="18"/>
                <w:rtl/>
              </w:rPr>
              <w:t xml:space="preserve"> قدرات صانعي القرارات، بما في ذلك الهيئات التنظيمية والوزارات والسلطات العامة الأخرى، في المنطقة لنشر البنية التحتية والخدمات في النطاق العريض بشكل فعال. ويتيح المشروع</w:t>
            </w:r>
            <w:r w:rsidRPr="0080206F">
              <w:rPr>
                <w:rFonts w:hint="cs"/>
                <w:sz w:val="18"/>
                <w:szCs w:val="18"/>
                <w:rtl/>
              </w:rPr>
              <w:t xml:space="preserve"> </w:t>
            </w:r>
            <w:r w:rsidRPr="0080206F">
              <w:rPr>
                <w:sz w:val="18"/>
                <w:szCs w:val="18"/>
                <w:rtl/>
              </w:rPr>
              <w:t xml:space="preserve">على وجه الخصوص فرصة </w:t>
            </w:r>
            <w:r w:rsidRPr="0080206F">
              <w:rPr>
                <w:rFonts w:hint="cs"/>
                <w:sz w:val="18"/>
                <w:szCs w:val="18"/>
                <w:rtl/>
              </w:rPr>
              <w:t>ا</w:t>
            </w:r>
            <w:r w:rsidRPr="0080206F">
              <w:rPr>
                <w:sz w:val="18"/>
                <w:szCs w:val="18"/>
                <w:rtl/>
              </w:rPr>
              <w:t>لتنسيق</w:t>
            </w:r>
            <w:r w:rsidRPr="0080206F">
              <w:rPr>
                <w:rFonts w:hint="cs"/>
                <w:sz w:val="18"/>
                <w:szCs w:val="18"/>
                <w:rtl/>
              </w:rPr>
              <w:t xml:space="preserve"> </w:t>
            </w:r>
            <w:r w:rsidRPr="0080206F">
              <w:rPr>
                <w:sz w:val="18"/>
                <w:szCs w:val="18"/>
                <w:rtl/>
              </w:rPr>
              <w:t>وقابلية التشغيل البيني لأنظمة رسم الخرائط في جميع أنحاء</w:t>
            </w:r>
            <w:r w:rsidRPr="0080206F">
              <w:rPr>
                <w:rFonts w:hint="cs"/>
                <w:sz w:val="18"/>
                <w:szCs w:val="18"/>
                <w:rtl/>
              </w:rPr>
              <w:t xml:space="preserve"> </w:t>
            </w:r>
            <w:r w:rsidRPr="0080206F">
              <w:rPr>
                <w:sz w:val="18"/>
                <w:szCs w:val="18"/>
                <w:rtl/>
              </w:rPr>
              <w:t xml:space="preserve">المنطقة مما يسمح بنقل </w:t>
            </w:r>
            <w:r w:rsidR="00FF691A">
              <w:rPr>
                <w:sz w:val="18"/>
                <w:szCs w:val="18"/>
                <w:rtl/>
              </w:rPr>
              <w:t>أفضل الممارسات</w:t>
            </w:r>
            <w:r w:rsidRPr="0080206F">
              <w:rPr>
                <w:sz w:val="18"/>
                <w:szCs w:val="18"/>
                <w:rtl/>
              </w:rPr>
              <w:t xml:space="preserve"> والخبرات بين</w:t>
            </w:r>
            <w:r w:rsidRPr="0080206F">
              <w:rPr>
                <w:rFonts w:hint="cs"/>
                <w:sz w:val="18"/>
                <w:szCs w:val="18"/>
                <w:rtl/>
              </w:rPr>
              <w:t xml:space="preserve"> </w:t>
            </w:r>
            <w:r w:rsidRPr="0080206F">
              <w:rPr>
                <w:sz w:val="18"/>
                <w:szCs w:val="18"/>
                <w:rtl/>
              </w:rPr>
              <w:t>المناطق.</w:t>
            </w:r>
          </w:p>
        </w:tc>
      </w:tr>
      <w:tr w:rsidR="0080206F" w:rsidRPr="0080206F" w14:paraId="5E938A01" w14:textId="77777777" w:rsidTr="00A248C5">
        <w:trPr>
          <w:gridAfter w:val="1"/>
          <w:wAfter w:w="4" w:type="pct"/>
          <w:jc w:val="center"/>
        </w:trPr>
        <w:tc>
          <w:tcPr>
            <w:tcW w:w="4996"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7B8B15" w14:textId="77777777" w:rsidR="0080206F" w:rsidRPr="0080206F" w:rsidRDefault="0080206F" w:rsidP="00996486">
            <w:pPr>
              <w:spacing w:before="0" w:after="0"/>
              <w:rPr>
                <w:b/>
                <w:bCs/>
                <w:sz w:val="18"/>
                <w:szCs w:val="18"/>
                <w:lang w:val="en-GB" w:bidi="ar-EG"/>
              </w:rPr>
            </w:pPr>
            <w:r w:rsidRPr="0080206F">
              <w:rPr>
                <w:b/>
                <w:bCs/>
                <w:sz w:val="18"/>
                <w:szCs w:val="18"/>
                <w:rtl/>
              </w:rPr>
              <w:t> </w:t>
            </w:r>
          </w:p>
        </w:tc>
      </w:tr>
      <w:tr w:rsidR="00774CB7" w:rsidRPr="0080206F" w14:paraId="7C187B92" w14:textId="77777777" w:rsidTr="00774CB7">
        <w:trPr>
          <w:gridAfter w:val="1"/>
          <w:wAfter w:w="4" w:type="pct"/>
          <w:jc w:val="center"/>
        </w:trPr>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223F59" w14:textId="0B57B446" w:rsidR="0080206F" w:rsidRPr="00CD455B" w:rsidRDefault="0080206F" w:rsidP="009E527B">
            <w:pPr>
              <w:spacing w:before="40" w:after="40"/>
              <w:jc w:val="center"/>
              <w:rPr>
                <w:b/>
                <w:bCs/>
                <w:sz w:val="18"/>
                <w:szCs w:val="18"/>
                <w:lang w:val="en-GB" w:bidi="ar-EG"/>
              </w:rPr>
            </w:pPr>
            <w:r w:rsidRPr="00CD455B">
              <w:rPr>
                <w:b/>
                <w:bCs/>
                <w:sz w:val="18"/>
                <w:szCs w:val="18"/>
                <w:rtl/>
              </w:rPr>
              <w:t>9STP24004</w:t>
            </w:r>
          </w:p>
        </w:tc>
        <w:tc>
          <w:tcPr>
            <w:tcW w:w="11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E52442" w14:textId="4EA02381" w:rsidR="0080206F" w:rsidRPr="00CD455B" w:rsidRDefault="0080206F" w:rsidP="00750094">
            <w:pPr>
              <w:spacing w:before="40" w:after="40"/>
              <w:rPr>
                <w:sz w:val="18"/>
                <w:szCs w:val="18"/>
                <w:lang w:val="en-GB" w:bidi="ar-EG"/>
              </w:rPr>
            </w:pPr>
            <w:r w:rsidRPr="00CD455B">
              <w:rPr>
                <w:sz w:val="18"/>
                <w:szCs w:val="18"/>
                <w:rtl/>
              </w:rPr>
              <w:t>مشروع توصيل</w:t>
            </w:r>
            <w:r w:rsidRPr="00CD455B">
              <w:rPr>
                <w:rFonts w:hint="cs"/>
                <w:sz w:val="18"/>
                <w:szCs w:val="18"/>
                <w:rtl/>
              </w:rPr>
              <w:t>ية</w:t>
            </w:r>
            <w:r w:rsidRPr="00CD455B">
              <w:rPr>
                <w:sz w:val="18"/>
                <w:szCs w:val="18"/>
                <w:rtl/>
              </w:rPr>
              <w:t xml:space="preserve"> مدارس Giga - سان تومي وبرينسيبي</w:t>
            </w:r>
          </w:p>
        </w:tc>
        <w:tc>
          <w:tcPr>
            <w:tcW w:w="489"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ACB32C" w14:textId="77777777" w:rsidR="0080206F" w:rsidRPr="00CD455B" w:rsidRDefault="0080206F" w:rsidP="00750094">
            <w:pPr>
              <w:spacing w:before="40" w:after="40"/>
              <w:jc w:val="center"/>
              <w:rPr>
                <w:sz w:val="18"/>
                <w:szCs w:val="18"/>
                <w:lang w:val="en-GB" w:bidi="ar-EG"/>
              </w:rPr>
            </w:pPr>
            <w:r w:rsidRPr="00CD455B">
              <w:rPr>
                <w:sz w:val="18"/>
                <w:szCs w:val="18"/>
                <w:rtl/>
              </w:rPr>
              <w:t>18 أبريل 2024</w:t>
            </w:r>
          </w:p>
        </w:tc>
        <w:tc>
          <w:tcPr>
            <w:tcW w:w="5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62657D" w14:textId="77777777" w:rsidR="0080206F" w:rsidRPr="00CD455B" w:rsidRDefault="0080206F" w:rsidP="00750094">
            <w:pPr>
              <w:spacing w:before="40" w:after="40"/>
              <w:jc w:val="center"/>
              <w:rPr>
                <w:sz w:val="18"/>
                <w:szCs w:val="18"/>
                <w:lang w:val="en-GB" w:bidi="ar-EG"/>
              </w:rPr>
            </w:pPr>
            <w:r w:rsidRPr="00CD455B">
              <w:rPr>
                <w:sz w:val="18"/>
                <w:szCs w:val="18"/>
                <w:rtl/>
              </w:rPr>
              <w:t>31 ديسمبر 2024</w:t>
            </w:r>
          </w:p>
        </w:tc>
        <w:tc>
          <w:tcPr>
            <w:tcW w:w="2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DC69B1" w14:textId="77777777" w:rsidR="0080206F" w:rsidRPr="00CD455B" w:rsidRDefault="0080206F" w:rsidP="00750094">
            <w:pPr>
              <w:spacing w:before="40" w:after="40"/>
              <w:jc w:val="center"/>
              <w:rPr>
                <w:sz w:val="18"/>
                <w:szCs w:val="18"/>
                <w:lang w:val="en-GB" w:bidi="ar-EG"/>
              </w:rPr>
            </w:pPr>
            <w:r w:rsidRPr="00CD455B">
              <w:rPr>
                <w:sz w:val="18"/>
                <w:szCs w:val="18"/>
                <w:rtl/>
              </w:rPr>
              <w:t>نُفِّذ</w:t>
            </w:r>
          </w:p>
        </w:tc>
        <w:tc>
          <w:tcPr>
            <w:tcW w:w="586"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CF79C1" w14:textId="77777777" w:rsidR="0080206F" w:rsidRPr="00CD455B" w:rsidRDefault="0080206F" w:rsidP="00750094">
            <w:pPr>
              <w:spacing w:before="40" w:after="40"/>
              <w:jc w:val="center"/>
              <w:rPr>
                <w:sz w:val="18"/>
                <w:szCs w:val="18"/>
                <w:lang w:val="en-GB" w:bidi="ar-EG"/>
              </w:rPr>
            </w:pPr>
            <w:r w:rsidRPr="00CD455B">
              <w:rPr>
                <w:sz w:val="18"/>
                <w:szCs w:val="18"/>
              </w:rPr>
              <w:t>19 495</w:t>
            </w:r>
          </w:p>
        </w:tc>
        <w:tc>
          <w:tcPr>
            <w:tcW w:w="7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7E9B68" w14:textId="77777777" w:rsidR="0080206F" w:rsidRPr="00CD455B" w:rsidRDefault="0080206F" w:rsidP="00750094">
            <w:pPr>
              <w:spacing w:before="40" w:after="40"/>
              <w:jc w:val="center"/>
              <w:rPr>
                <w:sz w:val="18"/>
                <w:szCs w:val="18"/>
                <w:lang w:val="en-GB" w:bidi="ar-EG"/>
              </w:rPr>
            </w:pPr>
            <w:r w:rsidRPr="00CD455B">
              <w:rPr>
                <w:rFonts w:hint="cs"/>
                <w:sz w:val="18"/>
                <w:szCs w:val="18"/>
                <w:rtl/>
              </w:rPr>
              <w:t>ال</w:t>
            </w:r>
            <w:r w:rsidRPr="00CD455B">
              <w:rPr>
                <w:sz w:val="18"/>
                <w:szCs w:val="18"/>
                <w:rtl/>
              </w:rPr>
              <w:t>يونيسيف</w:t>
            </w:r>
            <w:r w:rsidRPr="00CD455B">
              <w:rPr>
                <w:rFonts w:hint="cs"/>
                <w:sz w:val="18"/>
                <w:szCs w:val="18"/>
                <w:rtl/>
              </w:rPr>
              <w:t xml:space="preserve"> (</w:t>
            </w:r>
            <w:r w:rsidRPr="00CD455B">
              <w:rPr>
                <w:sz w:val="18"/>
                <w:szCs w:val="18"/>
                <w:lang w:val="en-GB" w:bidi="ar-EG"/>
              </w:rPr>
              <w:t>UNICEF</w:t>
            </w:r>
            <w:r w:rsidRPr="00CD455B">
              <w:rPr>
                <w:rFonts w:hint="cs"/>
                <w:sz w:val="18"/>
                <w:szCs w:val="18"/>
                <w:rtl/>
              </w:rPr>
              <w:t>)</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519D02" w14:textId="25D61D79" w:rsidR="0080206F" w:rsidRPr="00CD455B" w:rsidRDefault="002A512D" w:rsidP="002A512D">
            <w:pPr>
              <w:spacing w:before="40" w:after="40"/>
              <w:rPr>
                <w:sz w:val="18"/>
                <w:szCs w:val="18"/>
                <w:lang w:val="en-GB"/>
              </w:rPr>
            </w:pPr>
            <w:r w:rsidRPr="00CD455B">
              <w:rPr>
                <w:sz w:val="18"/>
                <w:szCs w:val="18"/>
                <w:rtl/>
              </w:rPr>
              <w:t>القرار 87 للمؤتمر العالمي لتنمية الاتصالات</w:t>
            </w:r>
          </w:p>
        </w:tc>
        <w:tc>
          <w:tcPr>
            <w:tcW w:w="6" w:type="pct"/>
            <w:vAlign w:val="center"/>
            <w:hideMark/>
          </w:tcPr>
          <w:p w14:paraId="0201048E" w14:textId="77777777" w:rsidR="0080206F" w:rsidRPr="00CD455B" w:rsidRDefault="0080206F" w:rsidP="00750094">
            <w:pPr>
              <w:spacing w:before="40" w:after="40"/>
              <w:rPr>
                <w:sz w:val="18"/>
                <w:szCs w:val="18"/>
                <w:lang w:val="en-GB" w:bidi="ar-EG"/>
              </w:rPr>
            </w:pPr>
          </w:p>
        </w:tc>
      </w:tr>
      <w:tr w:rsidR="0080206F" w:rsidRPr="0080206F" w14:paraId="4DD6B112" w14:textId="77777777" w:rsidTr="00774CB7">
        <w:trPr>
          <w:gridAfter w:val="1"/>
          <w:wAfter w:w="4" w:type="pct"/>
          <w:jc w:val="center"/>
        </w:trPr>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4994E3" w14:textId="77777777" w:rsidR="0080206F" w:rsidRPr="00CD455B" w:rsidRDefault="0080206F" w:rsidP="00750094">
            <w:pPr>
              <w:spacing w:before="40" w:after="40"/>
              <w:rPr>
                <w:b/>
                <w:bCs/>
                <w:sz w:val="18"/>
                <w:szCs w:val="18"/>
                <w:lang w:val="en-GB" w:bidi="ar-EG"/>
              </w:rPr>
            </w:pPr>
            <w:r w:rsidRPr="00CD455B">
              <w:rPr>
                <w:b/>
                <w:bCs/>
                <w:sz w:val="18"/>
                <w:szCs w:val="18"/>
                <w:rtl/>
              </w:rPr>
              <w:t xml:space="preserve"> البلدان المستفيدة</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E1BB2D" w14:textId="284733EF" w:rsidR="0080206F" w:rsidRPr="00CD455B" w:rsidRDefault="0080206F" w:rsidP="00750094">
            <w:pPr>
              <w:spacing w:before="40" w:after="40"/>
              <w:rPr>
                <w:sz w:val="18"/>
                <w:szCs w:val="18"/>
                <w:lang w:val="en-GB" w:bidi="ar-EG"/>
              </w:rPr>
            </w:pPr>
            <w:r w:rsidRPr="00CD455B">
              <w:rPr>
                <w:sz w:val="18"/>
                <w:szCs w:val="18"/>
                <w:rtl/>
              </w:rPr>
              <w:t>جمهورية سان تومي وبرينسيبي الديمقراطية</w:t>
            </w:r>
          </w:p>
        </w:tc>
      </w:tr>
      <w:tr w:rsidR="0080206F" w:rsidRPr="0080206F" w14:paraId="31BB54AB" w14:textId="77777777" w:rsidTr="00774CB7">
        <w:trPr>
          <w:gridAfter w:val="1"/>
          <w:wAfter w:w="4" w:type="pct"/>
          <w:jc w:val="center"/>
        </w:trPr>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53E5F7" w14:textId="05AEBD20" w:rsidR="0080206F" w:rsidRPr="00CD455B"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AA1A2E" w14:textId="77777777" w:rsidR="0080206F" w:rsidRPr="00CD455B" w:rsidRDefault="0080206F" w:rsidP="00750094">
            <w:pPr>
              <w:spacing w:before="40" w:after="40"/>
              <w:rPr>
                <w:sz w:val="18"/>
                <w:szCs w:val="18"/>
                <w:lang w:val="en-GB" w:bidi="ar-EG"/>
              </w:rPr>
            </w:pPr>
            <w:r w:rsidRPr="00CD455B">
              <w:rPr>
                <w:sz w:val="18"/>
                <w:szCs w:val="18"/>
                <w:rtl/>
              </w:rPr>
              <w:t>أسفر المشروع عن تقييم الجدوى وتحليل لمختلف حلول التوصيلية لتوصيل جميع المدارس في سان تومي وبرينسيبي بالإنترنت. وسيبلغ هذا التقييم أصحاب المصلحة المعنيين بالخطوات التالية لتوسيع توصيلية المدارس في جميع أنحاء البلاد.</w:t>
            </w:r>
          </w:p>
        </w:tc>
      </w:tr>
      <w:tr w:rsidR="0080206F" w:rsidRPr="0080206F" w14:paraId="2F6F03C1" w14:textId="77777777" w:rsidTr="00A248C5">
        <w:trPr>
          <w:gridAfter w:val="1"/>
          <w:wAfter w:w="4" w:type="pct"/>
          <w:jc w:val="center"/>
        </w:trPr>
        <w:tc>
          <w:tcPr>
            <w:tcW w:w="4996"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ABE4A2" w14:textId="77777777" w:rsidR="0080206F" w:rsidRPr="0080206F" w:rsidRDefault="0080206F" w:rsidP="00996486">
            <w:pPr>
              <w:spacing w:before="0" w:after="0"/>
              <w:rPr>
                <w:b/>
                <w:bCs/>
                <w:sz w:val="18"/>
                <w:szCs w:val="18"/>
                <w:lang w:val="en-GB" w:bidi="ar-EG"/>
              </w:rPr>
            </w:pPr>
            <w:r w:rsidRPr="0080206F">
              <w:rPr>
                <w:b/>
                <w:bCs/>
                <w:sz w:val="18"/>
                <w:szCs w:val="18"/>
                <w:rtl/>
              </w:rPr>
              <w:t> </w:t>
            </w:r>
          </w:p>
        </w:tc>
      </w:tr>
      <w:tr w:rsidR="00774CB7" w:rsidRPr="0080206F" w14:paraId="2DB4D2F4" w14:textId="77777777" w:rsidTr="00774CB7">
        <w:trPr>
          <w:gridBefore w:val="1"/>
          <w:wBefore w:w="3"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EFC1FA" w14:textId="77777777" w:rsidR="0080206F" w:rsidRPr="0080206F" w:rsidRDefault="0080206F" w:rsidP="009E527B">
            <w:pPr>
              <w:keepNext/>
              <w:spacing w:before="40" w:after="40"/>
              <w:jc w:val="center"/>
              <w:rPr>
                <w:b/>
                <w:bCs/>
                <w:sz w:val="18"/>
                <w:szCs w:val="18"/>
                <w:lang w:val="en-GB" w:bidi="ar-EG"/>
              </w:rPr>
            </w:pPr>
            <w:r w:rsidRPr="0080206F">
              <w:rPr>
                <w:b/>
                <w:bCs/>
                <w:sz w:val="18"/>
                <w:szCs w:val="18"/>
                <w:lang w:val="en-GB" w:bidi="ar-EG"/>
              </w:rPr>
              <w:t>7RAF21102</w:t>
            </w:r>
          </w:p>
        </w:tc>
        <w:tc>
          <w:tcPr>
            <w:tcW w:w="1192"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F17CDF" w14:textId="6084BD19" w:rsidR="0080206F" w:rsidRPr="0080206F" w:rsidRDefault="0080206F" w:rsidP="00996486">
            <w:pPr>
              <w:keepNext/>
              <w:spacing w:before="40" w:after="40"/>
              <w:rPr>
                <w:sz w:val="18"/>
                <w:szCs w:val="18"/>
                <w:lang w:val="en-GB" w:bidi="ar-EG"/>
              </w:rPr>
            </w:pPr>
            <w:r w:rsidRPr="0080206F">
              <w:rPr>
                <w:sz w:val="18"/>
                <w:szCs w:val="18"/>
                <w:rtl/>
              </w:rPr>
              <w:t>المقارنة المرجعية لتكنولوجيا</w:t>
            </w:r>
            <w:r w:rsidRPr="0080206F">
              <w:rPr>
                <w:rFonts w:hint="cs"/>
                <w:sz w:val="18"/>
                <w:szCs w:val="18"/>
                <w:rtl/>
                <w:lang w:bidi="ar-EG"/>
              </w:rPr>
              <w:t>ت</w:t>
            </w:r>
            <w:r w:rsidRPr="0080206F">
              <w:rPr>
                <w:sz w:val="18"/>
                <w:szCs w:val="18"/>
                <w:rtl/>
              </w:rPr>
              <w:t xml:space="preserve"> </w:t>
            </w:r>
            <w:r w:rsidRPr="0080206F">
              <w:rPr>
                <w:rFonts w:hint="cs"/>
                <w:sz w:val="18"/>
                <w:szCs w:val="18"/>
                <w:rtl/>
              </w:rPr>
              <w:t>المعلومات والاتصالات</w:t>
            </w:r>
            <w:r w:rsidRPr="0080206F">
              <w:rPr>
                <w:sz w:val="18"/>
                <w:szCs w:val="18"/>
                <w:rtl/>
              </w:rPr>
              <w:t xml:space="preserve"> في</w:t>
            </w:r>
            <w:r w:rsidR="009D113D">
              <w:rPr>
                <w:sz w:val="18"/>
                <w:szCs w:val="18"/>
              </w:rPr>
              <w:t> </w:t>
            </w:r>
            <w:r w:rsidR="00B502E5">
              <w:rPr>
                <w:sz w:val="18"/>
                <w:szCs w:val="18"/>
                <w:rtl/>
              </w:rPr>
              <w:t>إفريقي</w:t>
            </w:r>
            <w:r w:rsidRPr="0080206F">
              <w:rPr>
                <w:sz w:val="18"/>
                <w:szCs w:val="18"/>
                <w:rtl/>
              </w:rPr>
              <w:t>ا الوسطى</w:t>
            </w:r>
          </w:p>
        </w:tc>
        <w:tc>
          <w:tcPr>
            <w:tcW w:w="4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5043D1" w14:textId="77777777" w:rsidR="0080206F" w:rsidRPr="0080206F" w:rsidRDefault="0080206F" w:rsidP="00996486">
            <w:pPr>
              <w:keepNext/>
              <w:spacing w:before="40" w:after="40"/>
              <w:jc w:val="center"/>
              <w:rPr>
                <w:sz w:val="18"/>
                <w:szCs w:val="18"/>
                <w:lang w:val="en-GB" w:bidi="ar-EG"/>
              </w:rPr>
            </w:pPr>
            <w:r w:rsidRPr="0080206F">
              <w:rPr>
                <w:sz w:val="18"/>
                <w:szCs w:val="18"/>
                <w:rtl/>
              </w:rPr>
              <w:t>25 يونيو 2021</w:t>
            </w:r>
          </w:p>
        </w:tc>
        <w:tc>
          <w:tcPr>
            <w:tcW w:w="839"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46635F" w14:textId="77777777" w:rsidR="0080206F" w:rsidRPr="0080206F" w:rsidRDefault="0080206F" w:rsidP="00996486">
            <w:pPr>
              <w:keepNext/>
              <w:spacing w:before="40" w:after="40"/>
              <w:jc w:val="center"/>
              <w:rPr>
                <w:sz w:val="18"/>
                <w:szCs w:val="18"/>
                <w:lang w:val="en-GB" w:bidi="ar-EG"/>
              </w:rPr>
            </w:pPr>
            <w:r w:rsidRPr="0080206F">
              <w:rPr>
                <w:sz w:val="18"/>
                <w:szCs w:val="18"/>
                <w:rtl/>
              </w:rPr>
              <w:t>31 ديسمبر 2024</w:t>
            </w:r>
          </w:p>
        </w:tc>
        <w:tc>
          <w:tcPr>
            <w:tcW w:w="2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5F0110" w14:textId="77777777" w:rsidR="0080206F" w:rsidRPr="0080206F" w:rsidRDefault="0080206F" w:rsidP="00996486">
            <w:pPr>
              <w:keepNext/>
              <w:spacing w:before="40" w:after="40"/>
              <w:jc w:val="center"/>
              <w:rPr>
                <w:sz w:val="18"/>
                <w:szCs w:val="18"/>
                <w:lang w:val="en-GB" w:bidi="ar-EG"/>
              </w:rPr>
            </w:pPr>
            <w:r w:rsidRPr="0080206F">
              <w:rPr>
                <w:sz w:val="18"/>
                <w:szCs w:val="18"/>
                <w:rtl/>
              </w:rPr>
              <w:t>نُفِّذ</w:t>
            </w:r>
          </w:p>
        </w:tc>
        <w:tc>
          <w:tcPr>
            <w:tcW w:w="2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B8B394" w14:textId="77777777" w:rsidR="0080206F" w:rsidRPr="0080206F" w:rsidRDefault="0080206F" w:rsidP="00996486">
            <w:pPr>
              <w:keepNext/>
              <w:spacing w:before="40" w:after="40"/>
              <w:jc w:val="center"/>
              <w:rPr>
                <w:sz w:val="18"/>
                <w:szCs w:val="18"/>
                <w:lang w:val="en-GB" w:bidi="ar-EG"/>
              </w:rPr>
            </w:pPr>
            <w:r w:rsidRPr="0080206F">
              <w:rPr>
                <w:sz w:val="18"/>
                <w:szCs w:val="18"/>
              </w:rPr>
              <w:t>1 300 000</w:t>
            </w:r>
          </w:p>
        </w:tc>
        <w:tc>
          <w:tcPr>
            <w:tcW w:w="7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CE1CC5" w14:textId="77777777" w:rsidR="0080206F" w:rsidRPr="0080206F" w:rsidRDefault="0080206F" w:rsidP="00996486">
            <w:pPr>
              <w:keepNext/>
              <w:spacing w:before="40" w:after="40"/>
              <w:jc w:val="center"/>
              <w:rPr>
                <w:sz w:val="18"/>
                <w:szCs w:val="18"/>
                <w:lang w:val="en-GB" w:bidi="ar-EG"/>
              </w:rPr>
            </w:pPr>
            <w:r w:rsidRPr="0080206F">
              <w:rPr>
                <w:sz w:val="18"/>
                <w:szCs w:val="18"/>
                <w:rtl/>
              </w:rPr>
              <w:t>المفوضية الأوروبية، وحدة مسؤول التفويض الوطني لصندوق التنمية الأوروبي (</w:t>
            </w:r>
            <w:r w:rsidRPr="0080206F">
              <w:rPr>
                <w:sz w:val="18"/>
                <w:szCs w:val="18"/>
                <w:lang w:bidi="ar-EG"/>
              </w:rPr>
              <w:t>COFED</w:t>
            </w:r>
            <w:r w:rsidRPr="0080206F">
              <w:rPr>
                <w:sz w:val="18"/>
                <w:szCs w:val="18"/>
                <w:rtl/>
              </w:rPr>
              <w:t>)</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32698A" w14:textId="77777777" w:rsidR="0080206F" w:rsidRPr="0080206F" w:rsidRDefault="0080206F" w:rsidP="00996486">
            <w:pPr>
              <w:keepNext/>
              <w:spacing w:before="40" w:after="40"/>
              <w:rPr>
                <w:sz w:val="18"/>
                <w:szCs w:val="18"/>
                <w:lang w:val="en-GB" w:bidi="ar-EG"/>
              </w:rPr>
            </w:pPr>
            <w:r w:rsidRPr="0080206F">
              <w:rPr>
                <w:sz w:val="18"/>
                <w:szCs w:val="18"/>
                <w:rtl/>
              </w:rPr>
              <w:t>القرار 13 للمؤتمر العالمي لتنمية الاتصالات</w:t>
            </w:r>
          </w:p>
        </w:tc>
        <w:tc>
          <w:tcPr>
            <w:tcW w:w="4" w:type="pct"/>
            <w:vAlign w:val="center"/>
            <w:hideMark/>
          </w:tcPr>
          <w:p w14:paraId="4607A0E9" w14:textId="77777777" w:rsidR="0080206F" w:rsidRPr="0080206F" w:rsidRDefault="0080206F" w:rsidP="00750094">
            <w:pPr>
              <w:spacing w:before="40" w:after="40"/>
              <w:rPr>
                <w:sz w:val="18"/>
                <w:szCs w:val="18"/>
                <w:lang w:val="en-GB" w:bidi="ar-EG"/>
              </w:rPr>
            </w:pPr>
          </w:p>
        </w:tc>
      </w:tr>
      <w:tr w:rsidR="0080206F" w:rsidRPr="0080206F" w14:paraId="2BA94294" w14:textId="77777777" w:rsidTr="00774CB7">
        <w:trPr>
          <w:gridBefore w:val="1"/>
          <w:wBefore w:w="3"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0D98FC"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75"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B2B3D1" w14:textId="0652F49D" w:rsidR="0080206F" w:rsidRPr="0080206F" w:rsidRDefault="0080206F" w:rsidP="00750094">
            <w:pPr>
              <w:spacing w:before="40" w:after="40"/>
              <w:rPr>
                <w:sz w:val="18"/>
                <w:szCs w:val="18"/>
                <w:lang w:val="en-GB" w:bidi="ar-EG"/>
              </w:rPr>
            </w:pPr>
            <w:r w:rsidRPr="0080206F">
              <w:rPr>
                <w:sz w:val="18"/>
                <w:szCs w:val="18"/>
                <w:rtl/>
              </w:rPr>
              <w:t xml:space="preserve">جمهورية أنغولا، بوروندي، جمهورية الكاميرون، جمهورية </w:t>
            </w:r>
            <w:r w:rsidR="00B502E5">
              <w:rPr>
                <w:sz w:val="18"/>
                <w:szCs w:val="18"/>
                <w:rtl/>
              </w:rPr>
              <w:t>إفريقي</w:t>
            </w:r>
            <w:r w:rsidRPr="0080206F">
              <w:rPr>
                <w:sz w:val="18"/>
                <w:szCs w:val="18"/>
                <w:rtl/>
              </w:rPr>
              <w:t xml:space="preserve">ا الوسطى، جمهورية تشاد، جمهورية الكونغو، جمهورية الكونغو الديمقراطية، جمهورية غينيا الاستوائية، الجمهورية </w:t>
            </w:r>
            <w:r w:rsidR="005B4430">
              <w:rPr>
                <w:sz w:val="18"/>
                <w:szCs w:val="18"/>
                <w:rtl/>
              </w:rPr>
              <w:t>الغابونية</w:t>
            </w:r>
            <w:r w:rsidRPr="0080206F">
              <w:rPr>
                <w:sz w:val="18"/>
                <w:szCs w:val="18"/>
                <w:rtl/>
              </w:rPr>
              <w:t>، رواندا، سان تومي وبرينسيبي</w:t>
            </w:r>
          </w:p>
        </w:tc>
      </w:tr>
      <w:tr w:rsidR="0080206F" w:rsidRPr="0080206F" w14:paraId="1F967437" w14:textId="77777777" w:rsidTr="00774CB7">
        <w:trPr>
          <w:gridBefore w:val="1"/>
          <w:wBefore w:w="3"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6BDF97" w14:textId="02F02B68"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5"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6D63B2" w14:textId="4399AFAD" w:rsidR="0080206F" w:rsidRPr="0080206F" w:rsidRDefault="0080206F" w:rsidP="00750094">
            <w:pPr>
              <w:spacing w:before="40" w:after="40"/>
              <w:rPr>
                <w:sz w:val="18"/>
                <w:szCs w:val="18"/>
                <w:lang w:val="en-GB" w:bidi="ar-EG"/>
              </w:rPr>
            </w:pPr>
            <w:r w:rsidRPr="0080206F">
              <w:rPr>
                <w:sz w:val="18"/>
                <w:szCs w:val="18"/>
                <w:rtl/>
              </w:rPr>
              <w:t>ركز المشروع على تحقيق النتائج التالية: (1) إجراء دراسات وبحوث للتنسيق و</w:t>
            </w:r>
            <w:r w:rsidRPr="0080206F">
              <w:rPr>
                <w:rFonts w:hint="cs"/>
                <w:sz w:val="18"/>
                <w:szCs w:val="18"/>
                <w:rtl/>
              </w:rPr>
              <w:t xml:space="preserve">كذلك </w:t>
            </w:r>
            <w:r w:rsidRPr="0080206F">
              <w:rPr>
                <w:sz w:val="18"/>
                <w:szCs w:val="18"/>
                <w:rtl/>
              </w:rPr>
              <w:t>إعداد تحليل/</w:t>
            </w:r>
            <w:r w:rsidRPr="0080206F">
              <w:rPr>
                <w:rFonts w:hint="cs"/>
                <w:sz w:val="18"/>
                <w:szCs w:val="18"/>
                <w:rtl/>
              </w:rPr>
              <w:t>مقارنة</w:t>
            </w:r>
            <w:r w:rsidRPr="0080206F">
              <w:rPr>
                <w:sz w:val="18"/>
                <w:szCs w:val="18"/>
                <w:rtl/>
              </w:rPr>
              <w:t xml:space="preserve"> مرجعية للأوضاع الوطنية للبلدان الأحد عشر المشاركة في المشروع؛ (2</w:t>
            </w:r>
            <w:r w:rsidR="00D34480">
              <w:rPr>
                <w:rFonts w:hint="cs"/>
                <w:sz w:val="18"/>
                <w:szCs w:val="18"/>
                <w:rtl/>
              </w:rPr>
              <w:t>)</w:t>
            </w:r>
            <w:r w:rsidRPr="0080206F">
              <w:rPr>
                <w:sz w:val="18"/>
                <w:szCs w:val="18"/>
                <w:rtl/>
              </w:rPr>
              <w:t xml:space="preserve"> تعزيز تنسيق عملية المقارنة المرجعية بين مختلف أصحاب المصلحة </w:t>
            </w:r>
            <w:r w:rsidRPr="0080206F">
              <w:rPr>
                <w:rFonts w:hint="cs"/>
                <w:sz w:val="18"/>
                <w:szCs w:val="18"/>
                <w:rtl/>
              </w:rPr>
              <w:t>ضمن</w:t>
            </w:r>
            <w:r w:rsidRPr="0080206F">
              <w:rPr>
                <w:sz w:val="18"/>
                <w:szCs w:val="18"/>
                <w:rtl/>
              </w:rPr>
              <w:t xml:space="preserve"> منطقة </w:t>
            </w:r>
            <w:r w:rsidR="00B502E5">
              <w:rPr>
                <w:sz w:val="18"/>
                <w:szCs w:val="18"/>
                <w:rtl/>
              </w:rPr>
              <w:t>إفريقي</w:t>
            </w:r>
            <w:r w:rsidRPr="0080206F">
              <w:rPr>
                <w:sz w:val="18"/>
                <w:szCs w:val="18"/>
                <w:rtl/>
              </w:rPr>
              <w:t xml:space="preserve">ا الوسطى، (3) تعزيز تبادل ونشر </w:t>
            </w:r>
            <w:r w:rsidR="00FF691A">
              <w:rPr>
                <w:sz w:val="18"/>
                <w:szCs w:val="18"/>
                <w:rtl/>
              </w:rPr>
              <w:t>أفضل الممارسات</w:t>
            </w:r>
            <w:r w:rsidRPr="0080206F">
              <w:rPr>
                <w:sz w:val="18"/>
                <w:szCs w:val="18"/>
                <w:rtl/>
              </w:rPr>
              <w:t xml:space="preserve"> بشأن المقارنة المرجعية.</w:t>
            </w:r>
          </w:p>
        </w:tc>
      </w:tr>
      <w:tr w:rsidR="0080206F" w:rsidRPr="0080206F" w14:paraId="7BC909B7" w14:textId="77777777" w:rsidTr="00A248C5">
        <w:trPr>
          <w:gridBefore w:val="1"/>
          <w:wBefore w:w="3" w:type="pct"/>
          <w:jc w:val="center"/>
        </w:trPr>
        <w:tc>
          <w:tcPr>
            <w:tcW w:w="4997"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F51F92" w14:textId="77777777" w:rsidR="0080206F" w:rsidRPr="0080206F" w:rsidRDefault="0080206F" w:rsidP="00996486">
            <w:pPr>
              <w:spacing w:before="0" w:after="0"/>
              <w:rPr>
                <w:b/>
                <w:bCs/>
                <w:sz w:val="18"/>
                <w:szCs w:val="18"/>
                <w:lang w:val="en-GB" w:bidi="ar-EG"/>
              </w:rPr>
            </w:pPr>
            <w:r w:rsidRPr="0080206F">
              <w:rPr>
                <w:b/>
                <w:bCs/>
                <w:sz w:val="18"/>
                <w:szCs w:val="18"/>
                <w:rtl/>
              </w:rPr>
              <w:t> </w:t>
            </w:r>
          </w:p>
        </w:tc>
      </w:tr>
      <w:tr w:rsidR="00774CB7" w:rsidRPr="0080206F" w14:paraId="60FB0E78" w14:textId="77777777" w:rsidTr="00774CB7">
        <w:trPr>
          <w:gridBefore w:val="1"/>
          <w:gridAfter w:val="1"/>
          <w:wBefore w:w="3" w:type="pct"/>
          <w:wAfter w:w="4"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869DF9" w14:textId="77777777" w:rsidR="0080206F" w:rsidRPr="0080206F" w:rsidRDefault="0080206F" w:rsidP="009E527B">
            <w:pPr>
              <w:spacing w:before="40" w:after="40"/>
              <w:jc w:val="center"/>
              <w:rPr>
                <w:b/>
                <w:bCs/>
                <w:sz w:val="18"/>
                <w:szCs w:val="18"/>
                <w:lang w:val="en-GB" w:bidi="ar-EG"/>
              </w:rPr>
            </w:pPr>
            <w:r w:rsidRPr="0080206F">
              <w:rPr>
                <w:b/>
                <w:bCs/>
                <w:sz w:val="18"/>
                <w:szCs w:val="18"/>
                <w:lang w:val="en-GB" w:bidi="ar-EG"/>
              </w:rPr>
              <w:t>9GLO19099</w:t>
            </w:r>
          </w:p>
        </w:tc>
        <w:tc>
          <w:tcPr>
            <w:tcW w:w="119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675A42" w14:textId="08140344" w:rsidR="0080206F" w:rsidRPr="0080206F" w:rsidRDefault="0080206F" w:rsidP="00750094">
            <w:pPr>
              <w:spacing w:before="40" w:after="40"/>
              <w:rPr>
                <w:sz w:val="18"/>
                <w:szCs w:val="18"/>
                <w:lang w:val="en-GB" w:bidi="ar-EG"/>
              </w:rPr>
            </w:pPr>
            <w:r w:rsidRPr="0080206F">
              <w:rPr>
                <w:sz w:val="18"/>
                <w:szCs w:val="18"/>
                <w:rtl/>
              </w:rPr>
              <w:t>المساعدة في إنشاء أنظمة الأطر الوطنية الأساسية لإدارة</w:t>
            </w:r>
            <w:r w:rsidR="00774CB7">
              <w:rPr>
                <w:rFonts w:hint="eastAsia"/>
                <w:sz w:val="18"/>
                <w:szCs w:val="18"/>
                <w:rtl/>
              </w:rPr>
              <w:t> </w:t>
            </w:r>
            <w:r w:rsidRPr="0080206F">
              <w:rPr>
                <w:sz w:val="18"/>
                <w:szCs w:val="18"/>
                <w:rtl/>
              </w:rPr>
              <w:t>الطيف</w:t>
            </w:r>
          </w:p>
        </w:tc>
        <w:tc>
          <w:tcPr>
            <w:tcW w:w="4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FE7909" w14:textId="07BB489A"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يناير 2019</w:t>
            </w:r>
          </w:p>
        </w:tc>
        <w:tc>
          <w:tcPr>
            <w:tcW w:w="7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7606B0" w14:textId="77777777" w:rsidR="0080206F" w:rsidRPr="0080206F" w:rsidRDefault="0080206F" w:rsidP="00750094">
            <w:pPr>
              <w:spacing w:before="40" w:after="40"/>
              <w:jc w:val="center"/>
              <w:rPr>
                <w:sz w:val="18"/>
                <w:szCs w:val="18"/>
                <w:lang w:val="en-GB" w:bidi="ar-EG"/>
              </w:rPr>
            </w:pPr>
            <w:r w:rsidRPr="0080206F">
              <w:rPr>
                <w:sz w:val="18"/>
                <w:szCs w:val="18"/>
                <w:rtl/>
              </w:rPr>
              <w:t>31 مارس 2025</w:t>
            </w:r>
          </w:p>
        </w:tc>
        <w:tc>
          <w:tcPr>
            <w:tcW w:w="28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EB8585" w14:textId="77777777" w:rsidR="0080206F" w:rsidRPr="0080206F" w:rsidRDefault="0080206F" w:rsidP="00750094">
            <w:pPr>
              <w:spacing w:before="40" w:after="40"/>
              <w:jc w:val="center"/>
              <w:rPr>
                <w:sz w:val="18"/>
                <w:szCs w:val="18"/>
                <w:lang w:val="en-GB" w:bidi="ar-EG"/>
              </w:rPr>
            </w:pPr>
            <w:r w:rsidRPr="0080206F">
              <w:rPr>
                <w:sz w:val="18"/>
                <w:szCs w:val="18"/>
                <w:rtl/>
              </w:rPr>
              <w:t>نُفِّذ</w:t>
            </w:r>
          </w:p>
        </w:tc>
        <w:tc>
          <w:tcPr>
            <w:tcW w:w="30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6E3BA0" w14:textId="77777777" w:rsidR="0080206F" w:rsidRPr="0080206F" w:rsidRDefault="0080206F" w:rsidP="00750094">
            <w:pPr>
              <w:spacing w:before="40" w:after="40"/>
              <w:jc w:val="center"/>
              <w:rPr>
                <w:sz w:val="18"/>
                <w:szCs w:val="18"/>
                <w:lang w:val="en-GB" w:bidi="ar-EG"/>
              </w:rPr>
            </w:pPr>
            <w:r w:rsidRPr="0080206F">
              <w:rPr>
                <w:sz w:val="18"/>
                <w:szCs w:val="18"/>
              </w:rPr>
              <w:t>521 251</w:t>
            </w:r>
          </w:p>
        </w:tc>
        <w:tc>
          <w:tcPr>
            <w:tcW w:w="7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F229CA" w14:textId="5C5ABB31" w:rsidR="0080206F" w:rsidRPr="0080206F" w:rsidRDefault="0080206F" w:rsidP="00750094">
            <w:pPr>
              <w:spacing w:before="40" w:after="40"/>
              <w:jc w:val="center"/>
              <w:rPr>
                <w:sz w:val="18"/>
                <w:szCs w:val="18"/>
                <w:rtl/>
                <w:lang w:val="en-GB" w:bidi="ar-EG"/>
              </w:rPr>
            </w:pPr>
            <w:r w:rsidRPr="0080206F">
              <w:rPr>
                <w:sz w:val="18"/>
                <w:szCs w:val="18"/>
                <w:rtl/>
              </w:rPr>
              <w:t>وزارة العلوم وتكنولوجيا المعلومات والاتصالات (</w:t>
            </w:r>
            <w:r w:rsidRPr="0080206F">
              <w:rPr>
                <w:sz w:val="18"/>
                <w:szCs w:val="18"/>
              </w:rPr>
              <w:t>MSIT</w:t>
            </w:r>
            <w:r w:rsidR="00907C95">
              <w:rPr>
                <w:rFonts w:hint="cs"/>
                <w:sz w:val="18"/>
                <w:szCs w:val="18"/>
                <w:rtl/>
              </w:rPr>
              <w:t xml:space="preserve">، </w:t>
            </w:r>
            <w:r w:rsidRPr="0080206F">
              <w:rPr>
                <w:sz w:val="18"/>
                <w:szCs w:val="18"/>
              </w:rPr>
              <w:t>MSIP</w:t>
            </w:r>
            <w:r w:rsidR="00907C95">
              <w:rPr>
                <w:rFonts w:hint="cs"/>
                <w:sz w:val="18"/>
                <w:szCs w:val="18"/>
                <w:rtl/>
              </w:rPr>
              <w:t xml:space="preserve"> </w:t>
            </w:r>
            <w:r w:rsidR="00B7778F">
              <w:rPr>
                <w:sz w:val="18"/>
                <w:szCs w:val="18"/>
                <w:rtl/>
              </w:rPr>
              <w:t>سابقاً</w:t>
            </w:r>
            <w:r w:rsidRPr="0080206F">
              <w:rPr>
                <w:sz w:val="18"/>
                <w:szCs w:val="18"/>
                <w:rtl/>
              </w:rPr>
              <w:t>)، جمهورية كوريا</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7438D7" w14:textId="77777777" w:rsidR="002A512D" w:rsidRPr="0080206F" w:rsidRDefault="002A512D" w:rsidP="00750094">
            <w:pPr>
              <w:spacing w:before="40" w:after="40"/>
              <w:rPr>
                <w:sz w:val="18"/>
                <w:szCs w:val="18"/>
                <w:lang w:val="en-GB" w:bidi="ar-EG"/>
              </w:rPr>
            </w:pPr>
            <w:r w:rsidRPr="0080206F">
              <w:rPr>
                <w:sz w:val="18"/>
                <w:szCs w:val="18"/>
                <w:rtl/>
              </w:rPr>
              <w:t>القرار 09 للمؤتمر العالمي لتنمية الاتصالات</w:t>
            </w:r>
          </w:p>
          <w:p w14:paraId="1F7B871C" w14:textId="496278E3" w:rsidR="0080206F" w:rsidRPr="0080206F" w:rsidRDefault="002A512D" w:rsidP="002A512D">
            <w:pPr>
              <w:spacing w:before="40" w:after="40"/>
              <w:rPr>
                <w:sz w:val="18"/>
                <w:szCs w:val="18"/>
                <w:lang w:val="en-GB" w:bidi="ar-EG"/>
              </w:rPr>
            </w:pPr>
            <w:r w:rsidRPr="0080206F">
              <w:rPr>
                <w:sz w:val="18"/>
                <w:szCs w:val="18"/>
                <w:rtl/>
              </w:rPr>
              <w:lastRenderedPageBreak/>
              <w:t>القرار 48 للمؤتمر العالمي لتنمية الاتصالات</w:t>
            </w:r>
          </w:p>
        </w:tc>
      </w:tr>
      <w:tr w:rsidR="0080206F" w:rsidRPr="0080206F" w14:paraId="088C4F8C" w14:textId="77777777" w:rsidTr="00774CB7">
        <w:trPr>
          <w:gridBefore w:val="1"/>
          <w:gridAfter w:val="1"/>
          <w:wBefore w:w="3" w:type="pct"/>
          <w:wAfter w:w="4"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66EE82" w14:textId="349DEAAB" w:rsidR="0080206F" w:rsidRPr="0080206F" w:rsidRDefault="0080206F" w:rsidP="00D758A4">
            <w:pPr>
              <w:spacing w:before="40" w:after="40"/>
              <w:jc w:val="left"/>
              <w:rPr>
                <w:b/>
                <w:bCs/>
                <w:sz w:val="18"/>
                <w:szCs w:val="18"/>
                <w:lang w:val="en-GB" w:bidi="ar-EG"/>
              </w:rPr>
            </w:pPr>
            <w:r w:rsidRPr="0080206F">
              <w:rPr>
                <w:b/>
                <w:bCs/>
                <w:sz w:val="18"/>
                <w:szCs w:val="18"/>
                <w:rtl/>
              </w:rPr>
              <w:lastRenderedPageBreak/>
              <w:t xml:space="preserve"> البلدان المستفيدة </w:t>
            </w:r>
            <w:r w:rsidR="00CD1088">
              <w:rPr>
                <w:sz w:val="14"/>
                <w:szCs w:val="14"/>
                <w:rtl/>
              </w:rPr>
              <w:t>(بما في ذلك من مناطق أخرى)</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D8ADB1" w14:textId="3D28A72A" w:rsidR="0080206F" w:rsidRPr="0080206F" w:rsidRDefault="0080206F" w:rsidP="00750094">
            <w:pPr>
              <w:spacing w:before="40" w:after="40"/>
              <w:rPr>
                <w:sz w:val="18"/>
                <w:szCs w:val="18"/>
                <w:lang w:val="en-GB" w:bidi="ar-EG"/>
              </w:rPr>
            </w:pPr>
            <w:r w:rsidRPr="0080206F">
              <w:rPr>
                <w:sz w:val="18"/>
                <w:szCs w:val="18"/>
                <w:rtl/>
              </w:rPr>
              <w:t>مشروع إقليمي أو متعدد الأقاليم تستفيد منه بلدان المنطقة</w:t>
            </w:r>
          </w:p>
        </w:tc>
      </w:tr>
      <w:tr w:rsidR="0080206F" w:rsidRPr="0080206F" w14:paraId="0CE8F9B7" w14:textId="77777777" w:rsidTr="00774CB7">
        <w:trPr>
          <w:gridBefore w:val="1"/>
          <w:gridAfter w:val="1"/>
          <w:wBefore w:w="3" w:type="pct"/>
          <w:wAfter w:w="4"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D4653C" w14:textId="5BA090D9"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3C6B31" w14:textId="0792E577" w:rsidR="0080206F" w:rsidRPr="0080206F" w:rsidRDefault="0080206F" w:rsidP="00750094">
            <w:pPr>
              <w:spacing w:before="40" w:after="40"/>
              <w:rPr>
                <w:sz w:val="18"/>
                <w:szCs w:val="18"/>
                <w:lang w:val="en-GB" w:bidi="ar-EG"/>
              </w:rPr>
            </w:pPr>
            <w:r w:rsidRPr="0080206F">
              <w:rPr>
                <w:sz w:val="18"/>
                <w:szCs w:val="18"/>
                <w:rtl/>
              </w:rPr>
              <w:t xml:space="preserve">ساعد المشروع البلدان المستفيدة في تحليل خططها </w:t>
            </w:r>
            <w:r w:rsidRPr="0080206F">
              <w:rPr>
                <w:rFonts w:hint="cs"/>
                <w:sz w:val="18"/>
                <w:szCs w:val="18"/>
                <w:rtl/>
              </w:rPr>
              <w:t>القائمة</w:t>
            </w:r>
            <w:r w:rsidRPr="0080206F">
              <w:rPr>
                <w:sz w:val="18"/>
                <w:szCs w:val="18"/>
                <w:rtl/>
              </w:rPr>
              <w:t xml:space="preserve"> في مجال إدارة الطيف وإنشاء هيكل قانوني وإداري ومؤسسي أساسي لنظام وطني لإدارة الطيف. وبالإضافة إلى ذلك، ركز المشروع على بناء القدرات البشرية في</w:t>
            </w:r>
            <w:r w:rsidR="00AF6540">
              <w:rPr>
                <w:rFonts w:hint="cs"/>
                <w:sz w:val="18"/>
                <w:szCs w:val="18"/>
                <w:rtl/>
              </w:rPr>
              <w:t> </w:t>
            </w:r>
            <w:r w:rsidRPr="0080206F">
              <w:rPr>
                <w:sz w:val="18"/>
                <w:szCs w:val="18"/>
                <w:rtl/>
              </w:rPr>
              <w:t>هذه البلدان فيما يتعلق بالنظام الوطني لإدارة الطيف. ومن خلال بناء القدرات البشرية، زود المشروع المشاركين بالمعارف والمهارات اللازمة لإدارة الطيف بفعالية في بلدانهم.</w:t>
            </w:r>
          </w:p>
        </w:tc>
      </w:tr>
      <w:tr w:rsidR="0080206F" w:rsidRPr="0080206F" w14:paraId="584D1F18" w14:textId="77777777" w:rsidTr="00A248C5">
        <w:trPr>
          <w:gridBefore w:val="1"/>
          <w:gridAfter w:val="1"/>
          <w:wBefore w:w="3" w:type="pct"/>
          <w:wAfter w:w="4" w:type="pct"/>
          <w:jc w:val="center"/>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C09CD2" w14:textId="77777777" w:rsidR="0080206F" w:rsidRPr="0080206F" w:rsidRDefault="0080206F" w:rsidP="00996486">
            <w:pPr>
              <w:spacing w:before="0" w:after="0"/>
              <w:rPr>
                <w:b/>
                <w:bCs/>
                <w:sz w:val="18"/>
                <w:szCs w:val="18"/>
                <w:lang w:val="en-GB" w:bidi="ar-EG"/>
              </w:rPr>
            </w:pPr>
            <w:r w:rsidRPr="0080206F">
              <w:rPr>
                <w:b/>
                <w:bCs/>
                <w:sz w:val="18"/>
                <w:szCs w:val="18"/>
                <w:rtl/>
              </w:rPr>
              <w:t> </w:t>
            </w:r>
          </w:p>
        </w:tc>
      </w:tr>
      <w:tr w:rsidR="00774CB7" w:rsidRPr="0080206F" w14:paraId="123BFB01" w14:textId="77777777" w:rsidTr="00774CB7">
        <w:trPr>
          <w:gridBefore w:val="1"/>
          <w:gridAfter w:val="1"/>
          <w:wBefore w:w="3" w:type="pct"/>
          <w:wAfter w:w="4"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AED0C2" w14:textId="77777777" w:rsidR="0080206F" w:rsidRPr="0080206F" w:rsidRDefault="0080206F" w:rsidP="009E527B">
            <w:pPr>
              <w:spacing w:before="40" w:after="40"/>
              <w:jc w:val="center"/>
              <w:rPr>
                <w:b/>
                <w:bCs/>
                <w:sz w:val="18"/>
                <w:szCs w:val="18"/>
                <w:lang w:val="en-GB" w:bidi="ar-EG"/>
              </w:rPr>
            </w:pPr>
            <w:r w:rsidRPr="0080206F">
              <w:rPr>
                <w:b/>
                <w:bCs/>
                <w:sz w:val="18"/>
                <w:szCs w:val="18"/>
                <w:rtl/>
              </w:rPr>
              <w:t>9GLO24140</w:t>
            </w:r>
          </w:p>
        </w:tc>
        <w:tc>
          <w:tcPr>
            <w:tcW w:w="119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8B71AD" w14:textId="362962DB" w:rsidR="0080206F" w:rsidRPr="00AF6540" w:rsidRDefault="0080206F" w:rsidP="00750094">
            <w:pPr>
              <w:spacing w:before="40" w:after="40"/>
              <w:rPr>
                <w:spacing w:val="-4"/>
                <w:sz w:val="18"/>
                <w:szCs w:val="18"/>
                <w:lang w:val="en-GB" w:bidi="ar-EG"/>
              </w:rPr>
            </w:pPr>
            <w:r w:rsidRPr="00AF6540">
              <w:rPr>
                <w:spacing w:val="-4"/>
                <w:sz w:val="18"/>
                <w:szCs w:val="18"/>
                <w:rtl/>
              </w:rPr>
              <w:t>تنمية القدرات لتسريع توصيلية المدارس بالتعاون مع مبادرة</w:t>
            </w:r>
            <w:r w:rsidR="00774CB7">
              <w:rPr>
                <w:rFonts w:hint="cs"/>
                <w:spacing w:val="-4"/>
                <w:sz w:val="18"/>
                <w:szCs w:val="18"/>
                <w:rtl/>
              </w:rPr>
              <w:t> </w:t>
            </w:r>
            <w:r w:rsidRPr="00AF6540">
              <w:rPr>
                <w:spacing w:val="-4"/>
                <w:sz w:val="18"/>
                <w:szCs w:val="18"/>
                <w:rtl/>
              </w:rPr>
              <w:t>Giga</w:t>
            </w:r>
          </w:p>
        </w:tc>
        <w:tc>
          <w:tcPr>
            <w:tcW w:w="4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94D376" w14:textId="5258D0BF"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أبريل 2024</w:t>
            </w:r>
          </w:p>
        </w:tc>
        <w:tc>
          <w:tcPr>
            <w:tcW w:w="7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813900" w14:textId="77777777" w:rsidR="0080206F" w:rsidRPr="0080206F" w:rsidRDefault="0080206F" w:rsidP="00750094">
            <w:pPr>
              <w:spacing w:before="40" w:after="40"/>
              <w:jc w:val="center"/>
              <w:rPr>
                <w:sz w:val="18"/>
                <w:szCs w:val="18"/>
                <w:lang w:val="en-GB" w:bidi="ar-EG"/>
              </w:rPr>
            </w:pPr>
            <w:r w:rsidRPr="0080206F">
              <w:rPr>
                <w:sz w:val="18"/>
                <w:szCs w:val="18"/>
                <w:rtl/>
              </w:rPr>
              <w:t>31 أغسطس 2026</w:t>
            </w:r>
          </w:p>
        </w:tc>
        <w:tc>
          <w:tcPr>
            <w:tcW w:w="28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747464"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30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A1ED6F" w14:textId="77777777" w:rsidR="0080206F" w:rsidRPr="0080206F" w:rsidRDefault="0080206F" w:rsidP="00750094">
            <w:pPr>
              <w:spacing w:before="40" w:after="40"/>
              <w:jc w:val="center"/>
              <w:rPr>
                <w:sz w:val="18"/>
                <w:szCs w:val="18"/>
                <w:lang w:val="en-GB" w:bidi="ar-EG"/>
              </w:rPr>
            </w:pPr>
            <w:r w:rsidRPr="0080206F">
              <w:rPr>
                <w:sz w:val="18"/>
                <w:szCs w:val="18"/>
              </w:rPr>
              <w:t>832 828</w:t>
            </w:r>
          </w:p>
        </w:tc>
        <w:tc>
          <w:tcPr>
            <w:tcW w:w="7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1E8248" w14:textId="77777777" w:rsidR="0080206F" w:rsidRPr="0080206F" w:rsidRDefault="0080206F" w:rsidP="00750094">
            <w:pPr>
              <w:spacing w:before="40" w:after="40"/>
              <w:jc w:val="center"/>
              <w:rPr>
                <w:sz w:val="18"/>
                <w:szCs w:val="18"/>
                <w:lang w:val="en-GB" w:bidi="ar-EG"/>
              </w:rPr>
            </w:pPr>
            <w:r w:rsidRPr="0080206F">
              <w:rPr>
                <w:rFonts w:hint="cs"/>
                <w:sz w:val="18"/>
                <w:szCs w:val="18"/>
                <w:rtl/>
              </w:rPr>
              <w:t>ال</w:t>
            </w:r>
            <w:r w:rsidRPr="0080206F">
              <w:rPr>
                <w:sz w:val="18"/>
                <w:szCs w:val="18"/>
                <w:rtl/>
              </w:rPr>
              <w:t>يونيسيف</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CE0252" w14:textId="65B65085" w:rsidR="0080206F" w:rsidRPr="0080206F" w:rsidRDefault="002A512D" w:rsidP="002A512D">
            <w:pPr>
              <w:spacing w:before="40" w:after="40"/>
              <w:rPr>
                <w:sz w:val="18"/>
                <w:szCs w:val="18"/>
                <w:lang w:val="en-GB"/>
              </w:rPr>
            </w:pPr>
            <w:r w:rsidRPr="0080206F">
              <w:rPr>
                <w:sz w:val="18"/>
                <w:szCs w:val="18"/>
                <w:rtl/>
              </w:rPr>
              <w:t>القرار 87 للمؤتمر العالمي لتنمية الاتصالات</w:t>
            </w:r>
          </w:p>
        </w:tc>
      </w:tr>
      <w:tr w:rsidR="0080206F" w:rsidRPr="0080206F" w14:paraId="2952911F" w14:textId="77777777" w:rsidTr="00774CB7">
        <w:trPr>
          <w:gridBefore w:val="1"/>
          <w:gridAfter w:val="1"/>
          <w:wBefore w:w="3" w:type="pct"/>
          <w:wAfter w:w="4"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19088B" w14:textId="2908C7BD"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69724C" w14:textId="5C607CC3" w:rsidR="0080206F" w:rsidRPr="0080206F" w:rsidRDefault="0080206F" w:rsidP="00750094">
            <w:pPr>
              <w:spacing w:before="40" w:after="40"/>
              <w:rPr>
                <w:sz w:val="18"/>
                <w:szCs w:val="18"/>
                <w:lang w:val="en-GB" w:bidi="ar-EG"/>
              </w:rPr>
            </w:pPr>
            <w:r w:rsidRPr="0080206F">
              <w:rPr>
                <w:sz w:val="18"/>
                <w:szCs w:val="18"/>
                <w:rtl/>
              </w:rPr>
              <w:t>مشروع إقليمي أو متعدد الأقاليم تستفيد منه بلدان المنطقة</w:t>
            </w:r>
          </w:p>
        </w:tc>
      </w:tr>
      <w:tr w:rsidR="0080206F" w:rsidRPr="0080206F" w14:paraId="56D3949F" w14:textId="77777777" w:rsidTr="00774CB7">
        <w:trPr>
          <w:gridBefore w:val="1"/>
          <w:gridAfter w:val="1"/>
          <w:wBefore w:w="3" w:type="pct"/>
          <w:wAfter w:w="4"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961EFD" w14:textId="21B1D143"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2FA9C0" w14:textId="156E71F8" w:rsidR="0080206F" w:rsidRPr="0080206F" w:rsidRDefault="0080206F" w:rsidP="00750094">
            <w:pPr>
              <w:spacing w:before="40" w:after="40"/>
              <w:rPr>
                <w:sz w:val="18"/>
                <w:szCs w:val="18"/>
                <w:lang w:val="en-GB" w:bidi="ar-EG"/>
              </w:rPr>
            </w:pPr>
            <w:r w:rsidRPr="0080206F">
              <w:rPr>
                <w:sz w:val="18"/>
                <w:szCs w:val="18"/>
                <w:rtl/>
              </w:rPr>
              <w:t xml:space="preserve">يهدف المشروع إلى تعزيز قدرات الدول الأعضاء وأصحاب المصلحة في الاتحاد </w:t>
            </w:r>
            <w:r w:rsidRPr="0080206F">
              <w:rPr>
                <w:rFonts w:hint="cs"/>
                <w:sz w:val="18"/>
                <w:szCs w:val="18"/>
                <w:rtl/>
              </w:rPr>
              <w:t>بقدر</w:t>
            </w:r>
            <w:r w:rsidRPr="0080206F">
              <w:rPr>
                <w:sz w:val="18"/>
                <w:szCs w:val="18"/>
                <w:rtl/>
              </w:rPr>
              <w:t xml:space="preserve"> كبير من خلال تحسين أطر سياسات الاتصالات وتكنولوجيا المعلومات والاتصالات، وبالتالي تسريع توصيلية المدارس. </w:t>
            </w:r>
            <w:r w:rsidRPr="0080206F">
              <w:rPr>
                <w:rFonts w:hint="cs"/>
                <w:sz w:val="18"/>
                <w:szCs w:val="18"/>
                <w:rtl/>
              </w:rPr>
              <w:t>وست</w:t>
            </w:r>
            <w:r w:rsidRPr="0080206F">
              <w:rPr>
                <w:sz w:val="18"/>
                <w:szCs w:val="18"/>
                <w:rtl/>
              </w:rPr>
              <w:t>وضع استراتيجية شاملة للتدريب والتعلم في مبادرة إطار Giga، بالاستفادة من منصة التعلم لأكاديمية الاتحاد</w:t>
            </w:r>
            <w:r w:rsidRPr="0080206F">
              <w:rPr>
                <w:rFonts w:hint="cs"/>
                <w:sz w:val="18"/>
                <w:szCs w:val="18"/>
                <w:rtl/>
              </w:rPr>
              <w:t xml:space="preserve"> </w:t>
            </w:r>
            <w:r w:rsidRPr="0080206F">
              <w:rPr>
                <w:sz w:val="18"/>
                <w:szCs w:val="18"/>
                <w:rtl/>
              </w:rPr>
              <w:t xml:space="preserve">الدولي للاتصالات لإنشاء مواد ودورات تدريبية جديدة. وستنفذ هذه المبادرة </w:t>
            </w:r>
            <w:r w:rsidR="0042606D">
              <w:rPr>
                <w:sz w:val="18"/>
                <w:szCs w:val="18"/>
                <w:rtl/>
              </w:rPr>
              <w:t>أيضاً</w:t>
            </w:r>
            <w:r w:rsidRPr="0080206F">
              <w:rPr>
                <w:sz w:val="18"/>
                <w:szCs w:val="18"/>
                <w:rtl/>
              </w:rPr>
              <w:t xml:space="preserve"> سلسلة من ورش العمل طوال فترة المشروع، مع التركيز على تحسين مهارات الدول الأعضاء وأصحاب المصلحة الآخرين في مجال توصيلية المدارس.</w:t>
            </w:r>
          </w:p>
          <w:p w14:paraId="488FFC6C" w14:textId="52E0993B" w:rsidR="0080206F" w:rsidRPr="000D33AE" w:rsidRDefault="0080206F" w:rsidP="00750094">
            <w:pPr>
              <w:spacing w:before="40" w:after="40"/>
              <w:rPr>
                <w:spacing w:val="-3"/>
                <w:sz w:val="18"/>
                <w:szCs w:val="18"/>
                <w:lang w:val="en-GB" w:bidi="ar-EG"/>
              </w:rPr>
            </w:pPr>
            <w:r w:rsidRPr="000D33AE">
              <w:rPr>
                <w:spacing w:val="-3"/>
                <w:sz w:val="18"/>
                <w:szCs w:val="18"/>
                <w:rtl/>
              </w:rPr>
              <w:t>وبالإضافة إلى ذلك، سينشئ المشروع مستودعا</w:t>
            </w:r>
            <w:r w:rsidR="006A5313" w:rsidRPr="000D33AE">
              <w:rPr>
                <w:rFonts w:hint="cs"/>
                <w:spacing w:val="-3"/>
                <w:sz w:val="18"/>
                <w:szCs w:val="18"/>
                <w:rtl/>
              </w:rPr>
              <w:t>ً</w:t>
            </w:r>
            <w:r w:rsidRPr="000D33AE">
              <w:rPr>
                <w:spacing w:val="-3"/>
                <w:sz w:val="18"/>
                <w:szCs w:val="18"/>
                <w:rtl/>
              </w:rPr>
              <w:t xml:space="preserve"> رقميا</w:t>
            </w:r>
            <w:r w:rsidR="006A5313" w:rsidRPr="000D33AE">
              <w:rPr>
                <w:rFonts w:hint="cs"/>
                <w:spacing w:val="-3"/>
                <w:sz w:val="18"/>
                <w:szCs w:val="18"/>
                <w:rtl/>
              </w:rPr>
              <w:t>ً</w:t>
            </w:r>
            <w:r w:rsidRPr="000D33AE">
              <w:rPr>
                <w:spacing w:val="-3"/>
                <w:sz w:val="18"/>
                <w:szCs w:val="18"/>
                <w:rtl/>
              </w:rPr>
              <w:t xml:space="preserve"> لمواد التعلم ودراسات الحالة و</w:t>
            </w:r>
            <w:r w:rsidR="00FF691A">
              <w:rPr>
                <w:spacing w:val="-3"/>
                <w:sz w:val="18"/>
                <w:szCs w:val="18"/>
                <w:rtl/>
              </w:rPr>
              <w:t>أفضل الممارسات</w:t>
            </w:r>
            <w:r w:rsidRPr="000D33AE">
              <w:rPr>
                <w:spacing w:val="-3"/>
                <w:sz w:val="18"/>
                <w:szCs w:val="18"/>
                <w:rtl/>
              </w:rPr>
              <w:t>، بما يضمن استمرار نفاذ المتدربين. وستوضع آلية للتعق</w:t>
            </w:r>
            <w:r w:rsidRPr="000D33AE">
              <w:rPr>
                <w:rFonts w:hint="cs"/>
                <w:spacing w:val="-3"/>
                <w:sz w:val="18"/>
                <w:szCs w:val="18"/>
                <w:rtl/>
              </w:rPr>
              <w:t>يب</w:t>
            </w:r>
            <w:r w:rsidRPr="000D33AE">
              <w:rPr>
                <w:spacing w:val="-3"/>
                <w:sz w:val="18"/>
                <w:szCs w:val="18"/>
                <w:rtl/>
              </w:rPr>
              <w:t>ات لتحديث المحتوى بانتظام بناء</w:t>
            </w:r>
            <w:r w:rsidR="006A5313" w:rsidRPr="000D33AE">
              <w:rPr>
                <w:rFonts w:hint="cs"/>
                <w:spacing w:val="-3"/>
                <w:sz w:val="18"/>
                <w:szCs w:val="18"/>
                <w:rtl/>
              </w:rPr>
              <w:t>ً</w:t>
            </w:r>
            <w:r w:rsidRPr="000D33AE">
              <w:rPr>
                <w:spacing w:val="-3"/>
                <w:sz w:val="18"/>
                <w:szCs w:val="18"/>
                <w:rtl/>
              </w:rPr>
              <w:t xml:space="preserve"> على الاتجاهات العالمية وتعق</w:t>
            </w:r>
            <w:r w:rsidRPr="000D33AE">
              <w:rPr>
                <w:rFonts w:hint="cs"/>
                <w:spacing w:val="-3"/>
                <w:sz w:val="18"/>
                <w:szCs w:val="18"/>
                <w:rtl/>
              </w:rPr>
              <w:t>يب</w:t>
            </w:r>
            <w:r w:rsidRPr="000D33AE">
              <w:rPr>
                <w:spacing w:val="-3"/>
                <w:sz w:val="18"/>
                <w:szCs w:val="18"/>
                <w:rtl/>
              </w:rPr>
              <w:t>ات المشاركين. ويهدف المشروع، من خلال تعزيز التعاون والقيادة بين أصحاب المصلحة في مبادرة Giga، إلى توصيل كل مدرسة بالإنترنت، وتزويد الشباب بإمكانية النفاذ إلى التكنولوجيات والخدمات الرقمية الأساسية.</w:t>
            </w:r>
          </w:p>
        </w:tc>
      </w:tr>
      <w:tr w:rsidR="0080206F" w:rsidRPr="0080206F" w14:paraId="398A2473" w14:textId="77777777" w:rsidTr="00A248C5">
        <w:trPr>
          <w:gridBefore w:val="1"/>
          <w:gridAfter w:val="1"/>
          <w:wBefore w:w="3" w:type="pct"/>
          <w:wAfter w:w="4" w:type="pct"/>
          <w:jc w:val="center"/>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F98C5B" w14:textId="77777777" w:rsidR="0080206F" w:rsidRPr="0080206F" w:rsidRDefault="0080206F" w:rsidP="00996486">
            <w:pPr>
              <w:spacing w:before="0" w:after="0"/>
              <w:rPr>
                <w:b/>
                <w:bCs/>
                <w:sz w:val="18"/>
                <w:szCs w:val="18"/>
                <w:lang w:val="en-GB" w:bidi="ar-EG"/>
              </w:rPr>
            </w:pPr>
            <w:r w:rsidRPr="0080206F">
              <w:rPr>
                <w:b/>
                <w:bCs/>
                <w:sz w:val="18"/>
                <w:szCs w:val="18"/>
                <w:rtl/>
              </w:rPr>
              <w:t> </w:t>
            </w:r>
          </w:p>
        </w:tc>
      </w:tr>
      <w:tr w:rsidR="00774CB7" w:rsidRPr="0080206F" w14:paraId="759CC43E" w14:textId="77777777" w:rsidTr="00774CB7">
        <w:trPr>
          <w:gridBefore w:val="1"/>
          <w:gridAfter w:val="1"/>
          <w:wBefore w:w="3" w:type="pct"/>
          <w:wAfter w:w="4"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A51BC2" w14:textId="77777777" w:rsidR="0080206F" w:rsidRPr="0080206F" w:rsidRDefault="0080206F" w:rsidP="009E527B">
            <w:pPr>
              <w:spacing w:before="40" w:after="40"/>
              <w:jc w:val="center"/>
              <w:rPr>
                <w:b/>
                <w:bCs/>
                <w:sz w:val="18"/>
                <w:szCs w:val="18"/>
                <w:lang w:val="en-GB" w:bidi="ar-EG"/>
              </w:rPr>
            </w:pPr>
            <w:r w:rsidRPr="0080206F">
              <w:rPr>
                <w:b/>
                <w:bCs/>
                <w:sz w:val="18"/>
                <w:szCs w:val="18"/>
                <w:rtl/>
              </w:rPr>
              <w:t>9RAF18089</w:t>
            </w:r>
          </w:p>
        </w:tc>
        <w:tc>
          <w:tcPr>
            <w:tcW w:w="119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269BFE" w14:textId="4D2CB452" w:rsidR="0080206F" w:rsidRPr="0080206F" w:rsidRDefault="0080206F" w:rsidP="00750094">
            <w:pPr>
              <w:spacing w:before="40" w:after="40"/>
              <w:rPr>
                <w:sz w:val="18"/>
                <w:szCs w:val="18"/>
                <w:lang w:val="en-GB" w:bidi="ar-EG"/>
              </w:rPr>
            </w:pPr>
            <w:r w:rsidRPr="0080206F">
              <w:rPr>
                <w:sz w:val="18"/>
                <w:szCs w:val="18"/>
                <w:rtl/>
              </w:rPr>
              <w:t>اتفاق العمل بين وفد المبادرة السياساتية والتنظيمية ل</w:t>
            </w:r>
            <w:r w:rsidR="00B502E5">
              <w:rPr>
                <w:sz w:val="18"/>
                <w:szCs w:val="18"/>
                <w:rtl/>
              </w:rPr>
              <w:t>إفريقي</w:t>
            </w:r>
            <w:r w:rsidRPr="0080206F">
              <w:rPr>
                <w:sz w:val="18"/>
                <w:szCs w:val="18"/>
                <w:rtl/>
              </w:rPr>
              <w:t>ا الرقمية (</w:t>
            </w:r>
            <w:r w:rsidRPr="0080206F">
              <w:rPr>
                <w:sz w:val="18"/>
                <w:szCs w:val="18"/>
                <w:lang w:bidi="ar-EG"/>
              </w:rPr>
              <w:t>PRIDA</w:t>
            </w:r>
            <w:r w:rsidRPr="0080206F">
              <w:rPr>
                <w:sz w:val="18"/>
                <w:szCs w:val="18"/>
                <w:rtl/>
              </w:rPr>
              <w:t>)</w:t>
            </w:r>
            <w:r w:rsidRPr="0080206F">
              <w:rPr>
                <w:sz w:val="18"/>
                <w:szCs w:val="18"/>
                <w:lang w:bidi="ar-EG"/>
              </w:rPr>
              <w:t xml:space="preserve"> </w:t>
            </w:r>
            <w:r w:rsidRPr="0080206F">
              <w:rPr>
                <w:sz w:val="18"/>
                <w:szCs w:val="18"/>
                <w:rtl/>
              </w:rPr>
              <w:t>والاتحاد</w:t>
            </w:r>
            <w:r w:rsidRPr="0080206F">
              <w:rPr>
                <w:rFonts w:hint="cs"/>
                <w:sz w:val="18"/>
                <w:szCs w:val="18"/>
                <w:rtl/>
                <w:lang w:bidi="ar-EG"/>
              </w:rPr>
              <w:t xml:space="preserve"> الدولي للاتصالات</w:t>
            </w:r>
          </w:p>
        </w:tc>
        <w:tc>
          <w:tcPr>
            <w:tcW w:w="4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3B5A29" w14:textId="0A146B7F"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ديسمبر 2018</w:t>
            </w:r>
          </w:p>
        </w:tc>
        <w:tc>
          <w:tcPr>
            <w:tcW w:w="76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FE862D" w14:textId="77777777" w:rsidR="0080206F" w:rsidRPr="0080206F" w:rsidRDefault="0080206F" w:rsidP="00750094">
            <w:pPr>
              <w:spacing w:before="40" w:after="40"/>
              <w:jc w:val="center"/>
              <w:rPr>
                <w:sz w:val="18"/>
                <w:szCs w:val="18"/>
                <w:lang w:val="en-GB" w:bidi="ar-EG"/>
              </w:rPr>
            </w:pPr>
            <w:r w:rsidRPr="0080206F">
              <w:rPr>
                <w:sz w:val="18"/>
                <w:szCs w:val="18"/>
                <w:rtl/>
              </w:rPr>
              <w:t>12 مارس 2025</w:t>
            </w:r>
          </w:p>
        </w:tc>
        <w:tc>
          <w:tcPr>
            <w:tcW w:w="28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6E376E" w14:textId="77777777" w:rsidR="0080206F" w:rsidRPr="0080206F" w:rsidRDefault="0080206F" w:rsidP="00750094">
            <w:pPr>
              <w:spacing w:before="40" w:after="40"/>
              <w:jc w:val="center"/>
              <w:rPr>
                <w:sz w:val="18"/>
                <w:szCs w:val="18"/>
                <w:lang w:val="en-GB" w:bidi="ar-EG"/>
              </w:rPr>
            </w:pPr>
            <w:r w:rsidRPr="0080206F">
              <w:rPr>
                <w:sz w:val="18"/>
                <w:szCs w:val="18"/>
                <w:rtl/>
              </w:rPr>
              <w:t>نُفِّذ</w:t>
            </w:r>
          </w:p>
        </w:tc>
        <w:tc>
          <w:tcPr>
            <w:tcW w:w="30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512A97" w14:textId="77777777" w:rsidR="0080206F" w:rsidRPr="0080206F" w:rsidRDefault="0080206F" w:rsidP="00750094">
            <w:pPr>
              <w:spacing w:before="40" w:after="40"/>
              <w:jc w:val="center"/>
              <w:rPr>
                <w:sz w:val="18"/>
                <w:szCs w:val="18"/>
                <w:lang w:val="en-GB" w:bidi="ar-EG"/>
              </w:rPr>
            </w:pPr>
            <w:r w:rsidRPr="0080206F">
              <w:rPr>
                <w:sz w:val="18"/>
                <w:szCs w:val="18"/>
              </w:rPr>
              <w:t>5 233 000</w:t>
            </w:r>
          </w:p>
        </w:tc>
        <w:tc>
          <w:tcPr>
            <w:tcW w:w="7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DB9C1A" w14:textId="77777777" w:rsidR="0080206F" w:rsidRPr="0080206F" w:rsidRDefault="0080206F" w:rsidP="00750094">
            <w:pPr>
              <w:spacing w:before="40" w:after="40"/>
              <w:jc w:val="center"/>
              <w:rPr>
                <w:sz w:val="18"/>
                <w:szCs w:val="18"/>
                <w:lang w:val="en-GB" w:bidi="ar-EG"/>
              </w:rPr>
            </w:pPr>
            <w:r w:rsidRPr="0080206F">
              <w:rPr>
                <w:sz w:val="18"/>
                <w:szCs w:val="18"/>
                <w:rtl/>
              </w:rPr>
              <w:t>المفوضية الأوروبية</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ECB306" w14:textId="1F919191" w:rsidR="0080206F" w:rsidRPr="0080206F" w:rsidRDefault="002A512D" w:rsidP="002A512D">
            <w:pPr>
              <w:spacing w:before="40" w:after="40"/>
              <w:rPr>
                <w:sz w:val="18"/>
                <w:szCs w:val="18"/>
                <w:lang w:val="en-GB"/>
              </w:rPr>
            </w:pPr>
            <w:r w:rsidRPr="0080206F">
              <w:rPr>
                <w:sz w:val="18"/>
                <w:szCs w:val="18"/>
                <w:rtl/>
              </w:rPr>
              <w:t>القرار 35 للمؤتمر العالمي لتنمية الاتصالات</w:t>
            </w:r>
          </w:p>
        </w:tc>
      </w:tr>
      <w:tr w:rsidR="0080206F" w:rsidRPr="0080206F" w14:paraId="68D34F10" w14:textId="77777777" w:rsidTr="00774CB7">
        <w:trPr>
          <w:gridBefore w:val="1"/>
          <w:gridAfter w:val="1"/>
          <w:wBefore w:w="3" w:type="pct"/>
          <w:wAfter w:w="4"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218147" w14:textId="41AE5833"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6932EC" w14:textId="31187D6F"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80206F" w:rsidRPr="0080206F" w14:paraId="736C290C" w14:textId="77777777" w:rsidTr="00774CB7">
        <w:trPr>
          <w:gridBefore w:val="1"/>
          <w:gridAfter w:val="1"/>
          <w:wBefore w:w="3" w:type="pct"/>
          <w:wAfter w:w="4" w:type="pct"/>
          <w:jc w:val="center"/>
        </w:trPr>
        <w:tc>
          <w:tcPr>
            <w:tcW w:w="6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8D1605" w14:textId="00A88019"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1"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92854B" w14:textId="77777777" w:rsidR="0080206F" w:rsidRPr="0080206F" w:rsidRDefault="0080206F" w:rsidP="00750094">
            <w:pPr>
              <w:spacing w:before="40" w:after="40"/>
              <w:rPr>
                <w:sz w:val="18"/>
                <w:szCs w:val="18"/>
                <w:lang w:val="en-GB" w:bidi="ar-EG"/>
              </w:rPr>
            </w:pPr>
            <w:r w:rsidRPr="0080206F">
              <w:rPr>
                <w:sz w:val="18"/>
                <w:szCs w:val="18"/>
                <w:rtl/>
              </w:rPr>
              <w:t>تتمثل النتيجة الرئيسية للمشروع في تحقيق استعمال فعال ومنسق لطيف الترددات في جميع أنحاء القارة. وعلى وجه التحديد، دعم</w:t>
            </w:r>
            <w:r w:rsidRPr="0080206F">
              <w:rPr>
                <w:rFonts w:hint="cs"/>
                <w:sz w:val="18"/>
                <w:szCs w:val="18"/>
                <w:rtl/>
              </w:rPr>
              <w:t>َ</w:t>
            </w:r>
            <w:r w:rsidRPr="0080206F">
              <w:rPr>
                <w:sz w:val="18"/>
                <w:szCs w:val="18"/>
                <w:rtl/>
              </w:rPr>
              <w:t xml:space="preserve"> المشروع وضع سياسات جديدة لإدارة طيف الترددات الراديوية في جميع أنحاء المنطقة وسه</w:t>
            </w:r>
            <w:r w:rsidRPr="0080206F">
              <w:rPr>
                <w:rFonts w:hint="cs"/>
                <w:sz w:val="18"/>
                <w:szCs w:val="18"/>
                <w:rtl/>
              </w:rPr>
              <w:t>َّ</w:t>
            </w:r>
            <w:r w:rsidRPr="0080206F">
              <w:rPr>
                <w:sz w:val="18"/>
                <w:szCs w:val="18"/>
                <w:rtl/>
              </w:rPr>
              <w:t>ل تهيئة بيئة سوقية مستقرة يمكن التنبؤ بها لحفز الاستثمارات. وركزت أعمال المشروع على النواتج التالية:</w:t>
            </w:r>
          </w:p>
          <w:p w14:paraId="28109964" w14:textId="37321E95" w:rsidR="0080206F" w:rsidRPr="00594714" w:rsidRDefault="0080206F" w:rsidP="00750094">
            <w:pPr>
              <w:tabs>
                <w:tab w:val="clear" w:pos="794"/>
                <w:tab w:val="num" w:pos="720"/>
              </w:tabs>
              <w:spacing w:before="40" w:after="40"/>
              <w:ind w:left="407" w:hanging="407"/>
              <w:rPr>
                <w:sz w:val="18"/>
                <w:szCs w:val="18"/>
              </w:rPr>
            </w:pPr>
            <w:r w:rsidRPr="0080206F">
              <w:rPr>
                <w:sz w:val="18"/>
                <w:szCs w:val="18"/>
                <w:rtl/>
              </w:rPr>
              <w:t>1</w:t>
            </w:r>
            <w:r w:rsidR="00594714" w:rsidRPr="00594714">
              <w:rPr>
                <w:sz w:val="18"/>
                <w:szCs w:val="18"/>
                <w:rtl/>
              </w:rPr>
              <w:tab/>
            </w:r>
            <w:r w:rsidRPr="0080206F">
              <w:rPr>
                <w:sz w:val="18"/>
                <w:szCs w:val="18"/>
                <w:rtl/>
              </w:rPr>
              <w:t xml:space="preserve">تحسين توزيع طيف الترددات على أساس </w:t>
            </w:r>
            <w:r w:rsidR="00FF691A">
              <w:rPr>
                <w:sz w:val="18"/>
                <w:szCs w:val="18"/>
                <w:rtl/>
              </w:rPr>
              <w:t>أفضل الممارسات</w:t>
            </w:r>
            <w:r w:rsidRPr="0080206F">
              <w:rPr>
                <w:sz w:val="18"/>
                <w:szCs w:val="18"/>
                <w:rtl/>
              </w:rPr>
              <w:t xml:space="preserve"> الدولية</w:t>
            </w:r>
            <w:r w:rsidRPr="0080206F">
              <w:rPr>
                <w:rFonts w:hint="cs"/>
                <w:sz w:val="18"/>
                <w:szCs w:val="18"/>
                <w:rtl/>
              </w:rPr>
              <w:t>:</w:t>
            </w:r>
            <w:r w:rsidRPr="0080206F">
              <w:rPr>
                <w:sz w:val="18"/>
                <w:szCs w:val="18"/>
                <w:rtl/>
              </w:rPr>
              <w:t xml:space="preserve"> والهدف هو تحسين الإطار القانوني والمؤسس</w:t>
            </w:r>
            <w:r w:rsidRPr="0080206F">
              <w:rPr>
                <w:rFonts w:hint="cs"/>
                <w:sz w:val="18"/>
                <w:szCs w:val="18"/>
                <w:rtl/>
              </w:rPr>
              <w:t>ي</w:t>
            </w:r>
            <w:r w:rsidRPr="0080206F">
              <w:rPr>
                <w:sz w:val="18"/>
                <w:szCs w:val="18"/>
                <w:rtl/>
              </w:rPr>
              <w:t xml:space="preserve"> لإطار إدارة الطيف وممارساته.</w:t>
            </w:r>
          </w:p>
          <w:p w14:paraId="1FD950A5" w14:textId="66103AD1" w:rsidR="0080206F" w:rsidRPr="00594714" w:rsidRDefault="0080206F" w:rsidP="00750094">
            <w:pPr>
              <w:tabs>
                <w:tab w:val="clear" w:pos="794"/>
                <w:tab w:val="num" w:pos="720"/>
              </w:tabs>
              <w:spacing w:before="40" w:after="40"/>
              <w:ind w:left="407" w:hanging="407"/>
              <w:rPr>
                <w:sz w:val="18"/>
                <w:szCs w:val="18"/>
              </w:rPr>
            </w:pPr>
            <w:r w:rsidRPr="0080206F">
              <w:rPr>
                <w:sz w:val="18"/>
                <w:szCs w:val="18"/>
                <w:rtl/>
              </w:rPr>
              <w:t>2</w:t>
            </w:r>
            <w:r w:rsidR="00594714" w:rsidRPr="00594714">
              <w:rPr>
                <w:sz w:val="18"/>
                <w:szCs w:val="18"/>
                <w:rtl/>
              </w:rPr>
              <w:tab/>
            </w:r>
            <w:r w:rsidRPr="0080206F">
              <w:rPr>
                <w:sz w:val="18"/>
                <w:szCs w:val="18"/>
                <w:rtl/>
              </w:rPr>
              <w:t xml:space="preserve">أحكام وشروط ترخيص طيف الترددات بالإضافة إلى إمكانية التنبؤ بتسعير الطيف ومواءمتها مع </w:t>
            </w:r>
            <w:r w:rsidR="00FF691A">
              <w:rPr>
                <w:sz w:val="18"/>
                <w:szCs w:val="18"/>
                <w:rtl/>
              </w:rPr>
              <w:t>أفضل الممارسات</w:t>
            </w:r>
            <w:r w:rsidRPr="0080206F">
              <w:rPr>
                <w:sz w:val="18"/>
                <w:szCs w:val="18"/>
                <w:rtl/>
              </w:rPr>
              <w:t xml:space="preserve"> الدولية بغية تحقيق </w:t>
            </w:r>
            <w:r w:rsidRPr="0080206F">
              <w:rPr>
                <w:rFonts w:hint="cs"/>
                <w:sz w:val="18"/>
                <w:szCs w:val="18"/>
                <w:rtl/>
              </w:rPr>
              <w:t>التماسك</w:t>
            </w:r>
            <w:r w:rsidRPr="0080206F">
              <w:rPr>
                <w:sz w:val="18"/>
                <w:szCs w:val="18"/>
                <w:rtl/>
              </w:rPr>
              <w:t xml:space="preserve"> بين وقت التخصيص وتوفر التكنولوجيات وتحسين جاهزية السوق: والهدف هو تشجيع الاستثمارات وإدخال تكنولوجيات/تطبيقات جديدة، وتشجيع إدخال منهجيات جديدة لتكلفة الطيف تدعم تطوير النطاق العريض وتجنب تخزين الطيف.</w:t>
            </w:r>
          </w:p>
          <w:p w14:paraId="6EF79012" w14:textId="54938A67" w:rsidR="0080206F" w:rsidRPr="00594714" w:rsidRDefault="0080206F" w:rsidP="00750094">
            <w:pPr>
              <w:tabs>
                <w:tab w:val="clear" w:pos="794"/>
                <w:tab w:val="num" w:pos="720"/>
              </w:tabs>
              <w:spacing w:before="40" w:after="40"/>
              <w:ind w:left="407" w:hanging="407"/>
              <w:rPr>
                <w:sz w:val="18"/>
                <w:szCs w:val="18"/>
              </w:rPr>
            </w:pPr>
            <w:r w:rsidRPr="0080206F">
              <w:rPr>
                <w:sz w:val="18"/>
                <w:szCs w:val="18"/>
                <w:rtl/>
              </w:rPr>
              <w:t>3</w:t>
            </w:r>
            <w:r w:rsidR="00594714" w:rsidRPr="00594714">
              <w:rPr>
                <w:sz w:val="18"/>
                <w:szCs w:val="18"/>
                <w:rtl/>
              </w:rPr>
              <w:tab/>
            </w:r>
            <w:r w:rsidRPr="0080206F">
              <w:rPr>
                <w:sz w:val="18"/>
                <w:szCs w:val="18"/>
                <w:rtl/>
              </w:rPr>
              <w:t>تعزيز التعاون فيما يتعلق بمعالجة التداخل الضار من خلال اتفاقات تنسيق الترددات عبر الحدود.</w:t>
            </w:r>
          </w:p>
          <w:p w14:paraId="2A5F0358" w14:textId="71DB556C" w:rsidR="0080206F" w:rsidRPr="00594714" w:rsidRDefault="0080206F" w:rsidP="00750094">
            <w:pPr>
              <w:tabs>
                <w:tab w:val="clear" w:pos="794"/>
                <w:tab w:val="num" w:pos="720"/>
              </w:tabs>
              <w:spacing w:before="40" w:after="40"/>
              <w:ind w:left="407" w:hanging="407"/>
              <w:rPr>
                <w:sz w:val="18"/>
                <w:szCs w:val="18"/>
              </w:rPr>
            </w:pPr>
            <w:r w:rsidRPr="0080206F">
              <w:rPr>
                <w:sz w:val="18"/>
                <w:szCs w:val="18"/>
                <w:rtl/>
              </w:rPr>
              <w:lastRenderedPageBreak/>
              <w:t>4</w:t>
            </w:r>
            <w:r w:rsidR="00594714" w:rsidRPr="00594714">
              <w:rPr>
                <w:sz w:val="18"/>
                <w:szCs w:val="18"/>
                <w:rtl/>
              </w:rPr>
              <w:tab/>
            </w:r>
            <w:r w:rsidRPr="0080206F">
              <w:rPr>
                <w:sz w:val="18"/>
                <w:szCs w:val="18"/>
                <w:rtl/>
              </w:rPr>
              <w:t>الوعي بمفهوم إنترنت الأشياء (IoT) ونماذجه الاقتصادية وقبوله.</w:t>
            </w:r>
          </w:p>
          <w:p w14:paraId="1A1003BD" w14:textId="61C32E69" w:rsidR="0080206F" w:rsidRPr="0080206F" w:rsidRDefault="0080206F" w:rsidP="00750094">
            <w:pPr>
              <w:tabs>
                <w:tab w:val="clear" w:pos="794"/>
                <w:tab w:val="num" w:pos="720"/>
              </w:tabs>
              <w:spacing w:before="40" w:after="40"/>
              <w:ind w:left="407" w:hanging="407"/>
              <w:rPr>
                <w:sz w:val="18"/>
                <w:szCs w:val="18"/>
                <w:lang w:val="en-GB" w:bidi="ar-EG"/>
              </w:rPr>
            </w:pPr>
            <w:r w:rsidRPr="0080206F">
              <w:rPr>
                <w:sz w:val="18"/>
                <w:szCs w:val="18"/>
                <w:rtl/>
              </w:rPr>
              <w:t>5</w:t>
            </w:r>
            <w:r w:rsidR="00594714" w:rsidRPr="00594714">
              <w:rPr>
                <w:sz w:val="18"/>
                <w:szCs w:val="18"/>
                <w:rtl/>
              </w:rPr>
              <w:tab/>
            </w:r>
            <w:r w:rsidRPr="0080206F">
              <w:rPr>
                <w:sz w:val="18"/>
                <w:szCs w:val="18"/>
                <w:rtl/>
              </w:rPr>
              <w:t>بناء القدرات: تدريب موظفي الهيئات التنظيمية و/أو الهيئات الوطنية المعنية بالترددات.</w:t>
            </w:r>
          </w:p>
        </w:tc>
      </w:tr>
      <w:tr w:rsidR="0080206F" w:rsidRPr="0080206F" w14:paraId="3113090C" w14:textId="77777777" w:rsidTr="00A248C5">
        <w:trPr>
          <w:gridBefore w:val="1"/>
          <w:gridAfter w:val="1"/>
          <w:wBefore w:w="3" w:type="pct"/>
          <w:wAfter w:w="4" w:type="pct"/>
          <w:jc w:val="center"/>
        </w:trPr>
        <w:tc>
          <w:tcPr>
            <w:tcW w:w="4993"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6FA4D4" w14:textId="77777777" w:rsidR="0080206F" w:rsidRPr="0080206F" w:rsidRDefault="0080206F" w:rsidP="00750094">
            <w:pPr>
              <w:spacing w:before="40" w:after="40"/>
              <w:rPr>
                <w:b/>
                <w:bCs/>
                <w:sz w:val="18"/>
                <w:szCs w:val="18"/>
                <w:lang w:val="en-GB" w:bidi="ar-EG"/>
              </w:rPr>
            </w:pPr>
            <w:r w:rsidRPr="0080206F">
              <w:rPr>
                <w:b/>
                <w:bCs/>
                <w:sz w:val="18"/>
                <w:szCs w:val="18"/>
                <w:rtl/>
              </w:rPr>
              <w:lastRenderedPageBreak/>
              <w:t> </w:t>
            </w:r>
          </w:p>
        </w:tc>
      </w:tr>
    </w:tbl>
    <w:p w14:paraId="655D5AD5" w14:textId="5B1E65B4" w:rsidR="0080206F" w:rsidRPr="0080206F" w:rsidRDefault="0080206F" w:rsidP="00507B13">
      <w:pPr>
        <w:pStyle w:val="Heading2"/>
        <w:rPr>
          <w:lang w:val="en-GB" w:bidi="ar-EG"/>
        </w:rPr>
      </w:pPr>
      <w:r w:rsidRPr="0080206F">
        <w:rPr>
          <w:rtl/>
        </w:rPr>
        <w:t>المبادرة الإقليمية</w:t>
      </w:r>
      <w:r w:rsidR="00FA6CFA">
        <w:rPr>
          <w:rFonts w:hint="cs"/>
          <w:rtl/>
        </w:rPr>
        <w:t xml:space="preserve">: </w:t>
      </w:r>
      <w:r w:rsidR="00B62AAD">
        <w:t>AFR 3</w:t>
      </w:r>
      <w:r w:rsidRPr="0080206F">
        <w:rPr>
          <w:rtl/>
        </w:rPr>
        <w:t xml:space="preserve"> - بناء الثقة والسلامة والأمن في استعمال الاتصالات/تكنولوجيا المعلومات والاتصالات وحماية البيانات الشخصية</w:t>
      </w:r>
    </w:p>
    <w:tbl>
      <w:tblPr>
        <w:bidiVisual/>
        <w:tblW w:w="5003" w:type="pct"/>
        <w:jc w:val="center"/>
        <w:tblLayout w:type="fixed"/>
        <w:tblCellMar>
          <w:left w:w="0" w:type="dxa"/>
          <w:right w:w="0" w:type="dxa"/>
        </w:tblCellMar>
        <w:tblLook w:val="04A0" w:firstRow="1" w:lastRow="0" w:firstColumn="1" w:lastColumn="0" w:noHBand="0" w:noVBand="1"/>
      </w:tblPr>
      <w:tblGrid>
        <w:gridCol w:w="8"/>
        <w:gridCol w:w="1955"/>
        <w:gridCol w:w="3819"/>
        <w:gridCol w:w="9"/>
        <w:gridCol w:w="1417"/>
        <w:gridCol w:w="1559"/>
        <w:gridCol w:w="709"/>
        <w:gridCol w:w="1842"/>
        <w:gridCol w:w="2410"/>
        <w:gridCol w:w="1948"/>
        <w:gridCol w:w="9"/>
        <w:gridCol w:w="21"/>
        <w:gridCol w:w="9"/>
      </w:tblGrid>
      <w:tr w:rsidR="00684980" w:rsidRPr="0080206F" w14:paraId="4D411B44" w14:textId="77777777" w:rsidTr="00774CB7">
        <w:trPr>
          <w:gridAfter w:val="1"/>
          <w:wAfter w:w="9" w:type="dxa"/>
          <w:tblHeader/>
          <w:jc w:val="center"/>
        </w:trPr>
        <w:tc>
          <w:tcPr>
            <w:tcW w:w="1963" w:type="dxa"/>
            <w:gridSpan w:val="2"/>
            <w:shd w:val="clear" w:color="auto" w:fill="004B96"/>
            <w:tcMar>
              <w:top w:w="75" w:type="dxa"/>
              <w:left w:w="75" w:type="dxa"/>
              <w:bottom w:w="75" w:type="dxa"/>
              <w:right w:w="75" w:type="dxa"/>
            </w:tcMar>
            <w:vAlign w:val="center"/>
            <w:hideMark/>
          </w:tcPr>
          <w:p w14:paraId="497280BC"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3819" w:type="dxa"/>
            <w:shd w:val="clear" w:color="auto" w:fill="004B96"/>
            <w:tcMar>
              <w:top w:w="75" w:type="dxa"/>
              <w:left w:w="75" w:type="dxa"/>
              <w:bottom w:w="75" w:type="dxa"/>
              <w:right w:w="75" w:type="dxa"/>
            </w:tcMar>
            <w:vAlign w:val="center"/>
            <w:hideMark/>
          </w:tcPr>
          <w:p w14:paraId="48C18097" w14:textId="008F7038" w:rsidR="0080206F" w:rsidRPr="0080206F" w:rsidRDefault="00D35F9E" w:rsidP="00750094">
            <w:pPr>
              <w:spacing w:before="40" w:after="40"/>
              <w:jc w:val="center"/>
              <w:rPr>
                <w:b/>
                <w:bCs/>
                <w:color w:val="FFFFFF" w:themeColor="background1"/>
                <w:sz w:val="18"/>
                <w:szCs w:val="18"/>
              </w:rPr>
            </w:pPr>
            <w:r w:rsidRPr="00CC0AFC">
              <w:rPr>
                <w:rFonts w:hint="cs"/>
                <w:b/>
                <w:bCs/>
                <w:color w:val="FFFFFF" w:themeColor="background1"/>
                <w:sz w:val="18"/>
                <w:szCs w:val="18"/>
                <w:rtl/>
              </w:rPr>
              <w:t>العنوان</w:t>
            </w:r>
          </w:p>
        </w:tc>
        <w:tc>
          <w:tcPr>
            <w:tcW w:w="1426" w:type="dxa"/>
            <w:gridSpan w:val="2"/>
            <w:shd w:val="clear" w:color="auto" w:fill="004B96"/>
            <w:tcMar>
              <w:top w:w="75" w:type="dxa"/>
              <w:left w:w="75" w:type="dxa"/>
              <w:bottom w:w="75" w:type="dxa"/>
              <w:right w:w="75" w:type="dxa"/>
            </w:tcMar>
            <w:vAlign w:val="center"/>
            <w:hideMark/>
          </w:tcPr>
          <w:p w14:paraId="426F07F5"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1559" w:type="dxa"/>
            <w:shd w:val="clear" w:color="auto" w:fill="004B96"/>
            <w:tcMar>
              <w:top w:w="75" w:type="dxa"/>
              <w:left w:w="75" w:type="dxa"/>
              <w:bottom w:w="75" w:type="dxa"/>
              <w:right w:w="75" w:type="dxa"/>
            </w:tcMar>
            <w:vAlign w:val="center"/>
            <w:hideMark/>
          </w:tcPr>
          <w:p w14:paraId="3891197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709" w:type="dxa"/>
            <w:shd w:val="clear" w:color="auto" w:fill="004B96"/>
            <w:tcMar>
              <w:top w:w="75" w:type="dxa"/>
              <w:left w:w="75" w:type="dxa"/>
              <w:bottom w:w="75" w:type="dxa"/>
              <w:right w:w="75" w:type="dxa"/>
            </w:tcMar>
            <w:vAlign w:val="center"/>
            <w:hideMark/>
          </w:tcPr>
          <w:p w14:paraId="318A0348"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1842" w:type="dxa"/>
            <w:shd w:val="clear" w:color="auto" w:fill="004B96"/>
            <w:tcMar>
              <w:top w:w="75" w:type="dxa"/>
              <w:left w:w="75" w:type="dxa"/>
              <w:bottom w:w="75" w:type="dxa"/>
              <w:right w:w="75" w:type="dxa"/>
            </w:tcMar>
            <w:vAlign w:val="center"/>
            <w:hideMark/>
          </w:tcPr>
          <w:p w14:paraId="16ACA4F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2410" w:type="dxa"/>
            <w:shd w:val="clear" w:color="auto" w:fill="004B96"/>
            <w:tcMar>
              <w:top w:w="75" w:type="dxa"/>
              <w:left w:w="75" w:type="dxa"/>
              <w:bottom w:w="75" w:type="dxa"/>
              <w:right w:w="75" w:type="dxa"/>
            </w:tcMar>
            <w:vAlign w:val="center"/>
            <w:hideMark/>
          </w:tcPr>
          <w:p w14:paraId="78418054"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1948" w:type="dxa"/>
            <w:shd w:val="clear" w:color="auto" w:fill="004B96"/>
            <w:tcMar>
              <w:top w:w="75" w:type="dxa"/>
              <w:left w:w="75" w:type="dxa"/>
              <w:bottom w:w="75" w:type="dxa"/>
              <w:right w:w="75" w:type="dxa"/>
            </w:tcMar>
            <w:vAlign w:val="center"/>
            <w:hideMark/>
          </w:tcPr>
          <w:p w14:paraId="03E5063D"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30" w:type="dxa"/>
            <w:gridSpan w:val="2"/>
            <w:vAlign w:val="center"/>
            <w:hideMark/>
          </w:tcPr>
          <w:p w14:paraId="042CFF0C" w14:textId="77777777" w:rsidR="0080206F" w:rsidRPr="0080206F" w:rsidRDefault="0080206F" w:rsidP="00750094">
            <w:pPr>
              <w:spacing w:before="40" w:after="40"/>
              <w:rPr>
                <w:sz w:val="18"/>
                <w:szCs w:val="18"/>
                <w:lang w:val="en-GB" w:bidi="ar-EG"/>
              </w:rPr>
            </w:pPr>
          </w:p>
        </w:tc>
      </w:tr>
      <w:tr w:rsidR="0080206F" w:rsidRPr="0080206F" w14:paraId="3D2E8AD9" w14:textId="77777777" w:rsidTr="00774CB7">
        <w:trPr>
          <w:gridAfter w:val="1"/>
          <w:wAfter w:w="9" w:type="dxa"/>
          <w:jc w:val="center"/>
        </w:trPr>
        <w:tc>
          <w:tcPr>
            <w:tcW w:w="1963"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BFEA7A" w14:textId="77777777" w:rsidR="0080206F" w:rsidRPr="0080206F" w:rsidRDefault="0080206F" w:rsidP="009E527B">
            <w:pPr>
              <w:keepNext/>
              <w:spacing w:before="40" w:after="40"/>
              <w:jc w:val="center"/>
              <w:rPr>
                <w:b/>
                <w:bCs/>
                <w:sz w:val="18"/>
                <w:szCs w:val="18"/>
                <w:lang w:val="en-GB" w:bidi="ar-EG"/>
              </w:rPr>
            </w:pPr>
            <w:r w:rsidRPr="0080206F">
              <w:rPr>
                <w:b/>
                <w:bCs/>
                <w:sz w:val="18"/>
                <w:szCs w:val="18"/>
                <w:lang w:val="en-GB" w:bidi="ar-EG"/>
              </w:rPr>
              <w:t>7RAF24106</w:t>
            </w:r>
          </w:p>
        </w:tc>
        <w:tc>
          <w:tcPr>
            <w:tcW w:w="38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931DF1" w14:textId="42C431AA" w:rsidR="0080206F" w:rsidRPr="0080206F" w:rsidRDefault="0080206F" w:rsidP="007956B3">
            <w:pPr>
              <w:keepNext/>
              <w:spacing w:before="40" w:after="40"/>
              <w:rPr>
                <w:sz w:val="18"/>
                <w:szCs w:val="18"/>
                <w:lang w:val="en-GB" w:bidi="ar-EG"/>
              </w:rPr>
            </w:pPr>
            <w:r w:rsidRPr="0080206F">
              <w:rPr>
                <w:rFonts w:hint="cs"/>
                <w:sz w:val="18"/>
                <w:szCs w:val="18"/>
                <w:rtl/>
              </w:rPr>
              <w:t>الصمود</w:t>
            </w:r>
            <w:r w:rsidRPr="0080206F">
              <w:rPr>
                <w:sz w:val="18"/>
                <w:szCs w:val="18"/>
                <w:rtl/>
              </w:rPr>
              <w:t xml:space="preserve"> السيبراني من أجل التنمية الرقمية في </w:t>
            </w:r>
            <w:r w:rsidR="00D542DC">
              <w:rPr>
                <w:sz w:val="18"/>
                <w:szCs w:val="18"/>
                <w:rtl/>
              </w:rPr>
              <w:t>أقل البلدان نمواً</w:t>
            </w:r>
            <w:r w:rsidR="00594714">
              <w:rPr>
                <w:rFonts w:hint="cs"/>
                <w:sz w:val="18"/>
                <w:szCs w:val="18"/>
                <w:rtl/>
              </w:rPr>
              <w:t> </w:t>
            </w:r>
            <w:r w:rsidRPr="0080206F">
              <w:rPr>
                <w:sz w:val="18"/>
                <w:szCs w:val="18"/>
                <w:rtl/>
              </w:rPr>
              <w:t>(CRDD-LDC)</w:t>
            </w:r>
          </w:p>
        </w:tc>
        <w:tc>
          <w:tcPr>
            <w:tcW w:w="1426"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F0754D" w14:textId="7E0CA3D9" w:rsidR="0080206F" w:rsidRPr="0080206F" w:rsidRDefault="00EF75C1" w:rsidP="007956B3">
            <w:pPr>
              <w:keepNext/>
              <w:spacing w:before="40" w:after="40"/>
              <w:jc w:val="center"/>
              <w:rPr>
                <w:sz w:val="18"/>
                <w:szCs w:val="18"/>
                <w:lang w:val="en-GB" w:bidi="ar-EG"/>
              </w:rPr>
            </w:pPr>
            <w:r>
              <w:rPr>
                <w:sz w:val="18"/>
                <w:szCs w:val="18"/>
              </w:rPr>
              <w:t>1</w:t>
            </w:r>
            <w:r w:rsidR="0080206F" w:rsidRPr="0080206F">
              <w:rPr>
                <w:sz w:val="18"/>
                <w:szCs w:val="18"/>
                <w:rtl/>
              </w:rPr>
              <w:t xml:space="preserve"> أكتوبر 2024</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D0E124" w14:textId="77777777" w:rsidR="0080206F" w:rsidRPr="0080206F" w:rsidRDefault="0080206F" w:rsidP="007956B3">
            <w:pPr>
              <w:keepNext/>
              <w:spacing w:before="40" w:after="40"/>
              <w:jc w:val="center"/>
              <w:rPr>
                <w:sz w:val="18"/>
                <w:szCs w:val="18"/>
                <w:lang w:val="en-GB" w:bidi="ar-EG"/>
              </w:rPr>
            </w:pPr>
            <w:r w:rsidRPr="0080206F">
              <w:rPr>
                <w:sz w:val="18"/>
                <w:szCs w:val="18"/>
                <w:rtl/>
              </w:rPr>
              <w:t>31 أغسطس 2025</w:t>
            </w:r>
          </w:p>
        </w:tc>
        <w:tc>
          <w:tcPr>
            <w:tcW w:w="7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59F793" w14:textId="77777777" w:rsidR="0080206F" w:rsidRPr="0080206F" w:rsidRDefault="0080206F" w:rsidP="007956B3">
            <w:pPr>
              <w:keepNext/>
              <w:spacing w:before="40" w:after="40"/>
              <w:jc w:val="center"/>
              <w:rPr>
                <w:sz w:val="18"/>
                <w:szCs w:val="18"/>
                <w:lang w:val="en-GB" w:bidi="ar-EG"/>
              </w:rPr>
            </w:pPr>
            <w:r w:rsidRPr="0080206F">
              <w:rPr>
                <w:sz w:val="18"/>
                <w:szCs w:val="18"/>
                <w:rtl/>
              </w:rPr>
              <w:t>متواصل</w:t>
            </w:r>
          </w:p>
        </w:tc>
        <w:tc>
          <w:tcPr>
            <w:tcW w:w="18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7B7F8B" w14:textId="77777777" w:rsidR="0080206F" w:rsidRPr="0080206F" w:rsidRDefault="0080206F" w:rsidP="007956B3">
            <w:pPr>
              <w:keepNext/>
              <w:spacing w:before="40" w:after="40"/>
              <w:jc w:val="center"/>
              <w:rPr>
                <w:sz w:val="18"/>
                <w:szCs w:val="18"/>
                <w:lang w:val="en-GB" w:bidi="ar-EG"/>
              </w:rPr>
            </w:pPr>
            <w:r w:rsidRPr="0080206F">
              <w:rPr>
                <w:sz w:val="18"/>
                <w:szCs w:val="18"/>
              </w:rPr>
              <w:t>147 005</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D8D9BA" w14:textId="77777777" w:rsidR="0080206F" w:rsidRPr="0080206F" w:rsidRDefault="0080206F" w:rsidP="007956B3">
            <w:pPr>
              <w:keepNext/>
              <w:spacing w:before="40" w:after="40"/>
              <w:jc w:val="center"/>
              <w:rPr>
                <w:sz w:val="18"/>
                <w:szCs w:val="18"/>
                <w:lang w:val="en-GB" w:bidi="ar-EG"/>
              </w:rPr>
            </w:pPr>
            <w:r w:rsidRPr="0080206F">
              <w:rPr>
                <w:sz w:val="18"/>
                <w:szCs w:val="18"/>
                <w:rtl/>
              </w:rPr>
              <w:t>إدارة وزارة الشؤون الخارجية في الجمهورية التشيكية</w:t>
            </w:r>
          </w:p>
        </w:tc>
        <w:tc>
          <w:tcPr>
            <w:tcW w:w="194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AFDD81" w14:textId="77777777" w:rsidR="00774CB7" w:rsidRPr="0080206F" w:rsidRDefault="00774CB7" w:rsidP="007956B3">
            <w:pPr>
              <w:keepNext/>
              <w:spacing w:before="40" w:after="40"/>
              <w:rPr>
                <w:sz w:val="18"/>
                <w:szCs w:val="18"/>
                <w:lang w:val="en-GB" w:bidi="ar-EG"/>
              </w:rPr>
            </w:pPr>
            <w:r w:rsidRPr="0080206F">
              <w:rPr>
                <w:sz w:val="18"/>
                <w:szCs w:val="18"/>
                <w:rtl/>
              </w:rPr>
              <w:t>القرار 45 للمؤتمر العالمي لتنمية الاتصالات</w:t>
            </w:r>
          </w:p>
          <w:p w14:paraId="44022F25" w14:textId="7704E9F5" w:rsidR="0080206F" w:rsidRPr="0080206F" w:rsidRDefault="00774CB7" w:rsidP="007956B3">
            <w:pPr>
              <w:keepNext/>
              <w:spacing w:before="40" w:after="40"/>
              <w:rPr>
                <w:sz w:val="18"/>
                <w:szCs w:val="18"/>
                <w:lang w:val="en-GB" w:bidi="ar-EG"/>
              </w:rPr>
            </w:pPr>
            <w:r w:rsidRPr="0080206F">
              <w:rPr>
                <w:sz w:val="18"/>
                <w:szCs w:val="18"/>
                <w:rtl/>
              </w:rPr>
              <w:t>القرار 69 للمؤتمر العالمي لتنمية الاتصالات</w:t>
            </w:r>
          </w:p>
        </w:tc>
        <w:tc>
          <w:tcPr>
            <w:tcW w:w="30" w:type="dxa"/>
            <w:gridSpan w:val="2"/>
            <w:vAlign w:val="center"/>
            <w:hideMark/>
          </w:tcPr>
          <w:p w14:paraId="22D76AF2" w14:textId="77777777" w:rsidR="0080206F" w:rsidRPr="0080206F" w:rsidRDefault="0080206F" w:rsidP="00750094">
            <w:pPr>
              <w:spacing w:before="40" w:after="40"/>
              <w:rPr>
                <w:sz w:val="18"/>
                <w:szCs w:val="18"/>
                <w:lang w:val="en-GB" w:bidi="ar-EG"/>
              </w:rPr>
            </w:pPr>
          </w:p>
        </w:tc>
      </w:tr>
      <w:tr w:rsidR="0080206F" w:rsidRPr="0080206F" w14:paraId="14CCB9CD" w14:textId="77777777" w:rsidTr="00774CB7">
        <w:trPr>
          <w:gridAfter w:val="3"/>
          <w:wAfter w:w="39" w:type="dxa"/>
          <w:jc w:val="center"/>
        </w:trPr>
        <w:tc>
          <w:tcPr>
            <w:tcW w:w="1963"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9184DE" w14:textId="77777777" w:rsidR="0080206F" w:rsidRPr="0080206F" w:rsidRDefault="0080206F" w:rsidP="007956B3">
            <w:pPr>
              <w:keepNext/>
              <w:spacing w:before="40" w:after="40"/>
              <w:rPr>
                <w:b/>
                <w:bCs/>
                <w:sz w:val="18"/>
                <w:szCs w:val="18"/>
                <w:lang w:val="en-GB" w:bidi="ar-EG"/>
              </w:rPr>
            </w:pPr>
            <w:r w:rsidRPr="0080206F">
              <w:rPr>
                <w:b/>
                <w:bCs/>
                <w:sz w:val="18"/>
                <w:szCs w:val="18"/>
                <w:rtl/>
              </w:rPr>
              <w:t xml:space="preserve"> البلدان المستفيدة</w:t>
            </w:r>
          </w:p>
        </w:tc>
        <w:tc>
          <w:tcPr>
            <w:tcW w:w="1371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A310EB" w14:textId="1DAE3075" w:rsidR="0080206F" w:rsidRPr="0080206F" w:rsidRDefault="0080206F" w:rsidP="007956B3">
            <w:pPr>
              <w:keepNext/>
              <w:spacing w:before="40" w:after="40"/>
              <w:rPr>
                <w:sz w:val="18"/>
                <w:szCs w:val="18"/>
                <w:lang w:val="en-GB" w:bidi="ar-EG"/>
              </w:rPr>
            </w:pPr>
            <w:r w:rsidRPr="0080206F">
              <w:rPr>
                <w:sz w:val="18"/>
                <w:szCs w:val="18"/>
                <w:rtl/>
              </w:rPr>
              <w:t>موزامبيق، رواندا، زامبيا</w:t>
            </w:r>
          </w:p>
        </w:tc>
      </w:tr>
      <w:tr w:rsidR="0080206F" w:rsidRPr="0080206F" w14:paraId="3D7A61D8" w14:textId="77777777" w:rsidTr="00774CB7">
        <w:trPr>
          <w:gridAfter w:val="3"/>
          <w:wAfter w:w="39" w:type="dxa"/>
          <w:jc w:val="center"/>
        </w:trPr>
        <w:tc>
          <w:tcPr>
            <w:tcW w:w="1963"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00AA51" w14:textId="4AE2B47C" w:rsidR="0080206F" w:rsidRPr="0080206F" w:rsidRDefault="002550C7" w:rsidP="007956B3">
            <w:pPr>
              <w:keepNext/>
              <w:spacing w:before="40" w:after="40"/>
              <w:rPr>
                <w:b/>
                <w:bCs/>
                <w:sz w:val="18"/>
                <w:szCs w:val="18"/>
                <w:lang w:val="en-GB" w:bidi="ar-EG"/>
              </w:rPr>
            </w:pPr>
            <w:r w:rsidRPr="002550C7">
              <w:rPr>
                <w:b/>
                <w:bCs/>
                <w:spacing w:val="-4"/>
                <w:sz w:val="18"/>
                <w:szCs w:val="18"/>
                <w:rtl/>
              </w:rPr>
              <w:t>النتائج والإنجازات المتوخاة</w:t>
            </w:r>
          </w:p>
        </w:tc>
        <w:tc>
          <w:tcPr>
            <w:tcW w:w="13713"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92ABC8" w14:textId="794C19C3" w:rsidR="0080206F" w:rsidRPr="0080206F" w:rsidRDefault="0080206F" w:rsidP="007956B3">
            <w:pPr>
              <w:keepNext/>
              <w:spacing w:before="40" w:after="40"/>
              <w:rPr>
                <w:sz w:val="18"/>
                <w:szCs w:val="18"/>
                <w:lang w:val="en-GB" w:bidi="ar-EG"/>
              </w:rPr>
            </w:pPr>
            <w:r w:rsidRPr="0080206F">
              <w:rPr>
                <w:sz w:val="18"/>
                <w:szCs w:val="18"/>
                <w:rtl/>
              </w:rPr>
              <w:t xml:space="preserve">يهدف هذا المشروع إلى تقديم المساعدة التقنية إلى </w:t>
            </w:r>
            <w:r w:rsidR="00D542DC">
              <w:rPr>
                <w:sz w:val="18"/>
                <w:szCs w:val="18"/>
                <w:rtl/>
              </w:rPr>
              <w:t>أقل البلدان نمواً</w:t>
            </w:r>
            <w:r w:rsidRPr="0080206F">
              <w:rPr>
                <w:sz w:val="18"/>
                <w:szCs w:val="18"/>
                <w:rtl/>
              </w:rPr>
              <w:t xml:space="preserve"> (LDC) في مجال الاستجابة للحوادث وإجراء تقييمات لأفرقة الاستجابة للحوادث الحاسوبية وتقديم دورات تدريبية متخصصة، وهي جميعها أدوات أساسية</w:t>
            </w:r>
            <w:r w:rsidRPr="0080206F">
              <w:rPr>
                <w:rFonts w:hint="cs"/>
                <w:sz w:val="18"/>
                <w:szCs w:val="18"/>
                <w:rtl/>
              </w:rPr>
              <w:t xml:space="preserve"> </w:t>
            </w:r>
            <w:r w:rsidRPr="0080206F">
              <w:rPr>
                <w:sz w:val="18"/>
                <w:szCs w:val="18"/>
                <w:rtl/>
              </w:rPr>
              <w:t>لمواجهة التهديدات السيبرانية وحماية البنى التحتية الحيوية الوطنية لكل بلد على نحو فعال.</w:t>
            </w:r>
          </w:p>
          <w:p w14:paraId="2ED50700" w14:textId="77777777" w:rsidR="0080206F" w:rsidRPr="0080206F" w:rsidRDefault="0080206F" w:rsidP="007956B3">
            <w:pPr>
              <w:keepNext/>
              <w:spacing w:before="40" w:after="40"/>
              <w:rPr>
                <w:sz w:val="18"/>
                <w:szCs w:val="18"/>
                <w:lang w:val="en-GB" w:bidi="ar-EG"/>
              </w:rPr>
            </w:pPr>
            <w:r w:rsidRPr="0080206F">
              <w:rPr>
                <w:rFonts w:hint="cs"/>
                <w:sz w:val="18"/>
                <w:szCs w:val="18"/>
                <w:rtl/>
              </w:rPr>
              <w:t>ويُ</w:t>
            </w:r>
            <w:r w:rsidRPr="0080206F">
              <w:rPr>
                <w:sz w:val="18"/>
                <w:szCs w:val="18"/>
                <w:rtl/>
              </w:rPr>
              <w:t xml:space="preserve">توقع أن تتجلى </w:t>
            </w:r>
            <w:r w:rsidRPr="0080206F">
              <w:rPr>
                <w:rFonts w:hint="cs"/>
                <w:sz w:val="18"/>
                <w:szCs w:val="18"/>
                <w:rtl/>
              </w:rPr>
              <w:t>محصلة</w:t>
            </w:r>
            <w:r w:rsidRPr="0080206F">
              <w:rPr>
                <w:sz w:val="18"/>
                <w:szCs w:val="18"/>
                <w:rtl/>
              </w:rPr>
              <w:t xml:space="preserve"> تنفيذ هذا المشروع في ارتفاع درجات الدول الأعضاء في الرقم القياسي العالمي للأمن السيبراني (GCI)، </w:t>
            </w:r>
            <w:r w:rsidRPr="0080206F">
              <w:rPr>
                <w:rFonts w:hint="cs"/>
                <w:sz w:val="18"/>
                <w:szCs w:val="18"/>
                <w:rtl/>
              </w:rPr>
              <w:t>ب</w:t>
            </w:r>
            <w:r w:rsidRPr="0080206F">
              <w:rPr>
                <w:sz w:val="18"/>
                <w:szCs w:val="18"/>
                <w:rtl/>
              </w:rPr>
              <w:t xml:space="preserve">ما يعبر عن </w:t>
            </w:r>
            <w:r w:rsidRPr="0080206F">
              <w:rPr>
                <w:rFonts w:hint="cs"/>
                <w:sz w:val="18"/>
                <w:szCs w:val="18"/>
                <w:rtl/>
              </w:rPr>
              <w:t>المحصلات</w:t>
            </w:r>
            <w:r w:rsidRPr="0080206F">
              <w:rPr>
                <w:sz w:val="18"/>
                <w:szCs w:val="18"/>
                <w:rtl/>
              </w:rPr>
              <w:t xml:space="preserve"> الملموسة للتدابير التقنية المعززة والجوانب التنظيمية وتنمية القدرات والانفتاح المتزايد على التعاون الإقليمي والدولي.</w:t>
            </w:r>
          </w:p>
        </w:tc>
      </w:tr>
      <w:tr w:rsidR="0080206F" w:rsidRPr="0080206F" w14:paraId="2BC8E90F" w14:textId="77777777" w:rsidTr="00E06FE0">
        <w:trPr>
          <w:gridAfter w:val="3"/>
          <w:wAfter w:w="39" w:type="dxa"/>
          <w:jc w:val="center"/>
        </w:trPr>
        <w:tc>
          <w:tcPr>
            <w:tcW w:w="15676" w:type="dxa"/>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0862F4"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80206F" w:rsidRPr="0080206F" w14:paraId="0F540C4F" w14:textId="77777777" w:rsidTr="00774CB7">
        <w:trPr>
          <w:gridBefore w:val="1"/>
          <w:wBefore w:w="8"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A1A3B0" w14:textId="77777777" w:rsidR="0080206F" w:rsidRPr="0080206F" w:rsidRDefault="0080206F" w:rsidP="009E527B">
            <w:pPr>
              <w:spacing w:before="40" w:after="40"/>
              <w:jc w:val="center"/>
              <w:rPr>
                <w:b/>
                <w:bCs/>
                <w:sz w:val="18"/>
                <w:szCs w:val="18"/>
                <w:lang w:val="en-GB" w:bidi="ar-EG"/>
              </w:rPr>
            </w:pPr>
            <w:r w:rsidRPr="0080206F">
              <w:rPr>
                <w:b/>
                <w:bCs/>
                <w:sz w:val="18"/>
                <w:szCs w:val="18"/>
                <w:lang w:val="en-GB" w:bidi="ar-EG"/>
              </w:rPr>
              <w:t>7GLO24142</w:t>
            </w:r>
          </w:p>
        </w:tc>
        <w:tc>
          <w:tcPr>
            <w:tcW w:w="3828"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117C77" w14:textId="77777777" w:rsidR="0080206F" w:rsidRPr="0080206F" w:rsidRDefault="0080206F" w:rsidP="00750094">
            <w:pPr>
              <w:spacing w:before="40" w:after="40"/>
              <w:rPr>
                <w:sz w:val="18"/>
                <w:szCs w:val="18"/>
                <w:lang w:val="en-GB" w:bidi="ar-EG"/>
              </w:rPr>
            </w:pPr>
            <w:r w:rsidRPr="0080206F">
              <w:rPr>
                <w:sz w:val="18"/>
                <w:szCs w:val="18"/>
                <w:rtl/>
              </w:rPr>
              <w:t>الشراكة من أجل تعزيز الأمن السيبراني - المرحلة 2 (برنامج</w:t>
            </w:r>
            <w:r w:rsidRPr="0080206F">
              <w:rPr>
                <w:rFonts w:hint="cs"/>
                <w:sz w:val="18"/>
                <w:szCs w:val="18"/>
                <w:rtl/>
              </w:rPr>
              <w:t xml:space="preserve"> </w:t>
            </w:r>
            <w:r w:rsidRPr="0080206F">
              <w:rPr>
                <w:sz w:val="18"/>
                <w:szCs w:val="18"/>
                <w:rtl/>
              </w:rPr>
              <w:t>"المسارات السيبرانية للمرأة" (</w:t>
            </w:r>
            <w:r w:rsidRPr="0080206F">
              <w:rPr>
                <w:sz w:val="18"/>
                <w:szCs w:val="18"/>
                <w:lang w:bidi="ar-EG"/>
              </w:rPr>
              <w:t>Her CyberTracks</w:t>
            </w:r>
            <w:r w:rsidRPr="0080206F">
              <w:rPr>
                <w:sz w:val="18"/>
                <w:szCs w:val="18"/>
                <w:rtl/>
              </w:rPr>
              <w:t>)</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E0BFC9" w14:textId="274A8391"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أبريل 2024</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2A8B11" w14:textId="77777777" w:rsidR="0080206F" w:rsidRPr="0080206F" w:rsidRDefault="0080206F" w:rsidP="00750094">
            <w:pPr>
              <w:spacing w:before="40" w:after="40"/>
              <w:jc w:val="center"/>
              <w:rPr>
                <w:sz w:val="18"/>
                <w:szCs w:val="18"/>
                <w:lang w:val="en-GB" w:bidi="ar-EG"/>
              </w:rPr>
            </w:pPr>
            <w:r w:rsidRPr="0080206F">
              <w:rPr>
                <w:sz w:val="18"/>
                <w:szCs w:val="18"/>
                <w:rtl/>
              </w:rPr>
              <w:t>31 يناير 2025</w:t>
            </w:r>
          </w:p>
        </w:tc>
        <w:tc>
          <w:tcPr>
            <w:tcW w:w="7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25C731" w14:textId="77777777" w:rsidR="0080206F" w:rsidRPr="0080206F" w:rsidRDefault="0080206F" w:rsidP="00750094">
            <w:pPr>
              <w:spacing w:before="40" w:after="40"/>
              <w:jc w:val="center"/>
              <w:rPr>
                <w:sz w:val="18"/>
                <w:szCs w:val="18"/>
                <w:lang w:val="en-GB" w:bidi="ar-EG"/>
              </w:rPr>
            </w:pPr>
            <w:r w:rsidRPr="0080206F">
              <w:rPr>
                <w:sz w:val="18"/>
                <w:szCs w:val="18"/>
                <w:rtl/>
              </w:rPr>
              <w:t>نُفِّذ</w:t>
            </w:r>
          </w:p>
        </w:tc>
        <w:tc>
          <w:tcPr>
            <w:tcW w:w="18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578F99" w14:textId="77777777" w:rsidR="0080206F" w:rsidRPr="0080206F" w:rsidRDefault="0080206F" w:rsidP="00750094">
            <w:pPr>
              <w:spacing w:before="40" w:after="40"/>
              <w:jc w:val="center"/>
              <w:rPr>
                <w:sz w:val="18"/>
                <w:szCs w:val="18"/>
                <w:lang w:val="en-GB" w:bidi="ar-EG"/>
              </w:rPr>
            </w:pPr>
            <w:r w:rsidRPr="0080206F">
              <w:rPr>
                <w:sz w:val="18"/>
                <w:szCs w:val="18"/>
              </w:rPr>
              <w:t>493 894</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2CB089" w14:textId="77777777" w:rsidR="0080206F" w:rsidRPr="0080206F" w:rsidRDefault="0080206F" w:rsidP="00750094">
            <w:pPr>
              <w:spacing w:before="40" w:after="40"/>
              <w:jc w:val="center"/>
              <w:rPr>
                <w:sz w:val="18"/>
                <w:szCs w:val="18"/>
                <w:lang w:val="de-CH" w:bidi="ar-EG"/>
              </w:rPr>
            </w:pPr>
            <w:r w:rsidRPr="0080206F">
              <w:rPr>
                <w:sz w:val="18"/>
                <w:szCs w:val="18"/>
                <w:rtl/>
              </w:rPr>
              <w:t>الوكالة الألمانية للتعاون الدولي (GIZ)، ألمانيا</w:t>
            </w:r>
          </w:p>
        </w:tc>
        <w:tc>
          <w:tcPr>
            <w:tcW w:w="1957"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CF77E1" w14:textId="77777777" w:rsidR="002A512D" w:rsidRPr="0080206F" w:rsidRDefault="002A512D" w:rsidP="00750094">
            <w:pPr>
              <w:spacing w:before="40" w:after="40"/>
              <w:rPr>
                <w:sz w:val="18"/>
                <w:szCs w:val="18"/>
                <w:lang w:val="en-GB" w:bidi="ar-EG"/>
              </w:rPr>
            </w:pPr>
            <w:r w:rsidRPr="0080206F">
              <w:rPr>
                <w:sz w:val="18"/>
                <w:szCs w:val="18"/>
                <w:rtl/>
              </w:rPr>
              <w:t>القرار 45 للمؤتمر العالمي لتنمية الاتصالات</w:t>
            </w:r>
          </w:p>
          <w:p w14:paraId="14595B6B" w14:textId="72FC3146" w:rsidR="0080206F" w:rsidRPr="0080206F" w:rsidRDefault="002A512D" w:rsidP="002A512D">
            <w:pPr>
              <w:spacing w:before="40" w:after="40"/>
              <w:rPr>
                <w:sz w:val="18"/>
                <w:szCs w:val="18"/>
                <w:lang w:val="en-GB" w:bidi="ar-EG"/>
              </w:rPr>
            </w:pPr>
            <w:r w:rsidRPr="0080206F">
              <w:rPr>
                <w:sz w:val="18"/>
                <w:szCs w:val="18"/>
                <w:rtl/>
              </w:rPr>
              <w:t>القرار 69 للمؤتمر العالمي لتنمية الاتصالات</w:t>
            </w:r>
          </w:p>
        </w:tc>
        <w:tc>
          <w:tcPr>
            <w:tcW w:w="30" w:type="dxa"/>
            <w:gridSpan w:val="2"/>
            <w:vAlign w:val="center"/>
            <w:hideMark/>
          </w:tcPr>
          <w:p w14:paraId="4314C846" w14:textId="77777777" w:rsidR="0080206F" w:rsidRPr="0080206F" w:rsidRDefault="0080206F" w:rsidP="00750094">
            <w:pPr>
              <w:spacing w:before="40" w:after="40"/>
              <w:rPr>
                <w:sz w:val="18"/>
                <w:szCs w:val="18"/>
                <w:lang w:val="en-GB" w:bidi="ar-EG"/>
              </w:rPr>
            </w:pPr>
          </w:p>
        </w:tc>
      </w:tr>
      <w:tr w:rsidR="0080206F" w:rsidRPr="0080206F" w14:paraId="21FCA33B" w14:textId="77777777" w:rsidTr="00774CB7">
        <w:trPr>
          <w:gridBefore w:val="1"/>
          <w:gridAfter w:val="2"/>
          <w:wBefore w:w="8" w:type="dxa"/>
          <w:wAfter w:w="30"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68F53D" w14:textId="6A55C5C3"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13722"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94E407" w14:textId="00532715" w:rsidR="0080206F" w:rsidRPr="00273A87" w:rsidRDefault="0080206F" w:rsidP="00750094">
            <w:pPr>
              <w:spacing w:before="40" w:after="40"/>
              <w:rPr>
                <w:sz w:val="18"/>
                <w:szCs w:val="18"/>
                <w:lang w:val="en-GB" w:bidi="ar-EG"/>
              </w:rPr>
            </w:pPr>
            <w:r w:rsidRPr="00273A87">
              <w:rPr>
                <w:sz w:val="18"/>
                <w:szCs w:val="18"/>
                <w:rtl/>
              </w:rPr>
              <w:t xml:space="preserve">جمهورية ألبانيا، جمهورية أرمينيا، بنن، البوسنة والهرسك، بوركينا فاصو، جمهورية كابو فيردي، كوت ديفوار، غامبيا، جورجيا، غانا، غينيا، غينيا-بيساو، جمهورية ليبيريا، جمهورية مالي، جمهورية </w:t>
            </w:r>
            <w:r w:rsidR="00E06FE0" w:rsidRPr="00273A87">
              <w:rPr>
                <w:sz w:val="18"/>
                <w:szCs w:val="18"/>
                <w:rtl/>
              </w:rPr>
              <w:t>مولدوفـا</w:t>
            </w:r>
            <w:r w:rsidRPr="00273A87">
              <w:rPr>
                <w:sz w:val="18"/>
                <w:szCs w:val="18"/>
                <w:rtl/>
              </w:rPr>
              <w:t>، الجبل الأسود، النيجر، نيجيريا، جمهورية مقدونيا الشمالية، جمهورية السنغال، جمهورية صربيا، سيراليون، جمهورية توغو، أوكرانيا</w:t>
            </w:r>
          </w:p>
        </w:tc>
      </w:tr>
      <w:tr w:rsidR="0080206F" w:rsidRPr="0080206F" w14:paraId="201555FB" w14:textId="77777777" w:rsidTr="00774CB7">
        <w:trPr>
          <w:gridBefore w:val="1"/>
          <w:gridAfter w:val="2"/>
          <w:wBefore w:w="8" w:type="dxa"/>
          <w:wAfter w:w="30"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0EDB3B" w14:textId="189A2B94"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22"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FD6D9A" w14:textId="77777777" w:rsidR="0080206F" w:rsidRPr="0080206F" w:rsidRDefault="0080206F" w:rsidP="00750094">
            <w:pPr>
              <w:spacing w:before="40" w:after="40"/>
              <w:rPr>
                <w:sz w:val="18"/>
                <w:szCs w:val="18"/>
                <w:lang w:val="en-GB" w:bidi="ar-EG"/>
              </w:rPr>
            </w:pPr>
            <w:r w:rsidRPr="0080206F">
              <w:rPr>
                <w:sz w:val="18"/>
                <w:szCs w:val="18"/>
                <w:rtl/>
              </w:rPr>
              <w:t>حقق المشروع النتائج التالية:</w:t>
            </w:r>
          </w:p>
          <w:p w14:paraId="2D62A0DC" w14:textId="251BBC63" w:rsidR="0080206F" w:rsidRPr="00273A87" w:rsidRDefault="00273A87" w:rsidP="00750094">
            <w:pPr>
              <w:tabs>
                <w:tab w:val="clear" w:pos="794"/>
                <w:tab w:val="num" w:pos="720"/>
              </w:tabs>
              <w:spacing w:before="40" w:after="40"/>
              <w:ind w:left="407" w:hanging="407"/>
              <w:rPr>
                <w:sz w:val="18"/>
                <w:szCs w:val="18"/>
              </w:rPr>
            </w:pPr>
            <w:r>
              <w:rPr>
                <w:sz w:val="18"/>
                <w:szCs w:val="18"/>
                <w:rtl/>
              </w:rPr>
              <w:lastRenderedPageBreak/>
              <w:t>‒</w:t>
            </w:r>
            <w:r w:rsidRPr="00594714">
              <w:rPr>
                <w:sz w:val="18"/>
                <w:szCs w:val="18"/>
                <w:rtl/>
              </w:rPr>
              <w:tab/>
            </w:r>
            <w:r w:rsidR="0080206F" w:rsidRPr="0080206F">
              <w:rPr>
                <w:sz w:val="18"/>
                <w:szCs w:val="18"/>
                <w:rtl/>
              </w:rPr>
              <w:t>الناتج 1: مسارات تدريبية مخصصة ووحدات تدريبية عبر الإنترنت وفي الموقع: (1) أكملت 100 امرأة المناهج الدراسية الخاصة بكل قطاع؛ (2)</w:t>
            </w:r>
            <w:r w:rsidR="0080206F" w:rsidRPr="0080206F">
              <w:rPr>
                <w:rFonts w:hint="cs"/>
                <w:sz w:val="18"/>
                <w:szCs w:val="18"/>
                <w:rtl/>
              </w:rPr>
              <w:t xml:space="preserve"> قُدمت</w:t>
            </w:r>
            <w:r w:rsidR="0080206F" w:rsidRPr="0080206F">
              <w:rPr>
                <w:sz w:val="18"/>
                <w:szCs w:val="18"/>
                <w:rtl/>
              </w:rPr>
              <w:t xml:space="preserve"> 3 تمارين سياساتية ومحاكاة للاستجابة للحوادث على أرض الواقع بالاقتران مع أحداث التواصل؛ (3) قُدمت دورت</w:t>
            </w:r>
            <w:r w:rsidR="0080206F" w:rsidRPr="0080206F">
              <w:rPr>
                <w:rFonts w:hint="cs"/>
                <w:sz w:val="18"/>
                <w:szCs w:val="18"/>
                <w:rtl/>
              </w:rPr>
              <w:t>ا</w:t>
            </w:r>
            <w:r w:rsidR="0080206F" w:rsidRPr="0080206F">
              <w:rPr>
                <w:sz w:val="18"/>
                <w:szCs w:val="18"/>
                <w:rtl/>
              </w:rPr>
              <w:t>ن عن تنمية المهارات الشخصية؛</w:t>
            </w:r>
          </w:p>
          <w:p w14:paraId="3BC1F1C3" w14:textId="1911F59B" w:rsidR="0080206F" w:rsidRPr="00273A87" w:rsidRDefault="00273A87" w:rsidP="00750094">
            <w:pPr>
              <w:tabs>
                <w:tab w:val="clear" w:pos="794"/>
                <w:tab w:val="num" w:pos="720"/>
              </w:tabs>
              <w:spacing w:before="40" w:after="40"/>
              <w:ind w:left="407" w:hanging="407"/>
              <w:rPr>
                <w:sz w:val="18"/>
                <w:szCs w:val="18"/>
              </w:rPr>
            </w:pPr>
            <w:r>
              <w:rPr>
                <w:sz w:val="18"/>
                <w:szCs w:val="18"/>
                <w:rtl/>
              </w:rPr>
              <w:t>‒</w:t>
            </w:r>
            <w:r w:rsidRPr="00594714">
              <w:rPr>
                <w:sz w:val="18"/>
                <w:szCs w:val="18"/>
                <w:rtl/>
              </w:rPr>
              <w:tab/>
            </w:r>
            <w:r w:rsidR="0080206F" w:rsidRPr="0080206F">
              <w:rPr>
                <w:sz w:val="18"/>
                <w:szCs w:val="18"/>
                <w:rtl/>
              </w:rPr>
              <w:t xml:space="preserve">الناتج 2: عرض نماذج نسائية رائدة وفرص للتواصل: تنظيم 3 أحداث تواصل تتضمن </w:t>
            </w:r>
            <w:r w:rsidR="0080206F" w:rsidRPr="0080206F">
              <w:rPr>
                <w:rFonts w:hint="cs"/>
                <w:sz w:val="18"/>
                <w:szCs w:val="18"/>
                <w:rtl/>
              </w:rPr>
              <w:t>خطب</w:t>
            </w:r>
            <w:r w:rsidR="0080206F" w:rsidRPr="0080206F">
              <w:rPr>
                <w:sz w:val="18"/>
                <w:szCs w:val="18"/>
                <w:rtl/>
              </w:rPr>
              <w:t xml:space="preserve"> رئيسية ملهمة ورحلات إرشادية.</w:t>
            </w:r>
          </w:p>
          <w:p w14:paraId="1A649784" w14:textId="3853C26C" w:rsidR="0080206F" w:rsidRPr="0080206F" w:rsidRDefault="00273A87" w:rsidP="00750094">
            <w:pPr>
              <w:tabs>
                <w:tab w:val="clear" w:pos="794"/>
                <w:tab w:val="num" w:pos="720"/>
              </w:tabs>
              <w:spacing w:before="40" w:after="40"/>
              <w:ind w:left="407" w:hanging="407"/>
              <w:rPr>
                <w:sz w:val="18"/>
                <w:szCs w:val="18"/>
                <w:lang w:val="en-GB" w:bidi="ar-EG"/>
              </w:rPr>
            </w:pPr>
            <w:r>
              <w:rPr>
                <w:sz w:val="18"/>
                <w:szCs w:val="18"/>
                <w:rtl/>
              </w:rPr>
              <w:t>‒</w:t>
            </w:r>
            <w:r w:rsidRPr="00594714">
              <w:rPr>
                <w:sz w:val="18"/>
                <w:szCs w:val="18"/>
                <w:rtl/>
              </w:rPr>
              <w:tab/>
            </w:r>
            <w:r w:rsidR="0080206F" w:rsidRPr="0080206F">
              <w:rPr>
                <w:sz w:val="18"/>
                <w:szCs w:val="18"/>
                <w:rtl/>
              </w:rPr>
              <w:t>الناتج 3: جلسات إرشادية موجهة ودعم التطوير الوظيفي للمشاركين في البرنامج، وتعزيز التأثير طويل الأجل للأنشطة المنف</w:t>
            </w:r>
            <w:r w:rsidR="0080206F" w:rsidRPr="0080206F">
              <w:rPr>
                <w:rFonts w:hint="cs"/>
                <w:sz w:val="18"/>
                <w:szCs w:val="18"/>
                <w:rtl/>
              </w:rPr>
              <w:t>َّ</w:t>
            </w:r>
            <w:r w:rsidR="0080206F" w:rsidRPr="0080206F">
              <w:rPr>
                <w:sz w:val="18"/>
                <w:szCs w:val="18"/>
                <w:rtl/>
              </w:rPr>
              <w:t>ذة.</w:t>
            </w:r>
          </w:p>
        </w:tc>
      </w:tr>
      <w:tr w:rsidR="0080206F" w:rsidRPr="0080206F" w14:paraId="53D023E5" w14:textId="77777777" w:rsidTr="00E06FE0">
        <w:trPr>
          <w:gridBefore w:val="1"/>
          <w:gridAfter w:val="2"/>
          <w:wBefore w:w="8" w:type="dxa"/>
          <w:wAfter w:w="30" w:type="dxa"/>
          <w:jc w:val="center"/>
        </w:trPr>
        <w:tc>
          <w:tcPr>
            <w:tcW w:w="15677" w:type="dxa"/>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904C68" w14:textId="77777777" w:rsidR="0080206F" w:rsidRPr="0080206F" w:rsidRDefault="0080206F" w:rsidP="00750094">
            <w:pPr>
              <w:spacing w:before="40" w:after="40"/>
              <w:rPr>
                <w:b/>
                <w:bCs/>
                <w:sz w:val="18"/>
                <w:szCs w:val="18"/>
                <w:lang w:val="en-GB" w:bidi="ar-EG"/>
              </w:rPr>
            </w:pPr>
          </w:p>
        </w:tc>
      </w:tr>
      <w:tr w:rsidR="0080206F" w:rsidRPr="0080206F" w14:paraId="490F0EFF" w14:textId="77777777" w:rsidTr="00774CB7">
        <w:trPr>
          <w:gridBefore w:val="1"/>
          <w:wBefore w:w="8"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FDFA9B" w14:textId="45E201D4" w:rsidR="0080206F" w:rsidRPr="0080206F" w:rsidRDefault="007F5791" w:rsidP="009E527B">
            <w:pPr>
              <w:keepNext/>
              <w:spacing w:before="40" w:after="40"/>
              <w:jc w:val="center"/>
              <w:rPr>
                <w:b/>
                <w:bCs/>
                <w:sz w:val="18"/>
                <w:szCs w:val="18"/>
                <w:lang w:val="en-GB" w:bidi="ar-EG"/>
              </w:rPr>
            </w:pPr>
            <w:r w:rsidRPr="007F5791">
              <w:rPr>
                <w:b/>
                <w:bCs/>
                <w:sz w:val="18"/>
                <w:szCs w:val="18"/>
              </w:rPr>
              <w:t>7GLO24146</w:t>
            </w:r>
          </w:p>
        </w:tc>
        <w:tc>
          <w:tcPr>
            <w:tcW w:w="3828"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83F42A" w14:textId="77777777" w:rsidR="0080206F" w:rsidRPr="0080206F" w:rsidRDefault="0080206F" w:rsidP="007956B3">
            <w:pPr>
              <w:keepNext/>
              <w:spacing w:before="40" w:after="40"/>
              <w:rPr>
                <w:sz w:val="18"/>
                <w:szCs w:val="18"/>
                <w:lang w:val="en-GB" w:bidi="ar-EG"/>
              </w:rPr>
            </w:pPr>
            <w:r w:rsidRPr="0080206F">
              <w:rPr>
                <w:sz w:val="18"/>
                <w:szCs w:val="18"/>
                <w:rtl/>
              </w:rPr>
              <w:t>المرحلة الثانية من مشروع الأمن السيبراني من أجل المصلحة العامة (MSIT)</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3A9972" w14:textId="2CE1122D" w:rsidR="0080206F" w:rsidRPr="0080206F" w:rsidRDefault="00EF75C1" w:rsidP="007956B3">
            <w:pPr>
              <w:keepNext/>
              <w:spacing w:before="40" w:after="40"/>
              <w:jc w:val="center"/>
              <w:rPr>
                <w:sz w:val="18"/>
                <w:szCs w:val="18"/>
                <w:lang w:val="en-GB" w:bidi="ar-EG"/>
              </w:rPr>
            </w:pPr>
            <w:r>
              <w:rPr>
                <w:sz w:val="18"/>
                <w:szCs w:val="18"/>
              </w:rPr>
              <w:t>1</w:t>
            </w:r>
            <w:r w:rsidR="0080206F" w:rsidRPr="0080206F">
              <w:rPr>
                <w:sz w:val="18"/>
                <w:szCs w:val="18"/>
                <w:rtl/>
              </w:rPr>
              <w:t xml:space="preserve"> يناير 2025</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1D6801" w14:textId="77777777" w:rsidR="0080206F" w:rsidRPr="0080206F" w:rsidRDefault="0080206F" w:rsidP="007956B3">
            <w:pPr>
              <w:keepNext/>
              <w:spacing w:before="40" w:after="40"/>
              <w:jc w:val="center"/>
              <w:rPr>
                <w:sz w:val="18"/>
                <w:szCs w:val="18"/>
                <w:lang w:val="en-GB" w:bidi="ar-EG"/>
              </w:rPr>
            </w:pPr>
            <w:r w:rsidRPr="0080206F">
              <w:rPr>
                <w:sz w:val="18"/>
                <w:szCs w:val="18"/>
                <w:rtl/>
              </w:rPr>
              <w:t>31 ديسمبر 2026</w:t>
            </w:r>
          </w:p>
        </w:tc>
        <w:tc>
          <w:tcPr>
            <w:tcW w:w="7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2BD40B" w14:textId="77777777" w:rsidR="0080206F" w:rsidRPr="0080206F" w:rsidRDefault="0080206F" w:rsidP="007956B3">
            <w:pPr>
              <w:keepNext/>
              <w:spacing w:before="40" w:after="40"/>
              <w:jc w:val="center"/>
              <w:rPr>
                <w:sz w:val="18"/>
                <w:szCs w:val="18"/>
                <w:lang w:val="en-GB" w:bidi="ar-EG"/>
              </w:rPr>
            </w:pPr>
            <w:r w:rsidRPr="0080206F">
              <w:rPr>
                <w:sz w:val="18"/>
                <w:szCs w:val="18"/>
                <w:rtl/>
              </w:rPr>
              <w:t>متواصل</w:t>
            </w:r>
          </w:p>
        </w:tc>
        <w:tc>
          <w:tcPr>
            <w:tcW w:w="18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727021" w14:textId="77777777" w:rsidR="0080206F" w:rsidRPr="0080206F" w:rsidRDefault="0080206F" w:rsidP="007956B3">
            <w:pPr>
              <w:keepNext/>
              <w:spacing w:before="40" w:after="40"/>
              <w:jc w:val="center"/>
              <w:rPr>
                <w:sz w:val="18"/>
                <w:szCs w:val="18"/>
                <w:lang w:val="en-GB" w:bidi="ar-EG"/>
              </w:rPr>
            </w:pPr>
            <w:r w:rsidRPr="0080206F">
              <w:rPr>
                <w:sz w:val="18"/>
                <w:szCs w:val="18"/>
              </w:rPr>
              <w:t>265 200</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447C6D" w14:textId="77777777" w:rsidR="0080206F" w:rsidRPr="0080206F" w:rsidRDefault="0080206F" w:rsidP="007956B3">
            <w:pPr>
              <w:keepNext/>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1957"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466988" w14:textId="77777777" w:rsidR="002A512D" w:rsidRPr="0080206F" w:rsidRDefault="002A512D" w:rsidP="007956B3">
            <w:pPr>
              <w:keepNext/>
              <w:spacing w:before="40" w:after="40"/>
              <w:rPr>
                <w:sz w:val="18"/>
                <w:szCs w:val="18"/>
                <w:lang w:val="en-GB" w:bidi="ar-EG"/>
              </w:rPr>
            </w:pPr>
            <w:r w:rsidRPr="0080206F">
              <w:rPr>
                <w:sz w:val="18"/>
                <w:szCs w:val="18"/>
                <w:rtl/>
              </w:rPr>
              <w:t>القرار 16 للمؤتمر العالمي لتنمية الاتصالات</w:t>
            </w:r>
          </w:p>
          <w:p w14:paraId="704B71A0" w14:textId="77777777" w:rsidR="002A512D" w:rsidRPr="0080206F" w:rsidRDefault="002A512D" w:rsidP="007956B3">
            <w:pPr>
              <w:keepNext/>
              <w:spacing w:before="40" w:after="40"/>
              <w:rPr>
                <w:sz w:val="18"/>
                <w:szCs w:val="18"/>
                <w:lang w:val="en-GB" w:bidi="ar-EG"/>
              </w:rPr>
            </w:pPr>
            <w:r w:rsidRPr="0080206F">
              <w:rPr>
                <w:sz w:val="18"/>
                <w:szCs w:val="18"/>
                <w:rtl/>
              </w:rPr>
              <w:t>القرار 45 للمؤتمر العالمي لتنمية الاتصالات</w:t>
            </w:r>
          </w:p>
          <w:p w14:paraId="2442292F" w14:textId="20E29820" w:rsidR="0080206F" w:rsidRPr="0080206F" w:rsidRDefault="002A512D" w:rsidP="007956B3">
            <w:pPr>
              <w:keepNext/>
              <w:spacing w:before="40" w:after="40"/>
              <w:rPr>
                <w:sz w:val="18"/>
                <w:szCs w:val="18"/>
                <w:lang w:val="en-GB" w:bidi="ar-EG"/>
              </w:rPr>
            </w:pPr>
            <w:r w:rsidRPr="0080206F">
              <w:rPr>
                <w:sz w:val="18"/>
                <w:szCs w:val="18"/>
                <w:rtl/>
              </w:rPr>
              <w:t>القرار 69 للمؤتمر العالمي لتنمية الاتصالات</w:t>
            </w:r>
          </w:p>
        </w:tc>
        <w:tc>
          <w:tcPr>
            <w:tcW w:w="30" w:type="dxa"/>
            <w:gridSpan w:val="2"/>
            <w:vAlign w:val="center"/>
            <w:hideMark/>
          </w:tcPr>
          <w:p w14:paraId="1932B323" w14:textId="77777777" w:rsidR="0080206F" w:rsidRPr="0080206F" w:rsidRDefault="0080206F" w:rsidP="00750094">
            <w:pPr>
              <w:spacing w:before="40" w:after="40"/>
              <w:rPr>
                <w:sz w:val="18"/>
                <w:szCs w:val="18"/>
                <w:lang w:val="en-GB" w:bidi="ar-EG"/>
              </w:rPr>
            </w:pPr>
          </w:p>
        </w:tc>
      </w:tr>
      <w:tr w:rsidR="0080206F" w:rsidRPr="0080206F" w14:paraId="65488C8F" w14:textId="77777777" w:rsidTr="00774CB7">
        <w:trPr>
          <w:gridBefore w:val="1"/>
          <w:gridAfter w:val="2"/>
          <w:wBefore w:w="8" w:type="dxa"/>
          <w:wAfter w:w="30"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BF18D6" w14:textId="05E3995B" w:rsidR="0080206F" w:rsidRPr="0080206F" w:rsidRDefault="0080206F" w:rsidP="00D758A4">
            <w:pPr>
              <w:spacing w:before="40" w:after="40"/>
              <w:jc w:val="left"/>
              <w:rPr>
                <w:b/>
                <w:bCs/>
                <w:sz w:val="18"/>
                <w:szCs w:val="18"/>
                <w:lang w:val="en-GB" w:bidi="ar-EG"/>
              </w:rPr>
            </w:pPr>
            <w:bookmarkStart w:id="8" w:name="_Hlk213966172"/>
            <w:r w:rsidRPr="0080206F">
              <w:rPr>
                <w:b/>
                <w:bCs/>
                <w:sz w:val="18"/>
                <w:szCs w:val="18"/>
                <w:rtl/>
              </w:rPr>
              <w:t xml:space="preserve"> البلدان المستفيدة </w:t>
            </w:r>
            <w:r w:rsidR="00CD1088">
              <w:rPr>
                <w:sz w:val="14"/>
                <w:szCs w:val="14"/>
                <w:rtl/>
              </w:rPr>
              <w:t>(بما في ذلك من مناطق أخرى)</w:t>
            </w:r>
          </w:p>
        </w:tc>
        <w:tc>
          <w:tcPr>
            <w:tcW w:w="13722"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28BF87" w14:textId="00640351" w:rsidR="0080206F" w:rsidRPr="00774CB7" w:rsidRDefault="0080206F" w:rsidP="00750094">
            <w:pPr>
              <w:spacing w:before="40" w:after="40"/>
              <w:rPr>
                <w:spacing w:val="-2"/>
                <w:sz w:val="18"/>
                <w:szCs w:val="18"/>
                <w:lang w:val="en-GB" w:bidi="ar-EG"/>
              </w:rPr>
            </w:pPr>
            <w:r w:rsidRPr="00774CB7">
              <w:rPr>
                <w:spacing w:val="-2"/>
                <w:sz w:val="18"/>
                <w:szCs w:val="18"/>
                <w:rtl/>
              </w:rPr>
              <w:t xml:space="preserve">أفغانستان، أنغولا، أنتيغوا وبربودا، كومنولث البهاما، جمهورية بنغلاديش الشعبية، بربادوس، بليز، بنن، بوركينا فاصو، بوروندي، مملكة كمبوديا، كابو فيردي، جمهورية </w:t>
            </w:r>
            <w:r w:rsidR="00B502E5" w:rsidRPr="00774CB7">
              <w:rPr>
                <w:spacing w:val="-2"/>
                <w:sz w:val="18"/>
                <w:szCs w:val="18"/>
                <w:rtl/>
              </w:rPr>
              <w:t>إفريقي</w:t>
            </w:r>
            <w:r w:rsidRPr="00774CB7">
              <w:rPr>
                <w:spacing w:val="-2"/>
                <w:sz w:val="18"/>
                <w:szCs w:val="18"/>
                <w:rtl/>
              </w:rPr>
              <w:t xml:space="preserve">ا الوسطى، تشاد، اتحاد جزر القمر، كوبا، جمهورية الكونغو الديمقراطية، جيبوتي، كومنولث دومينيكا، إريتريا، إثيوبيا، جمهورية فيجي، غامبيا، غرينادا، جمهورية غينيا، </w:t>
            </w:r>
            <w:r w:rsidR="00037A7A" w:rsidRPr="00774CB7">
              <w:rPr>
                <w:spacing w:val="-2"/>
                <w:sz w:val="18"/>
                <w:szCs w:val="18"/>
                <w:rtl/>
              </w:rPr>
              <w:t>جمهورية غينيا - بيساو</w:t>
            </w:r>
            <w:r w:rsidRPr="00774CB7">
              <w:rPr>
                <w:spacing w:val="-2"/>
                <w:sz w:val="18"/>
                <w:szCs w:val="18"/>
                <w:rtl/>
              </w:rPr>
              <w:t>،</w:t>
            </w:r>
            <w:r w:rsidR="00AE40FD" w:rsidRPr="00774CB7">
              <w:rPr>
                <w:spacing w:val="-2"/>
                <w:sz w:val="18"/>
                <w:szCs w:val="18"/>
                <w:rtl/>
              </w:rPr>
              <w:t xml:space="preserve"> </w:t>
            </w:r>
            <w:r w:rsidR="007F5791" w:rsidRPr="00774CB7">
              <w:rPr>
                <w:spacing w:val="-2"/>
                <w:sz w:val="18"/>
                <w:szCs w:val="18"/>
                <w:rtl/>
              </w:rPr>
              <w:t>غُيـانـا</w:t>
            </w:r>
            <w:r w:rsidRPr="00774CB7">
              <w:rPr>
                <w:spacing w:val="-2"/>
                <w:sz w:val="18"/>
                <w:szCs w:val="18"/>
                <w:rtl/>
              </w:rPr>
              <w:t>، هايتي، جامايكا، جمهورية كيريباتي، جمهورية لاو الديمقراطية الشعبية، ليسوتو، ليبيريا، جمهورية مدغشقر، جمهورية ملديف، مالي، جمهورية جزر مارشال، جمهورية موريتانيا الإسلامية، جمهورية موريشيوس، ولايات ميكرونيزيا الموحدة، موزامبيق، اتحاد ميانمار، جمهورية ناورو، نيبال، النيجر، جمهورية بالاو، بابوا غينيا الجديدة، رواندا، اتحاد سانت كيتس ونيفيس،</w:t>
            </w:r>
            <w:r w:rsidR="00AE40FD" w:rsidRPr="00774CB7">
              <w:rPr>
                <w:spacing w:val="-2"/>
                <w:sz w:val="18"/>
                <w:szCs w:val="18"/>
                <w:rtl/>
              </w:rPr>
              <w:t xml:space="preserve"> </w:t>
            </w:r>
            <w:r w:rsidRPr="00774CB7">
              <w:rPr>
                <w:spacing w:val="-2"/>
                <w:sz w:val="18"/>
                <w:szCs w:val="18"/>
                <w:rtl/>
              </w:rPr>
              <w:t xml:space="preserve">سانت لوسيا، سانت فنسنت وغرينادين، دولة ساموا المستقلة، سان تومي وبرينسيبي، السنغال، جمهورية سيشيل، سيراليون، جمهورية سنغافورة، جزر سليمان، الصومال، جمهورية جنوب السودان، جمهورية السودان، جمهورية تنزانيا المتحدة، </w:t>
            </w:r>
            <w:r w:rsidR="007F5791" w:rsidRPr="00774CB7">
              <w:rPr>
                <w:spacing w:val="-2"/>
                <w:sz w:val="18"/>
                <w:szCs w:val="18"/>
                <w:rtl/>
              </w:rPr>
              <w:t>جمهورية تيمور- ليشتي الديمقراطية</w:t>
            </w:r>
            <w:r w:rsidRPr="00774CB7">
              <w:rPr>
                <w:spacing w:val="-2"/>
                <w:sz w:val="18"/>
                <w:szCs w:val="18"/>
                <w:rtl/>
              </w:rPr>
              <w:t>، توغو، مملكة تونغا، ترينيداد وتوباغو، توفالو،</w:t>
            </w:r>
            <w:r w:rsidR="00037A7A" w:rsidRPr="00774CB7">
              <w:rPr>
                <w:rFonts w:hint="cs"/>
                <w:spacing w:val="-2"/>
                <w:sz w:val="18"/>
                <w:szCs w:val="18"/>
                <w:rtl/>
              </w:rPr>
              <w:t xml:space="preserve"> أوغندا،</w:t>
            </w:r>
            <w:r w:rsidRPr="00774CB7">
              <w:rPr>
                <w:spacing w:val="-2"/>
                <w:sz w:val="18"/>
                <w:szCs w:val="18"/>
                <w:rtl/>
              </w:rPr>
              <w:t xml:space="preserve"> جمهورية فانواتو، الجمهورية اليمنية</w:t>
            </w:r>
            <w:r w:rsidR="007F5791" w:rsidRPr="00774CB7">
              <w:rPr>
                <w:rFonts w:hint="cs"/>
                <w:spacing w:val="-2"/>
                <w:sz w:val="18"/>
                <w:szCs w:val="18"/>
                <w:rtl/>
              </w:rPr>
              <w:t>،</w:t>
            </w:r>
            <w:r w:rsidR="00AE40FD" w:rsidRPr="00774CB7">
              <w:rPr>
                <w:spacing w:val="-2"/>
                <w:sz w:val="18"/>
                <w:szCs w:val="18"/>
                <w:rtl/>
              </w:rPr>
              <w:t xml:space="preserve"> </w:t>
            </w:r>
            <w:r w:rsidRPr="00774CB7">
              <w:rPr>
                <w:spacing w:val="-2"/>
                <w:sz w:val="18"/>
                <w:szCs w:val="18"/>
                <w:rtl/>
              </w:rPr>
              <w:t>زامبيا</w:t>
            </w:r>
          </w:p>
        </w:tc>
      </w:tr>
      <w:bookmarkEnd w:id="8"/>
      <w:tr w:rsidR="0080206F" w:rsidRPr="0080206F" w14:paraId="521304DE" w14:textId="77777777" w:rsidTr="00774CB7">
        <w:trPr>
          <w:gridBefore w:val="1"/>
          <w:gridAfter w:val="2"/>
          <w:wBefore w:w="8" w:type="dxa"/>
          <w:wAfter w:w="30"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454728" w14:textId="5B6E6225"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22"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C79104" w14:textId="50210CF7" w:rsidR="0080206F" w:rsidRPr="0080206F" w:rsidRDefault="0080206F" w:rsidP="00750094">
            <w:pPr>
              <w:spacing w:before="40" w:after="40"/>
              <w:rPr>
                <w:sz w:val="18"/>
                <w:szCs w:val="18"/>
                <w:lang w:val="en-GB" w:bidi="ar-EG"/>
              </w:rPr>
            </w:pPr>
            <w:r w:rsidRPr="0080206F">
              <w:rPr>
                <w:sz w:val="18"/>
                <w:szCs w:val="18"/>
                <w:rtl/>
              </w:rPr>
              <w:t>يسعى المشروع</w:t>
            </w:r>
            <w:r w:rsidRPr="0080206F">
              <w:rPr>
                <w:rFonts w:hint="cs"/>
                <w:sz w:val="18"/>
                <w:szCs w:val="18"/>
                <w:rtl/>
                <w:lang w:bidi="ar-EG"/>
              </w:rPr>
              <w:t>،</w:t>
            </w:r>
            <w:r w:rsidRPr="0080206F">
              <w:rPr>
                <w:sz w:val="18"/>
                <w:szCs w:val="18"/>
                <w:rtl/>
              </w:rPr>
              <w:t xml:space="preserve"> قيد التنفيذ </w:t>
            </w:r>
            <w:r w:rsidR="007E0249">
              <w:rPr>
                <w:sz w:val="18"/>
                <w:szCs w:val="18"/>
                <w:rtl/>
              </w:rPr>
              <w:t>حالياً</w:t>
            </w:r>
            <w:r w:rsidRPr="0080206F">
              <w:rPr>
                <w:rFonts w:hint="cs"/>
                <w:sz w:val="18"/>
                <w:szCs w:val="18"/>
                <w:rtl/>
              </w:rPr>
              <w:t>،</w:t>
            </w:r>
            <w:r w:rsidRPr="0080206F">
              <w:rPr>
                <w:sz w:val="18"/>
                <w:szCs w:val="18"/>
                <w:rtl/>
              </w:rPr>
              <w:t xml:space="preserve"> إلى الوصول إلى بلدان مستفيدة جديدة من </w:t>
            </w:r>
            <w:r w:rsidR="00D542DC">
              <w:rPr>
                <w:sz w:val="18"/>
                <w:szCs w:val="18"/>
                <w:rtl/>
              </w:rPr>
              <w:t>أقل البلدان نمواً</w:t>
            </w:r>
            <w:r w:rsidRPr="0080206F">
              <w:rPr>
                <w:sz w:val="18"/>
                <w:szCs w:val="18"/>
                <w:rtl/>
              </w:rPr>
              <w:t xml:space="preserve"> والدول الجزرية الصغيرة النامية </w:t>
            </w:r>
            <w:r w:rsidRPr="0080206F">
              <w:rPr>
                <w:rFonts w:hint="cs"/>
                <w:sz w:val="18"/>
                <w:szCs w:val="18"/>
                <w:rtl/>
              </w:rPr>
              <w:t>عبر تقديم</w:t>
            </w:r>
            <w:r w:rsidRPr="0080206F">
              <w:rPr>
                <w:sz w:val="18"/>
                <w:szCs w:val="18"/>
                <w:rtl/>
              </w:rPr>
              <w:t xml:space="preserve"> فعال لأدوات وخدمات الأمن السيبراني التي </w:t>
            </w:r>
            <w:r w:rsidRPr="0080206F">
              <w:rPr>
                <w:rFonts w:hint="cs"/>
                <w:sz w:val="18"/>
                <w:szCs w:val="18"/>
                <w:rtl/>
              </w:rPr>
              <w:t>يتيحها</w:t>
            </w:r>
            <w:r w:rsidRPr="0080206F">
              <w:rPr>
                <w:sz w:val="18"/>
                <w:szCs w:val="18"/>
                <w:rtl/>
              </w:rPr>
              <w:t xml:space="preserve"> أعضاء قطاع تنمية الاتصالات. وبالإضافة إلى ذلك، سيُصدر</w:t>
            </w:r>
            <w:r w:rsidRPr="0080206F">
              <w:rPr>
                <w:rFonts w:hint="cs"/>
                <w:sz w:val="18"/>
                <w:szCs w:val="18"/>
                <w:rtl/>
              </w:rPr>
              <w:t xml:space="preserve"> </w:t>
            </w:r>
            <w:r w:rsidRPr="0080206F">
              <w:rPr>
                <w:sz w:val="18"/>
                <w:szCs w:val="18"/>
                <w:rtl/>
              </w:rPr>
              <w:t>المشروع ما لا يقل عن 20 تقريرا</w:t>
            </w:r>
            <w:r w:rsidR="00931B7F">
              <w:rPr>
                <w:rFonts w:hint="cs"/>
                <w:sz w:val="18"/>
                <w:szCs w:val="18"/>
                <w:rtl/>
              </w:rPr>
              <w:t>ً</w:t>
            </w:r>
            <w:r w:rsidRPr="0080206F">
              <w:rPr>
                <w:sz w:val="18"/>
                <w:szCs w:val="18"/>
                <w:rtl/>
              </w:rPr>
              <w:t xml:space="preserve"> تقييميا</w:t>
            </w:r>
            <w:r w:rsidR="00931B7F">
              <w:rPr>
                <w:rFonts w:hint="cs"/>
                <w:sz w:val="18"/>
                <w:szCs w:val="18"/>
                <w:rtl/>
              </w:rPr>
              <w:t>ً</w:t>
            </w:r>
            <w:r w:rsidRPr="0080206F">
              <w:rPr>
                <w:sz w:val="18"/>
                <w:szCs w:val="18"/>
                <w:rtl/>
              </w:rPr>
              <w:t xml:space="preserve"> عن الرقم القياسي العالمي للأمن السيبراني (GCI) وسيجري ثلاث دورات تدريبية على الأقل في مجالات مثل الاستجابة للحوادث، وحوكمة الأمن السيبراني، والاستراتيجية الوطنية للأمن السيبراني وتطوير</w:t>
            </w:r>
            <w:r w:rsidR="007F5791">
              <w:rPr>
                <w:rFonts w:hint="cs"/>
                <w:sz w:val="18"/>
                <w:szCs w:val="18"/>
                <w:rtl/>
              </w:rPr>
              <w:t xml:space="preserve"> </w:t>
            </w:r>
            <w:r w:rsidRPr="0080206F">
              <w:rPr>
                <w:sz w:val="18"/>
                <w:szCs w:val="18"/>
                <w:rtl/>
              </w:rPr>
              <w:t>المهارات. وعلاوة</w:t>
            </w:r>
            <w:r w:rsidR="00931B7F">
              <w:rPr>
                <w:rFonts w:hint="cs"/>
                <w:sz w:val="18"/>
                <w:szCs w:val="18"/>
                <w:rtl/>
              </w:rPr>
              <w:t>ً</w:t>
            </w:r>
            <w:r w:rsidRPr="0080206F">
              <w:rPr>
                <w:sz w:val="18"/>
                <w:szCs w:val="18"/>
                <w:rtl/>
              </w:rPr>
              <w:t xml:space="preserve"> على ذلك، سينظم المشروع تدريبا</w:t>
            </w:r>
            <w:r w:rsidR="00931B7F">
              <w:rPr>
                <w:rFonts w:hint="cs"/>
                <w:sz w:val="18"/>
                <w:szCs w:val="18"/>
                <w:rtl/>
              </w:rPr>
              <w:t>ً</w:t>
            </w:r>
            <w:r w:rsidRPr="0080206F">
              <w:rPr>
                <w:sz w:val="18"/>
                <w:szCs w:val="18"/>
                <w:rtl/>
              </w:rPr>
              <w:t xml:space="preserve"> سيبرانيا</w:t>
            </w:r>
            <w:r w:rsidR="00931B7F">
              <w:rPr>
                <w:rFonts w:hint="cs"/>
                <w:sz w:val="18"/>
                <w:szCs w:val="18"/>
                <w:rtl/>
              </w:rPr>
              <w:t>ً</w:t>
            </w:r>
            <w:r w:rsidRPr="0080206F">
              <w:rPr>
                <w:sz w:val="18"/>
                <w:szCs w:val="18"/>
                <w:rtl/>
              </w:rPr>
              <w:t xml:space="preserve"> واحدا</w:t>
            </w:r>
            <w:r w:rsidR="00931B7F">
              <w:rPr>
                <w:rFonts w:hint="cs"/>
                <w:sz w:val="18"/>
                <w:szCs w:val="18"/>
                <w:rtl/>
              </w:rPr>
              <w:t>ً</w:t>
            </w:r>
            <w:r w:rsidRPr="0080206F">
              <w:rPr>
                <w:sz w:val="18"/>
                <w:szCs w:val="18"/>
                <w:rtl/>
              </w:rPr>
              <w:t xml:space="preserve"> على الأقل مصمم</w:t>
            </w:r>
            <w:r w:rsidRPr="0080206F">
              <w:rPr>
                <w:rFonts w:hint="cs"/>
                <w:sz w:val="18"/>
                <w:szCs w:val="18"/>
                <w:rtl/>
              </w:rPr>
              <w:t>اً</w:t>
            </w:r>
            <w:r w:rsidRPr="0080206F">
              <w:rPr>
                <w:sz w:val="18"/>
                <w:szCs w:val="18"/>
                <w:rtl/>
              </w:rPr>
              <w:t xml:space="preserve"> خصيصا</w:t>
            </w:r>
            <w:r w:rsidR="00931B7F">
              <w:rPr>
                <w:rFonts w:hint="cs"/>
                <w:sz w:val="18"/>
                <w:szCs w:val="18"/>
                <w:rtl/>
              </w:rPr>
              <w:t>ً</w:t>
            </w:r>
            <w:r w:rsidRPr="0080206F">
              <w:rPr>
                <w:sz w:val="18"/>
                <w:szCs w:val="18"/>
                <w:rtl/>
              </w:rPr>
              <w:t xml:space="preserve"> لمواجهة</w:t>
            </w:r>
            <w:r w:rsidRPr="0080206F">
              <w:rPr>
                <w:rFonts w:hint="cs"/>
                <w:sz w:val="18"/>
                <w:szCs w:val="18"/>
                <w:rtl/>
              </w:rPr>
              <w:t xml:space="preserve"> </w:t>
            </w:r>
            <w:r w:rsidRPr="0080206F">
              <w:rPr>
                <w:sz w:val="18"/>
                <w:szCs w:val="18"/>
                <w:rtl/>
              </w:rPr>
              <w:t xml:space="preserve">التهديدات المحددة التي </w:t>
            </w:r>
            <w:r w:rsidRPr="0080206F">
              <w:rPr>
                <w:rFonts w:hint="cs"/>
                <w:sz w:val="18"/>
                <w:szCs w:val="18"/>
                <w:rtl/>
              </w:rPr>
              <w:t>ت</w:t>
            </w:r>
            <w:r w:rsidRPr="0080206F">
              <w:rPr>
                <w:sz w:val="18"/>
                <w:szCs w:val="18"/>
                <w:rtl/>
              </w:rPr>
              <w:t>تعرض لها البلدان الأقل نمو</w:t>
            </w:r>
            <w:r w:rsidR="007B3BC8">
              <w:rPr>
                <w:sz w:val="18"/>
                <w:szCs w:val="18"/>
                <w:rtl/>
              </w:rPr>
              <w:t>اً</w:t>
            </w:r>
            <w:r w:rsidRPr="0080206F">
              <w:rPr>
                <w:sz w:val="18"/>
                <w:szCs w:val="18"/>
                <w:rtl/>
              </w:rPr>
              <w:t>،</w:t>
            </w:r>
            <w:r w:rsidRPr="0080206F">
              <w:rPr>
                <w:rFonts w:hint="cs"/>
                <w:sz w:val="18"/>
                <w:szCs w:val="18"/>
                <w:rtl/>
              </w:rPr>
              <w:t xml:space="preserve"> </w:t>
            </w:r>
            <w:r w:rsidRPr="0080206F">
              <w:rPr>
                <w:sz w:val="18"/>
                <w:szCs w:val="18"/>
                <w:rtl/>
              </w:rPr>
              <w:t>وسيقدم عشر منح على الأقل لمحترفي</w:t>
            </w:r>
            <w:r w:rsidRPr="0080206F">
              <w:rPr>
                <w:rFonts w:hint="cs"/>
                <w:sz w:val="18"/>
                <w:szCs w:val="18"/>
                <w:rtl/>
              </w:rPr>
              <w:t xml:space="preserve"> </w:t>
            </w:r>
            <w:r w:rsidRPr="0080206F">
              <w:rPr>
                <w:sz w:val="18"/>
                <w:szCs w:val="18"/>
                <w:rtl/>
              </w:rPr>
              <w:t>الأمن السيبراني وممثلي الحكومات من البلدان الأقل نمو</w:t>
            </w:r>
            <w:r w:rsidR="007B3BC8">
              <w:rPr>
                <w:sz w:val="18"/>
                <w:szCs w:val="18"/>
                <w:rtl/>
              </w:rPr>
              <w:t>اً</w:t>
            </w:r>
            <w:r w:rsidRPr="0080206F">
              <w:rPr>
                <w:sz w:val="18"/>
                <w:szCs w:val="18"/>
                <w:rtl/>
              </w:rPr>
              <w:t>.</w:t>
            </w:r>
          </w:p>
        </w:tc>
      </w:tr>
      <w:tr w:rsidR="0080206F" w:rsidRPr="0080206F" w14:paraId="4BF9E2C7" w14:textId="77777777" w:rsidTr="00E06FE0">
        <w:trPr>
          <w:gridBefore w:val="1"/>
          <w:gridAfter w:val="2"/>
          <w:wBefore w:w="8" w:type="dxa"/>
          <w:wAfter w:w="30" w:type="dxa"/>
          <w:jc w:val="center"/>
        </w:trPr>
        <w:tc>
          <w:tcPr>
            <w:tcW w:w="15677" w:type="dxa"/>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AE9E40"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80206F" w:rsidRPr="0080206F" w14:paraId="561149E3" w14:textId="77777777" w:rsidTr="00774CB7">
        <w:trPr>
          <w:gridBefore w:val="1"/>
          <w:wBefore w:w="8"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7DCADA" w14:textId="77777777" w:rsidR="0080206F" w:rsidRPr="0080206F" w:rsidRDefault="0080206F" w:rsidP="009E527B">
            <w:pPr>
              <w:spacing w:before="40" w:after="40"/>
              <w:jc w:val="center"/>
              <w:rPr>
                <w:b/>
                <w:bCs/>
                <w:sz w:val="18"/>
                <w:szCs w:val="18"/>
                <w:lang w:val="en-GB" w:bidi="ar-EG"/>
              </w:rPr>
            </w:pPr>
            <w:r w:rsidRPr="0080206F">
              <w:rPr>
                <w:b/>
                <w:bCs/>
                <w:sz w:val="18"/>
                <w:szCs w:val="18"/>
                <w:rtl/>
              </w:rPr>
              <w:t>9GLO21112</w:t>
            </w:r>
          </w:p>
        </w:tc>
        <w:tc>
          <w:tcPr>
            <w:tcW w:w="3828"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DBEFE1" w14:textId="77777777" w:rsidR="0080206F" w:rsidRPr="0080206F" w:rsidRDefault="0080206F" w:rsidP="00750094">
            <w:pPr>
              <w:spacing w:before="40" w:after="40"/>
              <w:rPr>
                <w:sz w:val="18"/>
                <w:szCs w:val="18"/>
                <w:lang w:val="en-GB" w:bidi="ar-EG"/>
              </w:rPr>
            </w:pPr>
            <w:r w:rsidRPr="0080206F">
              <w:rPr>
                <w:sz w:val="18"/>
                <w:szCs w:val="18"/>
                <w:rtl/>
              </w:rPr>
              <w:t>إنشاء فضاء سيبراني آمن ومزدهر للأطفال</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8E46AE" w14:textId="2D92AAD2"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أغسطس 2021</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3A670A" w14:textId="77777777" w:rsidR="0080206F" w:rsidRPr="0080206F" w:rsidRDefault="0080206F" w:rsidP="00750094">
            <w:pPr>
              <w:spacing w:before="40" w:after="40"/>
              <w:jc w:val="center"/>
              <w:rPr>
                <w:sz w:val="18"/>
                <w:szCs w:val="18"/>
                <w:lang w:val="en-GB" w:bidi="ar-EG"/>
              </w:rPr>
            </w:pPr>
            <w:r w:rsidRPr="0080206F">
              <w:rPr>
                <w:sz w:val="18"/>
                <w:szCs w:val="18"/>
                <w:rtl/>
              </w:rPr>
              <w:t>31 ديسمبر 2025</w:t>
            </w:r>
          </w:p>
        </w:tc>
        <w:tc>
          <w:tcPr>
            <w:tcW w:w="7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8FBEB4"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18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93D197" w14:textId="77777777" w:rsidR="0080206F" w:rsidRPr="0080206F" w:rsidRDefault="0080206F" w:rsidP="00750094">
            <w:pPr>
              <w:spacing w:before="40" w:after="40"/>
              <w:jc w:val="center"/>
              <w:rPr>
                <w:sz w:val="18"/>
                <w:szCs w:val="18"/>
                <w:lang w:val="en-GB" w:bidi="ar-EG"/>
              </w:rPr>
            </w:pPr>
            <w:r w:rsidRPr="0080206F">
              <w:rPr>
                <w:sz w:val="18"/>
                <w:szCs w:val="18"/>
              </w:rPr>
              <w:t>1 825 338</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DC4B4C" w14:textId="56004A8A" w:rsidR="0080206F" w:rsidRPr="0080206F" w:rsidRDefault="0080206F" w:rsidP="00750094">
            <w:pPr>
              <w:spacing w:before="40" w:after="40"/>
              <w:jc w:val="center"/>
              <w:rPr>
                <w:sz w:val="18"/>
                <w:szCs w:val="18"/>
                <w:lang w:val="en-GB" w:bidi="ar-EG"/>
              </w:rPr>
            </w:pPr>
            <w:r w:rsidRPr="0080206F">
              <w:rPr>
                <w:sz w:val="18"/>
                <w:szCs w:val="18"/>
                <w:rtl/>
              </w:rPr>
              <w:t>الهيئة الوطنية للأمن السيبراني (NCA) في</w:t>
            </w:r>
            <w:r w:rsidR="00931B7F">
              <w:rPr>
                <w:rFonts w:hint="cs"/>
                <w:sz w:val="18"/>
                <w:szCs w:val="18"/>
                <w:rtl/>
              </w:rPr>
              <w:t> </w:t>
            </w:r>
            <w:r w:rsidRPr="0080206F">
              <w:rPr>
                <w:sz w:val="18"/>
                <w:szCs w:val="18"/>
                <w:rtl/>
              </w:rPr>
              <w:t>المملكة العربية</w:t>
            </w:r>
            <w:r w:rsidR="00931B7F">
              <w:rPr>
                <w:rFonts w:hint="cs"/>
                <w:sz w:val="18"/>
                <w:szCs w:val="18"/>
                <w:rtl/>
              </w:rPr>
              <w:t> </w:t>
            </w:r>
            <w:r w:rsidRPr="0080206F">
              <w:rPr>
                <w:sz w:val="18"/>
                <w:szCs w:val="18"/>
                <w:rtl/>
              </w:rPr>
              <w:t>السعودية</w:t>
            </w:r>
          </w:p>
        </w:tc>
        <w:tc>
          <w:tcPr>
            <w:tcW w:w="1957"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049E12" w14:textId="77777777" w:rsidR="002A512D" w:rsidRPr="0080206F" w:rsidRDefault="002A512D" w:rsidP="00750094">
            <w:pPr>
              <w:spacing w:before="40" w:after="40"/>
              <w:rPr>
                <w:sz w:val="18"/>
                <w:szCs w:val="18"/>
                <w:lang w:val="en-GB" w:bidi="ar-EG"/>
              </w:rPr>
            </w:pPr>
            <w:r w:rsidRPr="0080206F">
              <w:rPr>
                <w:sz w:val="18"/>
                <w:szCs w:val="18"/>
                <w:rtl/>
              </w:rPr>
              <w:t>القرار 45 للمؤتمر العالمي لتنمية الاتصالات</w:t>
            </w:r>
          </w:p>
          <w:p w14:paraId="0DB2730A" w14:textId="3BB845F2" w:rsidR="0080206F" w:rsidRPr="0080206F" w:rsidRDefault="002A512D" w:rsidP="002A512D">
            <w:pPr>
              <w:spacing w:before="40" w:after="40"/>
              <w:rPr>
                <w:sz w:val="18"/>
                <w:szCs w:val="18"/>
                <w:lang w:val="en-GB" w:bidi="ar-EG"/>
              </w:rPr>
            </w:pPr>
            <w:r w:rsidRPr="0080206F">
              <w:rPr>
                <w:sz w:val="18"/>
                <w:szCs w:val="18"/>
                <w:rtl/>
              </w:rPr>
              <w:t>القرار 69 للمؤتمر العالمي لتنمية الاتصالات</w:t>
            </w:r>
          </w:p>
        </w:tc>
        <w:tc>
          <w:tcPr>
            <w:tcW w:w="30" w:type="dxa"/>
            <w:gridSpan w:val="2"/>
            <w:vAlign w:val="center"/>
            <w:hideMark/>
          </w:tcPr>
          <w:p w14:paraId="11F3EE7F" w14:textId="77777777" w:rsidR="0080206F" w:rsidRPr="0080206F" w:rsidRDefault="0080206F" w:rsidP="00750094">
            <w:pPr>
              <w:spacing w:before="40" w:after="40"/>
              <w:rPr>
                <w:sz w:val="18"/>
                <w:szCs w:val="18"/>
                <w:lang w:val="en-GB" w:bidi="ar-EG"/>
              </w:rPr>
            </w:pPr>
          </w:p>
        </w:tc>
      </w:tr>
      <w:tr w:rsidR="0080206F" w:rsidRPr="0080206F" w14:paraId="60425D70" w14:textId="77777777" w:rsidTr="00774CB7">
        <w:trPr>
          <w:gridBefore w:val="1"/>
          <w:gridAfter w:val="2"/>
          <w:wBefore w:w="8" w:type="dxa"/>
          <w:wAfter w:w="30"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4C7BCE" w14:textId="2CE4E402"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13722"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366EB8" w14:textId="36657830" w:rsidR="0080206F" w:rsidRPr="0080206F" w:rsidRDefault="0080206F" w:rsidP="00750094">
            <w:pPr>
              <w:spacing w:before="40" w:after="40"/>
              <w:rPr>
                <w:sz w:val="18"/>
                <w:szCs w:val="18"/>
                <w:lang w:val="pl-PL" w:bidi="ar-EG"/>
              </w:rPr>
            </w:pPr>
            <w:r w:rsidRPr="0080206F">
              <w:rPr>
                <w:sz w:val="18"/>
                <w:szCs w:val="18"/>
                <w:rtl/>
              </w:rPr>
              <w:t>ألبانيا، أرمينيا، بوروندي، إثيوبيا، ملاوي، مالطة، المغرب، جمهورية أوزبكستان</w:t>
            </w:r>
          </w:p>
        </w:tc>
      </w:tr>
      <w:tr w:rsidR="0080206F" w:rsidRPr="0080206F" w14:paraId="1707A0BB" w14:textId="77777777" w:rsidTr="00774CB7">
        <w:trPr>
          <w:gridBefore w:val="1"/>
          <w:gridAfter w:val="2"/>
          <w:wBefore w:w="8" w:type="dxa"/>
          <w:wAfter w:w="30"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076E4C" w14:textId="1161C37D"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22"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1F46EE" w14:textId="77777777" w:rsidR="0080206F" w:rsidRPr="0080206F" w:rsidRDefault="0080206F" w:rsidP="00750094">
            <w:pPr>
              <w:spacing w:before="40" w:after="40"/>
              <w:rPr>
                <w:sz w:val="18"/>
                <w:szCs w:val="18"/>
                <w:lang w:val="en-GB" w:bidi="ar-EG"/>
              </w:rPr>
            </w:pPr>
            <w:r w:rsidRPr="0080206F">
              <w:rPr>
                <w:sz w:val="18"/>
                <w:szCs w:val="18"/>
                <w:rtl/>
              </w:rPr>
              <w:t>نشر وتوطين المبادئ التوجيهية لحماية الأطفال على الإنترنت (</w:t>
            </w:r>
            <w:r w:rsidRPr="0080206F">
              <w:rPr>
                <w:sz w:val="18"/>
                <w:szCs w:val="18"/>
                <w:lang w:bidi="ar-EG"/>
              </w:rPr>
              <w:t>COP</w:t>
            </w:r>
            <w:r w:rsidRPr="0080206F">
              <w:rPr>
                <w:sz w:val="18"/>
                <w:szCs w:val="18"/>
                <w:rtl/>
              </w:rPr>
              <w:t>):</w:t>
            </w:r>
            <w:r w:rsidRPr="0080206F">
              <w:rPr>
                <w:rFonts w:hint="cs"/>
                <w:sz w:val="18"/>
                <w:szCs w:val="18"/>
                <w:rtl/>
              </w:rPr>
              <w:t xml:space="preserve"> </w:t>
            </w:r>
            <w:r w:rsidRPr="0080206F">
              <w:rPr>
                <w:sz w:val="18"/>
                <w:szCs w:val="18"/>
                <w:rtl/>
              </w:rPr>
              <w:t xml:space="preserve">أ ) ترجمة المبادئ التوجيهية لحماية الأطفال على الإنترنت والموارد ذات الصلة بها إلى اللغات الوطنية؛ ب) </w:t>
            </w:r>
            <w:r w:rsidRPr="0080206F">
              <w:rPr>
                <w:rFonts w:hint="cs"/>
                <w:sz w:val="18"/>
                <w:szCs w:val="18"/>
                <w:rtl/>
              </w:rPr>
              <w:t>إعداد</w:t>
            </w:r>
            <w:r w:rsidRPr="0080206F">
              <w:rPr>
                <w:sz w:val="18"/>
                <w:szCs w:val="18"/>
                <w:rtl/>
              </w:rPr>
              <w:t xml:space="preserve"> ودعم حملات توعية بالمبادئ التوجيهية لحماية الأطفال على الإنترنت باللغات الوطنية؛ ج) </w:t>
            </w:r>
            <w:r w:rsidRPr="0080206F">
              <w:rPr>
                <w:rFonts w:hint="cs"/>
                <w:sz w:val="18"/>
                <w:szCs w:val="18"/>
                <w:rtl/>
              </w:rPr>
              <w:t>قيام جهات خارجية ب</w:t>
            </w:r>
            <w:r w:rsidRPr="0080206F">
              <w:rPr>
                <w:sz w:val="18"/>
                <w:szCs w:val="18"/>
                <w:rtl/>
              </w:rPr>
              <w:t xml:space="preserve">تنظيم وتقديم دورات تدريبية </w:t>
            </w:r>
            <w:r w:rsidRPr="0080206F">
              <w:rPr>
                <w:rFonts w:hint="cs"/>
                <w:sz w:val="18"/>
                <w:szCs w:val="18"/>
                <w:rtl/>
              </w:rPr>
              <w:t>بالحضور ال</w:t>
            </w:r>
            <w:r w:rsidRPr="0080206F">
              <w:rPr>
                <w:sz w:val="18"/>
                <w:szCs w:val="18"/>
                <w:rtl/>
              </w:rPr>
              <w:t>شخصي وعبر الإنترنت باللغات الوطنية، وتقديم المساعدة التقنية لأصحاب المصلحة المحليين.</w:t>
            </w:r>
          </w:p>
          <w:p w14:paraId="37F0F2E6" w14:textId="5F85F122" w:rsidR="0080206F" w:rsidRPr="0080206F" w:rsidRDefault="0080206F" w:rsidP="00750094">
            <w:pPr>
              <w:spacing w:before="40" w:after="40"/>
              <w:rPr>
                <w:sz w:val="18"/>
                <w:szCs w:val="18"/>
                <w:lang w:val="en-GB" w:bidi="ar-EG"/>
              </w:rPr>
            </w:pPr>
            <w:r w:rsidRPr="0080206F">
              <w:rPr>
                <w:sz w:val="18"/>
                <w:szCs w:val="18"/>
                <w:rtl/>
              </w:rPr>
              <w:lastRenderedPageBreak/>
              <w:t>برامج تدريبية شاملة:</w:t>
            </w:r>
            <w:r w:rsidRPr="0080206F">
              <w:rPr>
                <w:rFonts w:hint="cs"/>
                <w:sz w:val="18"/>
                <w:szCs w:val="18"/>
                <w:rtl/>
              </w:rPr>
              <w:t xml:space="preserve"> </w:t>
            </w:r>
            <w:r w:rsidRPr="0080206F">
              <w:rPr>
                <w:sz w:val="18"/>
                <w:szCs w:val="18"/>
                <w:rtl/>
              </w:rPr>
              <w:t>أ ) إعداد جلسات تدريبية قابلة للتكيف، وجهاً لوجه</w:t>
            </w:r>
            <w:r w:rsidRPr="0080206F">
              <w:rPr>
                <w:rFonts w:hint="cs"/>
                <w:sz w:val="18"/>
                <w:szCs w:val="18"/>
                <w:rtl/>
              </w:rPr>
              <w:t xml:space="preserve"> </w:t>
            </w:r>
            <w:r w:rsidRPr="0080206F">
              <w:rPr>
                <w:sz w:val="18"/>
                <w:szCs w:val="18"/>
                <w:rtl/>
              </w:rPr>
              <w:t xml:space="preserve">وعبر الإنترنت للأطفال والشباب لإشراكهم في التشاور </w:t>
            </w:r>
            <w:r w:rsidRPr="0080206F">
              <w:rPr>
                <w:rFonts w:hint="cs"/>
                <w:sz w:val="18"/>
                <w:szCs w:val="18"/>
                <w:rtl/>
              </w:rPr>
              <w:t>و</w:t>
            </w:r>
            <w:r w:rsidRPr="0080206F">
              <w:rPr>
                <w:sz w:val="18"/>
                <w:szCs w:val="18"/>
                <w:rtl/>
              </w:rPr>
              <w:t>في استحداث العمليات المتعلقة بحماية الأطفال على الإنترنت؛ ب) تنفيذ برامج "تدريب المدربين" لتمكين أولياء الأمور والأوصياء</w:t>
            </w:r>
            <w:r w:rsidRPr="0080206F">
              <w:rPr>
                <w:rFonts w:hint="cs"/>
                <w:sz w:val="18"/>
                <w:szCs w:val="18"/>
                <w:rtl/>
              </w:rPr>
              <w:t xml:space="preserve"> </w:t>
            </w:r>
            <w:r w:rsidRPr="0080206F">
              <w:rPr>
                <w:sz w:val="18"/>
                <w:szCs w:val="18"/>
                <w:rtl/>
              </w:rPr>
              <w:t>والمعلمين ومتخصصي</w:t>
            </w:r>
            <w:r w:rsidRPr="0080206F">
              <w:rPr>
                <w:rFonts w:hint="cs"/>
                <w:sz w:val="18"/>
                <w:szCs w:val="18"/>
                <w:rtl/>
              </w:rPr>
              <w:t xml:space="preserve"> </w:t>
            </w:r>
            <w:r w:rsidRPr="0080206F">
              <w:rPr>
                <w:sz w:val="18"/>
                <w:szCs w:val="18"/>
                <w:rtl/>
              </w:rPr>
              <w:t xml:space="preserve">تكنولوجيا المعلومات والاتصالات من النفاذ إلى أدوات المهارات الرقمية المتعلقة بالسلامة من خلال منصات مبتكرة قائمة على محتوى </w:t>
            </w:r>
            <w:r w:rsidRPr="0080206F">
              <w:rPr>
                <w:rFonts w:hint="cs"/>
                <w:sz w:val="18"/>
                <w:szCs w:val="18"/>
                <w:rtl/>
              </w:rPr>
              <w:t>م</w:t>
            </w:r>
            <w:r w:rsidRPr="0080206F">
              <w:rPr>
                <w:sz w:val="18"/>
                <w:szCs w:val="18"/>
                <w:rtl/>
              </w:rPr>
              <w:t>ترجم؛ ج)</w:t>
            </w:r>
            <w:r w:rsidR="00C73FAF">
              <w:rPr>
                <w:rFonts w:hint="cs"/>
                <w:sz w:val="18"/>
                <w:szCs w:val="18"/>
                <w:rtl/>
              </w:rPr>
              <w:t> </w:t>
            </w:r>
            <w:r w:rsidRPr="0080206F">
              <w:rPr>
                <w:rFonts w:hint="cs"/>
                <w:sz w:val="18"/>
                <w:szCs w:val="18"/>
                <w:rtl/>
              </w:rPr>
              <w:t>ال</w:t>
            </w:r>
            <w:r w:rsidRPr="0080206F">
              <w:rPr>
                <w:sz w:val="18"/>
                <w:szCs w:val="18"/>
                <w:rtl/>
              </w:rPr>
              <w:t>بدء</w:t>
            </w:r>
            <w:r w:rsidR="00C73FAF">
              <w:rPr>
                <w:rFonts w:hint="cs"/>
                <w:sz w:val="18"/>
                <w:szCs w:val="18"/>
                <w:rtl/>
              </w:rPr>
              <w:t> </w:t>
            </w:r>
            <w:r w:rsidRPr="0080206F">
              <w:rPr>
                <w:rFonts w:hint="cs"/>
                <w:sz w:val="18"/>
                <w:szCs w:val="18"/>
                <w:rtl/>
              </w:rPr>
              <w:t>ب</w:t>
            </w:r>
            <w:r w:rsidRPr="0080206F">
              <w:rPr>
                <w:sz w:val="18"/>
                <w:szCs w:val="18"/>
                <w:rtl/>
              </w:rPr>
              <w:t xml:space="preserve">تنفيذ برامج التدريب </w:t>
            </w:r>
            <w:r w:rsidRPr="0080206F">
              <w:rPr>
                <w:rFonts w:hint="cs"/>
                <w:sz w:val="18"/>
                <w:szCs w:val="18"/>
                <w:rtl/>
              </w:rPr>
              <w:t>ومراقبتها</w:t>
            </w:r>
            <w:r w:rsidRPr="0080206F">
              <w:rPr>
                <w:sz w:val="18"/>
                <w:szCs w:val="18"/>
                <w:rtl/>
              </w:rPr>
              <w:t xml:space="preserve"> وتقييمها.</w:t>
            </w:r>
          </w:p>
          <w:p w14:paraId="31A3449C" w14:textId="20850C89" w:rsidR="0080206F" w:rsidRPr="0080206F" w:rsidRDefault="0080206F" w:rsidP="00750094">
            <w:pPr>
              <w:spacing w:before="40" w:after="40"/>
              <w:rPr>
                <w:sz w:val="18"/>
                <w:szCs w:val="18"/>
                <w:lang w:val="en-GB" w:bidi="ar-EG"/>
              </w:rPr>
            </w:pPr>
            <w:r w:rsidRPr="0080206F">
              <w:rPr>
                <w:sz w:val="18"/>
                <w:szCs w:val="18"/>
                <w:rtl/>
              </w:rPr>
              <w:t>تطوير ودعم الأدوات الرقمية: البحث والتطوير في</w:t>
            </w:r>
            <w:r w:rsidRPr="0080206F">
              <w:rPr>
                <w:rFonts w:hint="cs"/>
                <w:sz w:val="18"/>
                <w:szCs w:val="18"/>
                <w:rtl/>
              </w:rPr>
              <w:t xml:space="preserve"> </w:t>
            </w:r>
            <w:r w:rsidRPr="0080206F">
              <w:rPr>
                <w:sz w:val="18"/>
                <w:szCs w:val="18"/>
                <w:rtl/>
              </w:rPr>
              <w:t>لعبة مفتوحة المصدر للأطفال دون سن 13 عاما</w:t>
            </w:r>
            <w:r w:rsidR="00C73FAF">
              <w:rPr>
                <w:rFonts w:hint="cs"/>
                <w:sz w:val="18"/>
                <w:szCs w:val="18"/>
                <w:rtl/>
              </w:rPr>
              <w:t>ً</w:t>
            </w:r>
            <w:r w:rsidRPr="0080206F">
              <w:rPr>
                <w:sz w:val="18"/>
                <w:szCs w:val="18"/>
                <w:rtl/>
              </w:rPr>
              <w:t xml:space="preserve"> وتطبيق </w:t>
            </w:r>
            <w:r w:rsidRPr="0080206F">
              <w:rPr>
                <w:rFonts w:hint="cs"/>
                <w:sz w:val="18"/>
                <w:szCs w:val="18"/>
                <w:rtl/>
              </w:rPr>
              <w:t>اتصالات متنقلة</w:t>
            </w:r>
            <w:r w:rsidRPr="0080206F">
              <w:rPr>
                <w:sz w:val="18"/>
                <w:szCs w:val="18"/>
                <w:rtl/>
              </w:rPr>
              <w:t xml:space="preserve"> للأطفال دون سن 18 عاما</w:t>
            </w:r>
            <w:r w:rsidR="00C73FAF">
              <w:rPr>
                <w:rFonts w:hint="cs"/>
                <w:sz w:val="18"/>
                <w:szCs w:val="18"/>
                <w:rtl/>
              </w:rPr>
              <w:t>ً</w:t>
            </w:r>
            <w:r w:rsidRPr="0080206F">
              <w:rPr>
                <w:sz w:val="18"/>
                <w:szCs w:val="18"/>
                <w:rtl/>
              </w:rPr>
              <w:t xml:space="preserve"> </w:t>
            </w:r>
            <w:r w:rsidRPr="0080206F">
              <w:rPr>
                <w:rFonts w:hint="cs"/>
                <w:sz w:val="18"/>
                <w:szCs w:val="18"/>
                <w:rtl/>
              </w:rPr>
              <w:t>يستند</w:t>
            </w:r>
            <w:r w:rsidRPr="0080206F">
              <w:rPr>
                <w:sz w:val="18"/>
                <w:szCs w:val="18"/>
                <w:rtl/>
              </w:rPr>
              <w:t xml:space="preserve"> إلى المبادئ التوجيهية لحماية الأطفال على الإنترنت، ويضم تميمة حماية الأطفال على الإنترنت Sango.</w:t>
            </w:r>
          </w:p>
          <w:p w14:paraId="5F8BF374" w14:textId="081E6845" w:rsidR="0080206F" w:rsidRPr="0080206F" w:rsidRDefault="0080206F" w:rsidP="00750094">
            <w:pPr>
              <w:spacing w:before="40" w:after="40"/>
              <w:rPr>
                <w:sz w:val="18"/>
                <w:szCs w:val="18"/>
                <w:lang w:val="en-GB" w:bidi="ar-EG"/>
              </w:rPr>
            </w:pPr>
            <w:r w:rsidRPr="0080206F">
              <w:rPr>
                <w:sz w:val="18"/>
                <w:szCs w:val="18"/>
                <w:rtl/>
              </w:rPr>
              <w:t xml:space="preserve">اعتماد الأطر الوطنية: أ ) دعم </w:t>
            </w:r>
            <w:r w:rsidRPr="0080206F">
              <w:rPr>
                <w:rFonts w:hint="cs"/>
                <w:sz w:val="18"/>
                <w:szCs w:val="18"/>
                <w:rtl/>
              </w:rPr>
              <w:t>إعداد</w:t>
            </w:r>
            <w:r w:rsidRPr="0080206F">
              <w:rPr>
                <w:sz w:val="18"/>
                <w:szCs w:val="18"/>
                <w:rtl/>
              </w:rPr>
              <w:t xml:space="preserve"> مشاريع أطر وطنية أو تحديد مكونات ذات أولوية ضمن إطار وطني لحماية حماية الأطفال على الإنترنت على أساس استعراض </w:t>
            </w:r>
            <w:r w:rsidRPr="0080206F">
              <w:rPr>
                <w:rFonts w:hint="cs"/>
                <w:sz w:val="18"/>
                <w:szCs w:val="18"/>
                <w:rtl/>
              </w:rPr>
              <w:t>ا</w:t>
            </w:r>
            <w:r w:rsidRPr="0080206F">
              <w:rPr>
                <w:sz w:val="18"/>
                <w:szCs w:val="18"/>
                <w:rtl/>
              </w:rPr>
              <w:t xml:space="preserve">لأطر والسياسات واللوائح القائمة؛ ب) التشاور مع خبراء دوليين لتنسيق الأطر الوطنية؛ ج) </w:t>
            </w:r>
            <w:r w:rsidRPr="0080206F">
              <w:rPr>
                <w:rFonts w:hint="cs"/>
                <w:sz w:val="18"/>
                <w:szCs w:val="18"/>
                <w:rtl/>
              </w:rPr>
              <w:t>المراقبة</w:t>
            </w:r>
            <w:r w:rsidRPr="0080206F">
              <w:rPr>
                <w:sz w:val="18"/>
                <w:szCs w:val="18"/>
                <w:rtl/>
              </w:rPr>
              <w:t xml:space="preserve"> والتقييم لكل استراتيجية</w:t>
            </w:r>
            <w:r w:rsidRPr="0080206F">
              <w:rPr>
                <w:rFonts w:hint="cs"/>
                <w:sz w:val="18"/>
                <w:szCs w:val="18"/>
                <w:rtl/>
              </w:rPr>
              <w:t xml:space="preserve"> </w:t>
            </w:r>
            <w:r w:rsidRPr="0080206F">
              <w:rPr>
                <w:sz w:val="18"/>
                <w:szCs w:val="18"/>
                <w:rtl/>
              </w:rPr>
              <w:t>تطوير؛ د) وضع 10 مبادئ عالمية بشأن حماية الأطفال على الإنترنت، وتوسيع الأطر القائمة وأخذها في الاعتبار.</w:t>
            </w:r>
          </w:p>
        </w:tc>
      </w:tr>
      <w:tr w:rsidR="0080206F" w:rsidRPr="0080206F" w14:paraId="19E4E98B" w14:textId="77777777" w:rsidTr="00E06FE0">
        <w:trPr>
          <w:gridBefore w:val="1"/>
          <w:gridAfter w:val="2"/>
          <w:wBefore w:w="8" w:type="dxa"/>
          <w:wAfter w:w="30" w:type="dxa"/>
          <w:jc w:val="center"/>
        </w:trPr>
        <w:tc>
          <w:tcPr>
            <w:tcW w:w="15677" w:type="dxa"/>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ADD584" w14:textId="77777777" w:rsidR="0080206F" w:rsidRPr="0080206F" w:rsidRDefault="0080206F" w:rsidP="00750094">
            <w:pPr>
              <w:spacing w:before="40" w:after="40"/>
              <w:rPr>
                <w:b/>
                <w:bCs/>
                <w:sz w:val="18"/>
                <w:szCs w:val="18"/>
                <w:lang w:val="en-GB" w:bidi="ar-EG"/>
              </w:rPr>
            </w:pPr>
            <w:r w:rsidRPr="0080206F">
              <w:rPr>
                <w:b/>
                <w:bCs/>
                <w:sz w:val="18"/>
                <w:szCs w:val="18"/>
                <w:rtl/>
              </w:rPr>
              <w:lastRenderedPageBreak/>
              <w:t> </w:t>
            </w:r>
          </w:p>
        </w:tc>
      </w:tr>
      <w:tr w:rsidR="0080206F" w:rsidRPr="0080206F" w14:paraId="3E7BA648" w14:textId="77777777" w:rsidTr="00774CB7">
        <w:trPr>
          <w:gridBefore w:val="1"/>
          <w:wBefore w:w="8"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E042FF" w14:textId="77777777" w:rsidR="0080206F" w:rsidRPr="0080206F" w:rsidRDefault="0080206F" w:rsidP="009E527B">
            <w:pPr>
              <w:spacing w:before="40" w:after="40"/>
              <w:jc w:val="center"/>
              <w:rPr>
                <w:b/>
                <w:bCs/>
                <w:sz w:val="18"/>
                <w:szCs w:val="18"/>
                <w:lang w:val="en-GB" w:bidi="ar-EG"/>
              </w:rPr>
            </w:pPr>
            <w:r w:rsidRPr="0080206F">
              <w:rPr>
                <w:b/>
                <w:bCs/>
                <w:sz w:val="18"/>
                <w:szCs w:val="18"/>
                <w:rtl/>
              </w:rPr>
              <w:t>9GLO23124</w:t>
            </w:r>
          </w:p>
        </w:tc>
        <w:tc>
          <w:tcPr>
            <w:tcW w:w="3828"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77381C" w14:textId="77777777" w:rsidR="0080206F" w:rsidRPr="0080206F" w:rsidRDefault="0080206F" w:rsidP="00750094">
            <w:pPr>
              <w:spacing w:before="40" w:after="40"/>
              <w:rPr>
                <w:sz w:val="18"/>
                <w:szCs w:val="18"/>
                <w:lang w:val="en-GB" w:bidi="ar-EG"/>
              </w:rPr>
            </w:pPr>
            <w:r w:rsidRPr="0080206F">
              <w:rPr>
                <w:sz w:val="18"/>
                <w:szCs w:val="18"/>
                <w:rtl/>
              </w:rPr>
              <w:t>الشراكة من أجل تعزيز الأمن السيبراني - المرحلة 1</w:t>
            </w:r>
          </w:p>
        </w:tc>
        <w:tc>
          <w:tcPr>
            <w:tcW w:w="14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B04D3C" w14:textId="7069310B"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مارس 2023</w:t>
            </w:r>
          </w:p>
        </w:tc>
        <w:tc>
          <w:tcPr>
            <w:tcW w:w="155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8FC013" w14:textId="77777777" w:rsidR="0080206F" w:rsidRPr="0080206F" w:rsidRDefault="0080206F" w:rsidP="00750094">
            <w:pPr>
              <w:spacing w:before="40" w:after="40"/>
              <w:jc w:val="center"/>
              <w:rPr>
                <w:sz w:val="18"/>
                <w:szCs w:val="18"/>
                <w:lang w:val="en-GB" w:bidi="ar-EG"/>
              </w:rPr>
            </w:pPr>
            <w:r w:rsidRPr="0080206F">
              <w:rPr>
                <w:sz w:val="18"/>
                <w:szCs w:val="18"/>
                <w:rtl/>
              </w:rPr>
              <w:t>31 ديسمبر 2023</w:t>
            </w:r>
          </w:p>
        </w:tc>
        <w:tc>
          <w:tcPr>
            <w:tcW w:w="70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C88B78" w14:textId="77777777" w:rsidR="0080206F" w:rsidRPr="0080206F" w:rsidRDefault="0080206F" w:rsidP="00750094">
            <w:pPr>
              <w:spacing w:before="40" w:after="40"/>
              <w:jc w:val="center"/>
              <w:rPr>
                <w:sz w:val="18"/>
                <w:szCs w:val="18"/>
                <w:lang w:val="en-GB" w:bidi="ar-EG"/>
              </w:rPr>
            </w:pPr>
            <w:r w:rsidRPr="0080206F">
              <w:rPr>
                <w:sz w:val="18"/>
                <w:szCs w:val="18"/>
                <w:rtl/>
              </w:rPr>
              <w:t>نُفِّذ</w:t>
            </w:r>
          </w:p>
        </w:tc>
        <w:tc>
          <w:tcPr>
            <w:tcW w:w="18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9B4A17" w14:textId="77777777" w:rsidR="0080206F" w:rsidRPr="0080206F" w:rsidRDefault="0080206F" w:rsidP="00750094">
            <w:pPr>
              <w:spacing w:before="40" w:after="40"/>
              <w:jc w:val="center"/>
              <w:rPr>
                <w:sz w:val="18"/>
                <w:szCs w:val="18"/>
                <w:lang w:val="en-GB" w:bidi="ar-EG"/>
              </w:rPr>
            </w:pPr>
            <w:r w:rsidRPr="0080206F">
              <w:rPr>
                <w:sz w:val="18"/>
                <w:szCs w:val="18"/>
              </w:rPr>
              <w:t>426 869</w:t>
            </w:r>
          </w:p>
        </w:tc>
        <w:tc>
          <w:tcPr>
            <w:tcW w:w="241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7649D8" w14:textId="77777777" w:rsidR="0080206F" w:rsidRPr="0080206F" w:rsidRDefault="0080206F" w:rsidP="00750094">
            <w:pPr>
              <w:spacing w:before="40" w:after="40"/>
              <w:jc w:val="center"/>
              <w:rPr>
                <w:sz w:val="18"/>
                <w:szCs w:val="18"/>
                <w:lang w:val="de-CH" w:bidi="ar-EG"/>
              </w:rPr>
            </w:pPr>
            <w:r w:rsidRPr="0080206F">
              <w:rPr>
                <w:sz w:val="18"/>
                <w:szCs w:val="18"/>
                <w:rtl/>
              </w:rPr>
              <w:t>الوكالة الألمانية للتعاون الدولي (GIZ)، ألمانيا</w:t>
            </w:r>
          </w:p>
        </w:tc>
        <w:tc>
          <w:tcPr>
            <w:tcW w:w="1957"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E85A5D" w14:textId="77777777" w:rsidR="002A512D" w:rsidRPr="0080206F" w:rsidRDefault="002A512D" w:rsidP="00750094">
            <w:pPr>
              <w:spacing w:before="40" w:after="40"/>
              <w:rPr>
                <w:sz w:val="18"/>
                <w:szCs w:val="18"/>
                <w:lang w:val="en-GB" w:bidi="ar-EG"/>
              </w:rPr>
            </w:pPr>
            <w:r w:rsidRPr="0080206F">
              <w:rPr>
                <w:sz w:val="18"/>
                <w:szCs w:val="18"/>
                <w:rtl/>
              </w:rPr>
              <w:t>القرار 45 للمؤتمر العالمي لتنمية الاتصالات</w:t>
            </w:r>
          </w:p>
          <w:p w14:paraId="6E13E1C5" w14:textId="6DD2810F" w:rsidR="0080206F" w:rsidRPr="0080206F" w:rsidRDefault="002A512D" w:rsidP="002A512D">
            <w:pPr>
              <w:spacing w:before="40" w:after="40"/>
              <w:rPr>
                <w:sz w:val="18"/>
                <w:szCs w:val="18"/>
                <w:lang w:val="en-GB" w:bidi="ar-EG"/>
              </w:rPr>
            </w:pPr>
            <w:r w:rsidRPr="0080206F">
              <w:rPr>
                <w:sz w:val="18"/>
                <w:szCs w:val="18"/>
                <w:rtl/>
              </w:rPr>
              <w:t>القرار 69 للمؤتمر العالمي لتنمية الاتصالات</w:t>
            </w:r>
          </w:p>
        </w:tc>
        <w:tc>
          <w:tcPr>
            <w:tcW w:w="30" w:type="dxa"/>
            <w:gridSpan w:val="2"/>
            <w:vAlign w:val="center"/>
            <w:hideMark/>
          </w:tcPr>
          <w:p w14:paraId="0BC92420" w14:textId="77777777" w:rsidR="0080206F" w:rsidRPr="0080206F" w:rsidRDefault="0080206F" w:rsidP="00750094">
            <w:pPr>
              <w:spacing w:before="40" w:after="40"/>
              <w:rPr>
                <w:sz w:val="18"/>
                <w:szCs w:val="18"/>
                <w:lang w:val="en-GB" w:bidi="ar-EG"/>
              </w:rPr>
            </w:pPr>
          </w:p>
        </w:tc>
      </w:tr>
      <w:tr w:rsidR="0080206F" w:rsidRPr="0080206F" w14:paraId="5C419F04" w14:textId="77777777" w:rsidTr="00774CB7">
        <w:trPr>
          <w:gridBefore w:val="1"/>
          <w:gridAfter w:val="2"/>
          <w:wBefore w:w="8" w:type="dxa"/>
          <w:wAfter w:w="30"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A6FD03" w14:textId="3AAF5D50"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13722"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45224D" w14:textId="37781C28"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80206F" w:rsidRPr="0080206F" w14:paraId="66ABAD53" w14:textId="77777777" w:rsidTr="00774CB7">
        <w:trPr>
          <w:gridBefore w:val="1"/>
          <w:gridAfter w:val="2"/>
          <w:wBefore w:w="8" w:type="dxa"/>
          <w:wAfter w:w="30" w:type="dxa"/>
          <w:jc w:val="center"/>
        </w:trPr>
        <w:tc>
          <w:tcPr>
            <w:tcW w:w="19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7E3B63" w14:textId="6ED230B4"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22"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B9241F" w14:textId="3380E849" w:rsidR="0080206F" w:rsidRPr="0080206F" w:rsidRDefault="0080206F" w:rsidP="00750094">
            <w:pPr>
              <w:spacing w:before="40" w:after="40"/>
              <w:rPr>
                <w:sz w:val="18"/>
                <w:szCs w:val="18"/>
                <w:lang w:val="en-GB" w:bidi="ar-EG"/>
              </w:rPr>
            </w:pPr>
            <w:r w:rsidRPr="0080206F">
              <w:rPr>
                <w:sz w:val="18"/>
                <w:szCs w:val="18"/>
                <w:rtl/>
              </w:rPr>
              <w:t>نجح المشروع في تدريب 101 امرأة من خلال أنشطة متنوعة، شملت</w:t>
            </w:r>
            <w:r w:rsidRPr="0080206F">
              <w:rPr>
                <w:rFonts w:hint="cs"/>
                <w:sz w:val="18"/>
                <w:szCs w:val="18"/>
                <w:rtl/>
              </w:rPr>
              <w:t xml:space="preserve"> </w:t>
            </w:r>
            <w:r w:rsidRPr="0080206F">
              <w:rPr>
                <w:sz w:val="18"/>
                <w:szCs w:val="18"/>
                <w:rtl/>
              </w:rPr>
              <w:t>دورات ذاتية الوتيرة، وجلسات الدبلوماسية السيبرانية عبر الإنترنت، وجلسات تدريب مباشرة،</w:t>
            </w:r>
            <w:r w:rsidRPr="0080206F">
              <w:rPr>
                <w:rFonts w:hint="cs"/>
                <w:sz w:val="18"/>
                <w:szCs w:val="18"/>
                <w:rtl/>
              </w:rPr>
              <w:t xml:space="preserve"> </w:t>
            </w:r>
            <w:r w:rsidRPr="0080206F">
              <w:rPr>
                <w:sz w:val="18"/>
                <w:szCs w:val="18"/>
                <w:rtl/>
              </w:rPr>
              <w:t>وقد أبدت 90</w:t>
            </w:r>
            <w:r w:rsidR="0073731E">
              <w:rPr>
                <w:rFonts w:hint="cs"/>
                <w:sz w:val="18"/>
                <w:szCs w:val="18"/>
                <w:rtl/>
              </w:rPr>
              <w:t xml:space="preserve"> في المائة</w:t>
            </w:r>
            <w:r w:rsidRPr="0080206F">
              <w:rPr>
                <w:sz w:val="18"/>
                <w:szCs w:val="18"/>
                <w:rtl/>
              </w:rPr>
              <w:t xml:space="preserve"> من المشاركات رضاهن</w:t>
            </w:r>
            <w:r w:rsidRPr="0080206F">
              <w:rPr>
                <w:rFonts w:hint="cs"/>
                <w:sz w:val="18"/>
                <w:szCs w:val="18"/>
                <w:rtl/>
              </w:rPr>
              <w:t xml:space="preserve"> </w:t>
            </w:r>
            <w:r w:rsidRPr="0080206F">
              <w:rPr>
                <w:sz w:val="18"/>
                <w:szCs w:val="18"/>
                <w:rtl/>
              </w:rPr>
              <w:t>الكبير. وقدم المشروع 12 تمرينا</w:t>
            </w:r>
            <w:r w:rsidR="0073731E">
              <w:rPr>
                <w:rFonts w:hint="cs"/>
                <w:sz w:val="18"/>
                <w:szCs w:val="18"/>
                <w:rtl/>
              </w:rPr>
              <w:t>ً</w:t>
            </w:r>
            <w:r w:rsidRPr="0080206F">
              <w:rPr>
                <w:sz w:val="18"/>
                <w:szCs w:val="18"/>
                <w:rtl/>
              </w:rPr>
              <w:t xml:space="preserve"> عمليا</w:t>
            </w:r>
            <w:r w:rsidR="0073731E">
              <w:rPr>
                <w:rFonts w:hint="cs"/>
                <w:sz w:val="18"/>
                <w:szCs w:val="18"/>
                <w:rtl/>
              </w:rPr>
              <w:t>ً</w:t>
            </w:r>
            <w:r w:rsidRPr="0080206F">
              <w:rPr>
                <w:sz w:val="18"/>
                <w:szCs w:val="18"/>
                <w:rtl/>
              </w:rPr>
              <w:t xml:space="preserve"> وخمس</w:t>
            </w:r>
            <w:r w:rsidRPr="0080206F">
              <w:rPr>
                <w:rFonts w:hint="cs"/>
                <w:sz w:val="18"/>
                <w:szCs w:val="18"/>
                <w:rtl/>
              </w:rPr>
              <w:t>ة</w:t>
            </w:r>
            <w:r w:rsidRPr="0080206F">
              <w:rPr>
                <w:sz w:val="18"/>
                <w:szCs w:val="18"/>
                <w:rtl/>
              </w:rPr>
              <w:t xml:space="preserve"> </w:t>
            </w:r>
            <w:r w:rsidRPr="0080206F">
              <w:rPr>
                <w:rFonts w:hint="cs"/>
                <w:sz w:val="18"/>
                <w:szCs w:val="18"/>
                <w:rtl/>
              </w:rPr>
              <w:t>خُطَب</w:t>
            </w:r>
            <w:r w:rsidRPr="0080206F">
              <w:rPr>
                <w:sz w:val="18"/>
                <w:szCs w:val="18"/>
                <w:rtl/>
              </w:rPr>
              <w:t xml:space="preserve"> رئيسية ملهمة وثلاثة أحداث تواصل، تلقت جميعها تعليقات إيجابية. </w:t>
            </w:r>
            <w:r w:rsidRPr="0080206F">
              <w:rPr>
                <w:rFonts w:hint="cs"/>
                <w:sz w:val="18"/>
                <w:szCs w:val="18"/>
                <w:rtl/>
              </w:rPr>
              <w:t>وفاق</w:t>
            </w:r>
            <w:r w:rsidRPr="0080206F">
              <w:rPr>
                <w:sz w:val="18"/>
                <w:szCs w:val="18"/>
                <w:rtl/>
              </w:rPr>
              <w:t xml:space="preserve"> برنامج الإرشاد أهدافه، حيث وجه 67 امرأة وحقق متوسط درجة رضا قدره 9/10. وبشكل عام، حافظ المشروع على مستوى عالٍ من المشاركة،</w:t>
            </w:r>
            <w:r w:rsidRPr="0080206F">
              <w:rPr>
                <w:rFonts w:hint="cs"/>
                <w:sz w:val="18"/>
                <w:szCs w:val="18"/>
                <w:rtl/>
              </w:rPr>
              <w:t xml:space="preserve"> </w:t>
            </w:r>
            <w:r w:rsidRPr="0080206F">
              <w:rPr>
                <w:sz w:val="18"/>
                <w:szCs w:val="18"/>
                <w:rtl/>
              </w:rPr>
              <w:t>حيث بقي</w:t>
            </w:r>
            <w:r w:rsidRPr="0080206F">
              <w:rPr>
                <w:rFonts w:hint="cs"/>
                <w:sz w:val="18"/>
                <w:szCs w:val="18"/>
                <w:rtl/>
              </w:rPr>
              <w:t>ت</w:t>
            </w:r>
            <w:r w:rsidRPr="0080206F">
              <w:rPr>
                <w:sz w:val="18"/>
                <w:szCs w:val="18"/>
                <w:rtl/>
              </w:rPr>
              <w:t xml:space="preserve"> </w:t>
            </w:r>
            <w:r w:rsidRPr="0080206F">
              <w:rPr>
                <w:rFonts w:hint="cs"/>
                <w:sz w:val="18"/>
                <w:szCs w:val="18"/>
                <w:rtl/>
              </w:rPr>
              <w:t>95</w:t>
            </w:r>
            <w:r w:rsidRPr="0080206F">
              <w:rPr>
                <w:sz w:val="18"/>
                <w:szCs w:val="18"/>
                <w:rtl/>
              </w:rPr>
              <w:t xml:space="preserve"> مشاركة </w:t>
            </w:r>
            <w:r w:rsidRPr="0080206F">
              <w:rPr>
                <w:rFonts w:hint="cs"/>
                <w:sz w:val="18"/>
                <w:szCs w:val="18"/>
                <w:rtl/>
              </w:rPr>
              <w:t>نشطة</w:t>
            </w:r>
            <w:r w:rsidRPr="0080206F">
              <w:rPr>
                <w:sz w:val="18"/>
                <w:szCs w:val="18"/>
                <w:rtl/>
              </w:rPr>
              <w:t>، وأفاد بارتفاع</w:t>
            </w:r>
            <w:r w:rsidRPr="0080206F">
              <w:rPr>
                <w:rFonts w:hint="cs"/>
                <w:sz w:val="18"/>
                <w:szCs w:val="18"/>
                <w:rtl/>
              </w:rPr>
              <w:t xml:space="preserve"> </w:t>
            </w:r>
            <w:r w:rsidRPr="0080206F">
              <w:rPr>
                <w:sz w:val="18"/>
                <w:szCs w:val="18"/>
                <w:rtl/>
              </w:rPr>
              <w:t>الثقة والوعي بقضايا الأمن السيبراني الدولي</w:t>
            </w:r>
            <w:r w:rsidRPr="0080206F">
              <w:rPr>
                <w:rFonts w:hint="cs"/>
                <w:sz w:val="18"/>
                <w:szCs w:val="18"/>
                <w:rtl/>
              </w:rPr>
              <w:t>ة</w:t>
            </w:r>
            <w:r w:rsidRPr="0080206F">
              <w:rPr>
                <w:sz w:val="18"/>
                <w:szCs w:val="18"/>
                <w:rtl/>
              </w:rPr>
              <w:t xml:space="preserve"> والمعرفة بصنع سياسات الأمن السيبراني</w:t>
            </w:r>
          </w:p>
        </w:tc>
      </w:tr>
      <w:tr w:rsidR="0080206F" w:rsidRPr="0080206F" w14:paraId="24D2E3E5" w14:textId="77777777" w:rsidTr="00E06FE0">
        <w:trPr>
          <w:gridBefore w:val="1"/>
          <w:gridAfter w:val="2"/>
          <w:wBefore w:w="8" w:type="dxa"/>
          <w:wAfter w:w="30" w:type="dxa"/>
          <w:jc w:val="center"/>
        </w:trPr>
        <w:tc>
          <w:tcPr>
            <w:tcW w:w="15677" w:type="dxa"/>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2530ED"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bl>
    <w:p w14:paraId="6E09A046" w14:textId="2D732C7D" w:rsidR="0080206F" w:rsidRPr="0080206F" w:rsidRDefault="0080206F" w:rsidP="00507B13">
      <w:pPr>
        <w:pStyle w:val="Heading2"/>
      </w:pPr>
      <w:r w:rsidRPr="0080206F">
        <w:rPr>
          <w:rtl/>
        </w:rPr>
        <w:lastRenderedPageBreak/>
        <w:t>المبادرة الإقليمية</w:t>
      </w:r>
      <w:r w:rsidR="00A85E7D">
        <w:rPr>
          <w:rFonts w:hint="cs"/>
          <w:rtl/>
        </w:rPr>
        <w:t xml:space="preserve">: </w:t>
      </w:r>
      <w:r w:rsidR="00B62AAD">
        <w:t>AFR 4</w:t>
      </w:r>
      <w:r w:rsidRPr="0080206F">
        <w:rPr>
          <w:rtl/>
        </w:rPr>
        <w:t xml:space="preserve"> - تعزيز </w:t>
      </w:r>
      <w:r w:rsidRPr="0080206F">
        <w:rPr>
          <w:rFonts w:hint="cs"/>
          <w:rtl/>
        </w:rPr>
        <w:t>ال</w:t>
      </w:r>
      <w:r w:rsidRPr="0080206F">
        <w:rPr>
          <w:rtl/>
        </w:rPr>
        <w:t xml:space="preserve">تكنولوجيات </w:t>
      </w:r>
      <w:r w:rsidRPr="0080206F">
        <w:rPr>
          <w:rFonts w:hint="cs"/>
          <w:rtl/>
        </w:rPr>
        <w:t>ال</w:t>
      </w:r>
      <w:r w:rsidRPr="0080206F">
        <w:rPr>
          <w:rtl/>
        </w:rPr>
        <w:t>ناشئة والأنظمة الإيكولوجية للابتكار</w:t>
      </w:r>
    </w:p>
    <w:tbl>
      <w:tblPr>
        <w:bidiVisual/>
        <w:tblW w:w="5007" w:type="pct"/>
        <w:jc w:val="center"/>
        <w:tblCellMar>
          <w:left w:w="0" w:type="dxa"/>
          <w:right w:w="0" w:type="dxa"/>
        </w:tblCellMar>
        <w:tblLook w:val="04A0" w:firstRow="1" w:lastRow="0" w:firstColumn="1" w:lastColumn="0" w:noHBand="0" w:noVBand="1"/>
      </w:tblPr>
      <w:tblGrid>
        <w:gridCol w:w="8"/>
        <w:gridCol w:w="1893"/>
        <w:gridCol w:w="18"/>
        <w:gridCol w:w="3487"/>
        <w:gridCol w:w="18"/>
        <w:gridCol w:w="1635"/>
        <w:gridCol w:w="16"/>
        <w:gridCol w:w="1362"/>
        <w:gridCol w:w="53"/>
        <w:gridCol w:w="821"/>
        <w:gridCol w:w="31"/>
        <w:gridCol w:w="1633"/>
        <w:gridCol w:w="69"/>
        <w:gridCol w:w="2696"/>
        <w:gridCol w:w="1947"/>
        <w:gridCol w:w="14"/>
        <w:gridCol w:w="13"/>
        <w:gridCol w:w="14"/>
      </w:tblGrid>
      <w:tr w:rsidR="003F1F7D" w:rsidRPr="0080206F" w14:paraId="5BAC4E8D" w14:textId="77777777" w:rsidTr="00D57DEF">
        <w:trPr>
          <w:gridAfter w:val="2"/>
          <w:wAfter w:w="7" w:type="pct"/>
          <w:tblHeader/>
          <w:jc w:val="center"/>
        </w:trPr>
        <w:tc>
          <w:tcPr>
            <w:tcW w:w="605" w:type="pct"/>
            <w:gridSpan w:val="2"/>
            <w:shd w:val="clear" w:color="auto" w:fill="004B96"/>
            <w:tcMar>
              <w:top w:w="75" w:type="dxa"/>
              <w:left w:w="75" w:type="dxa"/>
              <w:bottom w:w="75" w:type="dxa"/>
              <w:right w:w="75" w:type="dxa"/>
            </w:tcMar>
            <w:vAlign w:val="center"/>
            <w:hideMark/>
          </w:tcPr>
          <w:p w14:paraId="02568CB4"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115" w:type="pct"/>
            <w:gridSpan w:val="2"/>
            <w:shd w:val="clear" w:color="auto" w:fill="004B96"/>
            <w:tcMar>
              <w:top w:w="75" w:type="dxa"/>
              <w:left w:w="75" w:type="dxa"/>
              <w:bottom w:w="75" w:type="dxa"/>
              <w:right w:w="75" w:type="dxa"/>
            </w:tcMar>
            <w:vAlign w:val="center"/>
            <w:hideMark/>
          </w:tcPr>
          <w:p w14:paraId="4D607ED3" w14:textId="7AC2271F" w:rsidR="0080206F" w:rsidRPr="0080206F" w:rsidRDefault="00D35F9E" w:rsidP="00750094">
            <w:pPr>
              <w:spacing w:before="40" w:after="40"/>
              <w:jc w:val="center"/>
              <w:rPr>
                <w:b/>
                <w:bCs/>
                <w:color w:val="FFFFFF" w:themeColor="background1"/>
                <w:sz w:val="18"/>
                <w:szCs w:val="18"/>
              </w:rPr>
            </w:pPr>
            <w:r w:rsidRPr="00CC0AFC">
              <w:rPr>
                <w:rFonts w:hint="cs"/>
                <w:b/>
                <w:bCs/>
                <w:color w:val="FFFFFF" w:themeColor="background1"/>
                <w:sz w:val="18"/>
                <w:szCs w:val="18"/>
                <w:rtl/>
              </w:rPr>
              <w:t>العنوان</w:t>
            </w:r>
          </w:p>
        </w:tc>
        <w:tc>
          <w:tcPr>
            <w:tcW w:w="526" w:type="pct"/>
            <w:gridSpan w:val="2"/>
            <w:shd w:val="clear" w:color="auto" w:fill="004B96"/>
            <w:tcMar>
              <w:top w:w="75" w:type="dxa"/>
              <w:left w:w="75" w:type="dxa"/>
              <w:bottom w:w="75" w:type="dxa"/>
              <w:right w:w="75" w:type="dxa"/>
            </w:tcMar>
            <w:vAlign w:val="center"/>
            <w:hideMark/>
          </w:tcPr>
          <w:p w14:paraId="09EE4FA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38" w:type="pct"/>
            <w:gridSpan w:val="2"/>
            <w:shd w:val="clear" w:color="auto" w:fill="004B96"/>
            <w:tcMar>
              <w:top w:w="75" w:type="dxa"/>
              <w:left w:w="75" w:type="dxa"/>
              <w:bottom w:w="75" w:type="dxa"/>
              <w:right w:w="75" w:type="dxa"/>
            </w:tcMar>
            <w:vAlign w:val="center"/>
            <w:hideMark/>
          </w:tcPr>
          <w:p w14:paraId="167292D6"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78" w:type="pct"/>
            <w:gridSpan w:val="2"/>
            <w:shd w:val="clear" w:color="auto" w:fill="004B96"/>
            <w:tcMar>
              <w:top w:w="75" w:type="dxa"/>
              <w:left w:w="75" w:type="dxa"/>
              <w:bottom w:w="75" w:type="dxa"/>
              <w:right w:w="75" w:type="dxa"/>
            </w:tcMar>
            <w:vAlign w:val="center"/>
            <w:hideMark/>
          </w:tcPr>
          <w:p w14:paraId="4477D510"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29" w:type="pct"/>
            <w:gridSpan w:val="2"/>
            <w:shd w:val="clear" w:color="auto" w:fill="004B96"/>
            <w:tcMar>
              <w:top w:w="75" w:type="dxa"/>
              <w:left w:w="75" w:type="dxa"/>
              <w:bottom w:w="75" w:type="dxa"/>
              <w:right w:w="75" w:type="dxa"/>
            </w:tcMar>
            <w:vAlign w:val="center"/>
            <w:hideMark/>
          </w:tcPr>
          <w:p w14:paraId="44359EEE"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878" w:type="pct"/>
            <w:gridSpan w:val="2"/>
            <w:shd w:val="clear" w:color="auto" w:fill="004B96"/>
            <w:tcMar>
              <w:top w:w="75" w:type="dxa"/>
              <w:left w:w="75" w:type="dxa"/>
              <w:bottom w:w="75" w:type="dxa"/>
              <w:right w:w="75" w:type="dxa"/>
            </w:tcMar>
            <w:vAlign w:val="center"/>
            <w:hideMark/>
          </w:tcPr>
          <w:p w14:paraId="581EDB50"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619" w:type="pct"/>
            <w:shd w:val="clear" w:color="auto" w:fill="004B96"/>
            <w:tcMar>
              <w:top w:w="75" w:type="dxa"/>
              <w:left w:w="75" w:type="dxa"/>
              <w:bottom w:w="75" w:type="dxa"/>
              <w:right w:w="75" w:type="dxa"/>
            </w:tcMar>
            <w:vAlign w:val="center"/>
            <w:hideMark/>
          </w:tcPr>
          <w:p w14:paraId="32D07783"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4" w:type="pct"/>
            <w:vAlign w:val="center"/>
            <w:hideMark/>
          </w:tcPr>
          <w:p w14:paraId="0285A234" w14:textId="77777777" w:rsidR="0080206F" w:rsidRPr="0080206F" w:rsidRDefault="0080206F" w:rsidP="00750094">
            <w:pPr>
              <w:spacing w:before="40" w:after="40"/>
              <w:rPr>
                <w:sz w:val="18"/>
                <w:szCs w:val="18"/>
                <w:lang w:val="en-GB" w:bidi="ar-EG"/>
              </w:rPr>
            </w:pPr>
          </w:p>
        </w:tc>
      </w:tr>
      <w:tr w:rsidR="003F1F7D" w:rsidRPr="0080206F" w14:paraId="587CB5FE" w14:textId="77777777" w:rsidTr="00D57DEF">
        <w:trPr>
          <w:gridAfter w:val="2"/>
          <w:wAfter w:w="7" w:type="pct"/>
          <w:jc w:val="center"/>
        </w:trPr>
        <w:tc>
          <w:tcPr>
            <w:tcW w:w="6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4E50C3" w14:textId="77777777" w:rsidR="0080206F" w:rsidRPr="0080206F" w:rsidRDefault="0080206F" w:rsidP="009E527B">
            <w:pPr>
              <w:keepNext/>
              <w:spacing w:before="40" w:after="40"/>
              <w:jc w:val="center"/>
              <w:rPr>
                <w:b/>
                <w:bCs/>
                <w:sz w:val="18"/>
                <w:szCs w:val="18"/>
                <w:lang w:val="en-GB" w:bidi="ar-EG"/>
              </w:rPr>
            </w:pPr>
            <w:r w:rsidRPr="0080206F">
              <w:rPr>
                <w:b/>
                <w:bCs/>
                <w:sz w:val="18"/>
                <w:szCs w:val="18"/>
                <w:rtl/>
              </w:rPr>
              <w:t>2BEN20004</w:t>
            </w:r>
          </w:p>
        </w:tc>
        <w:tc>
          <w:tcPr>
            <w:tcW w:w="111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7D3C01" w14:textId="1B82FE5A" w:rsidR="0080206F" w:rsidRPr="00D57DEF" w:rsidRDefault="0080206F" w:rsidP="007956B3">
            <w:pPr>
              <w:keepNext/>
              <w:spacing w:before="40" w:after="40"/>
              <w:rPr>
                <w:spacing w:val="-2"/>
                <w:sz w:val="18"/>
                <w:szCs w:val="18"/>
                <w:lang w:val="en-GB" w:bidi="ar-EG"/>
              </w:rPr>
            </w:pPr>
            <w:r w:rsidRPr="00D57DEF">
              <w:rPr>
                <w:spacing w:val="-2"/>
                <w:sz w:val="18"/>
                <w:szCs w:val="18"/>
                <w:rtl/>
              </w:rPr>
              <w:t xml:space="preserve">تطوير ورعاية أنظمة إيكولوجية مستدامة للابتكار الرقمي تسرع من قدرة الشباب على الصمود وتمكينهم في بنن، من خلال نهج </w:t>
            </w:r>
            <w:r w:rsidRPr="00D57DEF">
              <w:rPr>
                <w:rFonts w:hint="cs"/>
                <w:spacing w:val="-2"/>
                <w:sz w:val="18"/>
                <w:szCs w:val="18"/>
                <w:rtl/>
                <w:lang w:bidi="ar-EG"/>
              </w:rPr>
              <w:t>مُحكم</w:t>
            </w:r>
            <w:r w:rsidRPr="00D57DEF">
              <w:rPr>
                <w:spacing w:val="-2"/>
                <w:sz w:val="18"/>
                <w:szCs w:val="18"/>
                <w:rtl/>
              </w:rPr>
              <w:t xml:space="preserve"> للمساواة بين</w:t>
            </w:r>
            <w:r w:rsidR="003F1F7D" w:rsidRPr="00D57DEF">
              <w:rPr>
                <w:rFonts w:hint="cs"/>
                <w:spacing w:val="-2"/>
                <w:sz w:val="18"/>
                <w:szCs w:val="18"/>
                <w:rtl/>
              </w:rPr>
              <w:t> </w:t>
            </w:r>
            <w:r w:rsidRPr="00D57DEF">
              <w:rPr>
                <w:spacing w:val="-2"/>
                <w:sz w:val="18"/>
                <w:szCs w:val="18"/>
                <w:rtl/>
              </w:rPr>
              <w:t>الجنسين</w:t>
            </w:r>
          </w:p>
        </w:tc>
        <w:tc>
          <w:tcPr>
            <w:tcW w:w="52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73D33F" w14:textId="132BE72E" w:rsidR="0080206F" w:rsidRPr="0080206F" w:rsidRDefault="00EF75C1" w:rsidP="007956B3">
            <w:pPr>
              <w:keepNext/>
              <w:spacing w:before="40" w:after="40"/>
              <w:jc w:val="center"/>
              <w:rPr>
                <w:sz w:val="18"/>
                <w:szCs w:val="18"/>
                <w:lang w:val="en-GB" w:bidi="ar-EG"/>
              </w:rPr>
            </w:pPr>
            <w:r>
              <w:rPr>
                <w:sz w:val="18"/>
                <w:szCs w:val="18"/>
              </w:rPr>
              <w:t>1</w:t>
            </w:r>
            <w:r w:rsidR="0080206F" w:rsidRPr="0080206F">
              <w:rPr>
                <w:sz w:val="18"/>
                <w:szCs w:val="18"/>
                <w:rtl/>
              </w:rPr>
              <w:t xml:space="preserve"> يناير 2021</w:t>
            </w:r>
          </w:p>
        </w:tc>
        <w:tc>
          <w:tcPr>
            <w:tcW w:w="43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7BEC68" w14:textId="77777777" w:rsidR="0080206F" w:rsidRPr="0080206F" w:rsidRDefault="0080206F" w:rsidP="007956B3">
            <w:pPr>
              <w:keepNext/>
              <w:spacing w:before="40" w:after="40"/>
              <w:jc w:val="center"/>
              <w:rPr>
                <w:sz w:val="18"/>
                <w:szCs w:val="18"/>
                <w:lang w:val="en-GB" w:bidi="ar-EG"/>
              </w:rPr>
            </w:pPr>
            <w:r w:rsidRPr="0080206F">
              <w:rPr>
                <w:sz w:val="18"/>
                <w:szCs w:val="18"/>
                <w:rtl/>
              </w:rPr>
              <w:t>31 مارس 2026</w:t>
            </w:r>
          </w:p>
        </w:tc>
        <w:tc>
          <w:tcPr>
            <w:tcW w:w="2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29276D" w14:textId="77777777" w:rsidR="0080206F" w:rsidRPr="0080206F" w:rsidRDefault="0080206F" w:rsidP="007956B3">
            <w:pPr>
              <w:keepNext/>
              <w:spacing w:before="40" w:after="40"/>
              <w:jc w:val="center"/>
              <w:rPr>
                <w:sz w:val="18"/>
                <w:szCs w:val="18"/>
                <w:lang w:val="en-GB" w:bidi="ar-EG"/>
              </w:rPr>
            </w:pPr>
            <w:r w:rsidRPr="0080206F">
              <w:rPr>
                <w:sz w:val="18"/>
                <w:szCs w:val="18"/>
                <w:rtl/>
              </w:rPr>
              <w:t>متواصل</w:t>
            </w:r>
          </w:p>
        </w:tc>
        <w:tc>
          <w:tcPr>
            <w:tcW w:w="52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DA4BAC" w14:textId="77777777" w:rsidR="0080206F" w:rsidRPr="0080206F" w:rsidRDefault="0080206F" w:rsidP="007956B3">
            <w:pPr>
              <w:keepNext/>
              <w:spacing w:before="40" w:after="40"/>
              <w:jc w:val="center"/>
              <w:rPr>
                <w:sz w:val="18"/>
                <w:szCs w:val="18"/>
                <w:lang w:val="en-GB" w:bidi="ar-EG"/>
              </w:rPr>
            </w:pPr>
            <w:r w:rsidRPr="0080206F">
              <w:rPr>
                <w:sz w:val="18"/>
                <w:szCs w:val="18"/>
              </w:rPr>
              <w:t>249 150</w:t>
            </w:r>
          </w:p>
        </w:tc>
        <w:tc>
          <w:tcPr>
            <w:tcW w:w="8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9605D6" w14:textId="77777777" w:rsidR="0080206F" w:rsidRPr="0080206F" w:rsidRDefault="0080206F" w:rsidP="007956B3">
            <w:pPr>
              <w:keepNext/>
              <w:spacing w:before="40" w:after="40"/>
              <w:jc w:val="center"/>
              <w:rPr>
                <w:sz w:val="18"/>
                <w:szCs w:val="18"/>
                <w:lang w:val="en-GB" w:bidi="ar-EG"/>
              </w:rPr>
            </w:pPr>
            <w:r w:rsidRPr="0080206F">
              <w:rPr>
                <w:sz w:val="18"/>
                <w:szCs w:val="18"/>
                <w:rtl/>
              </w:rPr>
              <w:t>صندوق الأمم المتحدة للسكان (UNFPA)</w:t>
            </w:r>
          </w:p>
        </w:tc>
        <w:tc>
          <w:tcPr>
            <w:tcW w:w="6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7BE256" w14:textId="72D0D716" w:rsidR="0080206F" w:rsidRPr="0080206F" w:rsidRDefault="00D57DEF" w:rsidP="007956B3">
            <w:pPr>
              <w:keepNext/>
              <w:spacing w:before="40" w:after="40"/>
              <w:rPr>
                <w:sz w:val="18"/>
                <w:szCs w:val="18"/>
                <w:lang w:val="en-GB" w:bidi="ar-EG"/>
              </w:rPr>
            </w:pPr>
            <w:r w:rsidRPr="0080206F">
              <w:rPr>
                <w:sz w:val="18"/>
                <w:szCs w:val="18"/>
                <w:rtl/>
              </w:rPr>
              <w:t>القرار 90 للمؤتمر العالمي لتنمية الاتصالات</w:t>
            </w:r>
          </w:p>
        </w:tc>
        <w:tc>
          <w:tcPr>
            <w:tcW w:w="4" w:type="pct"/>
            <w:vAlign w:val="center"/>
            <w:hideMark/>
          </w:tcPr>
          <w:p w14:paraId="40A6C267" w14:textId="77777777" w:rsidR="0080206F" w:rsidRPr="0080206F" w:rsidRDefault="0080206F" w:rsidP="00750094">
            <w:pPr>
              <w:spacing w:before="40" w:after="40"/>
              <w:rPr>
                <w:sz w:val="18"/>
                <w:szCs w:val="18"/>
                <w:lang w:val="en-GB" w:bidi="ar-EG"/>
              </w:rPr>
            </w:pPr>
          </w:p>
        </w:tc>
      </w:tr>
      <w:tr w:rsidR="0080206F" w:rsidRPr="0080206F" w14:paraId="48CB2800" w14:textId="77777777" w:rsidTr="00D57DEF">
        <w:trPr>
          <w:gridAfter w:val="3"/>
          <w:wAfter w:w="12" w:type="pct"/>
          <w:jc w:val="center"/>
        </w:trPr>
        <w:tc>
          <w:tcPr>
            <w:tcW w:w="6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5EC38A" w14:textId="77777777" w:rsidR="0080206F" w:rsidRPr="0080206F" w:rsidRDefault="0080206F" w:rsidP="007956B3">
            <w:pPr>
              <w:keepNext/>
              <w:spacing w:before="40" w:after="40"/>
              <w:rPr>
                <w:b/>
                <w:bCs/>
                <w:sz w:val="18"/>
                <w:szCs w:val="18"/>
                <w:lang w:val="en-GB" w:bidi="ar-EG"/>
              </w:rPr>
            </w:pPr>
            <w:r w:rsidRPr="0080206F">
              <w:rPr>
                <w:b/>
                <w:bCs/>
                <w:sz w:val="18"/>
                <w:szCs w:val="18"/>
                <w:rtl/>
              </w:rPr>
              <w:t xml:space="preserve"> البلدان المستفيدة</w:t>
            </w:r>
          </w:p>
        </w:tc>
        <w:tc>
          <w:tcPr>
            <w:tcW w:w="4383"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805F0C" w14:textId="77777777" w:rsidR="0080206F" w:rsidRPr="0080206F" w:rsidRDefault="0080206F" w:rsidP="007956B3">
            <w:pPr>
              <w:keepNext/>
              <w:spacing w:before="40" w:after="40"/>
              <w:rPr>
                <w:sz w:val="18"/>
                <w:szCs w:val="18"/>
                <w:lang w:val="en-GB" w:bidi="ar-EG"/>
              </w:rPr>
            </w:pPr>
            <w:r w:rsidRPr="0080206F">
              <w:rPr>
                <w:sz w:val="18"/>
                <w:szCs w:val="18"/>
                <w:rtl/>
              </w:rPr>
              <w:t>بنن</w:t>
            </w:r>
          </w:p>
        </w:tc>
      </w:tr>
      <w:tr w:rsidR="0080206F" w:rsidRPr="0080206F" w14:paraId="1E98DE5B" w14:textId="77777777" w:rsidTr="00D57DEF">
        <w:trPr>
          <w:gridAfter w:val="3"/>
          <w:wAfter w:w="12" w:type="pct"/>
          <w:jc w:val="center"/>
        </w:trPr>
        <w:tc>
          <w:tcPr>
            <w:tcW w:w="6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CA5D45" w14:textId="67BAC21A" w:rsidR="0080206F" w:rsidRPr="0080206F" w:rsidRDefault="002550C7" w:rsidP="007956B3">
            <w:pPr>
              <w:keepNext/>
              <w:spacing w:before="40" w:after="40"/>
              <w:rPr>
                <w:b/>
                <w:bCs/>
                <w:sz w:val="18"/>
                <w:szCs w:val="18"/>
                <w:lang w:val="en-GB" w:bidi="ar-EG"/>
              </w:rPr>
            </w:pPr>
            <w:r w:rsidRPr="002550C7">
              <w:rPr>
                <w:b/>
                <w:bCs/>
                <w:spacing w:val="-4"/>
                <w:sz w:val="18"/>
                <w:szCs w:val="18"/>
                <w:rtl/>
              </w:rPr>
              <w:t>النتائج والإنجازات المتوخاة</w:t>
            </w:r>
          </w:p>
        </w:tc>
        <w:tc>
          <w:tcPr>
            <w:tcW w:w="4383"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68EEAA" w14:textId="01481BF5" w:rsidR="0080206F" w:rsidRPr="0080206F" w:rsidRDefault="0080206F" w:rsidP="007956B3">
            <w:pPr>
              <w:keepNext/>
              <w:spacing w:before="40" w:after="40"/>
              <w:rPr>
                <w:sz w:val="18"/>
                <w:szCs w:val="18"/>
                <w:lang w:val="en-GB" w:bidi="ar-EG"/>
              </w:rPr>
            </w:pPr>
            <w:r w:rsidRPr="0080206F">
              <w:rPr>
                <w:sz w:val="18"/>
                <w:szCs w:val="18"/>
                <w:rtl/>
              </w:rPr>
              <w:t xml:space="preserve">يركز هذا المشروع الذي يجري تنفيذه </w:t>
            </w:r>
            <w:r w:rsidR="007E0249">
              <w:rPr>
                <w:sz w:val="18"/>
                <w:szCs w:val="18"/>
                <w:rtl/>
              </w:rPr>
              <w:t>حالياً</w:t>
            </w:r>
            <w:r w:rsidRPr="0080206F">
              <w:rPr>
                <w:sz w:val="18"/>
                <w:szCs w:val="18"/>
                <w:rtl/>
              </w:rPr>
              <w:t xml:space="preserve"> على تمكين شبكة تضم ما لا يقل عن 100 من أصحاب المصلحة في مجال الابتكار في بنن لتحقيق النتائج التالية: (1</w:t>
            </w:r>
            <w:r w:rsidR="00D00B5A">
              <w:rPr>
                <w:rFonts w:hint="cs"/>
                <w:sz w:val="18"/>
                <w:szCs w:val="18"/>
                <w:rtl/>
              </w:rPr>
              <w:t>)</w:t>
            </w:r>
            <w:r w:rsidRPr="0080206F">
              <w:rPr>
                <w:sz w:val="18"/>
                <w:szCs w:val="18"/>
                <w:rtl/>
              </w:rPr>
              <w:t xml:space="preserve"> تعزيز مبادرة</w:t>
            </w:r>
            <w:r w:rsidRPr="0080206F">
              <w:rPr>
                <w:rFonts w:hint="cs"/>
                <w:sz w:val="18"/>
                <w:szCs w:val="18"/>
                <w:rtl/>
              </w:rPr>
              <w:t xml:space="preserve"> ا</w:t>
            </w:r>
            <w:r w:rsidRPr="0080206F">
              <w:rPr>
                <w:sz w:val="18"/>
                <w:szCs w:val="18"/>
                <w:rtl/>
              </w:rPr>
              <w:t xml:space="preserve">لتكنولوجيا من أجل الشباب </w:t>
            </w:r>
            <w:r w:rsidRPr="0080206F">
              <w:rPr>
                <w:rFonts w:hint="cs"/>
                <w:sz w:val="18"/>
                <w:szCs w:val="18"/>
              </w:rPr>
              <w:t>(</w:t>
            </w:r>
            <w:r w:rsidRPr="0080206F">
              <w:rPr>
                <w:sz w:val="18"/>
                <w:szCs w:val="18"/>
              </w:rPr>
              <w:t>#Tech4Youth</w:t>
            </w:r>
            <w:r w:rsidRPr="0080206F">
              <w:rPr>
                <w:rFonts w:hint="cs"/>
                <w:sz w:val="18"/>
                <w:szCs w:val="18"/>
              </w:rPr>
              <w:t>)</w:t>
            </w:r>
            <w:r w:rsidRPr="0080206F">
              <w:rPr>
                <w:sz w:val="18"/>
                <w:szCs w:val="18"/>
                <w:rtl/>
              </w:rPr>
              <w:t xml:space="preserve"> </w:t>
            </w:r>
            <w:r w:rsidRPr="0080206F">
              <w:rPr>
                <w:rFonts w:hint="cs"/>
                <w:sz w:val="18"/>
                <w:szCs w:val="18"/>
                <w:rtl/>
              </w:rPr>
              <w:t>ال</w:t>
            </w:r>
            <w:r w:rsidRPr="0080206F">
              <w:rPr>
                <w:sz w:val="18"/>
                <w:szCs w:val="18"/>
                <w:rtl/>
              </w:rPr>
              <w:t xml:space="preserve">إقليمية الفرعية وتوسيع أنشطتها لتعزيز استدامة وكفاءة نموذج الأعمال لمحتوى رقمي دينامي يقوده الشباب من أجل التعليم والتمكين وحماية الفتيات؛ (2) تعزيز الابتكار المحلي </w:t>
            </w:r>
            <w:r w:rsidRPr="0080206F">
              <w:rPr>
                <w:rFonts w:hint="cs"/>
                <w:sz w:val="18"/>
                <w:szCs w:val="18"/>
                <w:rtl/>
              </w:rPr>
              <w:t>وحوكمة</w:t>
            </w:r>
            <w:r w:rsidRPr="0080206F">
              <w:rPr>
                <w:sz w:val="18"/>
                <w:szCs w:val="18"/>
                <w:rtl/>
              </w:rPr>
              <w:t xml:space="preserve"> النظام الإيكولوجي الرقمي في بنن لتقديم منصة لحلول مبتكرة ورقمية لأصحاب المصلحة</w:t>
            </w:r>
            <w:r w:rsidRPr="0080206F">
              <w:rPr>
                <w:rFonts w:hint="cs"/>
                <w:sz w:val="18"/>
                <w:szCs w:val="18"/>
                <w:rtl/>
              </w:rPr>
              <w:t xml:space="preserve"> على الصعيد</w:t>
            </w:r>
            <w:r w:rsidRPr="0080206F">
              <w:rPr>
                <w:sz w:val="18"/>
                <w:szCs w:val="18"/>
                <w:rtl/>
              </w:rPr>
              <w:t xml:space="preserve"> الوطني؛ (3) تفعيل النظام الإيكولوجي المفتوح للابتكار </w:t>
            </w:r>
            <w:r w:rsidRPr="0080206F">
              <w:rPr>
                <w:rFonts w:hint="cs"/>
                <w:sz w:val="18"/>
                <w:szCs w:val="18"/>
                <w:rtl/>
              </w:rPr>
              <w:t xml:space="preserve">في مبادرة </w:t>
            </w:r>
            <w:r w:rsidRPr="0080206F">
              <w:rPr>
                <w:sz w:val="18"/>
                <w:szCs w:val="18"/>
              </w:rPr>
              <w:t>#Tech4Youth</w:t>
            </w:r>
            <w:r w:rsidRPr="0080206F">
              <w:rPr>
                <w:sz w:val="18"/>
                <w:szCs w:val="18"/>
                <w:rtl/>
              </w:rPr>
              <w:t>، بما في ذلك وضع نموذج أعمال لدعم المحتوى الرقمي الدينامي الذي يقوده الشباب من أجل التعليم والتمكين وحماية الفتيات.</w:t>
            </w:r>
          </w:p>
        </w:tc>
      </w:tr>
      <w:tr w:rsidR="0080206F" w:rsidRPr="0080206F" w14:paraId="60F85EB7" w14:textId="77777777" w:rsidTr="00297452">
        <w:trPr>
          <w:gridAfter w:val="3"/>
          <w:wAfter w:w="12" w:type="pct"/>
          <w:jc w:val="center"/>
        </w:trPr>
        <w:tc>
          <w:tcPr>
            <w:tcW w:w="4988"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97006E"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3F1F7D" w:rsidRPr="0080206F" w14:paraId="5342A984" w14:textId="77777777" w:rsidTr="00D57DEF">
        <w:trPr>
          <w:gridAfter w:val="2"/>
          <w:wAfter w:w="7" w:type="pct"/>
          <w:jc w:val="center"/>
        </w:trPr>
        <w:tc>
          <w:tcPr>
            <w:tcW w:w="6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567BC1" w14:textId="77777777" w:rsidR="0080206F" w:rsidRPr="0080206F" w:rsidRDefault="0080206F" w:rsidP="009E527B">
            <w:pPr>
              <w:spacing w:before="40" w:after="40"/>
              <w:jc w:val="center"/>
              <w:rPr>
                <w:b/>
                <w:bCs/>
                <w:sz w:val="18"/>
                <w:szCs w:val="18"/>
                <w:lang w:val="en-GB" w:bidi="ar-EG"/>
              </w:rPr>
            </w:pPr>
            <w:r w:rsidRPr="0080206F">
              <w:rPr>
                <w:b/>
                <w:bCs/>
                <w:sz w:val="18"/>
                <w:szCs w:val="18"/>
                <w:rtl/>
              </w:rPr>
              <w:t>9UGA21008</w:t>
            </w:r>
          </w:p>
        </w:tc>
        <w:tc>
          <w:tcPr>
            <w:tcW w:w="111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D67CD3" w14:textId="06604EC5" w:rsidR="0080206F" w:rsidRPr="0080206F" w:rsidRDefault="0080206F" w:rsidP="00750094">
            <w:pPr>
              <w:spacing w:before="40" w:after="40"/>
              <w:rPr>
                <w:sz w:val="18"/>
                <w:szCs w:val="18"/>
                <w:lang w:val="en-GB" w:bidi="ar-EG"/>
              </w:rPr>
            </w:pPr>
            <w:r w:rsidRPr="0080206F">
              <w:rPr>
                <w:sz w:val="18"/>
                <w:szCs w:val="18"/>
                <w:rtl/>
              </w:rPr>
              <w:t>تقديم المساعدة التقنية والتدريب إلى أوغندا بشأن</w:t>
            </w:r>
            <w:r w:rsidR="00431865">
              <w:rPr>
                <w:rFonts w:hint="cs"/>
                <w:sz w:val="18"/>
                <w:szCs w:val="18"/>
                <w:rtl/>
              </w:rPr>
              <w:t> </w:t>
            </w:r>
            <w:r w:rsidRPr="0080206F">
              <w:rPr>
                <w:sz w:val="18"/>
                <w:szCs w:val="18"/>
                <w:rtl/>
              </w:rPr>
              <w:t>الاستراتيجية الوطنية لتنمية تكنولوجيا المعلومات</w:t>
            </w:r>
            <w:r w:rsidR="00431865">
              <w:rPr>
                <w:rFonts w:hint="cs"/>
                <w:sz w:val="18"/>
                <w:szCs w:val="18"/>
                <w:rtl/>
              </w:rPr>
              <w:t> </w:t>
            </w:r>
            <w:r w:rsidRPr="0080206F">
              <w:rPr>
                <w:sz w:val="18"/>
                <w:szCs w:val="18"/>
                <w:rtl/>
              </w:rPr>
              <w:t>والاتصالات</w:t>
            </w:r>
          </w:p>
        </w:tc>
        <w:tc>
          <w:tcPr>
            <w:tcW w:w="52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7F58BC" w14:textId="29A03BCB"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يناير 2021</w:t>
            </w:r>
          </w:p>
        </w:tc>
        <w:tc>
          <w:tcPr>
            <w:tcW w:w="43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7BF2F9" w14:textId="77777777" w:rsidR="0080206F" w:rsidRPr="0080206F" w:rsidRDefault="0080206F" w:rsidP="00750094">
            <w:pPr>
              <w:spacing w:before="40" w:after="40"/>
              <w:jc w:val="center"/>
              <w:rPr>
                <w:sz w:val="18"/>
                <w:szCs w:val="18"/>
                <w:lang w:val="en-GB" w:bidi="ar-EG"/>
              </w:rPr>
            </w:pPr>
            <w:r w:rsidRPr="0080206F">
              <w:rPr>
                <w:sz w:val="18"/>
                <w:szCs w:val="18"/>
                <w:rtl/>
              </w:rPr>
              <w:t>30 مارس 2025</w:t>
            </w:r>
          </w:p>
        </w:tc>
        <w:tc>
          <w:tcPr>
            <w:tcW w:w="2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2509A9"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2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F04BA6" w14:textId="77777777" w:rsidR="0080206F" w:rsidRPr="0080206F" w:rsidRDefault="0080206F" w:rsidP="00750094">
            <w:pPr>
              <w:spacing w:before="40" w:after="40"/>
              <w:jc w:val="center"/>
              <w:rPr>
                <w:sz w:val="18"/>
                <w:szCs w:val="18"/>
                <w:lang w:val="en-GB" w:bidi="ar-EG"/>
              </w:rPr>
            </w:pPr>
            <w:r w:rsidRPr="0080206F">
              <w:rPr>
                <w:sz w:val="18"/>
                <w:szCs w:val="18"/>
              </w:rPr>
              <w:t>1 691 000</w:t>
            </w:r>
          </w:p>
        </w:tc>
        <w:tc>
          <w:tcPr>
            <w:tcW w:w="87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92DC13" w14:textId="77777777" w:rsidR="0080206F" w:rsidRPr="0080206F" w:rsidRDefault="0080206F" w:rsidP="00750094">
            <w:pPr>
              <w:spacing w:before="40" w:after="40"/>
              <w:jc w:val="center"/>
              <w:rPr>
                <w:sz w:val="18"/>
                <w:szCs w:val="18"/>
                <w:lang w:val="en-GB" w:bidi="ar-EG"/>
              </w:rPr>
            </w:pPr>
            <w:r w:rsidRPr="0080206F">
              <w:rPr>
                <w:sz w:val="18"/>
                <w:szCs w:val="18"/>
                <w:rtl/>
              </w:rPr>
              <w:t>وزارة الصناعة وتكنولوجيا المعلومات في جمهورية الصين الشعبية (MIIT)</w:t>
            </w:r>
          </w:p>
        </w:tc>
        <w:tc>
          <w:tcPr>
            <w:tcW w:w="6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C206B5" w14:textId="77777777" w:rsidR="00D57DEF" w:rsidRPr="0080206F" w:rsidRDefault="00D57DEF" w:rsidP="00750094">
            <w:pPr>
              <w:spacing w:before="40" w:after="40"/>
              <w:rPr>
                <w:sz w:val="18"/>
                <w:szCs w:val="18"/>
                <w:lang w:val="en-GB" w:bidi="ar-EG"/>
              </w:rPr>
            </w:pPr>
            <w:r w:rsidRPr="0080206F">
              <w:rPr>
                <w:sz w:val="18"/>
                <w:szCs w:val="18"/>
                <w:rtl/>
              </w:rPr>
              <w:t xml:space="preserve">التوصية 13 </w:t>
            </w:r>
            <w:r w:rsidRPr="0080206F">
              <w:rPr>
                <w:rFonts w:hint="cs"/>
                <w:sz w:val="18"/>
                <w:szCs w:val="18"/>
                <w:rtl/>
                <w:lang w:bidi="ar-EG"/>
              </w:rPr>
              <w:t>من ا</w:t>
            </w:r>
            <w:r w:rsidRPr="0080206F">
              <w:rPr>
                <w:sz w:val="18"/>
                <w:szCs w:val="18"/>
                <w:rtl/>
              </w:rPr>
              <w:t>لمؤتمر العالمي لتنمية الاتصالات</w:t>
            </w:r>
          </w:p>
          <w:p w14:paraId="13D2CA74" w14:textId="1FABCC2B" w:rsidR="0080206F" w:rsidRPr="0080206F" w:rsidRDefault="00D57DEF" w:rsidP="00D57DEF">
            <w:pPr>
              <w:spacing w:before="40" w:after="40"/>
              <w:rPr>
                <w:sz w:val="18"/>
                <w:szCs w:val="18"/>
                <w:lang w:val="en-GB" w:bidi="ar-EG"/>
              </w:rPr>
            </w:pPr>
            <w:r w:rsidRPr="0080206F">
              <w:rPr>
                <w:sz w:val="18"/>
                <w:szCs w:val="18"/>
                <w:rtl/>
              </w:rPr>
              <w:t>القرار 89 للمؤتمر العالمي لتنمية الاتصالات</w:t>
            </w:r>
          </w:p>
        </w:tc>
        <w:tc>
          <w:tcPr>
            <w:tcW w:w="4" w:type="pct"/>
            <w:vAlign w:val="center"/>
            <w:hideMark/>
          </w:tcPr>
          <w:p w14:paraId="18AD8136" w14:textId="77777777" w:rsidR="0080206F" w:rsidRPr="0080206F" w:rsidRDefault="0080206F" w:rsidP="00750094">
            <w:pPr>
              <w:spacing w:before="40" w:after="40"/>
              <w:rPr>
                <w:sz w:val="18"/>
                <w:szCs w:val="18"/>
                <w:lang w:val="en-GB" w:bidi="ar-EG"/>
              </w:rPr>
            </w:pPr>
          </w:p>
        </w:tc>
      </w:tr>
      <w:tr w:rsidR="0080206F" w:rsidRPr="0080206F" w14:paraId="743F37EB" w14:textId="77777777" w:rsidTr="00D57DEF">
        <w:trPr>
          <w:gridAfter w:val="3"/>
          <w:wAfter w:w="12" w:type="pct"/>
          <w:jc w:val="center"/>
        </w:trPr>
        <w:tc>
          <w:tcPr>
            <w:tcW w:w="6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6E0FEF"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83"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661BA3" w14:textId="29A677E4" w:rsidR="0080206F" w:rsidRPr="0080206F" w:rsidRDefault="0080206F" w:rsidP="00750094">
            <w:pPr>
              <w:spacing w:before="40" w:after="40"/>
              <w:rPr>
                <w:sz w:val="18"/>
                <w:szCs w:val="18"/>
                <w:lang w:val="en-GB" w:bidi="ar-EG"/>
              </w:rPr>
            </w:pPr>
            <w:r w:rsidRPr="0080206F">
              <w:rPr>
                <w:sz w:val="18"/>
                <w:szCs w:val="18"/>
                <w:rtl/>
              </w:rPr>
              <w:t>أوغندا</w:t>
            </w:r>
          </w:p>
        </w:tc>
      </w:tr>
      <w:tr w:rsidR="0080206F" w:rsidRPr="0080206F" w14:paraId="04DACF94" w14:textId="77777777" w:rsidTr="00D57DEF">
        <w:trPr>
          <w:gridAfter w:val="3"/>
          <w:wAfter w:w="12" w:type="pct"/>
          <w:jc w:val="center"/>
        </w:trPr>
        <w:tc>
          <w:tcPr>
            <w:tcW w:w="6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512E61" w14:textId="00E16EFA"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3"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6D0A65" w14:textId="77777777" w:rsidR="0080206F" w:rsidRPr="0080206F" w:rsidRDefault="0080206F" w:rsidP="00750094">
            <w:pPr>
              <w:spacing w:before="40" w:after="40"/>
              <w:rPr>
                <w:sz w:val="18"/>
                <w:szCs w:val="18"/>
                <w:lang w:val="en-GB" w:bidi="ar-EG"/>
              </w:rPr>
            </w:pPr>
            <w:r w:rsidRPr="0080206F">
              <w:rPr>
                <w:sz w:val="18"/>
                <w:szCs w:val="18"/>
                <w:rtl/>
              </w:rPr>
              <w:t>ساهم هذا المشروع في تنفيذ الخطة الوطنية</w:t>
            </w:r>
            <w:r w:rsidRPr="0080206F">
              <w:rPr>
                <w:rFonts w:hint="cs"/>
                <w:sz w:val="18"/>
                <w:szCs w:val="18"/>
                <w:rtl/>
              </w:rPr>
              <w:t xml:space="preserve"> الثالثة</w:t>
            </w:r>
            <w:r w:rsidRPr="0080206F">
              <w:rPr>
                <w:sz w:val="18"/>
                <w:szCs w:val="18"/>
                <w:rtl/>
              </w:rPr>
              <w:t xml:space="preserve"> للتنمية (NDPIII) وإطار رؤية أوغندا الرقمية (DUV). وعلى وجه التحديد، دعم المشروع </w:t>
            </w:r>
            <w:r w:rsidRPr="0080206F">
              <w:rPr>
                <w:rFonts w:hint="cs"/>
                <w:sz w:val="18"/>
                <w:szCs w:val="18"/>
                <w:rtl/>
              </w:rPr>
              <w:t>المخرجات</w:t>
            </w:r>
            <w:r w:rsidRPr="0080206F">
              <w:rPr>
                <w:sz w:val="18"/>
                <w:szCs w:val="18"/>
                <w:rtl/>
              </w:rPr>
              <w:t xml:space="preserve"> التالية:</w:t>
            </w:r>
          </w:p>
          <w:p w14:paraId="7B347F48" w14:textId="7A5ACBCC" w:rsidR="0080206F" w:rsidRPr="003C5860" w:rsidRDefault="003C5860" w:rsidP="00750094">
            <w:pPr>
              <w:tabs>
                <w:tab w:val="clear" w:pos="794"/>
                <w:tab w:val="num" w:pos="720"/>
              </w:tabs>
              <w:spacing w:before="40" w:after="40"/>
              <w:ind w:left="407" w:hanging="407"/>
              <w:rPr>
                <w:sz w:val="18"/>
                <w:szCs w:val="18"/>
              </w:rPr>
            </w:pPr>
            <w:r>
              <w:rPr>
                <w:sz w:val="18"/>
                <w:szCs w:val="18"/>
                <w:rtl/>
              </w:rPr>
              <w:t>‒</w:t>
            </w:r>
            <w:r w:rsidRPr="00594714">
              <w:rPr>
                <w:sz w:val="18"/>
                <w:szCs w:val="18"/>
                <w:rtl/>
              </w:rPr>
              <w:tab/>
            </w:r>
            <w:r w:rsidR="0080206F" w:rsidRPr="0080206F">
              <w:rPr>
                <w:sz w:val="18"/>
                <w:szCs w:val="18"/>
                <w:rtl/>
              </w:rPr>
              <w:t>استعراض السياسة</w:t>
            </w:r>
            <w:r w:rsidR="0080206F" w:rsidRPr="0080206F">
              <w:rPr>
                <w:rFonts w:hint="cs"/>
                <w:sz w:val="18"/>
                <w:szCs w:val="18"/>
                <w:rtl/>
              </w:rPr>
              <w:t xml:space="preserve"> </w:t>
            </w:r>
            <w:r w:rsidR="0080206F" w:rsidRPr="0080206F">
              <w:rPr>
                <w:sz w:val="18"/>
                <w:szCs w:val="18"/>
                <w:rtl/>
              </w:rPr>
              <w:t>والاستراتيجية الوطنية لتنمية تكنولوجيا المعلومات والاتصالات: قدم المشروع مساعدة تقنية إلى أوغندا في مجال</w:t>
            </w:r>
            <w:r w:rsidR="0080206F" w:rsidRPr="0080206F">
              <w:rPr>
                <w:rFonts w:hint="cs"/>
                <w:sz w:val="18"/>
                <w:szCs w:val="18"/>
                <w:rtl/>
              </w:rPr>
              <w:t xml:space="preserve"> </w:t>
            </w:r>
            <w:r w:rsidR="0080206F" w:rsidRPr="0080206F">
              <w:rPr>
                <w:sz w:val="18"/>
                <w:szCs w:val="18"/>
                <w:rtl/>
              </w:rPr>
              <w:t>سياسة تكنولوجيا المعلومات والاتصالات واستراتيجياتها الإنمائية. وشمل ذلك صياغة سلسلة من التوصيات المتوائمة مع</w:t>
            </w:r>
            <w:r w:rsidR="0080206F" w:rsidRPr="0080206F">
              <w:rPr>
                <w:rFonts w:hint="cs"/>
                <w:sz w:val="18"/>
                <w:szCs w:val="18"/>
                <w:rtl/>
              </w:rPr>
              <w:t xml:space="preserve"> </w:t>
            </w:r>
            <w:r w:rsidR="0080206F" w:rsidRPr="0080206F">
              <w:rPr>
                <w:sz w:val="18"/>
                <w:szCs w:val="18"/>
                <w:rtl/>
              </w:rPr>
              <w:t xml:space="preserve">ركائز البنية التحتية والتوصيلية؛ </w:t>
            </w:r>
            <w:r w:rsidR="0080206F" w:rsidRPr="0080206F">
              <w:rPr>
                <w:rFonts w:hint="cs"/>
                <w:sz w:val="18"/>
                <w:szCs w:val="18"/>
                <w:rtl/>
              </w:rPr>
              <w:t>و</w:t>
            </w:r>
            <w:r w:rsidR="0080206F" w:rsidRPr="0080206F">
              <w:rPr>
                <w:sz w:val="18"/>
                <w:szCs w:val="18"/>
                <w:rtl/>
              </w:rPr>
              <w:t>الخدمات الرقمية؛ والابتكار وريادة الأعمال في رؤية أوغندا الرقمية.</w:t>
            </w:r>
          </w:p>
          <w:p w14:paraId="2803EF02" w14:textId="44929FB4" w:rsidR="0080206F" w:rsidRPr="003C5860" w:rsidRDefault="003C5860" w:rsidP="00750094">
            <w:pPr>
              <w:tabs>
                <w:tab w:val="clear" w:pos="794"/>
                <w:tab w:val="num" w:pos="720"/>
              </w:tabs>
              <w:spacing w:before="40" w:after="40"/>
              <w:ind w:left="407" w:hanging="407"/>
              <w:rPr>
                <w:sz w:val="18"/>
                <w:szCs w:val="18"/>
              </w:rPr>
            </w:pPr>
            <w:r>
              <w:rPr>
                <w:sz w:val="18"/>
                <w:szCs w:val="18"/>
                <w:rtl/>
              </w:rPr>
              <w:t>‒</w:t>
            </w:r>
            <w:r w:rsidRPr="00594714">
              <w:rPr>
                <w:sz w:val="18"/>
                <w:szCs w:val="18"/>
                <w:rtl/>
              </w:rPr>
              <w:tab/>
            </w:r>
            <w:r w:rsidR="0080206F" w:rsidRPr="0080206F">
              <w:rPr>
                <w:sz w:val="18"/>
                <w:szCs w:val="18"/>
                <w:rtl/>
              </w:rPr>
              <w:t>تعزيز القدرات المؤسسية والبشرية لواضعي السياسات و</w:t>
            </w:r>
            <w:r w:rsidR="0080206F" w:rsidRPr="0080206F">
              <w:rPr>
                <w:rFonts w:hint="cs"/>
                <w:sz w:val="18"/>
                <w:szCs w:val="18"/>
                <w:rtl/>
              </w:rPr>
              <w:t xml:space="preserve">دوائر </w:t>
            </w:r>
            <w:r w:rsidR="0080206F" w:rsidRPr="0080206F">
              <w:rPr>
                <w:sz w:val="18"/>
                <w:szCs w:val="18"/>
                <w:rtl/>
              </w:rPr>
              <w:t>الصناعة وأصحاب المصلحة الرئيسيين لتمكين التحول الرقمي وتيسيره. ومن خلال هذا المكون، دعم المشروع قدرات الحكومة والهيئات التابعة لها في وضع السياسات وتنفيذها، مما أسهم في تعزيز مهارات صناعة تكنولوجيا المعلومات والاتصالات المحلية والسكان عموما</w:t>
            </w:r>
            <w:r w:rsidR="00142C53">
              <w:rPr>
                <w:rFonts w:hint="cs"/>
                <w:sz w:val="18"/>
                <w:szCs w:val="18"/>
                <w:rtl/>
              </w:rPr>
              <w:t>ً</w:t>
            </w:r>
            <w:r w:rsidR="0080206F" w:rsidRPr="0080206F">
              <w:rPr>
                <w:sz w:val="18"/>
                <w:szCs w:val="18"/>
                <w:rtl/>
              </w:rPr>
              <w:t xml:space="preserve"> لدفع عجلة برنامج لتحول الرقمي في البلد.</w:t>
            </w:r>
          </w:p>
          <w:p w14:paraId="39F4F153" w14:textId="7BE19649" w:rsidR="0080206F" w:rsidRPr="0080206F" w:rsidRDefault="003C5860" w:rsidP="00750094">
            <w:pPr>
              <w:tabs>
                <w:tab w:val="clear" w:pos="794"/>
                <w:tab w:val="num" w:pos="720"/>
              </w:tabs>
              <w:spacing w:before="40" w:after="40"/>
              <w:ind w:left="407" w:hanging="407"/>
              <w:rPr>
                <w:sz w:val="18"/>
                <w:szCs w:val="18"/>
                <w:lang w:val="en-GB" w:bidi="ar-EG"/>
              </w:rPr>
            </w:pPr>
            <w:r>
              <w:rPr>
                <w:sz w:val="18"/>
                <w:szCs w:val="18"/>
                <w:rtl/>
              </w:rPr>
              <w:t>‒</w:t>
            </w:r>
            <w:r w:rsidRPr="00594714">
              <w:rPr>
                <w:sz w:val="18"/>
                <w:szCs w:val="18"/>
                <w:rtl/>
              </w:rPr>
              <w:tab/>
            </w:r>
            <w:r w:rsidR="0080206F" w:rsidRPr="0080206F">
              <w:rPr>
                <w:sz w:val="18"/>
                <w:szCs w:val="18"/>
                <w:rtl/>
              </w:rPr>
              <w:t>تنفيذ وتجريب حالات استعمال وخدمات مثل منصات الشرا</w:t>
            </w:r>
            <w:r w:rsidR="0080206F" w:rsidRPr="0080206F">
              <w:rPr>
                <w:rFonts w:hint="cs"/>
                <w:sz w:val="18"/>
                <w:szCs w:val="18"/>
                <w:rtl/>
              </w:rPr>
              <w:t>كة</w:t>
            </w:r>
            <w:r w:rsidR="0080206F" w:rsidRPr="0080206F">
              <w:rPr>
                <w:sz w:val="18"/>
                <w:szCs w:val="18"/>
                <w:rtl/>
              </w:rPr>
              <w:t xml:space="preserve"> لتوجيه </w:t>
            </w:r>
            <w:r w:rsidR="0080206F" w:rsidRPr="0080206F">
              <w:rPr>
                <w:rFonts w:hint="cs"/>
                <w:sz w:val="18"/>
                <w:szCs w:val="18"/>
                <w:rtl/>
              </w:rPr>
              <w:t>ال</w:t>
            </w:r>
            <w:r w:rsidR="0080206F" w:rsidRPr="0080206F">
              <w:rPr>
                <w:sz w:val="18"/>
                <w:szCs w:val="18"/>
                <w:rtl/>
              </w:rPr>
              <w:t xml:space="preserve">توصية </w:t>
            </w:r>
            <w:r w:rsidR="0080206F" w:rsidRPr="0080206F">
              <w:rPr>
                <w:rFonts w:hint="cs"/>
                <w:sz w:val="18"/>
                <w:szCs w:val="18"/>
                <w:rtl/>
              </w:rPr>
              <w:t>ب</w:t>
            </w:r>
            <w:r w:rsidR="0080206F" w:rsidRPr="0080206F">
              <w:rPr>
                <w:sz w:val="18"/>
                <w:szCs w:val="18"/>
                <w:rtl/>
              </w:rPr>
              <w:t xml:space="preserve">السياسات </w:t>
            </w:r>
            <w:r w:rsidR="0080206F" w:rsidRPr="0080206F">
              <w:rPr>
                <w:rFonts w:hint="cs"/>
                <w:sz w:val="18"/>
                <w:szCs w:val="18"/>
                <w:rtl/>
              </w:rPr>
              <w:t>ومقايسة</w:t>
            </w:r>
            <w:r w:rsidR="0080206F" w:rsidRPr="0080206F">
              <w:rPr>
                <w:sz w:val="18"/>
                <w:szCs w:val="18"/>
                <w:rtl/>
              </w:rPr>
              <w:t xml:space="preserve"> برامج تنمية القدرات.</w:t>
            </w:r>
          </w:p>
        </w:tc>
      </w:tr>
      <w:tr w:rsidR="0080206F" w:rsidRPr="0080206F" w14:paraId="6EA7ED20" w14:textId="77777777" w:rsidTr="00297452">
        <w:trPr>
          <w:gridAfter w:val="3"/>
          <w:wAfter w:w="12" w:type="pct"/>
          <w:jc w:val="center"/>
        </w:trPr>
        <w:tc>
          <w:tcPr>
            <w:tcW w:w="4988"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5A0CBF"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3C5860" w:rsidRPr="0080206F" w14:paraId="57A8C641" w14:textId="77777777" w:rsidTr="00D57DEF">
        <w:trPr>
          <w:gridBefore w:val="1"/>
          <w:wBefore w:w="3" w:type="pct"/>
          <w:jc w:val="center"/>
        </w:trPr>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40DA7D" w14:textId="77777777" w:rsidR="0080206F" w:rsidRPr="0080206F" w:rsidRDefault="0080206F" w:rsidP="009E527B">
            <w:pPr>
              <w:spacing w:before="40" w:after="40"/>
              <w:jc w:val="center"/>
              <w:rPr>
                <w:b/>
                <w:bCs/>
                <w:sz w:val="18"/>
                <w:szCs w:val="18"/>
                <w:lang w:val="en-GB" w:bidi="ar-EG"/>
              </w:rPr>
            </w:pPr>
            <w:r w:rsidRPr="0080206F">
              <w:rPr>
                <w:b/>
                <w:bCs/>
                <w:sz w:val="18"/>
                <w:szCs w:val="18"/>
                <w:rtl/>
              </w:rPr>
              <w:t>9GLO23129</w:t>
            </w:r>
          </w:p>
        </w:tc>
        <w:tc>
          <w:tcPr>
            <w:tcW w:w="111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0ABC9C" w14:textId="77777777" w:rsidR="0080206F" w:rsidRPr="0080206F" w:rsidRDefault="0080206F" w:rsidP="00750094">
            <w:pPr>
              <w:spacing w:before="40" w:after="40"/>
              <w:rPr>
                <w:sz w:val="18"/>
                <w:szCs w:val="18"/>
                <w:lang w:val="en-GB" w:bidi="ar-EG"/>
              </w:rPr>
            </w:pPr>
            <w:r w:rsidRPr="0080206F">
              <w:rPr>
                <w:sz w:val="18"/>
                <w:szCs w:val="18"/>
                <w:rtl/>
              </w:rPr>
              <w:t>تمكين النظام الإيكولوجي مفتوح المصدر من أجل ابتكار الخدمات العامة</w:t>
            </w:r>
          </w:p>
        </w:tc>
        <w:tc>
          <w:tcPr>
            <w:tcW w:w="5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F2864A" w14:textId="61ED38E6"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سبتمبر 2023</w:t>
            </w:r>
          </w:p>
        </w:tc>
        <w:tc>
          <w:tcPr>
            <w:tcW w:w="45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1681A6" w14:textId="77777777" w:rsidR="0080206F" w:rsidRPr="0080206F" w:rsidRDefault="0080206F" w:rsidP="00750094">
            <w:pPr>
              <w:spacing w:before="40" w:after="40"/>
              <w:jc w:val="center"/>
              <w:rPr>
                <w:sz w:val="18"/>
                <w:szCs w:val="18"/>
                <w:lang w:val="en-GB" w:bidi="ar-EG"/>
              </w:rPr>
            </w:pPr>
            <w:r w:rsidRPr="0080206F">
              <w:rPr>
                <w:sz w:val="18"/>
                <w:szCs w:val="18"/>
                <w:rtl/>
              </w:rPr>
              <w:t>11 فبراير 2027</w:t>
            </w:r>
          </w:p>
        </w:tc>
        <w:tc>
          <w:tcPr>
            <w:tcW w:w="27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78A30E"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4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14438D" w14:textId="77777777" w:rsidR="0080206F" w:rsidRPr="0080206F" w:rsidRDefault="0080206F" w:rsidP="00750094">
            <w:pPr>
              <w:spacing w:before="40" w:after="40"/>
              <w:jc w:val="center"/>
              <w:rPr>
                <w:sz w:val="18"/>
                <w:szCs w:val="18"/>
                <w:lang w:val="en-GB" w:bidi="ar-EG"/>
              </w:rPr>
            </w:pPr>
            <w:r w:rsidRPr="0080206F">
              <w:rPr>
                <w:sz w:val="18"/>
                <w:szCs w:val="18"/>
              </w:rPr>
              <w:t>1 764 616</w:t>
            </w:r>
          </w:p>
        </w:tc>
        <w:tc>
          <w:tcPr>
            <w:tcW w:w="8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704E9D" w14:textId="77777777" w:rsidR="0080206F" w:rsidRPr="0080206F" w:rsidRDefault="0080206F" w:rsidP="00750094">
            <w:pPr>
              <w:spacing w:before="40" w:after="40"/>
              <w:jc w:val="center"/>
              <w:rPr>
                <w:sz w:val="18"/>
                <w:szCs w:val="18"/>
                <w:lang w:val="en-GB" w:bidi="ar-EG"/>
              </w:rPr>
            </w:pPr>
            <w:r w:rsidRPr="0080206F">
              <w:rPr>
                <w:sz w:val="18"/>
                <w:szCs w:val="18"/>
                <w:rtl/>
              </w:rPr>
              <w:t>المفوضية الأوروبية</w:t>
            </w:r>
          </w:p>
        </w:tc>
        <w:tc>
          <w:tcPr>
            <w:tcW w:w="627"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5B08DF" w14:textId="77777777" w:rsidR="00774CB7" w:rsidRPr="0080206F" w:rsidRDefault="00774CB7" w:rsidP="00750094">
            <w:pPr>
              <w:spacing w:before="40" w:after="40"/>
              <w:rPr>
                <w:sz w:val="18"/>
                <w:szCs w:val="18"/>
                <w:lang w:val="en-GB" w:bidi="ar-EG"/>
              </w:rPr>
            </w:pPr>
            <w:r w:rsidRPr="0080206F">
              <w:rPr>
                <w:sz w:val="18"/>
                <w:szCs w:val="18"/>
                <w:rtl/>
              </w:rPr>
              <w:t>القرار 89 للمؤتمر العالمي لتنمية الاتصالات</w:t>
            </w:r>
          </w:p>
          <w:p w14:paraId="461BA81F" w14:textId="581D366D" w:rsidR="0080206F" w:rsidRPr="0080206F" w:rsidRDefault="00774CB7" w:rsidP="00774CB7">
            <w:pPr>
              <w:spacing w:before="40" w:after="40"/>
              <w:rPr>
                <w:sz w:val="18"/>
                <w:szCs w:val="18"/>
                <w:lang w:val="en-GB" w:bidi="ar-EG"/>
              </w:rPr>
            </w:pPr>
            <w:r w:rsidRPr="0080206F">
              <w:rPr>
                <w:sz w:val="18"/>
                <w:szCs w:val="18"/>
                <w:rtl/>
              </w:rPr>
              <w:t>القرار 90 للمؤتمر العالمي لتنمية الاتصالات</w:t>
            </w:r>
          </w:p>
        </w:tc>
        <w:tc>
          <w:tcPr>
            <w:tcW w:w="4" w:type="pct"/>
            <w:vAlign w:val="center"/>
            <w:hideMark/>
          </w:tcPr>
          <w:p w14:paraId="2E0D84B4" w14:textId="77777777" w:rsidR="0080206F" w:rsidRPr="0080206F" w:rsidRDefault="0080206F" w:rsidP="00750094">
            <w:pPr>
              <w:spacing w:before="40" w:after="40"/>
              <w:rPr>
                <w:sz w:val="18"/>
                <w:szCs w:val="18"/>
                <w:lang w:val="en-GB" w:bidi="ar-EG"/>
              </w:rPr>
            </w:pPr>
          </w:p>
        </w:tc>
      </w:tr>
      <w:tr w:rsidR="0080206F" w:rsidRPr="0080206F" w14:paraId="36E0251E" w14:textId="77777777" w:rsidTr="00297452">
        <w:trPr>
          <w:gridBefore w:val="1"/>
          <w:gridAfter w:val="3"/>
          <w:wBefore w:w="3" w:type="pct"/>
          <w:wAfter w:w="12" w:type="pct"/>
          <w:jc w:val="center"/>
        </w:trPr>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CA95CA" w14:textId="120FEA0F" w:rsidR="0080206F" w:rsidRPr="0080206F" w:rsidRDefault="0080206F" w:rsidP="00D758A4">
            <w:pPr>
              <w:spacing w:before="40" w:after="40"/>
              <w:jc w:val="left"/>
              <w:rPr>
                <w:b/>
                <w:bCs/>
                <w:sz w:val="18"/>
                <w:szCs w:val="18"/>
                <w:lang w:val="en-GB" w:bidi="ar-EG"/>
              </w:rPr>
            </w:pPr>
            <w:r w:rsidRPr="0080206F">
              <w:rPr>
                <w:b/>
                <w:bCs/>
                <w:sz w:val="18"/>
                <w:szCs w:val="18"/>
                <w:rtl/>
              </w:rPr>
              <w:lastRenderedPageBreak/>
              <w:t xml:space="preserve"> البلدان المستفيدة </w:t>
            </w:r>
            <w:r w:rsidR="00CD1088">
              <w:rPr>
                <w:sz w:val="14"/>
                <w:szCs w:val="14"/>
                <w:rtl/>
              </w:rPr>
              <w:t>(بما في ذلك من مناطق أخرى)</w:t>
            </w:r>
          </w:p>
        </w:tc>
        <w:tc>
          <w:tcPr>
            <w:tcW w:w="4378"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E1289E" w14:textId="59DE0F1D"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80206F" w:rsidRPr="0080206F" w14:paraId="602C81AC" w14:textId="77777777" w:rsidTr="00297452">
        <w:trPr>
          <w:gridBefore w:val="1"/>
          <w:gridAfter w:val="3"/>
          <w:wBefore w:w="3" w:type="pct"/>
          <w:wAfter w:w="12" w:type="pct"/>
          <w:jc w:val="center"/>
        </w:trPr>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FCCEAF" w14:textId="1D58E816"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8"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91E0CC" w14:textId="3CAE537F" w:rsidR="0080206F" w:rsidRPr="0080206F" w:rsidRDefault="0080206F" w:rsidP="00750094">
            <w:pPr>
              <w:spacing w:before="40" w:after="40"/>
              <w:rPr>
                <w:sz w:val="18"/>
                <w:szCs w:val="18"/>
                <w:lang w:val="en-GB" w:bidi="ar-EG"/>
              </w:rPr>
            </w:pPr>
            <w:r w:rsidRPr="0080206F">
              <w:rPr>
                <w:sz w:val="18"/>
                <w:szCs w:val="18"/>
                <w:rtl/>
              </w:rPr>
              <w:t>يتمثل الهدف العام للمشروع في تعزيز قدرة الجهات الفاعلة المحلية والإقليمية في القطاعين العام والخاص على اعتماد المصادر المفتوحة لتقديم الخدمات الحكومية الرقمية. و</w:t>
            </w:r>
            <w:r w:rsidRPr="0080206F">
              <w:rPr>
                <w:rFonts w:hint="cs"/>
                <w:sz w:val="18"/>
                <w:szCs w:val="18"/>
                <w:rtl/>
              </w:rPr>
              <w:t>هو ي</w:t>
            </w:r>
            <w:r w:rsidRPr="0080206F">
              <w:rPr>
                <w:sz w:val="18"/>
                <w:szCs w:val="18"/>
                <w:rtl/>
              </w:rPr>
              <w:t>هدف إلى مساعدة البلدان في تعزيز أنظمتها الإيكولوجية الرقمية لكي تصبح مساهم</w:t>
            </w:r>
            <w:r w:rsidRPr="0080206F">
              <w:rPr>
                <w:rFonts w:hint="cs"/>
                <w:sz w:val="18"/>
                <w:szCs w:val="18"/>
                <w:rtl/>
              </w:rPr>
              <w:t>ة</w:t>
            </w:r>
            <w:r w:rsidRPr="0080206F">
              <w:rPr>
                <w:sz w:val="18"/>
                <w:szCs w:val="18"/>
                <w:rtl/>
              </w:rPr>
              <w:t xml:space="preserve"> ومستعمل</w:t>
            </w:r>
            <w:r w:rsidRPr="0080206F">
              <w:rPr>
                <w:rFonts w:hint="cs"/>
                <w:sz w:val="18"/>
                <w:szCs w:val="18"/>
                <w:rtl/>
              </w:rPr>
              <w:t>ة</w:t>
            </w:r>
            <w:r w:rsidRPr="0080206F">
              <w:rPr>
                <w:sz w:val="18"/>
                <w:szCs w:val="18"/>
                <w:rtl/>
              </w:rPr>
              <w:t xml:space="preserve"> نشط</w:t>
            </w:r>
            <w:r w:rsidRPr="0080206F">
              <w:rPr>
                <w:rFonts w:hint="cs"/>
                <w:sz w:val="18"/>
                <w:szCs w:val="18"/>
                <w:rtl/>
              </w:rPr>
              <w:t>ة</w:t>
            </w:r>
            <w:r w:rsidRPr="0080206F">
              <w:rPr>
                <w:sz w:val="18"/>
                <w:szCs w:val="18"/>
                <w:rtl/>
              </w:rPr>
              <w:t xml:space="preserve"> للسلع العامة الرقمية </w:t>
            </w:r>
            <w:r w:rsidRPr="0080206F">
              <w:rPr>
                <w:rFonts w:hint="cs"/>
                <w:sz w:val="18"/>
                <w:szCs w:val="18"/>
                <w:rtl/>
              </w:rPr>
              <w:t>ب</w:t>
            </w:r>
            <w:r w:rsidRPr="0080206F">
              <w:rPr>
                <w:sz w:val="18"/>
                <w:szCs w:val="18"/>
                <w:rtl/>
              </w:rPr>
              <w:t xml:space="preserve">ما </w:t>
            </w:r>
            <w:r w:rsidRPr="0080206F">
              <w:rPr>
                <w:rFonts w:hint="cs"/>
                <w:sz w:val="18"/>
                <w:szCs w:val="18"/>
                <w:rtl/>
              </w:rPr>
              <w:t>يعين</w:t>
            </w:r>
            <w:r w:rsidRPr="0080206F">
              <w:rPr>
                <w:sz w:val="18"/>
                <w:szCs w:val="18"/>
                <w:rtl/>
              </w:rPr>
              <w:t xml:space="preserve"> على تقليل التكاليف وزيادة الكفاءة من خلال قابلية إعادة الاستعمال. ولتحقيق ذلك، يتطلب الأمر</w:t>
            </w:r>
            <w:r w:rsidRPr="0080206F">
              <w:rPr>
                <w:rFonts w:hint="cs"/>
                <w:sz w:val="18"/>
                <w:szCs w:val="18"/>
                <w:rtl/>
              </w:rPr>
              <w:t xml:space="preserve"> </w:t>
            </w:r>
            <w:r w:rsidRPr="0080206F">
              <w:rPr>
                <w:sz w:val="18"/>
                <w:szCs w:val="18"/>
                <w:rtl/>
              </w:rPr>
              <w:t>تدخلات تعمل على جانبي العرض والطلب لمساعدة البلدان، ولا سيما الحكومات، على إعادة تصور نهجها إزاء الابتكارات الرقمية للنهوض برقمنة الحكوم</w:t>
            </w:r>
            <w:r w:rsidRPr="0080206F">
              <w:rPr>
                <w:rFonts w:hint="cs"/>
                <w:sz w:val="18"/>
                <w:szCs w:val="18"/>
                <w:rtl/>
              </w:rPr>
              <w:t>ة</w:t>
            </w:r>
            <w:r w:rsidRPr="0080206F">
              <w:rPr>
                <w:sz w:val="18"/>
                <w:szCs w:val="18"/>
                <w:rtl/>
              </w:rPr>
              <w:t>. وسيؤدي ذلك إلى خدمات عامة شاملة ومتمحورة حول المواطن من خلال التعاون مع المنظمات الرائدة في مجال المصادر المفتوحة والتنمية على الصعيد العالمي والإقليمي والق</w:t>
            </w:r>
            <w:r w:rsidR="00F90B35">
              <w:rPr>
                <w:rFonts w:hint="cs"/>
                <w:sz w:val="18"/>
                <w:szCs w:val="18"/>
                <w:rtl/>
              </w:rPr>
              <w:t>ُ</w:t>
            </w:r>
            <w:r w:rsidRPr="0080206F">
              <w:rPr>
                <w:sz w:val="18"/>
                <w:szCs w:val="18"/>
                <w:rtl/>
              </w:rPr>
              <w:t>طري. وينف</w:t>
            </w:r>
            <w:r w:rsidRPr="0080206F">
              <w:rPr>
                <w:rFonts w:hint="cs"/>
                <w:sz w:val="18"/>
                <w:szCs w:val="18"/>
                <w:rtl/>
              </w:rPr>
              <w:t>َّ</w:t>
            </w:r>
            <w:r w:rsidRPr="0080206F">
              <w:rPr>
                <w:sz w:val="18"/>
                <w:szCs w:val="18"/>
                <w:rtl/>
              </w:rPr>
              <w:t>ذ المشروع بالتعاون مع برنامج الأمم المتحدة الإنمائي.</w:t>
            </w:r>
          </w:p>
          <w:p w14:paraId="6769C80D" w14:textId="0DF01F83" w:rsidR="0080206F" w:rsidRPr="0080206F" w:rsidRDefault="0080206F" w:rsidP="00750094">
            <w:pPr>
              <w:spacing w:before="40" w:after="40"/>
              <w:rPr>
                <w:sz w:val="18"/>
                <w:szCs w:val="18"/>
                <w:lang w:val="en-GB" w:bidi="ar-EG"/>
              </w:rPr>
            </w:pPr>
            <w:r w:rsidRPr="0080206F">
              <w:rPr>
                <w:sz w:val="18"/>
                <w:szCs w:val="18"/>
                <w:rtl/>
              </w:rPr>
              <w:t xml:space="preserve">وخلال فترة التنفيذ، يهدف المشروع إلى </w:t>
            </w:r>
            <w:r w:rsidRPr="0080206F">
              <w:rPr>
                <w:rFonts w:hint="cs"/>
                <w:sz w:val="18"/>
                <w:szCs w:val="18"/>
                <w:rtl/>
              </w:rPr>
              <w:t>إنتاج</w:t>
            </w:r>
            <w:r w:rsidRPr="0080206F">
              <w:rPr>
                <w:sz w:val="18"/>
                <w:szCs w:val="18"/>
                <w:rtl/>
              </w:rPr>
              <w:t xml:space="preserve"> </w:t>
            </w:r>
            <w:r w:rsidRPr="0080206F">
              <w:rPr>
                <w:rFonts w:hint="cs"/>
                <w:sz w:val="18"/>
                <w:szCs w:val="18"/>
                <w:rtl/>
              </w:rPr>
              <w:t>النواتج</w:t>
            </w:r>
            <w:r w:rsidRPr="0080206F">
              <w:rPr>
                <w:sz w:val="18"/>
                <w:szCs w:val="18"/>
                <w:rtl/>
              </w:rPr>
              <w:t xml:space="preserve"> التالية</w:t>
            </w:r>
            <w:r w:rsidRPr="0080206F">
              <w:rPr>
                <w:rFonts w:hint="cs"/>
                <w:sz w:val="18"/>
                <w:szCs w:val="18"/>
                <w:rtl/>
              </w:rPr>
              <w:t>:</w:t>
            </w:r>
            <w:r w:rsidRPr="0080206F">
              <w:rPr>
                <w:sz w:val="18"/>
                <w:szCs w:val="18"/>
                <w:rtl/>
              </w:rPr>
              <w:t xml:space="preserve"> (1). إطار تمكين النظام الإيكولوجي مفتوح المصدر الذي يعزز التغيير الهيكلي لتسريع اعتماد </w:t>
            </w:r>
            <w:r w:rsidRPr="0080206F">
              <w:rPr>
                <w:rFonts w:hint="cs"/>
                <w:sz w:val="18"/>
                <w:szCs w:val="18"/>
                <w:rtl/>
              </w:rPr>
              <w:t>ال</w:t>
            </w:r>
            <w:r w:rsidRPr="0080206F">
              <w:rPr>
                <w:sz w:val="18"/>
                <w:szCs w:val="18"/>
                <w:rtl/>
              </w:rPr>
              <w:t>برمجيات</w:t>
            </w:r>
            <w:r w:rsidRPr="0080206F">
              <w:rPr>
                <w:rFonts w:hint="cs"/>
                <w:sz w:val="18"/>
                <w:szCs w:val="18"/>
                <w:rtl/>
              </w:rPr>
              <w:t xml:space="preserve"> </w:t>
            </w:r>
            <w:r w:rsidRPr="0080206F">
              <w:rPr>
                <w:sz w:val="18"/>
                <w:szCs w:val="18"/>
                <w:rtl/>
              </w:rPr>
              <w:t>والبيانات مفتوحة المصدر. (2</w:t>
            </w:r>
            <w:r w:rsidR="00CE206F">
              <w:rPr>
                <w:rFonts w:hint="cs"/>
                <w:sz w:val="18"/>
                <w:szCs w:val="18"/>
                <w:rtl/>
              </w:rPr>
              <w:t>)</w:t>
            </w:r>
            <w:r w:rsidRPr="0080206F">
              <w:rPr>
                <w:sz w:val="18"/>
                <w:szCs w:val="18"/>
                <w:rtl/>
              </w:rPr>
              <w:t xml:space="preserve"> إنشاء أداة تمكينية وطنية مفتوحة المصدر للنظام الإيكولوجي من أجل ابتكار الخدمات العامة (مرفق تقني مفتوح المصدر) في بلدان مختارة. (3</w:t>
            </w:r>
            <w:r w:rsidR="00CE206F">
              <w:rPr>
                <w:rFonts w:hint="cs"/>
                <w:sz w:val="18"/>
                <w:szCs w:val="18"/>
                <w:rtl/>
              </w:rPr>
              <w:t>)</w:t>
            </w:r>
            <w:r w:rsidRPr="0080206F">
              <w:rPr>
                <w:sz w:val="18"/>
                <w:szCs w:val="18"/>
                <w:rtl/>
              </w:rPr>
              <w:t xml:space="preserve"> إنشاء مركز معرفي عالمي مفتوح المصدر </w:t>
            </w:r>
            <w:r w:rsidRPr="0080206F">
              <w:rPr>
                <w:rFonts w:hint="cs"/>
                <w:sz w:val="18"/>
                <w:szCs w:val="18"/>
                <w:rtl/>
                <w:lang w:bidi="ar-EG"/>
              </w:rPr>
              <w:t>ل</w:t>
            </w:r>
            <w:r w:rsidRPr="0080206F">
              <w:rPr>
                <w:sz w:val="18"/>
                <w:szCs w:val="18"/>
                <w:rtl/>
              </w:rPr>
              <w:t>لخدمات العامة و</w:t>
            </w:r>
            <w:r w:rsidRPr="0080206F">
              <w:rPr>
                <w:rFonts w:hint="cs"/>
                <w:sz w:val="18"/>
                <w:szCs w:val="18"/>
                <w:rtl/>
              </w:rPr>
              <w:t>إ</w:t>
            </w:r>
            <w:r w:rsidRPr="0080206F">
              <w:rPr>
                <w:sz w:val="18"/>
                <w:szCs w:val="18"/>
                <w:rtl/>
              </w:rPr>
              <w:t xml:space="preserve">دامته للوصول إلى </w:t>
            </w:r>
            <w:r w:rsidRPr="0080206F">
              <w:rPr>
                <w:rFonts w:hint="cs"/>
                <w:sz w:val="18"/>
                <w:szCs w:val="18"/>
                <w:rtl/>
              </w:rPr>
              <w:t xml:space="preserve">ما يلزم من </w:t>
            </w:r>
            <w:r w:rsidRPr="0080206F">
              <w:rPr>
                <w:sz w:val="18"/>
                <w:szCs w:val="18"/>
                <w:rtl/>
              </w:rPr>
              <w:t>النطاق والاستدامة لضمان توثيق المعارف والدروس المستفادة من جمع الخبرات</w:t>
            </w:r>
            <w:r w:rsidRPr="0080206F">
              <w:rPr>
                <w:rFonts w:hint="cs"/>
                <w:sz w:val="18"/>
                <w:szCs w:val="18"/>
                <w:rtl/>
              </w:rPr>
              <w:t>،</w:t>
            </w:r>
            <w:r w:rsidRPr="0080206F">
              <w:rPr>
                <w:sz w:val="18"/>
                <w:szCs w:val="18"/>
                <w:rtl/>
              </w:rPr>
              <w:t xml:space="preserve"> بالنسبة للبلدين التجريبيين</w:t>
            </w:r>
            <w:r w:rsidRPr="0080206F">
              <w:rPr>
                <w:rFonts w:hint="cs"/>
                <w:sz w:val="18"/>
                <w:szCs w:val="18"/>
                <w:rtl/>
              </w:rPr>
              <w:t>،</w:t>
            </w:r>
            <w:r w:rsidRPr="0080206F">
              <w:rPr>
                <w:sz w:val="18"/>
                <w:szCs w:val="18"/>
                <w:rtl/>
              </w:rPr>
              <w:t xml:space="preserve"> توثيقا</w:t>
            </w:r>
            <w:r w:rsidR="00142C53">
              <w:rPr>
                <w:rFonts w:hint="cs"/>
                <w:sz w:val="18"/>
                <w:szCs w:val="18"/>
                <w:rtl/>
              </w:rPr>
              <w:t>ً</w:t>
            </w:r>
            <w:r w:rsidRPr="0080206F">
              <w:rPr>
                <w:sz w:val="18"/>
                <w:szCs w:val="18"/>
                <w:rtl/>
              </w:rPr>
              <w:t xml:space="preserve"> جيدا</w:t>
            </w:r>
            <w:r w:rsidR="00142C53">
              <w:rPr>
                <w:rFonts w:hint="cs"/>
                <w:sz w:val="18"/>
                <w:szCs w:val="18"/>
                <w:rtl/>
              </w:rPr>
              <w:t>ً</w:t>
            </w:r>
            <w:r w:rsidRPr="0080206F">
              <w:rPr>
                <w:sz w:val="18"/>
                <w:szCs w:val="18"/>
                <w:rtl/>
              </w:rPr>
              <w:t xml:space="preserve"> </w:t>
            </w:r>
            <w:r w:rsidRPr="0080206F">
              <w:rPr>
                <w:rFonts w:hint="cs"/>
                <w:sz w:val="18"/>
                <w:szCs w:val="18"/>
                <w:rtl/>
              </w:rPr>
              <w:t>وتناقلها</w:t>
            </w:r>
            <w:r w:rsidRPr="0080206F">
              <w:rPr>
                <w:sz w:val="18"/>
                <w:szCs w:val="18"/>
                <w:rtl/>
              </w:rPr>
              <w:t xml:space="preserve"> على الصعيد </w:t>
            </w:r>
            <w:r w:rsidRPr="007730EA">
              <w:rPr>
                <w:sz w:val="18"/>
                <w:szCs w:val="18"/>
                <w:rtl/>
              </w:rPr>
              <w:t>العالمي</w:t>
            </w:r>
            <w:r w:rsidRPr="0080206F">
              <w:rPr>
                <w:sz w:val="18"/>
                <w:szCs w:val="18"/>
                <w:rtl/>
              </w:rPr>
              <w:t xml:space="preserve"> والحفاظ على الموارد ونشرها بطريقة مستدامة.</w:t>
            </w:r>
          </w:p>
        </w:tc>
      </w:tr>
      <w:tr w:rsidR="0080206F" w:rsidRPr="0080206F" w14:paraId="545CC4CD" w14:textId="77777777" w:rsidTr="00297452">
        <w:trPr>
          <w:gridBefore w:val="1"/>
          <w:gridAfter w:val="3"/>
          <w:wBefore w:w="3" w:type="pct"/>
          <w:wAfter w:w="12" w:type="pct"/>
          <w:jc w:val="center"/>
        </w:trPr>
        <w:tc>
          <w:tcPr>
            <w:tcW w:w="4986"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77935B"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3C5860" w:rsidRPr="0080206F" w14:paraId="6664E8CB" w14:textId="77777777" w:rsidTr="00D57DEF">
        <w:trPr>
          <w:gridBefore w:val="1"/>
          <w:wBefore w:w="3" w:type="pct"/>
          <w:jc w:val="center"/>
        </w:trPr>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F6D5E7" w14:textId="77777777" w:rsidR="0080206F" w:rsidRPr="0080206F" w:rsidRDefault="0080206F" w:rsidP="00750094">
            <w:pPr>
              <w:spacing w:before="40" w:after="40"/>
              <w:jc w:val="center"/>
              <w:rPr>
                <w:b/>
                <w:bCs/>
                <w:sz w:val="18"/>
                <w:szCs w:val="18"/>
                <w:lang w:val="en-GB" w:bidi="ar-EG"/>
              </w:rPr>
            </w:pPr>
            <w:r w:rsidRPr="0080206F">
              <w:rPr>
                <w:b/>
                <w:bCs/>
                <w:sz w:val="18"/>
                <w:szCs w:val="18"/>
                <w:rtl/>
              </w:rPr>
              <w:t>9GLO23134</w:t>
            </w:r>
          </w:p>
        </w:tc>
        <w:tc>
          <w:tcPr>
            <w:tcW w:w="111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78A1D5" w14:textId="77777777" w:rsidR="0080206F" w:rsidRPr="0080206F" w:rsidRDefault="0080206F" w:rsidP="00750094">
            <w:pPr>
              <w:spacing w:before="40" w:after="40"/>
              <w:rPr>
                <w:sz w:val="18"/>
                <w:szCs w:val="18"/>
                <w:lang w:val="en-GB" w:bidi="ar-EG"/>
              </w:rPr>
            </w:pPr>
            <w:r w:rsidRPr="0080206F">
              <w:rPr>
                <w:sz w:val="18"/>
                <w:szCs w:val="18"/>
                <w:rtl/>
              </w:rPr>
              <w:t xml:space="preserve">المساعدة لتشجيع استعمال التكنولوجيات المبتكرة لبناء مجتمع رقمي </w:t>
            </w:r>
            <w:r w:rsidRPr="0080206F">
              <w:rPr>
                <w:rFonts w:hint="cs"/>
                <w:sz w:val="18"/>
                <w:szCs w:val="18"/>
                <w:rtl/>
              </w:rPr>
              <w:t>يعم فيه</w:t>
            </w:r>
            <w:r w:rsidRPr="0080206F">
              <w:rPr>
                <w:sz w:val="18"/>
                <w:szCs w:val="18"/>
                <w:rtl/>
              </w:rPr>
              <w:t xml:space="preserve"> </w:t>
            </w:r>
            <w:r w:rsidRPr="0080206F">
              <w:rPr>
                <w:rFonts w:hint="cs"/>
                <w:sz w:val="18"/>
                <w:szCs w:val="18"/>
                <w:rtl/>
              </w:rPr>
              <w:t>ا</w:t>
            </w:r>
            <w:r w:rsidRPr="0080206F">
              <w:rPr>
                <w:sz w:val="18"/>
                <w:szCs w:val="18"/>
                <w:rtl/>
              </w:rPr>
              <w:t>لرخاء</w:t>
            </w:r>
          </w:p>
        </w:tc>
        <w:tc>
          <w:tcPr>
            <w:tcW w:w="5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E55AF2" w14:textId="53AB59A9"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يناير 2024</w:t>
            </w:r>
          </w:p>
        </w:tc>
        <w:tc>
          <w:tcPr>
            <w:tcW w:w="45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DEC557" w14:textId="77777777" w:rsidR="0080206F" w:rsidRPr="0080206F" w:rsidRDefault="0080206F" w:rsidP="00750094">
            <w:pPr>
              <w:spacing w:before="40" w:after="40"/>
              <w:jc w:val="center"/>
              <w:rPr>
                <w:sz w:val="18"/>
                <w:szCs w:val="18"/>
                <w:lang w:val="en-GB" w:bidi="ar-EG"/>
              </w:rPr>
            </w:pPr>
            <w:r w:rsidRPr="0080206F">
              <w:rPr>
                <w:sz w:val="18"/>
                <w:szCs w:val="18"/>
                <w:rtl/>
              </w:rPr>
              <w:t>31 ديسمبر 2025</w:t>
            </w:r>
          </w:p>
        </w:tc>
        <w:tc>
          <w:tcPr>
            <w:tcW w:w="27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4562C4"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4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EAA99C" w14:textId="77777777" w:rsidR="0080206F" w:rsidRPr="0080206F" w:rsidRDefault="0080206F" w:rsidP="00750094">
            <w:pPr>
              <w:spacing w:before="40" w:after="40"/>
              <w:jc w:val="center"/>
              <w:rPr>
                <w:sz w:val="18"/>
                <w:szCs w:val="18"/>
                <w:lang w:val="en-GB" w:bidi="ar-EG"/>
              </w:rPr>
            </w:pPr>
            <w:r w:rsidRPr="0080206F">
              <w:rPr>
                <w:sz w:val="18"/>
                <w:szCs w:val="18"/>
              </w:rPr>
              <w:t>271 560</w:t>
            </w:r>
          </w:p>
        </w:tc>
        <w:tc>
          <w:tcPr>
            <w:tcW w:w="8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798630" w14:textId="77777777" w:rsidR="0080206F" w:rsidRPr="0080206F" w:rsidRDefault="0080206F" w:rsidP="00750094">
            <w:pPr>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627"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62CCB3" w14:textId="6A16AB1A" w:rsidR="0080206F" w:rsidRPr="0080206F" w:rsidRDefault="00D57DEF" w:rsidP="00D57DEF">
            <w:pPr>
              <w:spacing w:before="40" w:after="40"/>
              <w:rPr>
                <w:sz w:val="18"/>
                <w:szCs w:val="18"/>
                <w:lang w:val="en-GB"/>
              </w:rPr>
            </w:pPr>
            <w:r w:rsidRPr="0080206F">
              <w:rPr>
                <w:sz w:val="18"/>
                <w:szCs w:val="18"/>
                <w:rtl/>
              </w:rPr>
              <w:t>القرار 89 للمؤتمر العالمي لتنمية الاتصالات</w:t>
            </w:r>
          </w:p>
        </w:tc>
        <w:tc>
          <w:tcPr>
            <w:tcW w:w="4" w:type="pct"/>
            <w:vAlign w:val="center"/>
            <w:hideMark/>
          </w:tcPr>
          <w:p w14:paraId="5653C2CC" w14:textId="77777777" w:rsidR="0080206F" w:rsidRPr="0080206F" w:rsidRDefault="0080206F" w:rsidP="00750094">
            <w:pPr>
              <w:spacing w:before="40" w:after="40"/>
              <w:rPr>
                <w:sz w:val="18"/>
                <w:szCs w:val="18"/>
                <w:lang w:val="en-GB" w:bidi="ar-EG"/>
              </w:rPr>
            </w:pPr>
          </w:p>
        </w:tc>
      </w:tr>
      <w:tr w:rsidR="0080206F" w:rsidRPr="0080206F" w14:paraId="1268790E" w14:textId="77777777" w:rsidTr="00297452">
        <w:trPr>
          <w:gridBefore w:val="1"/>
          <w:gridAfter w:val="3"/>
          <w:wBefore w:w="3" w:type="pct"/>
          <w:wAfter w:w="12" w:type="pct"/>
          <w:jc w:val="center"/>
        </w:trPr>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43A809" w14:textId="2B35807F"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8"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923783" w14:textId="3366352E"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80206F" w:rsidRPr="0080206F" w14:paraId="06D672D9" w14:textId="77777777" w:rsidTr="00297452">
        <w:trPr>
          <w:gridBefore w:val="1"/>
          <w:gridAfter w:val="3"/>
          <w:wBefore w:w="3" w:type="pct"/>
          <w:wAfter w:w="12" w:type="pct"/>
          <w:jc w:val="center"/>
        </w:trPr>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F8C71B" w14:textId="78CC15D6"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8"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FB3969" w14:textId="1911C3D3" w:rsidR="0080206F" w:rsidRPr="0080206F" w:rsidRDefault="0080206F" w:rsidP="00750094">
            <w:pPr>
              <w:spacing w:before="40" w:after="40"/>
              <w:rPr>
                <w:sz w:val="18"/>
                <w:szCs w:val="18"/>
                <w:lang w:val="en-GB" w:bidi="ar-EG"/>
              </w:rPr>
            </w:pPr>
            <w:r w:rsidRPr="0080206F">
              <w:rPr>
                <w:sz w:val="18"/>
                <w:szCs w:val="18"/>
                <w:rtl/>
              </w:rPr>
              <w:t>يهدف المشروع إلى تحقيق الأهداف التالية: (1) مساعدة ما لا يقل عن 10 بلدان مستفيدة لزيادة الوعي بالتكنولوجيات المبتكرة وفهمها من خلال حدثين عالميين على الأقل يشارك فيهما حوالي 100 مشارك لكل منهما؛ (2) استفاد</w:t>
            </w:r>
            <w:r w:rsidRPr="0080206F">
              <w:rPr>
                <w:rFonts w:hint="cs"/>
                <w:sz w:val="18"/>
                <w:szCs w:val="18"/>
                <w:rtl/>
              </w:rPr>
              <w:t>ت</w:t>
            </w:r>
            <w:r w:rsidRPr="0080206F">
              <w:rPr>
                <w:sz w:val="18"/>
                <w:szCs w:val="18"/>
                <w:rtl/>
              </w:rPr>
              <w:t xml:space="preserve"> 3 بلدان على الأقل و20 مشاركا</w:t>
            </w:r>
            <w:r w:rsidR="00E26EC0">
              <w:rPr>
                <w:rFonts w:hint="cs"/>
                <w:sz w:val="18"/>
                <w:szCs w:val="18"/>
                <w:rtl/>
              </w:rPr>
              <w:t>ً</w:t>
            </w:r>
            <w:r w:rsidRPr="0080206F">
              <w:rPr>
                <w:sz w:val="18"/>
                <w:szCs w:val="18"/>
                <w:rtl/>
              </w:rPr>
              <w:t xml:space="preserve"> على الأقل في كل تدريب من الدورات التدريبية المحلية.</w:t>
            </w:r>
          </w:p>
        </w:tc>
      </w:tr>
      <w:tr w:rsidR="0080206F" w:rsidRPr="0080206F" w14:paraId="71CC666F" w14:textId="77777777" w:rsidTr="00297452">
        <w:trPr>
          <w:gridBefore w:val="1"/>
          <w:gridAfter w:val="3"/>
          <w:wBefore w:w="3" w:type="pct"/>
          <w:wAfter w:w="12" w:type="pct"/>
          <w:jc w:val="center"/>
        </w:trPr>
        <w:tc>
          <w:tcPr>
            <w:tcW w:w="4986"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00B27D"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3C5860" w:rsidRPr="0080206F" w14:paraId="716E3982" w14:textId="77777777" w:rsidTr="00D57DEF">
        <w:trPr>
          <w:gridBefore w:val="1"/>
          <w:wBefore w:w="3" w:type="pct"/>
          <w:jc w:val="center"/>
        </w:trPr>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82A86F" w14:textId="77777777" w:rsidR="0080206F" w:rsidRPr="0080206F" w:rsidRDefault="0080206F" w:rsidP="00750094">
            <w:pPr>
              <w:spacing w:before="40" w:after="40"/>
              <w:jc w:val="center"/>
              <w:rPr>
                <w:b/>
                <w:bCs/>
                <w:sz w:val="18"/>
                <w:szCs w:val="18"/>
                <w:lang w:val="en-GB" w:bidi="ar-EG"/>
              </w:rPr>
            </w:pPr>
            <w:r w:rsidRPr="0080206F">
              <w:rPr>
                <w:b/>
                <w:bCs/>
                <w:sz w:val="18"/>
                <w:szCs w:val="18"/>
                <w:rtl/>
              </w:rPr>
              <w:t>9GLO24147</w:t>
            </w:r>
          </w:p>
        </w:tc>
        <w:tc>
          <w:tcPr>
            <w:tcW w:w="111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848AC2" w14:textId="77777777" w:rsidR="0080206F" w:rsidRPr="0080206F" w:rsidRDefault="0080206F" w:rsidP="00750094">
            <w:pPr>
              <w:spacing w:before="40" w:after="40"/>
              <w:rPr>
                <w:sz w:val="18"/>
                <w:szCs w:val="18"/>
                <w:lang w:val="en-GB" w:bidi="ar-EG"/>
              </w:rPr>
            </w:pPr>
            <w:r w:rsidRPr="0080206F">
              <w:rPr>
                <w:sz w:val="18"/>
                <w:szCs w:val="18"/>
                <w:rtl/>
              </w:rPr>
              <w:t>مسرع مبادرات الابتكار الإقليمية لدى الاتحاد (MIIT)</w:t>
            </w:r>
          </w:p>
        </w:tc>
        <w:tc>
          <w:tcPr>
            <w:tcW w:w="5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CC058C" w14:textId="3DABF4C7"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يناير 2024</w:t>
            </w:r>
          </w:p>
        </w:tc>
        <w:tc>
          <w:tcPr>
            <w:tcW w:w="45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DBA3B" w14:textId="77777777" w:rsidR="0080206F" w:rsidRPr="0080206F" w:rsidRDefault="0080206F" w:rsidP="00750094">
            <w:pPr>
              <w:spacing w:before="40" w:after="40"/>
              <w:jc w:val="center"/>
              <w:rPr>
                <w:sz w:val="18"/>
                <w:szCs w:val="18"/>
                <w:lang w:val="en-GB" w:bidi="ar-EG"/>
              </w:rPr>
            </w:pPr>
            <w:r w:rsidRPr="0080206F">
              <w:rPr>
                <w:sz w:val="18"/>
                <w:szCs w:val="18"/>
                <w:rtl/>
              </w:rPr>
              <w:t>31 ديسمبر 2026</w:t>
            </w:r>
          </w:p>
        </w:tc>
        <w:tc>
          <w:tcPr>
            <w:tcW w:w="27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DE3243"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4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3B2376" w14:textId="77777777" w:rsidR="0080206F" w:rsidRPr="0080206F" w:rsidRDefault="0080206F" w:rsidP="00750094">
            <w:pPr>
              <w:spacing w:before="40" w:after="40"/>
              <w:jc w:val="center"/>
              <w:rPr>
                <w:sz w:val="18"/>
                <w:szCs w:val="18"/>
                <w:lang w:val="en-GB" w:bidi="ar-EG"/>
              </w:rPr>
            </w:pPr>
            <w:r w:rsidRPr="0080206F">
              <w:rPr>
                <w:sz w:val="18"/>
                <w:szCs w:val="18"/>
              </w:rPr>
              <w:t>221 000</w:t>
            </w:r>
          </w:p>
        </w:tc>
        <w:tc>
          <w:tcPr>
            <w:tcW w:w="85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CC27BB" w14:textId="77777777" w:rsidR="0080206F" w:rsidRPr="0080206F" w:rsidRDefault="0080206F" w:rsidP="00750094">
            <w:pPr>
              <w:spacing w:before="40" w:after="40"/>
              <w:jc w:val="center"/>
              <w:rPr>
                <w:sz w:val="18"/>
                <w:szCs w:val="18"/>
                <w:lang w:val="en-GB" w:bidi="ar-EG"/>
              </w:rPr>
            </w:pPr>
            <w:r w:rsidRPr="0080206F">
              <w:rPr>
                <w:sz w:val="18"/>
                <w:szCs w:val="18"/>
                <w:rtl/>
              </w:rPr>
              <w:t>الأكاديمية الصينية لتكنولوجيا المعلومات والاتصالات؛ فرع الصين لمعهد بريكس لشبكات المستقبل</w:t>
            </w:r>
          </w:p>
        </w:tc>
        <w:tc>
          <w:tcPr>
            <w:tcW w:w="627"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BAA140" w14:textId="7E176121" w:rsidR="0080206F" w:rsidRPr="0080206F" w:rsidRDefault="002A512D" w:rsidP="002A512D">
            <w:pPr>
              <w:spacing w:before="40" w:after="40"/>
              <w:rPr>
                <w:sz w:val="18"/>
                <w:szCs w:val="18"/>
                <w:lang w:val="en-GB"/>
              </w:rPr>
            </w:pPr>
            <w:r w:rsidRPr="0080206F">
              <w:rPr>
                <w:sz w:val="18"/>
                <w:szCs w:val="18"/>
                <w:rtl/>
              </w:rPr>
              <w:t>القرار 90 للمؤتمر العالمي لتنمية الاتصالات</w:t>
            </w:r>
          </w:p>
        </w:tc>
        <w:tc>
          <w:tcPr>
            <w:tcW w:w="4" w:type="pct"/>
            <w:vAlign w:val="center"/>
            <w:hideMark/>
          </w:tcPr>
          <w:p w14:paraId="02C8EE65" w14:textId="77777777" w:rsidR="0080206F" w:rsidRPr="0080206F" w:rsidRDefault="0080206F" w:rsidP="00750094">
            <w:pPr>
              <w:spacing w:before="40" w:after="40"/>
              <w:rPr>
                <w:sz w:val="18"/>
                <w:szCs w:val="18"/>
                <w:lang w:val="en-GB" w:bidi="ar-EG"/>
              </w:rPr>
            </w:pPr>
          </w:p>
        </w:tc>
      </w:tr>
      <w:tr w:rsidR="0080206F" w:rsidRPr="0080206F" w14:paraId="527FC63F" w14:textId="77777777" w:rsidTr="00297452">
        <w:trPr>
          <w:gridBefore w:val="1"/>
          <w:gridAfter w:val="3"/>
          <w:wBefore w:w="3" w:type="pct"/>
          <w:wAfter w:w="12" w:type="pct"/>
          <w:jc w:val="center"/>
        </w:trPr>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A11F80" w14:textId="1B3BE1B0"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8"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4231DD" w14:textId="39CEA24F"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297452" w:rsidRPr="0080206F" w14:paraId="6F85C844" w14:textId="77777777" w:rsidTr="00297452">
        <w:trPr>
          <w:gridBefore w:val="1"/>
          <w:gridAfter w:val="3"/>
          <w:wBefore w:w="3" w:type="pct"/>
          <w:wAfter w:w="12" w:type="pct"/>
          <w:jc w:val="center"/>
        </w:trPr>
        <w:tc>
          <w:tcPr>
            <w:tcW w:w="60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E54C5C" w14:textId="59F63E1C" w:rsidR="00297452" w:rsidRPr="0080206F" w:rsidRDefault="00297452"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8"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AF275D" w14:textId="28635225" w:rsidR="00297452" w:rsidRPr="00A554EA" w:rsidRDefault="005B79B1" w:rsidP="00750094">
            <w:pPr>
              <w:spacing w:before="40" w:after="40"/>
              <w:rPr>
                <w:spacing w:val="-2"/>
                <w:sz w:val="18"/>
                <w:szCs w:val="18"/>
                <w:lang w:val="en-GB" w:bidi="ar-EG"/>
              </w:rPr>
            </w:pPr>
            <w:r w:rsidRPr="00565118">
              <w:rPr>
                <w:color w:val="000000" w:themeColor="text1"/>
                <w:spacing w:val="-2"/>
                <w:sz w:val="18"/>
                <w:szCs w:val="18"/>
                <w:rtl/>
              </w:rPr>
              <w:t>الهدف الرئيسي لمسرع مبادرات الابتكار الإقليمية هو استعمال نهج التفكير في النظام الإيكولوجي لتصميم وتسريع المشاريع الوطنية والإقليمية ومتعددة الأقاليم. وينطوي ذلك على أساليب معترف بها مثل أسلوب المرونة</w:t>
            </w:r>
            <w:r w:rsidR="00142C53">
              <w:rPr>
                <w:rFonts w:hint="cs"/>
                <w:color w:val="000000" w:themeColor="text1"/>
                <w:spacing w:val="-2"/>
                <w:sz w:val="18"/>
                <w:szCs w:val="18"/>
                <w:rtl/>
              </w:rPr>
              <w:t> </w:t>
            </w:r>
            <w:r w:rsidRPr="00565118">
              <w:rPr>
                <w:color w:val="000000" w:themeColor="text1"/>
                <w:spacing w:val="-2"/>
                <w:sz w:val="18"/>
                <w:szCs w:val="18"/>
                <w:rtl/>
              </w:rPr>
              <w:t>(</w:t>
            </w:r>
            <w:r w:rsidRPr="00565118">
              <w:rPr>
                <w:color w:val="000000" w:themeColor="text1"/>
                <w:spacing w:val="-2"/>
                <w:sz w:val="18"/>
                <w:szCs w:val="18"/>
              </w:rPr>
              <w:t>Agile</w:t>
            </w:r>
            <w:r w:rsidRPr="00565118">
              <w:rPr>
                <w:color w:val="000000" w:themeColor="text1"/>
                <w:spacing w:val="-2"/>
                <w:sz w:val="18"/>
                <w:szCs w:val="18"/>
                <w:rtl/>
              </w:rPr>
              <w:t>)، والحس السليم، والتفكير المنظومي، والتصميم الم</w:t>
            </w:r>
            <w:r w:rsidR="00297452" w:rsidRPr="00297452">
              <w:rPr>
                <w:spacing w:val="-2"/>
                <w:sz w:val="18"/>
                <w:szCs w:val="18"/>
                <w:rtl/>
              </w:rPr>
              <w:t xml:space="preserve">تمحور حول الإنسان، لتلبية الاحتياجات </w:t>
            </w:r>
            <w:r w:rsidR="00297452" w:rsidRPr="00297452">
              <w:rPr>
                <w:rFonts w:hint="cs"/>
                <w:spacing w:val="-2"/>
                <w:sz w:val="18"/>
                <w:szCs w:val="18"/>
                <w:rtl/>
              </w:rPr>
              <w:t>غير المستوفاة</w:t>
            </w:r>
            <w:r w:rsidR="00297452" w:rsidRPr="00297452">
              <w:rPr>
                <w:spacing w:val="-2"/>
                <w:sz w:val="18"/>
                <w:szCs w:val="18"/>
                <w:rtl/>
              </w:rPr>
              <w:t>، وتكثيف الجهود الإقليمية، وتقديم الدعم لتنفيذ مشاريع التنمية الرقمية الإقليمية للمبادرات الإقليمية.</w:t>
            </w:r>
          </w:p>
        </w:tc>
      </w:tr>
    </w:tbl>
    <w:p w14:paraId="3487BA40" w14:textId="77777777" w:rsidR="000B36F3" w:rsidRDefault="000B36F3" w:rsidP="00750094">
      <w:pPr>
        <w:spacing w:before="40" w:after="40"/>
        <w:rPr>
          <w:w w:val="120"/>
          <w:sz w:val="28"/>
          <w:szCs w:val="28"/>
          <w:rtl/>
        </w:rPr>
      </w:pPr>
      <w:bookmarkStart w:id="9" w:name="_Toc208942860"/>
      <w:bookmarkStart w:id="10" w:name="_Toc213939670"/>
      <w:r>
        <w:rPr>
          <w:rtl/>
        </w:rPr>
        <w:br w:type="page"/>
      </w:r>
    </w:p>
    <w:p w14:paraId="6C26DF60" w14:textId="47481CDA" w:rsidR="0080206F" w:rsidRPr="00507B13" w:rsidRDefault="0080206F" w:rsidP="00507B13">
      <w:pPr>
        <w:pStyle w:val="Title1"/>
        <w:jc w:val="both"/>
        <w:rPr>
          <w:b/>
          <w:bCs/>
          <w:u w:val="single"/>
        </w:rPr>
      </w:pPr>
      <w:r w:rsidRPr="00507B13">
        <w:rPr>
          <w:b/>
          <w:bCs/>
          <w:u w:val="single"/>
          <w:rtl/>
        </w:rPr>
        <w:lastRenderedPageBreak/>
        <w:t>المنطقة: الأمريكتان</w:t>
      </w:r>
      <w:bookmarkEnd w:id="9"/>
      <w:bookmarkEnd w:id="10"/>
    </w:p>
    <w:p w14:paraId="2A544A81" w14:textId="5D92CECB" w:rsidR="0080206F" w:rsidRPr="0080206F" w:rsidRDefault="00D35F9E" w:rsidP="00507B13">
      <w:pPr>
        <w:pStyle w:val="Heading2"/>
      </w:pPr>
      <w:r w:rsidRPr="00D35F9E">
        <w:rPr>
          <w:rFonts w:hint="cs"/>
          <w:rtl/>
        </w:rPr>
        <w:t xml:space="preserve">المبادرة الإقليمية: </w:t>
      </w:r>
      <w:r w:rsidR="0080206F" w:rsidRPr="0080206F">
        <w:rPr>
          <w:rtl/>
        </w:rPr>
        <w:t xml:space="preserve">AMS 1 - </w:t>
      </w:r>
      <w:r w:rsidR="00A85E7D" w:rsidRPr="00A85E7D">
        <w:rPr>
          <w:rtl/>
        </w:rPr>
        <w:t>نشر بنى تحتية حديثة وقادرة على الصمود وآمنة ومستدامة للاتصالات/تكنولوجيا المعلومات والاتصالات</w:t>
      </w:r>
    </w:p>
    <w:tbl>
      <w:tblPr>
        <w:bidiVisual/>
        <w:tblW w:w="5000" w:type="pct"/>
        <w:jc w:val="center"/>
        <w:tblLayout w:type="fixed"/>
        <w:tblCellMar>
          <w:left w:w="0" w:type="dxa"/>
          <w:right w:w="0" w:type="dxa"/>
        </w:tblCellMar>
        <w:tblLook w:val="04A0" w:firstRow="1" w:lastRow="0" w:firstColumn="1" w:lastColumn="0" w:noHBand="0" w:noVBand="1"/>
      </w:tblPr>
      <w:tblGrid>
        <w:gridCol w:w="10"/>
        <w:gridCol w:w="1860"/>
        <w:gridCol w:w="3179"/>
        <w:gridCol w:w="9"/>
        <w:gridCol w:w="1577"/>
        <w:gridCol w:w="1558"/>
        <w:gridCol w:w="1275"/>
        <w:gridCol w:w="1841"/>
        <w:gridCol w:w="2271"/>
        <w:gridCol w:w="2007"/>
        <w:gridCol w:w="119"/>
      </w:tblGrid>
      <w:tr w:rsidR="00684980" w:rsidRPr="0080206F" w14:paraId="1E31591B" w14:textId="77777777" w:rsidTr="00D57DEF">
        <w:trPr>
          <w:tblHeader/>
          <w:jc w:val="center"/>
        </w:trPr>
        <w:tc>
          <w:tcPr>
            <w:tcW w:w="595" w:type="pct"/>
            <w:gridSpan w:val="2"/>
            <w:shd w:val="clear" w:color="auto" w:fill="004B96"/>
            <w:tcMar>
              <w:top w:w="75" w:type="dxa"/>
              <w:left w:w="75" w:type="dxa"/>
              <w:bottom w:w="75" w:type="dxa"/>
              <w:right w:w="75" w:type="dxa"/>
            </w:tcMar>
            <w:vAlign w:val="center"/>
            <w:hideMark/>
          </w:tcPr>
          <w:p w14:paraId="7EBB0E9A"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12" w:type="pct"/>
            <w:shd w:val="clear" w:color="auto" w:fill="004B96"/>
            <w:tcMar>
              <w:top w:w="75" w:type="dxa"/>
              <w:left w:w="75" w:type="dxa"/>
              <w:bottom w:w="75" w:type="dxa"/>
              <w:right w:w="75" w:type="dxa"/>
            </w:tcMar>
            <w:vAlign w:val="center"/>
            <w:hideMark/>
          </w:tcPr>
          <w:p w14:paraId="692C1EAE" w14:textId="6011F495" w:rsidR="0080206F" w:rsidRPr="0080206F" w:rsidRDefault="00D35F9E" w:rsidP="00750094">
            <w:pPr>
              <w:spacing w:before="40" w:after="40"/>
              <w:jc w:val="center"/>
              <w:rPr>
                <w:b/>
                <w:bCs/>
                <w:color w:val="FFFFFF" w:themeColor="background1"/>
                <w:sz w:val="18"/>
                <w:szCs w:val="18"/>
              </w:rPr>
            </w:pPr>
            <w:r w:rsidRPr="00CC0AFC">
              <w:rPr>
                <w:rFonts w:hint="cs"/>
                <w:b/>
                <w:bCs/>
                <w:color w:val="FFFFFF" w:themeColor="background1"/>
                <w:sz w:val="18"/>
                <w:szCs w:val="18"/>
                <w:rtl/>
              </w:rPr>
              <w:t>العنوان</w:t>
            </w:r>
          </w:p>
        </w:tc>
        <w:tc>
          <w:tcPr>
            <w:tcW w:w="505" w:type="pct"/>
            <w:gridSpan w:val="2"/>
            <w:shd w:val="clear" w:color="auto" w:fill="004B96"/>
            <w:tcMar>
              <w:top w:w="75" w:type="dxa"/>
              <w:left w:w="75" w:type="dxa"/>
              <w:bottom w:w="75" w:type="dxa"/>
              <w:right w:w="75" w:type="dxa"/>
            </w:tcMar>
            <w:vAlign w:val="center"/>
            <w:hideMark/>
          </w:tcPr>
          <w:p w14:paraId="5CA1F96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96" w:type="pct"/>
            <w:shd w:val="clear" w:color="auto" w:fill="004B96"/>
            <w:tcMar>
              <w:top w:w="75" w:type="dxa"/>
              <w:left w:w="75" w:type="dxa"/>
              <w:bottom w:w="75" w:type="dxa"/>
              <w:right w:w="75" w:type="dxa"/>
            </w:tcMar>
            <w:vAlign w:val="center"/>
            <w:hideMark/>
          </w:tcPr>
          <w:p w14:paraId="4CEA292E"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406" w:type="pct"/>
            <w:shd w:val="clear" w:color="auto" w:fill="004B96"/>
            <w:tcMar>
              <w:top w:w="75" w:type="dxa"/>
              <w:left w:w="75" w:type="dxa"/>
              <w:bottom w:w="75" w:type="dxa"/>
              <w:right w:w="75" w:type="dxa"/>
            </w:tcMar>
            <w:vAlign w:val="center"/>
            <w:hideMark/>
          </w:tcPr>
          <w:p w14:paraId="4E3AA31A"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6" w:type="pct"/>
            <w:shd w:val="clear" w:color="auto" w:fill="004B96"/>
            <w:tcMar>
              <w:top w:w="75" w:type="dxa"/>
              <w:left w:w="75" w:type="dxa"/>
              <w:bottom w:w="75" w:type="dxa"/>
              <w:right w:w="75" w:type="dxa"/>
            </w:tcMar>
            <w:vAlign w:val="center"/>
            <w:hideMark/>
          </w:tcPr>
          <w:p w14:paraId="3A8FEAAC"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723" w:type="pct"/>
            <w:shd w:val="clear" w:color="auto" w:fill="004B96"/>
            <w:tcMar>
              <w:top w:w="75" w:type="dxa"/>
              <w:left w:w="75" w:type="dxa"/>
              <w:bottom w:w="75" w:type="dxa"/>
              <w:right w:w="75" w:type="dxa"/>
            </w:tcMar>
            <w:vAlign w:val="center"/>
            <w:hideMark/>
          </w:tcPr>
          <w:p w14:paraId="3E2A943D"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639" w:type="pct"/>
            <w:shd w:val="clear" w:color="auto" w:fill="004B96"/>
            <w:tcMar>
              <w:top w:w="75" w:type="dxa"/>
              <w:left w:w="75" w:type="dxa"/>
              <w:bottom w:w="75" w:type="dxa"/>
              <w:right w:w="75" w:type="dxa"/>
            </w:tcMar>
            <w:vAlign w:val="center"/>
            <w:hideMark/>
          </w:tcPr>
          <w:p w14:paraId="0285B424"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38" w:type="pct"/>
            <w:vAlign w:val="center"/>
            <w:hideMark/>
          </w:tcPr>
          <w:p w14:paraId="5E5C8398" w14:textId="77777777" w:rsidR="0080206F" w:rsidRPr="0080206F" w:rsidRDefault="0080206F" w:rsidP="00750094">
            <w:pPr>
              <w:spacing w:before="40" w:after="40"/>
              <w:rPr>
                <w:sz w:val="18"/>
                <w:szCs w:val="18"/>
                <w:lang w:val="en-GB" w:bidi="ar-EG"/>
              </w:rPr>
            </w:pPr>
          </w:p>
        </w:tc>
      </w:tr>
      <w:tr w:rsidR="0080206F" w:rsidRPr="0080206F" w14:paraId="7863AF81"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342717" w14:textId="20048C49" w:rsidR="0080206F" w:rsidRPr="0080206F" w:rsidRDefault="002A0ABA" w:rsidP="00750094">
            <w:pPr>
              <w:spacing w:before="40" w:after="40"/>
              <w:jc w:val="center"/>
              <w:rPr>
                <w:b/>
                <w:bCs/>
                <w:sz w:val="18"/>
                <w:szCs w:val="18"/>
                <w:lang w:val="en-GB" w:bidi="ar-EG"/>
              </w:rPr>
            </w:pPr>
            <w:r w:rsidRPr="002A0ABA">
              <w:rPr>
                <w:b/>
                <w:bCs/>
                <w:sz w:val="18"/>
                <w:szCs w:val="18"/>
              </w:rPr>
              <w:t>7SUR23017</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CC85BA" w14:textId="77777777" w:rsidR="0080206F" w:rsidRPr="0080206F" w:rsidRDefault="0080206F" w:rsidP="00750094">
            <w:pPr>
              <w:spacing w:before="40" w:after="40"/>
              <w:rPr>
                <w:sz w:val="18"/>
                <w:szCs w:val="18"/>
                <w:lang w:val="en-GB" w:bidi="ar-EG"/>
              </w:rPr>
            </w:pPr>
            <w:r w:rsidRPr="0080206F">
              <w:rPr>
                <w:sz w:val="18"/>
                <w:szCs w:val="18"/>
                <w:rtl/>
              </w:rPr>
              <w:t>تنفيذ الفريق الوطني للاستجابة للحوادث الحاسوبية (CIRT) - سورينام</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3331BF" w14:textId="77777777" w:rsidR="0080206F" w:rsidRPr="0080206F" w:rsidRDefault="0080206F" w:rsidP="00750094">
            <w:pPr>
              <w:spacing w:before="40" w:after="40"/>
              <w:jc w:val="center"/>
              <w:rPr>
                <w:sz w:val="18"/>
                <w:szCs w:val="18"/>
                <w:lang w:val="en-GB" w:bidi="ar-EG"/>
              </w:rPr>
            </w:pPr>
            <w:r w:rsidRPr="0080206F">
              <w:rPr>
                <w:sz w:val="18"/>
                <w:szCs w:val="18"/>
                <w:rtl/>
              </w:rPr>
              <w:t>29 يونيو 2024</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084BEB" w14:textId="77777777" w:rsidR="0080206F" w:rsidRPr="0080206F" w:rsidRDefault="0080206F" w:rsidP="00750094">
            <w:pPr>
              <w:spacing w:before="40" w:after="40"/>
              <w:jc w:val="center"/>
              <w:rPr>
                <w:sz w:val="18"/>
                <w:szCs w:val="18"/>
                <w:lang w:val="en-GB" w:bidi="ar-EG"/>
              </w:rPr>
            </w:pPr>
            <w:r w:rsidRPr="0080206F">
              <w:rPr>
                <w:sz w:val="18"/>
                <w:szCs w:val="18"/>
                <w:rtl/>
              </w:rPr>
              <w:t>28 يوليو 2027</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5566EB"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59F21B" w14:textId="77777777" w:rsidR="0080206F" w:rsidRPr="0080206F" w:rsidRDefault="0080206F" w:rsidP="00750094">
            <w:pPr>
              <w:spacing w:before="40" w:after="40"/>
              <w:jc w:val="center"/>
              <w:rPr>
                <w:sz w:val="18"/>
                <w:szCs w:val="18"/>
                <w:lang w:val="en-GB" w:bidi="ar-EG"/>
              </w:rPr>
            </w:pPr>
            <w:r w:rsidRPr="0080206F">
              <w:rPr>
                <w:sz w:val="18"/>
                <w:szCs w:val="18"/>
              </w:rPr>
              <w:t>354 780</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A9BA24" w14:textId="77777777" w:rsidR="0080206F" w:rsidRPr="0080206F" w:rsidRDefault="0080206F" w:rsidP="00750094">
            <w:pPr>
              <w:spacing w:before="40" w:after="40"/>
              <w:jc w:val="center"/>
              <w:rPr>
                <w:sz w:val="18"/>
                <w:szCs w:val="18"/>
                <w:lang w:val="en-GB" w:bidi="ar-EG"/>
              </w:rPr>
            </w:pPr>
            <w:r w:rsidRPr="0080206F">
              <w:rPr>
                <w:sz w:val="18"/>
                <w:szCs w:val="18"/>
                <w:rtl/>
              </w:rPr>
              <w:t>مديرية الحكومة الإلكترونية، مجلس رئ</w:t>
            </w:r>
            <w:r w:rsidRPr="0080206F">
              <w:rPr>
                <w:rFonts w:hint="cs"/>
                <w:sz w:val="18"/>
                <w:szCs w:val="18"/>
                <w:rtl/>
              </w:rPr>
              <w:t>ا</w:t>
            </w:r>
            <w:r w:rsidRPr="0080206F">
              <w:rPr>
                <w:sz w:val="18"/>
                <w:szCs w:val="18"/>
                <w:rtl/>
              </w:rPr>
              <w:t>س</w:t>
            </w:r>
            <w:r w:rsidRPr="0080206F">
              <w:rPr>
                <w:rFonts w:hint="cs"/>
                <w:sz w:val="18"/>
                <w:szCs w:val="18"/>
                <w:rtl/>
              </w:rPr>
              <w:t>ة</w:t>
            </w:r>
            <w:r w:rsidRPr="0080206F">
              <w:rPr>
                <w:sz w:val="18"/>
                <w:szCs w:val="18"/>
                <w:rtl/>
              </w:rPr>
              <w:t xml:space="preserve"> جمهورية سورينام</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1448B3" w14:textId="77777777" w:rsidR="002A512D" w:rsidRPr="0080206F" w:rsidRDefault="002A512D" w:rsidP="00750094">
            <w:pPr>
              <w:spacing w:before="40" w:after="40"/>
              <w:rPr>
                <w:sz w:val="18"/>
                <w:szCs w:val="18"/>
                <w:lang w:val="en-GB" w:bidi="ar-EG"/>
              </w:rPr>
            </w:pPr>
            <w:r w:rsidRPr="0080206F">
              <w:rPr>
                <w:sz w:val="18"/>
                <w:szCs w:val="18"/>
                <w:rtl/>
              </w:rPr>
              <w:t>القرار 17 للمؤتمر العالمي لتنمية الاتصالات</w:t>
            </w:r>
          </w:p>
          <w:p w14:paraId="1F40F769" w14:textId="22E8DB28" w:rsidR="0080206F" w:rsidRPr="0080206F" w:rsidRDefault="002A512D" w:rsidP="002A512D">
            <w:pPr>
              <w:spacing w:before="40" w:after="40"/>
              <w:rPr>
                <w:sz w:val="18"/>
                <w:szCs w:val="18"/>
                <w:lang w:val="en-GB" w:bidi="ar-EG"/>
              </w:rPr>
            </w:pPr>
            <w:r w:rsidRPr="0080206F">
              <w:rPr>
                <w:sz w:val="18"/>
                <w:szCs w:val="18"/>
                <w:rtl/>
              </w:rPr>
              <w:t>القرار 45 للمؤتمر العالمي لتنمية الاتصالات</w:t>
            </w:r>
          </w:p>
        </w:tc>
        <w:tc>
          <w:tcPr>
            <w:tcW w:w="38" w:type="pct"/>
            <w:vAlign w:val="center"/>
            <w:hideMark/>
          </w:tcPr>
          <w:p w14:paraId="1A60387C" w14:textId="77777777" w:rsidR="0080206F" w:rsidRPr="0080206F" w:rsidRDefault="0080206F" w:rsidP="00750094">
            <w:pPr>
              <w:spacing w:before="40" w:after="40"/>
              <w:rPr>
                <w:sz w:val="18"/>
                <w:szCs w:val="18"/>
                <w:lang w:val="en-GB" w:bidi="ar-EG"/>
              </w:rPr>
            </w:pPr>
          </w:p>
        </w:tc>
      </w:tr>
      <w:tr w:rsidR="0080206F" w:rsidRPr="0080206F" w14:paraId="2F9E7683"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50EC7D"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8D3E5D" w14:textId="6986913A" w:rsidR="0080206F" w:rsidRPr="0080206F" w:rsidRDefault="0080206F" w:rsidP="00750094">
            <w:pPr>
              <w:spacing w:before="40" w:after="40"/>
              <w:rPr>
                <w:sz w:val="18"/>
                <w:szCs w:val="18"/>
                <w:lang w:val="en-GB" w:bidi="ar-EG"/>
              </w:rPr>
            </w:pPr>
            <w:r w:rsidRPr="0080206F">
              <w:rPr>
                <w:sz w:val="18"/>
                <w:szCs w:val="18"/>
                <w:rtl/>
              </w:rPr>
              <w:t>سورينام</w:t>
            </w:r>
          </w:p>
        </w:tc>
      </w:tr>
      <w:tr w:rsidR="0080206F" w:rsidRPr="0080206F" w14:paraId="6D4FB0FA"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355BD3" w14:textId="2773F6A7"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109E7F" w14:textId="77777777" w:rsidR="0080206F" w:rsidRPr="0080206F" w:rsidRDefault="0080206F" w:rsidP="00750094">
            <w:pPr>
              <w:spacing w:before="40" w:after="40"/>
              <w:rPr>
                <w:sz w:val="18"/>
                <w:szCs w:val="18"/>
                <w:lang w:val="en-GB" w:bidi="ar-EG"/>
              </w:rPr>
            </w:pPr>
            <w:r w:rsidRPr="0080206F">
              <w:rPr>
                <w:sz w:val="18"/>
                <w:szCs w:val="18"/>
                <w:rtl/>
              </w:rPr>
              <w:t xml:space="preserve">نجح المشروع في إنشاء فريق وطني فعال للاستجابة للحوادث الحاسوبية (CIRT) في سورينام، قادر على تزويد أعضائه بمجموعة أساسية من خدمات الأمن السيبراني. وقد عزز هذا الإنجاز </w:t>
            </w:r>
            <w:r w:rsidRPr="0080206F">
              <w:rPr>
                <w:rFonts w:hint="cs"/>
                <w:sz w:val="18"/>
                <w:szCs w:val="18"/>
                <w:rtl/>
              </w:rPr>
              <w:t>بقدر</w:t>
            </w:r>
            <w:r w:rsidRPr="0080206F">
              <w:rPr>
                <w:sz w:val="18"/>
                <w:szCs w:val="18"/>
                <w:rtl/>
              </w:rPr>
              <w:t xml:space="preserve"> كبير وضع الأمن السيبراني في البلاد من خلال تمكين تحديد التهديدات السيبرانية والتصدي لها وإدارتها.</w:t>
            </w:r>
          </w:p>
          <w:p w14:paraId="1F9D36E5" w14:textId="0236CA57" w:rsidR="0080206F" w:rsidRPr="0080206F" w:rsidRDefault="0080206F" w:rsidP="00750094">
            <w:pPr>
              <w:spacing w:before="40" w:after="40"/>
              <w:rPr>
                <w:sz w:val="18"/>
                <w:szCs w:val="18"/>
                <w:lang w:val="en-GB" w:bidi="ar-EG"/>
              </w:rPr>
            </w:pPr>
            <w:r w:rsidRPr="0080206F">
              <w:rPr>
                <w:sz w:val="18"/>
                <w:szCs w:val="18"/>
                <w:rtl/>
              </w:rPr>
              <w:t xml:space="preserve">وتشمل </w:t>
            </w:r>
            <w:r w:rsidR="0010497D" w:rsidRPr="0010497D">
              <w:rPr>
                <w:sz w:val="18"/>
                <w:szCs w:val="18"/>
                <w:rtl/>
              </w:rPr>
              <w:t>الإنجازات</w:t>
            </w:r>
            <w:r w:rsidRPr="0080206F">
              <w:rPr>
                <w:sz w:val="18"/>
                <w:szCs w:val="18"/>
                <w:rtl/>
              </w:rPr>
              <w:t xml:space="preserve"> الرئيسية للمشروع حتى الآن ما يلي: </w:t>
            </w:r>
            <w:r w:rsidRPr="0080206F">
              <w:rPr>
                <w:sz w:val="18"/>
                <w:szCs w:val="18"/>
              </w:rPr>
              <w:t>(1</w:t>
            </w:r>
            <w:r w:rsidRPr="0080206F">
              <w:rPr>
                <w:sz w:val="18"/>
                <w:szCs w:val="18"/>
                <w:rtl/>
              </w:rPr>
              <w:t xml:space="preserve"> استكمال تقرير شامل عن تقييم جاهزية الفريق الوطني بما في ذلك بناء القدرات في الموقع. </w:t>
            </w:r>
            <w:r w:rsidRPr="0080206F">
              <w:rPr>
                <w:sz w:val="18"/>
                <w:szCs w:val="18"/>
              </w:rPr>
              <w:t>(2</w:t>
            </w:r>
            <w:r w:rsidRPr="0080206F">
              <w:rPr>
                <w:sz w:val="18"/>
                <w:szCs w:val="18"/>
                <w:rtl/>
              </w:rPr>
              <w:t xml:space="preserve"> وضع وتنفيذ الاستراتيجية الوطنية للأمن السيبراني وخطة عملها، بمشاركة نشطة من أصحاب المصلحة الوطنيين. </w:t>
            </w:r>
            <w:r w:rsidRPr="0080206F">
              <w:rPr>
                <w:sz w:val="18"/>
                <w:szCs w:val="18"/>
              </w:rPr>
              <w:t>(3</w:t>
            </w:r>
            <w:r w:rsidRPr="0080206F">
              <w:rPr>
                <w:sz w:val="18"/>
                <w:szCs w:val="18"/>
                <w:rtl/>
              </w:rPr>
              <w:t xml:space="preserve"> إنشاء فريق وطني يعمل بكامل طاقته ويقدم مجموعة أولية من خدمات الأمن السيبراني </w:t>
            </w:r>
            <w:r w:rsidRPr="0080206F">
              <w:rPr>
                <w:rFonts w:hint="cs"/>
                <w:sz w:val="18"/>
                <w:szCs w:val="18"/>
                <w:rtl/>
              </w:rPr>
              <w:t>ل</w:t>
            </w:r>
            <w:r w:rsidRPr="0080206F">
              <w:rPr>
                <w:sz w:val="18"/>
                <w:szCs w:val="18"/>
                <w:rtl/>
              </w:rPr>
              <w:t>لجهات التي يخدمها.</w:t>
            </w:r>
          </w:p>
        </w:tc>
      </w:tr>
      <w:tr w:rsidR="0080206F" w:rsidRPr="0080206F" w14:paraId="6F918553"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455318"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80206F" w:rsidRPr="0080206F" w14:paraId="580A8403"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B4B78A" w14:textId="77777777" w:rsidR="0080206F" w:rsidRPr="0080206F" w:rsidRDefault="0080206F" w:rsidP="00750094">
            <w:pPr>
              <w:spacing w:before="40" w:after="40"/>
              <w:jc w:val="center"/>
              <w:rPr>
                <w:b/>
                <w:bCs/>
                <w:sz w:val="18"/>
                <w:szCs w:val="18"/>
                <w:lang w:val="en-GB" w:bidi="ar-EG"/>
              </w:rPr>
            </w:pPr>
            <w:r w:rsidRPr="0080206F">
              <w:rPr>
                <w:b/>
                <w:bCs/>
                <w:sz w:val="18"/>
                <w:szCs w:val="18"/>
                <w:lang w:val="en-GB" w:bidi="ar-EG"/>
              </w:rPr>
              <w:t>9BAR21003</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F202AB" w14:textId="77777777" w:rsidR="0080206F" w:rsidRPr="0080206F" w:rsidRDefault="0080206F" w:rsidP="00750094">
            <w:pPr>
              <w:spacing w:before="40" w:after="40"/>
              <w:rPr>
                <w:sz w:val="18"/>
                <w:szCs w:val="18"/>
                <w:lang w:val="en-GB" w:bidi="ar-EG"/>
              </w:rPr>
            </w:pPr>
            <w:r w:rsidRPr="0080206F">
              <w:rPr>
                <w:sz w:val="18"/>
                <w:szCs w:val="18"/>
                <w:rtl/>
              </w:rPr>
              <w:t>استعراض جودة خدم</w:t>
            </w:r>
            <w:r w:rsidRPr="0080206F">
              <w:rPr>
                <w:rFonts w:hint="cs"/>
                <w:sz w:val="18"/>
                <w:szCs w:val="18"/>
                <w:rtl/>
              </w:rPr>
              <w:t>ة</w:t>
            </w:r>
            <w:r w:rsidRPr="0080206F">
              <w:rPr>
                <w:sz w:val="18"/>
                <w:szCs w:val="18"/>
                <w:rtl/>
              </w:rPr>
              <w:t xml:space="preserve"> النطاق العريض الثابت في بربادوس</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5D5CA6" w14:textId="392186F5"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أبريل 2021</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B80FF7" w14:textId="77777777" w:rsidR="0080206F" w:rsidRPr="0080206F" w:rsidRDefault="0080206F" w:rsidP="00750094">
            <w:pPr>
              <w:spacing w:before="40" w:after="40"/>
              <w:jc w:val="center"/>
              <w:rPr>
                <w:sz w:val="18"/>
                <w:szCs w:val="18"/>
                <w:lang w:val="en-GB" w:bidi="ar-EG"/>
              </w:rPr>
            </w:pPr>
            <w:r w:rsidRPr="0080206F">
              <w:rPr>
                <w:sz w:val="18"/>
                <w:szCs w:val="18"/>
                <w:rtl/>
              </w:rPr>
              <w:t>30 يونيو 2024</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495164" w14:textId="77777777" w:rsidR="0080206F" w:rsidRPr="0080206F" w:rsidRDefault="0080206F" w:rsidP="00750094">
            <w:pPr>
              <w:spacing w:before="40" w:after="40"/>
              <w:jc w:val="center"/>
              <w:rPr>
                <w:sz w:val="18"/>
                <w:szCs w:val="18"/>
                <w:lang w:val="en-GB" w:bidi="ar-EG"/>
              </w:rPr>
            </w:pPr>
            <w:r w:rsidRPr="0080206F">
              <w:rPr>
                <w:rFonts w:hint="cs"/>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C4614A" w14:textId="77777777" w:rsidR="0080206F" w:rsidRPr="0080206F" w:rsidRDefault="0080206F" w:rsidP="00750094">
            <w:pPr>
              <w:spacing w:before="40" w:after="40"/>
              <w:jc w:val="center"/>
              <w:rPr>
                <w:sz w:val="18"/>
                <w:szCs w:val="18"/>
                <w:lang w:val="en-GB" w:bidi="ar-EG"/>
              </w:rPr>
            </w:pPr>
            <w:r w:rsidRPr="0080206F">
              <w:rPr>
                <w:sz w:val="18"/>
                <w:szCs w:val="18"/>
              </w:rPr>
              <w:t>173 842</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D5264D" w14:textId="77777777" w:rsidR="0080206F" w:rsidRPr="0080206F" w:rsidRDefault="0080206F" w:rsidP="00750094">
            <w:pPr>
              <w:spacing w:before="40" w:after="40"/>
              <w:jc w:val="center"/>
              <w:rPr>
                <w:sz w:val="18"/>
                <w:szCs w:val="18"/>
                <w:lang w:val="en-GB" w:bidi="ar-EG"/>
              </w:rPr>
            </w:pPr>
            <w:r w:rsidRPr="0080206F">
              <w:rPr>
                <w:sz w:val="18"/>
                <w:szCs w:val="18"/>
                <w:rtl/>
              </w:rPr>
              <w:t>وزارة الابتكار والعلوم والتكنولوجيا الذكية في بربادوس (MIST)</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2B50B0" w14:textId="77777777" w:rsidR="0080206F" w:rsidRPr="0080206F" w:rsidRDefault="0080206F" w:rsidP="00750094">
            <w:pPr>
              <w:spacing w:before="40" w:after="40"/>
              <w:rPr>
                <w:sz w:val="18"/>
                <w:szCs w:val="18"/>
                <w:lang w:val="en-GB" w:bidi="ar-EG"/>
              </w:rPr>
            </w:pPr>
          </w:p>
        </w:tc>
        <w:tc>
          <w:tcPr>
            <w:tcW w:w="38" w:type="pct"/>
            <w:vAlign w:val="center"/>
            <w:hideMark/>
          </w:tcPr>
          <w:p w14:paraId="75C31506" w14:textId="77777777" w:rsidR="0080206F" w:rsidRPr="0080206F" w:rsidRDefault="0080206F" w:rsidP="00750094">
            <w:pPr>
              <w:spacing w:before="40" w:after="40"/>
              <w:rPr>
                <w:sz w:val="18"/>
                <w:szCs w:val="18"/>
                <w:lang w:val="en-GB" w:bidi="ar-EG"/>
              </w:rPr>
            </w:pPr>
          </w:p>
        </w:tc>
      </w:tr>
      <w:tr w:rsidR="0080206F" w:rsidRPr="0080206F" w14:paraId="37DE0A8D"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773DA2"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8441D3" w14:textId="25DF51A2" w:rsidR="0080206F" w:rsidRPr="0080206F" w:rsidRDefault="0080206F" w:rsidP="00750094">
            <w:pPr>
              <w:spacing w:before="40" w:after="40"/>
              <w:rPr>
                <w:sz w:val="18"/>
                <w:szCs w:val="18"/>
                <w:lang w:val="en-GB" w:bidi="ar-EG"/>
              </w:rPr>
            </w:pPr>
            <w:r w:rsidRPr="0080206F">
              <w:rPr>
                <w:sz w:val="18"/>
                <w:szCs w:val="18"/>
                <w:rtl/>
              </w:rPr>
              <w:t>بربادوس</w:t>
            </w:r>
          </w:p>
        </w:tc>
      </w:tr>
      <w:tr w:rsidR="0080206F" w:rsidRPr="0080206F" w14:paraId="0E4EB8B2"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47A753" w14:textId="3529514A"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EB0EC4" w14:textId="77777777" w:rsidR="0080206F" w:rsidRPr="0080206F" w:rsidRDefault="0080206F" w:rsidP="00750094">
            <w:pPr>
              <w:spacing w:before="40" w:after="40"/>
              <w:rPr>
                <w:sz w:val="18"/>
                <w:szCs w:val="18"/>
                <w:lang w:val="en-GB" w:bidi="ar-EG"/>
              </w:rPr>
            </w:pPr>
            <w:r w:rsidRPr="0080206F">
              <w:rPr>
                <w:sz w:val="18"/>
                <w:szCs w:val="18"/>
                <w:rtl/>
              </w:rPr>
              <w:t>حسّن</w:t>
            </w:r>
            <w:r w:rsidRPr="0080206F">
              <w:rPr>
                <w:rFonts w:hint="cs"/>
                <w:sz w:val="18"/>
                <w:szCs w:val="18"/>
                <w:rtl/>
              </w:rPr>
              <w:t xml:space="preserve"> </w:t>
            </w:r>
            <w:r w:rsidRPr="0080206F">
              <w:rPr>
                <w:sz w:val="18"/>
                <w:szCs w:val="18"/>
                <w:rtl/>
              </w:rPr>
              <w:t>المشروع جودة خدمة (QoS) النطاق العريض الثابت في بربادوس من خلال إجراء استعراض شامل وتدقيق</w:t>
            </w:r>
            <w:r w:rsidRPr="0080206F">
              <w:rPr>
                <w:rFonts w:hint="cs"/>
                <w:sz w:val="18"/>
                <w:szCs w:val="18"/>
                <w:rtl/>
              </w:rPr>
              <w:t xml:space="preserve"> </w:t>
            </w:r>
            <w:r w:rsidRPr="0080206F">
              <w:rPr>
                <w:sz w:val="18"/>
                <w:szCs w:val="18"/>
                <w:rtl/>
              </w:rPr>
              <w:t>تقني لجودة الخدمة الحالية في النطاق العريض. وشمل ذلك تقييم مستويات الخدمة لدى مقدمي الخدمة،</w:t>
            </w:r>
            <w:r w:rsidRPr="0080206F">
              <w:rPr>
                <w:rFonts w:hint="cs"/>
                <w:sz w:val="18"/>
                <w:szCs w:val="18"/>
                <w:rtl/>
              </w:rPr>
              <w:t xml:space="preserve"> </w:t>
            </w:r>
            <w:r w:rsidRPr="0080206F">
              <w:rPr>
                <w:sz w:val="18"/>
                <w:szCs w:val="18"/>
                <w:rtl/>
              </w:rPr>
              <w:t>وتحديد الثغرات، وضمان إتمام</w:t>
            </w:r>
            <w:r w:rsidRPr="0080206F">
              <w:rPr>
                <w:rFonts w:hint="cs"/>
                <w:sz w:val="18"/>
                <w:szCs w:val="18"/>
                <w:rtl/>
              </w:rPr>
              <w:t xml:space="preserve"> </w:t>
            </w:r>
            <w:r w:rsidRPr="0080206F">
              <w:rPr>
                <w:sz w:val="18"/>
                <w:szCs w:val="18"/>
                <w:rtl/>
              </w:rPr>
              <w:t>جميع أنشطة أخذ العينات والاختبار في الموعد المحدد.</w:t>
            </w:r>
          </w:p>
          <w:p w14:paraId="2BA25975" w14:textId="05532BD6" w:rsidR="0080206F" w:rsidRPr="0080206F" w:rsidRDefault="0080206F" w:rsidP="00750094">
            <w:pPr>
              <w:spacing w:before="40" w:after="40"/>
              <w:rPr>
                <w:sz w:val="18"/>
                <w:szCs w:val="18"/>
                <w:lang w:val="en-GB" w:bidi="ar-EG"/>
              </w:rPr>
            </w:pPr>
            <w:r w:rsidRPr="0080206F">
              <w:rPr>
                <w:sz w:val="18"/>
                <w:szCs w:val="18"/>
                <w:rtl/>
              </w:rPr>
              <w:t>ووضع المشروع إطارا</w:t>
            </w:r>
            <w:r w:rsidR="00142C53">
              <w:rPr>
                <w:rFonts w:hint="cs"/>
                <w:sz w:val="18"/>
                <w:szCs w:val="18"/>
                <w:rtl/>
              </w:rPr>
              <w:t>ً</w:t>
            </w:r>
            <w:r w:rsidRPr="0080206F">
              <w:rPr>
                <w:sz w:val="18"/>
                <w:szCs w:val="18"/>
                <w:rtl/>
              </w:rPr>
              <w:t xml:space="preserve"> لجودة الخدمة لتوجيه الرقابة التنظيمية وتحسين الخدم</w:t>
            </w:r>
            <w:r w:rsidRPr="0080206F">
              <w:rPr>
                <w:rFonts w:hint="cs"/>
                <w:sz w:val="18"/>
                <w:szCs w:val="18"/>
                <w:rtl/>
              </w:rPr>
              <w:t>ة</w:t>
            </w:r>
            <w:r w:rsidRPr="0080206F">
              <w:rPr>
                <w:sz w:val="18"/>
                <w:szCs w:val="18"/>
                <w:rtl/>
              </w:rPr>
              <w:t>. وتضم</w:t>
            </w:r>
            <w:r w:rsidRPr="0080206F">
              <w:rPr>
                <w:rFonts w:hint="cs"/>
                <w:sz w:val="18"/>
                <w:szCs w:val="18"/>
                <w:rtl/>
              </w:rPr>
              <w:t>َّ</w:t>
            </w:r>
            <w:r w:rsidRPr="0080206F">
              <w:rPr>
                <w:sz w:val="18"/>
                <w:szCs w:val="18"/>
                <w:rtl/>
              </w:rPr>
              <w:t xml:space="preserve">ن ذلك إنشاء مجموعة أدوات لجودة الخدمة لخدمات النطاق العريض الثابت، إلى جانب تقرير مرجعي يقارن </w:t>
            </w:r>
            <w:r w:rsidR="00FF691A">
              <w:rPr>
                <w:sz w:val="18"/>
                <w:szCs w:val="18"/>
                <w:rtl/>
              </w:rPr>
              <w:t>أفضل الممارسات</w:t>
            </w:r>
            <w:r w:rsidRPr="0080206F">
              <w:rPr>
                <w:sz w:val="18"/>
                <w:szCs w:val="18"/>
                <w:rtl/>
              </w:rPr>
              <w:t xml:space="preserve"> الدولية. وتمثلت النتيجة النهائية في تقييم الاختناقات القائمة وتقديم التوصيات من خلال تقرير التقييم التقني. </w:t>
            </w:r>
            <w:r w:rsidRPr="0080206F">
              <w:rPr>
                <w:rFonts w:hint="cs"/>
                <w:sz w:val="18"/>
                <w:szCs w:val="18"/>
                <w:rtl/>
              </w:rPr>
              <w:t>وأقيمت</w:t>
            </w:r>
            <w:r w:rsidRPr="0080206F">
              <w:rPr>
                <w:sz w:val="18"/>
                <w:szCs w:val="18"/>
                <w:rtl/>
              </w:rPr>
              <w:t xml:space="preserve"> ورشة عمل للتحقق لضمان فعالية إجراءات المتابعة.</w:t>
            </w:r>
            <w:r w:rsidRPr="0080206F">
              <w:rPr>
                <w:rFonts w:hint="cs"/>
                <w:sz w:val="18"/>
                <w:szCs w:val="18"/>
                <w:rtl/>
              </w:rPr>
              <w:t xml:space="preserve"> </w:t>
            </w:r>
            <w:r w:rsidRPr="0080206F">
              <w:rPr>
                <w:sz w:val="18"/>
                <w:szCs w:val="18"/>
                <w:rtl/>
              </w:rPr>
              <w:t xml:space="preserve">وساعدت هذه النتائج بربادوس على تعزيز بنيتها التحتية </w:t>
            </w:r>
            <w:r w:rsidRPr="0080206F">
              <w:rPr>
                <w:rFonts w:hint="cs"/>
                <w:sz w:val="18"/>
                <w:szCs w:val="18"/>
                <w:rtl/>
              </w:rPr>
              <w:t>ل</w:t>
            </w:r>
            <w:r w:rsidRPr="0080206F">
              <w:rPr>
                <w:sz w:val="18"/>
                <w:szCs w:val="18"/>
                <w:rtl/>
              </w:rPr>
              <w:t xml:space="preserve">لنطاق العريض، </w:t>
            </w:r>
            <w:r w:rsidRPr="0080206F">
              <w:rPr>
                <w:rFonts w:hint="cs"/>
                <w:sz w:val="18"/>
                <w:szCs w:val="18"/>
                <w:rtl/>
              </w:rPr>
              <w:t>ب</w:t>
            </w:r>
            <w:r w:rsidRPr="0080206F">
              <w:rPr>
                <w:sz w:val="18"/>
                <w:szCs w:val="18"/>
                <w:rtl/>
              </w:rPr>
              <w:t>ما يضمن خدمة أكثر موثوقية وجودة عالية لمستعمليها.</w:t>
            </w:r>
          </w:p>
        </w:tc>
      </w:tr>
      <w:tr w:rsidR="0080206F" w:rsidRPr="0080206F" w14:paraId="7299EAFF"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103A4F"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80206F" w:rsidRPr="0080206F" w14:paraId="7B934E85"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D9340C" w14:textId="77777777" w:rsidR="0080206F" w:rsidRPr="0080206F" w:rsidRDefault="0080206F" w:rsidP="00750094">
            <w:pPr>
              <w:spacing w:before="40" w:after="40"/>
              <w:jc w:val="center"/>
              <w:rPr>
                <w:b/>
                <w:bCs/>
                <w:sz w:val="18"/>
                <w:szCs w:val="18"/>
                <w:lang w:val="en-GB" w:bidi="ar-EG"/>
              </w:rPr>
            </w:pPr>
            <w:r w:rsidRPr="0080206F">
              <w:rPr>
                <w:b/>
                <w:bCs/>
                <w:sz w:val="18"/>
                <w:szCs w:val="18"/>
                <w:rtl/>
              </w:rPr>
              <w:t>9BHA20005</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AE6A21" w14:textId="25300F2E" w:rsidR="0080206F" w:rsidRPr="00D57DEF" w:rsidRDefault="0080206F" w:rsidP="00750094">
            <w:pPr>
              <w:spacing w:before="40" w:after="40"/>
              <w:rPr>
                <w:spacing w:val="-4"/>
                <w:sz w:val="18"/>
                <w:szCs w:val="18"/>
                <w:lang w:val="en-GB" w:bidi="ar-EG"/>
              </w:rPr>
            </w:pPr>
            <w:r w:rsidRPr="00D57DEF">
              <w:rPr>
                <w:spacing w:val="-4"/>
                <w:sz w:val="18"/>
                <w:szCs w:val="18"/>
                <w:rtl/>
              </w:rPr>
              <w:t>إنشاء فريق الاستجابة للحوادث الحاسوبية في</w:t>
            </w:r>
            <w:r w:rsidR="00386120" w:rsidRPr="00D57DEF">
              <w:rPr>
                <w:rFonts w:hint="cs"/>
                <w:spacing w:val="-4"/>
                <w:sz w:val="18"/>
                <w:szCs w:val="18"/>
                <w:rtl/>
              </w:rPr>
              <w:t> </w:t>
            </w:r>
            <w:r w:rsidRPr="00D57DEF">
              <w:rPr>
                <w:spacing w:val="-4"/>
                <w:sz w:val="18"/>
                <w:szCs w:val="18"/>
                <w:rtl/>
              </w:rPr>
              <w:t>البهاما</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2A4F8C" w14:textId="6B4207FC"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أكتوبر 2020</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3AACB8" w14:textId="77777777" w:rsidR="0080206F" w:rsidRPr="0080206F" w:rsidRDefault="0080206F" w:rsidP="00750094">
            <w:pPr>
              <w:spacing w:before="40" w:after="40"/>
              <w:jc w:val="center"/>
              <w:rPr>
                <w:sz w:val="18"/>
                <w:szCs w:val="18"/>
                <w:lang w:val="en-GB" w:bidi="ar-EG"/>
              </w:rPr>
            </w:pPr>
            <w:r w:rsidRPr="0080206F">
              <w:rPr>
                <w:sz w:val="18"/>
                <w:szCs w:val="18"/>
                <w:rtl/>
              </w:rPr>
              <w:t>30 أبريل 2025</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00AFCF" w14:textId="77777777" w:rsidR="0080206F" w:rsidRPr="0080206F" w:rsidRDefault="0080206F" w:rsidP="00750094">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659568" w14:textId="77777777" w:rsidR="0080206F" w:rsidRPr="0080206F" w:rsidRDefault="0080206F" w:rsidP="00750094">
            <w:pPr>
              <w:spacing w:before="40" w:after="40"/>
              <w:jc w:val="center"/>
              <w:rPr>
                <w:sz w:val="18"/>
                <w:szCs w:val="18"/>
                <w:lang w:val="en-GB" w:bidi="ar-EG"/>
              </w:rPr>
            </w:pPr>
            <w:r w:rsidRPr="0080206F">
              <w:rPr>
                <w:sz w:val="18"/>
                <w:szCs w:val="18"/>
              </w:rPr>
              <w:t>336 260</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218CA7" w14:textId="77777777" w:rsidR="0080206F" w:rsidRPr="0080206F" w:rsidRDefault="0080206F" w:rsidP="00750094">
            <w:pPr>
              <w:spacing w:before="40" w:after="40"/>
              <w:jc w:val="center"/>
              <w:rPr>
                <w:sz w:val="18"/>
                <w:szCs w:val="18"/>
                <w:lang w:val="en-GB" w:bidi="ar-EG"/>
              </w:rPr>
            </w:pPr>
            <w:r w:rsidRPr="0080206F">
              <w:rPr>
                <w:sz w:val="18"/>
                <w:szCs w:val="18"/>
                <w:rtl/>
              </w:rPr>
              <w:t>حكومة البهاما</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1B8A51" w14:textId="77777777" w:rsidR="00D57DEF" w:rsidRPr="0080206F" w:rsidRDefault="00D57DEF" w:rsidP="00750094">
            <w:pPr>
              <w:spacing w:before="40" w:after="40"/>
              <w:rPr>
                <w:sz w:val="18"/>
                <w:szCs w:val="18"/>
                <w:lang w:val="en-GB" w:bidi="ar-EG"/>
              </w:rPr>
            </w:pPr>
            <w:r w:rsidRPr="0080206F">
              <w:rPr>
                <w:sz w:val="18"/>
                <w:szCs w:val="18"/>
                <w:rtl/>
              </w:rPr>
              <w:t>القرار 45 للمؤتمر العالمي لتنمية الاتصالات</w:t>
            </w:r>
          </w:p>
          <w:p w14:paraId="1F89C22A" w14:textId="5A2C44D4" w:rsidR="0080206F" w:rsidRPr="0080206F" w:rsidRDefault="00D57DEF" w:rsidP="002A512D">
            <w:pPr>
              <w:spacing w:before="40" w:after="40"/>
              <w:rPr>
                <w:sz w:val="18"/>
                <w:szCs w:val="18"/>
                <w:lang w:val="en-GB" w:bidi="ar-EG"/>
              </w:rPr>
            </w:pPr>
            <w:r w:rsidRPr="0080206F">
              <w:rPr>
                <w:sz w:val="18"/>
                <w:szCs w:val="18"/>
                <w:rtl/>
              </w:rPr>
              <w:t>القرار 69 للمؤتمر العالمي لتنمية الاتصالات</w:t>
            </w:r>
          </w:p>
        </w:tc>
        <w:tc>
          <w:tcPr>
            <w:tcW w:w="38" w:type="pct"/>
            <w:vAlign w:val="center"/>
            <w:hideMark/>
          </w:tcPr>
          <w:p w14:paraId="02EA8F97" w14:textId="77777777" w:rsidR="0080206F" w:rsidRPr="0080206F" w:rsidRDefault="0080206F" w:rsidP="00750094">
            <w:pPr>
              <w:spacing w:before="40" w:after="40"/>
              <w:rPr>
                <w:sz w:val="18"/>
                <w:szCs w:val="18"/>
                <w:lang w:val="en-GB" w:bidi="ar-EG"/>
              </w:rPr>
            </w:pPr>
          </w:p>
        </w:tc>
      </w:tr>
      <w:tr w:rsidR="0080206F" w:rsidRPr="0080206F" w14:paraId="56EA73E4"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384D23" w14:textId="77777777" w:rsidR="0080206F" w:rsidRPr="0080206F" w:rsidRDefault="0080206F" w:rsidP="00750094">
            <w:pPr>
              <w:spacing w:before="40" w:after="40"/>
              <w:rPr>
                <w:b/>
                <w:bCs/>
                <w:sz w:val="18"/>
                <w:szCs w:val="18"/>
                <w:lang w:val="en-GB" w:bidi="ar-EG"/>
              </w:rPr>
            </w:pPr>
            <w:r w:rsidRPr="0080206F">
              <w:rPr>
                <w:b/>
                <w:bCs/>
                <w:sz w:val="18"/>
                <w:szCs w:val="18"/>
                <w:rtl/>
              </w:rPr>
              <w:lastRenderedPageBreak/>
              <w:t xml:space="preserve"> البلدان المستفيدة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F41C31" w14:textId="1A35C12E" w:rsidR="0080206F" w:rsidRPr="0080206F" w:rsidRDefault="0080206F" w:rsidP="00750094">
            <w:pPr>
              <w:spacing w:before="40" w:after="40"/>
              <w:rPr>
                <w:sz w:val="18"/>
                <w:szCs w:val="18"/>
                <w:lang w:val="en-GB" w:bidi="ar-EG"/>
              </w:rPr>
            </w:pPr>
            <w:r w:rsidRPr="0080206F">
              <w:rPr>
                <w:sz w:val="18"/>
                <w:szCs w:val="18"/>
                <w:rtl/>
              </w:rPr>
              <w:t>جزر البهاما</w:t>
            </w:r>
          </w:p>
        </w:tc>
      </w:tr>
      <w:tr w:rsidR="0080206F" w:rsidRPr="0080206F" w14:paraId="539E3C2D"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6CE7D6" w14:textId="2F0E647E"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07002B" w14:textId="5C4E1DDD" w:rsidR="0080206F" w:rsidRPr="0080206F" w:rsidRDefault="0080206F" w:rsidP="00750094">
            <w:pPr>
              <w:spacing w:before="40" w:after="40"/>
              <w:rPr>
                <w:sz w:val="18"/>
                <w:szCs w:val="18"/>
                <w:lang w:val="en-GB" w:bidi="ar-EG"/>
              </w:rPr>
            </w:pPr>
            <w:r w:rsidRPr="0080206F">
              <w:rPr>
                <w:sz w:val="18"/>
                <w:szCs w:val="18"/>
                <w:rtl/>
              </w:rPr>
              <w:t xml:space="preserve">(1) وضع استراتيجية الأمن السيبراني الوطنية؛ (2) تقديم تقييم </w:t>
            </w:r>
            <w:r w:rsidRPr="0080206F">
              <w:rPr>
                <w:rFonts w:hint="cs"/>
                <w:sz w:val="18"/>
                <w:szCs w:val="18"/>
                <w:rtl/>
              </w:rPr>
              <w:t>ال</w:t>
            </w:r>
            <w:r w:rsidRPr="0080206F">
              <w:rPr>
                <w:sz w:val="18"/>
                <w:szCs w:val="18"/>
                <w:rtl/>
              </w:rPr>
              <w:t xml:space="preserve">نضج </w:t>
            </w:r>
            <w:r w:rsidRPr="0080206F">
              <w:rPr>
                <w:rFonts w:hint="cs"/>
                <w:sz w:val="18"/>
                <w:szCs w:val="18"/>
                <w:rtl/>
              </w:rPr>
              <w:t>وفق نموذج نضج القدرات</w:t>
            </w:r>
            <w:r w:rsidRPr="0080206F">
              <w:rPr>
                <w:sz w:val="18"/>
                <w:szCs w:val="18"/>
                <w:rtl/>
              </w:rPr>
              <w:t xml:space="preserve"> </w:t>
            </w:r>
            <w:r w:rsidRPr="0080206F">
              <w:rPr>
                <w:rFonts w:hint="cs"/>
                <w:sz w:val="18"/>
                <w:szCs w:val="18"/>
                <w:rtl/>
              </w:rPr>
              <w:t>(</w:t>
            </w:r>
            <w:r w:rsidRPr="0080206F">
              <w:rPr>
                <w:sz w:val="18"/>
                <w:szCs w:val="18"/>
                <w:rtl/>
              </w:rPr>
              <w:t>CMM</w:t>
            </w:r>
            <w:r w:rsidRPr="0080206F">
              <w:rPr>
                <w:rFonts w:hint="cs"/>
                <w:sz w:val="18"/>
                <w:szCs w:val="18"/>
                <w:rtl/>
              </w:rPr>
              <w:t>)</w:t>
            </w:r>
            <w:r w:rsidRPr="0080206F">
              <w:rPr>
                <w:sz w:val="18"/>
                <w:szCs w:val="18"/>
                <w:rtl/>
              </w:rPr>
              <w:t xml:space="preserve">؛ (3) إنشاء فريق وطني للاستجابة للحوادث الحاسوبية (BS-CIRT)؛ (4) نشر شبكة </w:t>
            </w:r>
            <w:r w:rsidRPr="0080206F">
              <w:rPr>
                <w:rFonts w:hint="cs"/>
                <w:sz w:val="18"/>
                <w:szCs w:val="18"/>
                <w:rtl/>
                <w:lang w:bidi="ar-EG"/>
              </w:rPr>
              <w:t>الإيقاع بالمهاجمين السيبرانيين</w:t>
            </w:r>
            <w:r w:rsidRPr="0080206F">
              <w:rPr>
                <w:sz w:val="18"/>
                <w:szCs w:val="18"/>
                <w:rtl/>
              </w:rPr>
              <w:t>؛ (5</w:t>
            </w:r>
            <w:r w:rsidR="00C04F90">
              <w:rPr>
                <w:rFonts w:hint="cs"/>
                <w:sz w:val="18"/>
                <w:szCs w:val="18"/>
                <w:rtl/>
              </w:rPr>
              <w:t>)</w:t>
            </w:r>
            <w:r w:rsidRPr="0080206F">
              <w:rPr>
                <w:sz w:val="18"/>
                <w:szCs w:val="18"/>
                <w:rtl/>
              </w:rPr>
              <w:t xml:space="preserve"> بناء ونشر القدرات التقنية والتدريب ذي الصلة؛ (</w:t>
            </w:r>
            <w:r w:rsidR="00C04F90">
              <w:rPr>
                <w:rFonts w:hint="cs"/>
                <w:sz w:val="18"/>
                <w:szCs w:val="18"/>
                <w:rtl/>
              </w:rPr>
              <w:t>6</w:t>
            </w:r>
            <w:r w:rsidRPr="0080206F">
              <w:rPr>
                <w:sz w:val="18"/>
                <w:szCs w:val="18"/>
                <w:rtl/>
              </w:rPr>
              <w:t xml:space="preserve">) زيادة قدرات الأمن السيبراني الوطنية والمضي قدما بالتعاون الدولي؛ </w:t>
            </w:r>
            <w:r w:rsidR="00C04F90">
              <w:rPr>
                <w:rFonts w:hint="cs"/>
                <w:sz w:val="18"/>
                <w:szCs w:val="18"/>
                <w:rtl/>
              </w:rPr>
              <w:t>(7</w:t>
            </w:r>
            <w:r w:rsidRPr="0080206F">
              <w:rPr>
                <w:rFonts w:hint="cs"/>
                <w:sz w:val="18"/>
                <w:szCs w:val="18"/>
                <w:rtl/>
              </w:rPr>
              <w:t>)</w:t>
            </w:r>
            <w:r w:rsidRPr="0080206F">
              <w:rPr>
                <w:sz w:val="18"/>
                <w:szCs w:val="18"/>
                <w:rtl/>
              </w:rPr>
              <w:t xml:space="preserve"> نشر أدوات مختبر الأدلة الجنائية الرقمية</w:t>
            </w:r>
          </w:p>
        </w:tc>
      </w:tr>
      <w:tr w:rsidR="0080206F" w:rsidRPr="0080206F" w14:paraId="15C188D4"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7759EB"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80206F" w:rsidRPr="0080206F" w14:paraId="64EC4A6F"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AAFB9E" w14:textId="1467D354" w:rsidR="0080206F" w:rsidRPr="0080206F" w:rsidRDefault="004A69D6" w:rsidP="00750094">
            <w:pPr>
              <w:spacing w:before="40" w:after="40"/>
              <w:jc w:val="center"/>
              <w:rPr>
                <w:b/>
                <w:bCs/>
                <w:sz w:val="18"/>
                <w:szCs w:val="18"/>
                <w:lang w:val="en-GB" w:bidi="ar-EG"/>
              </w:rPr>
            </w:pPr>
            <w:r w:rsidRPr="004A69D6">
              <w:rPr>
                <w:b/>
                <w:bCs/>
                <w:sz w:val="18"/>
                <w:szCs w:val="18"/>
              </w:rPr>
              <w:t>9CHI24013</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83A4A2" w14:textId="77777777" w:rsidR="0080206F" w:rsidRPr="0080206F" w:rsidRDefault="0080206F" w:rsidP="00750094">
            <w:pPr>
              <w:spacing w:before="40" w:after="40"/>
              <w:rPr>
                <w:sz w:val="18"/>
                <w:szCs w:val="18"/>
                <w:lang w:val="en-GB" w:bidi="ar-EG"/>
              </w:rPr>
            </w:pPr>
            <w:r w:rsidRPr="0080206F">
              <w:rPr>
                <w:sz w:val="18"/>
                <w:szCs w:val="18"/>
                <w:rtl/>
              </w:rPr>
              <w:t>ضمان التغطية والنفاذ واستعمال التوصيلية الرقمية في المناطق الريفية المتخلفة عن الركب في شيلي</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4F923A" w14:textId="337AF9EA"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يونيو 2024</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A97777" w14:textId="77777777" w:rsidR="0080206F" w:rsidRPr="0080206F" w:rsidRDefault="0080206F" w:rsidP="00750094">
            <w:pPr>
              <w:spacing w:before="40" w:after="40"/>
              <w:jc w:val="center"/>
              <w:rPr>
                <w:sz w:val="18"/>
                <w:szCs w:val="18"/>
                <w:lang w:val="en-GB" w:bidi="ar-EG"/>
              </w:rPr>
            </w:pPr>
            <w:r w:rsidRPr="0080206F">
              <w:rPr>
                <w:sz w:val="18"/>
                <w:szCs w:val="18"/>
                <w:rtl/>
              </w:rPr>
              <w:t>30 يونيو 2027</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58D324"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A904C9" w14:textId="77777777" w:rsidR="0080206F" w:rsidRPr="0080206F" w:rsidRDefault="0080206F" w:rsidP="00750094">
            <w:pPr>
              <w:spacing w:before="40" w:after="40"/>
              <w:jc w:val="center"/>
              <w:rPr>
                <w:sz w:val="18"/>
                <w:szCs w:val="18"/>
                <w:lang w:val="en-GB" w:bidi="ar-EG"/>
              </w:rPr>
            </w:pPr>
            <w:r w:rsidRPr="0080206F">
              <w:rPr>
                <w:sz w:val="18"/>
                <w:szCs w:val="18"/>
              </w:rPr>
              <w:t>53 460</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2984C4" w14:textId="77777777" w:rsidR="0080206F" w:rsidRPr="0080206F" w:rsidRDefault="0080206F" w:rsidP="00750094">
            <w:pPr>
              <w:spacing w:before="40" w:after="40"/>
              <w:jc w:val="center"/>
              <w:rPr>
                <w:sz w:val="18"/>
                <w:szCs w:val="18"/>
                <w:lang w:val="en-GB" w:bidi="ar-EG"/>
              </w:rPr>
            </w:pPr>
            <w:r w:rsidRPr="0080206F">
              <w:rPr>
                <w:sz w:val="18"/>
                <w:szCs w:val="18"/>
                <w:rtl/>
              </w:rPr>
              <w:t>حكومة شيلي</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2A2799" w14:textId="77777777" w:rsidR="00D57DEF" w:rsidRPr="0080206F" w:rsidRDefault="00D57DEF" w:rsidP="00750094">
            <w:pPr>
              <w:spacing w:before="40" w:after="40"/>
              <w:rPr>
                <w:sz w:val="18"/>
                <w:szCs w:val="18"/>
                <w:lang w:val="en-GB" w:bidi="ar-EG"/>
              </w:rPr>
            </w:pPr>
            <w:r w:rsidRPr="0080206F">
              <w:rPr>
                <w:sz w:val="18"/>
                <w:szCs w:val="18"/>
                <w:rtl/>
              </w:rPr>
              <w:t>القرار 11 للمؤتمر العالمي لتنمية الاتصالات</w:t>
            </w:r>
          </w:p>
          <w:p w14:paraId="08E13A72" w14:textId="4BDB6C58" w:rsidR="0080206F" w:rsidRPr="0080206F" w:rsidRDefault="00D57DEF" w:rsidP="00D57DEF">
            <w:pPr>
              <w:spacing w:before="40" w:after="40"/>
              <w:rPr>
                <w:sz w:val="18"/>
                <w:szCs w:val="18"/>
                <w:lang w:val="en-GB" w:bidi="ar-EG"/>
              </w:rPr>
            </w:pPr>
            <w:r w:rsidRPr="0080206F">
              <w:rPr>
                <w:sz w:val="18"/>
                <w:szCs w:val="18"/>
                <w:rtl/>
              </w:rPr>
              <w:t>القرار 17 للمؤتمر العالمي لتنمية الاتصالات</w:t>
            </w:r>
          </w:p>
        </w:tc>
        <w:tc>
          <w:tcPr>
            <w:tcW w:w="38" w:type="pct"/>
            <w:vAlign w:val="center"/>
            <w:hideMark/>
          </w:tcPr>
          <w:p w14:paraId="438BCAB5" w14:textId="77777777" w:rsidR="0080206F" w:rsidRPr="0080206F" w:rsidRDefault="0080206F" w:rsidP="00750094">
            <w:pPr>
              <w:spacing w:before="40" w:after="40"/>
              <w:rPr>
                <w:sz w:val="18"/>
                <w:szCs w:val="18"/>
                <w:lang w:val="en-GB" w:bidi="ar-EG"/>
              </w:rPr>
            </w:pPr>
          </w:p>
        </w:tc>
      </w:tr>
      <w:tr w:rsidR="0080206F" w:rsidRPr="0080206F" w14:paraId="215E0723"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F06581"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72F642" w14:textId="660848F2" w:rsidR="0080206F" w:rsidRPr="0080206F" w:rsidRDefault="0080206F" w:rsidP="00750094">
            <w:pPr>
              <w:spacing w:before="40" w:after="40"/>
              <w:rPr>
                <w:sz w:val="18"/>
                <w:szCs w:val="18"/>
                <w:lang w:val="en-GB" w:bidi="ar-EG"/>
              </w:rPr>
            </w:pPr>
            <w:r w:rsidRPr="0080206F">
              <w:rPr>
                <w:sz w:val="18"/>
                <w:szCs w:val="18"/>
                <w:rtl/>
              </w:rPr>
              <w:t>شيلي</w:t>
            </w:r>
          </w:p>
        </w:tc>
      </w:tr>
      <w:tr w:rsidR="0080206F" w:rsidRPr="0080206F" w14:paraId="48B70F51"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44964B" w14:textId="54FBE057"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468725" w14:textId="3D262C96" w:rsidR="0080206F" w:rsidRPr="0080206F" w:rsidRDefault="0080206F" w:rsidP="00750094">
            <w:pPr>
              <w:spacing w:before="40" w:after="40"/>
              <w:rPr>
                <w:sz w:val="18"/>
                <w:szCs w:val="18"/>
                <w:lang w:val="en-GB" w:bidi="ar-EG"/>
              </w:rPr>
            </w:pPr>
            <w:r w:rsidRPr="0080206F">
              <w:rPr>
                <w:sz w:val="18"/>
                <w:szCs w:val="18"/>
                <w:rtl/>
              </w:rPr>
              <w:t>سيعزز البرنامج المشتر</w:t>
            </w:r>
            <w:r w:rsidRPr="0080206F">
              <w:rPr>
                <w:rFonts w:hint="cs"/>
                <w:sz w:val="18"/>
                <w:szCs w:val="18"/>
                <w:rtl/>
              </w:rPr>
              <w:t>َ</w:t>
            </w:r>
            <w:r w:rsidRPr="0080206F">
              <w:rPr>
                <w:sz w:val="18"/>
                <w:szCs w:val="18"/>
                <w:rtl/>
              </w:rPr>
              <w:t>ك التوصيلية الرقمية والاستثمار الخاص في المناطق الريفية، مستهدف</w:t>
            </w:r>
            <w:r w:rsidR="007B3BC8">
              <w:rPr>
                <w:sz w:val="18"/>
                <w:szCs w:val="18"/>
                <w:rtl/>
              </w:rPr>
              <w:t>اً</w:t>
            </w:r>
            <w:r w:rsidRPr="0080206F">
              <w:rPr>
                <w:rFonts w:hint="cs"/>
                <w:sz w:val="18"/>
                <w:szCs w:val="18"/>
                <w:rtl/>
              </w:rPr>
              <w:t xml:space="preserve"> </w:t>
            </w:r>
            <w:r w:rsidRPr="0080206F">
              <w:rPr>
                <w:sz w:val="18"/>
                <w:szCs w:val="18"/>
                <w:rtl/>
              </w:rPr>
              <w:t>ما لا يقل عن 50 مجتمعا</w:t>
            </w:r>
            <w:r w:rsidR="00A71A2D">
              <w:rPr>
                <w:rFonts w:hint="cs"/>
                <w:sz w:val="18"/>
                <w:szCs w:val="18"/>
                <w:rtl/>
              </w:rPr>
              <w:t>ً</w:t>
            </w:r>
            <w:r w:rsidRPr="0080206F">
              <w:rPr>
                <w:sz w:val="18"/>
                <w:szCs w:val="18"/>
                <w:rtl/>
              </w:rPr>
              <w:t xml:space="preserve"> ريفيا</w:t>
            </w:r>
            <w:r w:rsidR="00A71A2D">
              <w:rPr>
                <w:rFonts w:hint="cs"/>
                <w:sz w:val="18"/>
                <w:szCs w:val="18"/>
                <w:rtl/>
              </w:rPr>
              <w:t>ً</w:t>
            </w:r>
            <w:r w:rsidRPr="0080206F">
              <w:rPr>
                <w:rFonts w:hint="cs"/>
                <w:sz w:val="18"/>
                <w:szCs w:val="18"/>
                <w:rtl/>
              </w:rPr>
              <w:t>،</w:t>
            </w:r>
            <w:r w:rsidRPr="0080206F">
              <w:rPr>
                <w:sz w:val="18"/>
                <w:szCs w:val="18"/>
                <w:rtl/>
              </w:rPr>
              <w:t xml:space="preserve"> ويستفيد منه أكثر من </w:t>
            </w:r>
            <w:r w:rsidR="00A71A2D">
              <w:rPr>
                <w:sz w:val="18"/>
                <w:szCs w:val="18"/>
              </w:rPr>
              <w:t>8 500</w:t>
            </w:r>
            <w:r w:rsidRPr="0080206F">
              <w:rPr>
                <w:sz w:val="18"/>
                <w:szCs w:val="18"/>
                <w:rtl/>
              </w:rPr>
              <w:t xml:space="preserve"> نسمة، مع اختبار آليات النفاذ إلى النطاق العريض للشراكات بين القطاعين العام والخاص، مما قد يصل إلى أكثر من </w:t>
            </w:r>
            <w:r w:rsidR="00A71A2D">
              <w:rPr>
                <w:sz w:val="18"/>
                <w:szCs w:val="18"/>
              </w:rPr>
              <w:t>440 000</w:t>
            </w:r>
            <w:r w:rsidRPr="0080206F">
              <w:rPr>
                <w:rFonts w:hint="cs"/>
                <w:sz w:val="18"/>
                <w:szCs w:val="18"/>
                <w:rtl/>
              </w:rPr>
              <w:t> </w:t>
            </w:r>
            <w:r w:rsidRPr="0080206F">
              <w:rPr>
                <w:sz w:val="18"/>
                <w:szCs w:val="18"/>
                <w:rtl/>
              </w:rPr>
              <w:t>شخص في المناطق المتخلفة رقميا</w:t>
            </w:r>
            <w:r w:rsidR="00A71A2D">
              <w:rPr>
                <w:rFonts w:hint="cs"/>
                <w:sz w:val="18"/>
                <w:szCs w:val="18"/>
                <w:rtl/>
              </w:rPr>
              <w:t>ً</w:t>
            </w:r>
            <w:r w:rsidRPr="0080206F">
              <w:rPr>
                <w:sz w:val="18"/>
                <w:szCs w:val="18"/>
                <w:rtl/>
              </w:rPr>
              <w:t>.</w:t>
            </w:r>
          </w:p>
          <w:p w14:paraId="2DBB96B8" w14:textId="30FDBF35" w:rsidR="0080206F" w:rsidRPr="0080206F" w:rsidRDefault="0080206F" w:rsidP="00750094">
            <w:pPr>
              <w:spacing w:before="40" w:after="40"/>
              <w:rPr>
                <w:sz w:val="18"/>
                <w:szCs w:val="18"/>
                <w:lang w:val="en-GB" w:bidi="ar-EG"/>
              </w:rPr>
            </w:pPr>
            <w:r w:rsidRPr="0080206F">
              <w:rPr>
                <w:sz w:val="18"/>
                <w:szCs w:val="18"/>
                <w:rtl/>
              </w:rPr>
              <w:t xml:space="preserve">وسيعزز البرنامج الأدوات والمهارات الرقمية المستدامة من منظور المساواة بين الجنسين، بتدريب ما لا يقل عن </w:t>
            </w:r>
            <w:r w:rsidR="00A71A2D">
              <w:rPr>
                <w:sz w:val="18"/>
                <w:szCs w:val="18"/>
              </w:rPr>
              <w:t>1 000</w:t>
            </w:r>
            <w:r w:rsidRPr="0080206F">
              <w:rPr>
                <w:rFonts w:hint="cs"/>
                <w:sz w:val="18"/>
                <w:szCs w:val="18"/>
                <w:rtl/>
              </w:rPr>
              <w:t xml:space="preserve"> </w:t>
            </w:r>
            <w:r w:rsidRPr="0080206F">
              <w:rPr>
                <w:sz w:val="18"/>
                <w:szCs w:val="18"/>
                <w:rtl/>
              </w:rPr>
              <w:t>من صغار المزارعين – بدعم من وزارة الزراعة ومصرف التنمية للبلدان الأمريكية (</w:t>
            </w:r>
            <w:r w:rsidRPr="0080206F">
              <w:rPr>
                <w:sz w:val="18"/>
                <w:szCs w:val="18"/>
                <w:lang w:bidi="ar-EG"/>
              </w:rPr>
              <w:t>IDB</w:t>
            </w:r>
            <w:r w:rsidRPr="0080206F">
              <w:rPr>
                <w:sz w:val="18"/>
                <w:szCs w:val="18"/>
                <w:rtl/>
              </w:rPr>
              <w:t>)– على</w:t>
            </w:r>
            <w:r w:rsidR="008641AA">
              <w:rPr>
                <w:rFonts w:hint="cs"/>
                <w:sz w:val="18"/>
                <w:szCs w:val="18"/>
                <w:rtl/>
              </w:rPr>
              <w:t> </w:t>
            </w:r>
            <w:r w:rsidRPr="0080206F">
              <w:rPr>
                <w:sz w:val="18"/>
                <w:szCs w:val="18"/>
                <w:rtl/>
              </w:rPr>
              <w:t>الممارسات الزراعية الرقمية والتسويق والخدمات المالية، مع إنشاء شبكات تدريب بين الأقران.</w:t>
            </w:r>
          </w:p>
          <w:p w14:paraId="1091E97D" w14:textId="02318D70" w:rsidR="0080206F" w:rsidRPr="0080206F" w:rsidRDefault="0080206F" w:rsidP="00750094">
            <w:pPr>
              <w:spacing w:before="40" w:after="40"/>
              <w:rPr>
                <w:sz w:val="18"/>
                <w:szCs w:val="18"/>
                <w:lang w:val="en-GB" w:bidi="ar-EG"/>
              </w:rPr>
            </w:pPr>
            <w:r w:rsidRPr="0080206F">
              <w:rPr>
                <w:sz w:val="18"/>
                <w:szCs w:val="18"/>
                <w:rtl/>
              </w:rPr>
              <w:t xml:space="preserve">وسيعزز البرنامج خدمات الحماية الاجتماعية والصحة في المناطق الريفية </w:t>
            </w:r>
            <w:r w:rsidRPr="0080206F">
              <w:rPr>
                <w:rFonts w:hint="cs"/>
                <w:sz w:val="18"/>
                <w:szCs w:val="18"/>
                <w:rtl/>
              </w:rPr>
              <w:t>التي تعاني من نقص الخدمات</w:t>
            </w:r>
            <w:r w:rsidRPr="0080206F">
              <w:rPr>
                <w:sz w:val="18"/>
                <w:szCs w:val="18"/>
                <w:rtl/>
              </w:rPr>
              <w:t xml:space="preserve"> من خلال تدريب </w:t>
            </w:r>
            <w:r w:rsidR="00A71A2D">
              <w:rPr>
                <w:sz w:val="18"/>
                <w:szCs w:val="18"/>
              </w:rPr>
              <w:t>1 100</w:t>
            </w:r>
            <w:r w:rsidRPr="0080206F">
              <w:rPr>
                <w:sz w:val="18"/>
                <w:szCs w:val="18"/>
                <w:rtl/>
              </w:rPr>
              <w:t xml:space="preserve"> امرأة على الأدوات الرقمية وتنفيذ حلول الرعاية الصحية</w:t>
            </w:r>
            <w:r w:rsidR="002C10C5">
              <w:rPr>
                <w:rFonts w:hint="cs"/>
                <w:sz w:val="18"/>
                <w:szCs w:val="18"/>
                <w:rtl/>
              </w:rPr>
              <w:t xml:space="preserve"> عن بُعد</w:t>
            </w:r>
            <w:r w:rsidRPr="0080206F">
              <w:rPr>
                <w:rFonts w:hint="cs"/>
                <w:sz w:val="18"/>
                <w:szCs w:val="18"/>
                <w:rtl/>
              </w:rPr>
              <w:t xml:space="preserve"> </w:t>
            </w:r>
            <w:r w:rsidRPr="0080206F">
              <w:rPr>
                <w:sz w:val="18"/>
                <w:szCs w:val="18"/>
                <w:rtl/>
              </w:rPr>
              <w:t>والطب</w:t>
            </w:r>
            <w:r w:rsidR="002C10C5">
              <w:rPr>
                <w:sz w:val="18"/>
                <w:szCs w:val="18"/>
                <w:rtl/>
              </w:rPr>
              <w:t xml:space="preserve"> عن بُعد</w:t>
            </w:r>
            <w:r w:rsidRPr="0080206F">
              <w:rPr>
                <w:rFonts w:hint="cs"/>
                <w:sz w:val="18"/>
                <w:szCs w:val="18"/>
                <w:rtl/>
              </w:rPr>
              <w:t xml:space="preserve"> </w:t>
            </w:r>
            <w:r w:rsidRPr="0080206F">
              <w:rPr>
                <w:sz w:val="18"/>
                <w:szCs w:val="18"/>
                <w:rtl/>
              </w:rPr>
              <w:t>في البلديات، مما قد يفيد</w:t>
            </w:r>
            <w:r w:rsidRPr="0080206F">
              <w:rPr>
                <w:rFonts w:hint="cs"/>
                <w:sz w:val="18"/>
                <w:szCs w:val="18"/>
                <w:rtl/>
              </w:rPr>
              <w:t xml:space="preserve"> </w:t>
            </w:r>
            <w:r w:rsidRPr="0080206F">
              <w:rPr>
                <w:sz w:val="18"/>
                <w:szCs w:val="18"/>
                <w:rtl/>
              </w:rPr>
              <w:t xml:space="preserve">أكثر من </w:t>
            </w:r>
            <w:r w:rsidRPr="0080206F">
              <w:rPr>
                <w:sz w:val="18"/>
                <w:szCs w:val="18"/>
              </w:rPr>
              <w:t>25 000</w:t>
            </w:r>
            <w:r w:rsidRPr="0080206F">
              <w:rPr>
                <w:sz w:val="18"/>
                <w:szCs w:val="18"/>
                <w:rtl/>
              </w:rPr>
              <w:t xml:space="preserve"> نسمة.</w:t>
            </w:r>
          </w:p>
        </w:tc>
      </w:tr>
      <w:tr w:rsidR="0080206F" w:rsidRPr="0080206F" w14:paraId="15D785C7"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D36507"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80206F" w:rsidRPr="0080206F" w14:paraId="71708AF4"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33DAAB" w14:textId="77777777" w:rsidR="0080206F" w:rsidRPr="0080206F" w:rsidRDefault="0080206F" w:rsidP="00750094">
            <w:pPr>
              <w:spacing w:before="40" w:after="40"/>
              <w:jc w:val="center"/>
              <w:rPr>
                <w:b/>
                <w:bCs/>
                <w:sz w:val="18"/>
                <w:szCs w:val="18"/>
                <w:lang w:val="en-GB" w:bidi="ar-EG"/>
              </w:rPr>
            </w:pPr>
            <w:r w:rsidRPr="0080206F">
              <w:rPr>
                <w:b/>
                <w:bCs/>
                <w:sz w:val="18"/>
                <w:szCs w:val="18"/>
                <w:rtl/>
              </w:rPr>
              <w:t>9COL19040</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588E83" w14:textId="2137F514" w:rsidR="0080206F" w:rsidRPr="0080206F" w:rsidRDefault="002B5859" w:rsidP="00750094">
            <w:pPr>
              <w:spacing w:before="40" w:after="40"/>
              <w:rPr>
                <w:sz w:val="18"/>
                <w:szCs w:val="18"/>
                <w:lang w:val="en-GB" w:bidi="ar-EG"/>
              </w:rPr>
            </w:pPr>
            <w:r w:rsidRPr="002B5859">
              <w:rPr>
                <w:sz w:val="18"/>
                <w:szCs w:val="18"/>
                <w:lang w:val="en-GB"/>
              </w:rPr>
              <w:t>Asistencia técnica para validar, planificar y ejecutar la asignación de permisos para uso de espectro IMT y para uso de mejores prácticas para el aumento de la penetración de Internet en Colombia</w:t>
            </w:r>
            <w:r>
              <w:rPr>
                <w:rFonts w:hint="cs"/>
                <w:sz w:val="18"/>
                <w:szCs w:val="18"/>
                <w:rtl/>
              </w:rPr>
              <w:t xml:space="preserve"> (</w:t>
            </w:r>
            <w:r w:rsidR="0080206F" w:rsidRPr="0080206F">
              <w:rPr>
                <w:sz w:val="18"/>
                <w:szCs w:val="18"/>
                <w:rtl/>
              </w:rPr>
              <w:t xml:space="preserve">مساعدة تقنية لإقرار وتخطيط وتنفيذ تصاريح استعمال طيف الاتصالات المتنقلة الدولية واستعمال </w:t>
            </w:r>
            <w:r w:rsidR="00FF691A">
              <w:rPr>
                <w:sz w:val="18"/>
                <w:szCs w:val="18"/>
                <w:rtl/>
              </w:rPr>
              <w:t>أفضل الممارسات</w:t>
            </w:r>
            <w:r w:rsidR="0080206F" w:rsidRPr="0080206F">
              <w:rPr>
                <w:sz w:val="18"/>
                <w:szCs w:val="18"/>
                <w:rtl/>
              </w:rPr>
              <w:t xml:space="preserve"> لزيادة انتشار الإنترنت في كولومبيا</w:t>
            </w:r>
            <w:r>
              <w:rPr>
                <w:rFonts w:hint="cs"/>
                <w:sz w:val="18"/>
                <w:szCs w:val="18"/>
                <w:rtl/>
              </w:rPr>
              <w:t>.)</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6020DE" w14:textId="11BA1BC7"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مايو 2019</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D99FFD" w14:textId="77777777" w:rsidR="0080206F" w:rsidRPr="0080206F" w:rsidRDefault="0080206F" w:rsidP="00750094">
            <w:pPr>
              <w:spacing w:before="40" w:after="40"/>
              <w:jc w:val="center"/>
              <w:rPr>
                <w:sz w:val="18"/>
                <w:szCs w:val="18"/>
                <w:lang w:val="en-GB" w:bidi="ar-EG"/>
              </w:rPr>
            </w:pPr>
            <w:r w:rsidRPr="0080206F">
              <w:rPr>
                <w:sz w:val="18"/>
                <w:szCs w:val="18"/>
                <w:rtl/>
              </w:rPr>
              <w:t>31 ديسمبر 2024</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BA7B8" w14:textId="77777777" w:rsidR="0080206F" w:rsidRPr="0080206F" w:rsidRDefault="0080206F" w:rsidP="00750094">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BE0C98" w14:textId="77777777" w:rsidR="0080206F" w:rsidRPr="0080206F" w:rsidRDefault="0080206F" w:rsidP="00750094">
            <w:pPr>
              <w:spacing w:before="40" w:after="40"/>
              <w:jc w:val="center"/>
              <w:rPr>
                <w:sz w:val="18"/>
                <w:szCs w:val="18"/>
                <w:lang w:val="en-GB" w:bidi="ar-EG"/>
              </w:rPr>
            </w:pPr>
            <w:r w:rsidRPr="0080206F">
              <w:rPr>
                <w:sz w:val="18"/>
                <w:szCs w:val="18"/>
              </w:rPr>
              <w:t>218 472</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F5F963" w14:textId="77777777" w:rsidR="0080206F" w:rsidRPr="0080206F" w:rsidRDefault="0080206F" w:rsidP="00750094">
            <w:pPr>
              <w:spacing w:before="40" w:after="40"/>
              <w:jc w:val="center"/>
              <w:rPr>
                <w:sz w:val="18"/>
                <w:szCs w:val="18"/>
                <w:lang w:val="es-ES" w:bidi="ar-EG"/>
              </w:rPr>
            </w:pPr>
            <w:r w:rsidRPr="0080206F">
              <w:rPr>
                <w:sz w:val="18"/>
                <w:szCs w:val="18"/>
                <w:rtl/>
              </w:rPr>
              <w:t>وزارة تكنولوجيا المعلومات والاتصالات (MINTIC)</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6D2076" w14:textId="77777777" w:rsidR="0080206F" w:rsidRPr="0080206F" w:rsidRDefault="0080206F" w:rsidP="00750094">
            <w:pPr>
              <w:spacing w:before="40" w:after="40"/>
              <w:rPr>
                <w:sz w:val="18"/>
                <w:szCs w:val="18"/>
                <w:lang w:val="es-ES" w:bidi="ar-EG"/>
              </w:rPr>
            </w:pPr>
          </w:p>
        </w:tc>
        <w:tc>
          <w:tcPr>
            <w:tcW w:w="38" w:type="pct"/>
            <w:vAlign w:val="center"/>
            <w:hideMark/>
          </w:tcPr>
          <w:p w14:paraId="4F830C02" w14:textId="77777777" w:rsidR="0080206F" w:rsidRPr="0080206F" w:rsidRDefault="0080206F" w:rsidP="00750094">
            <w:pPr>
              <w:spacing w:before="40" w:after="40"/>
              <w:rPr>
                <w:sz w:val="18"/>
                <w:szCs w:val="18"/>
                <w:lang w:val="es-ES" w:bidi="ar-EG"/>
              </w:rPr>
            </w:pPr>
          </w:p>
        </w:tc>
      </w:tr>
      <w:tr w:rsidR="0080206F" w:rsidRPr="0080206F" w14:paraId="4E4CE6E2"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8FB7DE"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8D719F" w14:textId="4405AF27" w:rsidR="0080206F" w:rsidRPr="0080206F" w:rsidRDefault="0080206F" w:rsidP="00750094">
            <w:pPr>
              <w:spacing w:before="40" w:after="40"/>
              <w:rPr>
                <w:sz w:val="18"/>
                <w:szCs w:val="18"/>
                <w:lang w:val="en-GB" w:bidi="ar-EG"/>
              </w:rPr>
            </w:pPr>
            <w:r w:rsidRPr="0080206F">
              <w:rPr>
                <w:sz w:val="18"/>
                <w:szCs w:val="18"/>
                <w:rtl/>
              </w:rPr>
              <w:t>كولومبيا</w:t>
            </w:r>
          </w:p>
        </w:tc>
      </w:tr>
      <w:tr w:rsidR="0080206F" w:rsidRPr="0080206F" w14:paraId="4E1D2C60"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424B55" w14:textId="1D6DAF25"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50F6E9" w14:textId="2CEE9019" w:rsidR="0080206F" w:rsidRPr="0080206F" w:rsidRDefault="0080206F" w:rsidP="00750094">
            <w:pPr>
              <w:spacing w:before="40" w:after="40"/>
              <w:rPr>
                <w:sz w:val="18"/>
                <w:szCs w:val="18"/>
                <w:lang w:val="en-GB" w:bidi="ar-EG"/>
              </w:rPr>
            </w:pPr>
            <w:r w:rsidRPr="0080206F">
              <w:rPr>
                <w:sz w:val="18"/>
                <w:szCs w:val="18"/>
                <w:rtl/>
              </w:rPr>
              <w:t xml:space="preserve">(1) إجراء تشخيص </w:t>
            </w:r>
            <w:r w:rsidRPr="0080206F">
              <w:rPr>
                <w:rFonts w:hint="cs"/>
                <w:sz w:val="18"/>
                <w:szCs w:val="18"/>
                <w:rtl/>
              </w:rPr>
              <w:t>ورسم خارطة ارتباطات</w:t>
            </w:r>
            <w:r w:rsidRPr="0080206F">
              <w:rPr>
                <w:sz w:val="18"/>
                <w:szCs w:val="18"/>
                <w:rtl/>
              </w:rPr>
              <w:t xml:space="preserve"> أصحاب المصلحة لتقييم التوصيلية الرقمية والاحتياجات الريفية؛ (2) وضع استراتيجية تشمل المساواة بين الجنسين لمشاركة المرأة في المبادرات الرقمية والزراعية؛ (3)</w:t>
            </w:r>
            <w:r w:rsidR="00676E69">
              <w:rPr>
                <w:rFonts w:hint="cs"/>
                <w:sz w:val="18"/>
                <w:szCs w:val="18"/>
                <w:rtl/>
              </w:rPr>
              <w:t> </w:t>
            </w:r>
            <w:r w:rsidRPr="0080206F">
              <w:rPr>
                <w:sz w:val="18"/>
                <w:szCs w:val="18"/>
                <w:rtl/>
              </w:rPr>
              <w:t>اختيار</w:t>
            </w:r>
            <w:r w:rsidR="00676E69">
              <w:rPr>
                <w:rFonts w:hint="cs"/>
                <w:sz w:val="18"/>
                <w:szCs w:val="18"/>
                <w:rtl/>
              </w:rPr>
              <w:t> </w:t>
            </w:r>
            <w:r w:rsidRPr="0080206F">
              <w:rPr>
                <w:sz w:val="18"/>
                <w:szCs w:val="18"/>
                <w:rtl/>
              </w:rPr>
              <w:t>ما لا يقل عن 50 مجتمعا</w:t>
            </w:r>
            <w:r w:rsidR="00676E69">
              <w:rPr>
                <w:rFonts w:hint="cs"/>
                <w:sz w:val="18"/>
                <w:szCs w:val="18"/>
                <w:rtl/>
              </w:rPr>
              <w:t>ً</w:t>
            </w:r>
            <w:r w:rsidRPr="0080206F">
              <w:rPr>
                <w:sz w:val="18"/>
                <w:szCs w:val="18"/>
                <w:rtl/>
              </w:rPr>
              <w:t xml:space="preserve"> ريفيا</w:t>
            </w:r>
            <w:r w:rsidR="00676E69">
              <w:rPr>
                <w:rFonts w:hint="cs"/>
                <w:sz w:val="18"/>
                <w:szCs w:val="18"/>
                <w:rtl/>
              </w:rPr>
              <w:t>ً</w:t>
            </w:r>
            <w:r w:rsidRPr="0080206F">
              <w:rPr>
                <w:sz w:val="18"/>
                <w:szCs w:val="18"/>
                <w:rtl/>
              </w:rPr>
              <w:t xml:space="preserve"> للتوصيلية الرقمية والتدخلات الإنمائية؛ (4) التعاون مع كيانات القطاعين العام والخاص لدعم الاستثمار في النطاق العريض في المناطق الريفية؛ (5) تطوير التدريب لفائدة</w:t>
            </w:r>
            <w:r w:rsidR="00676E69">
              <w:rPr>
                <w:rFonts w:hint="cs"/>
                <w:sz w:val="18"/>
                <w:szCs w:val="18"/>
                <w:rtl/>
              </w:rPr>
              <w:t> </w:t>
            </w:r>
            <w:r w:rsidR="00676E69">
              <w:rPr>
                <w:sz w:val="18"/>
                <w:szCs w:val="18"/>
              </w:rPr>
              <w:t>1 000</w:t>
            </w:r>
            <w:r w:rsidRPr="0080206F">
              <w:rPr>
                <w:sz w:val="18"/>
                <w:szCs w:val="18"/>
                <w:rtl/>
              </w:rPr>
              <w:t xml:space="preserve"> </w:t>
            </w:r>
            <w:r w:rsidRPr="0080206F">
              <w:rPr>
                <w:sz w:val="18"/>
                <w:szCs w:val="18"/>
                <w:rtl/>
              </w:rPr>
              <w:lastRenderedPageBreak/>
              <w:t xml:space="preserve">من صغار المزارعين على الأدوات الرقمية والممارسات المستدامة والتسويق؛ (6) تشكيل لجنة تضم الوزارات لتنسيق وتحسين النفاذ إلى الخدمات الرقمية؛ (7) إطلاق مشروع تجريبي بشأن الخدمات المالية الرقمية لدعم صغار المزارعين في المناطق الريفية؛ (8) تدريب </w:t>
            </w:r>
            <w:r w:rsidR="00676E69">
              <w:rPr>
                <w:sz w:val="18"/>
                <w:szCs w:val="18"/>
              </w:rPr>
              <w:t>1 100</w:t>
            </w:r>
            <w:r w:rsidRPr="0080206F">
              <w:rPr>
                <w:sz w:val="18"/>
                <w:szCs w:val="18"/>
                <w:rtl/>
              </w:rPr>
              <w:t xml:space="preserve"> امرأة على الأدوات الرقمية للحماية الاجتماعية، بما في ذلك </w:t>
            </w:r>
            <w:r w:rsidRPr="0080206F">
              <w:rPr>
                <w:rFonts w:hint="cs"/>
                <w:sz w:val="18"/>
                <w:szCs w:val="18"/>
                <w:rtl/>
              </w:rPr>
              <w:t xml:space="preserve">الرعاية </w:t>
            </w:r>
            <w:r w:rsidRPr="0080206F">
              <w:rPr>
                <w:sz w:val="18"/>
                <w:szCs w:val="18"/>
                <w:rtl/>
              </w:rPr>
              <w:t>الصح</w:t>
            </w:r>
            <w:r w:rsidRPr="0080206F">
              <w:rPr>
                <w:rFonts w:hint="cs"/>
                <w:sz w:val="18"/>
                <w:szCs w:val="18"/>
                <w:rtl/>
              </w:rPr>
              <w:t>ي</w:t>
            </w:r>
            <w:r w:rsidRPr="0080206F">
              <w:rPr>
                <w:sz w:val="18"/>
                <w:szCs w:val="18"/>
                <w:rtl/>
              </w:rPr>
              <w:t>ة</w:t>
            </w:r>
            <w:r w:rsidR="002C10C5">
              <w:rPr>
                <w:sz w:val="18"/>
                <w:szCs w:val="18"/>
                <w:rtl/>
              </w:rPr>
              <w:t xml:space="preserve"> عن بُعد</w:t>
            </w:r>
            <w:r w:rsidRPr="0080206F">
              <w:rPr>
                <w:sz w:val="18"/>
                <w:szCs w:val="18"/>
                <w:rtl/>
              </w:rPr>
              <w:t xml:space="preserve"> والطب</w:t>
            </w:r>
            <w:r w:rsidR="002C10C5">
              <w:rPr>
                <w:sz w:val="18"/>
                <w:szCs w:val="18"/>
                <w:rtl/>
              </w:rPr>
              <w:t xml:space="preserve"> عن بُعد</w:t>
            </w:r>
            <w:r w:rsidRPr="0080206F">
              <w:rPr>
                <w:sz w:val="18"/>
                <w:szCs w:val="18"/>
                <w:rtl/>
              </w:rPr>
              <w:t xml:space="preserve">؛ (9) وضع إطار </w:t>
            </w:r>
            <w:r w:rsidRPr="0080206F">
              <w:rPr>
                <w:rFonts w:hint="cs"/>
                <w:sz w:val="18"/>
                <w:szCs w:val="18"/>
                <w:rtl/>
              </w:rPr>
              <w:t>لمراقبة</w:t>
            </w:r>
            <w:r w:rsidRPr="0080206F">
              <w:rPr>
                <w:sz w:val="18"/>
                <w:szCs w:val="18"/>
                <w:rtl/>
              </w:rPr>
              <w:t xml:space="preserve"> وتقييم التقدم المحرز في المشروع ونتائجه؛ (10) تعزيز شبكات التدريب بين الأقران: بدء شبكات للتدريب بين</w:t>
            </w:r>
            <w:r w:rsidRPr="0080206F">
              <w:rPr>
                <w:rFonts w:hint="cs"/>
                <w:sz w:val="18"/>
                <w:szCs w:val="18"/>
                <w:rtl/>
              </w:rPr>
              <w:t xml:space="preserve"> </w:t>
            </w:r>
            <w:r w:rsidRPr="0080206F">
              <w:rPr>
                <w:sz w:val="18"/>
                <w:szCs w:val="18"/>
                <w:rtl/>
              </w:rPr>
              <w:t xml:space="preserve">الأقران </w:t>
            </w:r>
            <w:r w:rsidRPr="0080206F">
              <w:rPr>
                <w:rFonts w:hint="cs"/>
                <w:sz w:val="18"/>
                <w:szCs w:val="18"/>
                <w:rtl/>
              </w:rPr>
              <w:t>على</w:t>
            </w:r>
            <w:r w:rsidRPr="0080206F">
              <w:rPr>
                <w:sz w:val="18"/>
                <w:szCs w:val="18"/>
                <w:rtl/>
              </w:rPr>
              <w:t xml:space="preserve"> المهارات الرقمية والزراعية.</w:t>
            </w:r>
          </w:p>
        </w:tc>
      </w:tr>
      <w:tr w:rsidR="0080206F" w:rsidRPr="0080206F" w14:paraId="2FFCC5CD"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3C2FA6" w14:textId="77777777" w:rsidR="0080206F" w:rsidRPr="0080206F" w:rsidRDefault="0080206F" w:rsidP="00750094">
            <w:pPr>
              <w:spacing w:before="40" w:after="40"/>
              <w:rPr>
                <w:b/>
                <w:bCs/>
                <w:sz w:val="18"/>
                <w:szCs w:val="18"/>
                <w:lang w:val="en-GB" w:bidi="ar-EG"/>
              </w:rPr>
            </w:pPr>
            <w:r w:rsidRPr="0080206F">
              <w:rPr>
                <w:b/>
                <w:bCs/>
                <w:sz w:val="18"/>
                <w:szCs w:val="18"/>
                <w:rtl/>
              </w:rPr>
              <w:lastRenderedPageBreak/>
              <w:t> </w:t>
            </w:r>
          </w:p>
        </w:tc>
      </w:tr>
      <w:tr w:rsidR="0080206F" w:rsidRPr="0080206F" w14:paraId="4E4BE4B1"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3D22CA" w14:textId="77777777" w:rsidR="0080206F" w:rsidRPr="0080206F" w:rsidRDefault="0080206F" w:rsidP="00750094">
            <w:pPr>
              <w:spacing w:before="40" w:after="40"/>
              <w:jc w:val="center"/>
              <w:rPr>
                <w:b/>
                <w:bCs/>
                <w:sz w:val="18"/>
                <w:szCs w:val="18"/>
                <w:lang w:val="en-GB" w:bidi="ar-EG"/>
              </w:rPr>
            </w:pPr>
            <w:r w:rsidRPr="0080206F">
              <w:rPr>
                <w:b/>
                <w:bCs/>
                <w:sz w:val="18"/>
                <w:szCs w:val="18"/>
                <w:rtl/>
              </w:rPr>
              <w:t>9COL24042</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6C66A4" w14:textId="75BA1EF1" w:rsidR="0080206F" w:rsidRPr="00E022B9" w:rsidRDefault="0080206F" w:rsidP="00750094">
            <w:pPr>
              <w:spacing w:before="40" w:after="40"/>
              <w:rPr>
                <w:spacing w:val="-4"/>
                <w:sz w:val="18"/>
                <w:szCs w:val="18"/>
                <w:lang w:val="en-GB" w:bidi="ar-EG"/>
              </w:rPr>
            </w:pPr>
            <w:r w:rsidRPr="00E022B9">
              <w:rPr>
                <w:spacing w:val="-4"/>
                <w:sz w:val="18"/>
                <w:szCs w:val="18"/>
                <w:rtl/>
              </w:rPr>
              <w:t>تحديث الخطة العامة لوقف البث التماثلي (GPCAE) في كولومبيا و</w:t>
            </w:r>
            <w:r w:rsidR="00FF691A">
              <w:rPr>
                <w:spacing w:val="-4"/>
                <w:sz w:val="18"/>
                <w:szCs w:val="18"/>
                <w:rtl/>
              </w:rPr>
              <w:t>أفضل الممارسات</w:t>
            </w:r>
            <w:r w:rsidRPr="00E022B9">
              <w:rPr>
                <w:spacing w:val="-4"/>
                <w:sz w:val="18"/>
                <w:szCs w:val="18"/>
                <w:rtl/>
              </w:rPr>
              <w:t xml:space="preserve"> في مجال النفاذ الشامل إلى التلفزيون والخدمة الشاملة</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AA7173" w14:textId="42069D1B"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يونيو 2024</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CF3ABF" w14:textId="4E24CAB1"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مايو 2026</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0D6F6E"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7891B9" w14:textId="77777777" w:rsidR="0080206F" w:rsidRPr="0080206F" w:rsidRDefault="0080206F" w:rsidP="00750094">
            <w:pPr>
              <w:spacing w:before="40" w:after="40"/>
              <w:jc w:val="center"/>
              <w:rPr>
                <w:sz w:val="18"/>
                <w:szCs w:val="18"/>
                <w:lang w:val="en-GB" w:bidi="ar-EG"/>
              </w:rPr>
            </w:pPr>
            <w:r w:rsidRPr="0080206F">
              <w:rPr>
                <w:sz w:val="18"/>
                <w:szCs w:val="18"/>
              </w:rPr>
              <w:t>157 727</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7B39FB" w14:textId="77777777" w:rsidR="0080206F" w:rsidRPr="0080206F" w:rsidRDefault="0080206F" w:rsidP="00750094">
            <w:pPr>
              <w:spacing w:before="40" w:after="40"/>
              <w:jc w:val="center"/>
              <w:rPr>
                <w:sz w:val="18"/>
                <w:szCs w:val="18"/>
                <w:lang w:val="en-GB" w:bidi="ar-EG"/>
              </w:rPr>
            </w:pPr>
            <w:r w:rsidRPr="0080206F">
              <w:rPr>
                <w:sz w:val="18"/>
                <w:szCs w:val="18"/>
                <w:rtl/>
              </w:rPr>
              <w:t>وزارة تكنولوجيا المعلومات والاتصالات في كولومبيا (MinTIC)</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5D7B69" w14:textId="6147797D" w:rsidR="0080206F" w:rsidRPr="0080206F" w:rsidRDefault="002A512D" w:rsidP="002A512D">
            <w:pPr>
              <w:spacing w:before="40" w:after="40"/>
              <w:rPr>
                <w:sz w:val="18"/>
                <w:szCs w:val="18"/>
                <w:lang w:val="en-GB"/>
              </w:rPr>
            </w:pPr>
            <w:r w:rsidRPr="0080206F">
              <w:rPr>
                <w:sz w:val="18"/>
                <w:szCs w:val="18"/>
                <w:rtl/>
              </w:rPr>
              <w:t>القرار 17 للمؤتمر العالمي لتنمية الاتصالات</w:t>
            </w:r>
          </w:p>
        </w:tc>
        <w:tc>
          <w:tcPr>
            <w:tcW w:w="38" w:type="pct"/>
            <w:vAlign w:val="center"/>
            <w:hideMark/>
          </w:tcPr>
          <w:p w14:paraId="3A54479B" w14:textId="77777777" w:rsidR="0080206F" w:rsidRPr="0080206F" w:rsidRDefault="0080206F" w:rsidP="00750094">
            <w:pPr>
              <w:spacing w:before="40" w:after="40"/>
              <w:rPr>
                <w:sz w:val="18"/>
                <w:szCs w:val="18"/>
                <w:lang w:val="en-GB" w:bidi="ar-EG"/>
              </w:rPr>
            </w:pPr>
          </w:p>
        </w:tc>
      </w:tr>
      <w:tr w:rsidR="0080206F" w:rsidRPr="0080206F" w14:paraId="4C5F7659"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913CE8"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DA6B9E" w14:textId="4F773082" w:rsidR="0080206F" w:rsidRPr="0080206F" w:rsidRDefault="0080206F" w:rsidP="00750094">
            <w:pPr>
              <w:spacing w:before="40" w:after="40"/>
              <w:rPr>
                <w:sz w:val="18"/>
                <w:szCs w:val="18"/>
                <w:lang w:val="en-GB" w:bidi="ar-EG"/>
              </w:rPr>
            </w:pPr>
            <w:r w:rsidRPr="0080206F">
              <w:rPr>
                <w:sz w:val="18"/>
                <w:szCs w:val="18"/>
                <w:rtl/>
              </w:rPr>
              <w:t>كولومبيا</w:t>
            </w:r>
          </w:p>
        </w:tc>
      </w:tr>
      <w:tr w:rsidR="0080206F" w:rsidRPr="0080206F" w14:paraId="1226D23E"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4C082E" w14:textId="4C4D566E"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E28A00" w14:textId="2A8CBC60" w:rsidR="0080206F" w:rsidRPr="0080206F" w:rsidRDefault="0080206F" w:rsidP="00750094">
            <w:pPr>
              <w:spacing w:before="40" w:after="40"/>
              <w:rPr>
                <w:sz w:val="18"/>
                <w:szCs w:val="18"/>
                <w:lang w:val="en-GB" w:bidi="ar-EG"/>
              </w:rPr>
            </w:pPr>
            <w:r w:rsidRPr="0080206F">
              <w:rPr>
                <w:sz w:val="18"/>
                <w:szCs w:val="18"/>
                <w:rtl/>
              </w:rPr>
              <w:t>يسهم المشروع في تحقيق ما يلي: (1) تقليل التأثير على الفئات السكانية الضعيفة في كولومبيا أثناء انقطاع</w:t>
            </w:r>
            <w:r w:rsidRPr="0080206F">
              <w:rPr>
                <w:rFonts w:hint="cs"/>
                <w:sz w:val="18"/>
                <w:szCs w:val="18"/>
                <w:rtl/>
                <w:lang w:bidi="ar-EG"/>
              </w:rPr>
              <w:t xml:space="preserve"> البث التماثلي خلال البث</w:t>
            </w:r>
            <w:r w:rsidRPr="0080206F">
              <w:rPr>
                <w:sz w:val="18"/>
                <w:szCs w:val="18"/>
                <w:rtl/>
              </w:rPr>
              <w:t xml:space="preserve"> الرقمي.</w:t>
            </w:r>
          </w:p>
          <w:p w14:paraId="1DD5122C" w14:textId="77777777" w:rsidR="0080206F" w:rsidRPr="0080206F" w:rsidRDefault="0080206F" w:rsidP="00750094">
            <w:pPr>
              <w:spacing w:before="40" w:after="40"/>
              <w:rPr>
                <w:sz w:val="18"/>
                <w:szCs w:val="18"/>
                <w:lang w:val="en-GB" w:bidi="ar-EG"/>
              </w:rPr>
            </w:pPr>
            <w:r w:rsidRPr="0080206F">
              <w:rPr>
                <w:sz w:val="18"/>
                <w:szCs w:val="18"/>
                <w:rtl/>
              </w:rPr>
              <w:t>(2) تعزيز النفاذ والخدمة الشاملة فيما يتعلق بالخدمة التلفزيونية.</w:t>
            </w:r>
          </w:p>
        </w:tc>
      </w:tr>
      <w:tr w:rsidR="0080206F" w:rsidRPr="0080206F" w14:paraId="4D207B39"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5C4719"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80206F" w:rsidRPr="0080206F" w14:paraId="223AF158"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241E55" w14:textId="6CC5D385" w:rsidR="0080206F" w:rsidRPr="0080206F" w:rsidRDefault="00955EF1" w:rsidP="00750094">
            <w:pPr>
              <w:spacing w:before="40" w:after="40"/>
              <w:jc w:val="center"/>
              <w:rPr>
                <w:b/>
                <w:bCs/>
                <w:sz w:val="18"/>
                <w:szCs w:val="18"/>
                <w:lang w:val="en-GB" w:bidi="ar-EG"/>
              </w:rPr>
            </w:pPr>
            <w:r w:rsidRPr="00955EF1">
              <w:rPr>
                <w:b/>
                <w:bCs/>
                <w:sz w:val="18"/>
                <w:szCs w:val="18"/>
              </w:rPr>
              <w:t>9HON24024</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ACA0E8" w14:textId="0ECED734" w:rsidR="0080206F" w:rsidRPr="0080206F" w:rsidRDefault="002B5859" w:rsidP="00750094">
            <w:pPr>
              <w:spacing w:before="40" w:after="40"/>
              <w:rPr>
                <w:sz w:val="18"/>
                <w:szCs w:val="18"/>
                <w:lang w:val="es-ES" w:bidi="ar-EG"/>
              </w:rPr>
            </w:pPr>
            <w:r w:rsidRPr="002B5859">
              <w:rPr>
                <w:sz w:val="18"/>
                <w:szCs w:val="18"/>
                <w:lang w:val="es-ES"/>
              </w:rPr>
              <w:t>Implementación del Equipo Nacional de Respuesta a Incidentes Informáticos (CIRT) Honduras</w:t>
            </w:r>
            <w:r>
              <w:rPr>
                <w:rFonts w:hint="cs"/>
                <w:sz w:val="18"/>
                <w:szCs w:val="18"/>
                <w:rtl/>
              </w:rPr>
              <w:t xml:space="preserve"> (</w:t>
            </w:r>
            <w:r w:rsidR="0080206F" w:rsidRPr="0080206F">
              <w:rPr>
                <w:sz w:val="18"/>
                <w:szCs w:val="18"/>
                <w:rtl/>
              </w:rPr>
              <w:t>تنفيذ الفريق الوطني للاستجابة للحوادث الحاسوبية (CIRT)، هندوراس</w:t>
            </w:r>
            <w:r>
              <w:rPr>
                <w:rFonts w:hint="cs"/>
                <w:sz w:val="18"/>
                <w:szCs w:val="18"/>
                <w:rtl/>
              </w:rPr>
              <w:t>)</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A5D233" w14:textId="77777777" w:rsidR="0080206F" w:rsidRPr="0080206F" w:rsidRDefault="0080206F" w:rsidP="00750094">
            <w:pPr>
              <w:spacing w:before="40" w:after="40"/>
              <w:jc w:val="center"/>
              <w:rPr>
                <w:sz w:val="18"/>
                <w:szCs w:val="18"/>
                <w:lang w:val="en-GB" w:bidi="ar-EG"/>
              </w:rPr>
            </w:pPr>
            <w:r w:rsidRPr="0080206F">
              <w:rPr>
                <w:sz w:val="18"/>
                <w:szCs w:val="18"/>
                <w:rtl/>
              </w:rPr>
              <w:t>13 ديسمبر 2024</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7DDA59" w14:textId="77777777" w:rsidR="0080206F" w:rsidRPr="0080206F" w:rsidRDefault="0080206F" w:rsidP="00750094">
            <w:pPr>
              <w:spacing w:before="40" w:after="40"/>
              <w:jc w:val="center"/>
              <w:rPr>
                <w:sz w:val="18"/>
                <w:szCs w:val="18"/>
                <w:lang w:val="en-GB" w:bidi="ar-EG"/>
              </w:rPr>
            </w:pPr>
            <w:r w:rsidRPr="0080206F">
              <w:rPr>
                <w:sz w:val="18"/>
                <w:szCs w:val="18"/>
                <w:rtl/>
              </w:rPr>
              <w:t>13 ديسمبر 2027</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2E70DB"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AC6A50" w14:textId="77777777" w:rsidR="0080206F" w:rsidRPr="0080206F" w:rsidRDefault="0080206F" w:rsidP="00750094">
            <w:pPr>
              <w:spacing w:before="40" w:after="40"/>
              <w:jc w:val="center"/>
              <w:rPr>
                <w:sz w:val="18"/>
                <w:szCs w:val="18"/>
                <w:lang w:val="en-GB" w:bidi="ar-EG"/>
              </w:rPr>
            </w:pPr>
            <w:r w:rsidRPr="0080206F">
              <w:rPr>
                <w:sz w:val="18"/>
                <w:szCs w:val="18"/>
              </w:rPr>
              <w:t>176 400</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772FFE" w14:textId="77777777" w:rsidR="0080206F" w:rsidRPr="0080206F" w:rsidRDefault="0080206F" w:rsidP="00750094">
            <w:pPr>
              <w:spacing w:before="40" w:after="40"/>
              <w:jc w:val="center"/>
              <w:rPr>
                <w:sz w:val="18"/>
                <w:szCs w:val="18"/>
                <w:lang w:val="en-GB" w:bidi="ar-EG"/>
              </w:rPr>
            </w:pPr>
            <w:r w:rsidRPr="0080206F">
              <w:rPr>
                <w:sz w:val="18"/>
                <w:szCs w:val="18"/>
                <w:rtl/>
              </w:rPr>
              <w:t>الهيئة الوطنية للاتصالات</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B6CC77" w14:textId="77777777" w:rsidR="002A512D" w:rsidRPr="0080206F" w:rsidRDefault="002A512D" w:rsidP="00750094">
            <w:pPr>
              <w:spacing w:before="40" w:after="40"/>
              <w:rPr>
                <w:sz w:val="18"/>
                <w:szCs w:val="18"/>
                <w:lang w:val="en-GB" w:bidi="ar-EG"/>
              </w:rPr>
            </w:pPr>
            <w:r w:rsidRPr="0080206F">
              <w:rPr>
                <w:sz w:val="18"/>
                <w:szCs w:val="18"/>
                <w:rtl/>
              </w:rPr>
              <w:t>القرار 45 للمؤتمر العالمي لتنمية الاتصالات</w:t>
            </w:r>
          </w:p>
          <w:p w14:paraId="320A33F2" w14:textId="7D454132" w:rsidR="0080206F" w:rsidRPr="0080206F" w:rsidRDefault="002A512D" w:rsidP="002A512D">
            <w:pPr>
              <w:spacing w:before="40" w:after="40"/>
              <w:rPr>
                <w:sz w:val="18"/>
                <w:szCs w:val="18"/>
                <w:lang w:val="en-GB" w:bidi="ar-EG"/>
              </w:rPr>
            </w:pPr>
            <w:r w:rsidRPr="0080206F">
              <w:rPr>
                <w:sz w:val="18"/>
                <w:szCs w:val="18"/>
                <w:rtl/>
              </w:rPr>
              <w:t>القرار 69 للمؤتمر العالمي لتنمية الاتصالات</w:t>
            </w:r>
          </w:p>
        </w:tc>
        <w:tc>
          <w:tcPr>
            <w:tcW w:w="38" w:type="pct"/>
            <w:vAlign w:val="center"/>
            <w:hideMark/>
          </w:tcPr>
          <w:p w14:paraId="4C779278" w14:textId="77777777" w:rsidR="0080206F" w:rsidRPr="0080206F" w:rsidRDefault="0080206F" w:rsidP="00750094">
            <w:pPr>
              <w:spacing w:before="40" w:after="40"/>
              <w:rPr>
                <w:sz w:val="18"/>
                <w:szCs w:val="18"/>
                <w:lang w:val="en-GB" w:bidi="ar-EG"/>
              </w:rPr>
            </w:pPr>
          </w:p>
        </w:tc>
      </w:tr>
      <w:tr w:rsidR="0080206F" w:rsidRPr="0080206F" w14:paraId="709E313A"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497816"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90C9E4" w14:textId="77777777" w:rsidR="0080206F" w:rsidRPr="0080206F" w:rsidRDefault="0080206F" w:rsidP="00750094">
            <w:pPr>
              <w:spacing w:before="40" w:after="40"/>
              <w:rPr>
                <w:sz w:val="18"/>
                <w:szCs w:val="18"/>
                <w:lang w:val="en-GB" w:bidi="ar-EG"/>
              </w:rPr>
            </w:pPr>
            <w:r w:rsidRPr="0080206F">
              <w:rPr>
                <w:sz w:val="18"/>
                <w:szCs w:val="18"/>
                <w:rtl/>
              </w:rPr>
              <w:t xml:space="preserve">جمهورية هندوراس </w:t>
            </w:r>
          </w:p>
        </w:tc>
      </w:tr>
      <w:tr w:rsidR="0080206F" w:rsidRPr="0080206F" w14:paraId="3870B8D6"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37295" w14:textId="7C70FC94"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DFA959" w14:textId="4144D14E" w:rsidR="0080206F" w:rsidRPr="0080206F" w:rsidRDefault="0080206F" w:rsidP="00750094">
            <w:pPr>
              <w:spacing w:before="40" w:after="40"/>
              <w:rPr>
                <w:sz w:val="18"/>
                <w:szCs w:val="18"/>
                <w:lang w:val="en-GB" w:bidi="ar-EG"/>
              </w:rPr>
            </w:pPr>
            <w:r w:rsidRPr="0080206F">
              <w:rPr>
                <w:sz w:val="18"/>
                <w:szCs w:val="18"/>
                <w:rtl/>
              </w:rPr>
              <w:t>يساهم المشروع في تحقيق ما يلي:</w:t>
            </w:r>
            <w:r w:rsidRPr="0080206F">
              <w:rPr>
                <w:rFonts w:hint="cs"/>
                <w:sz w:val="18"/>
                <w:szCs w:val="18"/>
                <w:rtl/>
              </w:rPr>
              <w:t xml:space="preserve"> </w:t>
            </w:r>
            <w:r w:rsidRPr="0080206F">
              <w:rPr>
                <w:sz w:val="18"/>
                <w:szCs w:val="18"/>
                <w:rtl/>
              </w:rPr>
              <w:t>أ ) جاهزية</w:t>
            </w:r>
            <w:r w:rsidRPr="0080206F">
              <w:rPr>
                <w:rFonts w:hint="cs"/>
                <w:sz w:val="18"/>
                <w:szCs w:val="18"/>
                <w:rtl/>
              </w:rPr>
              <w:t xml:space="preserve"> </w:t>
            </w:r>
            <w:r w:rsidRPr="0080206F">
              <w:rPr>
                <w:sz w:val="18"/>
                <w:szCs w:val="18"/>
                <w:rtl/>
              </w:rPr>
              <w:t>فريق الاستجابة للحوادث الحاسوبية وتقييم الرقم القياسي العالمي للأمن السيبراني بالإضافة إلى تمارين الأمن السيبراني في الموقع؛ ب) تحديد استراتيجية وطنية للأمن السيبراني بالإضافة إلى خطة عمل؛ ج) نشر فريق وطني لمكافحة التهديدات السيبرانية بالإضافة إلى خدمات الأدلة الجنائية الرقمية؛ د) دورات تدريبية في الموقع على الأمن السيبراني لفريق الاستجابة للحوادث الحاسوبية للتعامل مع حوادث الأمن السيبراني والاستجابة لها؛ ه</w:t>
            </w:r>
            <w:r w:rsidR="00E17166">
              <w:rPr>
                <w:rFonts w:hint="cs"/>
                <w:sz w:val="18"/>
                <w:szCs w:val="18"/>
                <w:rtl/>
              </w:rPr>
              <w:t>ـ</w:t>
            </w:r>
            <w:r w:rsidRPr="0080206F">
              <w:rPr>
                <w:sz w:val="18"/>
                <w:szCs w:val="18"/>
                <w:rtl/>
              </w:rPr>
              <w:t>) تحديد دورات تدريبية في مجال الأمن السيبراني لحماية البنية التحتية الحيوية الوطنية.</w:t>
            </w:r>
          </w:p>
        </w:tc>
      </w:tr>
      <w:tr w:rsidR="0080206F" w:rsidRPr="0080206F" w14:paraId="771EEC3E"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6FCD2C"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80206F" w:rsidRPr="0080206F" w14:paraId="488C606C"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5A0FDD" w14:textId="77777777" w:rsidR="0080206F" w:rsidRPr="0080206F" w:rsidRDefault="0080206F" w:rsidP="00750094">
            <w:pPr>
              <w:spacing w:before="40" w:after="40"/>
              <w:jc w:val="center"/>
              <w:rPr>
                <w:b/>
                <w:bCs/>
                <w:sz w:val="18"/>
                <w:szCs w:val="18"/>
                <w:lang w:val="en-GB" w:bidi="ar-EG"/>
              </w:rPr>
            </w:pPr>
            <w:r w:rsidRPr="0080206F">
              <w:rPr>
                <w:b/>
                <w:bCs/>
                <w:sz w:val="18"/>
                <w:szCs w:val="18"/>
                <w:rtl/>
              </w:rPr>
              <w:t>9RLA23022</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1F8F8A" w14:textId="77777777" w:rsidR="0080206F" w:rsidRPr="00F52A49" w:rsidRDefault="0080206F" w:rsidP="00750094">
            <w:pPr>
              <w:spacing w:before="40" w:after="40"/>
              <w:rPr>
                <w:spacing w:val="-4"/>
                <w:sz w:val="18"/>
                <w:szCs w:val="18"/>
                <w:lang w:val="en-GB" w:bidi="ar-EG"/>
              </w:rPr>
            </w:pPr>
            <w:r w:rsidRPr="00F52A49">
              <w:rPr>
                <w:spacing w:val="-4"/>
                <w:sz w:val="18"/>
                <w:szCs w:val="18"/>
                <w:rtl/>
              </w:rPr>
              <w:t xml:space="preserve">دعم تنفيذ المبادرات الإقليمية لمنطقة الأمريكتين </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27D84" w14:textId="77777777" w:rsidR="0080206F" w:rsidRPr="0080206F" w:rsidRDefault="0080206F" w:rsidP="00750094">
            <w:pPr>
              <w:spacing w:before="40" w:after="40"/>
              <w:jc w:val="center"/>
              <w:rPr>
                <w:sz w:val="18"/>
                <w:szCs w:val="18"/>
                <w:lang w:val="en-GB" w:bidi="ar-EG"/>
              </w:rPr>
            </w:pPr>
            <w:r w:rsidRPr="0080206F">
              <w:rPr>
                <w:sz w:val="18"/>
                <w:szCs w:val="18"/>
                <w:rtl/>
              </w:rPr>
              <w:t>17 أغسطس 2023</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262FBB" w14:textId="77777777" w:rsidR="0080206F" w:rsidRPr="0080206F" w:rsidRDefault="0080206F" w:rsidP="00750094">
            <w:pPr>
              <w:spacing w:before="40" w:after="40"/>
              <w:jc w:val="center"/>
              <w:rPr>
                <w:sz w:val="18"/>
                <w:szCs w:val="18"/>
                <w:lang w:val="en-GB" w:bidi="ar-EG"/>
              </w:rPr>
            </w:pPr>
            <w:r w:rsidRPr="0080206F">
              <w:rPr>
                <w:sz w:val="18"/>
                <w:szCs w:val="18"/>
                <w:rtl/>
              </w:rPr>
              <w:t>31 أكتوبر 2025</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01FFA9"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B9D15C" w14:textId="77777777" w:rsidR="0080206F" w:rsidRPr="0080206F" w:rsidRDefault="0080206F" w:rsidP="00750094">
            <w:pPr>
              <w:spacing w:before="40" w:after="40"/>
              <w:jc w:val="center"/>
              <w:rPr>
                <w:sz w:val="18"/>
                <w:szCs w:val="18"/>
                <w:lang w:val="en-GB" w:bidi="ar-EG"/>
              </w:rPr>
            </w:pPr>
            <w:r w:rsidRPr="0080206F">
              <w:rPr>
                <w:sz w:val="18"/>
                <w:szCs w:val="18"/>
              </w:rPr>
              <w:t>131 700</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A17D87" w14:textId="77777777" w:rsidR="0080206F" w:rsidRPr="0080206F" w:rsidRDefault="0080206F" w:rsidP="00750094">
            <w:pPr>
              <w:spacing w:before="40" w:after="40"/>
              <w:jc w:val="center"/>
              <w:rPr>
                <w:sz w:val="18"/>
                <w:szCs w:val="18"/>
                <w:lang w:val="en-GB" w:bidi="ar-EG"/>
              </w:rPr>
            </w:pPr>
            <w:r w:rsidRPr="0080206F">
              <w:rPr>
                <w:rFonts w:hint="cs"/>
                <w:sz w:val="18"/>
                <w:szCs w:val="18"/>
                <w:rtl/>
              </w:rPr>
              <w:t xml:space="preserve">شركة </w:t>
            </w:r>
            <w:r w:rsidRPr="0080206F">
              <w:rPr>
                <w:sz w:val="18"/>
                <w:szCs w:val="18"/>
                <w:rtl/>
              </w:rPr>
              <w:t>هواوي</w:t>
            </w:r>
            <w:r w:rsidRPr="0080206F">
              <w:rPr>
                <w:rFonts w:hint="cs"/>
                <w:sz w:val="18"/>
                <w:szCs w:val="18"/>
                <w:rtl/>
              </w:rPr>
              <w:t xml:space="preserve"> (</w:t>
            </w:r>
            <w:r w:rsidRPr="0080206F">
              <w:rPr>
                <w:sz w:val="18"/>
                <w:szCs w:val="18"/>
                <w:lang w:val="en-GB" w:bidi="ar-EG"/>
              </w:rPr>
              <w:t>Huawei</w:t>
            </w:r>
            <w:r w:rsidRPr="0080206F">
              <w:rPr>
                <w:rFonts w:hint="cs"/>
                <w:sz w:val="18"/>
                <w:szCs w:val="18"/>
                <w:rtl/>
              </w:rPr>
              <w:t>)</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BC1238" w14:textId="67078C02" w:rsidR="0080206F" w:rsidRPr="0080206F" w:rsidRDefault="002A512D" w:rsidP="002A512D">
            <w:pPr>
              <w:spacing w:before="40" w:after="40"/>
              <w:rPr>
                <w:sz w:val="18"/>
                <w:szCs w:val="18"/>
                <w:lang w:val="en-GB"/>
              </w:rPr>
            </w:pPr>
            <w:r w:rsidRPr="0080206F">
              <w:rPr>
                <w:sz w:val="18"/>
                <w:szCs w:val="18"/>
                <w:rtl/>
              </w:rPr>
              <w:t>القرار 17 للمؤتمر العالمي لتنمية الاتصالات</w:t>
            </w:r>
          </w:p>
        </w:tc>
        <w:tc>
          <w:tcPr>
            <w:tcW w:w="38" w:type="pct"/>
            <w:vAlign w:val="center"/>
            <w:hideMark/>
          </w:tcPr>
          <w:p w14:paraId="0D13B827" w14:textId="77777777" w:rsidR="0080206F" w:rsidRPr="0080206F" w:rsidRDefault="0080206F" w:rsidP="00750094">
            <w:pPr>
              <w:spacing w:before="40" w:after="40"/>
              <w:rPr>
                <w:sz w:val="18"/>
                <w:szCs w:val="18"/>
                <w:lang w:val="en-GB" w:bidi="ar-EG"/>
              </w:rPr>
            </w:pPr>
          </w:p>
        </w:tc>
      </w:tr>
      <w:tr w:rsidR="0080206F" w:rsidRPr="0080206F" w14:paraId="3DF19D1B"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5BE82D"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E6D11F" w14:textId="064B1139" w:rsidR="0080206F" w:rsidRPr="0080206F" w:rsidRDefault="0080206F" w:rsidP="00750094">
            <w:pPr>
              <w:spacing w:before="40" w:after="40"/>
              <w:rPr>
                <w:sz w:val="18"/>
                <w:szCs w:val="18"/>
                <w:lang w:val="en-GB" w:bidi="ar-EG"/>
              </w:rPr>
            </w:pPr>
            <w:r w:rsidRPr="0080206F">
              <w:rPr>
                <w:sz w:val="18"/>
                <w:szCs w:val="18"/>
                <w:rtl/>
              </w:rPr>
              <w:t>كوبا، هندوراس، المكسيك، جمهورية بنما، جمهورية باراغواي، جمهورية أوروغواي الشرقية</w:t>
            </w:r>
          </w:p>
        </w:tc>
      </w:tr>
      <w:tr w:rsidR="0080206F" w:rsidRPr="0080206F" w14:paraId="633A9567"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24DE9C" w14:textId="51E216D8"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7D03A8" w14:textId="499FD6C3" w:rsidR="0080206F" w:rsidRPr="00F52A49" w:rsidRDefault="00F52A49" w:rsidP="00750094">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80206F" w:rsidRPr="0080206F">
              <w:rPr>
                <w:sz w:val="18"/>
                <w:szCs w:val="18"/>
                <w:rtl/>
              </w:rPr>
              <w:t xml:space="preserve">تعزيز </w:t>
            </w:r>
            <w:r w:rsidR="0080206F" w:rsidRPr="0080206F">
              <w:rPr>
                <w:rFonts w:hint="cs"/>
                <w:sz w:val="18"/>
                <w:szCs w:val="18"/>
                <w:rtl/>
              </w:rPr>
              <w:t>وتقوية</w:t>
            </w:r>
            <w:r w:rsidR="0080206F" w:rsidRPr="0080206F">
              <w:rPr>
                <w:sz w:val="18"/>
                <w:szCs w:val="18"/>
                <w:rtl/>
              </w:rPr>
              <w:t xml:space="preserve"> الثقة والأمن في استعمال تكنولوجيا المعلومات والاتصالات، بما في ذلك بناء القدرات ووضع استراتيجيات الأمن السيبراني العابرة للحدود الوطنية.</w:t>
            </w:r>
          </w:p>
          <w:p w14:paraId="5501F69B" w14:textId="62C574C6" w:rsidR="0080206F" w:rsidRPr="000E5921" w:rsidRDefault="00F52A49" w:rsidP="00750094">
            <w:pPr>
              <w:tabs>
                <w:tab w:val="clear" w:pos="794"/>
                <w:tab w:val="num" w:pos="720"/>
              </w:tabs>
              <w:spacing w:before="40" w:after="40"/>
              <w:ind w:left="407" w:hanging="407"/>
              <w:rPr>
                <w:spacing w:val="-2"/>
                <w:sz w:val="18"/>
                <w:szCs w:val="18"/>
              </w:rPr>
            </w:pPr>
            <w:r w:rsidRPr="000E5921">
              <w:rPr>
                <w:spacing w:val="-2"/>
                <w:sz w:val="18"/>
                <w:szCs w:val="18"/>
                <w:rtl/>
              </w:rPr>
              <w:lastRenderedPageBreak/>
              <w:t>‒</w:t>
            </w:r>
            <w:r w:rsidRPr="000E5921">
              <w:rPr>
                <w:spacing w:val="-2"/>
                <w:sz w:val="18"/>
                <w:szCs w:val="18"/>
                <w:rtl/>
              </w:rPr>
              <w:tab/>
            </w:r>
            <w:r w:rsidR="0080206F" w:rsidRPr="000E5921">
              <w:rPr>
                <w:spacing w:val="-2"/>
                <w:sz w:val="18"/>
                <w:szCs w:val="18"/>
                <w:rtl/>
              </w:rPr>
              <w:t>دعم تنمية القدرات البشرية من خلال مشاريع بناء القدرات الوطنية والإقليمية ودون الإقليمية، مثل البرامج وورش العمل التدريبية، لتبادل الخبرات المتخصصة والمعارف،</w:t>
            </w:r>
            <w:r w:rsidR="0080206F" w:rsidRPr="000E5921">
              <w:rPr>
                <w:rFonts w:hint="cs"/>
                <w:spacing w:val="-2"/>
                <w:sz w:val="18"/>
                <w:szCs w:val="18"/>
                <w:rtl/>
              </w:rPr>
              <w:t xml:space="preserve"> </w:t>
            </w:r>
            <w:r w:rsidR="0080206F" w:rsidRPr="000E5921">
              <w:rPr>
                <w:spacing w:val="-2"/>
                <w:sz w:val="18"/>
                <w:szCs w:val="18"/>
                <w:rtl/>
              </w:rPr>
              <w:t>فضلا</w:t>
            </w:r>
            <w:r w:rsidR="00142C53">
              <w:rPr>
                <w:rFonts w:hint="cs"/>
                <w:spacing w:val="-2"/>
                <w:sz w:val="18"/>
                <w:szCs w:val="18"/>
                <w:rtl/>
              </w:rPr>
              <w:t>ً</w:t>
            </w:r>
            <w:r w:rsidR="0080206F" w:rsidRPr="000E5921">
              <w:rPr>
                <w:spacing w:val="-2"/>
                <w:sz w:val="18"/>
                <w:szCs w:val="18"/>
                <w:rtl/>
              </w:rPr>
              <w:t xml:space="preserve"> عن التجارب</w:t>
            </w:r>
            <w:r w:rsidR="0080206F" w:rsidRPr="000E5921">
              <w:rPr>
                <w:rFonts w:hint="cs"/>
                <w:spacing w:val="-2"/>
                <w:sz w:val="18"/>
                <w:szCs w:val="18"/>
                <w:rtl/>
              </w:rPr>
              <w:t xml:space="preserve"> </w:t>
            </w:r>
            <w:r w:rsidR="0080206F" w:rsidRPr="000E5921">
              <w:rPr>
                <w:spacing w:val="-2"/>
                <w:sz w:val="18"/>
                <w:szCs w:val="18"/>
                <w:rtl/>
              </w:rPr>
              <w:t xml:space="preserve">الوطنية والدولية، </w:t>
            </w:r>
            <w:r w:rsidR="0080206F" w:rsidRPr="000E5921">
              <w:rPr>
                <w:rFonts w:hint="cs"/>
                <w:spacing w:val="-2"/>
                <w:sz w:val="18"/>
                <w:szCs w:val="18"/>
                <w:rtl/>
              </w:rPr>
              <w:t>ب</w:t>
            </w:r>
            <w:r w:rsidR="0080206F" w:rsidRPr="000E5921">
              <w:rPr>
                <w:spacing w:val="-2"/>
                <w:sz w:val="18"/>
                <w:szCs w:val="18"/>
                <w:rtl/>
              </w:rPr>
              <w:t xml:space="preserve">ما </w:t>
            </w:r>
            <w:r w:rsidR="0080206F" w:rsidRPr="000E5921">
              <w:rPr>
                <w:rFonts w:hint="cs"/>
                <w:spacing w:val="-2"/>
                <w:sz w:val="18"/>
                <w:szCs w:val="18"/>
                <w:rtl/>
              </w:rPr>
              <w:t>يقدم</w:t>
            </w:r>
            <w:r w:rsidR="0080206F" w:rsidRPr="000E5921">
              <w:rPr>
                <w:spacing w:val="-2"/>
                <w:sz w:val="18"/>
                <w:szCs w:val="18"/>
                <w:rtl/>
              </w:rPr>
              <w:t xml:space="preserve"> المهارات والأدوات العملية اللازمة لسد الفجوات الرقمية، بما في ذلك الفجوة الرقمية بين الجنسين، للمساهمة في تطوير اتصالات وتكنولوجيا معلومات واتصالات مستدامة،</w:t>
            </w:r>
            <w:r w:rsidR="0080206F" w:rsidRPr="000E5921">
              <w:rPr>
                <w:rFonts w:hint="cs"/>
                <w:spacing w:val="-2"/>
                <w:sz w:val="18"/>
                <w:szCs w:val="18"/>
                <w:rtl/>
              </w:rPr>
              <w:t xml:space="preserve"> </w:t>
            </w:r>
            <w:proofErr w:type="gramStart"/>
            <w:r w:rsidR="0080206F" w:rsidRPr="000E5921">
              <w:rPr>
                <w:rFonts w:hint="cs"/>
                <w:spacing w:val="-2"/>
                <w:sz w:val="18"/>
                <w:szCs w:val="18"/>
                <w:rtl/>
              </w:rPr>
              <w:t>و</w:t>
            </w:r>
            <w:r w:rsidR="0080206F" w:rsidRPr="000E5921">
              <w:rPr>
                <w:spacing w:val="-2"/>
                <w:sz w:val="18"/>
                <w:szCs w:val="18"/>
                <w:rtl/>
              </w:rPr>
              <w:t xml:space="preserve">تعزيز المنافسة </w:t>
            </w:r>
            <w:proofErr w:type="gramEnd"/>
            <w:r w:rsidR="0080206F" w:rsidRPr="000E5921">
              <w:rPr>
                <w:spacing w:val="-2"/>
                <w:sz w:val="18"/>
                <w:szCs w:val="18"/>
                <w:rtl/>
              </w:rPr>
              <w:t>والاستثمار والابتكار.</w:t>
            </w:r>
          </w:p>
          <w:p w14:paraId="475E8973" w14:textId="507C706E" w:rsidR="0080206F" w:rsidRPr="00F52A49" w:rsidRDefault="00F52A49" w:rsidP="00750094">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80206F" w:rsidRPr="0080206F">
              <w:rPr>
                <w:sz w:val="18"/>
                <w:szCs w:val="18"/>
                <w:rtl/>
              </w:rPr>
              <w:t>المساعدة في تخطيط وتنفيذ البنية التحتية الأساسية والخدمات الإلكترونية المتخصصة</w:t>
            </w:r>
          </w:p>
          <w:p w14:paraId="10CBE542" w14:textId="50F204AD" w:rsidR="0080206F" w:rsidRPr="00F52A49" w:rsidRDefault="00F52A49" w:rsidP="00750094">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80206F" w:rsidRPr="0080206F">
              <w:rPr>
                <w:sz w:val="18"/>
                <w:szCs w:val="18"/>
                <w:rtl/>
              </w:rPr>
              <w:t xml:space="preserve">دعم تطوير بيئة سياساتية وتنظيمية تمكينية؛ </w:t>
            </w:r>
            <w:r w:rsidR="0080206F" w:rsidRPr="0080206F">
              <w:rPr>
                <w:rFonts w:hint="cs"/>
                <w:sz w:val="18"/>
                <w:szCs w:val="18"/>
                <w:rtl/>
              </w:rPr>
              <w:t>و</w:t>
            </w:r>
            <w:r w:rsidR="0080206F" w:rsidRPr="0080206F">
              <w:rPr>
                <w:sz w:val="18"/>
                <w:szCs w:val="18"/>
                <w:rtl/>
              </w:rPr>
              <w:t>تيسير الاستثمار والابتكار من أجل توصيل غير الموصولين وتحقيق أهداف التنمية المستدامة.</w:t>
            </w:r>
          </w:p>
          <w:p w14:paraId="7926DEB4" w14:textId="6FAA3D15" w:rsidR="0080206F" w:rsidRPr="0080206F" w:rsidRDefault="00F52A49" w:rsidP="00750094">
            <w:pPr>
              <w:tabs>
                <w:tab w:val="clear" w:pos="794"/>
                <w:tab w:val="num" w:pos="720"/>
              </w:tabs>
              <w:spacing w:before="40" w:after="40"/>
              <w:ind w:left="407" w:hanging="407"/>
              <w:rPr>
                <w:sz w:val="18"/>
                <w:szCs w:val="18"/>
                <w:lang w:val="en-GB" w:bidi="ar-EG"/>
              </w:rPr>
            </w:pPr>
            <w:r>
              <w:rPr>
                <w:sz w:val="18"/>
                <w:szCs w:val="18"/>
                <w:rtl/>
              </w:rPr>
              <w:t>‒</w:t>
            </w:r>
            <w:r w:rsidRPr="00F52A49">
              <w:rPr>
                <w:sz w:val="18"/>
                <w:szCs w:val="18"/>
                <w:rtl/>
              </w:rPr>
              <w:tab/>
            </w:r>
            <w:r w:rsidR="0080206F" w:rsidRPr="0080206F">
              <w:rPr>
                <w:sz w:val="18"/>
                <w:szCs w:val="18"/>
                <w:rtl/>
              </w:rPr>
              <w:t>دعم الشمول المالي الرقمي ودعم تنفيذ المعاملات الإلكترونية.</w:t>
            </w:r>
          </w:p>
        </w:tc>
      </w:tr>
      <w:tr w:rsidR="0080206F" w:rsidRPr="0080206F" w14:paraId="7BB1B1F4"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826D8D" w14:textId="77777777" w:rsidR="0080206F" w:rsidRPr="0080206F" w:rsidRDefault="0080206F" w:rsidP="00750094">
            <w:pPr>
              <w:spacing w:before="40" w:after="40"/>
              <w:rPr>
                <w:b/>
                <w:bCs/>
                <w:sz w:val="18"/>
                <w:szCs w:val="18"/>
                <w:lang w:val="en-GB" w:bidi="ar-EG"/>
              </w:rPr>
            </w:pPr>
            <w:r w:rsidRPr="0080206F">
              <w:rPr>
                <w:b/>
                <w:bCs/>
                <w:sz w:val="18"/>
                <w:szCs w:val="18"/>
                <w:rtl/>
              </w:rPr>
              <w:lastRenderedPageBreak/>
              <w:t> </w:t>
            </w:r>
          </w:p>
        </w:tc>
      </w:tr>
      <w:tr w:rsidR="0080206F" w:rsidRPr="0080206F" w14:paraId="3D01A1A4"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04E7E2" w14:textId="77777777" w:rsidR="0080206F" w:rsidRPr="0080206F" w:rsidRDefault="0080206F" w:rsidP="00750094">
            <w:pPr>
              <w:spacing w:before="40" w:after="40"/>
              <w:jc w:val="center"/>
              <w:rPr>
                <w:b/>
                <w:bCs/>
                <w:sz w:val="18"/>
                <w:szCs w:val="18"/>
                <w:lang w:val="en-GB" w:bidi="ar-EG"/>
              </w:rPr>
            </w:pPr>
            <w:r w:rsidRPr="0080206F">
              <w:rPr>
                <w:b/>
                <w:bCs/>
                <w:sz w:val="18"/>
                <w:szCs w:val="18"/>
                <w:lang w:val="en-GB" w:bidi="ar-EG"/>
              </w:rPr>
              <w:t>7GLO24144</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40A7E3" w14:textId="77777777" w:rsidR="0080206F" w:rsidRPr="0080206F" w:rsidRDefault="0080206F" w:rsidP="00750094">
            <w:pPr>
              <w:spacing w:before="40" w:after="40"/>
              <w:rPr>
                <w:sz w:val="18"/>
                <w:szCs w:val="18"/>
                <w:lang w:val="en-GB" w:bidi="ar-EG"/>
              </w:rPr>
            </w:pPr>
            <w:r w:rsidRPr="0080206F">
              <w:rPr>
                <w:sz w:val="18"/>
                <w:szCs w:val="18"/>
                <w:rtl/>
              </w:rPr>
              <w:t xml:space="preserve">الإنذار المبكر للجميع (EW4All) – أموال الاتحاد لدعم تنفيذ المبادرة </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7580C3" w14:textId="0C0C0096"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أكتوبر 2024</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D995C0" w14:textId="77777777" w:rsidR="0080206F" w:rsidRPr="0080206F" w:rsidRDefault="0080206F" w:rsidP="00750094">
            <w:pPr>
              <w:spacing w:before="40" w:after="40"/>
              <w:jc w:val="center"/>
              <w:rPr>
                <w:sz w:val="18"/>
                <w:szCs w:val="18"/>
                <w:lang w:val="en-GB" w:bidi="ar-EG"/>
              </w:rPr>
            </w:pPr>
            <w:r w:rsidRPr="0080206F">
              <w:rPr>
                <w:sz w:val="18"/>
                <w:szCs w:val="18"/>
                <w:rtl/>
              </w:rPr>
              <w:t>30 سبتمبر 2027</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52C995"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0C2303" w14:textId="77777777" w:rsidR="0080206F" w:rsidRPr="0080206F" w:rsidRDefault="0080206F" w:rsidP="00750094">
            <w:pPr>
              <w:spacing w:before="40" w:after="40"/>
              <w:jc w:val="center"/>
              <w:rPr>
                <w:sz w:val="18"/>
                <w:szCs w:val="18"/>
                <w:lang w:val="en-GB" w:bidi="ar-EG"/>
              </w:rPr>
            </w:pPr>
            <w:r w:rsidRPr="0080206F">
              <w:rPr>
                <w:sz w:val="18"/>
                <w:szCs w:val="18"/>
              </w:rPr>
              <w:t>514 200</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A7E150" w14:textId="31363587" w:rsidR="0080206F" w:rsidRPr="0080206F" w:rsidRDefault="0080206F" w:rsidP="00750094">
            <w:pPr>
              <w:spacing w:before="40" w:after="40"/>
              <w:jc w:val="center"/>
              <w:rPr>
                <w:sz w:val="18"/>
                <w:szCs w:val="18"/>
                <w:lang w:val="en-GB" w:bidi="ar-EG"/>
              </w:rPr>
            </w:pPr>
            <w:r w:rsidRPr="0080206F">
              <w:rPr>
                <w:sz w:val="18"/>
                <w:szCs w:val="18"/>
                <w:rtl/>
              </w:rPr>
              <w:t>المنظمة العالمية للأرصاد الجوية</w:t>
            </w:r>
            <w:r w:rsidRPr="0080206F">
              <w:rPr>
                <w:rFonts w:hint="cs"/>
                <w:sz w:val="18"/>
                <w:szCs w:val="18"/>
                <w:rtl/>
              </w:rPr>
              <w:t xml:space="preserve"> (</w:t>
            </w:r>
            <w:r w:rsidRPr="0080206F">
              <w:rPr>
                <w:sz w:val="18"/>
                <w:szCs w:val="18"/>
                <w:lang w:val="en-GB" w:bidi="ar-EG"/>
              </w:rPr>
              <w:t>WMO</w:t>
            </w:r>
            <w:r w:rsidRPr="0080206F">
              <w:rPr>
                <w:rFonts w:hint="cs"/>
                <w:sz w:val="18"/>
                <w:szCs w:val="18"/>
                <w:rtl/>
              </w:rPr>
              <w:t>)</w:t>
            </w:r>
            <w:r w:rsidRPr="0080206F">
              <w:rPr>
                <w:sz w:val="18"/>
                <w:szCs w:val="18"/>
                <w:rtl/>
              </w:rPr>
              <w:t xml:space="preserve">، مكتب الأمم المتحدة للحد من مخاطر الكوارث </w:t>
            </w:r>
            <w:r w:rsidRPr="0080206F">
              <w:rPr>
                <w:rFonts w:hint="cs"/>
                <w:sz w:val="18"/>
                <w:szCs w:val="18"/>
                <w:rtl/>
              </w:rPr>
              <w:t>(</w:t>
            </w:r>
            <w:r w:rsidRPr="0080206F">
              <w:rPr>
                <w:sz w:val="18"/>
                <w:szCs w:val="18"/>
                <w:rtl/>
              </w:rPr>
              <w:t>DRR</w:t>
            </w:r>
            <w:r w:rsidRPr="0080206F">
              <w:rPr>
                <w:rFonts w:hint="cs"/>
                <w:sz w:val="18"/>
                <w:szCs w:val="18"/>
                <w:rtl/>
              </w:rPr>
              <w:t>)</w:t>
            </w:r>
            <w:r w:rsidRPr="0080206F">
              <w:rPr>
                <w:sz w:val="18"/>
                <w:szCs w:val="18"/>
                <w:rtl/>
              </w:rPr>
              <w:t>، الاتحاد الدولي لجمعيات الصليب الأحمر والهلال الأحمر</w:t>
            </w:r>
            <w:r w:rsidR="000E5921">
              <w:rPr>
                <w:rFonts w:hint="cs"/>
                <w:sz w:val="18"/>
                <w:szCs w:val="18"/>
                <w:rtl/>
              </w:rPr>
              <w:t> </w:t>
            </w:r>
            <w:r w:rsidRPr="0080206F">
              <w:rPr>
                <w:rFonts w:hint="cs"/>
                <w:sz w:val="18"/>
                <w:szCs w:val="18"/>
                <w:rtl/>
              </w:rPr>
              <w:t>(</w:t>
            </w:r>
            <w:r w:rsidRPr="0080206F">
              <w:rPr>
                <w:sz w:val="18"/>
                <w:szCs w:val="18"/>
                <w:lang w:val="en-GB" w:bidi="ar-EG"/>
              </w:rPr>
              <w:t>IFRC</w:t>
            </w:r>
            <w:r w:rsidRPr="0080206F">
              <w:rPr>
                <w:rFonts w:hint="cs"/>
                <w:sz w:val="18"/>
                <w:szCs w:val="18"/>
                <w:rtl/>
              </w:rPr>
              <w:t>)</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88191" w14:textId="7F566666" w:rsidR="0080206F" w:rsidRPr="0080206F" w:rsidRDefault="002A512D" w:rsidP="002A512D">
            <w:pPr>
              <w:spacing w:before="40" w:after="40"/>
              <w:rPr>
                <w:sz w:val="18"/>
                <w:szCs w:val="18"/>
                <w:lang w:val="en-GB"/>
              </w:rPr>
            </w:pPr>
            <w:r w:rsidRPr="0080206F">
              <w:rPr>
                <w:sz w:val="18"/>
                <w:szCs w:val="18"/>
                <w:rtl/>
              </w:rPr>
              <w:t>القرار 34 للمؤتمر العالمي لتنمية الاتصالات</w:t>
            </w:r>
          </w:p>
        </w:tc>
        <w:tc>
          <w:tcPr>
            <w:tcW w:w="38" w:type="pct"/>
            <w:vAlign w:val="center"/>
            <w:hideMark/>
          </w:tcPr>
          <w:p w14:paraId="418F9987" w14:textId="77777777" w:rsidR="0080206F" w:rsidRPr="0080206F" w:rsidRDefault="0080206F" w:rsidP="00750094">
            <w:pPr>
              <w:spacing w:before="40" w:after="40"/>
              <w:rPr>
                <w:sz w:val="18"/>
                <w:szCs w:val="18"/>
                <w:lang w:val="en-GB" w:bidi="ar-EG"/>
              </w:rPr>
            </w:pPr>
          </w:p>
        </w:tc>
      </w:tr>
      <w:tr w:rsidR="0080206F" w:rsidRPr="0080206F" w14:paraId="0669A6B7"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A2E301" w14:textId="3D972948"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EB4959" w14:textId="07B03B36" w:rsidR="0080206F" w:rsidRPr="0080206F" w:rsidRDefault="0080206F" w:rsidP="00750094">
            <w:pPr>
              <w:spacing w:before="40" w:after="40"/>
              <w:rPr>
                <w:sz w:val="18"/>
                <w:szCs w:val="18"/>
                <w:lang w:val="pt-BR" w:bidi="ar-EG"/>
              </w:rPr>
            </w:pPr>
            <w:r w:rsidRPr="0080206F">
              <w:rPr>
                <w:sz w:val="18"/>
                <w:szCs w:val="18"/>
                <w:rtl/>
              </w:rPr>
              <w:t xml:space="preserve">ألبانيا، كابو فردي، جيبوتي، </w:t>
            </w:r>
            <w:r w:rsidR="007F5791">
              <w:rPr>
                <w:sz w:val="18"/>
                <w:szCs w:val="18"/>
                <w:rtl/>
              </w:rPr>
              <w:t>غُيـانـا</w:t>
            </w:r>
            <w:r w:rsidRPr="0080206F">
              <w:rPr>
                <w:sz w:val="18"/>
                <w:szCs w:val="18"/>
                <w:rtl/>
              </w:rPr>
              <w:t>، الجبل الأسود، مقدونيا الشمالية، سان تومي وبرينسيبي</w:t>
            </w:r>
          </w:p>
        </w:tc>
      </w:tr>
      <w:tr w:rsidR="0080206F" w:rsidRPr="0080206F" w14:paraId="37E45757"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2D7A9F" w14:textId="4FCDE3EA"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C5EBD2" w14:textId="357D484C" w:rsidR="0080206F" w:rsidRPr="0080206F" w:rsidRDefault="0080206F" w:rsidP="00750094">
            <w:pPr>
              <w:spacing w:before="40" w:after="40"/>
              <w:rPr>
                <w:sz w:val="18"/>
                <w:szCs w:val="18"/>
                <w:lang w:val="en-GB" w:bidi="ar-EG"/>
              </w:rPr>
            </w:pPr>
            <w:r w:rsidRPr="0080206F">
              <w:rPr>
                <w:sz w:val="18"/>
                <w:szCs w:val="18"/>
                <w:rtl/>
              </w:rPr>
              <w:t xml:space="preserve">المشروع قيد التنفيذ </w:t>
            </w:r>
            <w:r w:rsidR="007E0249">
              <w:rPr>
                <w:sz w:val="18"/>
                <w:szCs w:val="18"/>
                <w:rtl/>
              </w:rPr>
              <w:t>حالياً</w:t>
            </w:r>
            <w:r w:rsidRPr="0080206F">
              <w:rPr>
                <w:sz w:val="18"/>
                <w:szCs w:val="18"/>
                <w:rtl/>
              </w:rPr>
              <w:t>، وتشمل النتائج و</w:t>
            </w:r>
            <w:r w:rsidR="0010497D" w:rsidRPr="0010497D">
              <w:rPr>
                <w:sz w:val="18"/>
                <w:szCs w:val="18"/>
                <w:rtl/>
              </w:rPr>
              <w:t>الإنجازات</w:t>
            </w:r>
            <w:r w:rsidRPr="0080206F">
              <w:rPr>
                <w:sz w:val="18"/>
                <w:szCs w:val="18"/>
                <w:rtl/>
              </w:rPr>
              <w:t xml:space="preserve"> الرئيسية المتوخاة للمشروع ما يلي:</w:t>
            </w:r>
          </w:p>
          <w:p w14:paraId="30F4AAC3" w14:textId="69E2D30E" w:rsidR="0080206F" w:rsidRPr="000E5921" w:rsidRDefault="000E5921" w:rsidP="00750094">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80206F" w:rsidRPr="0080206F">
              <w:rPr>
                <w:sz w:val="18"/>
                <w:szCs w:val="18"/>
                <w:rtl/>
              </w:rPr>
              <w:t>تعزيز أنظمة الإنذار المبكر: يهدف المشروع إلى تعزيز أنظمة نشر الإنذارات والاتصالات</w:t>
            </w:r>
            <w:r w:rsidR="0080206F" w:rsidRPr="0080206F">
              <w:rPr>
                <w:rFonts w:hint="cs"/>
                <w:sz w:val="18"/>
                <w:szCs w:val="18"/>
                <w:rtl/>
              </w:rPr>
              <w:t xml:space="preserve"> بشأنها</w:t>
            </w:r>
            <w:r w:rsidR="0080206F" w:rsidRPr="0080206F">
              <w:rPr>
                <w:sz w:val="18"/>
                <w:szCs w:val="18"/>
                <w:rtl/>
              </w:rPr>
              <w:t>.</w:t>
            </w:r>
            <w:r w:rsidR="0080206F" w:rsidRPr="0080206F">
              <w:rPr>
                <w:rFonts w:hint="cs"/>
                <w:sz w:val="18"/>
                <w:szCs w:val="18"/>
                <w:rtl/>
              </w:rPr>
              <w:t xml:space="preserve"> </w:t>
            </w:r>
            <w:r w:rsidR="0080206F" w:rsidRPr="0080206F">
              <w:rPr>
                <w:sz w:val="18"/>
                <w:szCs w:val="18"/>
                <w:rtl/>
              </w:rPr>
              <w:t>في سبعة بلدان هي سان تومي وبرينسيبي وكابو فيردي و</w:t>
            </w:r>
            <w:r w:rsidR="007F5791">
              <w:rPr>
                <w:sz w:val="18"/>
                <w:szCs w:val="18"/>
                <w:rtl/>
              </w:rPr>
              <w:t>غُيـانـا</w:t>
            </w:r>
            <w:r w:rsidR="0080206F" w:rsidRPr="0080206F">
              <w:rPr>
                <w:sz w:val="18"/>
                <w:szCs w:val="18"/>
                <w:rtl/>
              </w:rPr>
              <w:t xml:space="preserve"> وجيبوتي ومقدونيا الشمالية وألبانيا والجبل الأسود. وسيضمن ذلك وصول تنبيهات</w:t>
            </w:r>
            <w:r w:rsidR="0080206F" w:rsidRPr="0080206F">
              <w:rPr>
                <w:rFonts w:hint="cs"/>
                <w:sz w:val="18"/>
                <w:szCs w:val="18"/>
                <w:rtl/>
              </w:rPr>
              <w:t xml:space="preserve"> </w:t>
            </w:r>
            <w:r w:rsidR="0080206F" w:rsidRPr="0080206F">
              <w:rPr>
                <w:sz w:val="18"/>
                <w:szCs w:val="18"/>
                <w:rtl/>
              </w:rPr>
              <w:t>نظام الإنذار المبكر إلى الأشخاص المعرضين للخطر في الوقت المناسب لاتخاذ الإجراءات اللازمة وبالتالي إنقاذ الأرواح والحد من آثار الأخطار الطبيعية.</w:t>
            </w:r>
          </w:p>
          <w:p w14:paraId="3547BBA7" w14:textId="3DC7A6D0" w:rsidR="0080206F" w:rsidRPr="000E5921" w:rsidRDefault="000E5921" w:rsidP="00750094">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80206F" w:rsidRPr="0080206F">
              <w:rPr>
                <w:sz w:val="18"/>
                <w:szCs w:val="18"/>
                <w:rtl/>
              </w:rPr>
              <w:t>الدعم التقني والتنسيق: سيقدم الاتحاد الدولي للاتصالات</w:t>
            </w:r>
            <w:r w:rsidR="0080206F" w:rsidRPr="0080206F">
              <w:rPr>
                <w:rFonts w:hint="cs"/>
                <w:sz w:val="18"/>
                <w:szCs w:val="18"/>
                <w:rtl/>
              </w:rPr>
              <w:t xml:space="preserve"> </w:t>
            </w:r>
            <w:r w:rsidR="0080206F" w:rsidRPr="0080206F">
              <w:rPr>
                <w:sz w:val="18"/>
                <w:szCs w:val="18"/>
                <w:rtl/>
              </w:rPr>
              <w:t>المدخلات والدعم التقنيين لتعزيز الإنذارات المبكرة والإبلاغ عن المخاطر وقنوات النشر. ويشمل ذلك إجراء تقييمات لقنوات الاتصال المتاحة، وتحديد الثغرات، وتعزيز القدرات الوطنية في مجال نشر الإنذارات والاتصالات</w:t>
            </w:r>
            <w:r w:rsidR="0080206F" w:rsidRPr="0080206F">
              <w:rPr>
                <w:rFonts w:hint="cs"/>
                <w:sz w:val="18"/>
                <w:szCs w:val="18"/>
                <w:rtl/>
              </w:rPr>
              <w:t xml:space="preserve"> بشأنها</w:t>
            </w:r>
            <w:r w:rsidR="0080206F" w:rsidRPr="0080206F">
              <w:rPr>
                <w:sz w:val="18"/>
                <w:szCs w:val="18"/>
                <w:rtl/>
              </w:rPr>
              <w:t>.</w:t>
            </w:r>
          </w:p>
          <w:p w14:paraId="1BF6D415" w14:textId="2F575487" w:rsidR="0080206F" w:rsidRPr="000E5921" w:rsidRDefault="000E5921" w:rsidP="00750094">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80206F" w:rsidRPr="0080206F">
              <w:rPr>
                <w:sz w:val="18"/>
                <w:szCs w:val="18"/>
                <w:rtl/>
              </w:rPr>
              <w:t>بناء القدرات وورش العمل: سينظم المشروع ورش عمل وأنشطة لبناء القدرات على أساس الأولويات والثغرات المحددة. ومن شأن ذلك أن يساعد على تحسين تنسيق وتنفيذ الإجراءات المبينة في خارطة طريق نشر الإنذارات والاتصالات</w:t>
            </w:r>
            <w:r w:rsidR="0080206F" w:rsidRPr="0080206F">
              <w:rPr>
                <w:rFonts w:hint="cs"/>
                <w:sz w:val="18"/>
                <w:szCs w:val="18"/>
                <w:rtl/>
              </w:rPr>
              <w:t xml:space="preserve"> بشأنها</w:t>
            </w:r>
            <w:r w:rsidR="0080206F" w:rsidRPr="0080206F">
              <w:rPr>
                <w:sz w:val="18"/>
                <w:szCs w:val="18"/>
                <w:rtl/>
              </w:rPr>
              <w:t>.</w:t>
            </w:r>
          </w:p>
          <w:p w14:paraId="6732D802" w14:textId="02AFC088" w:rsidR="0080206F" w:rsidRPr="000E5921" w:rsidRDefault="000E5921" w:rsidP="00750094">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80206F" w:rsidRPr="0080206F">
              <w:rPr>
                <w:sz w:val="18"/>
                <w:szCs w:val="18"/>
                <w:rtl/>
              </w:rPr>
              <w:t>وضع قوائم مرجعية وخرائط طريق وطنية: سيقوم الاتحاد بوضع قوائم مرجعية وخرائط طريق وطنية وإجراء تقييمات على المستوى الق</w:t>
            </w:r>
            <w:r w:rsidR="00F90B35">
              <w:rPr>
                <w:rFonts w:hint="cs"/>
                <w:sz w:val="18"/>
                <w:szCs w:val="18"/>
                <w:rtl/>
              </w:rPr>
              <w:t>ُ</w:t>
            </w:r>
            <w:r w:rsidR="0080206F" w:rsidRPr="0080206F">
              <w:rPr>
                <w:sz w:val="18"/>
                <w:szCs w:val="18"/>
                <w:rtl/>
              </w:rPr>
              <w:t>طري لتحديد الثغرات والأولويات والاحتياجات. وسيساعد ذلك في التعزيز الاستراتيجي لآليات الاتصال</w:t>
            </w:r>
            <w:r w:rsidR="0080206F" w:rsidRPr="0080206F">
              <w:rPr>
                <w:rFonts w:hint="cs"/>
                <w:sz w:val="18"/>
                <w:szCs w:val="18"/>
                <w:rtl/>
              </w:rPr>
              <w:t>ات</w:t>
            </w:r>
            <w:r w:rsidR="0080206F" w:rsidRPr="0080206F">
              <w:rPr>
                <w:sz w:val="18"/>
                <w:szCs w:val="18"/>
                <w:rtl/>
              </w:rPr>
              <w:t xml:space="preserve"> والنشر.</w:t>
            </w:r>
          </w:p>
          <w:p w14:paraId="2495AF47" w14:textId="6773BAF4" w:rsidR="0080206F" w:rsidRPr="0080206F" w:rsidRDefault="000E5921" w:rsidP="00750094">
            <w:pPr>
              <w:tabs>
                <w:tab w:val="clear" w:pos="794"/>
                <w:tab w:val="num" w:pos="720"/>
              </w:tabs>
              <w:spacing w:before="40" w:after="40"/>
              <w:ind w:left="407" w:hanging="407"/>
              <w:rPr>
                <w:sz w:val="18"/>
                <w:szCs w:val="18"/>
                <w:lang w:val="en-GB" w:bidi="ar-EG"/>
              </w:rPr>
            </w:pPr>
            <w:r>
              <w:rPr>
                <w:sz w:val="18"/>
                <w:szCs w:val="18"/>
                <w:rtl/>
              </w:rPr>
              <w:t>‒</w:t>
            </w:r>
            <w:r w:rsidRPr="00F52A49">
              <w:rPr>
                <w:sz w:val="18"/>
                <w:szCs w:val="18"/>
                <w:rtl/>
              </w:rPr>
              <w:tab/>
            </w:r>
            <w:r w:rsidR="0080206F" w:rsidRPr="0080206F">
              <w:rPr>
                <w:sz w:val="18"/>
                <w:szCs w:val="18"/>
                <w:rtl/>
              </w:rPr>
              <w:t>تعزيز</w:t>
            </w:r>
            <w:r w:rsidR="0080206F" w:rsidRPr="0080206F">
              <w:rPr>
                <w:rFonts w:hint="cs"/>
                <w:sz w:val="18"/>
                <w:szCs w:val="18"/>
                <w:rtl/>
              </w:rPr>
              <w:t xml:space="preserve"> </w:t>
            </w:r>
            <w:r w:rsidR="0080206F" w:rsidRPr="0080206F">
              <w:rPr>
                <w:sz w:val="18"/>
                <w:szCs w:val="18"/>
                <w:rtl/>
              </w:rPr>
              <w:t>استعمال بروتوكول الإنذار المشترك (CAP): سيعزز المشروع استعمال بروتوكول الإنذار المشترك وتنفيذه عبر أنظمة الإنذار لضمان إرسال جميع الرسائل بطريقة منسقة ومتسقة.</w:t>
            </w:r>
          </w:p>
          <w:p w14:paraId="1D71F583" w14:textId="3F6807A7" w:rsidR="0080206F" w:rsidRPr="0080206F" w:rsidRDefault="0080206F" w:rsidP="00750094">
            <w:pPr>
              <w:spacing w:before="40" w:after="40"/>
              <w:rPr>
                <w:sz w:val="18"/>
                <w:szCs w:val="18"/>
                <w:lang w:val="en-GB" w:bidi="ar-EG"/>
              </w:rPr>
            </w:pPr>
            <w:r w:rsidRPr="0080206F">
              <w:rPr>
                <w:sz w:val="18"/>
                <w:szCs w:val="18"/>
                <w:rtl/>
              </w:rPr>
              <w:t>وعموما</w:t>
            </w:r>
            <w:r w:rsidR="000E5921">
              <w:rPr>
                <w:rFonts w:hint="cs"/>
                <w:sz w:val="18"/>
                <w:szCs w:val="18"/>
                <w:rtl/>
              </w:rPr>
              <w:t>ً</w:t>
            </w:r>
            <w:r w:rsidRPr="0080206F">
              <w:rPr>
                <w:sz w:val="18"/>
                <w:szCs w:val="18"/>
                <w:rtl/>
              </w:rPr>
              <w:t>، يهدف المشروع إلى تحسين تأهب البلدان ل</w:t>
            </w:r>
            <w:r w:rsidRPr="0080206F">
              <w:rPr>
                <w:rFonts w:hint="cs"/>
                <w:sz w:val="18"/>
                <w:szCs w:val="18"/>
                <w:rtl/>
              </w:rPr>
              <w:t>مواجهة ا</w:t>
            </w:r>
            <w:r w:rsidRPr="0080206F">
              <w:rPr>
                <w:sz w:val="18"/>
                <w:szCs w:val="18"/>
                <w:rtl/>
              </w:rPr>
              <w:t>لأخطار الطبيعية، وإنقاذ الأرواح، والحد من آثار هذه الأخطار من خلال الاستفادة من قنوات وتكنولوجيات الاتصالات الراسخة والمبتكرة.</w:t>
            </w:r>
          </w:p>
        </w:tc>
      </w:tr>
      <w:tr w:rsidR="0080206F" w:rsidRPr="0080206F" w14:paraId="2A02B55D"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F779A6"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80206F" w:rsidRPr="0080206F" w14:paraId="66B68FCA"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F48561" w14:textId="77777777" w:rsidR="0080206F" w:rsidRPr="0080206F" w:rsidRDefault="0080206F" w:rsidP="002A512D">
            <w:pPr>
              <w:keepNext/>
              <w:spacing w:before="40" w:after="40"/>
              <w:jc w:val="center"/>
              <w:rPr>
                <w:b/>
                <w:bCs/>
                <w:sz w:val="18"/>
                <w:szCs w:val="18"/>
                <w:lang w:val="en-GB" w:bidi="ar-EG"/>
              </w:rPr>
            </w:pPr>
            <w:r w:rsidRPr="0080206F">
              <w:rPr>
                <w:b/>
                <w:bCs/>
                <w:sz w:val="18"/>
                <w:szCs w:val="18"/>
                <w:lang w:val="en-GB" w:bidi="ar-EG"/>
              </w:rPr>
              <w:lastRenderedPageBreak/>
              <w:t>7GLO24146</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ADB6D9" w14:textId="77777777" w:rsidR="0080206F" w:rsidRPr="0080206F" w:rsidRDefault="0080206F" w:rsidP="002A512D">
            <w:pPr>
              <w:keepNext/>
              <w:spacing w:before="40" w:after="40"/>
              <w:rPr>
                <w:sz w:val="18"/>
                <w:szCs w:val="18"/>
                <w:lang w:val="en-GB" w:bidi="ar-EG"/>
              </w:rPr>
            </w:pPr>
            <w:r w:rsidRPr="0080206F">
              <w:rPr>
                <w:sz w:val="18"/>
                <w:szCs w:val="18"/>
                <w:rtl/>
              </w:rPr>
              <w:t>المرحلة الثانية من مشروع الأمن السيبراني من أجل المصلحة العامة (MSIT)</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4C9026" w14:textId="044F2F86" w:rsidR="0080206F" w:rsidRPr="0080206F" w:rsidRDefault="00EF75C1" w:rsidP="002A512D">
            <w:pPr>
              <w:keepNext/>
              <w:spacing w:before="40" w:after="40"/>
              <w:jc w:val="center"/>
              <w:rPr>
                <w:sz w:val="18"/>
                <w:szCs w:val="18"/>
                <w:lang w:val="en-GB" w:bidi="ar-EG"/>
              </w:rPr>
            </w:pPr>
            <w:r>
              <w:rPr>
                <w:sz w:val="18"/>
                <w:szCs w:val="18"/>
              </w:rPr>
              <w:t>1</w:t>
            </w:r>
            <w:r w:rsidR="0080206F" w:rsidRPr="0080206F">
              <w:rPr>
                <w:sz w:val="18"/>
                <w:szCs w:val="18"/>
                <w:rtl/>
              </w:rPr>
              <w:t xml:space="preserve"> يناير 2025</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43029C" w14:textId="77777777" w:rsidR="0080206F" w:rsidRPr="0080206F" w:rsidRDefault="0080206F" w:rsidP="002A512D">
            <w:pPr>
              <w:keepNext/>
              <w:spacing w:before="40" w:after="40"/>
              <w:jc w:val="center"/>
              <w:rPr>
                <w:sz w:val="18"/>
                <w:szCs w:val="18"/>
                <w:lang w:val="en-GB" w:bidi="ar-EG"/>
              </w:rPr>
            </w:pPr>
            <w:r w:rsidRPr="0080206F">
              <w:rPr>
                <w:sz w:val="18"/>
                <w:szCs w:val="18"/>
                <w:rtl/>
              </w:rPr>
              <w:t>31 ديسمبر 2026</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C7D75E" w14:textId="77777777" w:rsidR="0080206F" w:rsidRPr="0080206F" w:rsidRDefault="0080206F" w:rsidP="002A512D">
            <w:pPr>
              <w:keepNext/>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9DE992" w14:textId="77777777" w:rsidR="0080206F" w:rsidRPr="0080206F" w:rsidRDefault="0080206F" w:rsidP="002A512D">
            <w:pPr>
              <w:keepNext/>
              <w:spacing w:before="40" w:after="40"/>
              <w:jc w:val="center"/>
              <w:rPr>
                <w:sz w:val="18"/>
                <w:szCs w:val="18"/>
                <w:lang w:val="en-GB" w:bidi="ar-EG"/>
              </w:rPr>
            </w:pPr>
            <w:r w:rsidRPr="0080206F">
              <w:rPr>
                <w:sz w:val="18"/>
                <w:szCs w:val="18"/>
              </w:rPr>
              <w:t>265 200</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165742" w14:textId="77777777" w:rsidR="0080206F" w:rsidRPr="0080206F" w:rsidRDefault="0080206F" w:rsidP="002A512D">
            <w:pPr>
              <w:keepNext/>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BA8063" w14:textId="77777777" w:rsidR="002A512D" w:rsidRPr="0080206F" w:rsidRDefault="002A512D" w:rsidP="002A512D">
            <w:pPr>
              <w:keepNext/>
              <w:spacing w:before="40" w:after="40"/>
              <w:rPr>
                <w:sz w:val="18"/>
                <w:szCs w:val="18"/>
                <w:lang w:val="en-GB" w:bidi="ar-EG"/>
              </w:rPr>
            </w:pPr>
            <w:r w:rsidRPr="0080206F">
              <w:rPr>
                <w:sz w:val="18"/>
                <w:szCs w:val="18"/>
                <w:rtl/>
              </w:rPr>
              <w:t>القرار 16 للمؤتمر العالمي لتنمية الاتصالات</w:t>
            </w:r>
          </w:p>
          <w:p w14:paraId="24DC1907" w14:textId="77777777" w:rsidR="002A512D" w:rsidRPr="0080206F" w:rsidRDefault="002A512D" w:rsidP="002A512D">
            <w:pPr>
              <w:keepNext/>
              <w:spacing w:before="40" w:after="40"/>
              <w:rPr>
                <w:sz w:val="18"/>
                <w:szCs w:val="18"/>
                <w:lang w:val="en-GB" w:bidi="ar-EG"/>
              </w:rPr>
            </w:pPr>
            <w:r w:rsidRPr="0080206F">
              <w:rPr>
                <w:sz w:val="18"/>
                <w:szCs w:val="18"/>
                <w:rtl/>
              </w:rPr>
              <w:t>القرار 45 للمؤتمر العالمي لتنمية الاتصالات</w:t>
            </w:r>
          </w:p>
          <w:p w14:paraId="3A380E9D" w14:textId="13156CDC" w:rsidR="0080206F" w:rsidRPr="0080206F" w:rsidRDefault="002A512D" w:rsidP="002A512D">
            <w:pPr>
              <w:keepNext/>
              <w:spacing w:before="40" w:after="40"/>
              <w:rPr>
                <w:sz w:val="18"/>
                <w:szCs w:val="18"/>
                <w:lang w:val="en-GB" w:bidi="ar-EG"/>
              </w:rPr>
            </w:pPr>
            <w:r w:rsidRPr="0080206F">
              <w:rPr>
                <w:sz w:val="18"/>
                <w:szCs w:val="18"/>
                <w:rtl/>
              </w:rPr>
              <w:t>القرار 69 للمؤتمر العالمي لتنمية الاتصالات</w:t>
            </w:r>
          </w:p>
        </w:tc>
        <w:tc>
          <w:tcPr>
            <w:tcW w:w="38" w:type="pct"/>
            <w:vAlign w:val="center"/>
            <w:hideMark/>
          </w:tcPr>
          <w:p w14:paraId="13956E56" w14:textId="77777777" w:rsidR="0080206F" w:rsidRPr="0080206F" w:rsidRDefault="0080206F" w:rsidP="00750094">
            <w:pPr>
              <w:spacing w:before="40" w:after="40"/>
              <w:rPr>
                <w:sz w:val="18"/>
                <w:szCs w:val="18"/>
                <w:lang w:val="en-GB" w:bidi="ar-EG"/>
              </w:rPr>
            </w:pPr>
          </w:p>
        </w:tc>
      </w:tr>
      <w:tr w:rsidR="0094588C" w:rsidRPr="0080206F" w14:paraId="188E9383"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71B38" w14:textId="7EE447D8" w:rsidR="0094588C" w:rsidRPr="0080206F" w:rsidRDefault="0094588C" w:rsidP="00D758A4">
            <w:pPr>
              <w:spacing w:before="40" w:after="40"/>
              <w:jc w:val="left"/>
              <w:rPr>
                <w:b/>
                <w:bCs/>
                <w:sz w:val="18"/>
                <w:szCs w:val="18"/>
                <w:lang w:val="en-GB" w:bidi="ar-EG"/>
              </w:rPr>
            </w:pPr>
            <w:bookmarkStart w:id="11" w:name="_Hlk213968163"/>
            <w:r w:rsidRPr="0080206F">
              <w:rPr>
                <w:b/>
                <w:bCs/>
                <w:sz w:val="18"/>
                <w:szCs w:val="18"/>
                <w:rtl/>
              </w:rPr>
              <w:t xml:space="preserve"> البلدان المستفيدة </w:t>
            </w:r>
            <w:r>
              <w:rPr>
                <w:sz w:val="14"/>
                <w:szCs w:val="14"/>
                <w:rtl/>
              </w:rPr>
              <w:t>(بما في ذلك من مناطق أخرى)</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9BD6DB" w14:textId="34B42054" w:rsidR="0094588C" w:rsidRPr="0080206F" w:rsidRDefault="006478E8" w:rsidP="00D57DEF">
            <w:pPr>
              <w:keepLines/>
              <w:spacing w:before="40" w:after="40"/>
              <w:rPr>
                <w:sz w:val="18"/>
                <w:szCs w:val="18"/>
                <w:lang w:val="en-GB" w:bidi="ar-EG"/>
              </w:rPr>
            </w:pPr>
            <w:r w:rsidRPr="006478E8">
              <w:rPr>
                <w:spacing w:val="-1"/>
                <w:sz w:val="18"/>
                <w:szCs w:val="18"/>
                <w:rtl/>
              </w:rPr>
              <w:t>أفغانستان، أنغولا، أنتيغوا وبربودا، البهاما، بنغلاديش، بربادوس، بليز، بنن، بوركينا فاصو، بوروندي، كمبوديا، كابو فيردي، جمهورية إفريقيا الوسطى، تشاد، جزر القمر، كوبا، جمهورية الكونغو الديمقراطية، جيبوتي، دومينيكا، الجمهورية الدومينيكية، إريتريا، إثيوبيا، فيجي، غامبيا، غرينادا، غينيا، غينيا - بيساو، غُيـانـا، هايتي، جامايكا، كيريباتي، جمهورية لاو الديمقراطية الشعبية، ليسوتو، ليبيريا، مدغشقر، ملديف، مالي، جزر مارشال، موريتانيا، موريشيوس، ميكرونيزيا، موزامبيق، ميانمار، ناورو، نيبال، النيجر، بالاو، بابوا غينيا الجديدة، رواندا، سانت كيتس ونيفيس، سانت لوسيا، سانت فنسنت وغرينادين، ساموا، سان تومي وبرينسيبي، السنغال، سيشيل، سيراليون، سنغافورة، جزر سليمان، الصومال، جنوب السودان، السودان، تنزانيا، تيمور- ليشتي، توغو، تونغا، ترينيداد وتوباغو، توفالو، أوغندا، فانواتو، اليمن، زامبيا</w:t>
            </w:r>
          </w:p>
        </w:tc>
      </w:tr>
      <w:bookmarkEnd w:id="11"/>
      <w:tr w:rsidR="0094588C" w:rsidRPr="0080206F" w14:paraId="7925829F"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BDB71F" w14:textId="1E41F700" w:rsidR="0094588C" w:rsidRPr="0080206F" w:rsidRDefault="0094588C"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26F261" w14:textId="194E09FC" w:rsidR="0094588C" w:rsidRPr="0080206F" w:rsidRDefault="0094588C" w:rsidP="00750094">
            <w:pPr>
              <w:spacing w:before="40" w:after="40"/>
              <w:rPr>
                <w:sz w:val="18"/>
                <w:szCs w:val="18"/>
                <w:lang w:val="en-GB" w:bidi="ar-EG"/>
              </w:rPr>
            </w:pPr>
            <w:r w:rsidRPr="0080206F">
              <w:rPr>
                <w:sz w:val="18"/>
                <w:szCs w:val="18"/>
                <w:rtl/>
              </w:rPr>
              <w:t xml:space="preserve">يهدف المشروع قيد التنفيذ </w:t>
            </w:r>
            <w:r w:rsidR="007E0249">
              <w:rPr>
                <w:sz w:val="18"/>
                <w:szCs w:val="18"/>
                <w:rtl/>
              </w:rPr>
              <w:t>حالياً</w:t>
            </w:r>
            <w:r w:rsidRPr="0080206F">
              <w:rPr>
                <w:sz w:val="18"/>
                <w:szCs w:val="18"/>
                <w:rtl/>
              </w:rPr>
              <w:t xml:space="preserve"> إلى تحقيق </w:t>
            </w:r>
            <w:r w:rsidRPr="0080206F">
              <w:rPr>
                <w:rFonts w:hint="cs"/>
                <w:sz w:val="18"/>
                <w:szCs w:val="18"/>
                <w:rtl/>
              </w:rPr>
              <w:t>عدة</w:t>
            </w:r>
            <w:r w:rsidRPr="0080206F">
              <w:rPr>
                <w:sz w:val="18"/>
                <w:szCs w:val="18"/>
                <w:rtl/>
              </w:rPr>
              <w:t xml:space="preserve"> نتائج </w:t>
            </w:r>
            <w:r w:rsidRPr="0080206F">
              <w:rPr>
                <w:rFonts w:hint="cs"/>
                <w:sz w:val="18"/>
                <w:szCs w:val="18"/>
                <w:rtl/>
              </w:rPr>
              <w:t>م</w:t>
            </w:r>
            <w:r w:rsidRPr="0080206F">
              <w:rPr>
                <w:sz w:val="18"/>
                <w:szCs w:val="18"/>
                <w:rtl/>
              </w:rPr>
              <w:t xml:space="preserve">همة. ويسعى إلى الوصول إلى بلدان مستفيدة جديدة من </w:t>
            </w:r>
            <w:r w:rsidR="00D542DC">
              <w:rPr>
                <w:sz w:val="18"/>
                <w:szCs w:val="18"/>
                <w:rtl/>
              </w:rPr>
              <w:t>أقل البلدان نمواً</w:t>
            </w:r>
            <w:r w:rsidRPr="0080206F">
              <w:rPr>
                <w:rFonts w:hint="cs"/>
                <w:sz w:val="18"/>
                <w:szCs w:val="18"/>
                <w:rtl/>
              </w:rPr>
              <w:t xml:space="preserve"> </w:t>
            </w:r>
            <w:r w:rsidRPr="0080206F">
              <w:rPr>
                <w:sz w:val="18"/>
                <w:szCs w:val="18"/>
                <w:rtl/>
              </w:rPr>
              <w:t>والدول الجزرية الصغيرة النامية من خلال تقديم أعضاء القطاع الخاص في قطاع تنمية الاتصالات لأدوات وخدمات الأمن السيبراني بفعالية. وبالإضافة إلى ذلك، سيقدم المشروع ما لا يقل عن 20 تقريرا</w:t>
            </w:r>
            <w:r w:rsidR="006478E8">
              <w:rPr>
                <w:rFonts w:hint="cs"/>
                <w:sz w:val="18"/>
                <w:szCs w:val="18"/>
                <w:rtl/>
              </w:rPr>
              <w:t>ً</w:t>
            </w:r>
            <w:r w:rsidRPr="0080206F">
              <w:rPr>
                <w:sz w:val="18"/>
                <w:szCs w:val="18"/>
                <w:rtl/>
              </w:rPr>
              <w:t xml:space="preserve"> تقييميا</w:t>
            </w:r>
            <w:r w:rsidR="006478E8">
              <w:rPr>
                <w:rFonts w:hint="cs"/>
                <w:sz w:val="18"/>
                <w:szCs w:val="18"/>
                <w:rtl/>
              </w:rPr>
              <w:t>ً</w:t>
            </w:r>
            <w:r w:rsidRPr="0080206F">
              <w:rPr>
                <w:sz w:val="18"/>
                <w:szCs w:val="18"/>
                <w:rtl/>
              </w:rPr>
              <w:t xml:space="preserve"> عن الرقم القياسي العالمي للأمن السيبراني (GCI) وسيجري ثلاث دورات تدريبية على الأقل في مجالات مثل الاستجابة للحوادث، وحوكمة الأمن السيبراني، والاستراتيجية الوطنية للأمن السيبراني وتنمية المهارات. وعلاوة على ذلك، سينظم المشروع تدريبا</w:t>
            </w:r>
            <w:r w:rsidR="006478E8">
              <w:rPr>
                <w:rFonts w:hint="cs"/>
                <w:sz w:val="18"/>
                <w:szCs w:val="18"/>
                <w:rtl/>
              </w:rPr>
              <w:t>ً</w:t>
            </w:r>
            <w:r w:rsidRPr="0080206F">
              <w:rPr>
                <w:sz w:val="18"/>
                <w:szCs w:val="18"/>
                <w:rtl/>
              </w:rPr>
              <w:t xml:space="preserve"> سيبرانيا</w:t>
            </w:r>
            <w:r w:rsidR="006478E8">
              <w:rPr>
                <w:rFonts w:hint="cs"/>
                <w:sz w:val="18"/>
                <w:szCs w:val="18"/>
                <w:rtl/>
              </w:rPr>
              <w:t>ً</w:t>
            </w:r>
            <w:r w:rsidRPr="0080206F">
              <w:rPr>
                <w:sz w:val="18"/>
                <w:szCs w:val="18"/>
                <w:rtl/>
              </w:rPr>
              <w:t xml:space="preserve"> واحدا</w:t>
            </w:r>
            <w:r w:rsidR="006478E8">
              <w:rPr>
                <w:rFonts w:hint="cs"/>
                <w:sz w:val="18"/>
                <w:szCs w:val="18"/>
                <w:rtl/>
              </w:rPr>
              <w:t>ً</w:t>
            </w:r>
            <w:r w:rsidRPr="0080206F">
              <w:rPr>
                <w:sz w:val="18"/>
                <w:szCs w:val="18"/>
                <w:rtl/>
              </w:rPr>
              <w:t xml:space="preserve"> على الأقل مصمم</w:t>
            </w:r>
            <w:r w:rsidRPr="0080206F">
              <w:rPr>
                <w:rFonts w:hint="cs"/>
                <w:sz w:val="18"/>
                <w:szCs w:val="18"/>
                <w:rtl/>
              </w:rPr>
              <w:t>اً</w:t>
            </w:r>
            <w:r w:rsidRPr="0080206F">
              <w:rPr>
                <w:sz w:val="18"/>
                <w:szCs w:val="18"/>
                <w:rtl/>
              </w:rPr>
              <w:t xml:space="preserve"> خصيصا</w:t>
            </w:r>
            <w:r w:rsidR="006478E8">
              <w:rPr>
                <w:rFonts w:hint="cs"/>
                <w:sz w:val="18"/>
                <w:szCs w:val="18"/>
                <w:rtl/>
              </w:rPr>
              <w:t>ً</w:t>
            </w:r>
            <w:r w:rsidRPr="0080206F">
              <w:rPr>
                <w:sz w:val="18"/>
                <w:szCs w:val="18"/>
                <w:rtl/>
              </w:rPr>
              <w:t xml:space="preserve"> لطبيعة التهديدات المُحدّدة في </w:t>
            </w:r>
            <w:r w:rsidR="00D542DC">
              <w:rPr>
                <w:sz w:val="18"/>
                <w:szCs w:val="18"/>
                <w:rtl/>
              </w:rPr>
              <w:t>أقل البلدان نمواً</w:t>
            </w:r>
            <w:r w:rsidRPr="0080206F">
              <w:rPr>
                <w:sz w:val="18"/>
                <w:szCs w:val="18"/>
                <w:rtl/>
              </w:rPr>
              <w:t>، وسيقدم عشر منح على الأقل لمهنيي</w:t>
            </w:r>
            <w:r w:rsidR="006478E8">
              <w:rPr>
                <w:rFonts w:hint="cs"/>
                <w:sz w:val="18"/>
                <w:szCs w:val="18"/>
                <w:rtl/>
              </w:rPr>
              <w:t>ن</w:t>
            </w:r>
            <w:r w:rsidRPr="0080206F">
              <w:rPr>
                <w:sz w:val="18"/>
                <w:szCs w:val="18"/>
                <w:rtl/>
              </w:rPr>
              <w:t xml:space="preserve"> الأمن السيبراني وممثلي الحكومات من </w:t>
            </w:r>
            <w:r w:rsidR="00D542DC">
              <w:rPr>
                <w:sz w:val="18"/>
                <w:szCs w:val="18"/>
                <w:rtl/>
              </w:rPr>
              <w:t>أقل البلدان نمواً</w:t>
            </w:r>
            <w:r w:rsidRPr="0080206F">
              <w:rPr>
                <w:sz w:val="18"/>
                <w:szCs w:val="18"/>
                <w:rtl/>
              </w:rPr>
              <w:t>.</w:t>
            </w:r>
          </w:p>
          <w:p w14:paraId="662D7670" w14:textId="76B66533" w:rsidR="0094588C" w:rsidRPr="0080206F" w:rsidRDefault="0094588C" w:rsidP="00750094">
            <w:pPr>
              <w:spacing w:before="40" w:after="40"/>
              <w:rPr>
                <w:sz w:val="18"/>
                <w:szCs w:val="18"/>
                <w:lang w:val="en-GB" w:bidi="ar-EG"/>
              </w:rPr>
            </w:pPr>
            <w:r w:rsidRPr="0080206F">
              <w:rPr>
                <w:sz w:val="18"/>
                <w:szCs w:val="18"/>
                <w:rtl/>
              </w:rPr>
              <w:t>وعلاوة</w:t>
            </w:r>
            <w:r w:rsidR="006478E8">
              <w:rPr>
                <w:rFonts w:hint="cs"/>
                <w:sz w:val="18"/>
                <w:szCs w:val="18"/>
                <w:rtl/>
              </w:rPr>
              <w:t>ً</w:t>
            </w:r>
            <w:r w:rsidRPr="0080206F">
              <w:rPr>
                <w:sz w:val="18"/>
                <w:szCs w:val="18"/>
                <w:rtl/>
              </w:rPr>
              <w:t xml:space="preserve"> على ذلك، سينظم المشروع ما لا يقل عن 15 جلسة توعية بالتعاون مع أعضاء الاتحاد من القطاع الخاص و</w:t>
            </w:r>
            <w:r w:rsidRPr="0080206F">
              <w:rPr>
                <w:rFonts w:hint="cs"/>
                <w:sz w:val="18"/>
                <w:szCs w:val="18"/>
                <w:rtl/>
              </w:rPr>
              <w:t xml:space="preserve">هو </w:t>
            </w:r>
            <w:r w:rsidRPr="0080206F">
              <w:rPr>
                <w:sz w:val="18"/>
                <w:szCs w:val="18"/>
                <w:rtl/>
              </w:rPr>
              <w:t xml:space="preserve">يهدف إلى انضمام عضو جديد واحد على الأقل من القطاع الخاص في قطاع تنمية الاتصالات إلى المرحلة الثانية لتقديم الأدوات والحلول والخدمات. وسيضمن المشروع </w:t>
            </w:r>
            <w:r>
              <w:rPr>
                <w:sz w:val="18"/>
                <w:szCs w:val="18"/>
                <w:rtl/>
              </w:rPr>
              <w:t>أيضاً</w:t>
            </w:r>
            <w:r w:rsidRPr="0080206F">
              <w:rPr>
                <w:sz w:val="18"/>
                <w:szCs w:val="18"/>
                <w:rtl/>
              </w:rPr>
              <w:t xml:space="preserve"> مساهمة نقدية واحدة على الأقل من الدول الأعضاء </w:t>
            </w:r>
            <w:r w:rsidRPr="0080206F">
              <w:rPr>
                <w:rFonts w:hint="cs"/>
                <w:sz w:val="18"/>
                <w:szCs w:val="18"/>
                <w:rtl/>
              </w:rPr>
              <w:t xml:space="preserve">في </w:t>
            </w:r>
            <w:r w:rsidRPr="0080206F">
              <w:rPr>
                <w:sz w:val="18"/>
                <w:szCs w:val="18"/>
                <w:rtl/>
              </w:rPr>
              <w:t xml:space="preserve">دعم </w:t>
            </w:r>
            <w:r w:rsidRPr="0080206F">
              <w:rPr>
                <w:rFonts w:hint="cs"/>
                <w:sz w:val="18"/>
                <w:szCs w:val="18"/>
                <w:rtl/>
              </w:rPr>
              <w:t>محدَد المقاصد</w:t>
            </w:r>
            <w:r w:rsidRPr="0080206F">
              <w:rPr>
                <w:sz w:val="18"/>
                <w:szCs w:val="18"/>
                <w:rtl/>
              </w:rPr>
              <w:t xml:space="preserve"> يهدف إلى </w:t>
            </w:r>
            <w:r w:rsidRPr="0080206F">
              <w:rPr>
                <w:rFonts w:hint="cs"/>
                <w:sz w:val="18"/>
                <w:szCs w:val="18"/>
                <w:rtl/>
              </w:rPr>
              <w:t>إلحاق</w:t>
            </w:r>
            <w:r w:rsidRPr="0080206F">
              <w:rPr>
                <w:sz w:val="18"/>
                <w:szCs w:val="18"/>
                <w:rtl/>
              </w:rPr>
              <w:t xml:space="preserve"> منظمة دولية أو منظمة غير حكومية أو مؤسسة أكاديمية واحدة على الأقل للاستفادة من خبراتها. وأخيرا</w:t>
            </w:r>
            <w:r w:rsidR="006478E8">
              <w:rPr>
                <w:rFonts w:hint="cs"/>
                <w:sz w:val="18"/>
                <w:szCs w:val="18"/>
                <w:rtl/>
              </w:rPr>
              <w:t>ً</w:t>
            </w:r>
            <w:r w:rsidRPr="0080206F">
              <w:rPr>
                <w:sz w:val="18"/>
                <w:szCs w:val="18"/>
                <w:rtl/>
              </w:rPr>
              <w:t>، سينشئ المشروع آلية استدامة واحدة على الأقل لبرنامج مستقبلي لتنمية قدرات الأمن السيبراني.</w:t>
            </w:r>
          </w:p>
        </w:tc>
      </w:tr>
      <w:tr w:rsidR="0094588C" w:rsidRPr="0080206F" w14:paraId="3B96B6F5"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110918" w14:textId="77777777" w:rsidR="0094588C" w:rsidRPr="0080206F" w:rsidRDefault="0094588C" w:rsidP="00750094">
            <w:pPr>
              <w:spacing w:before="40" w:after="40"/>
              <w:rPr>
                <w:b/>
                <w:bCs/>
                <w:sz w:val="18"/>
                <w:szCs w:val="18"/>
                <w:lang w:val="en-GB" w:bidi="ar-EG"/>
              </w:rPr>
            </w:pPr>
            <w:r w:rsidRPr="0080206F">
              <w:rPr>
                <w:b/>
                <w:bCs/>
                <w:sz w:val="18"/>
                <w:szCs w:val="18"/>
                <w:rtl/>
              </w:rPr>
              <w:t> </w:t>
            </w:r>
          </w:p>
        </w:tc>
      </w:tr>
      <w:tr w:rsidR="0094588C" w:rsidRPr="0080206F" w14:paraId="05C6859C"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F5BBA8" w14:textId="77777777" w:rsidR="0094588C" w:rsidRPr="0080206F" w:rsidRDefault="0094588C" w:rsidP="00750094">
            <w:pPr>
              <w:spacing w:before="40" w:after="40"/>
              <w:jc w:val="center"/>
              <w:rPr>
                <w:b/>
                <w:bCs/>
                <w:sz w:val="18"/>
                <w:szCs w:val="18"/>
                <w:lang w:val="en-GB" w:bidi="ar-EG"/>
              </w:rPr>
            </w:pPr>
            <w:r w:rsidRPr="0080206F">
              <w:rPr>
                <w:b/>
                <w:bCs/>
                <w:sz w:val="18"/>
                <w:szCs w:val="18"/>
                <w:rtl/>
              </w:rPr>
              <w:t>9GLO21111</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2CF007" w14:textId="77777777" w:rsidR="0094588C" w:rsidRPr="0080206F" w:rsidRDefault="0094588C" w:rsidP="00750094">
            <w:pPr>
              <w:spacing w:before="40" w:after="40"/>
              <w:rPr>
                <w:sz w:val="18"/>
                <w:szCs w:val="18"/>
                <w:lang w:val="en-GB" w:bidi="ar-EG"/>
              </w:rPr>
            </w:pPr>
            <w:r w:rsidRPr="0080206F">
              <w:rPr>
                <w:sz w:val="18"/>
                <w:szCs w:val="18"/>
                <w:rtl/>
              </w:rPr>
              <w:t>التوصيل من أجل التعافي (</w:t>
            </w:r>
            <w:r w:rsidRPr="0080206F">
              <w:rPr>
                <w:sz w:val="18"/>
                <w:szCs w:val="18"/>
                <w:lang w:bidi="ar-EG"/>
              </w:rPr>
              <w:t>Connect2Recover</w:t>
            </w:r>
            <w:r w:rsidRPr="0080206F">
              <w:rPr>
                <w:sz w:val="18"/>
                <w:szCs w:val="18"/>
                <w:rtl/>
              </w:rPr>
              <w:t>)</w:t>
            </w:r>
            <w:r w:rsidRPr="0080206F">
              <w:rPr>
                <w:rFonts w:hint="cs"/>
                <w:sz w:val="18"/>
                <w:szCs w:val="18"/>
                <w:rtl/>
              </w:rPr>
              <w:t xml:space="preserve"> </w:t>
            </w:r>
            <w:r w:rsidRPr="0080206F">
              <w:rPr>
                <w:sz w:val="18"/>
                <w:szCs w:val="18"/>
                <w:rtl/>
              </w:rPr>
              <w:t>- تعزيز البنية التحتية الرقمية والنظام الإيكولوجي الرقمي ضد جائحة كوفيد-19</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0107C6" w14:textId="3CD51BD7" w:rsidR="0094588C" w:rsidRPr="0080206F" w:rsidRDefault="00EF75C1" w:rsidP="00750094">
            <w:pPr>
              <w:spacing w:before="40" w:after="40"/>
              <w:jc w:val="center"/>
              <w:rPr>
                <w:sz w:val="18"/>
                <w:szCs w:val="18"/>
                <w:lang w:val="en-GB" w:bidi="ar-EG"/>
              </w:rPr>
            </w:pPr>
            <w:r>
              <w:rPr>
                <w:sz w:val="18"/>
                <w:szCs w:val="18"/>
              </w:rPr>
              <w:t>1</w:t>
            </w:r>
            <w:r w:rsidR="0094588C" w:rsidRPr="0080206F">
              <w:rPr>
                <w:sz w:val="18"/>
                <w:szCs w:val="18"/>
                <w:rtl/>
              </w:rPr>
              <w:t xml:space="preserve"> فبراير 2021</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93F87E" w14:textId="77777777" w:rsidR="0094588C" w:rsidRPr="0080206F" w:rsidRDefault="0094588C" w:rsidP="00750094">
            <w:pPr>
              <w:spacing w:before="40" w:after="40"/>
              <w:jc w:val="center"/>
              <w:rPr>
                <w:sz w:val="18"/>
                <w:szCs w:val="18"/>
                <w:lang w:val="en-GB" w:bidi="ar-EG"/>
              </w:rPr>
            </w:pPr>
            <w:r w:rsidRPr="0080206F">
              <w:rPr>
                <w:sz w:val="18"/>
                <w:szCs w:val="18"/>
                <w:rtl/>
              </w:rPr>
              <w:t>30 يونيو 2024</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B0D125" w14:textId="77777777" w:rsidR="0094588C" w:rsidRPr="0080206F" w:rsidRDefault="0094588C" w:rsidP="00750094">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5423F9" w14:textId="77777777" w:rsidR="0094588C" w:rsidRPr="0080206F" w:rsidRDefault="0094588C" w:rsidP="00750094">
            <w:pPr>
              <w:spacing w:before="40" w:after="40"/>
              <w:jc w:val="center"/>
              <w:rPr>
                <w:sz w:val="18"/>
                <w:szCs w:val="18"/>
                <w:lang w:val="en-GB" w:bidi="ar-EG"/>
              </w:rPr>
            </w:pPr>
            <w:r w:rsidRPr="0080206F">
              <w:rPr>
                <w:sz w:val="18"/>
                <w:szCs w:val="18"/>
              </w:rPr>
              <w:t>508 500</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F4F5C1" w14:textId="77777777" w:rsidR="0094588C" w:rsidRPr="0080206F" w:rsidRDefault="0094588C" w:rsidP="00750094">
            <w:pPr>
              <w:spacing w:before="40" w:after="40"/>
              <w:jc w:val="center"/>
              <w:rPr>
                <w:sz w:val="18"/>
                <w:szCs w:val="18"/>
                <w:lang w:val="en-GB" w:bidi="ar-EG"/>
              </w:rPr>
            </w:pPr>
            <w:r w:rsidRPr="0080206F">
              <w:rPr>
                <w:sz w:val="18"/>
                <w:szCs w:val="18"/>
                <w:rtl/>
              </w:rPr>
              <w:t>مركز الملك سلمان للإغاثة والأعمال الإنسانية (KS Relief)</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FE8997" w14:textId="2951EFC2" w:rsidR="0094588C" w:rsidRPr="0080206F" w:rsidRDefault="002A512D" w:rsidP="002A512D">
            <w:pPr>
              <w:spacing w:before="40" w:after="40"/>
              <w:rPr>
                <w:sz w:val="18"/>
                <w:szCs w:val="18"/>
                <w:lang w:val="en-GB"/>
              </w:rPr>
            </w:pPr>
            <w:r w:rsidRPr="0080206F">
              <w:rPr>
                <w:sz w:val="18"/>
                <w:szCs w:val="18"/>
                <w:rtl/>
              </w:rPr>
              <w:t>القرار 34 للمؤتمر العالمي لتنمية الاتصالات</w:t>
            </w:r>
          </w:p>
        </w:tc>
        <w:tc>
          <w:tcPr>
            <w:tcW w:w="38" w:type="pct"/>
            <w:vAlign w:val="center"/>
            <w:hideMark/>
          </w:tcPr>
          <w:p w14:paraId="14F13D3A" w14:textId="77777777" w:rsidR="0094588C" w:rsidRPr="0080206F" w:rsidRDefault="0094588C" w:rsidP="00750094">
            <w:pPr>
              <w:spacing w:before="40" w:after="40"/>
              <w:rPr>
                <w:sz w:val="18"/>
                <w:szCs w:val="18"/>
                <w:lang w:val="en-GB" w:bidi="ar-EG"/>
              </w:rPr>
            </w:pPr>
          </w:p>
        </w:tc>
      </w:tr>
      <w:tr w:rsidR="0094588C" w:rsidRPr="0080206F" w14:paraId="6E6E29D7"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00533E" w14:textId="56961BC0" w:rsidR="0094588C" w:rsidRPr="0080206F" w:rsidRDefault="0094588C"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863363" w14:textId="6DD10DA1" w:rsidR="0094588C" w:rsidRPr="0080206F" w:rsidRDefault="0094588C"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94588C" w:rsidRPr="0080206F" w14:paraId="24B0CDEF"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4804E2" w14:textId="0ED0375E" w:rsidR="0094588C" w:rsidRPr="0080206F" w:rsidRDefault="0094588C"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F01B9B" w14:textId="0AA9406F" w:rsidR="0094588C" w:rsidRPr="0080206F" w:rsidRDefault="0094588C" w:rsidP="00750094">
            <w:pPr>
              <w:spacing w:before="40" w:after="40"/>
              <w:rPr>
                <w:sz w:val="18"/>
                <w:szCs w:val="18"/>
                <w:lang w:val="en-GB" w:bidi="ar-EG"/>
              </w:rPr>
            </w:pPr>
            <w:r w:rsidRPr="0080206F">
              <w:rPr>
                <w:sz w:val="18"/>
                <w:szCs w:val="18"/>
                <w:rtl/>
              </w:rPr>
              <w:t xml:space="preserve">تمثلت النتائج الأولية لهذا المشروع في تمكين توفر شبكة النطاق العريض (والخدمات الرقمية) </w:t>
            </w:r>
            <w:r w:rsidRPr="0080206F">
              <w:rPr>
                <w:rFonts w:hint="cs"/>
                <w:sz w:val="18"/>
                <w:szCs w:val="18"/>
                <w:rtl/>
              </w:rPr>
              <w:t>لتحسين التصدي</w:t>
            </w:r>
            <w:r w:rsidRPr="0080206F">
              <w:rPr>
                <w:sz w:val="18"/>
                <w:szCs w:val="18"/>
                <w:rtl/>
              </w:rPr>
              <w:t xml:space="preserve"> لجائحة كوفيد-19 (فضلا</w:t>
            </w:r>
            <w:r w:rsidR="002C10C5">
              <w:rPr>
                <w:rFonts w:hint="cs"/>
                <w:sz w:val="18"/>
                <w:szCs w:val="18"/>
                <w:rtl/>
              </w:rPr>
              <w:t>ً</w:t>
            </w:r>
            <w:r w:rsidRPr="0080206F">
              <w:rPr>
                <w:sz w:val="18"/>
                <w:szCs w:val="18"/>
                <w:rtl/>
              </w:rPr>
              <w:t xml:space="preserve"> عن المخاطر الصحية المحتملة في المستقبل)، والتخفيف من آثارها والتكيف مع الظروف الاجتماعية والاقتصادية الجديدة التي فرض</w:t>
            </w:r>
            <w:r w:rsidRPr="0080206F">
              <w:rPr>
                <w:rFonts w:hint="cs"/>
                <w:sz w:val="18"/>
                <w:szCs w:val="18"/>
                <w:rtl/>
              </w:rPr>
              <w:t>ت</w:t>
            </w:r>
            <w:r w:rsidRPr="0080206F">
              <w:rPr>
                <w:sz w:val="18"/>
                <w:szCs w:val="18"/>
                <w:rtl/>
              </w:rPr>
              <w:t xml:space="preserve">ها جائحة كوفيد-19، </w:t>
            </w:r>
            <w:r w:rsidRPr="0080206F">
              <w:rPr>
                <w:rFonts w:hint="cs"/>
                <w:sz w:val="18"/>
                <w:szCs w:val="18"/>
                <w:rtl/>
              </w:rPr>
              <w:t>و</w:t>
            </w:r>
            <w:r w:rsidRPr="0080206F">
              <w:rPr>
                <w:sz w:val="18"/>
                <w:szCs w:val="18"/>
                <w:rtl/>
              </w:rPr>
              <w:t>مث</w:t>
            </w:r>
            <w:r w:rsidRPr="0080206F">
              <w:rPr>
                <w:rFonts w:hint="cs"/>
                <w:sz w:val="18"/>
                <w:szCs w:val="18"/>
                <w:rtl/>
              </w:rPr>
              <w:t>ا</w:t>
            </w:r>
            <w:r w:rsidRPr="0080206F">
              <w:rPr>
                <w:sz w:val="18"/>
                <w:szCs w:val="18"/>
                <w:rtl/>
              </w:rPr>
              <w:t>ل</w:t>
            </w:r>
            <w:r w:rsidRPr="0080206F">
              <w:rPr>
                <w:rFonts w:hint="cs"/>
                <w:sz w:val="18"/>
                <w:szCs w:val="18"/>
                <w:rtl/>
              </w:rPr>
              <w:t xml:space="preserve"> ذلك</w:t>
            </w:r>
            <w:r w:rsidRPr="0080206F">
              <w:rPr>
                <w:sz w:val="18"/>
                <w:szCs w:val="18"/>
                <w:rtl/>
              </w:rPr>
              <w:t xml:space="preserve">: أ ) للأشخاص الذين يعيشون في البلدان المتضررة من أزمةكوفيد-19، لا سيما في المناطق الريفية </w:t>
            </w:r>
            <w:r w:rsidRPr="0080206F">
              <w:rPr>
                <w:rFonts w:hint="cs"/>
                <w:sz w:val="18"/>
                <w:szCs w:val="18"/>
                <w:rtl/>
              </w:rPr>
              <w:t>وتلك</w:t>
            </w:r>
            <w:r w:rsidRPr="0080206F">
              <w:rPr>
                <w:sz w:val="18"/>
                <w:szCs w:val="18"/>
                <w:rtl/>
              </w:rPr>
              <w:t xml:space="preserve"> التي يصعب الوصول إليها؛ ب) </w:t>
            </w:r>
            <w:r w:rsidRPr="0080206F">
              <w:rPr>
                <w:rFonts w:hint="cs"/>
                <w:sz w:val="18"/>
                <w:szCs w:val="18"/>
                <w:rtl/>
              </w:rPr>
              <w:t>ل</w:t>
            </w:r>
            <w:r w:rsidRPr="0080206F">
              <w:rPr>
                <w:sz w:val="18"/>
                <w:szCs w:val="18"/>
                <w:rtl/>
              </w:rPr>
              <w:t xml:space="preserve">لمؤسسات الطبية </w:t>
            </w:r>
            <w:r w:rsidRPr="0080206F">
              <w:rPr>
                <w:rFonts w:hint="cs"/>
                <w:sz w:val="18"/>
                <w:szCs w:val="18"/>
                <w:rtl/>
              </w:rPr>
              <w:t>لتقديم</w:t>
            </w:r>
            <w:r w:rsidRPr="0080206F">
              <w:rPr>
                <w:sz w:val="18"/>
                <w:szCs w:val="18"/>
                <w:rtl/>
              </w:rPr>
              <w:t xml:space="preserve"> الطب</w:t>
            </w:r>
            <w:r w:rsidR="002C10C5">
              <w:rPr>
                <w:sz w:val="18"/>
                <w:szCs w:val="18"/>
                <w:rtl/>
              </w:rPr>
              <w:t xml:space="preserve"> عن بُعد</w:t>
            </w:r>
            <w:r w:rsidRPr="0080206F">
              <w:rPr>
                <w:sz w:val="18"/>
                <w:szCs w:val="18"/>
                <w:rtl/>
              </w:rPr>
              <w:t xml:space="preserve"> و</w:t>
            </w:r>
            <w:r w:rsidRPr="0080206F">
              <w:rPr>
                <w:rFonts w:hint="cs"/>
                <w:sz w:val="18"/>
                <w:szCs w:val="18"/>
                <w:rtl/>
              </w:rPr>
              <w:t>ل</w:t>
            </w:r>
            <w:r w:rsidRPr="0080206F">
              <w:rPr>
                <w:sz w:val="18"/>
                <w:szCs w:val="18"/>
                <w:rtl/>
              </w:rPr>
              <w:t xml:space="preserve">لمدارس </w:t>
            </w:r>
            <w:r w:rsidRPr="0080206F">
              <w:rPr>
                <w:rFonts w:hint="cs"/>
                <w:sz w:val="18"/>
                <w:szCs w:val="18"/>
                <w:rtl/>
              </w:rPr>
              <w:t>لتقديم</w:t>
            </w:r>
            <w:r w:rsidRPr="0080206F">
              <w:rPr>
                <w:sz w:val="18"/>
                <w:szCs w:val="18"/>
                <w:rtl/>
              </w:rPr>
              <w:t xml:space="preserve"> التعلم</w:t>
            </w:r>
            <w:r w:rsidR="002C10C5">
              <w:rPr>
                <w:sz w:val="18"/>
                <w:szCs w:val="18"/>
                <w:rtl/>
              </w:rPr>
              <w:t xml:space="preserve"> عن بُعد</w:t>
            </w:r>
            <w:r w:rsidRPr="0080206F">
              <w:rPr>
                <w:sz w:val="18"/>
                <w:szCs w:val="18"/>
                <w:rtl/>
              </w:rPr>
              <w:t xml:space="preserve"> في المناطق المتضررة من جائحة كوفيد-19؛ ج) للحكومات والجهات المستجيبة للطوارئ </w:t>
            </w:r>
            <w:r w:rsidRPr="0080206F">
              <w:rPr>
                <w:rFonts w:hint="cs"/>
                <w:sz w:val="18"/>
                <w:szCs w:val="18"/>
                <w:rtl/>
              </w:rPr>
              <w:t>ل</w:t>
            </w:r>
            <w:r w:rsidRPr="0080206F">
              <w:rPr>
                <w:sz w:val="18"/>
                <w:szCs w:val="18"/>
                <w:rtl/>
              </w:rPr>
              <w:t>تنسيق جهود الاستجابة والأنشطة المتعلقة بطوارئ كوفيد-19.</w:t>
            </w:r>
          </w:p>
          <w:p w14:paraId="325FEA6B" w14:textId="606E0802" w:rsidR="0094588C" w:rsidRPr="0080206F" w:rsidRDefault="0094588C" w:rsidP="00750094">
            <w:pPr>
              <w:spacing w:before="40" w:after="40"/>
              <w:rPr>
                <w:sz w:val="18"/>
                <w:szCs w:val="18"/>
                <w:lang w:val="en-GB" w:bidi="ar-EG"/>
              </w:rPr>
            </w:pPr>
            <w:r w:rsidRPr="0080206F">
              <w:rPr>
                <w:rFonts w:hint="cs"/>
                <w:sz w:val="18"/>
                <w:szCs w:val="18"/>
                <w:rtl/>
              </w:rPr>
              <w:t>ال</w:t>
            </w:r>
            <w:r w:rsidRPr="0080206F">
              <w:rPr>
                <w:sz w:val="18"/>
                <w:szCs w:val="18"/>
                <w:rtl/>
              </w:rPr>
              <w:t xml:space="preserve">فوائد </w:t>
            </w:r>
            <w:r w:rsidRPr="0080206F">
              <w:rPr>
                <w:rFonts w:hint="cs"/>
                <w:sz w:val="18"/>
                <w:szCs w:val="18"/>
                <w:rtl/>
              </w:rPr>
              <w:t>ال</w:t>
            </w:r>
            <w:r w:rsidRPr="0080206F">
              <w:rPr>
                <w:sz w:val="18"/>
                <w:szCs w:val="18"/>
                <w:rtl/>
              </w:rPr>
              <w:t>إضافية للمشروع: (1) توصيلية موسعة؛ (2) زيادة قدرة الشبكات على الصمود؛ (3) تحسين سرعة النطاق العريض؛ (4) الاستفادة من التعلم</w:t>
            </w:r>
            <w:r w:rsidR="002C10C5">
              <w:rPr>
                <w:sz w:val="18"/>
                <w:szCs w:val="18"/>
                <w:rtl/>
              </w:rPr>
              <w:t xml:space="preserve"> عن بُعد</w:t>
            </w:r>
            <w:r w:rsidRPr="0080206F">
              <w:rPr>
                <w:sz w:val="18"/>
                <w:szCs w:val="18"/>
                <w:rtl/>
              </w:rPr>
              <w:t xml:space="preserve"> الطب</w:t>
            </w:r>
            <w:r w:rsidR="002C10C5">
              <w:rPr>
                <w:sz w:val="18"/>
                <w:szCs w:val="18"/>
                <w:rtl/>
              </w:rPr>
              <w:t xml:space="preserve"> عن بُعد</w:t>
            </w:r>
            <w:r w:rsidRPr="0080206F">
              <w:rPr>
                <w:sz w:val="18"/>
                <w:szCs w:val="18"/>
                <w:rtl/>
              </w:rPr>
              <w:t>؛ (5) نظام إيكولوجي رقمي أقوى.</w:t>
            </w:r>
          </w:p>
        </w:tc>
      </w:tr>
      <w:tr w:rsidR="0094588C" w:rsidRPr="0080206F" w14:paraId="7BBEBF02"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D9131B" w14:textId="77777777" w:rsidR="0094588C" w:rsidRPr="0080206F" w:rsidRDefault="0094588C" w:rsidP="00750094">
            <w:pPr>
              <w:spacing w:before="40" w:after="40"/>
              <w:rPr>
                <w:b/>
                <w:bCs/>
                <w:sz w:val="18"/>
                <w:szCs w:val="18"/>
                <w:lang w:val="en-GB" w:bidi="ar-EG"/>
              </w:rPr>
            </w:pPr>
            <w:r w:rsidRPr="0080206F">
              <w:rPr>
                <w:b/>
                <w:bCs/>
                <w:sz w:val="18"/>
                <w:szCs w:val="18"/>
                <w:rtl/>
              </w:rPr>
              <w:t> </w:t>
            </w:r>
          </w:p>
        </w:tc>
      </w:tr>
      <w:tr w:rsidR="0094588C" w:rsidRPr="0080206F" w14:paraId="55AA1053"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B2A583" w14:textId="77777777" w:rsidR="0094588C" w:rsidRPr="0080206F" w:rsidRDefault="0094588C" w:rsidP="00750094">
            <w:pPr>
              <w:spacing w:before="40" w:after="40"/>
              <w:jc w:val="center"/>
              <w:rPr>
                <w:b/>
                <w:bCs/>
                <w:sz w:val="18"/>
                <w:szCs w:val="18"/>
                <w:lang w:val="en-GB" w:bidi="ar-EG"/>
              </w:rPr>
            </w:pPr>
            <w:r w:rsidRPr="0080206F">
              <w:rPr>
                <w:b/>
                <w:bCs/>
                <w:sz w:val="18"/>
                <w:szCs w:val="18"/>
                <w:rtl/>
              </w:rPr>
              <w:lastRenderedPageBreak/>
              <w:t>9GLO21112</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84811B" w14:textId="77777777" w:rsidR="0094588C" w:rsidRPr="0080206F" w:rsidRDefault="0094588C" w:rsidP="00750094">
            <w:pPr>
              <w:spacing w:before="40" w:after="40"/>
              <w:rPr>
                <w:sz w:val="18"/>
                <w:szCs w:val="18"/>
                <w:lang w:val="en-GB" w:bidi="ar-EG"/>
              </w:rPr>
            </w:pPr>
            <w:r w:rsidRPr="0080206F">
              <w:rPr>
                <w:sz w:val="18"/>
                <w:szCs w:val="18"/>
                <w:rtl/>
              </w:rPr>
              <w:t>إنشاء فضاء سيبراني آمن ومزدهر للأطفال</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59E5F0" w14:textId="6976E8A7" w:rsidR="0094588C" w:rsidRPr="0080206F" w:rsidRDefault="00EF75C1" w:rsidP="00750094">
            <w:pPr>
              <w:spacing w:before="40" w:after="40"/>
              <w:jc w:val="center"/>
              <w:rPr>
                <w:sz w:val="18"/>
                <w:szCs w:val="18"/>
                <w:lang w:val="en-GB" w:bidi="ar-EG"/>
              </w:rPr>
            </w:pPr>
            <w:r>
              <w:rPr>
                <w:sz w:val="18"/>
                <w:szCs w:val="18"/>
              </w:rPr>
              <w:t>1</w:t>
            </w:r>
            <w:r w:rsidR="0094588C" w:rsidRPr="0080206F">
              <w:rPr>
                <w:sz w:val="18"/>
                <w:szCs w:val="18"/>
                <w:rtl/>
              </w:rPr>
              <w:t xml:space="preserve"> أغسطس 2021</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D70F11" w14:textId="77777777" w:rsidR="0094588C" w:rsidRPr="0080206F" w:rsidRDefault="0094588C" w:rsidP="00750094">
            <w:pPr>
              <w:spacing w:before="40" w:after="40"/>
              <w:jc w:val="center"/>
              <w:rPr>
                <w:sz w:val="18"/>
                <w:szCs w:val="18"/>
                <w:lang w:val="en-GB" w:bidi="ar-EG"/>
              </w:rPr>
            </w:pPr>
            <w:r w:rsidRPr="0080206F">
              <w:rPr>
                <w:sz w:val="18"/>
                <w:szCs w:val="18"/>
                <w:rtl/>
              </w:rPr>
              <w:t>31 ديسمبر 2025</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69C1C9" w14:textId="77777777" w:rsidR="0094588C" w:rsidRPr="0080206F" w:rsidRDefault="0094588C" w:rsidP="00750094">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3C2837" w14:textId="77777777" w:rsidR="0094588C" w:rsidRPr="0080206F" w:rsidRDefault="0094588C" w:rsidP="00750094">
            <w:pPr>
              <w:spacing w:before="40" w:after="40"/>
              <w:jc w:val="center"/>
              <w:rPr>
                <w:sz w:val="18"/>
                <w:szCs w:val="18"/>
                <w:lang w:val="en-GB" w:bidi="ar-EG"/>
              </w:rPr>
            </w:pPr>
            <w:r w:rsidRPr="0080206F">
              <w:rPr>
                <w:sz w:val="18"/>
                <w:szCs w:val="18"/>
              </w:rPr>
              <w:t>1 825 338</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DFAAE8" w14:textId="77777777" w:rsidR="0094588C" w:rsidRPr="0080206F" w:rsidRDefault="0094588C" w:rsidP="00750094">
            <w:pPr>
              <w:spacing w:before="40" w:after="40"/>
              <w:jc w:val="center"/>
              <w:rPr>
                <w:sz w:val="18"/>
                <w:szCs w:val="18"/>
                <w:lang w:val="en-GB" w:bidi="ar-EG"/>
              </w:rPr>
            </w:pPr>
            <w:r w:rsidRPr="0080206F">
              <w:rPr>
                <w:sz w:val="18"/>
                <w:szCs w:val="18"/>
                <w:rtl/>
              </w:rPr>
              <w:t>الهيئة الوطنية للأمن السيبراني (NCA) في المملكة العربية السعودية</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A6ED41" w14:textId="77777777" w:rsidR="002A512D" w:rsidRPr="0080206F" w:rsidRDefault="002A512D" w:rsidP="00750094">
            <w:pPr>
              <w:spacing w:before="40" w:after="40"/>
              <w:rPr>
                <w:sz w:val="18"/>
                <w:szCs w:val="18"/>
                <w:lang w:val="en-GB" w:bidi="ar-EG"/>
              </w:rPr>
            </w:pPr>
            <w:r w:rsidRPr="0080206F">
              <w:rPr>
                <w:sz w:val="18"/>
                <w:szCs w:val="18"/>
                <w:rtl/>
              </w:rPr>
              <w:t>القرار 45 للمؤتمر العالمي لتنمية الاتصالات</w:t>
            </w:r>
          </w:p>
          <w:p w14:paraId="729BD092" w14:textId="58E3398A" w:rsidR="0094588C" w:rsidRPr="0080206F" w:rsidRDefault="002A512D" w:rsidP="002A512D">
            <w:pPr>
              <w:spacing w:before="40" w:after="40"/>
              <w:rPr>
                <w:sz w:val="18"/>
                <w:szCs w:val="18"/>
                <w:lang w:val="en-GB" w:bidi="ar-EG"/>
              </w:rPr>
            </w:pPr>
            <w:r w:rsidRPr="0080206F">
              <w:rPr>
                <w:sz w:val="18"/>
                <w:szCs w:val="18"/>
                <w:rtl/>
              </w:rPr>
              <w:t>القرار 69 للمؤتمر العالمي لتنمية الاتصالات</w:t>
            </w:r>
          </w:p>
        </w:tc>
        <w:tc>
          <w:tcPr>
            <w:tcW w:w="38" w:type="pct"/>
            <w:vAlign w:val="center"/>
            <w:hideMark/>
          </w:tcPr>
          <w:p w14:paraId="5E9D5A9D" w14:textId="77777777" w:rsidR="0094588C" w:rsidRPr="0080206F" w:rsidRDefault="0094588C" w:rsidP="00750094">
            <w:pPr>
              <w:spacing w:before="40" w:after="40"/>
              <w:rPr>
                <w:sz w:val="18"/>
                <w:szCs w:val="18"/>
                <w:lang w:val="en-GB" w:bidi="ar-EG"/>
              </w:rPr>
            </w:pPr>
          </w:p>
        </w:tc>
      </w:tr>
      <w:tr w:rsidR="0094588C" w:rsidRPr="0080206F" w14:paraId="7FBBF327"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413171" w14:textId="1CA5E600" w:rsidR="0094588C" w:rsidRPr="0080206F" w:rsidRDefault="0094588C"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12AE77" w14:textId="6FFC977B" w:rsidR="0094588C" w:rsidRPr="0080206F" w:rsidRDefault="002C10C5" w:rsidP="00750094">
            <w:pPr>
              <w:spacing w:before="40" w:after="40"/>
              <w:rPr>
                <w:sz w:val="18"/>
                <w:szCs w:val="18"/>
                <w:lang w:val="pl-PL" w:bidi="ar-EG"/>
              </w:rPr>
            </w:pPr>
            <w:r>
              <w:rPr>
                <w:sz w:val="18"/>
                <w:szCs w:val="18"/>
                <w:rtl/>
              </w:rPr>
              <w:t>ألبانيا، أرمينيا، بوروندي، إثيوبيا، ملاوي، مالطة، المغرب، أوزبكستان</w:t>
            </w:r>
          </w:p>
        </w:tc>
      </w:tr>
      <w:tr w:rsidR="0094588C" w:rsidRPr="0080206F" w14:paraId="5BE93E51"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6C1CF8" w14:textId="516FD86D" w:rsidR="0094588C" w:rsidRPr="0080206F" w:rsidRDefault="0094588C"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A05566" w14:textId="77777777" w:rsidR="0094588C" w:rsidRPr="0080206F" w:rsidRDefault="0094588C" w:rsidP="00750094">
            <w:pPr>
              <w:spacing w:before="40" w:after="40"/>
              <w:rPr>
                <w:sz w:val="18"/>
                <w:szCs w:val="18"/>
                <w:lang w:val="en-GB" w:bidi="ar-EG"/>
              </w:rPr>
            </w:pPr>
            <w:r w:rsidRPr="0080206F">
              <w:rPr>
                <w:sz w:val="18"/>
                <w:szCs w:val="18"/>
                <w:rtl/>
              </w:rPr>
              <w:t>نشر وتوطين المبادئ التوجيهية لحماية الأطفال على الإنترنت (</w:t>
            </w:r>
            <w:r w:rsidRPr="0080206F">
              <w:rPr>
                <w:sz w:val="18"/>
                <w:szCs w:val="18"/>
                <w:lang w:bidi="ar-EG"/>
              </w:rPr>
              <w:t>COP</w:t>
            </w:r>
            <w:r w:rsidRPr="0080206F">
              <w:rPr>
                <w:sz w:val="18"/>
                <w:szCs w:val="18"/>
                <w:rtl/>
              </w:rPr>
              <w:t>):</w:t>
            </w:r>
            <w:r w:rsidRPr="0080206F">
              <w:rPr>
                <w:rFonts w:hint="cs"/>
                <w:sz w:val="18"/>
                <w:szCs w:val="18"/>
                <w:rtl/>
              </w:rPr>
              <w:t xml:space="preserve"> </w:t>
            </w:r>
            <w:r w:rsidRPr="0080206F">
              <w:rPr>
                <w:sz w:val="18"/>
                <w:szCs w:val="18"/>
                <w:rtl/>
              </w:rPr>
              <w:t xml:space="preserve">أ ) ترجمة المبادئ التوجيهية لحماية الأطفال على الإنترنت والموارد ذات الصلة بها إلى اللغات الوطنية؛ ب) </w:t>
            </w:r>
            <w:r w:rsidRPr="0080206F">
              <w:rPr>
                <w:rFonts w:hint="cs"/>
                <w:sz w:val="18"/>
                <w:szCs w:val="18"/>
                <w:rtl/>
              </w:rPr>
              <w:t>إعداد</w:t>
            </w:r>
            <w:r w:rsidRPr="0080206F">
              <w:rPr>
                <w:sz w:val="18"/>
                <w:szCs w:val="18"/>
                <w:rtl/>
              </w:rPr>
              <w:t xml:space="preserve"> ودعم حملات توعية بالمبادئ التوجيهية لحماية الأطفال على الإنترنت باللغات الوطنية؛ ج) </w:t>
            </w:r>
            <w:r w:rsidRPr="0080206F">
              <w:rPr>
                <w:rFonts w:hint="cs"/>
                <w:sz w:val="18"/>
                <w:szCs w:val="18"/>
                <w:rtl/>
              </w:rPr>
              <w:t>قيام جهات خارجية ب</w:t>
            </w:r>
            <w:r w:rsidRPr="0080206F">
              <w:rPr>
                <w:sz w:val="18"/>
                <w:szCs w:val="18"/>
                <w:rtl/>
              </w:rPr>
              <w:t xml:space="preserve">تنظيم وتقديم دورات تدريبية </w:t>
            </w:r>
            <w:r w:rsidRPr="0080206F">
              <w:rPr>
                <w:rFonts w:hint="cs"/>
                <w:sz w:val="18"/>
                <w:szCs w:val="18"/>
                <w:rtl/>
              </w:rPr>
              <w:t>بالحضور ال</w:t>
            </w:r>
            <w:r w:rsidRPr="0080206F">
              <w:rPr>
                <w:sz w:val="18"/>
                <w:szCs w:val="18"/>
                <w:rtl/>
              </w:rPr>
              <w:t>شخصي وعبر الإنترنت باللغات الوطنية، وتقديم المساعدة التقنية لأصحاب المصلحة المحليين.</w:t>
            </w:r>
          </w:p>
          <w:p w14:paraId="1FF8F4D6" w14:textId="77777777" w:rsidR="0094588C" w:rsidRPr="0080206F" w:rsidRDefault="0094588C" w:rsidP="00750094">
            <w:pPr>
              <w:spacing w:before="40" w:after="40"/>
              <w:rPr>
                <w:sz w:val="18"/>
                <w:szCs w:val="18"/>
                <w:lang w:val="en-GB" w:bidi="ar-EG"/>
              </w:rPr>
            </w:pPr>
            <w:r w:rsidRPr="0080206F">
              <w:rPr>
                <w:rFonts w:hint="cs"/>
                <w:sz w:val="18"/>
                <w:szCs w:val="18"/>
                <w:rtl/>
              </w:rPr>
              <w:t>ب</w:t>
            </w:r>
            <w:r w:rsidRPr="0080206F">
              <w:rPr>
                <w:sz w:val="18"/>
                <w:szCs w:val="18"/>
                <w:rtl/>
              </w:rPr>
              <w:t>رامج تدريبية شاملة:</w:t>
            </w:r>
            <w:r w:rsidRPr="0080206F">
              <w:rPr>
                <w:rFonts w:hint="cs"/>
                <w:sz w:val="18"/>
                <w:szCs w:val="18"/>
                <w:rtl/>
              </w:rPr>
              <w:t xml:space="preserve"> </w:t>
            </w:r>
            <w:r w:rsidRPr="0080206F">
              <w:rPr>
                <w:sz w:val="18"/>
                <w:szCs w:val="18"/>
                <w:rtl/>
              </w:rPr>
              <w:t>أ ) إعداد جلسات تدريبية قابلة للتكيف، وجهاً لوجه</w:t>
            </w:r>
            <w:r w:rsidRPr="0080206F">
              <w:rPr>
                <w:rFonts w:hint="cs"/>
                <w:sz w:val="18"/>
                <w:szCs w:val="18"/>
                <w:rtl/>
              </w:rPr>
              <w:t xml:space="preserve"> </w:t>
            </w:r>
            <w:r w:rsidRPr="0080206F">
              <w:rPr>
                <w:sz w:val="18"/>
                <w:szCs w:val="18"/>
                <w:rtl/>
              </w:rPr>
              <w:t xml:space="preserve">وعبر الإنترنت للأطفال والشباب لإشراكهم في التشاور </w:t>
            </w:r>
            <w:r w:rsidRPr="0080206F">
              <w:rPr>
                <w:rFonts w:hint="cs"/>
                <w:sz w:val="18"/>
                <w:szCs w:val="18"/>
                <w:rtl/>
              </w:rPr>
              <w:t>و</w:t>
            </w:r>
            <w:r w:rsidRPr="0080206F">
              <w:rPr>
                <w:sz w:val="18"/>
                <w:szCs w:val="18"/>
                <w:rtl/>
              </w:rPr>
              <w:t>في استحداث العمليات المتعلقة بحماية الأطفال على الإنترنت؛ ب) تنفيذ برامج "تدريب المدربين" لتمكين أولياء الأمور والأوصياء</w:t>
            </w:r>
            <w:r w:rsidRPr="0080206F">
              <w:rPr>
                <w:rFonts w:hint="cs"/>
                <w:sz w:val="18"/>
                <w:szCs w:val="18"/>
                <w:rtl/>
              </w:rPr>
              <w:t xml:space="preserve"> </w:t>
            </w:r>
            <w:r w:rsidRPr="0080206F">
              <w:rPr>
                <w:sz w:val="18"/>
                <w:szCs w:val="18"/>
                <w:rtl/>
              </w:rPr>
              <w:t>والمعلمين ومتخصصي</w:t>
            </w:r>
            <w:r w:rsidRPr="0080206F">
              <w:rPr>
                <w:rFonts w:hint="cs"/>
                <w:sz w:val="18"/>
                <w:szCs w:val="18"/>
                <w:rtl/>
              </w:rPr>
              <w:t xml:space="preserve"> </w:t>
            </w:r>
            <w:r w:rsidRPr="0080206F">
              <w:rPr>
                <w:sz w:val="18"/>
                <w:szCs w:val="18"/>
                <w:rtl/>
              </w:rPr>
              <w:t xml:space="preserve">تكنولوجيا المعلومات والاتصالات من النفاذ إلى أدوات المهارات الرقمية المتعلقة بالسلامة من خلال منصات مبتكرة قائمة على محتوى </w:t>
            </w:r>
            <w:r w:rsidRPr="0080206F">
              <w:rPr>
                <w:rFonts w:hint="cs"/>
                <w:sz w:val="18"/>
                <w:szCs w:val="18"/>
                <w:rtl/>
              </w:rPr>
              <w:t>م</w:t>
            </w:r>
            <w:r w:rsidRPr="0080206F">
              <w:rPr>
                <w:sz w:val="18"/>
                <w:szCs w:val="18"/>
                <w:rtl/>
              </w:rPr>
              <w:t xml:space="preserve">ترجم؛ ج) </w:t>
            </w:r>
            <w:r w:rsidRPr="0080206F">
              <w:rPr>
                <w:rFonts w:hint="cs"/>
                <w:sz w:val="18"/>
                <w:szCs w:val="18"/>
                <w:rtl/>
              </w:rPr>
              <w:t>ال</w:t>
            </w:r>
            <w:r w:rsidRPr="0080206F">
              <w:rPr>
                <w:sz w:val="18"/>
                <w:szCs w:val="18"/>
                <w:rtl/>
              </w:rPr>
              <w:t xml:space="preserve">بدء </w:t>
            </w:r>
            <w:r w:rsidRPr="0080206F">
              <w:rPr>
                <w:rFonts w:hint="cs"/>
                <w:sz w:val="18"/>
                <w:szCs w:val="18"/>
                <w:rtl/>
              </w:rPr>
              <w:t>ب</w:t>
            </w:r>
            <w:r w:rsidRPr="0080206F">
              <w:rPr>
                <w:sz w:val="18"/>
                <w:szCs w:val="18"/>
                <w:rtl/>
              </w:rPr>
              <w:t xml:space="preserve">تنفيذ برامج التدريب </w:t>
            </w:r>
            <w:r w:rsidRPr="0080206F">
              <w:rPr>
                <w:rFonts w:hint="cs"/>
                <w:sz w:val="18"/>
                <w:szCs w:val="18"/>
                <w:rtl/>
              </w:rPr>
              <w:t>ومراقبتها</w:t>
            </w:r>
            <w:r w:rsidRPr="0080206F">
              <w:rPr>
                <w:sz w:val="18"/>
                <w:szCs w:val="18"/>
                <w:rtl/>
              </w:rPr>
              <w:t xml:space="preserve"> وتقييمها.</w:t>
            </w:r>
          </w:p>
          <w:p w14:paraId="2CD573DC" w14:textId="48D7B5C7" w:rsidR="0094588C" w:rsidRPr="0080206F" w:rsidRDefault="0094588C" w:rsidP="00750094">
            <w:pPr>
              <w:spacing w:before="40" w:after="40"/>
              <w:rPr>
                <w:sz w:val="18"/>
                <w:szCs w:val="18"/>
                <w:lang w:val="en-GB" w:bidi="ar-EG"/>
              </w:rPr>
            </w:pPr>
            <w:r w:rsidRPr="0080206F">
              <w:rPr>
                <w:sz w:val="18"/>
                <w:szCs w:val="18"/>
                <w:rtl/>
              </w:rPr>
              <w:t>تطوير ودعم الأدوات الرقمية: البحث والتطوير في</w:t>
            </w:r>
            <w:r w:rsidRPr="0080206F">
              <w:rPr>
                <w:rFonts w:hint="cs"/>
                <w:sz w:val="18"/>
                <w:szCs w:val="18"/>
                <w:rtl/>
              </w:rPr>
              <w:t xml:space="preserve"> </w:t>
            </w:r>
            <w:r w:rsidRPr="0080206F">
              <w:rPr>
                <w:sz w:val="18"/>
                <w:szCs w:val="18"/>
                <w:rtl/>
              </w:rPr>
              <w:t>لعبة مفتوحة المصدر للأطفال دون سن 13 عاما</w:t>
            </w:r>
            <w:r w:rsidR="002C10C5">
              <w:rPr>
                <w:rFonts w:hint="cs"/>
                <w:sz w:val="18"/>
                <w:szCs w:val="18"/>
                <w:rtl/>
              </w:rPr>
              <w:t>ً</w:t>
            </w:r>
            <w:r w:rsidRPr="0080206F">
              <w:rPr>
                <w:sz w:val="18"/>
                <w:szCs w:val="18"/>
                <w:rtl/>
              </w:rPr>
              <w:t xml:space="preserve"> وتطبيق </w:t>
            </w:r>
            <w:r w:rsidRPr="0080206F">
              <w:rPr>
                <w:rFonts w:hint="cs"/>
                <w:sz w:val="18"/>
                <w:szCs w:val="18"/>
                <w:rtl/>
              </w:rPr>
              <w:t>اتصالات متنقلة</w:t>
            </w:r>
            <w:r w:rsidRPr="0080206F">
              <w:rPr>
                <w:sz w:val="18"/>
                <w:szCs w:val="18"/>
                <w:rtl/>
              </w:rPr>
              <w:t xml:space="preserve"> للأطفال دون سن 18 عاما</w:t>
            </w:r>
            <w:r w:rsidR="002C10C5">
              <w:rPr>
                <w:rFonts w:hint="cs"/>
                <w:sz w:val="18"/>
                <w:szCs w:val="18"/>
                <w:rtl/>
              </w:rPr>
              <w:t>ً</w:t>
            </w:r>
            <w:r w:rsidRPr="0080206F">
              <w:rPr>
                <w:sz w:val="18"/>
                <w:szCs w:val="18"/>
                <w:rtl/>
              </w:rPr>
              <w:t xml:space="preserve"> </w:t>
            </w:r>
            <w:r w:rsidRPr="0080206F">
              <w:rPr>
                <w:rFonts w:hint="cs"/>
                <w:sz w:val="18"/>
                <w:szCs w:val="18"/>
                <w:rtl/>
              </w:rPr>
              <w:t>يستند</w:t>
            </w:r>
            <w:r w:rsidRPr="0080206F">
              <w:rPr>
                <w:sz w:val="18"/>
                <w:szCs w:val="18"/>
                <w:rtl/>
              </w:rPr>
              <w:t xml:space="preserve"> إلى المبادئ التوجيهية لحماية الأطفال على الإنترنت، ويضم تميمة حماية الأطفال على الإنترنت Sango.</w:t>
            </w:r>
          </w:p>
          <w:p w14:paraId="13CA88A8" w14:textId="1192C4C2" w:rsidR="0094588C" w:rsidRPr="0080206F" w:rsidRDefault="0094588C" w:rsidP="00750094">
            <w:pPr>
              <w:spacing w:before="40" w:after="40"/>
              <w:rPr>
                <w:sz w:val="18"/>
                <w:szCs w:val="18"/>
                <w:lang w:val="en-GB" w:bidi="ar-EG"/>
              </w:rPr>
            </w:pPr>
            <w:r w:rsidRPr="0080206F">
              <w:rPr>
                <w:sz w:val="18"/>
                <w:szCs w:val="18"/>
                <w:rtl/>
              </w:rPr>
              <w:t xml:space="preserve">اعتماد الأطر الوطنية: أ ) دعم </w:t>
            </w:r>
            <w:r w:rsidRPr="0080206F">
              <w:rPr>
                <w:rFonts w:hint="cs"/>
                <w:sz w:val="18"/>
                <w:szCs w:val="18"/>
                <w:rtl/>
              </w:rPr>
              <w:t>إعداد</w:t>
            </w:r>
            <w:r w:rsidRPr="0080206F">
              <w:rPr>
                <w:sz w:val="18"/>
                <w:szCs w:val="18"/>
                <w:rtl/>
              </w:rPr>
              <w:t xml:space="preserve"> مشاريع أطر وطنية أو تحديد مكونات ذات أولوية ضمن إطار وطني لحماية حماية الأطفال على الإنترنت على أساس استعراض </w:t>
            </w:r>
            <w:r w:rsidRPr="0080206F">
              <w:rPr>
                <w:rFonts w:hint="cs"/>
                <w:sz w:val="18"/>
                <w:szCs w:val="18"/>
                <w:rtl/>
              </w:rPr>
              <w:t>ا</w:t>
            </w:r>
            <w:r w:rsidRPr="0080206F">
              <w:rPr>
                <w:sz w:val="18"/>
                <w:szCs w:val="18"/>
                <w:rtl/>
              </w:rPr>
              <w:t xml:space="preserve">لأطر والسياسات واللوائح القائمة؛ ب) التشاور مع خبراء دوليين لتنسيق الأطر الوطنية؛ ج) </w:t>
            </w:r>
            <w:r w:rsidRPr="0080206F">
              <w:rPr>
                <w:rFonts w:hint="cs"/>
                <w:sz w:val="18"/>
                <w:szCs w:val="18"/>
                <w:rtl/>
              </w:rPr>
              <w:t>المراقبة</w:t>
            </w:r>
            <w:r w:rsidRPr="0080206F">
              <w:rPr>
                <w:sz w:val="18"/>
                <w:szCs w:val="18"/>
                <w:rtl/>
              </w:rPr>
              <w:t xml:space="preserve"> والتقييم لكل استراتيجية</w:t>
            </w:r>
            <w:r w:rsidRPr="0080206F">
              <w:rPr>
                <w:rFonts w:hint="cs"/>
                <w:sz w:val="18"/>
                <w:szCs w:val="18"/>
                <w:rtl/>
              </w:rPr>
              <w:t xml:space="preserve"> </w:t>
            </w:r>
            <w:r w:rsidRPr="0080206F">
              <w:rPr>
                <w:sz w:val="18"/>
                <w:szCs w:val="18"/>
                <w:rtl/>
              </w:rPr>
              <w:t>تطوير؛ د) وضع 10 مبادئ عالمية بشأن حماية الأطفال على الإنترنت، وتوسيع الأطر القائمة وأخذها في الاعتبار.</w:t>
            </w:r>
          </w:p>
        </w:tc>
      </w:tr>
      <w:tr w:rsidR="0094588C" w:rsidRPr="0080206F" w14:paraId="481C33D0"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08867D" w14:textId="77777777" w:rsidR="0094588C" w:rsidRPr="0080206F" w:rsidRDefault="0094588C" w:rsidP="00750094">
            <w:pPr>
              <w:spacing w:before="40" w:after="40"/>
              <w:rPr>
                <w:b/>
                <w:bCs/>
                <w:sz w:val="18"/>
                <w:szCs w:val="18"/>
                <w:lang w:val="en-GB" w:bidi="ar-EG"/>
              </w:rPr>
            </w:pPr>
            <w:r w:rsidRPr="0080206F">
              <w:rPr>
                <w:b/>
                <w:bCs/>
                <w:sz w:val="18"/>
                <w:szCs w:val="18"/>
                <w:rtl/>
              </w:rPr>
              <w:t> </w:t>
            </w:r>
          </w:p>
        </w:tc>
      </w:tr>
      <w:tr w:rsidR="0094588C" w:rsidRPr="0080206F" w14:paraId="2AEB204E"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FC9A8F" w14:textId="77777777" w:rsidR="0094588C" w:rsidRPr="0080206F" w:rsidRDefault="0094588C" w:rsidP="00750094">
            <w:pPr>
              <w:spacing w:before="40" w:after="40"/>
              <w:jc w:val="center"/>
              <w:rPr>
                <w:b/>
                <w:bCs/>
                <w:sz w:val="18"/>
                <w:szCs w:val="18"/>
                <w:lang w:val="en-GB" w:bidi="ar-EG"/>
              </w:rPr>
            </w:pPr>
            <w:r w:rsidRPr="0080206F">
              <w:rPr>
                <w:b/>
                <w:bCs/>
                <w:sz w:val="18"/>
                <w:szCs w:val="18"/>
                <w:rtl/>
              </w:rPr>
              <w:t>9GLO23124</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C264A7" w14:textId="77777777" w:rsidR="0094588C" w:rsidRPr="0066767A" w:rsidRDefault="0094588C" w:rsidP="00750094">
            <w:pPr>
              <w:spacing w:before="40" w:after="40"/>
              <w:rPr>
                <w:spacing w:val="-4"/>
                <w:sz w:val="18"/>
                <w:szCs w:val="18"/>
                <w:lang w:val="en-GB" w:bidi="ar-EG"/>
              </w:rPr>
            </w:pPr>
            <w:r w:rsidRPr="0066767A">
              <w:rPr>
                <w:spacing w:val="-4"/>
                <w:sz w:val="18"/>
                <w:szCs w:val="18"/>
                <w:rtl/>
              </w:rPr>
              <w:t>الشراكة من أجل تعزيز الأمن السيبراني - المرحلة 1</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9C0228" w14:textId="4831049A" w:rsidR="0094588C" w:rsidRPr="0080206F" w:rsidRDefault="00EF75C1" w:rsidP="00750094">
            <w:pPr>
              <w:spacing w:before="40" w:after="40"/>
              <w:jc w:val="center"/>
              <w:rPr>
                <w:sz w:val="18"/>
                <w:szCs w:val="18"/>
                <w:lang w:val="en-GB" w:bidi="ar-EG"/>
              </w:rPr>
            </w:pPr>
            <w:r>
              <w:rPr>
                <w:sz w:val="18"/>
                <w:szCs w:val="18"/>
              </w:rPr>
              <w:t>1</w:t>
            </w:r>
            <w:r w:rsidR="0094588C" w:rsidRPr="0080206F">
              <w:rPr>
                <w:sz w:val="18"/>
                <w:szCs w:val="18"/>
                <w:rtl/>
              </w:rPr>
              <w:t xml:space="preserve"> مارس 2023</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0B87D0" w14:textId="77777777" w:rsidR="0094588C" w:rsidRPr="0080206F" w:rsidRDefault="0094588C" w:rsidP="00750094">
            <w:pPr>
              <w:spacing w:before="40" w:after="40"/>
              <w:jc w:val="center"/>
              <w:rPr>
                <w:sz w:val="18"/>
                <w:szCs w:val="18"/>
                <w:lang w:val="en-GB" w:bidi="ar-EG"/>
              </w:rPr>
            </w:pPr>
            <w:r w:rsidRPr="0080206F">
              <w:rPr>
                <w:sz w:val="18"/>
                <w:szCs w:val="18"/>
                <w:rtl/>
              </w:rPr>
              <w:t>31 ديسمبر 2023</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65E16D" w14:textId="77777777" w:rsidR="0094588C" w:rsidRPr="0080206F" w:rsidRDefault="0094588C" w:rsidP="00750094">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85C22E" w14:textId="77777777" w:rsidR="0094588C" w:rsidRPr="0080206F" w:rsidRDefault="0094588C" w:rsidP="00750094">
            <w:pPr>
              <w:spacing w:before="40" w:after="40"/>
              <w:jc w:val="center"/>
              <w:rPr>
                <w:sz w:val="18"/>
                <w:szCs w:val="18"/>
                <w:lang w:val="en-GB" w:bidi="ar-EG"/>
              </w:rPr>
            </w:pPr>
            <w:r w:rsidRPr="0080206F">
              <w:rPr>
                <w:sz w:val="18"/>
                <w:szCs w:val="18"/>
              </w:rPr>
              <w:t>426 869</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771F4D" w14:textId="77777777" w:rsidR="0094588C" w:rsidRPr="0080206F" w:rsidRDefault="0094588C" w:rsidP="00750094">
            <w:pPr>
              <w:spacing w:before="40" w:after="40"/>
              <w:jc w:val="center"/>
              <w:rPr>
                <w:sz w:val="18"/>
                <w:szCs w:val="18"/>
                <w:lang w:val="de-CH" w:bidi="ar-EG"/>
              </w:rPr>
            </w:pPr>
            <w:r w:rsidRPr="0080206F">
              <w:rPr>
                <w:sz w:val="18"/>
                <w:szCs w:val="18"/>
                <w:rtl/>
              </w:rPr>
              <w:t>الوكالة الألمانية للتعاون الدولي (GIZ)، ألمانيا</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4B39C3" w14:textId="77777777" w:rsidR="002A512D" w:rsidRPr="0080206F" w:rsidRDefault="002A512D" w:rsidP="00750094">
            <w:pPr>
              <w:spacing w:before="40" w:after="40"/>
              <w:rPr>
                <w:sz w:val="18"/>
                <w:szCs w:val="18"/>
                <w:lang w:val="en-GB" w:bidi="ar-EG"/>
              </w:rPr>
            </w:pPr>
            <w:r w:rsidRPr="0080206F">
              <w:rPr>
                <w:sz w:val="18"/>
                <w:szCs w:val="18"/>
                <w:rtl/>
              </w:rPr>
              <w:t>القرار 45 للمؤتمر العالمي لتنمية الاتصالات</w:t>
            </w:r>
          </w:p>
          <w:p w14:paraId="595D0E5A" w14:textId="097C8D2C" w:rsidR="0094588C" w:rsidRPr="0080206F" w:rsidRDefault="002A512D" w:rsidP="002A512D">
            <w:pPr>
              <w:spacing w:before="40" w:after="40"/>
              <w:rPr>
                <w:sz w:val="18"/>
                <w:szCs w:val="18"/>
                <w:lang w:val="en-GB" w:bidi="ar-EG"/>
              </w:rPr>
            </w:pPr>
            <w:r w:rsidRPr="0080206F">
              <w:rPr>
                <w:sz w:val="18"/>
                <w:szCs w:val="18"/>
                <w:rtl/>
              </w:rPr>
              <w:t>القرار 69 للمؤتمر العالمي لتنمية الاتصالات</w:t>
            </w:r>
          </w:p>
        </w:tc>
        <w:tc>
          <w:tcPr>
            <w:tcW w:w="38" w:type="pct"/>
            <w:vAlign w:val="center"/>
            <w:hideMark/>
          </w:tcPr>
          <w:p w14:paraId="61FC663D" w14:textId="77777777" w:rsidR="0094588C" w:rsidRPr="0080206F" w:rsidRDefault="0094588C" w:rsidP="00750094">
            <w:pPr>
              <w:spacing w:before="40" w:after="40"/>
              <w:rPr>
                <w:sz w:val="18"/>
                <w:szCs w:val="18"/>
                <w:lang w:val="en-GB" w:bidi="ar-EG"/>
              </w:rPr>
            </w:pPr>
          </w:p>
        </w:tc>
      </w:tr>
      <w:tr w:rsidR="0094588C" w:rsidRPr="0080206F" w14:paraId="2FED5E8D"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432AA1" w14:textId="662102B0" w:rsidR="0094588C" w:rsidRPr="0080206F" w:rsidRDefault="0094588C"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C7113E" w14:textId="38B3A001" w:rsidR="0094588C" w:rsidRPr="0080206F" w:rsidRDefault="0094588C"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66767A" w:rsidRPr="0080206F" w14:paraId="5D843791"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5117B2" w14:textId="7433EE48" w:rsidR="0066767A" w:rsidRPr="0080206F" w:rsidRDefault="0066767A"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0B9C5B" w14:textId="77777777" w:rsidR="0066767A" w:rsidRDefault="0066767A" w:rsidP="00750094">
            <w:pPr>
              <w:spacing w:before="40" w:after="40"/>
              <w:rPr>
                <w:sz w:val="18"/>
                <w:szCs w:val="18"/>
                <w:rtl/>
              </w:rPr>
            </w:pPr>
            <w:r w:rsidRPr="0080206F">
              <w:rPr>
                <w:sz w:val="18"/>
                <w:szCs w:val="18"/>
                <w:rtl/>
              </w:rPr>
              <w:t>نجح المشروع في تدريب 101 امرأة من خلال أنشطة متنوعة، شملت</w:t>
            </w:r>
            <w:r w:rsidRPr="0080206F">
              <w:rPr>
                <w:rFonts w:hint="cs"/>
                <w:sz w:val="18"/>
                <w:szCs w:val="18"/>
                <w:rtl/>
              </w:rPr>
              <w:t xml:space="preserve"> </w:t>
            </w:r>
            <w:r w:rsidRPr="0080206F">
              <w:rPr>
                <w:sz w:val="18"/>
                <w:szCs w:val="18"/>
                <w:rtl/>
              </w:rPr>
              <w:t>دورات ذاتية الوتيرة، وجلسات الدبلوماسية السيبرانية عبر الإنترنت، وجلسات تدريب مباشرة،</w:t>
            </w:r>
            <w:r w:rsidRPr="0080206F">
              <w:rPr>
                <w:rFonts w:hint="cs"/>
                <w:sz w:val="18"/>
                <w:szCs w:val="18"/>
                <w:rtl/>
              </w:rPr>
              <w:t xml:space="preserve"> </w:t>
            </w:r>
            <w:r w:rsidRPr="0080206F">
              <w:rPr>
                <w:sz w:val="18"/>
                <w:szCs w:val="18"/>
                <w:rtl/>
              </w:rPr>
              <w:t>وقد أبدت 90</w:t>
            </w:r>
            <w:r>
              <w:rPr>
                <w:rFonts w:hint="cs"/>
                <w:sz w:val="18"/>
                <w:szCs w:val="18"/>
                <w:rtl/>
              </w:rPr>
              <w:t xml:space="preserve"> في المائة</w:t>
            </w:r>
            <w:r w:rsidRPr="0080206F">
              <w:rPr>
                <w:sz w:val="18"/>
                <w:szCs w:val="18"/>
                <w:rtl/>
              </w:rPr>
              <w:t xml:space="preserve"> من المشاركات رضاهن</w:t>
            </w:r>
            <w:r w:rsidRPr="0080206F">
              <w:rPr>
                <w:rFonts w:hint="cs"/>
                <w:sz w:val="18"/>
                <w:szCs w:val="18"/>
                <w:rtl/>
              </w:rPr>
              <w:t xml:space="preserve"> </w:t>
            </w:r>
            <w:r w:rsidRPr="0080206F">
              <w:rPr>
                <w:sz w:val="18"/>
                <w:szCs w:val="18"/>
                <w:rtl/>
              </w:rPr>
              <w:t>الكبير. وقدم المشروع 12 تمرينا</w:t>
            </w:r>
            <w:r>
              <w:rPr>
                <w:rFonts w:hint="cs"/>
                <w:sz w:val="18"/>
                <w:szCs w:val="18"/>
                <w:rtl/>
              </w:rPr>
              <w:t>ً</w:t>
            </w:r>
            <w:r w:rsidRPr="0080206F">
              <w:rPr>
                <w:sz w:val="18"/>
                <w:szCs w:val="18"/>
                <w:rtl/>
              </w:rPr>
              <w:t xml:space="preserve"> عمليا</w:t>
            </w:r>
            <w:r>
              <w:rPr>
                <w:rFonts w:hint="cs"/>
                <w:sz w:val="18"/>
                <w:szCs w:val="18"/>
                <w:rtl/>
              </w:rPr>
              <w:t>ً</w:t>
            </w:r>
            <w:r w:rsidRPr="0080206F">
              <w:rPr>
                <w:sz w:val="18"/>
                <w:szCs w:val="18"/>
                <w:rtl/>
              </w:rPr>
              <w:t xml:space="preserve"> وخمس</w:t>
            </w:r>
            <w:r w:rsidRPr="0080206F">
              <w:rPr>
                <w:rFonts w:hint="cs"/>
                <w:sz w:val="18"/>
                <w:szCs w:val="18"/>
                <w:rtl/>
              </w:rPr>
              <w:t>ة</w:t>
            </w:r>
            <w:r w:rsidRPr="0080206F">
              <w:rPr>
                <w:sz w:val="18"/>
                <w:szCs w:val="18"/>
                <w:rtl/>
              </w:rPr>
              <w:t xml:space="preserve"> </w:t>
            </w:r>
            <w:r w:rsidRPr="0080206F">
              <w:rPr>
                <w:rFonts w:hint="cs"/>
                <w:sz w:val="18"/>
                <w:szCs w:val="18"/>
                <w:rtl/>
              </w:rPr>
              <w:t>خُطَب</w:t>
            </w:r>
            <w:r w:rsidRPr="0080206F">
              <w:rPr>
                <w:sz w:val="18"/>
                <w:szCs w:val="18"/>
                <w:rtl/>
              </w:rPr>
              <w:t xml:space="preserve"> رئيسية ملهمة وثلاثة أحداث تواصل، تلقت جميعها تعليقات إيجابية. </w:t>
            </w:r>
            <w:r w:rsidRPr="0080206F">
              <w:rPr>
                <w:rFonts w:hint="cs"/>
                <w:sz w:val="18"/>
                <w:szCs w:val="18"/>
                <w:rtl/>
              </w:rPr>
              <w:t>وفاق</w:t>
            </w:r>
            <w:r w:rsidRPr="0080206F">
              <w:rPr>
                <w:sz w:val="18"/>
                <w:szCs w:val="18"/>
                <w:rtl/>
              </w:rPr>
              <w:t xml:space="preserve"> برنامج الإرشاد أهدافه، حيث وجه 67 امرأة وحقق متوسط درجة رضا قدره 9/10.</w:t>
            </w:r>
          </w:p>
          <w:p w14:paraId="5D7E9E1A" w14:textId="4211A59F" w:rsidR="0066767A" w:rsidRPr="0080206F" w:rsidRDefault="0066767A" w:rsidP="00750094">
            <w:pPr>
              <w:spacing w:before="40" w:after="40"/>
              <w:rPr>
                <w:sz w:val="18"/>
                <w:szCs w:val="18"/>
                <w:lang w:val="en-GB" w:bidi="ar-EG"/>
              </w:rPr>
            </w:pPr>
            <w:r w:rsidRPr="0080206F">
              <w:rPr>
                <w:sz w:val="18"/>
                <w:szCs w:val="18"/>
                <w:rtl/>
              </w:rPr>
              <w:t>وبشكل عام، حافظ المشروع على مستوى عالٍ من المشاركة،</w:t>
            </w:r>
            <w:r w:rsidRPr="0080206F">
              <w:rPr>
                <w:rFonts w:hint="cs"/>
                <w:sz w:val="18"/>
                <w:szCs w:val="18"/>
                <w:rtl/>
              </w:rPr>
              <w:t xml:space="preserve"> </w:t>
            </w:r>
            <w:r w:rsidRPr="0080206F">
              <w:rPr>
                <w:sz w:val="18"/>
                <w:szCs w:val="18"/>
                <w:rtl/>
              </w:rPr>
              <w:t>حيث بقي</w:t>
            </w:r>
            <w:r w:rsidRPr="0080206F">
              <w:rPr>
                <w:rFonts w:hint="cs"/>
                <w:sz w:val="18"/>
                <w:szCs w:val="18"/>
                <w:rtl/>
              </w:rPr>
              <w:t>ت</w:t>
            </w:r>
            <w:r w:rsidRPr="0080206F">
              <w:rPr>
                <w:sz w:val="18"/>
                <w:szCs w:val="18"/>
                <w:rtl/>
              </w:rPr>
              <w:t xml:space="preserve"> </w:t>
            </w:r>
            <w:r w:rsidRPr="0080206F">
              <w:rPr>
                <w:rFonts w:hint="cs"/>
                <w:sz w:val="18"/>
                <w:szCs w:val="18"/>
                <w:rtl/>
              </w:rPr>
              <w:t>95</w:t>
            </w:r>
            <w:r w:rsidRPr="0080206F">
              <w:rPr>
                <w:sz w:val="18"/>
                <w:szCs w:val="18"/>
                <w:rtl/>
              </w:rPr>
              <w:t xml:space="preserve"> مشاركة </w:t>
            </w:r>
            <w:r w:rsidRPr="0080206F">
              <w:rPr>
                <w:rFonts w:hint="cs"/>
                <w:sz w:val="18"/>
                <w:szCs w:val="18"/>
                <w:rtl/>
              </w:rPr>
              <w:t>نشطة</w:t>
            </w:r>
            <w:r w:rsidRPr="0080206F">
              <w:rPr>
                <w:sz w:val="18"/>
                <w:szCs w:val="18"/>
                <w:rtl/>
              </w:rPr>
              <w:t>، وأفاد بارتفاع</w:t>
            </w:r>
            <w:r w:rsidRPr="0080206F">
              <w:rPr>
                <w:rFonts w:hint="cs"/>
                <w:sz w:val="18"/>
                <w:szCs w:val="18"/>
                <w:rtl/>
              </w:rPr>
              <w:t xml:space="preserve"> </w:t>
            </w:r>
            <w:r w:rsidRPr="0080206F">
              <w:rPr>
                <w:sz w:val="18"/>
                <w:szCs w:val="18"/>
                <w:rtl/>
              </w:rPr>
              <w:t>الثقة والوعي بقضايا الأمن السيبراني الدولي</w:t>
            </w:r>
            <w:r w:rsidRPr="0080206F">
              <w:rPr>
                <w:rFonts w:hint="cs"/>
                <w:sz w:val="18"/>
                <w:szCs w:val="18"/>
                <w:rtl/>
              </w:rPr>
              <w:t>ة</w:t>
            </w:r>
            <w:r w:rsidRPr="0080206F">
              <w:rPr>
                <w:sz w:val="18"/>
                <w:szCs w:val="18"/>
                <w:rtl/>
              </w:rPr>
              <w:t xml:space="preserve"> والمعرفة بصنع سياسات الأمن السيبراني</w:t>
            </w:r>
          </w:p>
        </w:tc>
      </w:tr>
      <w:tr w:rsidR="0066767A" w:rsidRPr="0080206F" w14:paraId="2F231DCF"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54AAA4" w14:textId="77777777" w:rsidR="0066767A" w:rsidRPr="0080206F" w:rsidRDefault="0066767A" w:rsidP="00750094">
            <w:pPr>
              <w:spacing w:before="40" w:after="40"/>
              <w:rPr>
                <w:b/>
                <w:bCs/>
                <w:sz w:val="18"/>
                <w:szCs w:val="18"/>
                <w:lang w:val="en-GB" w:bidi="ar-EG"/>
              </w:rPr>
            </w:pPr>
            <w:r w:rsidRPr="0080206F">
              <w:rPr>
                <w:b/>
                <w:bCs/>
                <w:sz w:val="18"/>
                <w:szCs w:val="18"/>
                <w:rtl/>
              </w:rPr>
              <w:t> </w:t>
            </w:r>
          </w:p>
        </w:tc>
      </w:tr>
      <w:tr w:rsidR="0066767A" w:rsidRPr="0080206F" w14:paraId="06F61840"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3B6BEF" w14:textId="77777777" w:rsidR="0066767A" w:rsidRPr="0080206F" w:rsidRDefault="0066767A" w:rsidP="00750094">
            <w:pPr>
              <w:spacing w:before="40" w:after="40"/>
              <w:jc w:val="center"/>
              <w:rPr>
                <w:b/>
                <w:bCs/>
                <w:sz w:val="18"/>
                <w:szCs w:val="18"/>
                <w:lang w:val="en-GB" w:bidi="ar-EG"/>
              </w:rPr>
            </w:pPr>
            <w:r w:rsidRPr="0080206F">
              <w:rPr>
                <w:b/>
                <w:bCs/>
                <w:sz w:val="18"/>
                <w:szCs w:val="18"/>
                <w:rtl/>
              </w:rPr>
              <w:t>9GLO23126</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A89295" w14:textId="2E6A8F46" w:rsidR="0066767A" w:rsidRPr="0080206F" w:rsidRDefault="0066767A" w:rsidP="00750094">
            <w:pPr>
              <w:spacing w:before="40" w:after="40"/>
              <w:rPr>
                <w:sz w:val="18"/>
                <w:szCs w:val="18"/>
                <w:lang w:val="en-GB" w:bidi="ar-EG"/>
              </w:rPr>
            </w:pPr>
            <w:r w:rsidRPr="0080206F">
              <w:rPr>
                <w:sz w:val="18"/>
                <w:szCs w:val="18"/>
                <w:rtl/>
              </w:rPr>
              <w:t>وضع وتنفيذ سياسة وتنظيم للمخلفات الإلكترونية من أجل اقتصاد دائري</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0C2130" w14:textId="29710FB1" w:rsidR="0066767A" w:rsidRPr="0080206F" w:rsidRDefault="00EF75C1" w:rsidP="00750094">
            <w:pPr>
              <w:spacing w:before="40" w:after="40"/>
              <w:jc w:val="center"/>
              <w:rPr>
                <w:sz w:val="18"/>
                <w:szCs w:val="18"/>
                <w:lang w:val="en-GB" w:bidi="ar-EG"/>
              </w:rPr>
            </w:pPr>
            <w:r>
              <w:rPr>
                <w:sz w:val="18"/>
                <w:szCs w:val="18"/>
              </w:rPr>
              <w:t>1</w:t>
            </w:r>
            <w:r w:rsidR="0066767A" w:rsidRPr="0080206F">
              <w:rPr>
                <w:sz w:val="18"/>
                <w:szCs w:val="18"/>
                <w:rtl/>
              </w:rPr>
              <w:t xml:space="preserve"> يوليو 2023</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621E14" w14:textId="77777777" w:rsidR="0066767A" w:rsidRPr="0080206F" w:rsidRDefault="0066767A" w:rsidP="00750094">
            <w:pPr>
              <w:spacing w:before="40" w:after="40"/>
              <w:jc w:val="center"/>
              <w:rPr>
                <w:sz w:val="18"/>
                <w:szCs w:val="18"/>
                <w:lang w:val="en-GB" w:bidi="ar-EG"/>
              </w:rPr>
            </w:pPr>
            <w:r w:rsidRPr="0080206F">
              <w:rPr>
                <w:sz w:val="18"/>
                <w:szCs w:val="18"/>
                <w:rtl/>
              </w:rPr>
              <w:t>31 ديسمبر 2025</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28D7D5" w14:textId="77777777" w:rsidR="0066767A" w:rsidRPr="0080206F" w:rsidRDefault="0066767A" w:rsidP="00750094">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ECD5CD" w14:textId="77777777" w:rsidR="0066767A" w:rsidRPr="0080206F" w:rsidRDefault="0066767A" w:rsidP="00750094">
            <w:pPr>
              <w:spacing w:before="40" w:after="40"/>
              <w:jc w:val="center"/>
              <w:rPr>
                <w:sz w:val="18"/>
                <w:szCs w:val="18"/>
                <w:lang w:val="en-GB" w:bidi="ar-EG"/>
              </w:rPr>
            </w:pPr>
            <w:r w:rsidRPr="0080206F">
              <w:rPr>
                <w:sz w:val="18"/>
                <w:szCs w:val="18"/>
              </w:rPr>
              <w:t>452 000</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D307FF" w14:textId="77777777" w:rsidR="0066767A" w:rsidRPr="0080206F" w:rsidRDefault="0066767A" w:rsidP="00750094">
            <w:pPr>
              <w:spacing w:before="40" w:after="40"/>
              <w:jc w:val="center"/>
              <w:rPr>
                <w:sz w:val="18"/>
                <w:szCs w:val="18"/>
                <w:lang w:val="en-GB" w:bidi="ar-EG"/>
              </w:rPr>
            </w:pPr>
            <w:r w:rsidRPr="0080206F">
              <w:rPr>
                <w:sz w:val="18"/>
                <w:szCs w:val="18"/>
                <w:rtl/>
              </w:rPr>
              <w:t>هيئة الاتصالات والفضاء والتقنية (CST)، المملكة العربية السعودية</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98F420" w14:textId="27D495F1" w:rsidR="0066767A" w:rsidRPr="0080206F" w:rsidRDefault="002A512D" w:rsidP="002A512D">
            <w:pPr>
              <w:spacing w:before="40" w:after="40"/>
              <w:rPr>
                <w:sz w:val="18"/>
                <w:szCs w:val="18"/>
                <w:lang w:val="en-GB"/>
              </w:rPr>
            </w:pPr>
            <w:r w:rsidRPr="0080206F">
              <w:rPr>
                <w:sz w:val="18"/>
                <w:szCs w:val="18"/>
                <w:rtl/>
              </w:rPr>
              <w:t>القرار 66 للمؤتمر العالمي لتنمية الاتصالات</w:t>
            </w:r>
          </w:p>
        </w:tc>
        <w:tc>
          <w:tcPr>
            <w:tcW w:w="38" w:type="pct"/>
            <w:vAlign w:val="center"/>
            <w:hideMark/>
          </w:tcPr>
          <w:p w14:paraId="44DA54DA" w14:textId="77777777" w:rsidR="0066767A" w:rsidRPr="0080206F" w:rsidRDefault="0066767A" w:rsidP="00750094">
            <w:pPr>
              <w:spacing w:before="40" w:after="40"/>
              <w:rPr>
                <w:sz w:val="18"/>
                <w:szCs w:val="18"/>
                <w:lang w:val="en-GB" w:bidi="ar-EG"/>
              </w:rPr>
            </w:pPr>
          </w:p>
        </w:tc>
      </w:tr>
      <w:tr w:rsidR="0066767A" w:rsidRPr="0080206F" w14:paraId="2BF909F0"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0CF5B1" w14:textId="57FA02D1" w:rsidR="0066767A" w:rsidRPr="0080206F" w:rsidRDefault="0066767A" w:rsidP="00D758A4">
            <w:pPr>
              <w:spacing w:before="40" w:after="40"/>
              <w:jc w:val="left"/>
              <w:rPr>
                <w:b/>
                <w:bCs/>
                <w:sz w:val="18"/>
                <w:szCs w:val="18"/>
                <w:lang w:val="en-GB" w:bidi="ar-EG"/>
              </w:rPr>
            </w:pPr>
            <w:r w:rsidRPr="0080206F">
              <w:rPr>
                <w:b/>
                <w:bCs/>
                <w:sz w:val="18"/>
                <w:szCs w:val="18"/>
                <w:rtl/>
              </w:rPr>
              <w:lastRenderedPageBreak/>
              <w:t xml:space="preserve"> البلدان المستفيدة </w:t>
            </w:r>
            <w:r>
              <w:rPr>
                <w:sz w:val="14"/>
                <w:szCs w:val="14"/>
                <w:rtl/>
              </w:rPr>
              <w:t>(بما في ذلك من مناطق أخرى)</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3A41BF" w14:textId="1095C9F5" w:rsidR="0066767A" w:rsidRPr="0080206F" w:rsidRDefault="0066767A" w:rsidP="00750094">
            <w:pPr>
              <w:spacing w:before="40" w:after="40"/>
              <w:rPr>
                <w:sz w:val="18"/>
                <w:szCs w:val="18"/>
                <w:lang w:val="pt-BR" w:bidi="ar-EG"/>
              </w:rPr>
            </w:pPr>
            <w:r w:rsidRPr="0080206F">
              <w:rPr>
                <w:sz w:val="18"/>
                <w:szCs w:val="18"/>
                <w:rtl/>
              </w:rPr>
              <w:t>باراغواي، رواندا، زامبيا</w:t>
            </w:r>
          </w:p>
        </w:tc>
      </w:tr>
      <w:tr w:rsidR="0066767A" w:rsidRPr="0080206F" w14:paraId="7331440A"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FF15F5" w14:textId="1CC462CD" w:rsidR="0066767A" w:rsidRPr="0080206F" w:rsidRDefault="0066767A"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F9FC58" w14:textId="77777777" w:rsidR="0066767A" w:rsidRPr="0080206F" w:rsidRDefault="0066767A" w:rsidP="00750094">
            <w:pPr>
              <w:spacing w:before="40" w:after="40"/>
              <w:rPr>
                <w:sz w:val="18"/>
                <w:szCs w:val="18"/>
                <w:lang w:val="en-GB" w:bidi="ar-EG"/>
              </w:rPr>
            </w:pPr>
            <w:r w:rsidRPr="0080206F">
              <w:rPr>
                <w:sz w:val="18"/>
                <w:szCs w:val="18"/>
                <w:rtl/>
              </w:rPr>
              <w:t xml:space="preserve">السياسات واللوائح الوطنية المتعلقة </w:t>
            </w:r>
            <w:r w:rsidRPr="0080206F">
              <w:rPr>
                <w:rFonts w:hint="cs"/>
                <w:sz w:val="18"/>
                <w:szCs w:val="18"/>
                <w:rtl/>
                <w:lang w:bidi="ar-EG"/>
              </w:rPr>
              <w:t>ب</w:t>
            </w:r>
            <w:r w:rsidRPr="0080206F">
              <w:rPr>
                <w:sz w:val="18"/>
                <w:szCs w:val="18"/>
                <w:rtl/>
              </w:rPr>
              <w:t>مخلفات المعدات الكهربائية والإلكترونية:</w:t>
            </w:r>
            <w:r w:rsidRPr="0080206F">
              <w:rPr>
                <w:sz w:val="18"/>
                <w:szCs w:val="18"/>
                <w:lang w:bidi="ar-EG"/>
              </w:rPr>
              <w:t xml:space="preserve"> </w:t>
            </w:r>
            <w:r w:rsidRPr="0080206F">
              <w:rPr>
                <w:sz w:val="18"/>
                <w:szCs w:val="18"/>
                <w:rtl/>
              </w:rPr>
              <w:t>أ ) إعداد و/أو تنفيذ 3 سياسات أو لوائح وطنية بشأن مخلفات المعدات الكهربائية والإلكترونية، مع إمكانية إدخال تعديلات أو إضافات على الأطر القائمة؛ ب) إشراك منتجي المعدات الكهربائية والإلكترونية في 3 جلسات بشأن مسؤولية المنتج الممتدة (</w:t>
            </w:r>
            <w:r w:rsidRPr="0080206F">
              <w:rPr>
                <w:sz w:val="18"/>
                <w:szCs w:val="18"/>
                <w:lang w:bidi="ar-EG"/>
              </w:rPr>
              <w:t>EPR</w:t>
            </w:r>
            <w:r w:rsidRPr="0080206F">
              <w:rPr>
                <w:sz w:val="18"/>
                <w:szCs w:val="18"/>
                <w:rtl/>
              </w:rPr>
              <w:t>) ومبدأ "الملوث يدفع".</w:t>
            </w:r>
          </w:p>
          <w:p w14:paraId="3852997B" w14:textId="77777777" w:rsidR="0066767A" w:rsidRPr="0080206F" w:rsidRDefault="0066767A" w:rsidP="00750094">
            <w:pPr>
              <w:spacing w:before="40" w:after="40"/>
              <w:rPr>
                <w:sz w:val="18"/>
                <w:szCs w:val="18"/>
                <w:lang w:val="en-GB" w:bidi="ar-EG"/>
              </w:rPr>
            </w:pPr>
            <w:r w:rsidRPr="0080206F">
              <w:rPr>
                <w:sz w:val="18"/>
                <w:szCs w:val="18"/>
                <w:rtl/>
              </w:rPr>
              <w:t xml:space="preserve">التوعية والمشاركة: أ ) تنفيذ 3 حملات توعية للتشجيع على إعادة الأجهزة القديمة ومنتهية الصلاحية، بالاستفادة من مبادرات مثل "أعد تدوير جهازك"؛ ب) تصورات </w:t>
            </w:r>
            <w:r w:rsidRPr="0080206F">
              <w:rPr>
                <w:rFonts w:hint="cs"/>
                <w:sz w:val="18"/>
                <w:szCs w:val="18"/>
                <w:rtl/>
              </w:rPr>
              <w:t xml:space="preserve">بشأن </w:t>
            </w:r>
            <w:r w:rsidRPr="0080206F">
              <w:rPr>
                <w:sz w:val="18"/>
                <w:szCs w:val="18"/>
                <w:rtl/>
              </w:rPr>
              <w:t>و/أو تنفيذ 3 أطر مؤسسية للقطاع الخاص من أجل الإدارة المستدامة لمخلفات المعدات الكهربائية والإلكترونية.</w:t>
            </w:r>
          </w:p>
          <w:p w14:paraId="53D6D189" w14:textId="77777777" w:rsidR="0066767A" w:rsidRPr="0080206F" w:rsidRDefault="0066767A" w:rsidP="00750094">
            <w:pPr>
              <w:spacing w:before="40" w:after="40"/>
              <w:rPr>
                <w:sz w:val="18"/>
                <w:szCs w:val="18"/>
                <w:lang w:val="en-GB" w:bidi="ar-EG"/>
              </w:rPr>
            </w:pPr>
            <w:r w:rsidRPr="0080206F">
              <w:rPr>
                <w:sz w:val="18"/>
                <w:szCs w:val="18"/>
                <w:rtl/>
              </w:rPr>
              <w:t>التمويل المستدام وإعداد التقارير: أ ) إعداد 3 تقارير و/أو آليات مؤسسية للتمويل المستدام لإدارة مخلفات المعدات الكهربائية والإلكترونية؛ ب) إنشاء ثلاث مواد ترويجية للتعريف بأنشطة المشروع وآثاره والتعاون بين أصحاب المصلحة.</w:t>
            </w:r>
          </w:p>
        </w:tc>
      </w:tr>
      <w:tr w:rsidR="0066767A" w:rsidRPr="0080206F" w14:paraId="24301EDA"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0C3A94" w14:textId="77777777" w:rsidR="0066767A" w:rsidRPr="0080206F" w:rsidRDefault="0066767A" w:rsidP="00750094">
            <w:pPr>
              <w:spacing w:before="40" w:after="40"/>
              <w:rPr>
                <w:b/>
                <w:bCs/>
                <w:sz w:val="18"/>
                <w:szCs w:val="18"/>
                <w:lang w:val="en-GB" w:bidi="ar-EG"/>
              </w:rPr>
            </w:pPr>
            <w:r w:rsidRPr="0080206F">
              <w:rPr>
                <w:b/>
                <w:bCs/>
                <w:sz w:val="18"/>
                <w:szCs w:val="18"/>
                <w:rtl/>
              </w:rPr>
              <w:t> </w:t>
            </w:r>
          </w:p>
        </w:tc>
      </w:tr>
      <w:tr w:rsidR="0066767A" w:rsidRPr="0080206F" w14:paraId="15BE42D8" w14:textId="77777777" w:rsidTr="00D57DEF">
        <w:trPr>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1C57ED" w14:textId="77777777" w:rsidR="0066767A" w:rsidRPr="0080206F" w:rsidRDefault="0066767A" w:rsidP="00750094">
            <w:pPr>
              <w:spacing w:before="40" w:after="40"/>
              <w:jc w:val="center"/>
              <w:rPr>
                <w:b/>
                <w:bCs/>
                <w:sz w:val="18"/>
                <w:szCs w:val="18"/>
                <w:lang w:val="en-GB" w:bidi="ar-EG"/>
              </w:rPr>
            </w:pPr>
            <w:r w:rsidRPr="0080206F">
              <w:rPr>
                <w:b/>
                <w:bCs/>
                <w:sz w:val="18"/>
                <w:szCs w:val="18"/>
                <w:rtl/>
              </w:rPr>
              <w:t>9GLO24137</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660AEC" w14:textId="2F1EBF83" w:rsidR="0066767A" w:rsidRPr="0080206F" w:rsidRDefault="0066767A" w:rsidP="00750094">
            <w:pPr>
              <w:spacing w:before="40" w:after="40"/>
              <w:rPr>
                <w:sz w:val="18"/>
                <w:szCs w:val="18"/>
                <w:lang w:val="en-GB" w:bidi="ar-EG"/>
              </w:rPr>
            </w:pPr>
            <w:r w:rsidRPr="0080206F">
              <w:rPr>
                <w:sz w:val="18"/>
                <w:szCs w:val="18"/>
                <w:rtl/>
              </w:rPr>
              <w:t>مسرع متعدد أصحاب المصلحة</w:t>
            </w:r>
            <w:r w:rsidRPr="0080206F">
              <w:rPr>
                <w:rFonts w:hint="cs"/>
                <w:sz w:val="18"/>
                <w:szCs w:val="18"/>
                <w:rtl/>
              </w:rPr>
              <w:t xml:space="preserve"> للإنذار المبكر للجميع (</w:t>
            </w:r>
            <w:r w:rsidRPr="0080206F">
              <w:rPr>
                <w:sz w:val="18"/>
                <w:szCs w:val="18"/>
                <w:lang w:val="en-GB" w:bidi="ar-EG"/>
              </w:rPr>
              <w:t>EW4All</w:t>
            </w:r>
            <w:r w:rsidRPr="0080206F">
              <w:rPr>
                <w:rFonts w:hint="cs"/>
                <w:sz w:val="18"/>
                <w:szCs w:val="18"/>
                <w:rtl/>
              </w:rPr>
              <w:t>)</w:t>
            </w:r>
            <w:r w:rsidRPr="0080206F">
              <w:rPr>
                <w:sz w:val="18"/>
                <w:szCs w:val="18"/>
                <w:rtl/>
              </w:rPr>
              <w:t xml:space="preserve"> في </w:t>
            </w:r>
            <w:r w:rsidR="00D542DC">
              <w:rPr>
                <w:sz w:val="18"/>
                <w:szCs w:val="18"/>
                <w:rtl/>
              </w:rPr>
              <w:t>أقل البلدان نمواً</w:t>
            </w:r>
            <w:r w:rsidRPr="0080206F">
              <w:rPr>
                <w:sz w:val="18"/>
                <w:szCs w:val="18"/>
                <w:rtl/>
              </w:rPr>
              <w:t xml:space="preserve"> والدول الجزرية الصغيرة النامية (صندوق مكتب الأمم المتحدة للحد من مخاطر الكوارث</w:t>
            </w:r>
            <w:r w:rsidRPr="0080206F">
              <w:rPr>
                <w:rFonts w:hint="cs"/>
                <w:sz w:val="18"/>
                <w:szCs w:val="18"/>
                <w:rtl/>
              </w:rPr>
              <w:t xml:space="preserve"> (</w:t>
            </w:r>
            <w:r w:rsidRPr="0080206F">
              <w:rPr>
                <w:sz w:val="18"/>
                <w:szCs w:val="18"/>
                <w:rtl/>
              </w:rPr>
              <w:t>UNDRR</w:t>
            </w:r>
            <w:r w:rsidRPr="0080206F">
              <w:rPr>
                <w:rFonts w:hint="cs"/>
                <w:sz w:val="18"/>
                <w:szCs w:val="18"/>
                <w:rtl/>
              </w:rPr>
              <w:t xml:space="preserve">) </w:t>
            </w:r>
            <w:r w:rsidRPr="0080206F">
              <w:rPr>
                <w:sz w:val="18"/>
                <w:szCs w:val="18"/>
                <w:rtl/>
              </w:rPr>
              <w:t>- السويد)</w:t>
            </w:r>
          </w:p>
        </w:tc>
        <w:tc>
          <w:tcPr>
            <w:tcW w:w="50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BDC1D2" w14:textId="77777777" w:rsidR="0066767A" w:rsidRPr="0080206F" w:rsidRDefault="0066767A" w:rsidP="00750094">
            <w:pPr>
              <w:spacing w:before="40" w:after="40"/>
              <w:jc w:val="center"/>
              <w:rPr>
                <w:sz w:val="18"/>
                <w:szCs w:val="18"/>
                <w:lang w:val="en-GB" w:bidi="ar-EG"/>
              </w:rPr>
            </w:pPr>
            <w:r w:rsidRPr="0080206F">
              <w:rPr>
                <w:sz w:val="18"/>
                <w:szCs w:val="18"/>
                <w:rtl/>
              </w:rPr>
              <w:t>26 فبراير 2024</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C17712" w14:textId="77777777" w:rsidR="0066767A" w:rsidRPr="0080206F" w:rsidRDefault="0066767A" w:rsidP="00750094">
            <w:pPr>
              <w:spacing w:before="40" w:after="40"/>
              <w:jc w:val="center"/>
              <w:rPr>
                <w:sz w:val="18"/>
                <w:szCs w:val="18"/>
                <w:lang w:val="en-GB" w:bidi="ar-EG"/>
              </w:rPr>
            </w:pPr>
            <w:r w:rsidRPr="0080206F">
              <w:rPr>
                <w:sz w:val="18"/>
                <w:szCs w:val="18"/>
                <w:rtl/>
              </w:rPr>
              <w:t>30 يونيو 2025</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01C8F4" w14:textId="77777777" w:rsidR="0066767A" w:rsidRPr="0080206F" w:rsidRDefault="0066767A" w:rsidP="00750094">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870332" w14:textId="77777777" w:rsidR="0066767A" w:rsidRPr="0080206F" w:rsidRDefault="0066767A" w:rsidP="00750094">
            <w:pPr>
              <w:spacing w:before="40" w:after="40"/>
              <w:jc w:val="center"/>
              <w:rPr>
                <w:sz w:val="18"/>
                <w:szCs w:val="18"/>
                <w:lang w:val="en-GB" w:bidi="ar-EG"/>
              </w:rPr>
            </w:pPr>
            <w:r w:rsidRPr="0080206F">
              <w:rPr>
                <w:sz w:val="18"/>
                <w:szCs w:val="18"/>
              </w:rPr>
              <w:t>796 504</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9264BD" w14:textId="77777777" w:rsidR="0066767A" w:rsidRPr="0080206F" w:rsidRDefault="0066767A" w:rsidP="00750094">
            <w:pPr>
              <w:spacing w:before="40" w:after="40"/>
              <w:jc w:val="center"/>
              <w:rPr>
                <w:sz w:val="18"/>
                <w:szCs w:val="18"/>
                <w:lang w:val="en-GB" w:bidi="ar-EG"/>
              </w:rPr>
            </w:pPr>
            <w:r w:rsidRPr="0080206F">
              <w:rPr>
                <w:sz w:val="18"/>
                <w:szCs w:val="18"/>
                <w:rtl/>
              </w:rPr>
              <w:t>مكتب الأمم المتحدة للحد من مخاطر الكوارث</w:t>
            </w:r>
            <w:r w:rsidRPr="0080206F">
              <w:rPr>
                <w:rFonts w:hint="cs"/>
                <w:sz w:val="18"/>
                <w:szCs w:val="18"/>
                <w:rtl/>
              </w:rPr>
              <w:t xml:space="preserve"> (</w:t>
            </w:r>
            <w:r w:rsidRPr="0080206F">
              <w:rPr>
                <w:sz w:val="18"/>
                <w:szCs w:val="18"/>
                <w:rtl/>
              </w:rPr>
              <w:t>UNDRR</w:t>
            </w:r>
            <w:r w:rsidRPr="0080206F">
              <w:rPr>
                <w:rFonts w:hint="cs"/>
                <w:sz w:val="18"/>
                <w:szCs w:val="18"/>
                <w:rtl/>
              </w:rPr>
              <w:t>)</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2F7CC1" w14:textId="77777777" w:rsidR="0066767A" w:rsidRPr="0080206F" w:rsidRDefault="0066767A" w:rsidP="00750094">
            <w:pPr>
              <w:spacing w:before="40" w:after="40"/>
              <w:rPr>
                <w:sz w:val="18"/>
                <w:szCs w:val="18"/>
                <w:lang w:val="en-GB" w:bidi="ar-EG"/>
              </w:rPr>
            </w:pPr>
            <w:r w:rsidRPr="0080206F">
              <w:rPr>
                <w:sz w:val="18"/>
                <w:szCs w:val="18"/>
                <w:rtl/>
              </w:rPr>
              <w:t>القرار 34 للمؤتمر العالمي لتنمية الاتصالات والقرار 16 للمؤتمر العالمي لتنمية الاتصالات</w:t>
            </w:r>
          </w:p>
        </w:tc>
        <w:tc>
          <w:tcPr>
            <w:tcW w:w="38" w:type="pct"/>
            <w:hideMark/>
          </w:tcPr>
          <w:p w14:paraId="07D1C6A4" w14:textId="77777777" w:rsidR="0066767A" w:rsidRPr="0080206F" w:rsidRDefault="0066767A" w:rsidP="00750094">
            <w:pPr>
              <w:spacing w:before="40" w:after="40"/>
              <w:rPr>
                <w:sz w:val="18"/>
                <w:szCs w:val="18"/>
                <w:lang w:val="en-GB" w:bidi="ar-EG"/>
              </w:rPr>
            </w:pPr>
          </w:p>
        </w:tc>
      </w:tr>
      <w:tr w:rsidR="0066767A" w:rsidRPr="0080206F" w14:paraId="1DBADA2F"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1713F6" w14:textId="2EA23343" w:rsidR="0066767A" w:rsidRPr="0080206F" w:rsidRDefault="0066767A"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65A6BF" w14:textId="64B65862" w:rsidR="0066767A" w:rsidRPr="0080206F" w:rsidRDefault="0066767A" w:rsidP="00750094">
            <w:pPr>
              <w:spacing w:before="40" w:after="40"/>
              <w:rPr>
                <w:sz w:val="18"/>
                <w:szCs w:val="18"/>
                <w:lang w:val="pt-BR" w:bidi="ar-EG"/>
              </w:rPr>
            </w:pPr>
            <w:r w:rsidRPr="0080206F">
              <w:rPr>
                <w:sz w:val="18"/>
                <w:szCs w:val="18"/>
                <w:rtl/>
              </w:rPr>
              <w:t>بنغلاديش، هايتي، ليبيريا، موزامبيق، الصومال</w:t>
            </w:r>
          </w:p>
        </w:tc>
      </w:tr>
      <w:tr w:rsidR="0066767A" w:rsidRPr="0080206F" w14:paraId="0D2E2369" w14:textId="77777777" w:rsidTr="00684980">
        <w:trPr>
          <w:gridAfter w:val="1"/>
          <w:wAfter w:w="38" w:type="pct"/>
          <w:jc w:val="center"/>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510D06" w14:textId="1C332F26" w:rsidR="0066767A" w:rsidRPr="0080206F" w:rsidRDefault="0066767A"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B1B309" w14:textId="50FE713A" w:rsidR="0066767A" w:rsidRPr="0080206F" w:rsidRDefault="005738EB" w:rsidP="00750094">
            <w:pPr>
              <w:spacing w:before="40" w:after="40"/>
              <w:rPr>
                <w:sz w:val="18"/>
                <w:szCs w:val="18"/>
              </w:rPr>
            </w:pPr>
            <w:r w:rsidRPr="005738EB">
              <w:rPr>
                <w:sz w:val="18"/>
                <w:szCs w:val="18"/>
              </w:rPr>
              <w:t>(1</w:t>
            </w:r>
            <w:r w:rsidR="00EC732C">
              <w:rPr>
                <w:sz w:val="18"/>
                <w:szCs w:val="18"/>
                <w:rtl/>
              </w:rPr>
              <w:t xml:space="preserve"> </w:t>
            </w:r>
            <w:r w:rsidR="0066767A" w:rsidRPr="005738EB">
              <w:rPr>
                <w:sz w:val="18"/>
                <w:szCs w:val="18"/>
                <w:rtl/>
              </w:rPr>
              <w:t>استعراض وتوثيق الوضع الحالي لأنظمة نشر الإنذار</w:t>
            </w:r>
            <w:r w:rsidR="0066767A" w:rsidRPr="005738EB">
              <w:rPr>
                <w:rFonts w:hint="cs"/>
                <w:sz w:val="18"/>
                <w:szCs w:val="18"/>
                <w:rtl/>
              </w:rPr>
              <w:t>ات</w:t>
            </w:r>
            <w:r w:rsidR="0066767A" w:rsidRPr="005738EB">
              <w:rPr>
                <w:sz w:val="18"/>
                <w:szCs w:val="18"/>
                <w:rtl/>
              </w:rPr>
              <w:t xml:space="preserve"> والاتصالات</w:t>
            </w:r>
            <w:r w:rsidR="0066767A" w:rsidRPr="005738EB">
              <w:rPr>
                <w:rFonts w:hint="cs"/>
                <w:sz w:val="18"/>
                <w:szCs w:val="18"/>
                <w:rtl/>
              </w:rPr>
              <w:t xml:space="preserve"> بشأنها</w:t>
            </w:r>
            <w:r w:rsidR="0066767A" w:rsidRPr="005738EB">
              <w:rPr>
                <w:sz w:val="18"/>
                <w:szCs w:val="18"/>
                <w:rtl/>
              </w:rPr>
              <w:t xml:space="preserve"> بما في ذلك الثغرات والأولويات والاحتياجات والترتيبات المؤسسية القائمة؛ </w:t>
            </w:r>
            <w:r w:rsidR="0066767A" w:rsidRPr="005738EB">
              <w:rPr>
                <w:sz w:val="18"/>
                <w:szCs w:val="18"/>
              </w:rPr>
              <w:t>(2</w:t>
            </w:r>
            <w:r w:rsidR="0066767A" w:rsidRPr="005738EB">
              <w:rPr>
                <w:sz w:val="18"/>
                <w:szCs w:val="18"/>
                <w:rtl/>
              </w:rPr>
              <w:t xml:space="preserve"> تقديم</w:t>
            </w:r>
            <w:r w:rsidR="0066767A" w:rsidRPr="005738EB">
              <w:rPr>
                <w:rFonts w:hint="cs"/>
                <w:sz w:val="18"/>
                <w:szCs w:val="18"/>
                <w:rtl/>
              </w:rPr>
              <w:t xml:space="preserve"> </w:t>
            </w:r>
            <w:r w:rsidR="0066767A" w:rsidRPr="005738EB">
              <w:rPr>
                <w:sz w:val="18"/>
                <w:szCs w:val="18"/>
                <w:rtl/>
              </w:rPr>
              <w:t>مشورة تقنية بشأن كيفية تنفيذ الخطوات التالية المتعلقة بنشر الإنذارات والاتصالات</w:t>
            </w:r>
            <w:r w:rsidR="0066767A" w:rsidRPr="005738EB">
              <w:rPr>
                <w:rFonts w:hint="cs"/>
                <w:sz w:val="18"/>
                <w:szCs w:val="18"/>
                <w:rtl/>
              </w:rPr>
              <w:t xml:space="preserve"> بشأنها</w:t>
            </w:r>
            <w:r w:rsidR="0066767A" w:rsidRPr="005738EB">
              <w:rPr>
                <w:sz w:val="18"/>
                <w:szCs w:val="18"/>
                <w:rtl/>
              </w:rPr>
              <w:t xml:space="preserve">، على النحو الذي حددته خارطة الطريق؛ </w:t>
            </w:r>
            <w:r w:rsidR="0066767A" w:rsidRPr="005738EB">
              <w:rPr>
                <w:sz w:val="18"/>
                <w:szCs w:val="18"/>
              </w:rPr>
              <w:t>(3</w:t>
            </w:r>
            <w:r w:rsidR="0066767A" w:rsidRPr="005738EB">
              <w:rPr>
                <w:sz w:val="18"/>
                <w:szCs w:val="18"/>
                <w:rtl/>
              </w:rPr>
              <w:t xml:space="preserve"> تعزيز القدرة الوطنية على تنسيق وتنفيذ إجراءات خارطة الطريق المتعلقة بنشر الإنذارات والاتصالات</w:t>
            </w:r>
            <w:r w:rsidR="0066767A" w:rsidRPr="005738EB">
              <w:rPr>
                <w:rFonts w:hint="cs"/>
                <w:sz w:val="18"/>
                <w:szCs w:val="18"/>
                <w:rtl/>
              </w:rPr>
              <w:t xml:space="preserve"> بشأنها</w:t>
            </w:r>
            <w:r w:rsidR="0066767A" w:rsidRPr="005738EB">
              <w:rPr>
                <w:sz w:val="18"/>
                <w:szCs w:val="18"/>
                <w:rtl/>
              </w:rPr>
              <w:t xml:space="preserve">؛ </w:t>
            </w:r>
            <w:r w:rsidR="0066767A" w:rsidRPr="005738EB">
              <w:rPr>
                <w:sz w:val="18"/>
                <w:szCs w:val="18"/>
              </w:rPr>
              <w:t>(4</w:t>
            </w:r>
            <w:r w:rsidR="0066767A" w:rsidRPr="005738EB">
              <w:rPr>
                <w:sz w:val="18"/>
                <w:szCs w:val="18"/>
                <w:rtl/>
              </w:rPr>
              <w:t xml:space="preserve"> تعزيز القدرات الوطنية في مجال نشر الإنذار</w:t>
            </w:r>
            <w:r w:rsidR="0066767A" w:rsidRPr="005738EB">
              <w:rPr>
                <w:rFonts w:hint="cs"/>
                <w:sz w:val="18"/>
                <w:szCs w:val="18"/>
                <w:rtl/>
              </w:rPr>
              <w:t>ات</w:t>
            </w:r>
            <w:r w:rsidR="0066767A" w:rsidRPr="005738EB">
              <w:rPr>
                <w:sz w:val="18"/>
                <w:szCs w:val="18"/>
                <w:rtl/>
              </w:rPr>
              <w:t xml:space="preserve"> والاتصالات</w:t>
            </w:r>
            <w:r w:rsidR="0066767A" w:rsidRPr="005738EB">
              <w:rPr>
                <w:rFonts w:hint="cs"/>
                <w:sz w:val="18"/>
                <w:szCs w:val="18"/>
                <w:rtl/>
              </w:rPr>
              <w:t xml:space="preserve"> بشأنها</w:t>
            </w:r>
          </w:p>
        </w:tc>
      </w:tr>
      <w:tr w:rsidR="0066767A" w:rsidRPr="0080206F" w14:paraId="319383FD" w14:textId="77777777" w:rsidTr="00684980">
        <w:trPr>
          <w:gridAfter w:val="1"/>
          <w:wAfter w:w="38" w:type="pct"/>
          <w:jc w:val="center"/>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111D08" w14:textId="77777777" w:rsidR="0066767A" w:rsidRPr="0080206F" w:rsidRDefault="0066767A" w:rsidP="00750094">
            <w:pPr>
              <w:spacing w:before="40" w:after="40"/>
              <w:rPr>
                <w:b/>
                <w:bCs/>
                <w:sz w:val="18"/>
                <w:szCs w:val="18"/>
                <w:lang w:val="en-GB" w:bidi="ar-EG"/>
              </w:rPr>
            </w:pPr>
            <w:r w:rsidRPr="0080206F">
              <w:rPr>
                <w:b/>
                <w:bCs/>
                <w:sz w:val="18"/>
                <w:szCs w:val="18"/>
                <w:rtl/>
              </w:rPr>
              <w:t> </w:t>
            </w:r>
          </w:p>
        </w:tc>
      </w:tr>
      <w:tr w:rsidR="0066767A" w:rsidRPr="0080206F" w14:paraId="7D41EEB8" w14:textId="77777777" w:rsidTr="00D57DEF">
        <w:trPr>
          <w:gridBefore w:val="1"/>
          <w:wBefore w:w="3" w:type="pct"/>
          <w:jc w:val="center"/>
        </w:trPr>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3B50B6" w14:textId="77777777" w:rsidR="0066767A" w:rsidRPr="0080206F" w:rsidRDefault="0066767A" w:rsidP="00750094">
            <w:pPr>
              <w:spacing w:before="40" w:after="40"/>
              <w:jc w:val="center"/>
              <w:rPr>
                <w:b/>
                <w:bCs/>
                <w:sz w:val="18"/>
                <w:szCs w:val="18"/>
                <w:lang w:val="en-GB" w:bidi="ar-EG"/>
              </w:rPr>
            </w:pPr>
            <w:r w:rsidRPr="0080206F">
              <w:rPr>
                <w:b/>
                <w:bCs/>
                <w:sz w:val="18"/>
                <w:szCs w:val="18"/>
                <w:lang w:val="en-GB" w:bidi="ar-EG"/>
              </w:rPr>
              <w:t>7GLO25152</w:t>
            </w:r>
          </w:p>
        </w:tc>
        <w:tc>
          <w:tcPr>
            <w:tcW w:w="101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941AC1" w14:textId="77777777" w:rsidR="0066767A" w:rsidRPr="0080206F" w:rsidRDefault="0066767A" w:rsidP="00750094">
            <w:pPr>
              <w:spacing w:before="40" w:after="40"/>
              <w:rPr>
                <w:sz w:val="18"/>
                <w:szCs w:val="18"/>
                <w:lang w:val="en-GB" w:bidi="ar-EG"/>
              </w:rPr>
            </w:pPr>
            <w:r w:rsidRPr="0080206F">
              <w:rPr>
                <w:sz w:val="18"/>
                <w:szCs w:val="18"/>
                <w:rtl/>
              </w:rPr>
              <w:t>مبادرة التبادل الدولي بشأن تنظيم المخلفات الإلكترونية وإشراك شركات التكنولوجيا - إنشاء اقتصاد دائري للإلكترونيات</w:t>
            </w:r>
          </w:p>
        </w:tc>
        <w:tc>
          <w:tcPr>
            <w:tcW w:w="5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D32046" w14:textId="7E19DB90" w:rsidR="0066767A" w:rsidRPr="0080206F" w:rsidRDefault="00EF75C1" w:rsidP="00750094">
            <w:pPr>
              <w:spacing w:before="40" w:after="40"/>
              <w:jc w:val="center"/>
              <w:rPr>
                <w:sz w:val="18"/>
                <w:szCs w:val="18"/>
                <w:lang w:val="en-GB" w:bidi="ar-EG"/>
              </w:rPr>
            </w:pPr>
            <w:r>
              <w:rPr>
                <w:sz w:val="18"/>
                <w:szCs w:val="18"/>
              </w:rPr>
              <w:t>1</w:t>
            </w:r>
            <w:r w:rsidR="0066767A" w:rsidRPr="0080206F">
              <w:rPr>
                <w:sz w:val="18"/>
                <w:szCs w:val="18"/>
                <w:rtl/>
              </w:rPr>
              <w:t xml:space="preserve"> يوليو 2025</w:t>
            </w:r>
          </w:p>
        </w:tc>
        <w:tc>
          <w:tcPr>
            <w:tcW w:w="4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8A1D2E" w14:textId="77777777" w:rsidR="0066767A" w:rsidRPr="0080206F" w:rsidRDefault="0066767A" w:rsidP="00750094">
            <w:pPr>
              <w:spacing w:before="40" w:after="40"/>
              <w:jc w:val="center"/>
              <w:rPr>
                <w:sz w:val="18"/>
                <w:szCs w:val="18"/>
                <w:lang w:val="en-GB" w:bidi="ar-EG"/>
              </w:rPr>
            </w:pPr>
            <w:r w:rsidRPr="0080206F">
              <w:rPr>
                <w:sz w:val="18"/>
                <w:szCs w:val="18"/>
                <w:rtl/>
              </w:rPr>
              <w:t>31 ديسمبر 2026</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8E625F" w14:textId="77777777" w:rsidR="0066767A" w:rsidRPr="0080206F" w:rsidRDefault="0066767A" w:rsidP="00750094">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60CF99" w14:textId="77777777" w:rsidR="0066767A" w:rsidRPr="0080206F" w:rsidRDefault="0066767A" w:rsidP="00750094">
            <w:pPr>
              <w:spacing w:before="40" w:after="40"/>
              <w:jc w:val="center"/>
              <w:rPr>
                <w:sz w:val="18"/>
                <w:szCs w:val="18"/>
                <w:lang w:val="en-GB" w:bidi="ar-EG"/>
              </w:rPr>
            </w:pPr>
            <w:r w:rsidRPr="0080206F">
              <w:rPr>
                <w:sz w:val="18"/>
                <w:szCs w:val="18"/>
              </w:rPr>
              <w:t>246 000</w:t>
            </w:r>
          </w:p>
        </w:tc>
        <w:tc>
          <w:tcPr>
            <w:tcW w:w="7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08E870" w14:textId="77777777" w:rsidR="0066767A" w:rsidRPr="0080206F" w:rsidRDefault="0066767A" w:rsidP="00750094">
            <w:pPr>
              <w:spacing w:before="40" w:after="40"/>
              <w:jc w:val="center"/>
              <w:rPr>
                <w:sz w:val="18"/>
                <w:szCs w:val="18"/>
                <w:lang w:val="en-GB" w:bidi="ar-EG"/>
              </w:rPr>
            </w:pPr>
            <w:r w:rsidRPr="0080206F">
              <w:rPr>
                <w:sz w:val="18"/>
                <w:szCs w:val="18"/>
                <w:rtl/>
              </w:rPr>
              <w:t>الوكالة الرئاسية للتعاون الدولي في كولومبيا</w:t>
            </w:r>
          </w:p>
        </w:tc>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A03B6F0" w14:textId="77777777" w:rsidR="002A512D" w:rsidRPr="0080206F" w:rsidRDefault="002A512D" w:rsidP="00750094">
            <w:pPr>
              <w:spacing w:before="40" w:after="40"/>
              <w:rPr>
                <w:sz w:val="18"/>
                <w:szCs w:val="18"/>
                <w:lang w:val="en-GB" w:bidi="ar-EG"/>
              </w:rPr>
            </w:pPr>
            <w:r w:rsidRPr="0080206F">
              <w:rPr>
                <w:sz w:val="18"/>
                <w:szCs w:val="18"/>
                <w:rtl/>
              </w:rPr>
              <w:t>القرار 37 للمؤتمر العالمي لتنمية الاتصالات</w:t>
            </w:r>
          </w:p>
          <w:p w14:paraId="291C6172" w14:textId="3E9936E8" w:rsidR="0066767A" w:rsidRPr="0080206F" w:rsidRDefault="002A512D" w:rsidP="002A512D">
            <w:pPr>
              <w:spacing w:before="40" w:after="40"/>
              <w:rPr>
                <w:sz w:val="18"/>
                <w:szCs w:val="18"/>
                <w:lang w:val="en-GB" w:bidi="ar-EG"/>
              </w:rPr>
            </w:pPr>
            <w:r w:rsidRPr="0080206F">
              <w:rPr>
                <w:sz w:val="18"/>
                <w:szCs w:val="18"/>
                <w:rtl/>
              </w:rPr>
              <w:t>القرار 58 للمؤتمر العالمي لتنمية الاتصالات</w:t>
            </w:r>
          </w:p>
        </w:tc>
        <w:tc>
          <w:tcPr>
            <w:tcW w:w="38" w:type="pct"/>
          </w:tcPr>
          <w:p w14:paraId="40D317B9" w14:textId="77777777" w:rsidR="0066767A" w:rsidRPr="0080206F" w:rsidRDefault="0066767A" w:rsidP="00750094">
            <w:pPr>
              <w:spacing w:before="40" w:after="40"/>
              <w:rPr>
                <w:sz w:val="18"/>
                <w:szCs w:val="18"/>
                <w:lang w:val="en-GB" w:bidi="ar-EG"/>
              </w:rPr>
            </w:pPr>
          </w:p>
        </w:tc>
      </w:tr>
      <w:tr w:rsidR="0066767A" w:rsidRPr="0080206F" w14:paraId="2C05F388" w14:textId="77777777" w:rsidTr="00684980">
        <w:trPr>
          <w:gridBefore w:val="1"/>
          <w:gridAfter w:val="1"/>
          <w:wBefore w:w="3" w:type="pct"/>
          <w:wAfter w:w="38" w:type="pct"/>
          <w:jc w:val="center"/>
        </w:trPr>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6FF2DE" w14:textId="77777777" w:rsidR="0066767A" w:rsidRPr="0080206F" w:rsidRDefault="0066767A" w:rsidP="00750094">
            <w:pPr>
              <w:spacing w:before="40" w:after="40"/>
              <w:rPr>
                <w:b/>
                <w:bCs/>
                <w:sz w:val="18"/>
                <w:szCs w:val="18"/>
                <w:lang w:val="en-GB" w:bidi="ar-EG"/>
              </w:rPr>
            </w:pPr>
            <w:r w:rsidRPr="0080206F">
              <w:rPr>
                <w:b/>
                <w:bCs/>
                <w:sz w:val="18"/>
                <w:szCs w:val="18"/>
                <w:rtl/>
              </w:rPr>
              <w:t xml:space="preserve"> البلدان المستفيدة</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C50964" w14:textId="4EF2F7DE" w:rsidR="0066767A" w:rsidRPr="0080206F" w:rsidRDefault="0066767A" w:rsidP="00750094">
            <w:pPr>
              <w:spacing w:before="40" w:after="40"/>
              <w:rPr>
                <w:sz w:val="18"/>
                <w:szCs w:val="18"/>
                <w:lang w:val="pt-BR" w:bidi="ar-EG"/>
              </w:rPr>
            </w:pPr>
            <w:r w:rsidRPr="0080206F">
              <w:rPr>
                <w:sz w:val="18"/>
                <w:szCs w:val="18"/>
                <w:rtl/>
              </w:rPr>
              <w:t xml:space="preserve">كولومبيا، الجمهورية الدومينيكية، الهند، نيجيريا، الفلبين، جنوب </w:t>
            </w:r>
            <w:r>
              <w:rPr>
                <w:sz w:val="18"/>
                <w:szCs w:val="18"/>
                <w:rtl/>
              </w:rPr>
              <w:t>إفريقي</w:t>
            </w:r>
            <w:r w:rsidRPr="0080206F">
              <w:rPr>
                <w:sz w:val="18"/>
                <w:szCs w:val="18"/>
                <w:rtl/>
              </w:rPr>
              <w:t>ا</w:t>
            </w:r>
          </w:p>
        </w:tc>
      </w:tr>
      <w:tr w:rsidR="0066767A" w:rsidRPr="0080206F" w14:paraId="35EE589D" w14:textId="77777777" w:rsidTr="00684980">
        <w:trPr>
          <w:gridBefore w:val="1"/>
          <w:gridAfter w:val="1"/>
          <w:wBefore w:w="3" w:type="pct"/>
          <w:wAfter w:w="38" w:type="pct"/>
          <w:jc w:val="center"/>
        </w:trPr>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5C76B4" w14:textId="5AFA45D3" w:rsidR="0066767A" w:rsidRPr="0080206F" w:rsidRDefault="0066767A" w:rsidP="00750094">
            <w:pPr>
              <w:spacing w:before="40" w:after="40"/>
              <w:rPr>
                <w:b/>
                <w:bCs/>
                <w:sz w:val="18"/>
                <w:szCs w:val="18"/>
                <w:lang w:val="en-GB" w:bidi="ar-EG"/>
              </w:rPr>
            </w:pPr>
            <w:r w:rsidRPr="00CC0AFC">
              <w:rPr>
                <w:b/>
                <w:bCs/>
                <w:sz w:val="18"/>
                <w:szCs w:val="18"/>
                <w:rtl/>
              </w:rPr>
              <w:t>الإنجازات</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542D07A" w14:textId="77777777" w:rsidR="0066767A" w:rsidRPr="0080206F" w:rsidRDefault="0066767A" w:rsidP="00750094">
            <w:pPr>
              <w:spacing w:before="40" w:after="40"/>
              <w:rPr>
                <w:sz w:val="18"/>
                <w:szCs w:val="18"/>
                <w:lang w:val="en-GB" w:bidi="ar-EG"/>
              </w:rPr>
            </w:pPr>
            <w:r w:rsidRPr="0080206F">
              <w:rPr>
                <w:rFonts w:hint="cs"/>
                <w:sz w:val="18"/>
                <w:szCs w:val="18"/>
                <w:rtl/>
              </w:rPr>
              <w:t>يُ</w:t>
            </w:r>
            <w:r w:rsidRPr="0080206F">
              <w:rPr>
                <w:sz w:val="18"/>
                <w:szCs w:val="18"/>
                <w:rtl/>
              </w:rPr>
              <w:t>توقع أن يزيد المشروع من قدرة الإدارات المستفيدة وأدواتها</w:t>
            </w:r>
            <w:r w:rsidRPr="0080206F">
              <w:rPr>
                <w:rFonts w:hint="cs"/>
                <w:sz w:val="18"/>
                <w:szCs w:val="18"/>
                <w:rtl/>
              </w:rPr>
              <w:t xml:space="preserve"> </w:t>
            </w:r>
            <w:r w:rsidRPr="0080206F">
              <w:rPr>
                <w:sz w:val="18"/>
                <w:szCs w:val="18"/>
                <w:rtl/>
              </w:rPr>
              <w:t xml:space="preserve">المتاحة لتحسين التدابير التنظيمية لمعالجة المخلفات الإلكترونية ودعم الانتقال إلى اقتصاد </w:t>
            </w:r>
            <w:r w:rsidRPr="0080206F">
              <w:rPr>
                <w:rFonts w:hint="cs"/>
                <w:sz w:val="18"/>
                <w:szCs w:val="18"/>
                <w:rtl/>
              </w:rPr>
              <w:t>دائري</w:t>
            </w:r>
            <w:r w:rsidRPr="0080206F">
              <w:rPr>
                <w:sz w:val="18"/>
                <w:szCs w:val="18"/>
                <w:rtl/>
              </w:rPr>
              <w:t xml:space="preserve"> للإلكترونيات في بلدانها. وسيتحقق ذلك من خلال الأنشطة التالية:</w:t>
            </w:r>
          </w:p>
          <w:p w14:paraId="0F44A02E" w14:textId="677568C9" w:rsidR="0066767A" w:rsidRPr="00B126A7" w:rsidRDefault="00B126A7" w:rsidP="00750094">
            <w:pPr>
              <w:tabs>
                <w:tab w:val="clear" w:pos="794"/>
                <w:tab w:val="num" w:pos="720"/>
              </w:tabs>
              <w:spacing w:before="40" w:after="40"/>
              <w:ind w:left="407" w:hanging="407"/>
              <w:rPr>
                <w:sz w:val="18"/>
                <w:szCs w:val="18"/>
              </w:rPr>
            </w:pPr>
            <w:r>
              <w:rPr>
                <w:sz w:val="18"/>
                <w:szCs w:val="18"/>
              </w:rPr>
              <w:sym w:font="Wingdings 2" w:char="F097"/>
            </w:r>
            <w:r w:rsidRPr="00F52A49">
              <w:rPr>
                <w:sz w:val="18"/>
                <w:szCs w:val="18"/>
                <w:rtl/>
              </w:rPr>
              <w:tab/>
            </w:r>
            <w:r w:rsidR="0066767A" w:rsidRPr="0080206F">
              <w:rPr>
                <w:sz w:val="18"/>
                <w:szCs w:val="18"/>
                <w:rtl/>
              </w:rPr>
              <w:t xml:space="preserve">جولة تمهيدية لدراسة </w:t>
            </w:r>
            <w:r w:rsidR="0066767A" w:rsidRPr="0080206F">
              <w:rPr>
                <w:rFonts w:hint="cs"/>
                <w:sz w:val="18"/>
                <w:szCs w:val="18"/>
                <w:rtl/>
              </w:rPr>
              <w:t xml:space="preserve">البيانات الوصفية </w:t>
            </w:r>
            <w:r w:rsidR="0066767A" w:rsidRPr="0080206F">
              <w:rPr>
                <w:sz w:val="18"/>
                <w:szCs w:val="18"/>
                <w:rtl/>
              </w:rPr>
              <w:t>التقنية الق</w:t>
            </w:r>
            <w:r w:rsidR="00F90B35">
              <w:rPr>
                <w:rFonts w:hint="cs"/>
                <w:sz w:val="18"/>
                <w:szCs w:val="18"/>
                <w:rtl/>
              </w:rPr>
              <w:t>ُ</w:t>
            </w:r>
            <w:r w:rsidR="0066767A" w:rsidRPr="0080206F">
              <w:rPr>
                <w:sz w:val="18"/>
                <w:szCs w:val="18"/>
                <w:rtl/>
              </w:rPr>
              <w:t>طرية بشأن نظام إدارة الإلكترونيات بعد استهلاك</w:t>
            </w:r>
            <w:r w:rsidR="0066767A" w:rsidRPr="0080206F">
              <w:rPr>
                <w:rFonts w:hint="cs"/>
                <w:sz w:val="18"/>
                <w:szCs w:val="18"/>
                <w:rtl/>
              </w:rPr>
              <w:t>ها</w:t>
            </w:r>
            <w:r w:rsidR="0066767A" w:rsidRPr="0080206F">
              <w:rPr>
                <w:sz w:val="18"/>
                <w:szCs w:val="18"/>
                <w:rtl/>
              </w:rPr>
              <w:t>.</w:t>
            </w:r>
          </w:p>
          <w:p w14:paraId="56C1BF9A" w14:textId="7C387BA8" w:rsidR="0066767A" w:rsidRPr="00B126A7" w:rsidRDefault="00B126A7" w:rsidP="00750094">
            <w:pPr>
              <w:tabs>
                <w:tab w:val="clear" w:pos="794"/>
                <w:tab w:val="num" w:pos="720"/>
              </w:tabs>
              <w:spacing w:before="40" w:after="40"/>
              <w:ind w:left="407" w:hanging="407"/>
              <w:rPr>
                <w:sz w:val="18"/>
                <w:szCs w:val="18"/>
              </w:rPr>
            </w:pPr>
            <w:r>
              <w:rPr>
                <w:sz w:val="18"/>
                <w:szCs w:val="18"/>
              </w:rPr>
              <w:lastRenderedPageBreak/>
              <w:sym w:font="Wingdings 2" w:char="F097"/>
            </w:r>
            <w:r w:rsidRPr="00F52A49">
              <w:rPr>
                <w:sz w:val="18"/>
                <w:szCs w:val="18"/>
                <w:rtl/>
              </w:rPr>
              <w:tab/>
            </w:r>
            <w:r w:rsidR="0066767A" w:rsidRPr="0080206F">
              <w:rPr>
                <w:sz w:val="18"/>
                <w:szCs w:val="18"/>
                <w:rtl/>
              </w:rPr>
              <w:t xml:space="preserve">الحلقات الدراسية الإلكترونية لجولة ما بعد الدراسة بشأن </w:t>
            </w:r>
            <w:r w:rsidR="00FF691A">
              <w:rPr>
                <w:sz w:val="18"/>
                <w:szCs w:val="18"/>
                <w:rtl/>
              </w:rPr>
              <w:t>أفضل الممارسات</w:t>
            </w:r>
            <w:r w:rsidR="0066767A" w:rsidRPr="0080206F">
              <w:rPr>
                <w:sz w:val="18"/>
                <w:szCs w:val="18"/>
                <w:rtl/>
              </w:rPr>
              <w:t xml:space="preserve"> في نظام إدارة الإلكترونيات بعد استهلاكها في البلدان المشاركة.</w:t>
            </w:r>
          </w:p>
          <w:p w14:paraId="61E06E4E" w14:textId="72FD1EC8" w:rsidR="0066767A" w:rsidRPr="00B126A7" w:rsidRDefault="00B126A7" w:rsidP="00750094">
            <w:pPr>
              <w:tabs>
                <w:tab w:val="clear" w:pos="794"/>
                <w:tab w:val="num" w:pos="720"/>
              </w:tabs>
              <w:spacing w:before="40" w:after="40"/>
              <w:ind w:left="407" w:hanging="407"/>
              <w:rPr>
                <w:sz w:val="18"/>
                <w:szCs w:val="18"/>
              </w:rPr>
            </w:pPr>
            <w:r>
              <w:rPr>
                <w:sz w:val="18"/>
                <w:szCs w:val="18"/>
              </w:rPr>
              <w:sym w:font="Wingdings 2" w:char="F097"/>
            </w:r>
            <w:r w:rsidRPr="00F52A49">
              <w:rPr>
                <w:sz w:val="18"/>
                <w:szCs w:val="18"/>
                <w:rtl/>
              </w:rPr>
              <w:tab/>
            </w:r>
            <w:r w:rsidR="0066767A" w:rsidRPr="0080206F">
              <w:rPr>
                <w:sz w:val="18"/>
                <w:szCs w:val="18"/>
                <w:rtl/>
              </w:rPr>
              <w:t xml:space="preserve">جولة دراسية للشركاء </w:t>
            </w:r>
            <w:r w:rsidR="0066767A" w:rsidRPr="0080206F">
              <w:rPr>
                <w:rFonts w:hint="cs"/>
                <w:sz w:val="18"/>
                <w:szCs w:val="18"/>
                <w:rtl/>
              </w:rPr>
              <w:t xml:space="preserve">أصحاب الخبرة </w:t>
            </w:r>
            <w:r w:rsidR="0066767A" w:rsidRPr="0080206F">
              <w:rPr>
                <w:sz w:val="18"/>
                <w:szCs w:val="18"/>
                <w:rtl/>
              </w:rPr>
              <w:t>التقني</w:t>
            </w:r>
            <w:r w:rsidR="0066767A" w:rsidRPr="0080206F">
              <w:rPr>
                <w:rFonts w:hint="cs"/>
                <w:sz w:val="18"/>
                <w:szCs w:val="18"/>
                <w:rtl/>
              </w:rPr>
              <w:t>ة</w:t>
            </w:r>
            <w:r w:rsidR="0066767A" w:rsidRPr="0080206F">
              <w:rPr>
                <w:sz w:val="18"/>
                <w:szCs w:val="18"/>
                <w:rtl/>
              </w:rPr>
              <w:t xml:space="preserve"> والمع</w:t>
            </w:r>
            <w:r w:rsidR="0066767A" w:rsidRPr="0080206F">
              <w:rPr>
                <w:rFonts w:hint="cs"/>
                <w:sz w:val="18"/>
                <w:szCs w:val="18"/>
                <w:rtl/>
              </w:rPr>
              <w:t>ا</w:t>
            </w:r>
            <w:r w:rsidR="0066767A" w:rsidRPr="0080206F">
              <w:rPr>
                <w:sz w:val="18"/>
                <w:szCs w:val="18"/>
                <w:rtl/>
              </w:rPr>
              <w:t xml:space="preserve">رف في بريتوريا، جنوب </w:t>
            </w:r>
            <w:r w:rsidR="0066767A">
              <w:rPr>
                <w:sz w:val="18"/>
                <w:szCs w:val="18"/>
                <w:rtl/>
              </w:rPr>
              <w:t>إفريقي</w:t>
            </w:r>
            <w:r w:rsidR="0066767A" w:rsidRPr="0080206F">
              <w:rPr>
                <w:sz w:val="18"/>
                <w:szCs w:val="18"/>
                <w:rtl/>
              </w:rPr>
              <w:t>ا ونيودلهي، الهند.</w:t>
            </w:r>
          </w:p>
          <w:p w14:paraId="79F48DBC" w14:textId="7392C17C" w:rsidR="0066767A" w:rsidRPr="0080206F" w:rsidRDefault="00B126A7" w:rsidP="00750094">
            <w:pPr>
              <w:tabs>
                <w:tab w:val="clear" w:pos="794"/>
                <w:tab w:val="num" w:pos="720"/>
              </w:tabs>
              <w:spacing w:before="40" w:after="40"/>
              <w:ind w:left="407" w:hanging="407"/>
              <w:rPr>
                <w:sz w:val="18"/>
                <w:szCs w:val="18"/>
                <w:lang w:val="en-GB" w:bidi="ar-EG"/>
              </w:rPr>
            </w:pPr>
            <w:r>
              <w:rPr>
                <w:sz w:val="18"/>
                <w:szCs w:val="18"/>
              </w:rPr>
              <w:sym w:font="Wingdings 2" w:char="F097"/>
            </w:r>
            <w:r w:rsidRPr="00F52A49">
              <w:rPr>
                <w:sz w:val="18"/>
                <w:szCs w:val="18"/>
                <w:rtl/>
              </w:rPr>
              <w:tab/>
            </w:r>
            <w:r w:rsidR="0066767A" w:rsidRPr="0080206F">
              <w:rPr>
                <w:sz w:val="18"/>
                <w:szCs w:val="18"/>
                <w:rtl/>
              </w:rPr>
              <w:t xml:space="preserve">إتاحة مجموعة الأدوات لواضعي السياسات في موقعي الويب </w:t>
            </w:r>
            <w:r w:rsidR="0066767A" w:rsidRPr="0080206F">
              <w:rPr>
                <w:rFonts w:hint="cs"/>
                <w:sz w:val="18"/>
                <w:szCs w:val="18"/>
                <w:rtl/>
              </w:rPr>
              <w:t>ل</w:t>
            </w:r>
            <w:r w:rsidR="0066767A" w:rsidRPr="0080206F">
              <w:rPr>
                <w:sz w:val="18"/>
                <w:szCs w:val="18"/>
                <w:rtl/>
              </w:rPr>
              <w:t>لوكالة الرئاسية للتعاون الدولي (</w:t>
            </w:r>
            <w:r w:rsidR="0066767A" w:rsidRPr="0080206F">
              <w:rPr>
                <w:sz w:val="18"/>
                <w:szCs w:val="18"/>
              </w:rPr>
              <w:t>APC</w:t>
            </w:r>
            <w:r w:rsidR="0066767A" w:rsidRPr="0080206F">
              <w:rPr>
                <w:sz w:val="18"/>
                <w:szCs w:val="18"/>
                <w:rtl/>
              </w:rPr>
              <w:t>) في كولومبيا والاتحاد الدولي للاتصالات، وهي متاحة باللغات الإنكليزية والإسبانية والفرنسية والبرتغالية ومتاحة لأعضاء الاتحاد في جميع المناطق.</w:t>
            </w:r>
          </w:p>
        </w:tc>
      </w:tr>
      <w:tr w:rsidR="0066767A" w:rsidRPr="0080206F" w14:paraId="5225790D" w14:textId="77777777" w:rsidTr="00684980">
        <w:trPr>
          <w:gridBefore w:val="1"/>
          <w:gridAfter w:val="1"/>
          <w:wBefore w:w="3" w:type="pct"/>
          <w:wAfter w:w="38" w:type="pct"/>
          <w:trHeight w:val="313"/>
          <w:jc w:val="center"/>
        </w:trPr>
        <w:tc>
          <w:tcPr>
            <w:tcW w:w="4959"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CA477E" w14:textId="77777777" w:rsidR="0066767A" w:rsidRPr="0080206F" w:rsidRDefault="0066767A" w:rsidP="00750094">
            <w:pPr>
              <w:spacing w:before="40" w:after="40"/>
              <w:rPr>
                <w:b/>
                <w:bCs/>
                <w:sz w:val="18"/>
                <w:szCs w:val="18"/>
                <w:lang w:val="en-GB" w:bidi="ar-EG"/>
              </w:rPr>
            </w:pPr>
          </w:p>
        </w:tc>
      </w:tr>
    </w:tbl>
    <w:p w14:paraId="120748F0" w14:textId="6C3122DA" w:rsidR="0080206F" w:rsidRPr="0080206F" w:rsidRDefault="00D35F9E" w:rsidP="00507B13">
      <w:pPr>
        <w:pStyle w:val="Heading2"/>
      </w:pPr>
      <w:r w:rsidRPr="00D35F9E">
        <w:rPr>
          <w:rFonts w:hint="cs"/>
          <w:rtl/>
        </w:rPr>
        <w:t xml:space="preserve">المبادرة الإقليمية: </w:t>
      </w:r>
      <w:r w:rsidR="0080206F" w:rsidRPr="0080206F">
        <w:rPr>
          <w:rtl/>
        </w:rPr>
        <w:t>AMS 2 - تعزيز برامج بناء الدراية الرقمية وتنمية المهارات الرقمية والشمول الرقمي، وتوسيع نطاقها، خاصة بين الفئات الضعيفة من السكان</w:t>
      </w:r>
    </w:p>
    <w:tbl>
      <w:tblPr>
        <w:bidiVisual/>
        <w:tblW w:w="5003" w:type="pct"/>
        <w:jc w:val="center"/>
        <w:tblCellMar>
          <w:left w:w="0" w:type="dxa"/>
          <w:right w:w="0" w:type="dxa"/>
        </w:tblCellMar>
        <w:tblLook w:val="04A0" w:firstRow="1" w:lastRow="0" w:firstColumn="1" w:lastColumn="0" w:noHBand="0" w:noVBand="1"/>
      </w:tblPr>
      <w:tblGrid>
        <w:gridCol w:w="9"/>
        <w:gridCol w:w="2043"/>
        <w:gridCol w:w="22"/>
        <w:gridCol w:w="3856"/>
        <w:gridCol w:w="28"/>
        <w:gridCol w:w="1534"/>
        <w:gridCol w:w="1411"/>
        <w:gridCol w:w="993"/>
        <w:gridCol w:w="1851"/>
        <w:gridCol w:w="2122"/>
        <w:gridCol w:w="1832"/>
        <w:gridCol w:w="14"/>
      </w:tblGrid>
      <w:tr w:rsidR="00F86167" w:rsidRPr="0080206F" w14:paraId="392EEC83" w14:textId="77777777" w:rsidTr="002A512D">
        <w:trPr>
          <w:tblHeader/>
          <w:jc w:val="center"/>
        </w:trPr>
        <w:tc>
          <w:tcPr>
            <w:tcW w:w="653" w:type="pct"/>
            <w:gridSpan w:val="2"/>
            <w:shd w:val="clear" w:color="auto" w:fill="004B96"/>
            <w:tcMar>
              <w:top w:w="75" w:type="dxa"/>
              <w:left w:w="75" w:type="dxa"/>
              <w:bottom w:w="75" w:type="dxa"/>
              <w:right w:w="75" w:type="dxa"/>
            </w:tcMar>
            <w:vAlign w:val="center"/>
            <w:hideMark/>
          </w:tcPr>
          <w:p w14:paraId="3C85CFF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243" w:type="pct"/>
            <w:gridSpan w:val="3"/>
            <w:shd w:val="clear" w:color="auto" w:fill="004B96"/>
            <w:tcMar>
              <w:top w:w="75" w:type="dxa"/>
              <w:left w:w="75" w:type="dxa"/>
              <w:bottom w:w="75" w:type="dxa"/>
              <w:right w:w="75" w:type="dxa"/>
            </w:tcMar>
            <w:vAlign w:val="center"/>
            <w:hideMark/>
          </w:tcPr>
          <w:p w14:paraId="74883116" w14:textId="6D426D7A" w:rsidR="0080206F" w:rsidRPr="0080206F" w:rsidRDefault="00D35F9E" w:rsidP="00750094">
            <w:pPr>
              <w:spacing w:before="40" w:after="40"/>
              <w:jc w:val="center"/>
              <w:rPr>
                <w:b/>
                <w:bCs/>
                <w:color w:val="FFFFFF" w:themeColor="background1"/>
                <w:sz w:val="18"/>
                <w:szCs w:val="18"/>
              </w:rPr>
            </w:pPr>
            <w:r w:rsidRPr="00CC0AFC">
              <w:rPr>
                <w:rFonts w:hint="cs"/>
                <w:b/>
                <w:bCs/>
                <w:color w:val="FFFFFF" w:themeColor="background1"/>
                <w:sz w:val="18"/>
                <w:szCs w:val="18"/>
                <w:rtl/>
              </w:rPr>
              <w:t>العنوان</w:t>
            </w:r>
          </w:p>
        </w:tc>
        <w:tc>
          <w:tcPr>
            <w:tcW w:w="487" w:type="pct"/>
            <w:shd w:val="clear" w:color="auto" w:fill="004B96"/>
            <w:tcMar>
              <w:top w:w="75" w:type="dxa"/>
              <w:left w:w="75" w:type="dxa"/>
              <w:bottom w:w="75" w:type="dxa"/>
              <w:right w:w="75" w:type="dxa"/>
            </w:tcMar>
            <w:vAlign w:val="center"/>
            <w:hideMark/>
          </w:tcPr>
          <w:p w14:paraId="27D00A96"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49" w:type="pct"/>
            <w:shd w:val="clear" w:color="auto" w:fill="004B96"/>
            <w:tcMar>
              <w:top w:w="75" w:type="dxa"/>
              <w:left w:w="75" w:type="dxa"/>
              <w:bottom w:w="75" w:type="dxa"/>
              <w:right w:w="75" w:type="dxa"/>
            </w:tcMar>
            <w:vAlign w:val="center"/>
            <w:hideMark/>
          </w:tcPr>
          <w:p w14:paraId="7332DE0D"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316" w:type="pct"/>
            <w:shd w:val="clear" w:color="auto" w:fill="004B96"/>
            <w:tcMar>
              <w:top w:w="75" w:type="dxa"/>
              <w:left w:w="75" w:type="dxa"/>
              <w:bottom w:w="75" w:type="dxa"/>
              <w:right w:w="75" w:type="dxa"/>
            </w:tcMar>
            <w:vAlign w:val="center"/>
            <w:hideMark/>
          </w:tcPr>
          <w:p w14:paraId="017D9675"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9" w:type="pct"/>
            <w:shd w:val="clear" w:color="auto" w:fill="004B96"/>
            <w:tcMar>
              <w:top w:w="75" w:type="dxa"/>
              <w:left w:w="75" w:type="dxa"/>
              <w:bottom w:w="75" w:type="dxa"/>
              <w:right w:w="75" w:type="dxa"/>
            </w:tcMar>
            <w:vAlign w:val="center"/>
            <w:hideMark/>
          </w:tcPr>
          <w:p w14:paraId="4A01B230"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675" w:type="pct"/>
            <w:shd w:val="clear" w:color="auto" w:fill="004B96"/>
            <w:tcMar>
              <w:top w:w="75" w:type="dxa"/>
              <w:left w:w="75" w:type="dxa"/>
              <w:bottom w:w="75" w:type="dxa"/>
              <w:right w:w="75" w:type="dxa"/>
            </w:tcMar>
            <w:vAlign w:val="center"/>
            <w:hideMark/>
          </w:tcPr>
          <w:p w14:paraId="3E1DB14F"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583" w:type="pct"/>
            <w:shd w:val="clear" w:color="auto" w:fill="004B96"/>
            <w:tcMar>
              <w:top w:w="75" w:type="dxa"/>
              <w:left w:w="75" w:type="dxa"/>
              <w:bottom w:w="75" w:type="dxa"/>
              <w:right w:w="75" w:type="dxa"/>
            </w:tcMar>
            <w:vAlign w:val="center"/>
            <w:hideMark/>
          </w:tcPr>
          <w:p w14:paraId="1427E8C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5A1A2CA0" w14:textId="77777777" w:rsidR="0080206F" w:rsidRPr="0080206F" w:rsidRDefault="0080206F" w:rsidP="00750094">
            <w:pPr>
              <w:spacing w:before="40" w:after="40"/>
              <w:rPr>
                <w:sz w:val="18"/>
                <w:szCs w:val="18"/>
                <w:lang w:val="en-GB" w:bidi="ar-EG"/>
              </w:rPr>
            </w:pPr>
          </w:p>
        </w:tc>
      </w:tr>
      <w:tr w:rsidR="00CC0AFC" w:rsidRPr="0080206F" w14:paraId="29EA23E4" w14:textId="77777777" w:rsidTr="002A512D">
        <w:trPr>
          <w:jc w:val="center"/>
        </w:trPr>
        <w:tc>
          <w:tcPr>
            <w:tcW w:w="65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343721" w14:textId="77777777" w:rsidR="0080206F" w:rsidRPr="0080206F" w:rsidRDefault="0080206F" w:rsidP="00750094">
            <w:pPr>
              <w:keepNext/>
              <w:spacing w:before="40" w:after="40"/>
              <w:jc w:val="center"/>
              <w:rPr>
                <w:b/>
                <w:bCs/>
                <w:sz w:val="18"/>
                <w:szCs w:val="18"/>
                <w:lang w:val="en-GB" w:bidi="ar-EG"/>
              </w:rPr>
            </w:pPr>
            <w:r w:rsidRPr="0080206F">
              <w:rPr>
                <w:b/>
                <w:bCs/>
                <w:sz w:val="18"/>
                <w:szCs w:val="18"/>
                <w:rtl/>
              </w:rPr>
              <w:t>2RLA21018</w:t>
            </w:r>
          </w:p>
        </w:tc>
        <w:tc>
          <w:tcPr>
            <w:tcW w:w="1243"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33C926" w14:textId="77777777" w:rsidR="0080206F" w:rsidRPr="0080206F" w:rsidRDefault="0080206F" w:rsidP="00750094">
            <w:pPr>
              <w:keepNext/>
              <w:spacing w:before="40" w:after="40"/>
              <w:rPr>
                <w:sz w:val="18"/>
                <w:szCs w:val="18"/>
                <w:lang w:val="en-GB" w:bidi="ar-EG"/>
              </w:rPr>
            </w:pPr>
            <w:r w:rsidRPr="0080206F">
              <w:rPr>
                <w:rFonts w:hint="cs"/>
                <w:sz w:val="18"/>
                <w:szCs w:val="18"/>
                <w:rtl/>
              </w:rPr>
              <w:t>تخطي</w:t>
            </w:r>
            <w:r w:rsidRPr="0080206F">
              <w:rPr>
                <w:sz w:val="18"/>
                <w:szCs w:val="18"/>
                <w:rtl/>
              </w:rPr>
              <w:t xml:space="preserve"> الحواجز التي تعترض الشمول الرقمي: فتيات الأمريكتين قادرات على البرمجة</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B8A0AD" w14:textId="1892BA75" w:rsidR="0080206F" w:rsidRPr="0080206F" w:rsidRDefault="00EF75C1" w:rsidP="00750094">
            <w:pPr>
              <w:keepNext/>
              <w:spacing w:before="40" w:after="40"/>
              <w:jc w:val="center"/>
              <w:rPr>
                <w:sz w:val="18"/>
                <w:szCs w:val="18"/>
                <w:lang w:val="en-GB" w:bidi="ar-EG"/>
              </w:rPr>
            </w:pPr>
            <w:r>
              <w:rPr>
                <w:sz w:val="18"/>
                <w:szCs w:val="18"/>
              </w:rPr>
              <w:t>1</w:t>
            </w:r>
            <w:r w:rsidR="0080206F" w:rsidRPr="0080206F">
              <w:rPr>
                <w:sz w:val="18"/>
                <w:szCs w:val="18"/>
                <w:rtl/>
              </w:rPr>
              <w:t xml:space="preserve"> يناير 2021</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F8FFF1" w14:textId="77777777" w:rsidR="0080206F" w:rsidRPr="0080206F" w:rsidRDefault="0080206F" w:rsidP="00750094">
            <w:pPr>
              <w:keepNext/>
              <w:spacing w:before="40" w:after="40"/>
              <w:jc w:val="center"/>
              <w:rPr>
                <w:sz w:val="18"/>
                <w:szCs w:val="18"/>
                <w:lang w:val="en-GB" w:bidi="ar-EG"/>
              </w:rPr>
            </w:pPr>
            <w:r w:rsidRPr="0080206F">
              <w:rPr>
                <w:sz w:val="18"/>
                <w:szCs w:val="18"/>
                <w:rtl/>
              </w:rPr>
              <w:t>31 ديسمبر 2023</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7F7406" w14:textId="77777777" w:rsidR="0080206F" w:rsidRPr="0080206F" w:rsidRDefault="0080206F" w:rsidP="00750094">
            <w:pPr>
              <w:keepNext/>
              <w:spacing w:before="40" w:after="40"/>
              <w:jc w:val="center"/>
              <w:rPr>
                <w:sz w:val="18"/>
                <w:szCs w:val="18"/>
                <w:lang w:val="en-GB" w:bidi="ar-EG"/>
              </w:rPr>
            </w:pPr>
            <w:r w:rsidRPr="0080206F">
              <w:rPr>
                <w:sz w:val="18"/>
                <w:szCs w:val="18"/>
                <w:rtl/>
              </w:rPr>
              <w:t>نُفِّذ</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930237" w14:textId="77777777" w:rsidR="0080206F" w:rsidRPr="0080206F" w:rsidRDefault="0080206F" w:rsidP="00750094">
            <w:pPr>
              <w:keepNext/>
              <w:spacing w:before="40" w:after="40"/>
              <w:jc w:val="center"/>
              <w:rPr>
                <w:sz w:val="18"/>
                <w:szCs w:val="18"/>
                <w:lang w:val="en-GB" w:bidi="ar-EG"/>
              </w:rPr>
            </w:pPr>
            <w:r w:rsidRPr="0080206F">
              <w:rPr>
                <w:sz w:val="18"/>
                <w:szCs w:val="18"/>
              </w:rPr>
              <w:t>355 200</w:t>
            </w:r>
          </w:p>
        </w:tc>
        <w:tc>
          <w:tcPr>
            <w:tcW w:w="6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C8D185" w14:textId="77777777" w:rsidR="0080206F" w:rsidRPr="0080206F" w:rsidRDefault="0080206F" w:rsidP="00750094">
            <w:pPr>
              <w:keepNext/>
              <w:spacing w:before="40" w:after="40"/>
              <w:jc w:val="center"/>
              <w:rPr>
                <w:sz w:val="18"/>
                <w:szCs w:val="18"/>
                <w:lang w:val="en-GB" w:bidi="ar-EG"/>
              </w:rPr>
            </w:pPr>
            <w:r w:rsidRPr="0080206F">
              <w:rPr>
                <w:rFonts w:hint="cs"/>
                <w:sz w:val="18"/>
                <w:szCs w:val="18"/>
                <w:rtl/>
              </w:rPr>
              <w:t xml:space="preserve">شركة </w:t>
            </w:r>
            <w:r w:rsidRPr="0080206F">
              <w:rPr>
                <w:sz w:val="18"/>
                <w:szCs w:val="18"/>
                <w:rtl/>
              </w:rPr>
              <w:t>فيسبوك</w:t>
            </w:r>
            <w:r w:rsidRPr="0080206F">
              <w:rPr>
                <w:rFonts w:hint="cs"/>
                <w:sz w:val="18"/>
                <w:szCs w:val="18"/>
                <w:rtl/>
              </w:rPr>
              <w:t xml:space="preserve"> (</w:t>
            </w:r>
            <w:r w:rsidRPr="0080206F">
              <w:rPr>
                <w:sz w:val="18"/>
                <w:szCs w:val="18"/>
                <w:lang w:val="en-GB" w:bidi="ar-EG"/>
              </w:rPr>
              <w:t>Facebook</w:t>
            </w:r>
            <w:r w:rsidRPr="0080206F">
              <w:rPr>
                <w:rFonts w:hint="cs"/>
                <w:sz w:val="18"/>
                <w:szCs w:val="18"/>
                <w:rtl/>
              </w:rPr>
              <w:t>)</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1AB77A" w14:textId="77777777" w:rsidR="0080206F" w:rsidRPr="0080206F" w:rsidRDefault="0080206F" w:rsidP="00750094">
            <w:pPr>
              <w:keepNext/>
              <w:spacing w:before="40" w:after="40"/>
              <w:rPr>
                <w:sz w:val="18"/>
                <w:szCs w:val="18"/>
                <w:lang w:val="en-GB" w:bidi="ar-EG"/>
              </w:rPr>
            </w:pPr>
          </w:p>
        </w:tc>
        <w:tc>
          <w:tcPr>
            <w:tcW w:w="0" w:type="auto"/>
            <w:vAlign w:val="center"/>
            <w:hideMark/>
          </w:tcPr>
          <w:p w14:paraId="07FDAD33" w14:textId="77777777" w:rsidR="0080206F" w:rsidRPr="0080206F" w:rsidRDefault="0080206F" w:rsidP="00750094">
            <w:pPr>
              <w:spacing w:before="40" w:after="40"/>
              <w:rPr>
                <w:sz w:val="18"/>
                <w:szCs w:val="18"/>
                <w:lang w:val="en-GB" w:bidi="ar-EG"/>
              </w:rPr>
            </w:pPr>
          </w:p>
        </w:tc>
      </w:tr>
      <w:tr w:rsidR="0080206F" w:rsidRPr="0080206F" w14:paraId="4CB12523" w14:textId="77777777" w:rsidTr="002A512D">
        <w:trPr>
          <w:jc w:val="center"/>
        </w:trPr>
        <w:tc>
          <w:tcPr>
            <w:tcW w:w="65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6FBBAC"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4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7F60CB" w14:textId="4F51947B" w:rsidR="0080206F" w:rsidRPr="0080206F" w:rsidRDefault="0080206F" w:rsidP="00750094">
            <w:pPr>
              <w:spacing w:before="40" w:after="40"/>
              <w:rPr>
                <w:sz w:val="18"/>
                <w:szCs w:val="18"/>
                <w:lang w:val="en-GB" w:bidi="ar-EG"/>
              </w:rPr>
            </w:pPr>
            <w:r w:rsidRPr="0080206F">
              <w:rPr>
                <w:sz w:val="18"/>
                <w:szCs w:val="18"/>
                <w:rtl/>
              </w:rPr>
              <w:t>الأرجنتين والبرازيل وإكوادور والمكسيك</w:t>
            </w:r>
          </w:p>
        </w:tc>
      </w:tr>
      <w:tr w:rsidR="0080206F" w:rsidRPr="0080206F" w14:paraId="29D84651" w14:textId="77777777" w:rsidTr="002A512D">
        <w:trPr>
          <w:jc w:val="center"/>
        </w:trPr>
        <w:tc>
          <w:tcPr>
            <w:tcW w:w="65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EA7DF1" w14:textId="2F55DDE7"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4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EE524E" w14:textId="43DFC14C" w:rsidR="0080206F" w:rsidRPr="0080206F" w:rsidRDefault="0080206F" w:rsidP="00750094">
            <w:pPr>
              <w:spacing w:before="40" w:after="40"/>
              <w:rPr>
                <w:sz w:val="18"/>
                <w:szCs w:val="18"/>
                <w:lang w:val="en-GB" w:bidi="ar-EG"/>
              </w:rPr>
            </w:pPr>
            <w:r w:rsidRPr="0080206F">
              <w:rPr>
                <w:sz w:val="18"/>
                <w:szCs w:val="18"/>
                <w:rtl/>
              </w:rPr>
              <w:t xml:space="preserve">(1) </w:t>
            </w:r>
            <w:r w:rsidRPr="0080206F">
              <w:rPr>
                <w:rFonts w:hint="cs"/>
                <w:sz w:val="18"/>
                <w:szCs w:val="18"/>
                <w:rtl/>
              </w:rPr>
              <w:t>إنتاج</w:t>
            </w:r>
            <w:r w:rsidRPr="0080206F">
              <w:rPr>
                <w:sz w:val="18"/>
                <w:szCs w:val="18"/>
                <w:rtl/>
              </w:rPr>
              <w:t xml:space="preserve"> 4 تقارير تقييمية/سياساتية؛ (2) إجراء تدريب باللغات المحلية، و</w:t>
            </w:r>
            <w:r w:rsidRPr="0080206F">
              <w:rPr>
                <w:rFonts w:hint="cs"/>
                <w:sz w:val="18"/>
                <w:szCs w:val="18"/>
                <w:rtl/>
              </w:rPr>
              <w:t>البدء ب</w:t>
            </w:r>
            <w:r w:rsidRPr="0080206F">
              <w:rPr>
                <w:sz w:val="18"/>
                <w:szCs w:val="18"/>
                <w:rtl/>
              </w:rPr>
              <w:t xml:space="preserve">تنفيذ 5 برامج (3 بالإسبانية، و2 </w:t>
            </w:r>
            <w:r w:rsidRPr="0080206F">
              <w:rPr>
                <w:rFonts w:hint="cs"/>
                <w:sz w:val="18"/>
                <w:szCs w:val="18"/>
                <w:rtl/>
              </w:rPr>
              <w:t>بال</w:t>
            </w:r>
            <w:r w:rsidRPr="0080206F">
              <w:rPr>
                <w:sz w:val="18"/>
                <w:szCs w:val="18"/>
                <w:rtl/>
              </w:rPr>
              <w:t>برتغالية)؛ (3) تدريب</w:t>
            </w:r>
            <w:r w:rsidRPr="0080206F">
              <w:rPr>
                <w:rFonts w:hint="cs"/>
                <w:sz w:val="18"/>
                <w:szCs w:val="18"/>
                <w:rtl/>
              </w:rPr>
              <w:t xml:space="preserve"> </w:t>
            </w:r>
            <w:r w:rsidR="002135E1">
              <w:rPr>
                <w:sz w:val="18"/>
                <w:szCs w:val="18"/>
              </w:rPr>
              <w:t>2 000</w:t>
            </w:r>
            <w:r w:rsidRPr="0080206F">
              <w:rPr>
                <w:sz w:val="18"/>
                <w:szCs w:val="18"/>
                <w:rtl/>
              </w:rPr>
              <w:t xml:space="preserve"> فتاة في</w:t>
            </w:r>
            <w:r w:rsidRPr="0080206F">
              <w:rPr>
                <w:rFonts w:hint="cs"/>
                <w:sz w:val="18"/>
                <w:szCs w:val="18"/>
                <w:rtl/>
              </w:rPr>
              <w:t xml:space="preserve"> حدث يتناول</w:t>
            </w:r>
            <w:r w:rsidRPr="0080206F">
              <w:rPr>
                <w:sz w:val="18"/>
                <w:szCs w:val="18"/>
                <w:rtl/>
              </w:rPr>
              <w:t xml:space="preserve"> مجالات</w:t>
            </w:r>
            <w:r w:rsidRPr="0080206F">
              <w:rPr>
                <w:rFonts w:hint="cs"/>
                <w:sz w:val="18"/>
                <w:szCs w:val="18"/>
                <w:rtl/>
              </w:rPr>
              <w:t xml:space="preserve"> </w:t>
            </w:r>
            <w:r w:rsidRPr="0080206F">
              <w:rPr>
                <w:sz w:val="18"/>
                <w:szCs w:val="18"/>
                <w:rtl/>
              </w:rPr>
              <w:t>العلوم والتكنولوجيا والهندسة والرياضيات، وتدريب 110 منهن في البرازيل؛ (4</w:t>
            </w:r>
            <w:r w:rsidR="002135E1">
              <w:rPr>
                <w:rFonts w:hint="cs"/>
                <w:sz w:val="18"/>
                <w:szCs w:val="18"/>
                <w:rtl/>
              </w:rPr>
              <w:t>)</w:t>
            </w:r>
            <w:r w:rsidRPr="0080206F">
              <w:rPr>
                <w:sz w:val="18"/>
                <w:szCs w:val="18"/>
                <w:rtl/>
              </w:rPr>
              <w:t xml:space="preserve"> دعم </w:t>
            </w:r>
            <w:r w:rsidRPr="0080206F">
              <w:rPr>
                <w:rFonts w:hint="cs"/>
                <w:sz w:val="18"/>
                <w:szCs w:val="18"/>
                <w:rtl/>
              </w:rPr>
              <w:t>ل</w:t>
            </w:r>
            <w:r w:rsidRPr="0080206F">
              <w:rPr>
                <w:sz w:val="18"/>
                <w:szCs w:val="18"/>
                <w:rtl/>
              </w:rPr>
              <w:t xml:space="preserve">إمكانية نفاذ ذوي الإعاقة </w:t>
            </w:r>
            <w:r w:rsidRPr="0080206F">
              <w:rPr>
                <w:rFonts w:hint="cs"/>
                <w:sz w:val="18"/>
                <w:szCs w:val="18"/>
                <w:rtl/>
              </w:rPr>
              <w:t xml:space="preserve">عاد </w:t>
            </w:r>
            <w:r w:rsidRPr="0080206F">
              <w:rPr>
                <w:sz w:val="18"/>
                <w:szCs w:val="18"/>
                <w:rtl/>
              </w:rPr>
              <w:t>بالفائدة على بلد واحد وتدريب 100 شخص من ذوي الإعاقة؛ (5) إدارة حملات توعية رقمية: إطلاق 3 حملات لإتاحة فرص</w:t>
            </w:r>
            <w:r w:rsidRPr="0080206F">
              <w:rPr>
                <w:rFonts w:hint="cs"/>
                <w:sz w:val="18"/>
                <w:szCs w:val="18"/>
                <w:rtl/>
              </w:rPr>
              <w:t xml:space="preserve"> في مجالات</w:t>
            </w:r>
            <w:r w:rsidRPr="0080206F">
              <w:rPr>
                <w:sz w:val="18"/>
                <w:szCs w:val="18"/>
                <w:rtl/>
              </w:rPr>
              <w:t xml:space="preserve"> العلوم والتكنولوجيا والهندسة والرياضيات؛ (6) وضع استراتيجية للتوصيلية لإعداد تقرير وطني واحد </w:t>
            </w:r>
            <w:r w:rsidRPr="0080206F">
              <w:rPr>
                <w:rFonts w:hint="cs"/>
                <w:sz w:val="18"/>
                <w:szCs w:val="18"/>
                <w:rtl/>
              </w:rPr>
              <w:t>عن ا</w:t>
            </w:r>
            <w:r w:rsidRPr="0080206F">
              <w:rPr>
                <w:sz w:val="18"/>
                <w:szCs w:val="18"/>
                <w:rtl/>
              </w:rPr>
              <w:t xml:space="preserve">لتوصيلية </w:t>
            </w:r>
            <w:r w:rsidRPr="0080206F">
              <w:rPr>
                <w:rFonts w:hint="cs"/>
                <w:sz w:val="18"/>
                <w:szCs w:val="18"/>
                <w:rtl/>
              </w:rPr>
              <w:t xml:space="preserve">في </w:t>
            </w:r>
            <w:r w:rsidRPr="0080206F">
              <w:rPr>
                <w:sz w:val="18"/>
                <w:szCs w:val="18"/>
                <w:rtl/>
              </w:rPr>
              <w:t xml:space="preserve">كل بلد؛ </w:t>
            </w:r>
            <w:r w:rsidR="002135E1">
              <w:rPr>
                <w:rFonts w:hint="cs"/>
                <w:sz w:val="18"/>
                <w:szCs w:val="18"/>
                <w:rtl/>
              </w:rPr>
              <w:t>(</w:t>
            </w:r>
            <w:r w:rsidRPr="0080206F">
              <w:rPr>
                <w:sz w:val="18"/>
                <w:szCs w:val="18"/>
                <w:rtl/>
              </w:rPr>
              <w:t>7</w:t>
            </w:r>
            <w:r w:rsidR="002135E1">
              <w:rPr>
                <w:rFonts w:hint="cs"/>
                <w:sz w:val="18"/>
                <w:szCs w:val="18"/>
                <w:rtl/>
              </w:rPr>
              <w:t>)</w:t>
            </w:r>
            <w:r w:rsidRPr="0080206F">
              <w:rPr>
                <w:sz w:val="18"/>
                <w:szCs w:val="18"/>
                <w:rtl/>
              </w:rPr>
              <w:t xml:space="preserve"> تعزيز النتائج على المستوى الإقليمي وفي بلد إضافي من خلال حدث للاتحاد</w:t>
            </w:r>
            <w:r w:rsidRPr="0080206F">
              <w:rPr>
                <w:rFonts w:hint="cs"/>
                <w:sz w:val="18"/>
                <w:szCs w:val="18"/>
                <w:rtl/>
              </w:rPr>
              <w:t xml:space="preserve"> ا</w:t>
            </w:r>
            <w:r w:rsidRPr="0080206F">
              <w:rPr>
                <w:sz w:val="18"/>
                <w:szCs w:val="18"/>
                <w:rtl/>
              </w:rPr>
              <w:t xml:space="preserve">لدولي للاتصالات؛ (8) تقديم تقرير نهائي واحد يتضمن 10 </w:t>
            </w:r>
            <w:r w:rsidRPr="0080206F">
              <w:rPr>
                <w:sz w:val="18"/>
                <w:szCs w:val="18"/>
                <w:rtl/>
                <w:lang w:bidi="ar-SY"/>
              </w:rPr>
              <w:t>أمثول</w:t>
            </w:r>
            <w:r w:rsidRPr="0080206F">
              <w:rPr>
                <w:rFonts w:hint="cs"/>
                <w:sz w:val="18"/>
                <w:szCs w:val="18"/>
                <w:rtl/>
                <w:lang w:bidi="ar-SY"/>
              </w:rPr>
              <w:t>ات</w:t>
            </w:r>
            <w:r w:rsidRPr="0080206F">
              <w:rPr>
                <w:sz w:val="18"/>
                <w:szCs w:val="18"/>
                <w:rtl/>
                <w:lang w:bidi="ar-SY"/>
              </w:rPr>
              <w:t xml:space="preserve"> في التأثير</w:t>
            </w:r>
            <w:r w:rsidRPr="0080206F">
              <w:rPr>
                <w:sz w:val="18"/>
                <w:szCs w:val="18"/>
                <w:rtl/>
              </w:rPr>
              <w:t>.</w:t>
            </w:r>
          </w:p>
        </w:tc>
      </w:tr>
      <w:tr w:rsidR="0080206F" w:rsidRPr="0080206F" w14:paraId="6484576E" w14:textId="77777777" w:rsidTr="00F80DA9">
        <w:trPr>
          <w:jc w:val="center"/>
        </w:trPr>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0E4BF1"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CC0AFC" w:rsidRPr="0080206F" w14:paraId="6B4291E2" w14:textId="77777777" w:rsidTr="002A512D">
        <w:trPr>
          <w:jc w:val="center"/>
        </w:trPr>
        <w:tc>
          <w:tcPr>
            <w:tcW w:w="65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1B12F8" w14:textId="77777777" w:rsidR="0080206F" w:rsidRPr="0080206F" w:rsidRDefault="0080206F" w:rsidP="00750094">
            <w:pPr>
              <w:spacing w:before="40" w:after="40"/>
              <w:jc w:val="center"/>
              <w:rPr>
                <w:b/>
                <w:bCs/>
                <w:sz w:val="18"/>
                <w:szCs w:val="18"/>
                <w:lang w:val="en-GB" w:bidi="ar-EG"/>
              </w:rPr>
            </w:pPr>
            <w:r w:rsidRPr="0080206F">
              <w:rPr>
                <w:b/>
                <w:bCs/>
                <w:sz w:val="18"/>
                <w:szCs w:val="18"/>
                <w:lang w:val="en-GB" w:bidi="ar-EG"/>
              </w:rPr>
              <w:t>9COS24019</w:t>
            </w:r>
          </w:p>
        </w:tc>
        <w:tc>
          <w:tcPr>
            <w:tcW w:w="1243"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B37F2C" w14:textId="77777777" w:rsidR="0080206F" w:rsidRPr="0080206F" w:rsidRDefault="0080206F" w:rsidP="00750094">
            <w:pPr>
              <w:spacing w:before="40" w:after="40"/>
              <w:rPr>
                <w:sz w:val="18"/>
                <w:szCs w:val="18"/>
                <w:lang w:val="es-ES" w:bidi="ar-EG"/>
              </w:rPr>
            </w:pPr>
            <w:r w:rsidRPr="0080206F">
              <w:rPr>
                <w:sz w:val="18"/>
                <w:szCs w:val="18"/>
                <w:rtl/>
              </w:rPr>
              <w:t>تطوير المع</w:t>
            </w:r>
            <w:r w:rsidRPr="0080206F">
              <w:rPr>
                <w:rFonts w:hint="cs"/>
                <w:sz w:val="18"/>
                <w:szCs w:val="18"/>
                <w:rtl/>
              </w:rPr>
              <w:t>ا</w:t>
            </w:r>
            <w:r w:rsidRPr="0080206F">
              <w:rPr>
                <w:sz w:val="18"/>
                <w:szCs w:val="18"/>
                <w:rtl/>
              </w:rPr>
              <w:t>رف في مجال التكنولوجيا لمتخصصي معهد كوستاريكا للكهرباء – المرحلة</w:t>
            </w:r>
            <w:r w:rsidRPr="0080206F">
              <w:rPr>
                <w:rFonts w:hint="cs"/>
                <w:sz w:val="18"/>
                <w:szCs w:val="18"/>
                <w:rtl/>
              </w:rPr>
              <w:t xml:space="preserve"> 2</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2294F9" w14:textId="5A7259F2"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مارس 2024</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B9F411" w14:textId="77777777" w:rsidR="0080206F" w:rsidRPr="0080206F" w:rsidRDefault="0080206F" w:rsidP="00750094">
            <w:pPr>
              <w:spacing w:before="40" w:after="40"/>
              <w:jc w:val="center"/>
              <w:rPr>
                <w:sz w:val="18"/>
                <w:szCs w:val="18"/>
                <w:lang w:val="en-GB" w:bidi="ar-EG"/>
              </w:rPr>
            </w:pPr>
            <w:r w:rsidRPr="0080206F">
              <w:rPr>
                <w:sz w:val="18"/>
                <w:szCs w:val="18"/>
                <w:rtl/>
              </w:rPr>
              <w:t>31 مارس 2027</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D50153"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A09C20" w14:textId="77777777" w:rsidR="0080206F" w:rsidRPr="0080206F" w:rsidRDefault="0080206F" w:rsidP="00750094">
            <w:pPr>
              <w:spacing w:before="40" w:after="40"/>
              <w:jc w:val="center"/>
              <w:rPr>
                <w:sz w:val="18"/>
                <w:szCs w:val="18"/>
                <w:lang w:val="en-GB" w:bidi="ar-EG"/>
              </w:rPr>
            </w:pPr>
            <w:r w:rsidRPr="0080206F">
              <w:rPr>
                <w:sz w:val="18"/>
                <w:szCs w:val="18"/>
              </w:rPr>
              <w:t>211 034</w:t>
            </w:r>
          </w:p>
        </w:tc>
        <w:tc>
          <w:tcPr>
            <w:tcW w:w="6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9262B2" w14:textId="77153966" w:rsidR="0080206F" w:rsidRPr="0080206F" w:rsidRDefault="0080206F" w:rsidP="00750094">
            <w:pPr>
              <w:spacing w:before="40" w:after="40"/>
              <w:jc w:val="center"/>
              <w:rPr>
                <w:sz w:val="18"/>
                <w:szCs w:val="18"/>
                <w:lang w:val="es-ES" w:bidi="ar-EG"/>
              </w:rPr>
            </w:pPr>
            <w:r w:rsidRPr="0080206F">
              <w:rPr>
                <w:sz w:val="18"/>
                <w:szCs w:val="18"/>
                <w:rtl/>
              </w:rPr>
              <w:t>معهد كوستاريكا للكهرباء</w:t>
            </w:r>
            <w:r w:rsidR="002A512D">
              <w:rPr>
                <w:rFonts w:hint="cs"/>
                <w:sz w:val="18"/>
                <w:szCs w:val="18"/>
                <w:rtl/>
              </w:rPr>
              <w:t> </w:t>
            </w:r>
            <w:r w:rsidRPr="0080206F">
              <w:rPr>
                <w:sz w:val="18"/>
                <w:szCs w:val="18"/>
                <w:rtl/>
              </w:rPr>
              <w:t>(ICE)</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280112" w14:textId="1FE67045" w:rsidR="002A512D" w:rsidRPr="0080206F" w:rsidRDefault="002A512D" w:rsidP="00750094">
            <w:pPr>
              <w:spacing w:before="40" w:after="40"/>
              <w:rPr>
                <w:sz w:val="18"/>
                <w:szCs w:val="18"/>
                <w:lang w:val="en-GB" w:bidi="ar-EG"/>
              </w:rPr>
            </w:pPr>
            <w:r w:rsidRPr="0080206F">
              <w:rPr>
                <w:sz w:val="18"/>
                <w:szCs w:val="18"/>
                <w:rtl/>
              </w:rPr>
              <w:t xml:space="preserve">القرار </w:t>
            </w:r>
            <w:r w:rsidR="00B62AAD">
              <w:rPr>
                <w:rFonts w:hint="cs"/>
                <w:sz w:val="18"/>
                <w:szCs w:val="18"/>
                <w:rtl/>
              </w:rPr>
              <w:t>8</w:t>
            </w:r>
            <w:r w:rsidRPr="0080206F">
              <w:rPr>
                <w:sz w:val="18"/>
                <w:szCs w:val="18"/>
                <w:rtl/>
              </w:rPr>
              <w:t xml:space="preserve"> للمؤتمر العالمي لتنمية الاتصالات</w:t>
            </w:r>
          </w:p>
          <w:p w14:paraId="2F6CA066" w14:textId="5F5B2134" w:rsidR="0080206F" w:rsidRPr="0080206F" w:rsidRDefault="002A512D" w:rsidP="002A512D">
            <w:pPr>
              <w:spacing w:before="40" w:after="40"/>
              <w:rPr>
                <w:sz w:val="18"/>
                <w:szCs w:val="18"/>
                <w:lang w:val="en-GB" w:bidi="ar-EG"/>
              </w:rPr>
            </w:pPr>
            <w:r w:rsidRPr="0080206F">
              <w:rPr>
                <w:sz w:val="18"/>
                <w:szCs w:val="18"/>
                <w:rtl/>
              </w:rPr>
              <w:t>القرار 17 للمؤتمر العالمي لتنمية الاتصالات</w:t>
            </w:r>
          </w:p>
        </w:tc>
        <w:tc>
          <w:tcPr>
            <w:tcW w:w="0" w:type="auto"/>
            <w:vAlign w:val="center"/>
            <w:hideMark/>
          </w:tcPr>
          <w:p w14:paraId="7552242C" w14:textId="77777777" w:rsidR="0080206F" w:rsidRPr="0080206F" w:rsidRDefault="0080206F" w:rsidP="00750094">
            <w:pPr>
              <w:spacing w:before="40" w:after="40"/>
              <w:rPr>
                <w:sz w:val="18"/>
                <w:szCs w:val="18"/>
                <w:lang w:val="en-GB" w:bidi="ar-EG"/>
              </w:rPr>
            </w:pPr>
          </w:p>
        </w:tc>
      </w:tr>
      <w:tr w:rsidR="0080206F" w:rsidRPr="0080206F" w14:paraId="2AF10150" w14:textId="77777777" w:rsidTr="002A512D">
        <w:trPr>
          <w:jc w:val="center"/>
        </w:trPr>
        <w:tc>
          <w:tcPr>
            <w:tcW w:w="65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E38C80"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4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91FF03" w14:textId="77777777" w:rsidR="0080206F" w:rsidRPr="0080206F" w:rsidRDefault="0080206F" w:rsidP="00750094">
            <w:pPr>
              <w:spacing w:before="40" w:after="40"/>
              <w:rPr>
                <w:sz w:val="18"/>
                <w:szCs w:val="18"/>
                <w:lang w:val="en-GB" w:bidi="ar-EG"/>
              </w:rPr>
            </w:pPr>
            <w:r w:rsidRPr="0080206F">
              <w:rPr>
                <w:sz w:val="18"/>
                <w:szCs w:val="18"/>
                <w:rtl/>
              </w:rPr>
              <w:t xml:space="preserve">كوستاريكا </w:t>
            </w:r>
          </w:p>
        </w:tc>
      </w:tr>
      <w:tr w:rsidR="0080206F" w:rsidRPr="0080206F" w14:paraId="69662F8D" w14:textId="77777777" w:rsidTr="002A512D">
        <w:trPr>
          <w:jc w:val="center"/>
        </w:trPr>
        <w:tc>
          <w:tcPr>
            <w:tcW w:w="65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CC3133" w14:textId="7405596E"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4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887B40" w14:textId="3C1AC78B" w:rsidR="0080206F" w:rsidRPr="0080206F" w:rsidRDefault="0080206F" w:rsidP="00750094">
            <w:pPr>
              <w:spacing w:before="40" w:after="40"/>
              <w:rPr>
                <w:sz w:val="18"/>
                <w:szCs w:val="18"/>
                <w:lang w:val="en-GB" w:bidi="ar-EG"/>
              </w:rPr>
            </w:pPr>
            <w:r w:rsidRPr="0080206F">
              <w:rPr>
                <w:sz w:val="18"/>
                <w:szCs w:val="18"/>
                <w:rtl/>
              </w:rPr>
              <w:t>حقق المشروع حتى الآن النتائج التالية:</w:t>
            </w:r>
          </w:p>
          <w:p w14:paraId="3CECF455" w14:textId="072C8AB4" w:rsidR="0080206F" w:rsidRPr="0080206F" w:rsidRDefault="0080206F" w:rsidP="00750094">
            <w:pPr>
              <w:spacing w:before="40" w:after="40"/>
              <w:rPr>
                <w:sz w:val="18"/>
                <w:szCs w:val="18"/>
                <w:lang w:val="en-GB" w:bidi="ar-EG"/>
              </w:rPr>
            </w:pPr>
            <w:r w:rsidRPr="0080206F">
              <w:rPr>
                <w:sz w:val="18"/>
                <w:szCs w:val="18"/>
                <w:rtl/>
              </w:rPr>
              <w:t>(1) تدريب ما لا يقل عن 20 مسؤولا</w:t>
            </w:r>
            <w:r w:rsidR="0010243F">
              <w:rPr>
                <w:rFonts w:hint="cs"/>
                <w:sz w:val="18"/>
                <w:szCs w:val="18"/>
                <w:rtl/>
              </w:rPr>
              <w:t>ً</w:t>
            </w:r>
            <w:r w:rsidRPr="0080206F">
              <w:rPr>
                <w:sz w:val="18"/>
                <w:szCs w:val="18"/>
                <w:rtl/>
              </w:rPr>
              <w:t xml:space="preserve"> في كل مرة ق</w:t>
            </w:r>
            <w:r w:rsidRPr="0080206F">
              <w:rPr>
                <w:rFonts w:hint="cs"/>
                <w:sz w:val="18"/>
                <w:szCs w:val="18"/>
                <w:rtl/>
              </w:rPr>
              <w:t>ُ</w:t>
            </w:r>
            <w:r w:rsidRPr="0080206F">
              <w:rPr>
                <w:sz w:val="18"/>
                <w:szCs w:val="18"/>
                <w:rtl/>
              </w:rPr>
              <w:t>دم</w:t>
            </w:r>
            <w:r w:rsidRPr="0080206F">
              <w:rPr>
                <w:rFonts w:hint="cs"/>
                <w:sz w:val="18"/>
                <w:szCs w:val="18"/>
                <w:rtl/>
              </w:rPr>
              <w:t>ت</w:t>
            </w:r>
            <w:r w:rsidRPr="0080206F">
              <w:rPr>
                <w:sz w:val="18"/>
                <w:szCs w:val="18"/>
                <w:rtl/>
              </w:rPr>
              <w:t xml:space="preserve"> فيها دورة حضورية؛ (2) 20 مشاركا</w:t>
            </w:r>
            <w:r w:rsidR="0010243F">
              <w:rPr>
                <w:rFonts w:hint="cs"/>
                <w:sz w:val="18"/>
                <w:szCs w:val="18"/>
                <w:rtl/>
              </w:rPr>
              <w:t>ً</w:t>
            </w:r>
            <w:r w:rsidRPr="0080206F">
              <w:rPr>
                <w:sz w:val="18"/>
                <w:szCs w:val="18"/>
                <w:rtl/>
              </w:rPr>
              <w:t xml:space="preserve"> كحد أدنى </w:t>
            </w:r>
            <w:r w:rsidRPr="0080206F">
              <w:rPr>
                <w:rFonts w:hint="cs"/>
                <w:sz w:val="18"/>
                <w:szCs w:val="18"/>
                <w:rtl/>
              </w:rPr>
              <w:t xml:space="preserve">في </w:t>
            </w:r>
            <w:r w:rsidRPr="0080206F">
              <w:rPr>
                <w:sz w:val="18"/>
                <w:szCs w:val="18"/>
                <w:rtl/>
              </w:rPr>
              <w:t>كل م</w:t>
            </w:r>
            <w:r w:rsidRPr="0080206F">
              <w:rPr>
                <w:rFonts w:hint="cs"/>
                <w:sz w:val="18"/>
                <w:szCs w:val="18"/>
                <w:rtl/>
              </w:rPr>
              <w:t>ن هذه الدورات</w:t>
            </w:r>
            <w:r w:rsidRPr="0080206F">
              <w:rPr>
                <w:sz w:val="18"/>
                <w:szCs w:val="18"/>
                <w:rtl/>
              </w:rPr>
              <w:t>، وبلغ مجموع المشارك</w:t>
            </w:r>
            <w:r w:rsidRPr="0080206F">
              <w:rPr>
                <w:rFonts w:hint="cs"/>
                <w:sz w:val="18"/>
                <w:szCs w:val="18"/>
                <w:rtl/>
              </w:rPr>
              <w:t>ين</w:t>
            </w:r>
            <w:r w:rsidRPr="0080206F">
              <w:rPr>
                <w:sz w:val="18"/>
                <w:szCs w:val="18"/>
                <w:rtl/>
              </w:rPr>
              <w:t xml:space="preserve"> 520 مشاركا</w:t>
            </w:r>
            <w:r w:rsidR="0010243F">
              <w:rPr>
                <w:rFonts w:hint="cs"/>
                <w:sz w:val="18"/>
                <w:szCs w:val="18"/>
                <w:rtl/>
              </w:rPr>
              <w:t>ً</w:t>
            </w:r>
            <w:r w:rsidRPr="0080206F">
              <w:rPr>
                <w:sz w:val="18"/>
                <w:szCs w:val="18"/>
                <w:rtl/>
              </w:rPr>
              <w:t>.</w:t>
            </w:r>
          </w:p>
        </w:tc>
      </w:tr>
      <w:tr w:rsidR="0080206F" w:rsidRPr="0080206F" w14:paraId="48BEDDA2" w14:textId="77777777" w:rsidTr="00F80DA9">
        <w:trPr>
          <w:jc w:val="center"/>
        </w:trPr>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3B29CA"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CC0AFC" w:rsidRPr="0080206F" w14:paraId="53367317" w14:textId="77777777" w:rsidTr="002A512D">
        <w:trPr>
          <w:jc w:val="center"/>
        </w:trPr>
        <w:tc>
          <w:tcPr>
            <w:tcW w:w="65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4972FB" w14:textId="52D1DCF4" w:rsidR="0080206F" w:rsidRPr="0080206F" w:rsidRDefault="0080206F" w:rsidP="00750094">
            <w:pPr>
              <w:spacing w:before="40" w:after="40"/>
              <w:jc w:val="center"/>
              <w:rPr>
                <w:b/>
                <w:bCs/>
                <w:sz w:val="18"/>
                <w:szCs w:val="18"/>
                <w:lang w:val="en-GB" w:bidi="ar-EG"/>
              </w:rPr>
            </w:pPr>
            <w:r w:rsidRPr="0080206F">
              <w:rPr>
                <w:b/>
                <w:bCs/>
                <w:sz w:val="18"/>
                <w:szCs w:val="18"/>
                <w:rtl/>
              </w:rPr>
              <w:lastRenderedPageBreak/>
              <w:t>9ELS24008</w:t>
            </w:r>
          </w:p>
        </w:tc>
        <w:tc>
          <w:tcPr>
            <w:tcW w:w="1243"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CCECEF" w14:textId="1E07C3EF" w:rsidR="0080206F" w:rsidRPr="0080206F" w:rsidRDefault="00E86BD1" w:rsidP="00750094">
            <w:pPr>
              <w:spacing w:before="40" w:after="40"/>
              <w:rPr>
                <w:sz w:val="18"/>
                <w:szCs w:val="18"/>
                <w:lang w:val="en-GB" w:bidi="ar-EG"/>
              </w:rPr>
            </w:pPr>
            <w:r w:rsidRPr="00054049">
              <w:rPr>
                <w:sz w:val="18"/>
                <w:szCs w:val="18"/>
                <w:lang w:val="es-ES"/>
              </w:rPr>
              <w:t>MERIAN - Fortalecimiento de capacidades de CENTA y ENA para la investigación, extensión y educación digital agrícola</w:t>
            </w:r>
            <w:r>
              <w:rPr>
                <w:rFonts w:hint="cs"/>
                <w:sz w:val="18"/>
                <w:szCs w:val="18"/>
                <w:rtl/>
              </w:rPr>
              <w:t xml:space="preserve"> (</w:t>
            </w:r>
            <w:r w:rsidR="0080206F" w:rsidRPr="0080206F">
              <w:rPr>
                <w:sz w:val="18"/>
                <w:szCs w:val="18"/>
                <w:rtl/>
              </w:rPr>
              <w:t>تعزيز قدرات</w:t>
            </w:r>
            <w:r w:rsidR="0080206F" w:rsidRPr="0080206F">
              <w:rPr>
                <w:rFonts w:hint="cs"/>
                <w:sz w:val="18"/>
                <w:szCs w:val="18"/>
                <w:rtl/>
                <w:lang w:bidi="ar-EG"/>
              </w:rPr>
              <w:t xml:space="preserve"> </w:t>
            </w:r>
            <w:r w:rsidR="0080206F" w:rsidRPr="0080206F">
              <w:rPr>
                <w:sz w:val="18"/>
                <w:szCs w:val="18"/>
                <w:rtl/>
                <w:lang w:bidi="ar-EG"/>
              </w:rPr>
              <w:t>المركز الوطني للتكنولوجيا الزراعية والغابات</w:t>
            </w:r>
            <w:r w:rsidR="0080206F" w:rsidRPr="0080206F">
              <w:rPr>
                <w:sz w:val="18"/>
                <w:szCs w:val="18"/>
                <w:rtl/>
              </w:rPr>
              <w:t xml:space="preserve"> </w:t>
            </w:r>
            <w:r w:rsidR="0080206F" w:rsidRPr="0080206F">
              <w:rPr>
                <w:rFonts w:hint="cs"/>
                <w:sz w:val="18"/>
                <w:szCs w:val="18"/>
                <w:rtl/>
              </w:rPr>
              <w:t>(</w:t>
            </w:r>
            <w:r w:rsidR="0080206F" w:rsidRPr="0080206F">
              <w:rPr>
                <w:sz w:val="18"/>
                <w:szCs w:val="18"/>
                <w:rtl/>
              </w:rPr>
              <w:t>CENTA</w:t>
            </w:r>
            <w:r w:rsidR="0080206F" w:rsidRPr="0080206F">
              <w:rPr>
                <w:rFonts w:hint="cs"/>
                <w:sz w:val="18"/>
                <w:szCs w:val="18"/>
                <w:rtl/>
              </w:rPr>
              <w:t>)</w:t>
            </w:r>
            <w:r w:rsidR="0080206F" w:rsidRPr="0080206F">
              <w:rPr>
                <w:sz w:val="18"/>
                <w:szCs w:val="18"/>
                <w:rtl/>
              </w:rPr>
              <w:t xml:space="preserve"> والمدرسة الوطنية للزراعة </w:t>
            </w:r>
            <w:r w:rsidR="0080206F" w:rsidRPr="0080206F">
              <w:rPr>
                <w:rFonts w:hint="cs"/>
                <w:sz w:val="18"/>
                <w:szCs w:val="18"/>
                <w:rtl/>
              </w:rPr>
              <w:t>(</w:t>
            </w:r>
            <w:r w:rsidR="0080206F" w:rsidRPr="0080206F">
              <w:rPr>
                <w:sz w:val="18"/>
                <w:szCs w:val="18"/>
                <w:rtl/>
              </w:rPr>
              <w:t>ENA</w:t>
            </w:r>
            <w:r w:rsidR="0080206F" w:rsidRPr="0080206F">
              <w:rPr>
                <w:rFonts w:hint="cs"/>
                <w:sz w:val="18"/>
                <w:szCs w:val="18"/>
                <w:rtl/>
              </w:rPr>
              <w:t>)</w:t>
            </w:r>
            <w:r w:rsidR="0080206F" w:rsidRPr="0080206F">
              <w:rPr>
                <w:sz w:val="18"/>
                <w:szCs w:val="18"/>
                <w:rtl/>
              </w:rPr>
              <w:t xml:space="preserve"> في مجال البحوث والإرشاد والتعليم الزراعي الرقمي</w:t>
            </w:r>
            <w:r>
              <w:rPr>
                <w:rFonts w:hint="cs"/>
                <w:sz w:val="18"/>
                <w:szCs w:val="18"/>
                <w:rtl/>
              </w:rPr>
              <w:t>)</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AA804B" w14:textId="1BF4917D"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فبراير 2024</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086D34" w14:textId="77777777" w:rsidR="0080206F" w:rsidRPr="0080206F" w:rsidRDefault="0080206F" w:rsidP="00750094">
            <w:pPr>
              <w:spacing w:before="40" w:after="40"/>
              <w:jc w:val="center"/>
              <w:rPr>
                <w:sz w:val="18"/>
                <w:szCs w:val="18"/>
                <w:lang w:val="en-GB" w:bidi="ar-EG"/>
              </w:rPr>
            </w:pPr>
            <w:r w:rsidRPr="0080206F">
              <w:rPr>
                <w:sz w:val="18"/>
                <w:szCs w:val="18"/>
                <w:rtl/>
              </w:rPr>
              <w:t>31 يناير 2027</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5220F6"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C74942" w14:textId="77777777" w:rsidR="0080206F" w:rsidRPr="0080206F" w:rsidRDefault="0080206F" w:rsidP="00750094">
            <w:pPr>
              <w:spacing w:before="40" w:after="40"/>
              <w:jc w:val="center"/>
              <w:rPr>
                <w:sz w:val="18"/>
                <w:szCs w:val="18"/>
                <w:lang w:val="en-GB" w:bidi="ar-EG"/>
              </w:rPr>
            </w:pPr>
            <w:r w:rsidRPr="0080206F">
              <w:rPr>
                <w:sz w:val="18"/>
                <w:szCs w:val="18"/>
              </w:rPr>
              <w:t>1 074 118</w:t>
            </w:r>
          </w:p>
        </w:tc>
        <w:tc>
          <w:tcPr>
            <w:tcW w:w="6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525A03" w14:textId="77777777" w:rsidR="0080206F" w:rsidRPr="0080206F" w:rsidRDefault="0080206F" w:rsidP="00750094">
            <w:pPr>
              <w:spacing w:before="40" w:after="40"/>
              <w:jc w:val="center"/>
              <w:rPr>
                <w:sz w:val="18"/>
                <w:szCs w:val="18"/>
                <w:lang w:val="en-GB" w:bidi="ar-EG"/>
              </w:rPr>
            </w:pPr>
            <w:r w:rsidRPr="0080206F">
              <w:rPr>
                <w:sz w:val="18"/>
                <w:szCs w:val="18"/>
                <w:rtl/>
              </w:rPr>
              <w:t>المفوضية الأوروبية</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6B6746" w14:textId="32101933" w:rsidR="0080206F" w:rsidRPr="0080206F" w:rsidRDefault="002A512D" w:rsidP="002A512D">
            <w:pPr>
              <w:spacing w:before="40" w:after="40"/>
              <w:rPr>
                <w:sz w:val="18"/>
                <w:szCs w:val="18"/>
                <w:lang w:val="en-GB"/>
              </w:rPr>
            </w:pPr>
            <w:r w:rsidRPr="0080206F">
              <w:rPr>
                <w:sz w:val="18"/>
                <w:szCs w:val="18"/>
                <w:rtl/>
              </w:rPr>
              <w:t>القرار 17 للمؤتمر العالمي لتنمية الاتصالات</w:t>
            </w:r>
          </w:p>
        </w:tc>
        <w:tc>
          <w:tcPr>
            <w:tcW w:w="0" w:type="auto"/>
            <w:vAlign w:val="center"/>
            <w:hideMark/>
          </w:tcPr>
          <w:p w14:paraId="6365CB55" w14:textId="77777777" w:rsidR="0080206F" w:rsidRPr="0080206F" w:rsidRDefault="0080206F" w:rsidP="00750094">
            <w:pPr>
              <w:spacing w:before="40" w:after="40"/>
              <w:rPr>
                <w:sz w:val="18"/>
                <w:szCs w:val="18"/>
                <w:lang w:val="en-GB" w:bidi="ar-EG"/>
              </w:rPr>
            </w:pPr>
          </w:p>
        </w:tc>
      </w:tr>
      <w:tr w:rsidR="0080206F" w:rsidRPr="0080206F" w14:paraId="3CB777C1" w14:textId="77777777" w:rsidTr="002A512D">
        <w:trPr>
          <w:jc w:val="center"/>
        </w:trPr>
        <w:tc>
          <w:tcPr>
            <w:tcW w:w="65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EA12D1"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4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E0D77C" w14:textId="32E89C0F" w:rsidR="0080206F" w:rsidRPr="0080206F" w:rsidRDefault="0080206F" w:rsidP="00750094">
            <w:pPr>
              <w:spacing w:before="40" w:after="40"/>
              <w:rPr>
                <w:sz w:val="18"/>
                <w:szCs w:val="18"/>
                <w:lang w:val="en-GB" w:bidi="ar-EG"/>
              </w:rPr>
            </w:pPr>
            <w:r w:rsidRPr="0080206F">
              <w:rPr>
                <w:sz w:val="18"/>
                <w:szCs w:val="18"/>
                <w:rtl/>
              </w:rPr>
              <w:t>جمهورية السلفادور</w:t>
            </w:r>
          </w:p>
        </w:tc>
      </w:tr>
      <w:tr w:rsidR="0080206F" w:rsidRPr="0080206F" w14:paraId="157173F8" w14:textId="77777777" w:rsidTr="002A512D">
        <w:trPr>
          <w:jc w:val="center"/>
        </w:trPr>
        <w:tc>
          <w:tcPr>
            <w:tcW w:w="65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79FA6E" w14:textId="42C37BED"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47"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894D91" w14:textId="7EF7B8F6" w:rsidR="0080206F" w:rsidRPr="0080206F" w:rsidRDefault="0080206F" w:rsidP="00750094">
            <w:pPr>
              <w:spacing w:before="40" w:after="40"/>
              <w:rPr>
                <w:sz w:val="18"/>
                <w:szCs w:val="18"/>
                <w:lang w:val="en-GB" w:bidi="ar-EG"/>
              </w:rPr>
            </w:pPr>
            <w:r w:rsidRPr="0080206F">
              <w:rPr>
                <w:sz w:val="18"/>
                <w:szCs w:val="18"/>
                <w:rtl/>
              </w:rPr>
              <w:t>(1)</w:t>
            </w:r>
            <w:r w:rsidRPr="0080206F">
              <w:rPr>
                <w:rFonts w:hint="cs"/>
                <w:sz w:val="18"/>
                <w:szCs w:val="18"/>
                <w:rtl/>
              </w:rPr>
              <w:t xml:space="preserve"> </w:t>
            </w:r>
            <w:r w:rsidRPr="0080206F">
              <w:rPr>
                <w:sz w:val="18"/>
                <w:szCs w:val="18"/>
                <w:rtl/>
              </w:rPr>
              <w:t>توسيع نطاق المساعدة التقنية التي تشمل 50 من القائمين على الإرشاد</w:t>
            </w:r>
            <w:r w:rsidRPr="0080206F">
              <w:rPr>
                <w:rFonts w:hint="cs"/>
                <w:sz w:val="18"/>
                <w:szCs w:val="18"/>
                <w:rtl/>
              </w:rPr>
              <w:t xml:space="preserve"> </w:t>
            </w:r>
            <w:r w:rsidRPr="0080206F">
              <w:rPr>
                <w:sz w:val="18"/>
                <w:szCs w:val="18"/>
                <w:rtl/>
              </w:rPr>
              <w:t>الزراعي الرقمي والمنتجين الزراعيين بنماذج هجينة حضورية وافتراضية؛ (2) إنشاء نموذج مساعدة تقنية افتراضي وهجين للمنتجين الزراعيين؛ (3) تصميم نموذج إرشاد زراعي يقترح نموذجا</w:t>
            </w:r>
            <w:r w:rsidR="0010243F">
              <w:rPr>
                <w:rFonts w:hint="cs"/>
                <w:sz w:val="18"/>
                <w:szCs w:val="18"/>
                <w:rtl/>
              </w:rPr>
              <w:t>ً</w:t>
            </w:r>
            <w:r w:rsidRPr="0080206F">
              <w:rPr>
                <w:sz w:val="18"/>
                <w:szCs w:val="18"/>
                <w:rtl/>
              </w:rPr>
              <w:t xml:space="preserve"> إرشاديا</w:t>
            </w:r>
            <w:r w:rsidR="0010243F">
              <w:rPr>
                <w:rFonts w:hint="cs"/>
                <w:sz w:val="18"/>
                <w:szCs w:val="18"/>
                <w:rtl/>
              </w:rPr>
              <w:t>ً</w:t>
            </w:r>
            <w:r w:rsidRPr="0080206F">
              <w:rPr>
                <w:sz w:val="18"/>
                <w:szCs w:val="18"/>
                <w:rtl/>
              </w:rPr>
              <w:t xml:space="preserve"> قائما</w:t>
            </w:r>
            <w:r w:rsidR="0010243F">
              <w:rPr>
                <w:rFonts w:hint="cs"/>
                <w:sz w:val="18"/>
                <w:szCs w:val="18"/>
                <w:rtl/>
              </w:rPr>
              <w:t>ً</w:t>
            </w:r>
            <w:r w:rsidRPr="0080206F">
              <w:rPr>
                <w:sz w:val="18"/>
                <w:szCs w:val="18"/>
                <w:rtl/>
              </w:rPr>
              <w:t xml:space="preserve"> على الحقوق يركز على الجنسين والأجيال؛ (4) تطوير منصة رقمية لبناء منصة</w:t>
            </w:r>
            <w:r w:rsidRPr="0080206F">
              <w:rPr>
                <w:rFonts w:hint="cs"/>
                <w:sz w:val="18"/>
                <w:szCs w:val="18"/>
                <w:rtl/>
              </w:rPr>
              <w:t xml:space="preserve"> اتصالات</w:t>
            </w:r>
            <w:r w:rsidRPr="0080206F">
              <w:rPr>
                <w:sz w:val="18"/>
                <w:szCs w:val="18"/>
                <w:rtl/>
              </w:rPr>
              <w:t xml:space="preserve"> متنقلة </w:t>
            </w:r>
            <w:r w:rsidRPr="0080206F">
              <w:rPr>
                <w:rFonts w:hint="cs"/>
                <w:sz w:val="18"/>
                <w:szCs w:val="18"/>
                <w:rtl/>
                <w:lang w:bidi="ar-EG"/>
              </w:rPr>
              <w:t>وقائمة</w:t>
            </w:r>
            <w:r w:rsidRPr="0080206F">
              <w:rPr>
                <w:rFonts w:hint="cs"/>
                <w:sz w:val="18"/>
                <w:szCs w:val="18"/>
                <w:rtl/>
              </w:rPr>
              <w:t xml:space="preserve"> على الويب</w:t>
            </w:r>
            <w:r w:rsidRPr="0080206F">
              <w:rPr>
                <w:sz w:val="18"/>
                <w:szCs w:val="18"/>
                <w:rtl/>
              </w:rPr>
              <w:t xml:space="preserve"> </w:t>
            </w:r>
            <w:r w:rsidRPr="0080206F">
              <w:rPr>
                <w:rFonts w:hint="cs"/>
                <w:sz w:val="18"/>
                <w:szCs w:val="18"/>
                <w:rtl/>
              </w:rPr>
              <w:t>و</w:t>
            </w:r>
            <w:r w:rsidRPr="0080206F">
              <w:rPr>
                <w:sz w:val="18"/>
                <w:szCs w:val="18"/>
                <w:rtl/>
              </w:rPr>
              <w:t xml:space="preserve">مزودة </w:t>
            </w:r>
            <w:r w:rsidRPr="0080206F">
              <w:rPr>
                <w:rFonts w:hint="cs"/>
                <w:sz w:val="18"/>
                <w:szCs w:val="18"/>
                <w:rtl/>
              </w:rPr>
              <w:t>ب</w:t>
            </w:r>
            <w:r w:rsidRPr="0080206F">
              <w:rPr>
                <w:sz w:val="18"/>
                <w:szCs w:val="18"/>
                <w:rtl/>
              </w:rPr>
              <w:t xml:space="preserve">الذكاء الاصطناعي وببيانات زراعية ونظام معلومات جغرافية، </w:t>
            </w:r>
            <w:r w:rsidRPr="0080206F">
              <w:rPr>
                <w:rFonts w:hint="cs"/>
                <w:sz w:val="18"/>
                <w:szCs w:val="18"/>
                <w:rtl/>
              </w:rPr>
              <w:t xml:space="preserve">وذلك </w:t>
            </w:r>
            <w:r w:rsidRPr="0080206F">
              <w:rPr>
                <w:sz w:val="18"/>
                <w:szCs w:val="18"/>
                <w:rtl/>
              </w:rPr>
              <w:t>ب</w:t>
            </w:r>
            <w:r w:rsidRPr="0080206F">
              <w:rPr>
                <w:rFonts w:hint="cs"/>
                <w:sz w:val="18"/>
                <w:szCs w:val="18"/>
                <w:rtl/>
              </w:rPr>
              <w:t>ال</w:t>
            </w:r>
            <w:r w:rsidRPr="0080206F">
              <w:rPr>
                <w:sz w:val="18"/>
                <w:szCs w:val="18"/>
                <w:rtl/>
              </w:rPr>
              <w:t xml:space="preserve">تنسيق </w:t>
            </w:r>
            <w:r w:rsidRPr="0080206F">
              <w:rPr>
                <w:rFonts w:hint="cs"/>
                <w:sz w:val="18"/>
                <w:szCs w:val="18"/>
                <w:rtl/>
              </w:rPr>
              <w:t>بين</w:t>
            </w:r>
            <w:r w:rsidRPr="0080206F">
              <w:rPr>
                <w:sz w:val="18"/>
                <w:szCs w:val="18"/>
                <w:rtl/>
              </w:rPr>
              <w:t xml:space="preserve"> منظمة الأغذية والزراعة والاتحاد الدولي للاتصالات؛ (5) إنشاء مركز اتصال القائمين على الإرشاد الزراعي الرقمي والمنتجين الزراعيين، مع التركيز على المنتجين الصغار والمتوسطين؛ (6) شراء 7 مركبات دفع رباعي </w:t>
            </w:r>
            <w:r w:rsidRPr="0080206F">
              <w:rPr>
                <w:rFonts w:hint="cs"/>
                <w:sz w:val="18"/>
                <w:szCs w:val="18"/>
                <w:rtl/>
              </w:rPr>
              <w:t>(</w:t>
            </w:r>
            <w:r w:rsidRPr="0080206F">
              <w:rPr>
                <w:sz w:val="18"/>
                <w:szCs w:val="18"/>
                <w:rtl/>
              </w:rPr>
              <w:t>4×4</w:t>
            </w:r>
            <w:r w:rsidRPr="0080206F">
              <w:rPr>
                <w:rFonts w:hint="cs"/>
                <w:sz w:val="18"/>
                <w:szCs w:val="18"/>
                <w:rtl/>
              </w:rPr>
              <w:t>)</w:t>
            </w:r>
            <w:r w:rsidRPr="0080206F">
              <w:rPr>
                <w:sz w:val="18"/>
                <w:szCs w:val="18"/>
                <w:rtl/>
              </w:rPr>
              <w:t xml:space="preserve"> للأنشطة الميدانية </w:t>
            </w:r>
            <w:r w:rsidRPr="0080206F">
              <w:rPr>
                <w:rFonts w:hint="cs"/>
                <w:sz w:val="18"/>
                <w:szCs w:val="18"/>
                <w:rtl/>
              </w:rPr>
              <w:t>و</w:t>
            </w:r>
            <w:r w:rsidRPr="0080206F">
              <w:rPr>
                <w:sz w:val="18"/>
                <w:szCs w:val="18"/>
                <w:rtl/>
              </w:rPr>
              <w:t xml:space="preserve">الإرشاد الزراعي الرقمي في المناطق الريفية؛ (7) تعزيز تدريب التعليم الرقمي </w:t>
            </w:r>
            <w:r w:rsidRPr="0080206F">
              <w:rPr>
                <w:rFonts w:hint="cs"/>
                <w:sz w:val="18"/>
                <w:szCs w:val="18"/>
                <w:rtl/>
              </w:rPr>
              <w:t>لأربعين</w:t>
            </w:r>
            <w:r w:rsidRPr="0080206F">
              <w:rPr>
                <w:sz w:val="18"/>
                <w:szCs w:val="18"/>
                <w:rtl/>
              </w:rPr>
              <w:t xml:space="preserve"> من القائمين على الإرشاد الزراعي الرقمي باستعمال النسق</w:t>
            </w:r>
            <w:r w:rsidRPr="0080206F">
              <w:rPr>
                <w:rFonts w:hint="cs"/>
                <w:sz w:val="18"/>
                <w:szCs w:val="18"/>
                <w:rtl/>
              </w:rPr>
              <w:t>ين</w:t>
            </w:r>
            <w:r w:rsidRPr="0080206F">
              <w:rPr>
                <w:sz w:val="18"/>
                <w:szCs w:val="18"/>
                <w:rtl/>
              </w:rPr>
              <w:t xml:space="preserve"> الافتراضي والهجين؛ (8) </w:t>
            </w:r>
            <w:r w:rsidRPr="0080206F">
              <w:rPr>
                <w:rFonts w:hint="cs"/>
                <w:sz w:val="18"/>
                <w:szCs w:val="18"/>
                <w:rtl/>
              </w:rPr>
              <w:t>تقوية</w:t>
            </w:r>
            <w:r w:rsidRPr="0080206F">
              <w:rPr>
                <w:sz w:val="18"/>
                <w:szCs w:val="18"/>
                <w:rtl/>
              </w:rPr>
              <w:t xml:space="preserve"> مختبرات علم الأحياء الدقيقة، </w:t>
            </w:r>
            <w:r w:rsidRPr="0080206F">
              <w:rPr>
                <w:rFonts w:hint="cs"/>
                <w:sz w:val="18"/>
                <w:szCs w:val="18"/>
                <w:rtl/>
              </w:rPr>
              <w:t>ب</w:t>
            </w:r>
            <w:r w:rsidRPr="0080206F">
              <w:rPr>
                <w:sz w:val="18"/>
                <w:szCs w:val="18"/>
                <w:rtl/>
              </w:rPr>
              <w:t>ما يحسن مختبرات علم الأحياء الدقيقة في المركز الوطني للتكنولوجيا الزراعية والغابات (</w:t>
            </w:r>
            <w:r w:rsidRPr="0080206F">
              <w:rPr>
                <w:sz w:val="18"/>
                <w:szCs w:val="18"/>
                <w:lang w:bidi="ar-EG"/>
              </w:rPr>
              <w:t>CENTA</w:t>
            </w:r>
            <w:r w:rsidRPr="0080206F">
              <w:rPr>
                <w:sz w:val="18"/>
                <w:szCs w:val="18"/>
                <w:rtl/>
              </w:rPr>
              <w:t>)</w:t>
            </w:r>
            <w:r w:rsidRPr="0080206F">
              <w:rPr>
                <w:rFonts w:hint="cs"/>
                <w:sz w:val="18"/>
                <w:szCs w:val="18"/>
                <w:rtl/>
              </w:rPr>
              <w:t xml:space="preserve"> بشأن ا</w:t>
            </w:r>
            <w:r w:rsidRPr="0080206F">
              <w:rPr>
                <w:sz w:val="18"/>
                <w:szCs w:val="18"/>
                <w:rtl/>
              </w:rPr>
              <w:t>لمدخلات الحيوية مثل الكائنات الحية الدقيقة لمكافحة الآفات؛ (9) بناء مختبرات تكنولوجيا حيوية لإنشاء مختبرات التكنولوجيا الحيوية التابعة ل</w:t>
            </w:r>
            <w:r w:rsidRPr="0080206F">
              <w:rPr>
                <w:rFonts w:hint="cs"/>
                <w:sz w:val="18"/>
                <w:szCs w:val="18"/>
                <w:rtl/>
              </w:rPr>
              <w:t>مركز</w:t>
            </w:r>
            <w:r w:rsidRPr="0080206F">
              <w:rPr>
                <w:sz w:val="18"/>
                <w:szCs w:val="18"/>
                <w:rtl/>
              </w:rPr>
              <w:t xml:space="preserve"> CENTA لتحسين الجينات</w:t>
            </w:r>
            <w:r w:rsidRPr="0080206F">
              <w:rPr>
                <w:rFonts w:hint="cs"/>
                <w:sz w:val="18"/>
                <w:szCs w:val="18"/>
                <w:rtl/>
              </w:rPr>
              <w:t xml:space="preserve"> </w:t>
            </w:r>
            <w:r w:rsidRPr="0080206F">
              <w:rPr>
                <w:sz w:val="18"/>
                <w:szCs w:val="18"/>
                <w:rtl/>
              </w:rPr>
              <w:t>وتطوير المدخلات الحيوية ؛ (10) إنتاج</w:t>
            </w:r>
            <w:r w:rsidRPr="0080206F">
              <w:rPr>
                <w:rFonts w:hint="cs"/>
                <w:sz w:val="18"/>
                <w:szCs w:val="18"/>
                <w:rtl/>
              </w:rPr>
              <w:t xml:space="preserve"> </w:t>
            </w:r>
            <w:r w:rsidRPr="0080206F">
              <w:rPr>
                <w:sz w:val="18"/>
                <w:szCs w:val="18"/>
                <w:rtl/>
              </w:rPr>
              <w:t>مدخلات حيوية في مختبرات</w:t>
            </w:r>
            <w:r w:rsidRPr="0080206F">
              <w:rPr>
                <w:rFonts w:hint="cs"/>
                <w:sz w:val="18"/>
                <w:szCs w:val="18"/>
                <w:rtl/>
              </w:rPr>
              <w:t xml:space="preserve"> مركز</w:t>
            </w:r>
            <w:r w:rsidRPr="0080206F">
              <w:rPr>
                <w:sz w:val="18"/>
                <w:szCs w:val="18"/>
                <w:rtl/>
              </w:rPr>
              <w:t xml:space="preserve"> CENTA لخصوبة المحاصيل ومكافحة الآفات مع استهداف النساء المنتجات؛ (11) توثيق</w:t>
            </w:r>
            <w:r w:rsidRPr="0080206F">
              <w:rPr>
                <w:rFonts w:hint="cs"/>
                <w:sz w:val="18"/>
                <w:szCs w:val="18"/>
                <w:rtl/>
              </w:rPr>
              <w:t xml:space="preserve"> </w:t>
            </w:r>
            <w:r w:rsidRPr="0080206F">
              <w:rPr>
                <w:sz w:val="18"/>
                <w:szCs w:val="18"/>
                <w:rtl/>
              </w:rPr>
              <w:t xml:space="preserve">النتائج التقنية بشأن الابتكارات وتأمين الملكية الفكرية </w:t>
            </w:r>
            <w:r w:rsidRPr="0080206F">
              <w:rPr>
                <w:rFonts w:hint="cs"/>
                <w:sz w:val="18"/>
                <w:szCs w:val="18"/>
                <w:rtl/>
              </w:rPr>
              <w:t xml:space="preserve">لمركز </w:t>
            </w:r>
            <w:r w:rsidRPr="0080206F">
              <w:rPr>
                <w:sz w:val="18"/>
                <w:szCs w:val="18"/>
                <w:lang w:bidi="ar-EG"/>
              </w:rPr>
              <w:t>CENTA</w:t>
            </w:r>
            <w:r w:rsidRPr="0080206F">
              <w:rPr>
                <w:sz w:val="18"/>
                <w:szCs w:val="18"/>
                <w:rtl/>
              </w:rPr>
              <w:t>؛ (12) تشكيل</w:t>
            </w:r>
            <w:r w:rsidRPr="0080206F">
              <w:rPr>
                <w:rFonts w:hint="cs"/>
                <w:sz w:val="18"/>
                <w:szCs w:val="18"/>
                <w:rtl/>
              </w:rPr>
              <w:t xml:space="preserve"> </w:t>
            </w:r>
            <w:r w:rsidRPr="0080206F">
              <w:rPr>
                <w:sz w:val="18"/>
                <w:szCs w:val="18"/>
                <w:rtl/>
              </w:rPr>
              <w:t>تحالفات مؤسسية مع قدرات المركز الوطني للتكنولوجيا الزراعية والغابات (</w:t>
            </w:r>
            <w:r w:rsidRPr="0080206F">
              <w:rPr>
                <w:sz w:val="18"/>
                <w:szCs w:val="18"/>
                <w:lang w:bidi="ar-EG"/>
              </w:rPr>
              <w:t>CENTA</w:t>
            </w:r>
            <w:r w:rsidRPr="0080206F">
              <w:rPr>
                <w:sz w:val="18"/>
                <w:szCs w:val="18"/>
                <w:rtl/>
              </w:rPr>
              <w:t>) والمدرسة الوطنية للزراعة (</w:t>
            </w:r>
            <w:r w:rsidRPr="0080206F">
              <w:rPr>
                <w:sz w:val="18"/>
                <w:szCs w:val="18"/>
                <w:lang w:bidi="ar-EG"/>
              </w:rPr>
              <w:t>ENA</w:t>
            </w:r>
            <w:r w:rsidRPr="0080206F">
              <w:rPr>
                <w:sz w:val="18"/>
                <w:szCs w:val="18"/>
                <w:rtl/>
              </w:rPr>
              <w:t xml:space="preserve">) ووزارة الزراعة والثروة الحيوانية </w:t>
            </w:r>
            <w:r w:rsidRPr="0080206F">
              <w:rPr>
                <w:rFonts w:hint="cs"/>
                <w:sz w:val="18"/>
                <w:szCs w:val="18"/>
                <w:rtl/>
              </w:rPr>
              <w:t>(</w:t>
            </w:r>
            <w:r w:rsidRPr="0080206F">
              <w:rPr>
                <w:sz w:val="18"/>
                <w:szCs w:val="18"/>
                <w:rtl/>
              </w:rPr>
              <w:t>MAG</w:t>
            </w:r>
            <w:r w:rsidRPr="0080206F">
              <w:rPr>
                <w:rFonts w:hint="cs"/>
                <w:sz w:val="18"/>
                <w:szCs w:val="18"/>
                <w:rtl/>
              </w:rPr>
              <w:t>)</w:t>
            </w:r>
            <w:r w:rsidRPr="0080206F">
              <w:rPr>
                <w:sz w:val="18"/>
                <w:szCs w:val="18"/>
                <w:rtl/>
              </w:rPr>
              <w:t xml:space="preserve"> وأمانة الابتكار من أجل الاستدامة.</w:t>
            </w:r>
          </w:p>
        </w:tc>
      </w:tr>
      <w:tr w:rsidR="0080206F" w:rsidRPr="0080206F" w14:paraId="472810CC" w14:textId="77777777" w:rsidTr="00F80DA9">
        <w:trPr>
          <w:jc w:val="center"/>
        </w:trPr>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7A9EBA"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CC0AFC" w:rsidRPr="0080206F" w14:paraId="6C21E57C"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194A08" w14:textId="77777777" w:rsidR="0080206F" w:rsidRPr="0080206F" w:rsidRDefault="0080206F" w:rsidP="00750094">
            <w:pPr>
              <w:spacing w:before="40" w:after="40"/>
              <w:jc w:val="center"/>
              <w:rPr>
                <w:b/>
                <w:bCs/>
                <w:sz w:val="18"/>
                <w:szCs w:val="18"/>
                <w:lang w:val="en-GB" w:bidi="ar-EG"/>
              </w:rPr>
            </w:pPr>
            <w:r w:rsidRPr="0080206F">
              <w:rPr>
                <w:b/>
                <w:bCs/>
                <w:sz w:val="18"/>
                <w:szCs w:val="18"/>
                <w:rtl/>
              </w:rPr>
              <w:t>9RLA23022</w:t>
            </w:r>
          </w:p>
        </w:tc>
        <w:tc>
          <w:tcPr>
            <w:tcW w:w="12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3A12A3" w14:textId="77777777" w:rsidR="0080206F" w:rsidRPr="0080206F" w:rsidRDefault="0080206F" w:rsidP="00750094">
            <w:pPr>
              <w:spacing w:before="40" w:after="40"/>
              <w:rPr>
                <w:sz w:val="18"/>
                <w:szCs w:val="18"/>
                <w:lang w:val="en-GB" w:bidi="ar-EG"/>
              </w:rPr>
            </w:pPr>
            <w:r w:rsidRPr="0080206F">
              <w:rPr>
                <w:sz w:val="18"/>
                <w:szCs w:val="18"/>
                <w:rtl/>
              </w:rPr>
              <w:t xml:space="preserve">دعم تنفيذ المبادرات الإقليمية لمنطقة الأمريكتين </w:t>
            </w:r>
          </w:p>
        </w:tc>
        <w:tc>
          <w:tcPr>
            <w:tcW w:w="49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E9C91C" w14:textId="77777777" w:rsidR="0080206F" w:rsidRPr="0080206F" w:rsidRDefault="0080206F" w:rsidP="00750094">
            <w:pPr>
              <w:spacing w:before="40" w:after="40"/>
              <w:jc w:val="center"/>
              <w:rPr>
                <w:sz w:val="18"/>
                <w:szCs w:val="18"/>
                <w:lang w:val="en-GB" w:bidi="ar-EG"/>
              </w:rPr>
            </w:pPr>
            <w:r w:rsidRPr="0080206F">
              <w:rPr>
                <w:sz w:val="18"/>
                <w:szCs w:val="18"/>
                <w:rtl/>
              </w:rPr>
              <w:t>17 أغسطس 2023</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D52577" w14:textId="77777777" w:rsidR="0080206F" w:rsidRPr="0080206F" w:rsidRDefault="0080206F" w:rsidP="00750094">
            <w:pPr>
              <w:spacing w:before="40" w:after="40"/>
              <w:jc w:val="center"/>
              <w:rPr>
                <w:sz w:val="18"/>
                <w:szCs w:val="18"/>
                <w:lang w:val="en-GB" w:bidi="ar-EG"/>
              </w:rPr>
            </w:pPr>
            <w:r w:rsidRPr="0080206F">
              <w:rPr>
                <w:sz w:val="18"/>
                <w:szCs w:val="18"/>
                <w:rtl/>
              </w:rPr>
              <w:t>31 أكتوبر 2025</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0B2E75" w14:textId="77777777" w:rsidR="0080206F" w:rsidRPr="0080206F" w:rsidRDefault="0080206F" w:rsidP="00750094">
            <w:pPr>
              <w:spacing w:before="40" w:after="40"/>
              <w:jc w:val="center"/>
              <w:rPr>
                <w:sz w:val="18"/>
                <w:szCs w:val="18"/>
                <w:lang w:val="en-GB" w:bidi="ar-EG"/>
              </w:rPr>
            </w:pPr>
            <w:r w:rsidRPr="0080206F">
              <w:rPr>
                <w:sz w:val="18"/>
                <w:szCs w:val="18"/>
                <w:rtl/>
              </w:rPr>
              <w:t>متواصل</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020B61" w14:textId="77777777" w:rsidR="0080206F" w:rsidRPr="0080206F" w:rsidRDefault="0080206F" w:rsidP="00750094">
            <w:pPr>
              <w:spacing w:before="40" w:after="40"/>
              <w:jc w:val="center"/>
              <w:rPr>
                <w:sz w:val="18"/>
                <w:szCs w:val="18"/>
                <w:lang w:val="en-GB" w:bidi="ar-EG"/>
              </w:rPr>
            </w:pPr>
            <w:r w:rsidRPr="0080206F">
              <w:rPr>
                <w:sz w:val="18"/>
                <w:szCs w:val="18"/>
              </w:rPr>
              <w:t>131 700</w:t>
            </w:r>
          </w:p>
        </w:tc>
        <w:tc>
          <w:tcPr>
            <w:tcW w:w="6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7B7003" w14:textId="77777777" w:rsidR="0080206F" w:rsidRPr="0080206F" w:rsidRDefault="0080206F" w:rsidP="00750094">
            <w:pPr>
              <w:spacing w:before="40" w:after="40"/>
              <w:jc w:val="center"/>
              <w:rPr>
                <w:sz w:val="18"/>
                <w:szCs w:val="18"/>
                <w:lang w:val="en-GB" w:bidi="ar-EG"/>
              </w:rPr>
            </w:pPr>
            <w:r w:rsidRPr="0080206F">
              <w:rPr>
                <w:sz w:val="18"/>
                <w:szCs w:val="18"/>
                <w:rtl/>
              </w:rPr>
              <w:t>هواوي</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6A7598" w14:textId="7C9C8622" w:rsidR="0080206F" w:rsidRPr="0080206F" w:rsidRDefault="002A512D" w:rsidP="002A512D">
            <w:pPr>
              <w:spacing w:before="40" w:after="40"/>
              <w:rPr>
                <w:sz w:val="18"/>
                <w:szCs w:val="18"/>
                <w:lang w:val="en-GB"/>
              </w:rPr>
            </w:pPr>
            <w:r w:rsidRPr="0080206F">
              <w:rPr>
                <w:sz w:val="18"/>
                <w:szCs w:val="18"/>
                <w:rtl/>
              </w:rPr>
              <w:t>القرار 17 للمؤتمر العالمي لتنمية الاتصالات</w:t>
            </w:r>
          </w:p>
        </w:tc>
        <w:tc>
          <w:tcPr>
            <w:tcW w:w="0" w:type="auto"/>
            <w:vAlign w:val="center"/>
            <w:hideMark/>
          </w:tcPr>
          <w:p w14:paraId="342E37DD" w14:textId="77777777" w:rsidR="0080206F" w:rsidRPr="0080206F" w:rsidRDefault="0080206F" w:rsidP="00750094">
            <w:pPr>
              <w:spacing w:before="40" w:after="40"/>
              <w:rPr>
                <w:sz w:val="18"/>
                <w:szCs w:val="18"/>
                <w:lang w:val="en-GB" w:bidi="ar-EG"/>
              </w:rPr>
            </w:pPr>
          </w:p>
        </w:tc>
      </w:tr>
      <w:tr w:rsidR="0080206F" w:rsidRPr="0080206F" w14:paraId="03E6F667"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6DBBD5"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CBC8E5" w14:textId="6886921D" w:rsidR="0080206F" w:rsidRPr="0080206F" w:rsidRDefault="0080206F" w:rsidP="00750094">
            <w:pPr>
              <w:spacing w:before="40" w:after="40"/>
              <w:rPr>
                <w:sz w:val="18"/>
                <w:szCs w:val="18"/>
                <w:lang w:val="es-ES" w:bidi="ar-EG"/>
              </w:rPr>
            </w:pPr>
            <w:r w:rsidRPr="0080206F">
              <w:rPr>
                <w:sz w:val="18"/>
                <w:szCs w:val="18"/>
                <w:rtl/>
              </w:rPr>
              <w:t>كوبا، هندوراس، المكسيك، بنما، باراغواي، أوروغواي</w:t>
            </w:r>
          </w:p>
        </w:tc>
      </w:tr>
      <w:tr w:rsidR="0080206F" w:rsidRPr="0080206F" w14:paraId="12FA8913"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876E9C" w14:textId="29C19D0C"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AB426B" w14:textId="61120B97" w:rsidR="0080206F" w:rsidRPr="00321955" w:rsidRDefault="00321955" w:rsidP="00750094">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0080206F" w:rsidRPr="0080206F">
              <w:rPr>
                <w:sz w:val="18"/>
                <w:szCs w:val="18"/>
                <w:rtl/>
              </w:rPr>
              <w:t xml:space="preserve">تعزيز </w:t>
            </w:r>
            <w:r w:rsidR="0080206F" w:rsidRPr="0080206F">
              <w:rPr>
                <w:rFonts w:hint="cs"/>
                <w:sz w:val="18"/>
                <w:szCs w:val="18"/>
                <w:rtl/>
              </w:rPr>
              <w:t>وتقوية</w:t>
            </w:r>
            <w:r w:rsidR="0080206F" w:rsidRPr="0080206F">
              <w:rPr>
                <w:sz w:val="18"/>
                <w:szCs w:val="18"/>
                <w:rtl/>
              </w:rPr>
              <w:t xml:space="preserve"> الثقة والأمن في استعمال تكنولوجيا المعلومات والاتصالات، بما في ذلك بناء القدرات ووضع استراتيجيات الأمن السيبراني العابرة للحدود الوطنية.</w:t>
            </w:r>
          </w:p>
          <w:p w14:paraId="111FE45B" w14:textId="4C1DCD6F" w:rsidR="0080206F" w:rsidRPr="00A77922" w:rsidRDefault="00321955" w:rsidP="00750094">
            <w:pPr>
              <w:tabs>
                <w:tab w:val="clear" w:pos="794"/>
                <w:tab w:val="num" w:pos="720"/>
              </w:tabs>
              <w:spacing w:before="40" w:after="40"/>
              <w:ind w:left="407" w:hanging="407"/>
              <w:rPr>
                <w:spacing w:val="-2"/>
                <w:sz w:val="18"/>
                <w:szCs w:val="18"/>
              </w:rPr>
            </w:pPr>
            <w:r w:rsidRPr="00A77922">
              <w:rPr>
                <w:spacing w:val="-2"/>
                <w:sz w:val="18"/>
                <w:szCs w:val="18"/>
                <w:rtl/>
              </w:rPr>
              <w:t>‒</w:t>
            </w:r>
            <w:r w:rsidRPr="00A77922">
              <w:rPr>
                <w:spacing w:val="-2"/>
                <w:sz w:val="18"/>
                <w:szCs w:val="18"/>
                <w:rtl/>
              </w:rPr>
              <w:tab/>
            </w:r>
            <w:r w:rsidR="0080206F" w:rsidRPr="00A77922">
              <w:rPr>
                <w:spacing w:val="-2"/>
                <w:sz w:val="18"/>
                <w:szCs w:val="18"/>
                <w:rtl/>
              </w:rPr>
              <w:t>دعم تنمية القدرات البشرية من خلال مشاريع بناء القدرات الوطنية والإقليمية ودون الإقليمية، مثل البرامج وورش العمل التدريبية، لتبادل الخبرات المتخصصة والمعارف،</w:t>
            </w:r>
            <w:r w:rsidR="0080206F" w:rsidRPr="00A77922">
              <w:rPr>
                <w:rFonts w:hint="cs"/>
                <w:spacing w:val="-2"/>
                <w:sz w:val="18"/>
                <w:szCs w:val="18"/>
                <w:rtl/>
              </w:rPr>
              <w:t xml:space="preserve"> </w:t>
            </w:r>
            <w:r w:rsidR="0080206F" w:rsidRPr="00A77922">
              <w:rPr>
                <w:spacing w:val="-2"/>
                <w:sz w:val="18"/>
                <w:szCs w:val="18"/>
                <w:rtl/>
              </w:rPr>
              <w:t>فضلا</w:t>
            </w:r>
            <w:r w:rsidR="00142C53">
              <w:rPr>
                <w:rFonts w:hint="cs"/>
                <w:spacing w:val="-2"/>
                <w:sz w:val="18"/>
                <w:szCs w:val="18"/>
                <w:rtl/>
              </w:rPr>
              <w:t>ً</w:t>
            </w:r>
            <w:r w:rsidR="0080206F" w:rsidRPr="00A77922">
              <w:rPr>
                <w:spacing w:val="-2"/>
                <w:sz w:val="18"/>
                <w:szCs w:val="18"/>
                <w:rtl/>
              </w:rPr>
              <w:t xml:space="preserve"> عن التجارب</w:t>
            </w:r>
            <w:r w:rsidR="0080206F" w:rsidRPr="00A77922">
              <w:rPr>
                <w:rFonts w:hint="cs"/>
                <w:spacing w:val="-2"/>
                <w:sz w:val="18"/>
                <w:szCs w:val="18"/>
                <w:rtl/>
              </w:rPr>
              <w:t xml:space="preserve"> </w:t>
            </w:r>
            <w:r w:rsidR="0080206F" w:rsidRPr="00A77922">
              <w:rPr>
                <w:spacing w:val="-2"/>
                <w:sz w:val="18"/>
                <w:szCs w:val="18"/>
                <w:rtl/>
              </w:rPr>
              <w:t xml:space="preserve">الوطنية والدولية، </w:t>
            </w:r>
            <w:r w:rsidR="0080206F" w:rsidRPr="00A77922">
              <w:rPr>
                <w:rFonts w:hint="cs"/>
                <w:spacing w:val="-2"/>
                <w:sz w:val="18"/>
                <w:szCs w:val="18"/>
                <w:rtl/>
              </w:rPr>
              <w:t>ب</w:t>
            </w:r>
            <w:r w:rsidR="0080206F" w:rsidRPr="00A77922">
              <w:rPr>
                <w:spacing w:val="-2"/>
                <w:sz w:val="18"/>
                <w:szCs w:val="18"/>
                <w:rtl/>
              </w:rPr>
              <w:t xml:space="preserve">ما </w:t>
            </w:r>
            <w:r w:rsidR="0080206F" w:rsidRPr="00A77922">
              <w:rPr>
                <w:rFonts w:hint="cs"/>
                <w:spacing w:val="-2"/>
                <w:sz w:val="18"/>
                <w:szCs w:val="18"/>
                <w:rtl/>
              </w:rPr>
              <w:t>يقدم</w:t>
            </w:r>
            <w:r w:rsidR="0080206F" w:rsidRPr="00A77922">
              <w:rPr>
                <w:spacing w:val="-2"/>
                <w:sz w:val="18"/>
                <w:szCs w:val="18"/>
                <w:rtl/>
              </w:rPr>
              <w:t xml:space="preserve"> المهارات والأدوات العملية اللازمة لسد الفجوات الرقمية، بما في ذلك الفجوة الرقمية بين الجنسين، للمساهمة في تطوير اتصالات وتكنولوجيا معلومات واتصالات مستدامة،</w:t>
            </w:r>
            <w:r w:rsidR="0080206F" w:rsidRPr="00A77922">
              <w:rPr>
                <w:rFonts w:hint="cs"/>
                <w:spacing w:val="-2"/>
                <w:sz w:val="18"/>
                <w:szCs w:val="18"/>
                <w:rtl/>
              </w:rPr>
              <w:t xml:space="preserve"> </w:t>
            </w:r>
            <w:proofErr w:type="gramStart"/>
            <w:r w:rsidR="0080206F" w:rsidRPr="00A77922">
              <w:rPr>
                <w:rFonts w:hint="cs"/>
                <w:spacing w:val="-2"/>
                <w:sz w:val="18"/>
                <w:szCs w:val="18"/>
                <w:rtl/>
              </w:rPr>
              <w:t>و</w:t>
            </w:r>
            <w:r w:rsidR="0080206F" w:rsidRPr="00A77922">
              <w:rPr>
                <w:spacing w:val="-2"/>
                <w:sz w:val="18"/>
                <w:szCs w:val="18"/>
                <w:rtl/>
              </w:rPr>
              <w:t xml:space="preserve">تعزيز المنافسة </w:t>
            </w:r>
            <w:proofErr w:type="gramEnd"/>
            <w:r w:rsidR="0080206F" w:rsidRPr="00A77922">
              <w:rPr>
                <w:spacing w:val="-2"/>
                <w:sz w:val="18"/>
                <w:szCs w:val="18"/>
                <w:rtl/>
              </w:rPr>
              <w:t>والاستثمار والابتكار.</w:t>
            </w:r>
          </w:p>
          <w:p w14:paraId="0F88369A" w14:textId="49907010" w:rsidR="0080206F" w:rsidRPr="00321955" w:rsidRDefault="00321955" w:rsidP="00750094">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0080206F" w:rsidRPr="0080206F">
              <w:rPr>
                <w:sz w:val="18"/>
                <w:szCs w:val="18"/>
                <w:rtl/>
              </w:rPr>
              <w:t>المساعدة في تخطيط وتنفيذ البنية التحتية الأساسية والخدمات الإلكترونية المتخصصة</w:t>
            </w:r>
            <w:r w:rsidR="00F90B35">
              <w:rPr>
                <w:rFonts w:hint="cs"/>
                <w:sz w:val="18"/>
                <w:szCs w:val="18"/>
                <w:rtl/>
              </w:rPr>
              <w:t>.</w:t>
            </w:r>
          </w:p>
          <w:p w14:paraId="77A3669E" w14:textId="1A81158E" w:rsidR="0080206F" w:rsidRPr="00321955" w:rsidRDefault="00321955" w:rsidP="00750094">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0080206F" w:rsidRPr="0080206F">
              <w:rPr>
                <w:sz w:val="18"/>
                <w:szCs w:val="18"/>
                <w:rtl/>
              </w:rPr>
              <w:t xml:space="preserve">دعم تطوير بيئة سياساتية وتنظيمية تمكينية؛ </w:t>
            </w:r>
            <w:r w:rsidR="0080206F" w:rsidRPr="0080206F">
              <w:rPr>
                <w:rFonts w:hint="cs"/>
                <w:sz w:val="18"/>
                <w:szCs w:val="18"/>
                <w:rtl/>
              </w:rPr>
              <w:t>و</w:t>
            </w:r>
            <w:r w:rsidR="0080206F" w:rsidRPr="0080206F">
              <w:rPr>
                <w:sz w:val="18"/>
                <w:szCs w:val="18"/>
                <w:rtl/>
              </w:rPr>
              <w:t>تيسير الاستثمار والابتكار من أجل توصيل غير الموصولين وتحقيق أهداف التنمية المستدامة.</w:t>
            </w:r>
          </w:p>
          <w:p w14:paraId="52A4AFD6" w14:textId="6524B277" w:rsidR="0080206F" w:rsidRPr="00321955" w:rsidRDefault="00321955" w:rsidP="00750094">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0080206F" w:rsidRPr="0080206F">
              <w:rPr>
                <w:sz w:val="18"/>
                <w:szCs w:val="18"/>
                <w:rtl/>
              </w:rPr>
              <w:t>دعم الشمول المالي الرقمي ودعم تنفيذ المعاملات الإلكترونية.</w:t>
            </w:r>
          </w:p>
        </w:tc>
      </w:tr>
      <w:tr w:rsidR="0080206F" w:rsidRPr="0080206F" w14:paraId="54A2D98E" w14:textId="77777777" w:rsidTr="00F80DA9">
        <w:trPr>
          <w:gridBefore w:val="1"/>
          <w:wBefore w:w="3" w:type="pct"/>
          <w:jc w:val="center"/>
        </w:trPr>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6959B2"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CC0AFC" w:rsidRPr="0080206F" w14:paraId="3A2BBB96"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80F8E7" w14:textId="77777777" w:rsidR="0080206F" w:rsidRPr="0080206F" w:rsidRDefault="0080206F" w:rsidP="00750094">
            <w:pPr>
              <w:spacing w:before="40" w:after="40"/>
              <w:jc w:val="center"/>
              <w:rPr>
                <w:b/>
                <w:bCs/>
                <w:sz w:val="18"/>
                <w:szCs w:val="18"/>
                <w:lang w:val="en-GB" w:bidi="ar-EG"/>
              </w:rPr>
            </w:pPr>
            <w:r w:rsidRPr="0080206F">
              <w:rPr>
                <w:b/>
                <w:bCs/>
                <w:sz w:val="18"/>
                <w:szCs w:val="18"/>
                <w:rtl/>
              </w:rPr>
              <w:lastRenderedPageBreak/>
              <w:t>2GLO20104-02</w:t>
            </w:r>
          </w:p>
        </w:tc>
        <w:tc>
          <w:tcPr>
            <w:tcW w:w="12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D96101" w14:textId="24E89101" w:rsidR="0080206F" w:rsidRPr="0080206F" w:rsidRDefault="0080206F" w:rsidP="00750094">
            <w:pPr>
              <w:spacing w:before="40" w:after="40"/>
              <w:rPr>
                <w:sz w:val="18"/>
                <w:szCs w:val="18"/>
                <w:lang w:val="en-GB" w:bidi="ar-EG"/>
              </w:rPr>
            </w:pPr>
            <w:r w:rsidRPr="0080206F">
              <w:rPr>
                <w:sz w:val="18"/>
                <w:szCs w:val="18"/>
                <w:rtl/>
              </w:rPr>
              <w:t xml:space="preserve">برنامج </w:t>
            </w:r>
            <w:r w:rsidRPr="0080206F">
              <w:rPr>
                <w:sz w:val="18"/>
                <w:szCs w:val="18"/>
                <w:lang w:bidi="ar-EG"/>
              </w:rPr>
              <w:t>Giga</w:t>
            </w:r>
            <w:r w:rsidRPr="0080206F">
              <w:rPr>
                <w:sz w:val="18"/>
                <w:szCs w:val="18"/>
                <w:rtl/>
              </w:rPr>
              <w:t xml:space="preserve"> بربادوس وتوصيلية المجتمعات في منظمة دول شرق البحر الكاريبي</w:t>
            </w:r>
            <w:r w:rsidRPr="0080206F">
              <w:rPr>
                <w:rFonts w:hint="cs"/>
                <w:sz w:val="18"/>
                <w:szCs w:val="18"/>
                <w:rtl/>
              </w:rPr>
              <w:t xml:space="preserve"> (</w:t>
            </w:r>
            <w:r w:rsidRPr="0080206F">
              <w:rPr>
                <w:sz w:val="18"/>
                <w:szCs w:val="18"/>
                <w:lang w:val="en-GB" w:bidi="ar-EG"/>
              </w:rPr>
              <w:t>OECS</w:t>
            </w:r>
            <w:r w:rsidRPr="0080206F">
              <w:rPr>
                <w:rFonts w:hint="cs"/>
                <w:sz w:val="18"/>
                <w:szCs w:val="18"/>
                <w:rtl/>
              </w:rPr>
              <w:t>)</w:t>
            </w:r>
            <w:r w:rsidR="005E4EDC" w:rsidRPr="005E4EDC">
              <w:rPr>
                <w:sz w:val="18"/>
                <w:szCs w:val="18"/>
                <w:rtl/>
              </w:rPr>
              <w:t>:</w:t>
            </w:r>
            <w:r w:rsidR="00AE40FD" w:rsidRPr="00AE40FD">
              <w:rPr>
                <w:sz w:val="18"/>
                <w:szCs w:val="18"/>
                <w:rtl/>
              </w:rPr>
              <w:t xml:space="preserve"> </w:t>
            </w:r>
            <w:r w:rsidRPr="0080206F">
              <w:rPr>
                <w:sz w:val="18"/>
                <w:szCs w:val="18"/>
                <w:rtl/>
              </w:rPr>
              <w:t xml:space="preserve">ضمان سلامة الأطفال على الإنترنت </w:t>
            </w:r>
            <w:r w:rsidRPr="0080206F">
              <w:rPr>
                <w:rFonts w:hint="cs"/>
                <w:sz w:val="18"/>
                <w:szCs w:val="18"/>
                <w:rtl/>
              </w:rPr>
              <w:t>و</w:t>
            </w:r>
            <w:r w:rsidRPr="0080206F">
              <w:rPr>
                <w:sz w:val="18"/>
                <w:szCs w:val="18"/>
                <w:rtl/>
              </w:rPr>
              <w:t>التوصيلية المجتمعية</w:t>
            </w:r>
          </w:p>
        </w:tc>
        <w:tc>
          <w:tcPr>
            <w:tcW w:w="49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6B27D9" w14:textId="3BC85AE7"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أبريل 2021</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E48A6B" w14:textId="77777777" w:rsidR="0080206F" w:rsidRPr="0080206F" w:rsidRDefault="0080206F" w:rsidP="00750094">
            <w:pPr>
              <w:spacing w:before="40" w:after="40"/>
              <w:jc w:val="center"/>
              <w:rPr>
                <w:sz w:val="18"/>
                <w:szCs w:val="18"/>
                <w:lang w:val="en-GB" w:bidi="ar-EG"/>
              </w:rPr>
            </w:pPr>
            <w:r w:rsidRPr="0080206F">
              <w:rPr>
                <w:sz w:val="18"/>
                <w:szCs w:val="18"/>
                <w:rtl/>
              </w:rPr>
              <w:t>31 ديسمبر 2023</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9F1BDC" w14:textId="77777777" w:rsidR="0080206F" w:rsidRPr="0080206F" w:rsidRDefault="0080206F" w:rsidP="00750094">
            <w:pPr>
              <w:spacing w:before="40" w:after="40"/>
              <w:jc w:val="center"/>
              <w:rPr>
                <w:sz w:val="18"/>
                <w:szCs w:val="18"/>
                <w:lang w:val="en-GB" w:bidi="ar-EG"/>
              </w:rPr>
            </w:pPr>
            <w:r w:rsidRPr="0080206F">
              <w:rPr>
                <w:sz w:val="18"/>
                <w:szCs w:val="18"/>
                <w:rtl/>
              </w:rPr>
              <w:t>نُفِّذ</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FCC3D5" w14:textId="77777777" w:rsidR="0080206F" w:rsidRPr="0080206F" w:rsidRDefault="0080206F" w:rsidP="00750094">
            <w:pPr>
              <w:spacing w:before="40" w:after="40"/>
              <w:jc w:val="center"/>
              <w:rPr>
                <w:sz w:val="18"/>
                <w:szCs w:val="18"/>
                <w:lang w:val="en-GB" w:bidi="ar-EG"/>
              </w:rPr>
            </w:pPr>
            <w:r w:rsidRPr="0080206F">
              <w:rPr>
                <w:sz w:val="18"/>
                <w:szCs w:val="18"/>
              </w:rPr>
              <w:t>164 828</w:t>
            </w:r>
          </w:p>
        </w:tc>
        <w:tc>
          <w:tcPr>
            <w:tcW w:w="6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F16DFC" w14:textId="77777777" w:rsidR="0080206F" w:rsidRPr="0080206F" w:rsidRDefault="0080206F" w:rsidP="00750094">
            <w:pPr>
              <w:spacing w:before="40" w:after="40"/>
              <w:jc w:val="center"/>
              <w:rPr>
                <w:sz w:val="18"/>
                <w:szCs w:val="18"/>
                <w:lang w:val="en-GB" w:bidi="ar-EG"/>
              </w:rPr>
            </w:pPr>
            <w:r w:rsidRPr="0080206F">
              <w:rPr>
                <w:sz w:val="18"/>
                <w:szCs w:val="18"/>
                <w:rtl/>
              </w:rPr>
              <w:t>منظمة الأمم المتحدة للطفولة (اليونيسف)</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1551D0" w14:textId="77777777" w:rsidR="0080206F" w:rsidRPr="0080206F" w:rsidRDefault="0080206F" w:rsidP="00750094">
            <w:pPr>
              <w:spacing w:before="40" w:after="40"/>
              <w:rPr>
                <w:sz w:val="18"/>
                <w:szCs w:val="18"/>
                <w:lang w:val="en-GB" w:bidi="ar-EG"/>
              </w:rPr>
            </w:pPr>
          </w:p>
        </w:tc>
        <w:tc>
          <w:tcPr>
            <w:tcW w:w="0" w:type="auto"/>
            <w:vAlign w:val="center"/>
            <w:hideMark/>
          </w:tcPr>
          <w:p w14:paraId="57F0564D" w14:textId="77777777" w:rsidR="0080206F" w:rsidRPr="0080206F" w:rsidRDefault="0080206F" w:rsidP="00750094">
            <w:pPr>
              <w:spacing w:before="40" w:after="40"/>
              <w:rPr>
                <w:sz w:val="18"/>
                <w:szCs w:val="18"/>
                <w:lang w:val="en-GB" w:bidi="ar-EG"/>
              </w:rPr>
            </w:pPr>
          </w:p>
        </w:tc>
      </w:tr>
      <w:tr w:rsidR="0080206F" w:rsidRPr="0080206F" w14:paraId="1C6DAA6B"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C84DBF"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5B7393" w14:textId="27E114CC" w:rsidR="0080206F" w:rsidRPr="0080206F" w:rsidRDefault="0080206F" w:rsidP="00750094">
            <w:pPr>
              <w:spacing w:before="40" w:after="40"/>
              <w:rPr>
                <w:sz w:val="18"/>
                <w:szCs w:val="18"/>
                <w:lang w:val="en-GB" w:bidi="ar-EG"/>
              </w:rPr>
            </w:pPr>
            <w:r w:rsidRPr="0080206F">
              <w:rPr>
                <w:sz w:val="18"/>
                <w:szCs w:val="18"/>
                <w:rtl/>
              </w:rPr>
              <w:t>بربادوس</w:t>
            </w:r>
          </w:p>
        </w:tc>
      </w:tr>
      <w:tr w:rsidR="0080206F" w:rsidRPr="0080206F" w14:paraId="67B5BBDF"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2F8072" w14:textId="73A8665E"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5F6A62" w14:textId="77777777" w:rsidR="0080206F" w:rsidRPr="0080206F" w:rsidRDefault="0080206F" w:rsidP="00750094">
            <w:pPr>
              <w:spacing w:before="40" w:after="40"/>
              <w:rPr>
                <w:sz w:val="18"/>
                <w:szCs w:val="18"/>
                <w:lang w:val="en-GB" w:bidi="ar-EG"/>
              </w:rPr>
            </w:pPr>
            <w:r w:rsidRPr="0080206F">
              <w:rPr>
                <w:sz w:val="18"/>
                <w:szCs w:val="18"/>
                <w:rtl/>
              </w:rPr>
              <w:t>كان المشروع ثمرة التعاون بين الاتحاد واليونيسف في منطقة البحر الكاريبي من خلال اتفاق</w:t>
            </w:r>
            <w:r w:rsidRPr="0080206F">
              <w:rPr>
                <w:rFonts w:hint="cs"/>
                <w:sz w:val="18"/>
                <w:szCs w:val="18"/>
                <w:rtl/>
              </w:rPr>
              <w:t xml:space="preserve"> بين وكالتين تابعتين للأمم المتحدة</w:t>
            </w:r>
            <w:r w:rsidRPr="0080206F">
              <w:rPr>
                <w:sz w:val="18"/>
                <w:szCs w:val="18"/>
                <w:rtl/>
              </w:rPr>
              <w:t xml:space="preserve"> </w:t>
            </w:r>
            <w:r w:rsidRPr="0080206F">
              <w:rPr>
                <w:rFonts w:hint="cs"/>
                <w:sz w:val="18"/>
                <w:szCs w:val="18"/>
                <w:rtl/>
              </w:rPr>
              <w:t>(</w:t>
            </w:r>
            <w:r w:rsidRPr="0080206F">
              <w:rPr>
                <w:sz w:val="18"/>
                <w:szCs w:val="18"/>
                <w:rtl/>
              </w:rPr>
              <w:t>UN2UN</w:t>
            </w:r>
            <w:r w:rsidRPr="0080206F">
              <w:rPr>
                <w:rFonts w:hint="cs"/>
                <w:sz w:val="18"/>
                <w:szCs w:val="18"/>
                <w:rtl/>
              </w:rPr>
              <w:t>)</w:t>
            </w:r>
            <w:r w:rsidRPr="0080206F">
              <w:rPr>
                <w:sz w:val="18"/>
                <w:szCs w:val="18"/>
                <w:rtl/>
              </w:rPr>
              <w:t xml:space="preserve"> ركز على النتائج التالية: </w:t>
            </w:r>
          </w:p>
          <w:p w14:paraId="02810AB2" w14:textId="77777777" w:rsidR="0080206F" w:rsidRPr="0080206F" w:rsidRDefault="0080206F" w:rsidP="00750094">
            <w:pPr>
              <w:spacing w:before="40" w:after="40"/>
              <w:rPr>
                <w:sz w:val="18"/>
                <w:szCs w:val="18"/>
                <w:lang w:val="en-GB" w:bidi="ar-EG"/>
              </w:rPr>
            </w:pPr>
            <w:r w:rsidRPr="0080206F">
              <w:rPr>
                <w:sz w:val="18"/>
                <w:szCs w:val="18"/>
              </w:rPr>
              <w:t>(1</w:t>
            </w:r>
            <w:r w:rsidRPr="0080206F">
              <w:rPr>
                <w:sz w:val="18"/>
                <w:szCs w:val="18"/>
                <w:rtl/>
              </w:rPr>
              <w:t xml:space="preserve"> تعزيز عرض نطاق الإنترنت في مدارس </w:t>
            </w:r>
            <w:r w:rsidRPr="0080206F">
              <w:rPr>
                <w:rFonts w:hint="cs"/>
                <w:sz w:val="18"/>
                <w:szCs w:val="18"/>
                <w:rtl/>
              </w:rPr>
              <w:t>م</w:t>
            </w:r>
            <w:r w:rsidRPr="0080206F">
              <w:rPr>
                <w:sz w:val="18"/>
                <w:szCs w:val="18"/>
                <w:rtl/>
              </w:rPr>
              <w:t xml:space="preserve">ختارة في بربادوس؛ </w:t>
            </w:r>
            <w:r w:rsidRPr="0080206F">
              <w:rPr>
                <w:sz w:val="18"/>
                <w:szCs w:val="18"/>
              </w:rPr>
              <w:t>(2</w:t>
            </w:r>
            <w:r w:rsidRPr="0080206F">
              <w:rPr>
                <w:sz w:val="18"/>
                <w:szCs w:val="18"/>
                <w:rtl/>
              </w:rPr>
              <w:t xml:space="preserve"> إجراء دراسات تجريبية</w:t>
            </w:r>
            <w:r w:rsidRPr="0080206F">
              <w:rPr>
                <w:rFonts w:hint="cs"/>
                <w:sz w:val="18"/>
                <w:szCs w:val="18"/>
                <w:rtl/>
              </w:rPr>
              <w:t xml:space="preserve"> </w:t>
            </w:r>
            <w:r w:rsidRPr="0080206F">
              <w:rPr>
                <w:sz w:val="18"/>
                <w:szCs w:val="18"/>
                <w:rtl/>
              </w:rPr>
              <w:t xml:space="preserve">في مجتمعات ريفية في بربادوس؛ </w:t>
            </w:r>
            <w:r w:rsidRPr="0080206F">
              <w:rPr>
                <w:sz w:val="18"/>
                <w:szCs w:val="18"/>
              </w:rPr>
              <w:t>(3</w:t>
            </w:r>
            <w:r w:rsidRPr="0080206F">
              <w:rPr>
                <w:sz w:val="18"/>
                <w:szCs w:val="18"/>
                <w:rtl/>
              </w:rPr>
              <w:t xml:space="preserve"> وضع استراتيجية لحماية الأطفال على </w:t>
            </w:r>
            <w:r w:rsidRPr="0080206F">
              <w:rPr>
                <w:rFonts w:hint="cs"/>
                <w:sz w:val="18"/>
                <w:szCs w:val="18"/>
                <w:rtl/>
              </w:rPr>
              <w:t>الإنترنت</w:t>
            </w:r>
            <w:r w:rsidRPr="0080206F">
              <w:rPr>
                <w:sz w:val="18"/>
                <w:szCs w:val="18"/>
                <w:rtl/>
              </w:rPr>
              <w:t xml:space="preserve"> لبلدان منظمة دول شرق البحر الكاريبي.</w:t>
            </w:r>
          </w:p>
          <w:p w14:paraId="2B840104" w14:textId="77777777" w:rsidR="0080206F" w:rsidRPr="0080206F" w:rsidRDefault="0080206F" w:rsidP="00750094">
            <w:pPr>
              <w:spacing w:before="40" w:after="40"/>
              <w:rPr>
                <w:sz w:val="18"/>
                <w:szCs w:val="18"/>
                <w:lang w:val="en-GB" w:bidi="ar-EG"/>
              </w:rPr>
            </w:pPr>
            <w:r w:rsidRPr="0080206F">
              <w:rPr>
                <w:rFonts w:hint="cs"/>
                <w:sz w:val="18"/>
                <w:szCs w:val="18"/>
                <w:rtl/>
              </w:rPr>
              <w:t>وبفضل</w:t>
            </w:r>
            <w:r w:rsidRPr="0080206F">
              <w:rPr>
                <w:sz w:val="18"/>
                <w:szCs w:val="18"/>
                <w:rtl/>
              </w:rPr>
              <w:t xml:space="preserve"> </w:t>
            </w:r>
            <w:r w:rsidRPr="0080206F">
              <w:rPr>
                <w:rFonts w:hint="cs"/>
                <w:sz w:val="18"/>
                <w:szCs w:val="18"/>
                <w:rtl/>
              </w:rPr>
              <w:t>ا</w:t>
            </w:r>
            <w:r w:rsidRPr="0080206F">
              <w:rPr>
                <w:sz w:val="18"/>
                <w:szCs w:val="18"/>
                <w:rtl/>
              </w:rPr>
              <w:t>لأنشطة التي نُفذت</w:t>
            </w:r>
            <w:r w:rsidRPr="0080206F">
              <w:rPr>
                <w:rFonts w:hint="cs"/>
                <w:sz w:val="18"/>
                <w:szCs w:val="18"/>
                <w:rtl/>
              </w:rPr>
              <w:t xml:space="preserve"> </w:t>
            </w:r>
            <w:r w:rsidRPr="0080206F">
              <w:rPr>
                <w:sz w:val="18"/>
                <w:szCs w:val="18"/>
                <w:rtl/>
              </w:rPr>
              <w:t xml:space="preserve">في إطار المشروع؛ حققت المبادرة </w:t>
            </w:r>
            <w:r w:rsidRPr="0080206F">
              <w:rPr>
                <w:rFonts w:hint="cs"/>
                <w:sz w:val="18"/>
                <w:szCs w:val="18"/>
                <w:rtl/>
              </w:rPr>
              <w:t>المخرجات</w:t>
            </w:r>
            <w:r w:rsidRPr="0080206F">
              <w:rPr>
                <w:sz w:val="18"/>
                <w:szCs w:val="18"/>
                <w:rtl/>
              </w:rPr>
              <w:t xml:space="preserve"> التالية:</w:t>
            </w:r>
          </w:p>
          <w:p w14:paraId="0227D2B2" w14:textId="2913207A" w:rsidR="0080206F" w:rsidRPr="00A77922" w:rsidRDefault="00A77922" w:rsidP="00750094">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0080206F" w:rsidRPr="0080206F">
              <w:rPr>
                <w:sz w:val="18"/>
                <w:szCs w:val="18"/>
                <w:rtl/>
              </w:rPr>
              <w:t>رفع مستوى النطاق العريض في 27 مدرسة تجريبية في جميع أنحاء البلاد</w:t>
            </w:r>
            <w:r w:rsidR="00F90B35">
              <w:rPr>
                <w:rFonts w:hint="cs"/>
                <w:sz w:val="18"/>
                <w:szCs w:val="18"/>
                <w:rtl/>
              </w:rPr>
              <w:t>.</w:t>
            </w:r>
          </w:p>
          <w:p w14:paraId="4CCAB1C8" w14:textId="4527F5F2" w:rsidR="0080206F" w:rsidRPr="00A77922" w:rsidRDefault="00A77922" w:rsidP="00750094">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0080206F" w:rsidRPr="0080206F">
              <w:rPr>
                <w:sz w:val="18"/>
                <w:szCs w:val="18"/>
                <w:rtl/>
              </w:rPr>
              <w:t xml:space="preserve">استفاد من البرنامج أكثر من </w:t>
            </w:r>
            <w:r w:rsidR="0035238C">
              <w:rPr>
                <w:sz w:val="18"/>
                <w:szCs w:val="18"/>
              </w:rPr>
              <w:t>18 057</w:t>
            </w:r>
            <w:r w:rsidR="0080206F" w:rsidRPr="0080206F">
              <w:rPr>
                <w:sz w:val="18"/>
                <w:szCs w:val="18"/>
                <w:rtl/>
              </w:rPr>
              <w:t xml:space="preserve"> طالبا</w:t>
            </w:r>
            <w:r w:rsidR="0035238C">
              <w:rPr>
                <w:rFonts w:hint="cs"/>
                <w:sz w:val="18"/>
                <w:szCs w:val="18"/>
                <w:rtl/>
              </w:rPr>
              <w:t>ً</w:t>
            </w:r>
            <w:r w:rsidR="0080206F" w:rsidRPr="0080206F">
              <w:rPr>
                <w:sz w:val="18"/>
                <w:szCs w:val="18"/>
                <w:rtl/>
              </w:rPr>
              <w:t xml:space="preserve"> و</w:t>
            </w:r>
            <w:r w:rsidR="0035238C">
              <w:rPr>
                <w:sz w:val="18"/>
                <w:szCs w:val="18"/>
              </w:rPr>
              <w:t>1 382</w:t>
            </w:r>
            <w:r w:rsidR="0080206F" w:rsidRPr="0080206F">
              <w:rPr>
                <w:sz w:val="18"/>
                <w:szCs w:val="18"/>
                <w:rtl/>
              </w:rPr>
              <w:t xml:space="preserve"> معلما</w:t>
            </w:r>
            <w:r w:rsidR="0035238C">
              <w:rPr>
                <w:rFonts w:hint="cs"/>
                <w:sz w:val="18"/>
                <w:szCs w:val="18"/>
                <w:rtl/>
              </w:rPr>
              <w:t>ً</w:t>
            </w:r>
            <w:r w:rsidR="0080206F" w:rsidRPr="0080206F">
              <w:rPr>
                <w:sz w:val="18"/>
                <w:szCs w:val="18"/>
                <w:rtl/>
              </w:rPr>
              <w:t xml:space="preserve"> في </w:t>
            </w:r>
            <w:r w:rsidR="0080206F" w:rsidRPr="0080206F">
              <w:rPr>
                <w:rFonts w:hint="cs"/>
                <w:sz w:val="18"/>
                <w:szCs w:val="18"/>
                <w:rtl/>
              </w:rPr>
              <w:t>شتى بقاع</w:t>
            </w:r>
            <w:r w:rsidR="0080206F" w:rsidRPr="0080206F">
              <w:rPr>
                <w:sz w:val="18"/>
                <w:szCs w:val="18"/>
                <w:rtl/>
              </w:rPr>
              <w:t xml:space="preserve"> بربادوس</w:t>
            </w:r>
            <w:r w:rsidR="00F90B35">
              <w:rPr>
                <w:rFonts w:hint="cs"/>
                <w:sz w:val="18"/>
                <w:szCs w:val="18"/>
                <w:rtl/>
              </w:rPr>
              <w:t>.</w:t>
            </w:r>
          </w:p>
          <w:p w14:paraId="17132B90" w14:textId="1765EC16" w:rsidR="0080206F" w:rsidRPr="00A77922" w:rsidRDefault="00A77922" w:rsidP="00750094">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0080206F" w:rsidRPr="0080206F">
              <w:rPr>
                <w:sz w:val="18"/>
                <w:szCs w:val="18"/>
                <w:rtl/>
              </w:rPr>
              <w:t>تركيب أداة مراقبة تُسهّل المراقبة الفورية لسرعة</w:t>
            </w:r>
            <w:r w:rsidR="0080206F" w:rsidRPr="0080206F">
              <w:rPr>
                <w:rFonts w:hint="cs"/>
                <w:sz w:val="18"/>
                <w:szCs w:val="18"/>
                <w:rtl/>
              </w:rPr>
              <w:t xml:space="preserve"> </w:t>
            </w:r>
            <w:r w:rsidR="0080206F" w:rsidRPr="0080206F">
              <w:rPr>
                <w:sz w:val="18"/>
                <w:szCs w:val="18"/>
                <w:rtl/>
              </w:rPr>
              <w:t>الإنترنت وجودتها.</w:t>
            </w:r>
          </w:p>
          <w:p w14:paraId="557AFEFD" w14:textId="5DD1C0CF" w:rsidR="0080206F" w:rsidRPr="00A77922" w:rsidRDefault="00A77922" w:rsidP="00750094">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0080206F" w:rsidRPr="0080206F">
              <w:rPr>
                <w:sz w:val="18"/>
                <w:szCs w:val="18"/>
                <w:rtl/>
              </w:rPr>
              <w:t xml:space="preserve">رفع مستوى النطاق العريض في مركزين مجتمعيين تجريبيين في البلد: المركز المجتمعي سيون هيل ومدرسة سانت </w:t>
            </w:r>
            <w:proofErr w:type="spellStart"/>
            <w:r w:rsidR="0080206F" w:rsidRPr="0080206F">
              <w:rPr>
                <w:sz w:val="18"/>
                <w:szCs w:val="18"/>
                <w:rtl/>
              </w:rPr>
              <w:t>ليوناردز</w:t>
            </w:r>
            <w:proofErr w:type="spellEnd"/>
            <w:r w:rsidR="0080206F" w:rsidRPr="0080206F">
              <w:rPr>
                <w:sz w:val="18"/>
                <w:szCs w:val="18"/>
                <w:rtl/>
              </w:rPr>
              <w:t xml:space="preserve"> الثانوية للبنين</w:t>
            </w:r>
            <w:r w:rsidR="00F90B35">
              <w:rPr>
                <w:rFonts w:hint="cs"/>
                <w:sz w:val="18"/>
                <w:szCs w:val="18"/>
                <w:rtl/>
              </w:rPr>
              <w:t>.</w:t>
            </w:r>
          </w:p>
          <w:p w14:paraId="6A951B48" w14:textId="52DEB2E5" w:rsidR="0080206F" w:rsidRPr="00A77922" w:rsidRDefault="00A77922" w:rsidP="00750094">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0080206F" w:rsidRPr="0080206F">
              <w:rPr>
                <w:sz w:val="18"/>
                <w:szCs w:val="18"/>
                <w:rtl/>
              </w:rPr>
              <w:t xml:space="preserve">توظيف 4 مدرسين محليين للمهارات الرقمية، وتسجيل أكثر من 200 فرد من المجتمع </w:t>
            </w:r>
            <w:r w:rsidR="0080206F" w:rsidRPr="0080206F">
              <w:rPr>
                <w:rFonts w:hint="cs"/>
                <w:sz w:val="18"/>
                <w:szCs w:val="18"/>
                <w:rtl/>
              </w:rPr>
              <w:t>ال</w:t>
            </w:r>
            <w:r w:rsidR="0080206F" w:rsidRPr="0080206F">
              <w:rPr>
                <w:sz w:val="18"/>
                <w:szCs w:val="18"/>
                <w:rtl/>
              </w:rPr>
              <w:t>محلي للمشاركة في الدورات، واستفاد</w:t>
            </w:r>
            <w:r w:rsidR="0080206F" w:rsidRPr="0080206F">
              <w:rPr>
                <w:rFonts w:hint="cs"/>
                <w:sz w:val="18"/>
                <w:szCs w:val="18"/>
                <w:rtl/>
              </w:rPr>
              <w:t>ة</w:t>
            </w:r>
            <w:r w:rsidR="0080206F" w:rsidRPr="0080206F">
              <w:rPr>
                <w:sz w:val="18"/>
                <w:szCs w:val="18"/>
                <w:rtl/>
              </w:rPr>
              <w:t xml:space="preserve"> 55 شخصا</w:t>
            </w:r>
            <w:r w:rsidR="0035238C">
              <w:rPr>
                <w:rFonts w:hint="cs"/>
                <w:sz w:val="18"/>
                <w:szCs w:val="18"/>
                <w:rtl/>
              </w:rPr>
              <w:t>ً</w:t>
            </w:r>
            <w:r w:rsidR="0080206F" w:rsidRPr="0080206F">
              <w:rPr>
                <w:sz w:val="18"/>
                <w:szCs w:val="18"/>
                <w:rtl/>
              </w:rPr>
              <w:t xml:space="preserve"> من البرامج التدريبية</w:t>
            </w:r>
            <w:r w:rsidR="00F90B35">
              <w:rPr>
                <w:rFonts w:hint="cs"/>
                <w:sz w:val="18"/>
                <w:szCs w:val="18"/>
                <w:rtl/>
              </w:rPr>
              <w:t>.</w:t>
            </w:r>
          </w:p>
          <w:p w14:paraId="75447E28" w14:textId="4481D209" w:rsidR="0080206F" w:rsidRPr="00A77922" w:rsidRDefault="00A77922" w:rsidP="00750094">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0080206F" w:rsidRPr="0080206F">
              <w:rPr>
                <w:sz w:val="18"/>
                <w:szCs w:val="18"/>
                <w:rtl/>
              </w:rPr>
              <w:t xml:space="preserve">وضع إطار سياساتي واستراتيجي لحماية الأطفال على </w:t>
            </w:r>
            <w:r w:rsidR="0080206F" w:rsidRPr="0080206F">
              <w:rPr>
                <w:rFonts w:hint="cs"/>
                <w:sz w:val="18"/>
                <w:szCs w:val="18"/>
                <w:rtl/>
              </w:rPr>
              <w:t>الإنترنت</w:t>
            </w:r>
            <w:r w:rsidR="0080206F" w:rsidRPr="0080206F">
              <w:rPr>
                <w:sz w:val="18"/>
                <w:szCs w:val="18"/>
                <w:rtl/>
              </w:rPr>
              <w:t xml:space="preserve"> في منظمة دول شرق الكاريبي</w:t>
            </w:r>
            <w:r w:rsidR="00F90B35">
              <w:rPr>
                <w:rFonts w:hint="cs"/>
                <w:sz w:val="18"/>
                <w:szCs w:val="18"/>
                <w:rtl/>
              </w:rPr>
              <w:t>.</w:t>
            </w:r>
          </w:p>
          <w:p w14:paraId="5FA8BF0A" w14:textId="41A67ED8" w:rsidR="0080206F" w:rsidRPr="0080206F" w:rsidRDefault="00A77922" w:rsidP="00750094">
            <w:pPr>
              <w:tabs>
                <w:tab w:val="clear" w:pos="794"/>
                <w:tab w:val="num" w:pos="720"/>
              </w:tabs>
              <w:spacing w:before="40" w:after="40"/>
              <w:ind w:left="407" w:hanging="407"/>
              <w:rPr>
                <w:sz w:val="18"/>
                <w:szCs w:val="18"/>
                <w:lang w:val="en-GB" w:bidi="ar-EG"/>
              </w:rPr>
            </w:pPr>
            <w:r>
              <w:rPr>
                <w:sz w:val="18"/>
                <w:szCs w:val="18"/>
                <w:rtl/>
              </w:rPr>
              <w:t>‒</w:t>
            </w:r>
            <w:r w:rsidRPr="00321955">
              <w:rPr>
                <w:sz w:val="18"/>
                <w:szCs w:val="18"/>
                <w:rtl/>
              </w:rPr>
              <w:tab/>
            </w:r>
            <w:r w:rsidR="0080206F" w:rsidRPr="0080206F">
              <w:rPr>
                <w:sz w:val="18"/>
                <w:szCs w:val="18"/>
                <w:rtl/>
              </w:rPr>
              <w:t>موافقة وزارات التعليم في الدول الأعضاء في منظمة دول شرق الكاريبي</w:t>
            </w:r>
            <w:r w:rsidR="0080206F" w:rsidRPr="0080206F">
              <w:rPr>
                <w:rFonts w:hint="cs"/>
                <w:sz w:val="18"/>
                <w:szCs w:val="18"/>
                <w:rtl/>
              </w:rPr>
              <w:t xml:space="preserve"> على</w:t>
            </w:r>
            <w:r w:rsidR="00AE40FD" w:rsidRPr="00AE40FD">
              <w:rPr>
                <w:rFonts w:hint="cs"/>
                <w:sz w:val="18"/>
                <w:szCs w:val="18"/>
                <w:rtl/>
              </w:rPr>
              <w:t xml:space="preserve"> </w:t>
            </w:r>
            <w:r w:rsidR="0080206F" w:rsidRPr="0080206F">
              <w:rPr>
                <w:sz w:val="18"/>
                <w:szCs w:val="18"/>
                <w:rtl/>
              </w:rPr>
              <w:t>الإطار</w:t>
            </w:r>
            <w:r w:rsidR="0080206F" w:rsidRPr="0080206F">
              <w:rPr>
                <w:rFonts w:hint="cs"/>
                <w:sz w:val="18"/>
                <w:szCs w:val="18"/>
                <w:rtl/>
              </w:rPr>
              <w:t>.</w:t>
            </w:r>
          </w:p>
        </w:tc>
      </w:tr>
      <w:tr w:rsidR="0080206F" w:rsidRPr="0080206F" w14:paraId="78BE8DC0" w14:textId="77777777" w:rsidTr="00F80DA9">
        <w:trPr>
          <w:gridBefore w:val="1"/>
          <w:wBefore w:w="3" w:type="pct"/>
          <w:jc w:val="center"/>
        </w:trPr>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F540AA"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CC0AFC" w:rsidRPr="0080206F" w14:paraId="591DD0FB"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50F057" w14:textId="77777777" w:rsidR="0080206F" w:rsidRPr="0080206F" w:rsidRDefault="0080206F" w:rsidP="00750094">
            <w:pPr>
              <w:spacing w:before="40" w:after="40"/>
              <w:jc w:val="center"/>
              <w:rPr>
                <w:b/>
                <w:bCs/>
                <w:sz w:val="18"/>
                <w:szCs w:val="18"/>
                <w:lang w:val="en-GB" w:bidi="ar-EG"/>
              </w:rPr>
            </w:pPr>
            <w:r w:rsidRPr="0080206F">
              <w:rPr>
                <w:b/>
                <w:bCs/>
                <w:sz w:val="18"/>
                <w:szCs w:val="18"/>
                <w:lang w:val="en-GB" w:bidi="ar-EG"/>
              </w:rPr>
              <w:t>2GLO21115</w:t>
            </w:r>
          </w:p>
        </w:tc>
        <w:tc>
          <w:tcPr>
            <w:tcW w:w="12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212188" w14:textId="77777777" w:rsidR="0080206F" w:rsidRPr="0080206F" w:rsidRDefault="0080206F" w:rsidP="00750094">
            <w:pPr>
              <w:spacing w:before="40" w:after="40"/>
              <w:rPr>
                <w:sz w:val="18"/>
                <w:szCs w:val="18"/>
                <w:lang w:val="en-GB" w:bidi="ar-EG"/>
              </w:rPr>
            </w:pPr>
            <w:r w:rsidRPr="0080206F">
              <w:rPr>
                <w:sz w:val="18"/>
                <w:szCs w:val="18"/>
                <w:rtl/>
              </w:rPr>
              <w:t>شارات المهارات الرقمية</w:t>
            </w:r>
          </w:p>
        </w:tc>
        <w:tc>
          <w:tcPr>
            <w:tcW w:w="49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1035C5" w14:textId="071231D1"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فبراير 2021</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EBBED3" w14:textId="77777777" w:rsidR="0080206F" w:rsidRPr="0080206F" w:rsidRDefault="0080206F" w:rsidP="00750094">
            <w:pPr>
              <w:spacing w:before="40" w:after="40"/>
              <w:jc w:val="center"/>
              <w:rPr>
                <w:sz w:val="18"/>
                <w:szCs w:val="18"/>
                <w:lang w:val="en-GB" w:bidi="ar-EG"/>
              </w:rPr>
            </w:pPr>
            <w:r w:rsidRPr="0080206F">
              <w:rPr>
                <w:sz w:val="18"/>
                <w:szCs w:val="18"/>
                <w:rtl/>
              </w:rPr>
              <w:t>31 مايو 2024</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0492F3" w14:textId="77777777" w:rsidR="0080206F" w:rsidRPr="0080206F" w:rsidRDefault="0080206F" w:rsidP="00750094">
            <w:pPr>
              <w:spacing w:before="40" w:after="40"/>
              <w:jc w:val="center"/>
              <w:rPr>
                <w:sz w:val="18"/>
                <w:szCs w:val="18"/>
                <w:lang w:val="en-GB" w:bidi="ar-EG"/>
              </w:rPr>
            </w:pPr>
            <w:r w:rsidRPr="0080206F">
              <w:rPr>
                <w:sz w:val="18"/>
                <w:szCs w:val="18"/>
                <w:rtl/>
              </w:rPr>
              <w:t>نُفِّذ</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863623" w14:textId="77777777" w:rsidR="0080206F" w:rsidRPr="0080206F" w:rsidRDefault="0080206F" w:rsidP="00750094">
            <w:pPr>
              <w:spacing w:before="40" w:after="40"/>
              <w:jc w:val="center"/>
              <w:rPr>
                <w:sz w:val="18"/>
                <w:szCs w:val="18"/>
                <w:lang w:val="en-GB" w:bidi="ar-EG"/>
              </w:rPr>
            </w:pPr>
            <w:r w:rsidRPr="0080206F">
              <w:rPr>
                <w:sz w:val="18"/>
                <w:szCs w:val="18"/>
              </w:rPr>
              <w:t>388 056</w:t>
            </w:r>
          </w:p>
        </w:tc>
        <w:tc>
          <w:tcPr>
            <w:tcW w:w="6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7CFF3" w14:textId="77777777" w:rsidR="0080206F" w:rsidRPr="0080206F" w:rsidRDefault="0080206F" w:rsidP="00750094">
            <w:pPr>
              <w:spacing w:before="40" w:after="40"/>
              <w:jc w:val="center"/>
              <w:rPr>
                <w:sz w:val="18"/>
                <w:szCs w:val="18"/>
                <w:lang w:val="en-GB" w:bidi="ar-EG"/>
              </w:rPr>
            </w:pPr>
            <w:r w:rsidRPr="0080206F">
              <w:rPr>
                <w:sz w:val="18"/>
                <w:szCs w:val="18"/>
                <w:rtl/>
              </w:rPr>
              <w:t>شبكة الويب العالمية للمرأة (W4)</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51AB6B" w14:textId="77777777" w:rsidR="0080206F" w:rsidRPr="0080206F" w:rsidRDefault="0080206F" w:rsidP="00750094">
            <w:pPr>
              <w:spacing w:before="40" w:after="40"/>
              <w:rPr>
                <w:sz w:val="18"/>
                <w:szCs w:val="18"/>
                <w:lang w:val="en-GB" w:bidi="ar-EG"/>
              </w:rPr>
            </w:pPr>
            <w:r w:rsidRPr="0080206F">
              <w:rPr>
                <w:sz w:val="18"/>
                <w:szCs w:val="18"/>
                <w:rtl/>
              </w:rPr>
              <w:t>القرار 76 للمؤتمر العالمي لتنمية الاتصالات</w:t>
            </w:r>
          </w:p>
        </w:tc>
        <w:tc>
          <w:tcPr>
            <w:tcW w:w="0" w:type="auto"/>
            <w:vAlign w:val="center"/>
            <w:hideMark/>
          </w:tcPr>
          <w:p w14:paraId="7929F15F" w14:textId="77777777" w:rsidR="0080206F" w:rsidRPr="0080206F" w:rsidRDefault="0080206F" w:rsidP="00750094">
            <w:pPr>
              <w:spacing w:before="40" w:after="40"/>
              <w:rPr>
                <w:sz w:val="18"/>
                <w:szCs w:val="18"/>
                <w:lang w:val="en-GB" w:bidi="ar-EG"/>
              </w:rPr>
            </w:pPr>
          </w:p>
        </w:tc>
      </w:tr>
      <w:tr w:rsidR="0080206F" w:rsidRPr="0080206F" w14:paraId="6F1887D7"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E7169B" w14:textId="41603F57"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5B27F4" w14:textId="7F9E9FD1" w:rsidR="0080206F" w:rsidRPr="0080206F" w:rsidRDefault="0080206F" w:rsidP="00750094">
            <w:pPr>
              <w:spacing w:before="40" w:after="40"/>
              <w:rPr>
                <w:sz w:val="18"/>
                <w:szCs w:val="18"/>
                <w:lang w:val="en-GB" w:bidi="ar-EG"/>
              </w:rPr>
            </w:pPr>
            <w:r w:rsidRPr="0080206F">
              <w:rPr>
                <w:sz w:val="18"/>
                <w:szCs w:val="18"/>
                <w:rtl/>
              </w:rPr>
              <w:t>إثيوبيا، جامايكا، كينيا، نيبال، الفلبين</w:t>
            </w:r>
          </w:p>
        </w:tc>
      </w:tr>
      <w:tr w:rsidR="0080206F" w:rsidRPr="0080206F" w14:paraId="56903A19"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2038E5" w14:textId="34934FB0"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337159" w14:textId="619C7E85" w:rsidR="0080206F" w:rsidRPr="0080206F" w:rsidRDefault="0080206F" w:rsidP="00750094">
            <w:pPr>
              <w:spacing w:before="40" w:after="40"/>
              <w:rPr>
                <w:sz w:val="18"/>
                <w:szCs w:val="18"/>
                <w:lang w:val="en-GB" w:bidi="ar-EG"/>
              </w:rPr>
            </w:pPr>
            <w:r w:rsidRPr="0080206F">
              <w:rPr>
                <w:sz w:val="18"/>
                <w:szCs w:val="18"/>
                <w:rtl/>
              </w:rPr>
              <w:t xml:space="preserve">دعم المشروع </w:t>
            </w:r>
            <w:r w:rsidRPr="0080206F">
              <w:rPr>
                <w:rFonts w:hint="cs"/>
                <w:sz w:val="18"/>
                <w:szCs w:val="18"/>
                <w:rtl/>
              </w:rPr>
              <w:t>المخرجات</w:t>
            </w:r>
            <w:r w:rsidRPr="0080206F">
              <w:rPr>
                <w:sz w:val="18"/>
                <w:szCs w:val="18"/>
                <w:rtl/>
              </w:rPr>
              <w:t xml:space="preserve"> التالية: 1) تلقت </w:t>
            </w:r>
            <w:r w:rsidR="009B719E">
              <w:rPr>
                <w:sz w:val="18"/>
                <w:szCs w:val="18"/>
              </w:rPr>
              <w:t>3 178</w:t>
            </w:r>
            <w:r w:rsidRPr="0080206F">
              <w:rPr>
                <w:sz w:val="18"/>
                <w:szCs w:val="18"/>
                <w:rtl/>
              </w:rPr>
              <w:t xml:space="preserve"> فتاة/شابة</w:t>
            </w:r>
            <w:r w:rsidRPr="0080206F">
              <w:rPr>
                <w:rFonts w:hint="cs"/>
                <w:sz w:val="18"/>
                <w:szCs w:val="18"/>
                <w:rtl/>
              </w:rPr>
              <w:t xml:space="preserve"> </w:t>
            </w:r>
            <w:r w:rsidRPr="0080206F">
              <w:rPr>
                <w:sz w:val="18"/>
                <w:szCs w:val="18"/>
                <w:rtl/>
              </w:rPr>
              <w:t>تدريبا</w:t>
            </w:r>
            <w:r w:rsidR="009B719E">
              <w:rPr>
                <w:rFonts w:hint="cs"/>
                <w:sz w:val="18"/>
                <w:szCs w:val="18"/>
                <w:rtl/>
              </w:rPr>
              <w:t>ً</w:t>
            </w:r>
            <w:r w:rsidRPr="0080206F">
              <w:rPr>
                <w:sz w:val="18"/>
                <w:szCs w:val="18"/>
                <w:rtl/>
              </w:rPr>
              <w:t xml:space="preserve"> مباشرا</w:t>
            </w:r>
            <w:r w:rsidR="009B719E">
              <w:rPr>
                <w:rFonts w:hint="cs"/>
                <w:sz w:val="18"/>
                <w:szCs w:val="18"/>
                <w:rtl/>
              </w:rPr>
              <w:t>ً</w:t>
            </w:r>
            <w:r w:rsidRPr="0080206F">
              <w:rPr>
                <w:sz w:val="18"/>
                <w:szCs w:val="18"/>
                <w:rtl/>
              </w:rPr>
              <w:t xml:space="preserve"> من خلال المشروع</w:t>
            </w:r>
            <w:r w:rsidRPr="0080206F">
              <w:rPr>
                <w:rFonts w:hint="cs"/>
                <w:sz w:val="18"/>
                <w:szCs w:val="18"/>
                <w:rtl/>
              </w:rPr>
              <w:t>،</w:t>
            </w:r>
            <w:r w:rsidRPr="0080206F">
              <w:rPr>
                <w:sz w:val="18"/>
                <w:szCs w:val="18"/>
                <w:rtl/>
              </w:rPr>
              <w:t xml:space="preserve"> </w:t>
            </w:r>
            <w:r w:rsidRPr="0080206F">
              <w:rPr>
                <w:rFonts w:hint="cs"/>
                <w:sz w:val="18"/>
                <w:szCs w:val="18"/>
                <w:rtl/>
              </w:rPr>
              <w:t xml:space="preserve">عبر تنفيذ ما مجموعه </w:t>
            </w:r>
            <w:r w:rsidRPr="0080206F">
              <w:rPr>
                <w:sz w:val="18"/>
                <w:szCs w:val="18"/>
                <w:rtl/>
              </w:rPr>
              <w:t>49 ورشة عمل ودورة إرشاد</w:t>
            </w:r>
            <w:r w:rsidRPr="0080206F">
              <w:rPr>
                <w:rFonts w:hint="cs"/>
                <w:sz w:val="18"/>
                <w:szCs w:val="18"/>
                <w:rtl/>
              </w:rPr>
              <w:t xml:space="preserve"> </w:t>
            </w:r>
            <w:r w:rsidRPr="0080206F">
              <w:rPr>
                <w:sz w:val="18"/>
                <w:szCs w:val="18"/>
                <w:rtl/>
              </w:rPr>
              <w:t>إلكتروني (</w:t>
            </w:r>
            <w:r w:rsidR="009B719E">
              <w:rPr>
                <w:sz w:val="18"/>
                <w:szCs w:val="18"/>
              </w:rPr>
              <w:t>2 697</w:t>
            </w:r>
            <w:r w:rsidRPr="0080206F">
              <w:rPr>
                <w:sz w:val="18"/>
                <w:szCs w:val="18"/>
                <w:rtl/>
              </w:rPr>
              <w:t xml:space="preserve"> في ورش عمل و350 في الإرشاد الإلكتروني) في إثيوبيا وجامايكا وكينيا ونيبال والفلبين. ووصلت قناة EQUALS HDS المستضافة في تطبيق EY STEAM إلى </w:t>
            </w:r>
            <w:r w:rsidRPr="0080206F">
              <w:rPr>
                <w:rFonts w:hint="cs"/>
                <w:sz w:val="18"/>
                <w:szCs w:val="18"/>
                <w:rtl/>
              </w:rPr>
              <w:t xml:space="preserve">أكثر من </w:t>
            </w:r>
            <w:r w:rsidR="009B719E">
              <w:rPr>
                <w:sz w:val="18"/>
                <w:szCs w:val="18"/>
              </w:rPr>
              <w:t>5 000</w:t>
            </w:r>
            <w:r w:rsidRPr="0080206F">
              <w:rPr>
                <w:rFonts w:hint="cs"/>
                <w:sz w:val="18"/>
                <w:szCs w:val="18"/>
                <w:rtl/>
              </w:rPr>
              <w:t xml:space="preserve"> </w:t>
            </w:r>
            <w:r w:rsidRPr="0080206F">
              <w:rPr>
                <w:sz w:val="18"/>
                <w:szCs w:val="18"/>
                <w:rtl/>
              </w:rPr>
              <w:t xml:space="preserve">فتاة؛ </w:t>
            </w:r>
            <w:r w:rsidRPr="0080206F">
              <w:rPr>
                <w:sz w:val="18"/>
                <w:szCs w:val="18"/>
              </w:rPr>
              <w:t>(2</w:t>
            </w:r>
            <w:r w:rsidRPr="0080206F">
              <w:rPr>
                <w:sz w:val="18"/>
                <w:szCs w:val="18"/>
                <w:rtl/>
              </w:rPr>
              <w:t xml:space="preserve"> أ</w:t>
            </w:r>
            <w:r w:rsidRPr="0080206F">
              <w:rPr>
                <w:rFonts w:hint="cs"/>
                <w:sz w:val="18"/>
                <w:szCs w:val="18"/>
                <w:rtl/>
              </w:rPr>
              <w:t>ُ</w:t>
            </w:r>
            <w:r w:rsidRPr="0080206F">
              <w:rPr>
                <w:sz w:val="18"/>
                <w:szCs w:val="18"/>
                <w:rtl/>
              </w:rPr>
              <w:t>عد ون</w:t>
            </w:r>
            <w:r w:rsidRPr="0080206F">
              <w:rPr>
                <w:rFonts w:hint="cs"/>
                <w:sz w:val="18"/>
                <w:szCs w:val="18"/>
                <w:rtl/>
              </w:rPr>
              <w:t>ُ</w:t>
            </w:r>
            <w:r w:rsidRPr="0080206F">
              <w:rPr>
                <w:sz w:val="18"/>
                <w:szCs w:val="18"/>
                <w:rtl/>
              </w:rPr>
              <w:t xml:space="preserve">شر تقرير شامل بعنوان "مهاراتها الرقمية: نحو نهج تحويلي على المستوى الجنساني" لتوجيه إنشاء محتوى شارات المهارات الرقمية - مكون الوتيرة الذاتية؛ </w:t>
            </w:r>
            <w:r w:rsidRPr="0080206F">
              <w:rPr>
                <w:sz w:val="18"/>
                <w:szCs w:val="18"/>
              </w:rPr>
              <w:t>(3</w:t>
            </w:r>
            <w:r w:rsidRPr="0080206F">
              <w:rPr>
                <w:sz w:val="18"/>
                <w:szCs w:val="18"/>
                <w:rtl/>
              </w:rPr>
              <w:t xml:space="preserve"> منصة مصممة خصيصا</w:t>
            </w:r>
            <w:r w:rsidR="009B719E">
              <w:rPr>
                <w:rFonts w:hint="cs"/>
                <w:sz w:val="18"/>
                <w:szCs w:val="18"/>
                <w:rtl/>
              </w:rPr>
              <w:t>ً</w:t>
            </w:r>
            <w:r w:rsidRPr="0080206F">
              <w:rPr>
                <w:sz w:val="18"/>
                <w:szCs w:val="18"/>
                <w:rtl/>
              </w:rPr>
              <w:t xml:space="preserve"> تركز على المستعمل للفتيات والشابات وتطوير شارة المهارات الرقمية التأسيسية مع ثماني دورات </w:t>
            </w:r>
            <w:r w:rsidRPr="0080206F">
              <w:rPr>
                <w:rFonts w:hint="cs"/>
                <w:sz w:val="18"/>
                <w:szCs w:val="18"/>
                <w:rtl/>
              </w:rPr>
              <w:t>بشأن</w:t>
            </w:r>
            <w:r w:rsidRPr="0080206F">
              <w:rPr>
                <w:sz w:val="18"/>
                <w:szCs w:val="18"/>
                <w:rtl/>
              </w:rPr>
              <w:t xml:space="preserve"> المهارات الرقمية.</w:t>
            </w:r>
          </w:p>
        </w:tc>
      </w:tr>
      <w:tr w:rsidR="0080206F" w:rsidRPr="0080206F" w14:paraId="20CB1AE8" w14:textId="77777777" w:rsidTr="00F80DA9">
        <w:trPr>
          <w:gridBefore w:val="1"/>
          <w:wBefore w:w="3" w:type="pct"/>
          <w:jc w:val="center"/>
        </w:trPr>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11B7F5"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CC0AFC" w:rsidRPr="0080206F" w14:paraId="4A5AE809"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3F526" w14:textId="77777777" w:rsidR="0080206F" w:rsidRPr="0080206F" w:rsidRDefault="0080206F" w:rsidP="00750094">
            <w:pPr>
              <w:spacing w:before="40" w:after="40"/>
              <w:jc w:val="center"/>
              <w:rPr>
                <w:b/>
                <w:bCs/>
                <w:sz w:val="18"/>
                <w:szCs w:val="18"/>
                <w:lang w:val="en-GB" w:bidi="ar-EG"/>
              </w:rPr>
            </w:pPr>
            <w:r w:rsidRPr="0080206F">
              <w:rPr>
                <w:b/>
                <w:bCs/>
                <w:sz w:val="18"/>
                <w:szCs w:val="18"/>
                <w:lang w:val="en-GB" w:bidi="ar-EG"/>
              </w:rPr>
              <w:t>7GLO20106</w:t>
            </w:r>
          </w:p>
        </w:tc>
        <w:tc>
          <w:tcPr>
            <w:tcW w:w="12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70757E" w14:textId="7A30A0B1" w:rsidR="0080206F" w:rsidRPr="00730DC0" w:rsidRDefault="0080206F" w:rsidP="00750094">
            <w:pPr>
              <w:spacing w:before="40" w:after="40"/>
              <w:rPr>
                <w:spacing w:val="-4"/>
                <w:sz w:val="18"/>
                <w:szCs w:val="18"/>
                <w:lang w:val="en-GB" w:bidi="ar-EG"/>
              </w:rPr>
            </w:pPr>
            <w:r w:rsidRPr="00730DC0">
              <w:rPr>
                <w:spacing w:val="-4"/>
                <w:sz w:val="18"/>
                <w:szCs w:val="18"/>
                <w:rtl/>
              </w:rPr>
              <w:t xml:space="preserve">تعزيز النظام الإيكولوجي الرقمي والمهارات الرقمية من أجل التمكين الاقتصادي للمرأة في </w:t>
            </w:r>
            <w:r w:rsidR="00D542DC">
              <w:rPr>
                <w:spacing w:val="-4"/>
                <w:sz w:val="18"/>
                <w:szCs w:val="18"/>
                <w:rtl/>
              </w:rPr>
              <w:t>أقل البلدان نمواً</w:t>
            </w:r>
            <w:r w:rsidRPr="00730DC0">
              <w:rPr>
                <w:spacing w:val="-4"/>
                <w:sz w:val="18"/>
                <w:szCs w:val="18"/>
                <w:rtl/>
              </w:rPr>
              <w:t xml:space="preserve"> </w:t>
            </w:r>
            <w:r w:rsidRPr="00730DC0">
              <w:rPr>
                <w:rFonts w:hint="cs"/>
                <w:spacing w:val="-4"/>
                <w:sz w:val="18"/>
                <w:szCs w:val="18"/>
                <w:rtl/>
              </w:rPr>
              <w:t>(</w:t>
            </w:r>
            <w:r w:rsidRPr="00730DC0">
              <w:rPr>
                <w:spacing w:val="-4"/>
                <w:sz w:val="18"/>
                <w:szCs w:val="18"/>
                <w:rtl/>
              </w:rPr>
              <w:t>LDC</w:t>
            </w:r>
            <w:r w:rsidRPr="00730DC0">
              <w:rPr>
                <w:rFonts w:hint="cs"/>
                <w:spacing w:val="-4"/>
                <w:sz w:val="18"/>
                <w:szCs w:val="18"/>
                <w:rtl/>
              </w:rPr>
              <w:t>)</w:t>
            </w:r>
          </w:p>
        </w:tc>
        <w:tc>
          <w:tcPr>
            <w:tcW w:w="49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582F94" w14:textId="0E5E9ECF"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يوليو 2020</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25FB35" w14:textId="77777777" w:rsidR="0080206F" w:rsidRPr="0080206F" w:rsidRDefault="0080206F" w:rsidP="00750094">
            <w:pPr>
              <w:spacing w:before="40" w:after="40"/>
              <w:jc w:val="center"/>
              <w:rPr>
                <w:sz w:val="18"/>
                <w:szCs w:val="18"/>
                <w:lang w:val="en-GB" w:bidi="ar-EG"/>
              </w:rPr>
            </w:pPr>
            <w:r w:rsidRPr="0080206F">
              <w:rPr>
                <w:sz w:val="18"/>
                <w:szCs w:val="18"/>
                <w:rtl/>
              </w:rPr>
              <w:t>29 سبتمبر 2023</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23142C" w14:textId="77777777" w:rsidR="0080206F" w:rsidRPr="0080206F" w:rsidRDefault="0080206F" w:rsidP="00750094">
            <w:pPr>
              <w:spacing w:before="40" w:after="40"/>
              <w:jc w:val="center"/>
              <w:rPr>
                <w:sz w:val="18"/>
                <w:szCs w:val="18"/>
                <w:lang w:val="en-GB" w:bidi="ar-EG"/>
              </w:rPr>
            </w:pPr>
            <w:r w:rsidRPr="0080206F">
              <w:rPr>
                <w:sz w:val="18"/>
                <w:szCs w:val="18"/>
                <w:rtl/>
              </w:rPr>
              <w:t>نُفِّذ</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C98F76" w14:textId="77777777" w:rsidR="0080206F" w:rsidRPr="0080206F" w:rsidRDefault="0080206F" w:rsidP="00750094">
            <w:pPr>
              <w:spacing w:before="40" w:after="40"/>
              <w:jc w:val="center"/>
              <w:rPr>
                <w:sz w:val="18"/>
                <w:szCs w:val="18"/>
                <w:lang w:val="en-GB" w:bidi="ar-EG"/>
              </w:rPr>
            </w:pPr>
            <w:r w:rsidRPr="0080206F">
              <w:rPr>
                <w:sz w:val="18"/>
                <w:szCs w:val="18"/>
              </w:rPr>
              <w:t>1 165 703</w:t>
            </w:r>
          </w:p>
        </w:tc>
        <w:tc>
          <w:tcPr>
            <w:tcW w:w="6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91738A" w14:textId="7E6C9AB2" w:rsidR="0080206F" w:rsidRPr="0080206F" w:rsidRDefault="0080206F" w:rsidP="00750094">
            <w:pPr>
              <w:spacing w:before="40" w:after="40"/>
              <w:jc w:val="center"/>
              <w:rPr>
                <w:sz w:val="18"/>
                <w:szCs w:val="18"/>
                <w:lang w:val="en-GB" w:bidi="ar-EG"/>
              </w:rPr>
            </w:pPr>
            <w:r w:rsidRPr="0080206F">
              <w:rPr>
                <w:sz w:val="18"/>
                <w:szCs w:val="18"/>
                <w:rtl/>
              </w:rPr>
              <w:t>الإطار المتكامل المعزز (EIF)، مكتب</w:t>
            </w:r>
            <w:r w:rsidR="00322915">
              <w:rPr>
                <w:rFonts w:hint="cs"/>
                <w:sz w:val="18"/>
                <w:szCs w:val="18"/>
                <w:rtl/>
              </w:rPr>
              <w:t> </w:t>
            </w:r>
            <w:r w:rsidRPr="0080206F">
              <w:rPr>
                <w:sz w:val="18"/>
                <w:szCs w:val="18"/>
                <w:rtl/>
              </w:rPr>
              <w:t>الأمم المتحدة لخدمات المشاريع</w:t>
            </w:r>
            <w:r w:rsidR="00322915">
              <w:rPr>
                <w:rFonts w:hint="cs"/>
                <w:sz w:val="18"/>
                <w:szCs w:val="18"/>
                <w:rtl/>
              </w:rPr>
              <w:t> </w:t>
            </w:r>
            <w:r w:rsidRPr="0080206F">
              <w:rPr>
                <w:sz w:val="18"/>
                <w:szCs w:val="18"/>
                <w:rtl/>
              </w:rPr>
              <w:t>(UNOPS)</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0A4E86" w14:textId="77777777" w:rsidR="0080206F" w:rsidRPr="0080206F" w:rsidRDefault="0080206F" w:rsidP="00750094">
            <w:pPr>
              <w:spacing w:before="40" w:after="40"/>
              <w:rPr>
                <w:sz w:val="18"/>
                <w:szCs w:val="18"/>
                <w:lang w:val="en-GB" w:bidi="ar-EG"/>
              </w:rPr>
            </w:pPr>
            <w:r w:rsidRPr="0080206F">
              <w:rPr>
                <w:sz w:val="18"/>
                <w:szCs w:val="18"/>
                <w:rtl/>
              </w:rPr>
              <w:t>القرار 76 للمؤتمر العالمي لتنمية الاتصالات</w:t>
            </w:r>
          </w:p>
        </w:tc>
        <w:tc>
          <w:tcPr>
            <w:tcW w:w="0" w:type="auto"/>
            <w:vAlign w:val="center"/>
            <w:hideMark/>
          </w:tcPr>
          <w:p w14:paraId="677338E7" w14:textId="77777777" w:rsidR="0080206F" w:rsidRPr="0080206F" w:rsidRDefault="0080206F" w:rsidP="00750094">
            <w:pPr>
              <w:spacing w:before="40" w:after="40"/>
              <w:rPr>
                <w:sz w:val="18"/>
                <w:szCs w:val="18"/>
                <w:lang w:val="en-GB" w:bidi="ar-EG"/>
              </w:rPr>
            </w:pPr>
          </w:p>
        </w:tc>
      </w:tr>
      <w:tr w:rsidR="0080206F" w:rsidRPr="0080206F" w14:paraId="3DBE5C16"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846D40" w14:textId="30CA23E3" w:rsidR="0080206F" w:rsidRPr="0080206F" w:rsidRDefault="0080206F" w:rsidP="00D758A4">
            <w:pPr>
              <w:spacing w:before="40" w:after="40"/>
              <w:jc w:val="left"/>
              <w:rPr>
                <w:b/>
                <w:bCs/>
                <w:sz w:val="18"/>
                <w:szCs w:val="18"/>
                <w:lang w:val="en-GB" w:bidi="ar-EG"/>
              </w:rPr>
            </w:pPr>
            <w:r w:rsidRPr="0080206F">
              <w:rPr>
                <w:b/>
                <w:bCs/>
                <w:sz w:val="18"/>
                <w:szCs w:val="18"/>
                <w:rtl/>
              </w:rPr>
              <w:lastRenderedPageBreak/>
              <w:t xml:space="preserve"> البلدان المستفيدة </w:t>
            </w:r>
            <w:r w:rsidR="00CD1088">
              <w:rPr>
                <w:sz w:val="14"/>
                <w:szCs w:val="14"/>
                <w:rtl/>
              </w:rPr>
              <w:t>(بما في ذلك من مناطق أخرى)</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5FEAC5" w14:textId="216B6756" w:rsidR="0080206F" w:rsidRPr="0080206F" w:rsidRDefault="0080206F" w:rsidP="00750094">
            <w:pPr>
              <w:spacing w:before="40" w:after="40"/>
              <w:rPr>
                <w:sz w:val="18"/>
                <w:szCs w:val="18"/>
                <w:lang w:val="en-GB" w:bidi="ar-EG"/>
              </w:rPr>
            </w:pPr>
            <w:r w:rsidRPr="0080206F">
              <w:rPr>
                <w:sz w:val="18"/>
                <w:szCs w:val="18"/>
                <w:rtl/>
              </w:rPr>
              <w:t>بوروندي</w:t>
            </w:r>
            <w:r w:rsidR="000B298B">
              <w:rPr>
                <w:rFonts w:hint="cs"/>
                <w:sz w:val="18"/>
                <w:szCs w:val="18"/>
                <w:rtl/>
              </w:rPr>
              <w:t xml:space="preserve">، </w:t>
            </w:r>
            <w:r w:rsidRPr="0080206F">
              <w:rPr>
                <w:sz w:val="18"/>
                <w:szCs w:val="18"/>
                <w:rtl/>
              </w:rPr>
              <w:t>إثيوبيا</w:t>
            </w:r>
            <w:r w:rsidR="000B298B">
              <w:rPr>
                <w:rFonts w:hint="cs"/>
                <w:sz w:val="18"/>
                <w:szCs w:val="18"/>
                <w:rtl/>
              </w:rPr>
              <w:t xml:space="preserve">، </w:t>
            </w:r>
            <w:r w:rsidRPr="0080206F">
              <w:rPr>
                <w:sz w:val="18"/>
                <w:szCs w:val="18"/>
                <w:rtl/>
              </w:rPr>
              <w:t>هايتي</w:t>
            </w:r>
          </w:p>
        </w:tc>
      </w:tr>
      <w:tr w:rsidR="00BF0560" w:rsidRPr="0080206F" w14:paraId="5E7AD3CC"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DF8DA3" w14:textId="4529FC79" w:rsidR="00BF0560" w:rsidRPr="0080206F" w:rsidRDefault="00BF0560"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4BC249" w14:textId="77777777" w:rsidR="00BF0560" w:rsidRPr="0080206F" w:rsidRDefault="00BF0560" w:rsidP="00750094">
            <w:pPr>
              <w:spacing w:before="40" w:after="40"/>
              <w:rPr>
                <w:sz w:val="18"/>
                <w:szCs w:val="18"/>
                <w:lang w:val="en-GB" w:bidi="ar-EG"/>
              </w:rPr>
            </w:pPr>
            <w:r w:rsidRPr="0080206F">
              <w:rPr>
                <w:sz w:val="18"/>
                <w:szCs w:val="18"/>
                <w:rtl/>
              </w:rPr>
              <w:t xml:space="preserve">أثر المشروع على النساء في البلدان المستفيدة من خلال تعزيز مجتمعات </w:t>
            </w:r>
            <w:r w:rsidRPr="0080206F">
              <w:rPr>
                <w:rFonts w:hint="cs"/>
                <w:sz w:val="18"/>
                <w:szCs w:val="18"/>
                <w:rtl/>
              </w:rPr>
              <w:t>تواصل</w:t>
            </w:r>
            <w:r w:rsidRPr="0080206F">
              <w:rPr>
                <w:sz w:val="18"/>
                <w:szCs w:val="18"/>
                <w:rtl/>
              </w:rPr>
              <w:t xml:space="preserve"> متينة وحيوية تتجاوز الحدود الجغرافية. وعلى الصعيد المحلي، يسرت أنشطة المشروع إقامة علاقات قوية بين المشاركات، تمثلت في تعزيز شبكة المرأة الإثيوبية في قطاع المنسوجات والملابس. وبالإضافة إلى ذلك، </w:t>
            </w:r>
            <w:r w:rsidRPr="0080206F">
              <w:rPr>
                <w:rFonts w:hint="cs"/>
                <w:sz w:val="18"/>
                <w:szCs w:val="18"/>
                <w:rtl/>
              </w:rPr>
              <w:t>طُورت</w:t>
            </w:r>
            <w:r w:rsidRPr="0080206F">
              <w:rPr>
                <w:sz w:val="18"/>
                <w:szCs w:val="18"/>
                <w:rtl/>
              </w:rPr>
              <w:t xml:space="preserve"> شبكات بين البلدان من خلال الأحداث الإقليمية والدولية والمعارض التجارية، مما أفاد على وجه الخصوص رائدات الأعمال في صناعات المنسوجات والملابس في بوروندي وإثيوبيا.</w:t>
            </w:r>
          </w:p>
          <w:p w14:paraId="5E6973F0" w14:textId="77777777" w:rsidR="00BF0560" w:rsidRPr="0080206F" w:rsidRDefault="00BF0560" w:rsidP="00750094">
            <w:pPr>
              <w:spacing w:before="40" w:after="40"/>
              <w:rPr>
                <w:sz w:val="18"/>
                <w:szCs w:val="18"/>
                <w:lang w:val="en-GB" w:bidi="ar-EG"/>
              </w:rPr>
            </w:pPr>
            <w:r w:rsidRPr="0080206F">
              <w:rPr>
                <w:sz w:val="18"/>
                <w:szCs w:val="18"/>
                <w:rtl/>
              </w:rPr>
              <w:t>وعلاوة</w:t>
            </w:r>
            <w:r>
              <w:rPr>
                <w:rFonts w:hint="cs"/>
                <w:sz w:val="18"/>
                <w:szCs w:val="18"/>
                <w:rtl/>
              </w:rPr>
              <w:t>ً</w:t>
            </w:r>
            <w:r w:rsidRPr="0080206F">
              <w:rPr>
                <w:sz w:val="18"/>
                <w:szCs w:val="18"/>
                <w:rtl/>
              </w:rPr>
              <w:t xml:space="preserve"> على ذلك، أدى تركيز المشروع على بناء المجتمع إلى إنشاء وتعزيز مجتمعات المشاركين، وتعزيز بيئة إرشادية </w:t>
            </w:r>
            <w:r w:rsidRPr="0080206F">
              <w:rPr>
                <w:rFonts w:hint="cs"/>
                <w:sz w:val="18"/>
                <w:szCs w:val="18"/>
                <w:rtl/>
              </w:rPr>
              <w:t>أساسية</w:t>
            </w:r>
            <w:r w:rsidRPr="0080206F">
              <w:rPr>
                <w:sz w:val="18"/>
                <w:szCs w:val="18"/>
                <w:rtl/>
              </w:rPr>
              <w:t xml:space="preserve"> تكمل إطار التوجيه الرسمي.</w:t>
            </w:r>
            <w:r w:rsidRPr="0080206F">
              <w:rPr>
                <w:rFonts w:hint="cs"/>
                <w:sz w:val="18"/>
                <w:szCs w:val="18"/>
                <w:rtl/>
              </w:rPr>
              <w:t xml:space="preserve"> وتبينت أهمية</w:t>
            </w:r>
            <w:r w:rsidRPr="0080206F">
              <w:rPr>
                <w:sz w:val="18"/>
                <w:szCs w:val="18"/>
                <w:rtl/>
              </w:rPr>
              <w:t xml:space="preserve"> هذا النهج</w:t>
            </w:r>
            <w:r w:rsidRPr="0080206F">
              <w:rPr>
                <w:rFonts w:hint="cs"/>
                <w:sz w:val="18"/>
                <w:szCs w:val="18"/>
                <w:rtl/>
              </w:rPr>
              <w:t xml:space="preserve"> الإرشادي</w:t>
            </w:r>
            <w:r w:rsidRPr="0080206F">
              <w:rPr>
                <w:sz w:val="18"/>
                <w:szCs w:val="18"/>
                <w:rtl/>
              </w:rPr>
              <w:t xml:space="preserve"> الدينامي، لا سيما خلال التحديات التي فرضتها جائحة كوفيد-19،</w:t>
            </w:r>
            <w:r w:rsidRPr="0080206F">
              <w:rPr>
                <w:rFonts w:hint="cs"/>
                <w:sz w:val="18"/>
                <w:szCs w:val="18"/>
                <w:rtl/>
              </w:rPr>
              <w:t xml:space="preserve"> </w:t>
            </w:r>
            <w:r w:rsidRPr="0080206F">
              <w:rPr>
                <w:sz w:val="18"/>
                <w:szCs w:val="18"/>
                <w:rtl/>
              </w:rPr>
              <w:t>لأنه غرس الاعتماد على الذات والمرونة بين رائدات الأعمال، مما</w:t>
            </w:r>
            <w:r w:rsidRPr="0080206F">
              <w:rPr>
                <w:rFonts w:hint="cs"/>
                <w:sz w:val="18"/>
                <w:szCs w:val="18"/>
                <w:rtl/>
              </w:rPr>
              <w:t xml:space="preserve"> </w:t>
            </w:r>
            <w:r w:rsidRPr="0080206F">
              <w:rPr>
                <w:sz w:val="18"/>
                <w:szCs w:val="18"/>
                <w:rtl/>
              </w:rPr>
              <w:t>مكّنهن من اجتياز مرحلة ما بعد الجائحة والازدهار فيها.</w:t>
            </w:r>
          </w:p>
          <w:p w14:paraId="6C56F17A" w14:textId="03458D6D" w:rsidR="00BF0560" w:rsidRPr="0080206F" w:rsidRDefault="00BF0560" w:rsidP="00750094">
            <w:pPr>
              <w:spacing w:before="40" w:after="40"/>
              <w:rPr>
                <w:sz w:val="18"/>
                <w:szCs w:val="18"/>
                <w:lang w:val="en-GB" w:bidi="ar-EG"/>
              </w:rPr>
            </w:pPr>
            <w:r w:rsidRPr="0080206F">
              <w:rPr>
                <w:sz w:val="18"/>
                <w:szCs w:val="18"/>
                <w:rtl/>
              </w:rPr>
              <w:t>وأخيرا</w:t>
            </w:r>
            <w:r>
              <w:rPr>
                <w:rFonts w:hint="cs"/>
                <w:sz w:val="18"/>
                <w:szCs w:val="18"/>
                <w:rtl/>
              </w:rPr>
              <w:t>ً</w:t>
            </w:r>
            <w:r w:rsidRPr="0080206F">
              <w:rPr>
                <w:sz w:val="18"/>
                <w:szCs w:val="18"/>
                <w:rtl/>
              </w:rPr>
              <w:t>، اكتسبت النساء، من خلال التدريب المُستهد</w:t>
            </w:r>
            <w:r w:rsidRPr="0080206F">
              <w:rPr>
                <w:rFonts w:hint="cs"/>
                <w:sz w:val="18"/>
                <w:szCs w:val="18"/>
                <w:rtl/>
              </w:rPr>
              <w:t>ِ</w:t>
            </w:r>
            <w:r w:rsidRPr="0080206F">
              <w:rPr>
                <w:sz w:val="18"/>
                <w:szCs w:val="18"/>
                <w:rtl/>
              </w:rPr>
              <w:t>ف، معارف قيمة وصقلنَ مهاراتهن</w:t>
            </w:r>
            <w:r w:rsidRPr="0080206F">
              <w:rPr>
                <w:rFonts w:hint="cs"/>
                <w:sz w:val="18"/>
                <w:szCs w:val="18"/>
                <w:rtl/>
              </w:rPr>
              <w:t xml:space="preserve"> </w:t>
            </w:r>
            <w:r w:rsidRPr="0080206F">
              <w:rPr>
                <w:sz w:val="18"/>
                <w:szCs w:val="18"/>
                <w:rtl/>
              </w:rPr>
              <w:t>في مجال التكنولوجيا، مُسخِّرات</w:t>
            </w:r>
            <w:r w:rsidRPr="0080206F">
              <w:rPr>
                <w:rFonts w:hint="cs"/>
                <w:sz w:val="18"/>
                <w:szCs w:val="18"/>
                <w:rtl/>
              </w:rPr>
              <w:t xml:space="preserve"> </w:t>
            </w:r>
            <w:r w:rsidRPr="0080206F">
              <w:rPr>
                <w:sz w:val="18"/>
                <w:szCs w:val="18"/>
                <w:rtl/>
              </w:rPr>
              <w:t>هذه الأدوات لدفع</w:t>
            </w:r>
            <w:r w:rsidRPr="0080206F">
              <w:rPr>
                <w:rFonts w:hint="cs"/>
                <w:sz w:val="18"/>
                <w:szCs w:val="18"/>
                <w:rtl/>
              </w:rPr>
              <w:t xml:space="preserve"> عجلة</w:t>
            </w:r>
            <w:r w:rsidRPr="0080206F">
              <w:rPr>
                <w:sz w:val="18"/>
                <w:szCs w:val="18"/>
                <w:rtl/>
              </w:rPr>
              <w:t xml:space="preserve"> النجاح في ريادة الأعمال. أدى دور المشروع في إنشاء شبكة داعمة إلى إلهام النساء لتعزيز</w:t>
            </w:r>
            <w:r w:rsidRPr="0080206F">
              <w:rPr>
                <w:rFonts w:hint="cs"/>
                <w:sz w:val="18"/>
                <w:szCs w:val="18"/>
                <w:rtl/>
              </w:rPr>
              <w:t xml:space="preserve"> </w:t>
            </w:r>
            <w:r w:rsidRPr="0080206F">
              <w:rPr>
                <w:sz w:val="18"/>
                <w:szCs w:val="18"/>
                <w:rtl/>
              </w:rPr>
              <w:t>تأثيرهن والمساهمة بشكل هادف في مجتمعاتهن. ونتيجة</w:t>
            </w:r>
            <w:r>
              <w:rPr>
                <w:rFonts w:hint="cs"/>
                <w:sz w:val="18"/>
                <w:szCs w:val="18"/>
                <w:rtl/>
              </w:rPr>
              <w:t>ً</w:t>
            </w:r>
            <w:r w:rsidRPr="0080206F">
              <w:rPr>
                <w:sz w:val="18"/>
                <w:szCs w:val="18"/>
                <w:rtl/>
              </w:rPr>
              <w:t xml:space="preserve"> لذلك، برزت هؤلاء النساء الممك</w:t>
            </w:r>
            <w:r w:rsidRPr="0080206F">
              <w:rPr>
                <w:rFonts w:hint="cs"/>
                <w:sz w:val="18"/>
                <w:szCs w:val="18"/>
                <w:rtl/>
              </w:rPr>
              <w:t>َّ</w:t>
            </w:r>
            <w:r w:rsidRPr="0080206F">
              <w:rPr>
                <w:sz w:val="18"/>
                <w:szCs w:val="18"/>
                <w:rtl/>
              </w:rPr>
              <w:t>نات ليس ك</w:t>
            </w:r>
            <w:r w:rsidRPr="0080206F">
              <w:rPr>
                <w:rFonts w:hint="cs"/>
                <w:sz w:val="18"/>
                <w:szCs w:val="18"/>
                <w:rtl/>
              </w:rPr>
              <w:t xml:space="preserve">مجرد </w:t>
            </w:r>
            <w:r w:rsidRPr="0080206F">
              <w:rPr>
                <w:sz w:val="18"/>
                <w:szCs w:val="18"/>
                <w:rtl/>
              </w:rPr>
              <w:t xml:space="preserve">رائدات أعمال ماهرات </w:t>
            </w:r>
            <w:r w:rsidRPr="0080206F">
              <w:rPr>
                <w:rFonts w:hint="cs"/>
                <w:sz w:val="18"/>
                <w:szCs w:val="18"/>
                <w:rtl/>
              </w:rPr>
              <w:t>بل</w:t>
            </w:r>
            <w:r w:rsidRPr="0080206F">
              <w:rPr>
                <w:sz w:val="18"/>
                <w:szCs w:val="18"/>
                <w:rtl/>
              </w:rPr>
              <w:t xml:space="preserve"> </w:t>
            </w:r>
            <w:r>
              <w:rPr>
                <w:sz w:val="18"/>
                <w:szCs w:val="18"/>
                <w:rtl/>
              </w:rPr>
              <w:t>أيضاً</w:t>
            </w:r>
            <w:r w:rsidRPr="0080206F">
              <w:rPr>
                <w:sz w:val="18"/>
                <w:szCs w:val="18"/>
                <w:rtl/>
              </w:rPr>
              <w:t xml:space="preserve"> كمدافعات عن المساواة بين الجنسين، حيث استعملن</w:t>
            </w:r>
            <w:r w:rsidRPr="0080206F">
              <w:rPr>
                <w:rFonts w:hint="cs"/>
                <w:sz w:val="18"/>
                <w:szCs w:val="18"/>
                <w:rtl/>
              </w:rPr>
              <w:t xml:space="preserve"> حضورهن المرئي</w:t>
            </w:r>
            <w:r w:rsidRPr="0080206F">
              <w:rPr>
                <w:sz w:val="18"/>
                <w:szCs w:val="18"/>
                <w:rtl/>
              </w:rPr>
              <w:t xml:space="preserve"> المعز</w:t>
            </w:r>
            <w:r w:rsidRPr="0080206F">
              <w:rPr>
                <w:rFonts w:hint="cs"/>
                <w:sz w:val="18"/>
                <w:szCs w:val="18"/>
                <w:rtl/>
              </w:rPr>
              <w:t>َ</w:t>
            </w:r>
            <w:r w:rsidRPr="0080206F">
              <w:rPr>
                <w:sz w:val="18"/>
                <w:szCs w:val="18"/>
                <w:rtl/>
              </w:rPr>
              <w:t>ز للدعوة إلى</w:t>
            </w:r>
            <w:r>
              <w:rPr>
                <w:rFonts w:hint="cs"/>
                <w:sz w:val="18"/>
                <w:szCs w:val="18"/>
                <w:rtl/>
              </w:rPr>
              <w:t> </w:t>
            </w:r>
            <w:r w:rsidRPr="0080206F">
              <w:rPr>
                <w:sz w:val="18"/>
                <w:szCs w:val="18"/>
                <w:rtl/>
              </w:rPr>
              <w:t>سياسات تقدمية تعزز اقتصاد رقمي أكثر شمولا</w:t>
            </w:r>
            <w:r>
              <w:rPr>
                <w:rFonts w:hint="cs"/>
                <w:sz w:val="18"/>
                <w:szCs w:val="18"/>
                <w:rtl/>
              </w:rPr>
              <w:t>ً</w:t>
            </w:r>
            <w:r w:rsidRPr="0080206F">
              <w:rPr>
                <w:sz w:val="18"/>
                <w:szCs w:val="18"/>
                <w:rtl/>
              </w:rPr>
              <w:t>.</w:t>
            </w:r>
          </w:p>
        </w:tc>
      </w:tr>
      <w:tr w:rsidR="00BF0560" w:rsidRPr="0080206F" w14:paraId="38909D9A" w14:textId="77777777" w:rsidTr="00F80DA9">
        <w:trPr>
          <w:gridBefore w:val="1"/>
          <w:wBefore w:w="3" w:type="pct"/>
          <w:jc w:val="center"/>
        </w:trPr>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1C2A54" w14:textId="77777777" w:rsidR="00BF0560" w:rsidRPr="0080206F" w:rsidRDefault="00BF0560" w:rsidP="00750094">
            <w:pPr>
              <w:spacing w:before="40" w:after="40"/>
              <w:rPr>
                <w:b/>
                <w:bCs/>
                <w:sz w:val="18"/>
                <w:szCs w:val="18"/>
                <w:lang w:val="en-GB" w:bidi="ar-EG"/>
              </w:rPr>
            </w:pPr>
            <w:r w:rsidRPr="0080206F">
              <w:rPr>
                <w:b/>
                <w:bCs/>
                <w:sz w:val="18"/>
                <w:szCs w:val="18"/>
                <w:rtl/>
              </w:rPr>
              <w:t> </w:t>
            </w:r>
          </w:p>
        </w:tc>
      </w:tr>
      <w:tr w:rsidR="00BF0560" w:rsidRPr="0080206F" w14:paraId="71C18475"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FAE28E" w14:textId="77777777" w:rsidR="00BF0560" w:rsidRPr="0080206F" w:rsidRDefault="00BF0560" w:rsidP="00750094">
            <w:pPr>
              <w:spacing w:before="40" w:after="40"/>
              <w:jc w:val="center"/>
              <w:rPr>
                <w:b/>
                <w:bCs/>
                <w:sz w:val="18"/>
                <w:szCs w:val="18"/>
                <w:lang w:val="en-GB" w:bidi="ar-EG"/>
              </w:rPr>
            </w:pPr>
            <w:r w:rsidRPr="0080206F">
              <w:rPr>
                <w:b/>
                <w:bCs/>
                <w:sz w:val="18"/>
                <w:szCs w:val="18"/>
                <w:lang w:val="en-GB" w:bidi="ar-EG"/>
              </w:rPr>
              <w:t>7GLO20108</w:t>
            </w:r>
          </w:p>
        </w:tc>
        <w:tc>
          <w:tcPr>
            <w:tcW w:w="12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D2319D" w14:textId="0016F390" w:rsidR="00BF0560" w:rsidRPr="0080206F" w:rsidRDefault="00BF0560" w:rsidP="00750094">
            <w:pPr>
              <w:spacing w:before="40" w:after="40"/>
              <w:rPr>
                <w:sz w:val="18"/>
                <w:szCs w:val="18"/>
                <w:lang w:val="en-GB" w:bidi="ar-EG"/>
              </w:rPr>
            </w:pPr>
            <w:r w:rsidRPr="0080206F">
              <w:rPr>
                <w:sz w:val="18"/>
                <w:szCs w:val="18"/>
                <w:rtl/>
              </w:rPr>
              <w:t>تعزيز المهارات الرقمية من خلال مراكز التحول الرقمي</w:t>
            </w:r>
            <w:r w:rsidR="006A6E04">
              <w:rPr>
                <w:rFonts w:hint="cs"/>
                <w:sz w:val="18"/>
                <w:szCs w:val="18"/>
                <w:rtl/>
              </w:rPr>
              <w:t> </w:t>
            </w:r>
            <w:r w:rsidRPr="0080206F">
              <w:rPr>
                <w:sz w:val="18"/>
                <w:szCs w:val="18"/>
                <w:rtl/>
              </w:rPr>
              <w:t>(DTC)</w:t>
            </w:r>
          </w:p>
        </w:tc>
        <w:tc>
          <w:tcPr>
            <w:tcW w:w="49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C60736" w14:textId="7B0992DF" w:rsidR="00BF0560" w:rsidRPr="0080206F" w:rsidRDefault="00EF75C1" w:rsidP="00750094">
            <w:pPr>
              <w:spacing w:before="40" w:after="40"/>
              <w:jc w:val="center"/>
              <w:rPr>
                <w:sz w:val="18"/>
                <w:szCs w:val="18"/>
                <w:lang w:val="en-GB" w:bidi="ar-EG"/>
              </w:rPr>
            </w:pPr>
            <w:r>
              <w:rPr>
                <w:sz w:val="18"/>
                <w:szCs w:val="18"/>
              </w:rPr>
              <w:t>1</w:t>
            </w:r>
            <w:r w:rsidR="00BF0560" w:rsidRPr="0080206F">
              <w:rPr>
                <w:sz w:val="18"/>
                <w:szCs w:val="18"/>
                <w:rtl/>
              </w:rPr>
              <w:t xml:space="preserve"> يناير 2021</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0F7EC7" w14:textId="77777777" w:rsidR="00BF0560" w:rsidRPr="0080206F" w:rsidRDefault="00BF0560" w:rsidP="00750094">
            <w:pPr>
              <w:spacing w:before="40" w:after="40"/>
              <w:jc w:val="center"/>
              <w:rPr>
                <w:sz w:val="18"/>
                <w:szCs w:val="18"/>
                <w:lang w:val="en-GB" w:bidi="ar-EG"/>
              </w:rPr>
            </w:pPr>
            <w:r w:rsidRPr="0080206F">
              <w:rPr>
                <w:sz w:val="18"/>
                <w:szCs w:val="18"/>
                <w:rtl/>
              </w:rPr>
              <w:t>30 سبتمبر 2024</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7F822A" w14:textId="77777777" w:rsidR="00BF0560" w:rsidRPr="0080206F" w:rsidRDefault="00BF0560" w:rsidP="00750094">
            <w:pPr>
              <w:spacing w:before="40" w:after="40"/>
              <w:jc w:val="center"/>
              <w:rPr>
                <w:sz w:val="18"/>
                <w:szCs w:val="18"/>
                <w:lang w:val="en-GB" w:bidi="ar-EG"/>
              </w:rPr>
            </w:pPr>
            <w:r w:rsidRPr="0080206F">
              <w:rPr>
                <w:sz w:val="18"/>
                <w:szCs w:val="18"/>
                <w:rtl/>
              </w:rPr>
              <w:t>نُفِّذ</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B17859" w14:textId="77777777" w:rsidR="00BF0560" w:rsidRPr="0080206F" w:rsidRDefault="00BF0560" w:rsidP="00750094">
            <w:pPr>
              <w:spacing w:before="40" w:after="40"/>
              <w:jc w:val="center"/>
              <w:rPr>
                <w:sz w:val="18"/>
                <w:szCs w:val="18"/>
                <w:lang w:val="en-GB" w:bidi="ar-EG"/>
              </w:rPr>
            </w:pPr>
            <w:r w:rsidRPr="0080206F">
              <w:rPr>
                <w:sz w:val="18"/>
                <w:szCs w:val="18"/>
              </w:rPr>
              <w:t>3 767 492</w:t>
            </w:r>
          </w:p>
        </w:tc>
        <w:tc>
          <w:tcPr>
            <w:tcW w:w="6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62C82C" w14:textId="08587066" w:rsidR="00BF0560" w:rsidRPr="0080206F" w:rsidRDefault="00BF0560" w:rsidP="00750094">
            <w:pPr>
              <w:spacing w:before="40" w:after="40"/>
              <w:jc w:val="center"/>
              <w:rPr>
                <w:sz w:val="18"/>
                <w:szCs w:val="18"/>
                <w:lang w:val="en-GB" w:bidi="ar-EG"/>
              </w:rPr>
            </w:pPr>
            <w:r w:rsidRPr="0080206F">
              <w:rPr>
                <w:sz w:val="18"/>
                <w:szCs w:val="18"/>
                <w:rtl/>
              </w:rPr>
              <w:t>الوكالة النرويجية للتعاون الإنمائي</w:t>
            </w:r>
            <w:r w:rsidR="009220CF">
              <w:rPr>
                <w:rFonts w:hint="cs"/>
                <w:sz w:val="18"/>
                <w:szCs w:val="18"/>
                <w:rtl/>
              </w:rPr>
              <w:t> </w:t>
            </w:r>
            <w:r w:rsidRPr="0080206F">
              <w:rPr>
                <w:sz w:val="18"/>
                <w:szCs w:val="18"/>
                <w:rtl/>
              </w:rPr>
              <w:t>(NORAD)</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A611A8" w14:textId="77777777" w:rsidR="00BF0560" w:rsidRPr="0080206F" w:rsidRDefault="00BF0560" w:rsidP="00750094">
            <w:pPr>
              <w:spacing w:before="40" w:after="40"/>
              <w:rPr>
                <w:sz w:val="18"/>
                <w:szCs w:val="18"/>
                <w:lang w:val="en-GB" w:bidi="ar-EG"/>
              </w:rPr>
            </w:pPr>
          </w:p>
        </w:tc>
        <w:tc>
          <w:tcPr>
            <w:tcW w:w="0" w:type="auto"/>
            <w:vAlign w:val="center"/>
            <w:hideMark/>
          </w:tcPr>
          <w:p w14:paraId="1B00336C" w14:textId="77777777" w:rsidR="00BF0560" w:rsidRPr="0080206F" w:rsidRDefault="00BF0560" w:rsidP="00750094">
            <w:pPr>
              <w:spacing w:before="40" w:after="40"/>
              <w:rPr>
                <w:sz w:val="18"/>
                <w:szCs w:val="18"/>
                <w:lang w:val="en-GB" w:bidi="ar-EG"/>
              </w:rPr>
            </w:pPr>
          </w:p>
        </w:tc>
      </w:tr>
      <w:tr w:rsidR="00BF0560" w:rsidRPr="0080206F" w14:paraId="6BFB3469"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036E9F" w14:textId="15E7D6CC" w:rsidR="00BF0560" w:rsidRPr="0080206F" w:rsidRDefault="00BF0560"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B795D1" w14:textId="27F30F22" w:rsidR="00BF0560" w:rsidRPr="0080206F" w:rsidRDefault="00BF0560" w:rsidP="00750094">
            <w:pPr>
              <w:spacing w:before="40" w:after="40"/>
              <w:rPr>
                <w:sz w:val="18"/>
                <w:szCs w:val="18"/>
                <w:lang w:val="en-GB" w:bidi="ar-EG"/>
              </w:rPr>
            </w:pPr>
            <w:r w:rsidRPr="0080206F">
              <w:rPr>
                <w:sz w:val="18"/>
                <w:szCs w:val="18"/>
                <w:rtl/>
              </w:rPr>
              <w:t xml:space="preserve">كوت ديفوار، جمهورية الكونغو الديمقراطية، الجمهورية الدومينيكية، غانا، </w:t>
            </w:r>
            <w:r w:rsidR="004C48F7">
              <w:rPr>
                <w:sz w:val="18"/>
                <w:szCs w:val="18"/>
                <w:rtl/>
              </w:rPr>
              <w:t>إندونيسيا</w:t>
            </w:r>
            <w:r w:rsidRPr="0080206F">
              <w:rPr>
                <w:sz w:val="18"/>
                <w:szCs w:val="18"/>
                <w:rtl/>
              </w:rPr>
              <w:t>، المغرب، باكستان، بابوا غينيا الجديدة، الفلبين، رواندا، أوغندا، زامبيا</w:t>
            </w:r>
          </w:p>
        </w:tc>
      </w:tr>
      <w:tr w:rsidR="00BF0560" w:rsidRPr="0080206F" w14:paraId="3CD9AC8F"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1696E9" w14:textId="6032C8F6" w:rsidR="00BF0560" w:rsidRPr="0080206F" w:rsidRDefault="00BF0560"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0A81860" w14:textId="77777777" w:rsidR="00BF0560" w:rsidRPr="0080206F" w:rsidRDefault="00BF0560" w:rsidP="00750094">
            <w:pPr>
              <w:spacing w:before="40" w:after="40"/>
              <w:rPr>
                <w:sz w:val="18"/>
                <w:szCs w:val="18"/>
                <w:lang w:val="en-GB" w:bidi="ar-EG"/>
              </w:rPr>
            </w:pPr>
            <w:r w:rsidRPr="0080206F">
              <w:rPr>
                <w:sz w:val="18"/>
                <w:szCs w:val="18"/>
                <w:rtl/>
              </w:rPr>
              <w:t>تضمن هذا المشروع ثلاث مجموعات من الأنشطة. مجموعة أولى من الأنشطة المنفذة على المستوى الوطني في غانا، ومجموعة ثانية من الأنشطة في مجال توسيع شبكة مراكز التحول الرقمي، ومجال ثالث لدعم المبادرة الشاملة لمراكز التحول الرقمي. وقد حقق المشروع في كل مجال النتائج التالية:</w:t>
            </w:r>
          </w:p>
          <w:p w14:paraId="0BBBE967" w14:textId="6EA236DB" w:rsidR="00BF0560" w:rsidRPr="00455BE1" w:rsidRDefault="00455BE1" w:rsidP="00750094">
            <w:pPr>
              <w:tabs>
                <w:tab w:val="clear" w:pos="794"/>
                <w:tab w:val="num" w:pos="720"/>
              </w:tabs>
              <w:spacing w:before="40" w:after="40"/>
              <w:ind w:left="407" w:hanging="407"/>
              <w:rPr>
                <w:sz w:val="18"/>
                <w:szCs w:val="18"/>
              </w:rPr>
            </w:pPr>
            <w:r>
              <w:rPr>
                <w:sz w:val="18"/>
                <w:szCs w:val="18"/>
                <w:rtl/>
              </w:rPr>
              <w:t>‒</w:t>
            </w:r>
            <w:r w:rsidRPr="00455BE1">
              <w:rPr>
                <w:sz w:val="18"/>
                <w:szCs w:val="18"/>
                <w:rtl/>
              </w:rPr>
              <w:tab/>
            </w:r>
            <w:r w:rsidR="00BF0560" w:rsidRPr="0080206F">
              <w:rPr>
                <w:sz w:val="18"/>
                <w:szCs w:val="18"/>
                <w:rtl/>
              </w:rPr>
              <w:t xml:space="preserve">مركز التحول الرقمي غانا: (1) زيادة التدريب على المهارات الرقمية: تدريب </w:t>
            </w:r>
            <w:r>
              <w:rPr>
                <w:sz w:val="18"/>
                <w:szCs w:val="18"/>
              </w:rPr>
              <w:t>14 200</w:t>
            </w:r>
            <w:r w:rsidR="00BF0560" w:rsidRPr="0080206F">
              <w:rPr>
                <w:sz w:val="18"/>
                <w:szCs w:val="18"/>
                <w:rtl/>
              </w:rPr>
              <w:t xml:space="preserve"> فرد على مدى ثلاث سنوات، </w:t>
            </w:r>
            <w:r w:rsidR="00BF0560" w:rsidRPr="0080206F">
              <w:rPr>
                <w:rFonts w:hint="cs"/>
                <w:sz w:val="18"/>
                <w:szCs w:val="18"/>
                <w:rtl/>
              </w:rPr>
              <w:t>ب</w:t>
            </w:r>
            <w:r w:rsidR="00BF0560" w:rsidRPr="0080206F">
              <w:rPr>
                <w:sz w:val="18"/>
                <w:szCs w:val="18"/>
                <w:rtl/>
              </w:rPr>
              <w:t>تركيز كبير على إشراك ما لا يقل عن</w:t>
            </w:r>
            <w:r w:rsidR="00BF0560" w:rsidRPr="00AE40FD">
              <w:rPr>
                <w:sz w:val="18"/>
                <w:szCs w:val="18"/>
                <w:rtl/>
              </w:rPr>
              <w:t xml:space="preserve"> </w:t>
            </w:r>
            <w:r>
              <w:rPr>
                <w:sz w:val="18"/>
                <w:szCs w:val="18"/>
              </w:rPr>
              <w:t>8 000</w:t>
            </w:r>
            <w:r w:rsidR="00BF0560" w:rsidRPr="0080206F">
              <w:rPr>
                <w:rFonts w:hint="cs"/>
                <w:sz w:val="18"/>
                <w:szCs w:val="18"/>
                <w:rtl/>
              </w:rPr>
              <w:t xml:space="preserve"> </w:t>
            </w:r>
            <w:r w:rsidR="00BF0560" w:rsidRPr="0080206F">
              <w:rPr>
                <w:sz w:val="18"/>
                <w:szCs w:val="18"/>
                <w:rtl/>
              </w:rPr>
              <w:t>امرأة؛ (2) تعزيز القدرة التدريبية: تدريب 186 مدربا</w:t>
            </w:r>
            <w:r>
              <w:rPr>
                <w:rFonts w:hint="cs"/>
                <w:sz w:val="18"/>
                <w:szCs w:val="18"/>
                <w:rtl/>
              </w:rPr>
              <w:t>ً</w:t>
            </w:r>
            <w:r w:rsidR="00BF0560" w:rsidRPr="0080206F">
              <w:rPr>
                <w:sz w:val="18"/>
                <w:szCs w:val="18"/>
                <w:rtl/>
              </w:rPr>
              <w:t xml:space="preserve"> رئيسيا</w:t>
            </w:r>
            <w:r>
              <w:rPr>
                <w:rFonts w:hint="cs"/>
                <w:sz w:val="18"/>
                <w:szCs w:val="18"/>
                <w:rtl/>
              </w:rPr>
              <w:t>ً</w:t>
            </w:r>
            <w:r w:rsidR="00BF0560" w:rsidRPr="0080206F">
              <w:rPr>
                <w:sz w:val="18"/>
                <w:szCs w:val="18"/>
                <w:rtl/>
              </w:rPr>
              <w:t xml:space="preserve"> إضافيا</w:t>
            </w:r>
            <w:r>
              <w:rPr>
                <w:rFonts w:hint="cs"/>
                <w:sz w:val="18"/>
                <w:szCs w:val="18"/>
                <w:rtl/>
              </w:rPr>
              <w:t>ً</w:t>
            </w:r>
            <w:r w:rsidR="00BF0560" w:rsidRPr="0080206F">
              <w:rPr>
                <w:sz w:val="18"/>
                <w:szCs w:val="18"/>
                <w:rtl/>
              </w:rPr>
              <w:t xml:space="preserve"> لتعزيز قدرات التدريس</w:t>
            </w:r>
            <w:r w:rsidR="00BF0560">
              <w:rPr>
                <w:sz w:val="18"/>
                <w:szCs w:val="18"/>
                <w:rtl/>
              </w:rPr>
              <w:t xml:space="preserve"> عن بُعد</w:t>
            </w:r>
            <w:r w:rsidR="00BF0560" w:rsidRPr="0080206F">
              <w:rPr>
                <w:sz w:val="18"/>
                <w:szCs w:val="18"/>
                <w:rtl/>
              </w:rPr>
              <w:t>؛ (3) عقد ورش عمل وطنية سنوية لإشراك أصحاب المصلحة على الصعيد الوطني لزيادة التنسيق والمشاركة في أنشطة مركز التحول الرقمي؛ (4) توسيع المراكز المجتمعية التابعة لمراكز التحول الرقمي: جميع المراكز المجتمعية في المناطق النائية البالغ عددها 200 مركز جاهزة للعمل ومجهزة تجهيز</w:t>
            </w:r>
            <w:r w:rsidR="00BF0560">
              <w:rPr>
                <w:sz w:val="18"/>
                <w:szCs w:val="18"/>
                <w:rtl/>
              </w:rPr>
              <w:t>اً</w:t>
            </w:r>
            <w:r w:rsidR="00BF0560" w:rsidRPr="0080206F">
              <w:rPr>
                <w:sz w:val="18"/>
                <w:szCs w:val="18"/>
                <w:rtl/>
              </w:rPr>
              <w:t xml:space="preserve"> كاملاً؛ (5) تطوير محتوى التدريب المحلي: تطوير ونشر</w:t>
            </w:r>
            <w:r w:rsidR="00BF0560" w:rsidRPr="0080206F">
              <w:rPr>
                <w:rFonts w:hint="cs"/>
                <w:sz w:val="18"/>
                <w:szCs w:val="18"/>
                <w:rtl/>
              </w:rPr>
              <w:t xml:space="preserve"> </w:t>
            </w:r>
            <w:r w:rsidR="00BF0560" w:rsidRPr="0080206F">
              <w:rPr>
                <w:sz w:val="18"/>
                <w:szCs w:val="18"/>
                <w:rtl/>
              </w:rPr>
              <w:t xml:space="preserve">5 دورات تدريبية جديدة باللغات المحلية؛ (6) إنشاء </w:t>
            </w:r>
            <w:r w:rsidR="00BF0560" w:rsidRPr="0080206F">
              <w:rPr>
                <w:rFonts w:hint="cs"/>
                <w:sz w:val="18"/>
                <w:szCs w:val="18"/>
                <w:rtl/>
              </w:rPr>
              <w:t>أندية</w:t>
            </w:r>
            <w:r w:rsidR="00BF0560" w:rsidRPr="0080206F">
              <w:rPr>
                <w:sz w:val="18"/>
                <w:szCs w:val="18"/>
                <w:rtl/>
              </w:rPr>
              <w:t xml:space="preserve"> </w:t>
            </w:r>
            <w:r w:rsidR="00BF0560" w:rsidRPr="0080206F">
              <w:rPr>
                <w:rFonts w:hint="cs"/>
                <w:sz w:val="18"/>
                <w:szCs w:val="18"/>
                <w:rtl/>
              </w:rPr>
              <w:t>برمجة</w:t>
            </w:r>
            <w:r w:rsidR="00BF0560" w:rsidRPr="0080206F">
              <w:rPr>
                <w:sz w:val="18"/>
                <w:szCs w:val="18"/>
                <w:rtl/>
              </w:rPr>
              <w:t>: إنشاء 10 أندية برمجة محلية وتشغيلها وظيفي</w:t>
            </w:r>
            <w:r w:rsidR="00BF0560">
              <w:rPr>
                <w:sz w:val="18"/>
                <w:szCs w:val="18"/>
                <w:rtl/>
              </w:rPr>
              <w:t>اً</w:t>
            </w:r>
            <w:r w:rsidR="00BF0560" w:rsidRPr="0080206F">
              <w:rPr>
                <w:sz w:val="18"/>
                <w:szCs w:val="18"/>
                <w:rtl/>
              </w:rPr>
              <w:t>.</w:t>
            </w:r>
          </w:p>
          <w:p w14:paraId="42F5D5AE" w14:textId="25EADDCA" w:rsidR="00BF0560" w:rsidRPr="00455BE1" w:rsidRDefault="00455BE1" w:rsidP="00750094">
            <w:pPr>
              <w:tabs>
                <w:tab w:val="clear" w:pos="794"/>
                <w:tab w:val="num" w:pos="720"/>
              </w:tabs>
              <w:spacing w:before="40" w:after="40"/>
              <w:ind w:left="407" w:hanging="407"/>
              <w:rPr>
                <w:sz w:val="18"/>
                <w:szCs w:val="18"/>
              </w:rPr>
            </w:pPr>
            <w:r>
              <w:rPr>
                <w:sz w:val="18"/>
                <w:szCs w:val="18"/>
                <w:rtl/>
              </w:rPr>
              <w:t>‒</w:t>
            </w:r>
            <w:r w:rsidRPr="00455BE1">
              <w:rPr>
                <w:sz w:val="18"/>
                <w:szCs w:val="18"/>
                <w:rtl/>
              </w:rPr>
              <w:tab/>
            </w:r>
            <w:r w:rsidR="00BF0560" w:rsidRPr="0080206F">
              <w:rPr>
                <w:sz w:val="18"/>
                <w:szCs w:val="18"/>
                <w:rtl/>
              </w:rPr>
              <w:t>الأنشطة الداعمة لشبكة مراكز التحول الرقمي (1) التوسع إلى</w:t>
            </w:r>
            <w:r w:rsidR="00BF0560" w:rsidRPr="0080206F">
              <w:rPr>
                <w:rFonts w:hint="cs"/>
                <w:sz w:val="18"/>
                <w:szCs w:val="18"/>
                <w:rtl/>
              </w:rPr>
              <w:t xml:space="preserve"> </w:t>
            </w:r>
            <w:r w:rsidR="00BF0560" w:rsidRPr="0080206F">
              <w:rPr>
                <w:sz w:val="18"/>
                <w:szCs w:val="18"/>
                <w:rtl/>
              </w:rPr>
              <w:t>10 مراكز إضافية للتحول الرقمي، مع التركيز على التدريب على المهارات الرقمية الأساسية والمتوسطة؛ (2) تعزيز المدربين والمعلمين: زيادة عدد المدربين والمعلمين المدربين في جميع</w:t>
            </w:r>
            <w:r w:rsidR="00BF0560" w:rsidRPr="0080206F">
              <w:rPr>
                <w:rFonts w:hint="cs"/>
                <w:sz w:val="18"/>
                <w:szCs w:val="18"/>
                <w:rtl/>
              </w:rPr>
              <w:t xml:space="preserve"> </w:t>
            </w:r>
            <w:r w:rsidR="00BF0560" w:rsidRPr="0080206F">
              <w:rPr>
                <w:sz w:val="18"/>
                <w:szCs w:val="18"/>
                <w:rtl/>
              </w:rPr>
              <w:t>مراكز التحول الرقمي هذه، مع التركيز على قدرات التدريس</w:t>
            </w:r>
            <w:r w:rsidR="00BF0560">
              <w:rPr>
                <w:sz w:val="18"/>
                <w:szCs w:val="18"/>
                <w:rtl/>
              </w:rPr>
              <w:t xml:space="preserve"> عن بُعد</w:t>
            </w:r>
            <w:r w:rsidR="00BF0560" w:rsidRPr="0080206F">
              <w:rPr>
                <w:sz w:val="18"/>
                <w:szCs w:val="18"/>
                <w:rtl/>
              </w:rPr>
              <w:t>؛ (3) عقد ورش</w:t>
            </w:r>
            <w:r w:rsidR="00BF0560" w:rsidRPr="0080206F">
              <w:rPr>
                <w:rFonts w:hint="cs"/>
                <w:sz w:val="18"/>
                <w:szCs w:val="18"/>
                <w:rtl/>
              </w:rPr>
              <w:t>ة</w:t>
            </w:r>
            <w:r w:rsidR="00BF0560" w:rsidRPr="0080206F">
              <w:rPr>
                <w:sz w:val="18"/>
                <w:szCs w:val="18"/>
                <w:rtl/>
              </w:rPr>
              <w:t xml:space="preserve"> عمل وطنية واحدة</w:t>
            </w:r>
            <w:r w:rsidR="00BF0560" w:rsidRPr="0080206F">
              <w:rPr>
                <w:rFonts w:hint="cs"/>
                <w:sz w:val="18"/>
                <w:szCs w:val="18"/>
                <w:rtl/>
              </w:rPr>
              <w:t xml:space="preserve"> </w:t>
            </w:r>
            <w:r w:rsidR="00BF0560" w:rsidRPr="0080206F">
              <w:rPr>
                <w:sz w:val="18"/>
                <w:szCs w:val="18"/>
                <w:rtl/>
              </w:rPr>
              <w:t>لأصحاب المصلحة في كل بلد مشارك في مركز التحول الرقمي لتعزيز التنسيق والمشاركة على الصعيد الوطني.</w:t>
            </w:r>
          </w:p>
          <w:p w14:paraId="6C135611" w14:textId="55A2F67B" w:rsidR="00BF0560" w:rsidRPr="0080206F" w:rsidRDefault="00455BE1" w:rsidP="00750094">
            <w:pPr>
              <w:tabs>
                <w:tab w:val="clear" w:pos="794"/>
                <w:tab w:val="num" w:pos="720"/>
              </w:tabs>
              <w:spacing w:before="40" w:after="40"/>
              <w:ind w:left="407" w:hanging="407"/>
              <w:rPr>
                <w:sz w:val="18"/>
                <w:szCs w:val="18"/>
                <w:lang w:val="en-GB" w:bidi="ar-EG"/>
              </w:rPr>
            </w:pPr>
            <w:r>
              <w:rPr>
                <w:sz w:val="18"/>
                <w:szCs w:val="18"/>
                <w:rtl/>
              </w:rPr>
              <w:t>‒</w:t>
            </w:r>
            <w:r w:rsidRPr="00455BE1">
              <w:rPr>
                <w:sz w:val="18"/>
                <w:szCs w:val="18"/>
                <w:rtl/>
              </w:rPr>
              <w:tab/>
            </w:r>
            <w:r w:rsidR="00BF0560" w:rsidRPr="0080206F">
              <w:rPr>
                <w:sz w:val="18"/>
                <w:szCs w:val="18"/>
                <w:rtl/>
              </w:rPr>
              <w:t xml:space="preserve">مبادرة مراكز التحول الرقمي </w:t>
            </w:r>
            <w:r w:rsidR="00BF0560" w:rsidRPr="0080206F">
              <w:rPr>
                <w:rFonts w:hint="cs"/>
                <w:sz w:val="18"/>
                <w:szCs w:val="18"/>
                <w:rtl/>
              </w:rPr>
              <w:t>إجمالاً</w:t>
            </w:r>
            <w:r w:rsidR="00BF0560" w:rsidRPr="0080206F">
              <w:rPr>
                <w:sz w:val="18"/>
                <w:szCs w:val="18"/>
                <w:rtl/>
              </w:rPr>
              <w:t>: (1) الشبكة العالمية التشغيلية:</w:t>
            </w:r>
            <w:r w:rsidR="00BF0560" w:rsidRPr="0080206F">
              <w:rPr>
                <w:rFonts w:hint="cs"/>
                <w:sz w:val="18"/>
                <w:szCs w:val="18"/>
                <w:rtl/>
              </w:rPr>
              <w:t xml:space="preserve"> </w:t>
            </w:r>
            <w:r w:rsidR="00BF0560" w:rsidRPr="0080206F">
              <w:rPr>
                <w:sz w:val="18"/>
                <w:szCs w:val="18"/>
                <w:rtl/>
              </w:rPr>
              <w:t>أ</w:t>
            </w:r>
            <w:r w:rsidR="00BF0560" w:rsidRPr="0080206F">
              <w:rPr>
                <w:rFonts w:hint="cs"/>
                <w:sz w:val="18"/>
                <w:szCs w:val="18"/>
                <w:rtl/>
              </w:rPr>
              <w:t>ُ</w:t>
            </w:r>
            <w:r w:rsidR="00BF0560" w:rsidRPr="0080206F">
              <w:rPr>
                <w:sz w:val="18"/>
                <w:szCs w:val="18"/>
                <w:rtl/>
              </w:rPr>
              <w:t xml:space="preserve">طلقت </w:t>
            </w:r>
            <w:r w:rsidR="00BF0560" w:rsidRPr="0080206F">
              <w:rPr>
                <w:rFonts w:hint="cs"/>
                <w:sz w:val="18"/>
                <w:szCs w:val="18"/>
                <w:rtl/>
              </w:rPr>
              <w:t>ال</w:t>
            </w:r>
            <w:r w:rsidR="00BF0560" w:rsidRPr="0080206F">
              <w:rPr>
                <w:sz w:val="18"/>
                <w:szCs w:val="18"/>
                <w:rtl/>
              </w:rPr>
              <w:t>مبادرة ون</w:t>
            </w:r>
            <w:r w:rsidR="00BF0560" w:rsidRPr="0080206F">
              <w:rPr>
                <w:rFonts w:hint="cs"/>
                <w:sz w:val="18"/>
                <w:szCs w:val="18"/>
                <w:rtl/>
              </w:rPr>
              <w:t>ُ</w:t>
            </w:r>
            <w:r w:rsidR="00BF0560" w:rsidRPr="0080206F">
              <w:rPr>
                <w:sz w:val="18"/>
                <w:szCs w:val="18"/>
                <w:rtl/>
              </w:rPr>
              <w:t>فذت في معظم البلدان، حيث نفذت 80 في المائة من مراكز التحول الرقمي الأنشطة بالكامل كما هو مخطط لها؛ (2</w:t>
            </w:r>
            <w:r>
              <w:rPr>
                <w:rFonts w:hint="cs"/>
                <w:sz w:val="18"/>
                <w:szCs w:val="18"/>
                <w:rtl/>
              </w:rPr>
              <w:t>)</w:t>
            </w:r>
            <w:r w:rsidR="00BF0560" w:rsidRPr="0080206F">
              <w:rPr>
                <w:sz w:val="18"/>
                <w:szCs w:val="18"/>
                <w:rtl/>
              </w:rPr>
              <w:t xml:space="preserve"> الشبكات الإقليمية ومواد التدريب: </w:t>
            </w:r>
            <w:r w:rsidR="00BF0560" w:rsidRPr="0080206F">
              <w:rPr>
                <w:rFonts w:hint="cs"/>
                <w:sz w:val="18"/>
                <w:szCs w:val="18"/>
                <w:rtl/>
              </w:rPr>
              <w:t>أنشئت</w:t>
            </w:r>
            <w:r w:rsidR="00BF0560" w:rsidRPr="0080206F">
              <w:rPr>
                <w:sz w:val="18"/>
                <w:szCs w:val="18"/>
                <w:rtl/>
              </w:rPr>
              <w:t xml:space="preserve"> شبكات إقليمية لمراكز التحول الرقمي </w:t>
            </w:r>
            <w:r w:rsidR="00BF0560" w:rsidRPr="0080206F">
              <w:rPr>
                <w:rFonts w:hint="cs"/>
                <w:sz w:val="18"/>
                <w:szCs w:val="18"/>
                <w:rtl/>
              </w:rPr>
              <w:t>وزاد تيسر</w:t>
            </w:r>
            <w:r w:rsidR="00BF0560" w:rsidRPr="0080206F">
              <w:rPr>
                <w:sz w:val="18"/>
                <w:szCs w:val="18"/>
                <w:rtl/>
              </w:rPr>
              <w:t xml:space="preserve"> مواد تدريبية </w:t>
            </w:r>
            <w:r w:rsidR="00BF0560" w:rsidRPr="0080206F">
              <w:rPr>
                <w:rFonts w:hint="cs"/>
                <w:sz w:val="18"/>
                <w:szCs w:val="18"/>
                <w:rtl/>
              </w:rPr>
              <w:t>محددة الأهداف</w:t>
            </w:r>
            <w:r w:rsidR="00BF0560" w:rsidRPr="0080206F">
              <w:rPr>
                <w:sz w:val="18"/>
                <w:szCs w:val="18"/>
                <w:rtl/>
              </w:rPr>
              <w:t xml:space="preserve"> عالية الجودة. (3</w:t>
            </w:r>
            <w:r>
              <w:rPr>
                <w:rFonts w:hint="cs"/>
                <w:sz w:val="18"/>
                <w:szCs w:val="18"/>
                <w:rtl/>
              </w:rPr>
              <w:t>)</w:t>
            </w:r>
            <w:r w:rsidR="00BF0560" w:rsidRPr="0080206F">
              <w:rPr>
                <w:sz w:val="18"/>
                <w:szCs w:val="18"/>
                <w:rtl/>
              </w:rPr>
              <w:t xml:space="preserve"> إشراك شركاء جدد: </w:t>
            </w:r>
            <w:r w:rsidR="00BF0560" w:rsidRPr="0080206F">
              <w:rPr>
                <w:rFonts w:hint="cs"/>
                <w:sz w:val="18"/>
                <w:szCs w:val="18"/>
                <w:rtl/>
              </w:rPr>
              <w:t>أُشرك</w:t>
            </w:r>
            <w:r w:rsidR="00BF0560" w:rsidRPr="0080206F">
              <w:rPr>
                <w:sz w:val="18"/>
                <w:szCs w:val="18"/>
                <w:rtl/>
              </w:rPr>
              <w:t xml:space="preserve"> 5 شركاء جدد على الأقل لدعم المبادرة، واست</w:t>
            </w:r>
            <w:r w:rsidR="00BF0560" w:rsidRPr="0080206F">
              <w:rPr>
                <w:rFonts w:hint="cs"/>
                <w:sz w:val="18"/>
                <w:szCs w:val="18"/>
                <w:rtl/>
              </w:rPr>
              <w:t>ُ</w:t>
            </w:r>
            <w:r w:rsidR="00BF0560" w:rsidRPr="0080206F">
              <w:rPr>
                <w:sz w:val="18"/>
                <w:szCs w:val="18"/>
                <w:rtl/>
              </w:rPr>
              <w:t>كمل التقييم للمرحلة 1، وو</w:t>
            </w:r>
            <w:r w:rsidR="00BF0560" w:rsidRPr="0080206F">
              <w:rPr>
                <w:rFonts w:hint="cs"/>
                <w:sz w:val="18"/>
                <w:szCs w:val="18"/>
                <w:rtl/>
              </w:rPr>
              <w:t>ُ</w:t>
            </w:r>
            <w:r w:rsidR="00BF0560" w:rsidRPr="0080206F">
              <w:rPr>
                <w:sz w:val="18"/>
                <w:szCs w:val="18"/>
                <w:rtl/>
              </w:rPr>
              <w:t xml:space="preserve">ضع الأساس لإطلاق المرحلة 2 </w:t>
            </w:r>
            <w:r w:rsidR="00BF0560" w:rsidRPr="0080206F">
              <w:rPr>
                <w:rFonts w:hint="cs"/>
                <w:sz w:val="18"/>
                <w:szCs w:val="18"/>
                <w:rtl/>
              </w:rPr>
              <w:t>ب</w:t>
            </w:r>
            <w:r w:rsidR="00BF0560" w:rsidRPr="0080206F">
              <w:rPr>
                <w:sz w:val="18"/>
                <w:szCs w:val="18"/>
                <w:rtl/>
              </w:rPr>
              <w:t>انضمام ما لا يقل عن 10 مراكز جديدة من مراكز التحول الرقمي.</w:t>
            </w:r>
          </w:p>
        </w:tc>
      </w:tr>
      <w:tr w:rsidR="00BF0560" w:rsidRPr="0080206F" w14:paraId="59274F6B" w14:textId="77777777" w:rsidTr="00F80DA9">
        <w:trPr>
          <w:gridBefore w:val="1"/>
          <w:wBefore w:w="3" w:type="pct"/>
          <w:jc w:val="center"/>
        </w:trPr>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BDB076" w14:textId="77777777" w:rsidR="00BF0560" w:rsidRPr="0080206F" w:rsidRDefault="00BF0560" w:rsidP="00750094">
            <w:pPr>
              <w:spacing w:before="40" w:after="40"/>
              <w:rPr>
                <w:b/>
                <w:bCs/>
                <w:sz w:val="18"/>
                <w:szCs w:val="18"/>
                <w:lang w:val="en-GB" w:bidi="ar-EG"/>
              </w:rPr>
            </w:pPr>
            <w:r w:rsidRPr="0080206F">
              <w:rPr>
                <w:b/>
                <w:bCs/>
                <w:sz w:val="18"/>
                <w:szCs w:val="18"/>
                <w:rtl/>
              </w:rPr>
              <w:t> </w:t>
            </w:r>
          </w:p>
        </w:tc>
      </w:tr>
      <w:tr w:rsidR="00BF0560" w:rsidRPr="0080206F" w14:paraId="402141B6"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1EB0AF" w14:textId="77777777" w:rsidR="00BF0560" w:rsidRPr="0080206F" w:rsidRDefault="00BF0560" w:rsidP="00750094">
            <w:pPr>
              <w:spacing w:before="40" w:after="40"/>
              <w:jc w:val="center"/>
              <w:rPr>
                <w:b/>
                <w:bCs/>
                <w:sz w:val="18"/>
                <w:szCs w:val="18"/>
                <w:lang w:val="en-GB" w:bidi="ar-EG"/>
              </w:rPr>
            </w:pPr>
            <w:r w:rsidRPr="0080206F">
              <w:rPr>
                <w:b/>
                <w:bCs/>
                <w:sz w:val="18"/>
                <w:szCs w:val="18"/>
                <w:lang w:val="en-GB" w:bidi="ar-EG"/>
              </w:rPr>
              <w:t>7GLO23133</w:t>
            </w:r>
          </w:p>
        </w:tc>
        <w:tc>
          <w:tcPr>
            <w:tcW w:w="12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6D0A3C" w14:textId="77777777" w:rsidR="00BF0560" w:rsidRPr="0080206F" w:rsidRDefault="00BF0560" w:rsidP="00750094">
            <w:pPr>
              <w:spacing w:before="40" w:after="40"/>
              <w:rPr>
                <w:sz w:val="18"/>
                <w:szCs w:val="18"/>
                <w:lang w:val="en-GB" w:bidi="ar-EG"/>
              </w:rPr>
            </w:pPr>
            <w:r w:rsidRPr="0080206F">
              <w:rPr>
                <w:sz w:val="18"/>
                <w:szCs w:val="18"/>
                <w:rtl/>
              </w:rPr>
              <w:t>تعزيز المهارات الرقمية من خلال مراكز التحول الرقمي (DTC) - المرحلة 2</w:t>
            </w:r>
          </w:p>
        </w:tc>
        <w:tc>
          <w:tcPr>
            <w:tcW w:w="49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2E5F69" w14:textId="77A0369E" w:rsidR="00BF0560" w:rsidRPr="0080206F" w:rsidRDefault="00EF75C1" w:rsidP="00750094">
            <w:pPr>
              <w:spacing w:before="40" w:after="40"/>
              <w:jc w:val="center"/>
              <w:rPr>
                <w:sz w:val="18"/>
                <w:szCs w:val="18"/>
                <w:lang w:val="en-GB" w:bidi="ar-EG"/>
              </w:rPr>
            </w:pPr>
            <w:r>
              <w:rPr>
                <w:sz w:val="18"/>
                <w:szCs w:val="18"/>
              </w:rPr>
              <w:t>1</w:t>
            </w:r>
            <w:r w:rsidR="00BF0560" w:rsidRPr="0080206F">
              <w:rPr>
                <w:sz w:val="18"/>
                <w:szCs w:val="18"/>
                <w:rtl/>
              </w:rPr>
              <w:t xml:space="preserve"> يناير 2024</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0F2126" w14:textId="77777777" w:rsidR="00BF0560" w:rsidRPr="0080206F" w:rsidRDefault="00BF0560" w:rsidP="00750094">
            <w:pPr>
              <w:spacing w:before="40" w:after="40"/>
              <w:jc w:val="center"/>
              <w:rPr>
                <w:sz w:val="18"/>
                <w:szCs w:val="18"/>
                <w:lang w:val="en-GB" w:bidi="ar-EG"/>
              </w:rPr>
            </w:pPr>
            <w:r w:rsidRPr="0080206F">
              <w:rPr>
                <w:sz w:val="18"/>
                <w:szCs w:val="18"/>
                <w:rtl/>
              </w:rPr>
              <w:t>31 ديسمبر 2025</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779F20" w14:textId="77777777" w:rsidR="00BF0560" w:rsidRPr="0080206F" w:rsidRDefault="00BF0560" w:rsidP="00750094">
            <w:pPr>
              <w:spacing w:before="40" w:after="40"/>
              <w:jc w:val="center"/>
              <w:rPr>
                <w:sz w:val="18"/>
                <w:szCs w:val="18"/>
                <w:lang w:val="en-GB" w:bidi="ar-EG"/>
              </w:rPr>
            </w:pPr>
            <w:r w:rsidRPr="0080206F">
              <w:rPr>
                <w:sz w:val="18"/>
                <w:szCs w:val="18"/>
                <w:rtl/>
              </w:rPr>
              <w:t>متواصل</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204CE3" w14:textId="77777777" w:rsidR="00BF0560" w:rsidRPr="0080206F" w:rsidRDefault="00BF0560" w:rsidP="00750094">
            <w:pPr>
              <w:spacing w:before="40" w:after="40"/>
              <w:jc w:val="center"/>
              <w:rPr>
                <w:sz w:val="18"/>
                <w:szCs w:val="18"/>
                <w:lang w:val="en-GB" w:bidi="ar-EG"/>
              </w:rPr>
            </w:pPr>
            <w:r w:rsidRPr="0080206F">
              <w:rPr>
                <w:sz w:val="18"/>
                <w:szCs w:val="18"/>
              </w:rPr>
              <w:t>1 068 767</w:t>
            </w:r>
          </w:p>
        </w:tc>
        <w:tc>
          <w:tcPr>
            <w:tcW w:w="6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329E7F" w14:textId="601F69FD" w:rsidR="00BF0560" w:rsidRPr="0080206F" w:rsidRDefault="00BF0560" w:rsidP="00750094">
            <w:pPr>
              <w:spacing w:before="40" w:after="40"/>
              <w:jc w:val="center"/>
              <w:rPr>
                <w:sz w:val="18"/>
                <w:szCs w:val="18"/>
                <w:lang w:val="en-GB" w:bidi="ar-EG"/>
              </w:rPr>
            </w:pPr>
            <w:r w:rsidRPr="0080206F">
              <w:rPr>
                <w:sz w:val="18"/>
                <w:szCs w:val="18"/>
                <w:rtl/>
              </w:rPr>
              <w:t>الوكالة النرويجية للتعاون الإنمائي (Norad)</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88B4D7" w14:textId="2E07CAA8" w:rsidR="00BF0560" w:rsidRPr="0080206F" w:rsidRDefault="002A512D" w:rsidP="002A512D">
            <w:pPr>
              <w:spacing w:before="40" w:after="40"/>
              <w:rPr>
                <w:sz w:val="18"/>
                <w:szCs w:val="18"/>
                <w:lang w:val="en-GB"/>
              </w:rPr>
            </w:pPr>
            <w:r w:rsidRPr="0080206F">
              <w:rPr>
                <w:sz w:val="18"/>
                <w:szCs w:val="18"/>
                <w:rtl/>
              </w:rPr>
              <w:t>القرار 89 للمؤتمر العالمي لتنمية الاتصالات</w:t>
            </w:r>
          </w:p>
        </w:tc>
        <w:tc>
          <w:tcPr>
            <w:tcW w:w="0" w:type="auto"/>
            <w:vAlign w:val="center"/>
            <w:hideMark/>
          </w:tcPr>
          <w:p w14:paraId="528E8215" w14:textId="77777777" w:rsidR="00BF0560" w:rsidRPr="0080206F" w:rsidRDefault="00BF0560" w:rsidP="00750094">
            <w:pPr>
              <w:spacing w:before="40" w:after="40"/>
              <w:rPr>
                <w:sz w:val="18"/>
                <w:szCs w:val="18"/>
                <w:lang w:val="en-GB" w:bidi="ar-EG"/>
              </w:rPr>
            </w:pPr>
          </w:p>
        </w:tc>
      </w:tr>
      <w:tr w:rsidR="00BF0560" w:rsidRPr="0080206F" w14:paraId="746B913F"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E2B40A" w14:textId="6E8E2719" w:rsidR="00BF0560" w:rsidRPr="0080206F" w:rsidRDefault="00BF0560" w:rsidP="00D758A4">
            <w:pPr>
              <w:spacing w:before="40" w:after="40"/>
              <w:jc w:val="left"/>
              <w:rPr>
                <w:b/>
                <w:bCs/>
                <w:sz w:val="18"/>
                <w:szCs w:val="18"/>
                <w:lang w:val="en-GB" w:bidi="ar-EG"/>
              </w:rPr>
            </w:pPr>
            <w:r w:rsidRPr="0080206F">
              <w:rPr>
                <w:b/>
                <w:bCs/>
                <w:sz w:val="18"/>
                <w:szCs w:val="18"/>
                <w:rtl/>
              </w:rPr>
              <w:lastRenderedPageBreak/>
              <w:t xml:space="preserve"> البلدان المستفيدة </w:t>
            </w:r>
            <w:r>
              <w:rPr>
                <w:sz w:val="14"/>
                <w:szCs w:val="14"/>
                <w:rtl/>
              </w:rPr>
              <w:t>(بما في ذلك من مناطق أخرى)</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21C411" w14:textId="17418A96" w:rsidR="00BF0560" w:rsidRPr="0080206F" w:rsidRDefault="00BF0560" w:rsidP="00750094">
            <w:pPr>
              <w:spacing w:before="40" w:after="40"/>
              <w:rPr>
                <w:sz w:val="18"/>
                <w:szCs w:val="18"/>
                <w:lang w:val="en-GB" w:bidi="ar-EG"/>
              </w:rPr>
            </w:pPr>
            <w:r w:rsidRPr="0080206F">
              <w:rPr>
                <w:sz w:val="18"/>
                <w:szCs w:val="18"/>
                <w:rtl/>
              </w:rPr>
              <w:t xml:space="preserve">كوت ديفوار، جمهورية الكونغو الديمقراطية، الجمهورية الدومينيكية، غانا، </w:t>
            </w:r>
            <w:r w:rsidR="004C48F7">
              <w:rPr>
                <w:sz w:val="18"/>
                <w:szCs w:val="18"/>
                <w:rtl/>
              </w:rPr>
              <w:t>إندونيسيا</w:t>
            </w:r>
            <w:r w:rsidRPr="0080206F">
              <w:rPr>
                <w:sz w:val="18"/>
                <w:szCs w:val="18"/>
                <w:rtl/>
              </w:rPr>
              <w:t>، المغرب، باكستان، بابوا غينيا الجديدة، الفلبين، رواندا، السنغال، أوغندا، زامبيا</w:t>
            </w:r>
          </w:p>
        </w:tc>
      </w:tr>
      <w:tr w:rsidR="00F86167" w:rsidRPr="0080206F" w14:paraId="4C0895D3"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B00C41" w14:textId="1BBB3B95" w:rsidR="00F86167" w:rsidRPr="0080206F" w:rsidRDefault="00F8616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D308E2" w14:textId="1F34F6F6" w:rsidR="00F86167" w:rsidRPr="0080206F" w:rsidRDefault="00F86167" w:rsidP="00750094">
            <w:pPr>
              <w:spacing w:before="40" w:after="40"/>
              <w:rPr>
                <w:sz w:val="18"/>
                <w:szCs w:val="18"/>
                <w:lang w:val="en-GB" w:bidi="ar-EG"/>
              </w:rPr>
            </w:pPr>
            <w:r w:rsidRPr="0080206F">
              <w:rPr>
                <w:sz w:val="18"/>
                <w:szCs w:val="18"/>
                <w:rtl/>
              </w:rPr>
              <w:t>هذا المشروع هو المرحلة الثانية من مشروع "تعزيز المهارات الرقمية من خلال مراكز التحول الرقمي</w:t>
            </w:r>
            <w:r>
              <w:rPr>
                <w:rFonts w:hint="cs"/>
                <w:sz w:val="18"/>
                <w:szCs w:val="18"/>
                <w:rtl/>
              </w:rPr>
              <w:t xml:space="preserve"> </w:t>
            </w:r>
            <w:r w:rsidRPr="0080206F">
              <w:rPr>
                <w:sz w:val="18"/>
                <w:szCs w:val="18"/>
                <w:rtl/>
              </w:rPr>
              <w:t>(DTC)"</w:t>
            </w:r>
            <w:r>
              <w:rPr>
                <w:rFonts w:hint="cs"/>
                <w:sz w:val="18"/>
                <w:szCs w:val="18"/>
                <w:rtl/>
              </w:rPr>
              <w:t xml:space="preserve"> </w:t>
            </w:r>
            <w:r w:rsidRPr="0080206F">
              <w:rPr>
                <w:sz w:val="18"/>
                <w:szCs w:val="18"/>
              </w:rPr>
              <w:t>(7GLO20108)</w:t>
            </w:r>
            <w:r w:rsidRPr="0080206F">
              <w:rPr>
                <w:sz w:val="18"/>
                <w:szCs w:val="18"/>
                <w:rtl/>
              </w:rPr>
              <w:t xml:space="preserve">. وفي هذه المرحلة الثانية، </w:t>
            </w:r>
            <w:r w:rsidRPr="0080206F">
              <w:rPr>
                <w:rFonts w:hint="cs"/>
                <w:sz w:val="18"/>
                <w:szCs w:val="18"/>
                <w:rtl/>
              </w:rPr>
              <w:t>يُ</w:t>
            </w:r>
            <w:r w:rsidRPr="0080206F">
              <w:rPr>
                <w:sz w:val="18"/>
                <w:szCs w:val="18"/>
                <w:rtl/>
              </w:rPr>
              <w:t>توقع أن يحقق المشروع النتائج التالية: (1</w:t>
            </w:r>
            <w:r>
              <w:rPr>
                <w:rFonts w:hint="cs"/>
                <w:sz w:val="18"/>
                <w:szCs w:val="18"/>
                <w:rtl/>
              </w:rPr>
              <w:t>)</w:t>
            </w:r>
            <w:r w:rsidRPr="0080206F">
              <w:rPr>
                <w:sz w:val="18"/>
                <w:szCs w:val="18"/>
                <w:rtl/>
              </w:rPr>
              <w:t xml:space="preserve"> تقديم</w:t>
            </w:r>
            <w:r w:rsidRPr="0080206F">
              <w:rPr>
                <w:rFonts w:hint="cs"/>
                <w:sz w:val="18"/>
                <w:szCs w:val="18"/>
                <w:rtl/>
              </w:rPr>
              <w:t xml:space="preserve"> </w:t>
            </w:r>
            <w:r w:rsidRPr="0080206F">
              <w:rPr>
                <w:sz w:val="18"/>
                <w:szCs w:val="18"/>
                <w:rtl/>
              </w:rPr>
              <w:t>التدريب للمستفيدين في</w:t>
            </w:r>
            <w:r>
              <w:rPr>
                <w:rFonts w:hint="cs"/>
                <w:sz w:val="18"/>
                <w:szCs w:val="18"/>
                <w:rtl/>
              </w:rPr>
              <w:t> </w:t>
            </w:r>
            <w:r w:rsidRPr="0080206F">
              <w:rPr>
                <w:sz w:val="18"/>
                <w:szCs w:val="18"/>
                <w:rtl/>
              </w:rPr>
              <w:t xml:space="preserve">المجتمعات </w:t>
            </w:r>
            <w:r w:rsidRPr="0080206F">
              <w:rPr>
                <w:rFonts w:hint="cs"/>
                <w:sz w:val="18"/>
                <w:szCs w:val="18"/>
                <w:rtl/>
              </w:rPr>
              <w:t>التي تعاني</w:t>
            </w:r>
            <w:r w:rsidRPr="0080206F">
              <w:rPr>
                <w:sz w:val="18"/>
                <w:szCs w:val="18"/>
                <w:rtl/>
              </w:rPr>
              <w:t xml:space="preserve"> من</w:t>
            </w:r>
            <w:r w:rsidRPr="0080206F">
              <w:rPr>
                <w:rFonts w:hint="cs"/>
                <w:sz w:val="18"/>
                <w:szCs w:val="18"/>
                <w:rtl/>
              </w:rPr>
              <w:t xml:space="preserve"> نقص</w:t>
            </w:r>
            <w:r w:rsidRPr="0080206F">
              <w:rPr>
                <w:sz w:val="18"/>
                <w:szCs w:val="18"/>
                <w:rtl/>
              </w:rPr>
              <w:t xml:space="preserve"> الخدمات - النساء والشباب وأطفال</w:t>
            </w:r>
            <w:r w:rsidRPr="0080206F">
              <w:rPr>
                <w:rFonts w:hint="cs"/>
                <w:sz w:val="18"/>
                <w:szCs w:val="18"/>
                <w:rtl/>
              </w:rPr>
              <w:t xml:space="preserve"> </w:t>
            </w:r>
            <w:r w:rsidRPr="0080206F">
              <w:rPr>
                <w:sz w:val="18"/>
                <w:szCs w:val="18"/>
                <w:rtl/>
              </w:rPr>
              <w:t>المدارس؛ (2</w:t>
            </w:r>
            <w:r>
              <w:rPr>
                <w:rFonts w:hint="cs"/>
                <w:sz w:val="18"/>
                <w:szCs w:val="18"/>
                <w:rtl/>
              </w:rPr>
              <w:t>)</w:t>
            </w:r>
            <w:r w:rsidRPr="0080206F">
              <w:rPr>
                <w:sz w:val="18"/>
                <w:szCs w:val="18"/>
                <w:rtl/>
              </w:rPr>
              <w:t xml:space="preserve"> تقديم</w:t>
            </w:r>
            <w:r w:rsidRPr="0080206F">
              <w:rPr>
                <w:rFonts w:hint="cs"/>
                <w:sz w:val="18"/>
                <w:szCs w:val="18"/>
                <w:rtl/>
              </w:rPr>
              <w:t xml:space="preserve"> </w:t>
            </w:r>
            <w:r w:rsidRPr="0080206F">
              <w:rPr>
                <w:sz w:val="18"/>
                <w:szCs w:val="18"/>
                <w:rtl/>
              </w:rPr>
              <w:t>التدريب للمدربين ومعلمي المدارس؛ (3</w:t>
            </w:r>
            <w:r>
              <w:rPr>
                <w:rFonts w:hint="cs"/>
                <w:sz w:val="18"/>
                <w:szCs w:val="18"/>
                <w:rtl/>
              </w:rPr>
              <w:t>)</w:t>
            </w:r>
            <w:r w:rsidRPr="0080206F">
              <w:rPr>
                <w:sz w:val="18"/>
                <w:szCs w:val="18"/>
                <w:rtl/>
              </w:rPr>
              <w:t xml:space="preserve"> تعزيز خدمات مراكز التحول الرقمي على المستوى المحلي </w:t>
            </w:r>
            <w:r w:rsidRPr="0080206F">
              <w:rPr>
                <w:rFonts w:hint="cs"/>
                <w:sz w:val="18"/>
                <w:szCs w:val="18"/>
                <w:rtl/>
              </w:rPr>
              <w:t>ضمن</w:t>
            </w:r>
            <w:r w:rsidRPr="0080206F">
              <w:rPr>
                <w:sz w:val="18"/>
                <w:szCs w:val="18"/>
                <w:rtl/>
              </w:rPr>
              <w:t xml:space="preserve"> المجتمعات المستهدفة؛ (4</w:t>
            </w:r>
            <w:r>
              <w:rPr>
                <w:rFonts w:hint="cs"/>
                <w:sz w:val="18"/>
                <w:szCs w:val="18"/>
                <w:rtl/>
              </w:rPr>
              <w:t>)</w:t>
            </w:r>
            <w:r w:rsidRPr="0080206F">
              <w:rPr>
                <w:sz w:val="18"/>
                <w:szCs w:val="18"/>
                <w:rtl/>
              </w:rPr>
              <w:t xml:space="preserve"> تقييم جاهزية المراكز المحلية وتحديد الاحتياجات؛ (5</w:t>
            </w:r>
            <w:r>
              <w:rPr>
                <w:rFonts w:hint="cs"/>
                <w:sz w:val="18"/>
                <w:szCs w:val="18"/>
                <w:rtl/>
              </w:rPr>
              <w:t>)</w:t>
            </w:r>
            <w:r w:rsidRPr="0080206F">
              <w:rPr>
                <w:sz w:val="18"/>
                <w:szCs w:val="18"/>
                <w:rtl/>
              </w:rPr>
              <w:t xml:space="preserve"> تجهيز المراكز بالبنى التحتية والمعدات اللازمة؛ (6</w:t>
            </w:r>
            <w:r>
              <w:rPr>
                <w:rFonts w:hint="cs"/>
                <w:sz w:val="18"/>
                <w:szCs w:val="18"/>
                <w:rtl/>
              </w:rPr>
              <w:t>)</w:t>
            </w:r>
            <w:r w:rsidRPr="0080206F">
              <w:rPr>
                <w:sz w:val="18"/>
                <w:szCs w:val="18"/>
                <w:rtl/>
              </w:rPr>
              <w:t xml:space="preserve"> تقديم التدريب لمديري المراكز؛ (7</w:t>
            </w:r>
            <w:r>
              <w:rPr>
                <w:rFonts w:hint="cs"/>
                <w:sz w:val="18"/>
                <w:szCs w:val="18"/>
                <w:rtl/>
              </w:rPr>
              <w:t>)</w:t>
            </w:r>
            <w:r w:rsidRPr="0080206F">
              <w:rPr>
                <w:sz w:val="18"/>
                <w:szCs w:val="18"/>
                <w:rtl/>
              </w:rPr>
              <w:t xml:space="preserve"> تنظيم اجتماعات عالمية لمراكز التحول الرقمي لدعم المجتمع وتقويته؛ (8</w:t>
            </w:r>
            <w:r>
              <w:rPr>
                <w:rFonts w:hint="cs"/>
                <w:sz w:val="18"/>
                <w:szCs w:val="18"/>
                <w:rtl/>
              </w:rPr>
              <w:t>)</w:t>
            </w:r>
            <w:r w:rsidRPr="0080206F">
              <w:rPr>
                <w:sz w:val="18"/>
                <w:szCs w:val="18"/>
                <w:rtl/>
              </w:rPr>
              <w:t xml:space="preserve"> </w:t>
            </w:r>
            <w:r w:rsidRPr="0080206F">
              <w:rPr>
                <w:rFonts w:hint="cs"/>
                <w:sz w:val="18"/>
                <w:szCs w:val="18"/>
                <w:rtl/>
              </w:rPr>
              <w:t>القيام</w:t>
            </w:r>
            <w:r w:rsidRPr="0080206F">
              <w:rPr>
                <w:sz w:val="18"/>
                <w:szCs w:val="18"/>
                <w:rtl/>
              </w:rPr>
              <w:t xml:space="preserve"> </w:t>
            </w:r>
            <w:r w:rsidRPr="0080206F">
              <w:rPr>
                <w:rFonts w:hint="cs"/>
                <w:sz w:val="18"/>
                <w:szCs w:val="18"/>
                <w:rtl/>
              </w:rPr>
              <w:t>ب</w:t>
            </w:r>
            <w:r w:rsidRPr="0080206F">
              <w:rPr>
                <w:sz w:val="18"/>
                <w:szCs w:val="18"/>
                <w:rtl/>
              </w:rPr>
              <w:t>أنشطة توعوية لزيادة عدد مراكز التحول الرقمي في الشبكة؛ (9</w:t>
            </w:r>
            <w:r>
              <w:rPr>
                <w:rFonts w:hint="cs"/>
                <w:sz w:val="18"/>
                <w:szCs w:val="18"/>
                <w:rtl/>
              </w:rPr>
              <w:t>)</w:t>
            </w:r>
            <w:r w:rsidRPr="0080206F">
              <w:rPr>
                <w:sz w:val="18"/>
                <w:szCs w:val="18"/>
                <w:rtl/>
              </w:rPr>
              <w:t xml:space="preserve"> العمل مع الشركاء الجدد </w:t>
            </w:r>
            <w:r w:rsidRPr="0080206F">
              <w:rPr>
                <w:rFonts w:hint="cs"/>
                <w:sz w:val="18"/>
                <w:szCs w:val="18"/>
                <w:rtl/>
              </w:rPr>
              <w:t>والقائمين</w:t>
            </w:r>
            <w:r w:rsidRPr="0080206F">
              <w:rPr>
                <w:sz w:val="18"/>
                <w:szCs w:val="18"/>
                <w:rtl/>
              </w:rPr>
              <w:t xml:space="preserve"> لدعم مبادرة</w:t>
            </w:r>
            <w:r w:rsidRPr="0080206F">
              <w:rPr>
                <w:rFonts w:hint="cs"/>
                <w:sz w:val="18"/>
                <w:szCs w:val="18"/>
                <w:rtl/>
              </w:rPr>
              <w:t xml:space="preserve"> </w:t>
            </w:r>
            <w:r w:rsidRPr="0080206F">
              <w:rPr>
                <w:sz w:val="18"/>
                <w:szCs w:val="18"/>
                <w:rtl/>
              </w:rPr>
              <w:t xml:space="preserve">مراكز التحول الرقمي </w:t>
            </w:r>
            <w:r w:rsidRPr="0080206F">
              <w:rPr>
                <w:rFonts w:hint="cs"/>
                <w:sz w:val="18"/>
                <w:szCs w:val="18"/>
                <w:rtl/>
              </w:rPr>
              <w:t>(</w:t>
            </w:r>
            <w:r w:rsidRPr="0080206F">
              <w:rPr>
                <w:sz w:val="18"/>
                <w:szCs w:val="18"/>
                <w:lang w:bidi="ar-EG"/>
              </w:rPr>
              <w:t>DTCI</w:t>
            </w:r>
            <w:r w:rsidRPr="0080206F">
              <w:rPr>
                <w:rFonts w:hint="cs"/>
                <w:sz w:val="18"/>
                <w:szCs w:val="18"/>
                <w:rtl/>
              </w:rPr>
              <w:t>)</w:t>
            </w:r>
            <w:r w:rsidRPr="0080206F">
              <w:rPr>
                <w:sz w:val="18"/>
                <w:szCs w:val="18"/>
                <w:rtl/>
              </w:rPr>
              <w:t>؛ (10</w:t>
            </w:r>
            <w:r>
              <w:rPr>
                <w:rFonts w:hint="cs"/>
                <w:sz w:val="18"/>
                <w:szCs w:val="18"/>
                <w:rtl/>
              </w:rPr>
              <w:t>)</w:t>
            </w:r>
            <w:r w:rsidRPr="0080206F">
              <w:rPr>
                <w:sz w:val="18"/>
                <w:szCs w:val="18"/>
                <w:rtl/>
              </w:rPr>
              <w:t xml:space="preserve"> </w:t>
            </w:r>
            <w:r w:rsidRPr="0080206F">
              <w:rPr>
                <w:rFonts w:hint="cs"/>
                <w:sz w:val="18"/>
                <w:szCs w:val="18"/>
                <w:rtl/>
              </w:rPr>
              <w:t>إعداد</w:t>
            </w:r>
            <w:r w:rsidRPr="0080206F">
              <w:rPr>
                <w:sz w:val="18"/>
                <w:szCs w:val="18"/>
                <w:rtl/>
              </w:rPr>
              <w:t xml:space="preserve"> مواد ترويجية لمبادرة مراكز التحول الرقمي؛ (11</w:t>
            </w:r>
            <w:r>
              <w:rPr>
                <w:rFonts w:hint="cs"/>
                <w:sz w:val="18"/>
                <w:szCs w:val="18"/>
                <w:rtl/>
              </w:rPr>
              <w:t>)</w:t>
            </w:r>
            <w:r w:rsidRPr="0080206F">
              <w:rPr>
                <w:sz w:val="18"/>
                <w:szCs w:val="18"/>
                <w:rtl/>
              </w:rPr>
              <w:t xml:space="preserve"> دعم مراكز </w:t>
            </w:r>
            <w:r w:rsidRPr="0080206F">
              <w:rPr>
                <w:rFonts w:hint="cs"/>
                <w:sz w:val="18"/>
                <w:szCs w:val="18"/>
                <w:rtl/>
              </w:rPr>
              <w:t>مختارة</w:t>
            </w:r>
            <w:r w:rsidRPr="0080206F">
              <w:rPr>
                <w:sz w:val="18"/>
                <w:szCs w:val="18"/>
                <w:rtl/>
              </w:rPr>
              <w:t xml:space="preserve"> من مراكز التحول الرقمي </w:t>
            </w:r>
            <w:r w:rsidRPr="0080206F">
              <w:rPr>
                <w:rFonts w:hint="cs"/>
                <w:sz w:val="18"/>
                <w:szCs w:val="18"/>
                <w:rtl/>
              </w:rPr>
              <w:t xml:space="preserve">ذات </w:t>
            </w:r>
            <w:r w:rsidRPr="0080206F">
              <w:rPr>
                <w:sz w:val="18"/>
                <w:szCs w:val="18"/>
                <w:rtl/>
              </w:rPr>
              <w:t>طلبات مخصصة تتعلق بأنشطتها الأساسية؛ (12</w:t>
            </w:r>
            <w:r>
              <w:rPr>
                <w:rFonts w:hint="cs"/>
                <w:sz w:val="18"/>
                <w:szCs w:val="18"/>
                <w:rtl/>
              </w:rPr>
              <w:t>)</w:t>
            </w:r>
            <w:r w:rsidRPr="0080206F">
              <w:rPr>
                <w:sz w:val="18"/>
                <w:szCs w:val="18"/>
                <w:rtl/>
              </w:rPr>
              <w:t xml:space="preserve"> دعم مراكز التحول الرقمي في إجراء قياس التأثير.</w:t>
            </w:r>
          </w:p>
        </w:tc>
      </w:tr>
      <w:tr w:rsidR="00F86167" w:rsidRPr="0080206F" w14:paraId="495C36DB" w14:textId="77777777" w:rsidTr="00F80DA9">
        <w:trPr>
          <w:gridBefore w:val="1"/>
          <w:wBefore w:w="3" w:type="pct"/>
          <w:jc w:val="center"/>
        </w:trPr>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68A3B0" w14:textId="77777777" w:rsidR="00F86167" w:rsidRPr="0080206F" w:rsidRDefault="00F86167" w:rsidP="00750094">
            <w:pPr>
              <w:spacing w:before="40" w:after="40"/>
              <w:rPr>
                <w:b/>
                <w:bCs/>
                <w:sz w:val="18"/>
                <w:szCs w:val="18"/>
                <w:lang w:val="en-GB" w:bidi="ar-EG"/>
              </w:rPr>
            </w:pPr>
            <w:r w:rsidRPr="0080206F">
              <w:rPr>
                <w:b/>
                <w:bCs/>
                <w:sz w:val="18"/>
                <w:szCs w:val="18"/>
                <w:rtl/>
              </w:rPr>
              <w:t> </w:t>
            </w:r>
          </w:p>
        </w:tc>
      </w:tr>
      <w:tr w:rsidR="00F86167" w:rsidRPr="0080206F" w14:paraId="7BEE5930"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B157EF" w14:textId="77777777" w:rsidR="00F86167" w:rsidRPr="0080206F" w:rsidRDefault="00F86167" w:rsidP="00750094">
            <w:pPr>
              <w:spacing w:before="40" w:after="40"/>
              <w:jc w:val="center"/>
              <w:rPr>
                <w:b/>
                <w:bCs/>
                <w:sz w:val="18"/>
                <w:szCs w:val="18"/>
                <w:lang w:val="en-GB" w:bidi="ar-EG"/>
              </w:rPr>
            </w:pPr>
            <w:r w:rsidRPr="0080206F">
              <w:rPr>
                <w:b/>
                <w:bCs/>
                <w:sz w:val="18"/>
                <w:szCs w:val="18"/>
                <w:rtl/>
              </w:rPr>
              <w:t>9GLO23128</w:t>
            </w:r>
          </w:p>
        </w:tc>
        <w:tc>
          <w:tcPr>
            <w:tcW w:w="12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875506" w14:textId="77777777" w:rsidR="00F86167" w:rsidRPr="0080206F" w:rsidRDefault="00F86167" w:rsidP="00750094">
            <w:pPr>
              <w:spacing w:before="40" w:after="40"/>
              <w:rPr>
                <w:sz w:val="18"/>
                <w:szCs w:val="18"/>
                <w:lang w:val="en-GB" w:bidi="ar-EG"/>
              </w:rPr>
            </w:pPr>
            <w:r w:rsidRPr="0080206F">
              <w:rPr>
                <w:sz w:val="18"/>
                <w:szCs w:val="18"/>
                <w:rtl/>
              </w:rPr>
              <w:t xml:space="preserve">تنمية القدرات من أجل </w:t>
            </w:r>
            <w:r w:rsidRPr="0080206F">
              <w:rPr>
                <w:rFonts w:hint="cs"/>
                <w:sz w:val="18"/>
                <w:szCs w:val="18"/>
                <w:rtl/>
              </w:rPr>
              <w:t>ال</w:t>
            </w:r>
            <w:r w:rsidRPr="0080206F">
              <w:rPr>
                <w:sz w:val="18"/>
                <w:szCs w:val="18"/>
                <w:rtl/>
              </w:rPr>
              <w:t xml:space="preserve">تحول </w:t>
            </w:r>
            <w:r w:rsidRPr="0080206F">
              <w:rPr>
                <w:rFonts w:hint="cs"/>
                <w:sz w:val="18"/>
                <w:szCs w:val="18"/>
                <w:rtl/>
              </w:rPr>
              <w:t>ال</w:t>
            </w:r>
            <w:r w:rsidRPr="0080206F">
              <w:rPr>
                <w:sz w:val="18"/>
                <w:szCs w:val="18"/>
                <w:rtl/>
              </w:rPr>
              <w:t>رقمي</w:t>
            </w:r>
          </w:p>
        </w:tc>
        <w:tc>
          <w:tcPr>
            <w:tcW w:w="49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D5A1EB" w14:textId="68DE387B" w:rsidR="00F86167" w:rsidRPr="0080206F" w:rsidRDefault="00EF75C1" w:rsidP="00750094">
            <w:pPr>
              <w:spacing w:before="40" w:after="40"/>
              <w:jc w:val="center"/>
              <w:rPr>
                <w:sz w:val="18"/>
                <w:szCs w:val="18"/>
                <w:lang w:val="en-GB" w:bidi="ar-EG"/>
              </w:rPr>
            </w:pPr>
            <w:r>
              <w:rPr>
                <w:sz w:val="18"/>
                <w:szCs w:val="18"/>
              </w:rPr>
              <w:t>1</w:t>
            </w:r>
            <w:r w:rsidR="00F86167" w:rsidRPr="0080206F">
              <w:rPr>
                <w:sz w:val="18"/>
                <w:szCs w:val="18"/>
                <w:rtl/>
              </w:rPr>
              <w:t xml:space="preserve"> سبتمبر 2023</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B18CF1" w14:textId="77777777" w:rsidR="00F86167" w:rsidRPr="0080206F" w:rsidRDefault="00F86167" w:rsidP="00750094">
            <w:pPr>
              <w:spacing w:before="40" w:after="40"/>
              <w:jc w:val="center"/>
              <w:rPr>
                <w:sz w:val="18"/>
                <w:szCs w:val="18"/>
                <w:lang w:val="en-GB" w:bidi="ar-EG"/>
              </w:rPr>
            </w:pPr>
            <w:r w:rsidRPr="0080206F">
              <w:rPr>
                <w:sz w:val="18"/>
                <w:szCs w:val="18"/>
                <w:rtl/>
              </w:rPr>
              <w:t>31 أغسطس 2027</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78A17D" w14:textId="77777777" w:rsidR="00F86167" w:rsidRPr="0080206F" w:rsidRDefault="00F86167" w:rsidP="00750094">
            <w:pPr>
              <w:spacing w:before="40" w:after="40"/>
              <w:jc w:val="center"/>
              <w:rPr>
                <w:sz w:val="18"/>
                <w:szCs w:val="18"/>
                <w:lang w:val="en-GB" w:bidi="ar-EG"/>
              </w:rPr>
            </w:pPr>
            <w:r w:rsidRPr="0080206F">
              <w:rPr>
                <w:sz w:val="18"/>
                <w:szCs w:val="18"/>
                <w:rtl/>
              </w:rPr>
              <w:t>متواصل</w:t>
            </w:r>
          </w:p>
        </w:tc>
        <w:tc>
          <w:tcPr>
            <w:tcW w:w="5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D80B21" w14:textId="77777777" w:rsidR="00F86167" w:rsidRPr="0080206F" w:rsidRDefault="00F86167" w:rsidP="00750094">
            <w:pPr>
              <w:spacing w:before="40" w:after="40"/>
              <w:jc w:val="center"/>
              <w:rPr>
                <w:sz w:val="18"/>
                <w:szCs w:val="18"/>
                <w:lang w:val="en-GB" w:bidi="ar-EG"/>
              </w:rPr>
            </w:pPr>
            <w:r w:rsidRPr="0080206F">
              <w:rPr>
                <w:sz w:val="18"/>
                <w:szCs w:val="18"/>
              </w:rPr>
              <w:t>3 828 194</w:t>
            </w:r>
          </w:p>
        </w:tc>
        <w:tc>
          <w:tcPr>
            <w:tcW w:w="6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2FDF35" w14:textId="77777777" w:rsidR="00F86167" w:rsidRPr="0080206F" w:rsidRDefault="00F86167" w:rsidP="00750094">
            <w:pPr>
              <w:spacing w:before="40" w:after="40"/>
              <w:jc w:val="center"/>
              <w:rPr>
                <w:sz w:val="18"/>
                <w:szCs w:val="18"/>
                <w:lang w:val="en-GB" w:bidi="ar-EG"/>
              </w:rPr>
            </w:pPr>
            <w:r w:rsidRPr="0080206F">
              <w:rPr>
                <w:sz w:val="18"/>
                <w:szCs w:val="18"/>
                <w:rtl/>
              </w:rPr>
              <w:t>المفوضية الأوروبية</w:t>
            </w:r>
          </w:p>
        </w:tc>
        <w:tc>
          <w:tcPr>
            <w:tcW w:w="5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A972C9" w14:textId="7B0DADAC" w:rsidR="00F86167" w:rsidRPr="0080206F" w:rsidRDefault="002A512D" w:rsidP="002A512D">
            <w:pPr>
              <w:spacing w:before="40" w:after="40"/>
              <w:rPr>
                <w:sz w:val="18"/>
                <w:szCs w:val="18"/>
                <w:lang w:val="en-GB"/>
              </w:rPr>
            </w:pPr>
            <w:r w:rsidRPr="0080206F">
              <w:rPr>
                <w:sz w:val="18"/>
                <w:szCs w:val="18"/>
                <w:rtl/>
              </w:rPr>
              <w:t>القرار 89 للمؤتمر العالمي لتنمية الاتصالات</w:t>
            </w:r>
          </w:p>
        </w:tc>
        <w:tc>
          <w:tcPr>
            <w:tcW w:w="0" w:type="auto"/>
            <w:vAlign w:val="center"/>
            <w:hideMark/>
          </w:tcPr>
          <w:p w14:paraId="62A55658" w14:textId="77777777" w:rsidR="00F86167" w:rsidRPr="0080206F" w:rsidRDefault="00F86167" w:rsidP="00750094">
            <w:pPr>
              <w:spacing w:before="40" w:after="40"/>
              <w:rPr>
                <w:sz w:val="18"/>
                <w:szCs w:val="18"/>
                <w:lang w:val="en-GB" w:bidi="ar-EG"/>
              </w:rPr>
            </w:pPr>
          </w:p>
        </w:tc>
      </w:tr>
      <w:tr w:rsidR="00F86167" w:rsidRPr="0080206F" w14:paraId="4AB9C96E"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E083DF" w14:textId="4417597A" w:rsidR="00F86167" w:rsidRPr="0080206F" w:rsidRDefault="00F86167"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2FB830" w14:textId="5C0DBE0E" w:rsidR="00F86167" w:rsidRPr="0080206F" w:rsidRDefault="00F86167"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F86167" w:rsidRPr="0080206F" w14:paraId="1C35110B" w14:textId="77777777" w:rsidTr="002A512D">
        <w:trPr>
          <w:gridBefore w:val="1"/>
          <w:wBefore w:w="3" w:type="pct"/>
          <w:jc w:val="center"/>
        </w:trPr>
        <w:tc>
          <w:tcPr>
            <w:tcW w:w="65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715016" w14:textId="31BC8FDC" w:rsidR="00F86167" w:rsidRPr="0080206F" w:rsidRDefault="00F8616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4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1A2EA4" w14:textId="17292BFA" w:rsidR="00F86167" w:rsidRPr="00F86167" w:rsidRDefault="00F86167" w:rsidP="00750094">
            <w:pPr>
              <w:tabs>
                <w:tab w:val="clear" w:pos="794"/>
                <w:tab w:val="num" w:pos="720"/>
              </w:tabs>
              <w:spacing w:before="40" w:after="40"/>
              <w:ind w:left="407" w:hanging="407"/>
              <w:rPr>
                <w:sz w:val="18"/>
                <w:szCs w:val="18"/>
              </w:rPr>
            </w:pPr>
            <w:r>
              <w:rPr>
                <w:sz w:val="18"/>
                <w:szCs w:val="18"/>
                <w:rtl/>
              </w:rPr>
              <w:t>‒</w:t>
            </w:r>
            <w:r w:rsidRPr="00F86167">
              <w:rPr>
                <w:sz w:val="18"/>
                <w:szCs w:val="18"/>
                <w:rtl/>
              </w:rPr>
              <w:tab/>
            </w:r>
            <w:r w:rsidRPr="0080206F">
              <w:rPr>
                <w:sz w:val="18"/>
                <w:szCs w:val="18"/>
                <w:rtl/>
              </w:rPr>
              <w:t>تحديد ا</w:t>
            </w:r>
            <w:r w:rsidRPr="0080206F">
              <w:rPr>
                <w:rFonts w:hint="cs"/>
                <w:sz w:val="18"/>
                <w:szCs w:val="18"/>
                <w:rtl/>
              </w:rPr>
              <w:t>لا</w:t>
            </w:r>
            <w:r w:rsidRPr="0080206F">
              <w:rPr>
                <w:sz w:val="18"/>
                <w:szCs w:val="18"/>
                <w:rtl/>
              </w:rPr>
              <w:t>حتياجات التدريب</w:t>
            </w:r>
            <w:r w:rsidRPr="0080206F">
              <w:rPr>
                <w:rFonts w:hint="cs"/>
                <w:sz w:val="18"/>
                <w:szCs w:val="18"/>
                <w:rtl/>
              </w:rPr>
              <w:t>ية</w:t>
            </w:r>
            <w:r w:rsidRPr="0080206F">
              <w:rPr>
                <w:sz w:val="18"/>
                <w:szCs w:val="18"/>
                <w:rtl/>
              </w:rPr>
              <w:t xml:space="preserve"> وتقييمها:</w:t>
            </w:r>
            <w:r w:rsidRPr="0080206F">
              <w:rPr>
                <w:rFonts w:hint="cs"/>
                <w:sz w:val="18"/>
                <w:szCs w:val="18"/>
                <w:rtl/>
              </w:rPr>
              <w:t xml:space="preserve"> </w:t>
            </w:r>
            <w:r w:rsidRPr="0080206F">
              <w:rPr>
                <w:sz w:val="18"/>
                <w:szCs w:val="18"/>
                <w:rtl/>
              </w:rPr>
              <w:t>سيجرى تقييم شامل للاحتياجات التدريبية، باستعمال استبيانات تُرسل</w:t>
            </w:r>
            <w:r w:rsidRPr="0080206F">
              <w:rPr>
                <w:rFonts w:hint="cs"/>
                <w:sz w:val="18"/>
                <w:szCs w:val="18"/>
                <w:rtl/>
              </w:rPr>
              <w:t xml:space="preserve"> </w:t>
            </w:r>
            <w:r w:rsidRPr="0080206F">
              <w:rPr>
                <w:sz w:val="18"/>
                <w:szCs w:val="18"/>
                <w:rtl/>
              </w:rPr>
              <w:t>إلى جهات الاتصال الحكومية لتحديد الثغرات، والطلب على محتوى جديد ومُخصص،</w:t>
            </w:r>
            <w:r w:rsidRPr="0080206F">
              <w:rPr>
                <w:rFonts w:hint="cs"/>
                <w:sz w:val="18"/>
                <w:szCs w:val="18"/>
                <w:rtl/>
              </w:rPr>
              <w:t xml:space="preserve"> </w:t>
            </w:r>
            <w:r w:rsidRPr="0080206F">
              <w:rPr>
                <w:sz w:val="18"/>
                <w:szCs w:val="18"/>
                <w:rtl/>
              </w:rPr>
              <w:t>ومتطلبات التدريب، على أن يُختتم التقييم بتقارير مُفصلة عن النتائج.</w:t>
            </w:r>
          </w:p>
          <w:p w14:paraId="797C0A76" w14:textId="1325065F" w:rsidR="00F86167" w:rsidRPr="00F86167" w:rsidRDefault="00F86167" w:rsidP="00750094">
            <w:pPr>
              <w:tabs>
                <w:tab w:val="clear" w:pos="794"/>
                <w:tab w:val="num" w:pos="720"/>
              </w:tabs>
              <w:spacing w:before="40" w:after="40"/>
              <w:ind w:left="407" w:hanging="407"/>
              <w:rPr>
                <w:sz w:val="18"/>
                <w:szCs w:val="18"/>
              </w:rPr>
            </w:pPr>
            <w:r>
              <w:rPr>
                <w:sz w:val="18"/>
                <w:szCs w:val="18"/>
                <w:rtl/>
              </w:rPr>
              <w:t>‒</w:t>
            </w:r>
            <w:r w:rsidRPr="00F86167">
              <w:rPr>
                <w:sz w:val="18"/>
                <w:szCs w:val="18"/>
                <w:rtl/>
              </w:rPr>
              <w:tab/>
            </w:r>
            <w:r w:rsidRPr="0080206F">
              <w:rPr>
                <w:sz w:val="18"/>
                <w:szCs w:val="18"/>
                <w:rtl/>
              </w:rPr>
              <w:t>تعزيز مهارات وقدرات المستفيدين: سيقد</w:t>
            </w:r>
            <w:r w:rsidRPr="0080206F">
              <w:rPr>
                <w:rFonts w:hint="cs"/>
                <w:sz w:val="18"/>
                <w:szCs w:val="18"/>
                <w:rtl/>
              </w:rPr>
              <w:t>َّ</w:t>
            </w:r>
            <w:r w:rsidRPr="0080206F">
              <w:rPr>
                <w:sz w:val="18"/>
                <w:szCs w:val="18"/>
                <w:rtl/>
              </w:rPr>
              <w:t xml:space="preserve">م التدريب </w:t>
            </w:r>
            <w:r w:rsidRPr="0080206F">
              <w:rPr>
                <w:rFonts w:hint="cs"/>
                <w:sz w:val="18"/>
                <w:szCs w:val="18"/>
                <w:rtl/>
              </w:rPr>
              <w:t>على</w:t>
            </w:r>
            <w:r w:rsidRPr="0080206F">
              <w:rPr>
                <w:sz w:val="18"/>
                <w:szCs w:val="18"/>
                <w:rtl/>
              </w:rPr>
              <w:t xml:space="preserve"> مختلف مواضيع التحول الرقمي</w:t>
            </w:r>
            <w:r w:rsidRPr="0080206F">
              <w:rPr>
                <w:rFonts w:hint="cs"/>
                <w:sz w:val="18"/>
                <w:szCs w:val="18"/>
                <w:rtl/>
              </w:rPr>
              <w:t xml:space="preserve"> </w:t>
            </w:r>
            <w:r w:rsidRPr="0080206F">
              <w:rPr>
                <w:sz w:val="18"/>
                <w:szCs w:val="18"/>
                <w:rtl/>
              </w:rPr>
              <w:t>لما لا يقل عن 20 مسؤولا</w:t>
            </w:r>
            <w:r w:rsidR="00ED717A">
              <w:rPr>
                <w:rFonts w:hint="cs"/>
                <w:sz w:val="18"/>
                <w:szCs w:val="18"/>
                <w:rtl/>
              </w:rPr>
              <w:t>ً</w:t>
            </w:r>
            <w:r w:rsidRPr="0080206F">
              <w:rPr>
                <w:sz w:val="18"/>
                <w:szCs w:val="18"/>
                <w:rtl/>
              </w:rPr>
              <w:t xml:space="preserve"> حكوميا</w:t>
            </w:r>
            <w:r w:rsidR="00ED717A">
              <w:rPr>
                <w:rFonts w:hint="cs"/>
                <w:sz w:val="18"/>
                <w:szCs w:val="18"/>
                <w:rtl/>
              </w:rPr>
              <w:t>ً</w:t>
            </w:r>
            <w:r w:rsidRPr="0080206F">
              <w:rPr>
                <w:sz w:val="18"/>
                <w:szCs w:val="18"/>
                <w:rtl/>
              </w:rPr>
              <w:t xml:space="preserve"> في البلدان النامية، باستعمال مزيج من أساليب التدريب</w:t>
            </w:r>
            <w:r w:rsidRPr="0080206F">
              <w:rPr>
                <w:rFonts w:hint="cs"/>
                <w:sz w:val="18"/>
                <w:szCs w:val="18"/>
                <w:rtl/>
              </w:rPr>
              <w:t xml:space="preserve"> ب</w:t>
            </w:r>
            <w:r w:rsidRPr="0080206F">
              <w:rPr>
                <w:sz w:val="18"/>
                <w:szCs w:val="18"/>
                <w:rtl/>
              </w:rPr>
              <w:t>الحضور</w:t>
            </w:r>
            <w:r w:rsidRPr="0080206F">
              <w:rPr>
                <w:rFonts w:hint="cs"/>
                <w:sz w:val="18"/>
                <w:szCs w:val="18"/>
                <w:rtl/>
              </w:rPr>
              <w:t xml:space="preserve"> الشخصي</w:t>
            </w:r>
            <w:r w:rsidRPr="0080206F">
              <w:rPr>
                <w:sz w:val="18"/>
                <w:szCs w:val="18"/>
                <w:rtl/>
              </w:rPr>
              <w:t xml:space="preserve"> وعبر الإنترنت بإشراف مدرب، والتدريب ذاتي الوتيرة والمدارس الصيفية، </w:t>
            </w:r>
            <w:r w:rsidRPr="0080206F">
              <w:rPr>
                <w:rFonts w:hint="cs"/>
                <w:sz w:val="18"/>
                <w:szCs w:val="18"/>
                <w:rtl/>
              </w:rPr>
              <w:t>ب</w:t>
            </w:r>
            <w:r w:rsidRPr="0080206F">
              <w:rPr>
                <w:sz w:val="18"/>
                <w:szCs w:val="18"/>
                <w:rtl/>
              </w:rPr>
              <w:t>ما يضمن تأثيرا</w:t>
            </w:r>
            <w:r w:rsidR="00ED717A">
              <w:rPr>
                <w:rFonts w:hint="cs"/>
                <w:sz w:val="18"/>
                <w:szCs w:val="18"/>
                <w:rtl/>
              </w:rPr>
              <w:t>ً</w:t>
            </w:r>
            <w:r w:rsidRPr="0080206F">
              <w:rPr>
                <w:sz w:val="18"/>
                <w:szCs w:val="18"/>
                <w:rtl/>
              </w:rPr>
              <w:t xml:space="preserve"> واسعا</w:t>
            </w:r>
            <w:r w:rsidR="00ED717A">
              <w:rPr>
                <w:rFonts w:hint="cs"/>
                <w:sz w:val="18"/>
                <w:szCs w:val="18"/>
                <w:rtl/>
              </w:rPr>
              <w:t>ً</w:t>
            </w:r>
            <w:r w:rsidRPr="0080206F">
              <w:rPr>
                <w:sz w:val="18"/>
                <w:szCs w:val="18"/>
                <w:rtl/>
              </w:rPr>
              <w:t xml:space="preserve"> على قدرات الحوكمة</w:t>
            </w:r>
            <w:r w:rsidRPr="0080206F">
              <w:rPr>
                <w:rFonts w:hint="cs"/>
                <w:sz w:val="18"/>
                <w:szCs w:val="18"/>
                <w:rtl/>
              </w:rPr>
              <w:t xml:space="preserve"> </w:t>
            </w:r>
            <w:r w:rsidRPr="0080206F">
              <w:rPr>
                <w:sz w:val="18"/>
                <w:szCs w:val="18"/>
                <w:rtl/>
              </w:rPr>
              <w:t>الرقمية.</w:t>
            </w:r>
          </w:p>
          <w:p w14:paraId="26AA5C9C" w14:textId="2EF96C39" w:rsidR="00F86167" w:rsidRPr="00F86167" w:rsidRDefault="00F86167" w:rsidP="00750094">
            <w:pPr>
              <w:tabs>
                <w:tab w:val="clear" w:pos="794"/>
                <w:tab w:val="num" w:pos="720"/>
              </w:tabs>
              <w:spacing w:before="40" w:after="40"/>
              <w:ind w:left="407" w:hanging="407"/>
              <w:rPr>
                <w:sz w:val="18"/>
                <w:szCs w:val="18"/>
              </w:rPr>
            </w:pPr>
            <w:r>
              <w:rPr>
                <w:sz w:val="18"/>
                <w:szCs w:val="18"/>
                <w:rtl/>
              </w:rPr>
              <w:t>‒</w:t>
            </w:r>
            <w:r w:rsidRPr="00F86167">
              <w:rPr>
                <w:sz w:val="18"/>
                <w:szCs w:val="18"/>
                <w:rtl/>
              </w:rPr>
              <w:tab/>
            </w:r>
            <w:r w:rsidRPr="0080206F">
              <w:rPr>
                <w:sz w:val="18"/>
                <w:szCs w:val="18"/>
                <w:rtl/>
              </w:rPr>
              <w:t xml:space="preserve">توفر المواد التدريبية: الاستفادة من المواد </w:t>
            </w:r>
            <w:r w:rsidRPr="0080206F">
              <w:rPr>
                <w:rFonts w:hint="cs"/>
                <w:sz w:val="18"/>
                <w:szCs w:val="18"/>
                <w:rtl/>
              </w:rPr>
              <w:t>القائمة</w:t>
            </w:r>
            <w:r w:rsidRPr="0080206F">
              <w:rPr>
                <w:sz w:val="18"/>
                <w:szCs w:val="18"/>
                <w:rtl/>
              </w:rPr>
              <w:t xml:space="preserve"> ل</w:t>
            </w:r>
            <w:r w:rsidRPr="0080206F">
              <w:rPr>
                <w:rFonts w:hint="cs"/>
                <w:sz w:val="18"/>
                <w:szCs w:val="18"/>
                <w:rtl/>
              </w:rPr>
              <w:t>دى ا</w:t>
            </w:r>
            <w:r w:rsidRPr="0080206F">
              <w:rPr>
                <w:sz w:val="18"/>
                <w:szCs w:val="18"/>
                <w:rtl/>
              </w:rPr>
              <w:t xml:space="preserve">لاتحاد الدولي للاتصالات وبرنامج الأمم المتحدة الإنمائي والشركاء، إلى جانب وضع محتوى جديد لمواضيع محددة تفتقر إلى الموارد، </w:t>
            </w:r>
            <w:r w:rsidRPr="0080206F">
              <w:rPr>
                <w:rFonts w:hint="cs"/>
                <w:sz w:val="18"/>
                <w:szCs w:val="18"/>
                <w:rtl/>
              </w:rPr>
              <w:t>ب</w:t>
            </w:r>
            <w:r w:rsidRPr="0080206F">
              <w:rPr>
                <w:sz w:val="18"/>
                <w:szCs w:val="18"/>
                <w:rtl/>
              </w:rPr>
              <w:t>ما يضمن تغطية شاملة لمواضيع التحول الرقمي.</w:t>
            </w:r>
          </w:p>
          <w:p w14:paraId="70AF9D5E" w14:textId="31B987AC" w:rsidR="00F86167" w:rsidRPr="0080206F" w:rsidRDefault="00F86167" w:rsidP="00750094">
            <w:pPr>
              <w:tabs>
                <w:tab w:val="clear" w:pos="794"/>
                <w:tab w:val="num" w:pos="720"/>
              </w:tabs>
              <w:spacing w:before="40" w:after="40"/>
              <w:ind w:left="407" w:hanging="407"/>
              <w:rPr>
                <w:sz w:val="18"/>
                <w:szCs w:val="18"/>
                <w:lang w:val="en-GB" w:bidi="ar-EG"/>
              </w:rPr>
            </w:pPr>
            <w:r>
              <w:rPr>
                <w:sz w:val="18"/>
                <w:szCs w:val="18"/>
                <w:rtl/>
              </w:rPr>
              <w:t>‒</w:t>
            </w:r>
            <w:r w:rsidRPr="00F86167">
              <w:rPr>
                <w:sz w:val="18"/>
                <w:szCs w:val="18"/>
                <w:rtl/>
              </w:rPr>
              <w:tab/>
            </w:r>
            <w:r w:rsidRPr="0080206F">
              <w:rPr>
                <w:sz w:val="18"/>
                <w:szCs w:val="18"/>
                <w:rtl/>
              </w:rPr>
              <w:t>تعزيز منصة أكاديمية الاتحاد الدولي للاتصالات: ستخضع منصة التعلم الإلكتروني لأكاديمية الاتحاد لتحسينات لتلبية احتياجات واضعي السياسات من التعلم بشكل أفضل، بما في ذلك ترقيات أنظمة إدارة المحتوى والتعلم، ودمج تتبع الأداء، وتحسين إمكانية النفاذ وتجربة المستعمل.</w:t>
            </w:r>
          </w:p>
        </w:tc>
      </w:tr>
      <w:tr w:rsidR="00F86167" w:rsidRPr="0080206F" w14:paraId="134C9B6D" w14:textId="77777777" w:rsidTr="00F80DA9">
        <w:trPr>
          <w:gridBefore w:val="1"/>
          <w:wBefore w:w="3" w:type="pct"/>
          <w:jc w:val="center"/>
        </w:trPr>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DB8A12" w14:textId="77777777" w:rsidR="00F86167" w:rsidRPr="0080206F" w:rsidRDefault="00F86167" w:rsidP="00750094">
            <w:pPr>
              <w:spacing w:before="40" w:after="40"/>
              <w:rPr>
                <w:b/>
                <w:bCs/>
                <w:sz w:val="18"/>
                <w:szCs w:val="18"/>
                <w:lang w:val="en-GB" w:bidi="ar-EG"/>
              </w:rPr>
            </w:pPr>
            <w:r w:rsidRPr="0080206F">
              <w:rPr>
                <w:b/>
                <w:bCs/>
                <w:sz w:val="18"/>
                <w:szCs w:val="18"/>
                <w:rtl/>
              </w:rPr>
              <w:t> </w:t>
            </w:r>
          </w:p>
        </w:tc>
      </w:tr>
    </w:tbl>
    <w:p w14:paraId="1D8F6DB3" w14:textId="48BFD946" w:rsidR="0080206F" w:rsidRPr="0080206F" w:rsidRDefault="00D35F9E" w:rsidP="00507B13">
      <w:pPr>
        <w:pStyle w:val="Heading2"/>
      </w:pPr>
      <w:r w:rsidRPr="00D35F9E">
        <w:rPr>
          <w:rFonts w:hint="cs"/>
          <w:rtl/>
        </w:rPr>
        <w:lastRenderedPageBreak/>
        <w:t xml:space="preserve">المبادرة الإقليمية: </w:t>
      </w:r>
      <w:r w:rsidR="0080206F" w:rsidRPr="0080206F">
        <w:rPr>
          <w:rtl/>
        </w:rPr>
        <w:t xml:space="preserve">AMS 3 - </w:t>
      </w:r>
      <w:r w:rsidR="00D94521" w:rsidRPr="00D94521">
        <w:rPr>
          <w:rtl/>
        </w:rPr>
        <w:t>الدعم الفعّال للأنظمة الإيكولوجية للتحول والابتكار الرقميين من خلال تنفيذ مشاريع للتوصيلية قابلة للتوسع ومموَّلة ومستدامة</w:t>
      </w:r>
    </w:p>
    <w:tbl>
      <w:tblPr>
        <w:bidiVisual/>
        <w:tblW w:w="5011" w:type="pct"/>
        <w:jc w:val="center"/>
        <w:tblCellMar>
          <w:left w:w="0" w:type="dxa"/>
          <w:right w:w="0" w:type="dxa"/>
        </w:tblCellMar>
        <w:tblLook w:val="04A0" w:firstRow="1" w:lastRow="0" w:firstColumn="1" w:lastColumn="0" w:noHBand="0" w:noVBand="1"/>
      </w:tblPr>
      <w:tblGrid>
        <w:gridCol w:w="8"/>
        <w:gridCol w:w="1986"/>
        <w:gridCol w:w="2861"/>
        <w:gridCol w:w="309"/>
        <w:gridCol w:w="1505"/>
        <w:gridCol w:w="13"/>
        <w:gridCol w:w="7"/>
        <w:gridCol w:w="1543"/>
        <w:gridCol w:w="9"/>
        <w:gridCol w:w="1788"/>
        <w:gridCol w:w="16"/>
        <w:gridCol w:w="31"/>
        <w:gridCol w:w="1414"/>
        <w:gridCol w:w="9"/>
        <w:gridCol w:w="2260"/>
        <w:gridCol w:w="1946"/>
        <w:gridCol w:w="22"/>
        <w:gridCol w:w="14"/>
      </w:tblGrid>
      <w:tr w:rsidR="00297452" w:rsidRPr="0080206F" w14:paraId="0575F5D1" w14:textId="77777777" w:rsidTr="002A512D">
        <w:trPr>
          <w:gridAfter w:val="1"/>
          <w:wAfter w:w="4" w:type="pct"/>
          <w:tblHeader/>
          <w:jc w:val="center"/>
        </w:trPr>
        <w:tc>
          <w:tcPr>
            <w:tcW w:w="633" w:type="pct"/>
            <w:gridSpan w:val="2"/>
            <w:shd w:val="clear" w:color="auto" w:fill="004B96"/>
            <w:tcMar>
              <w:top w:w="75" w:type="dxa"/>
              <w:left w:w="75" w:type="dxa"/>
              <w:bottom w:w="75" w:type="dxa"/>
              <w:right w:w="75" w:type="dxa"/>
            </w:tcMar>
            <w:vAlign w:val="center"/>
            <w:hideMark/>
          </w:tcPr>
          <w:p w14:paraId="2270283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07" w:type="pct"/>
            <w:gridSpan w:val="2"/>
            <w:shd w:val="clear" w:color="auto" w:fill="004B96"/>
            <w:tcMar>
              <w:top w:w="75" w:type="dxa"/>
              <w:left w:w="75" w:type="dxa"/>
              <w:bottom w:w="75" w:type="dxa"/>
              <w:right w:w="75" w:type="dxa"/>
            </w:tcMar>
            <w:vAlign w:val="center"/>
            <w:hideMark/>
          </w:tcPr>
          <w:p w14:paraId="43C2DA89" w14:textId="3CE9303A" w:rsidR="0080206F" w:rsidRPr="0080206F" w:rsidRDefault="00D35F9E" w:rsidP="00750094">
            <w:pPr>
              <w:spacing w:before="40" w:after="40"/>
              <w:jc w:val="center"/>
              <w:rPr>
                <w:b/>
                <w:bCs/>
                <w:color w:val="FFFFFF" w:themeColor="background1"/>
                <w:sz w:val="18"/>
                <w:szCs w:val="18"/>
              </w:rPr>
            </w:pPr>
            <w:r w:rsidRPr="00CC0AFC">
              <w:rPr>
                <w:rFonts w:hint="cs"/>
                <w:b/>
                <w:bCs/>
                <w:color w:val="FFFFFF" w:themeColor="background1"/>
                <w:sz w:val="18"/>
                <w:szCs w:val="18"/>
                <w:rtl/>
              </w:rPr>
              <w:t>العنوان</w:t>
            </w:r>
          </w:p>
        </w:tc>
        <w:tc>
          <w:tcPr>
            <w:tcW w:w="482" w:type="pct"/>
            <w:gridSpan w:val="2"/>
            <w:shd w:val="clear" w:color="auto" w:fill="004B96"/>
            <w:tcMar>
              <w:top w:w="75" w:type="dxa"/>
              <w:left w:w="75" w:type="dxa"/>
              <w:bottom w:w="75" w:type="dxa"/>
              <w:right w:w="75" w:type="dxa"/>
            </w:tcMar>
            <w:vAlign w:val="center"/>
            <w:hideMark/>
          </w:tcPr>
          <w:p w14:paraId="2546817A"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92" w:type="pct"/>
            <w:gridSpan w:val="2"/>
            <w:shd w:val="clear" w:color="auto" w:fill="004B96"/>
            <w:tcMar>
              <w:top w:w="75" w:type="dxa"/>
              <w:left w:w="75" w:type="dxa"/>
              <w:bottom w:w="75" w:type="dxa"/>
              <w:right w:w="75" w:type="dxa"/>
            </w:tcMar>
            <w:vAlign w:val="center"/>
            <w:hideMark/>
          </w:tcPr>
          <w:p w14:paraId="1CE1F8A5"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571" w:type="pct"/>
            <w:gridSpan w:val="2"/>
            <w:shd w:val="clear" w:color="auto" w:fill="004B96"/>
            <w:tcMar>
              <w:top w:w="75" w:type="dxa"/>
              <w:left w:w="75" w:type="dxa"/>
              <w:bottom w:w="75" w:type="dxa"/>
              <w:right w:w="75" w:type="dxa"/>
            </w:tcMar>
            <w:vAlign w:val="center"/>
            <w:hideMark/>
          </w:tcPr>
          <w:p w14:paraId="240C84D2"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467" w:type="pct"/>
            <w:gridSpan w:val="4"/>
            <w:shd w:val="clear" w:color="auto" w:fill="004B96"/>
            <w:tcMar>
              <w:top w:w="75" w:type="dxa"/>
              <w:left w:w="75" w:type="dxa"/>
              <w:bottom w:w="75" w:type="dxa"/>
              <w:right w:w="75" w:type="dxa"/>
            </w:tcMar>
            <w:vAlign w:val="center"/>
            <w:hideMark/>
          </w:tcPr>
          <w:p w14:paraId="0F502C95"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718" w:type="pct"/>
            <w:shd w:val="clear" w:color="auto" w:fill="004B96"/>
            <w:tcMar>
              <w:top w:w="75" w:type="dxa"/>
              <w:left w:w="75" w:type="dxa"/>
              <w:bottom w:w="75" w:type="dxa"/>
              <w:right w:w="75" w:type="dxa"/>
            </w:tcMar>
            <w:vAlign w:val="center"/>
            <w:hideMark/>
          </w:tcPr>
          <w:p w14:paraId="11CAFDC3"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618" w:type="pct"/>
            <w:shd w:val="clear" w:color="auto" w:fill="004B96"/>
            <w:tcMar>
              <w:top w:w="75" w:type="dxa"/>
              <w:left w:w="75" w:type="dxa"/>
              <w:bottom w:w="75" w:type="dxa"/>
              <w:right w:w="75" w:type="dxa"/>
            </w:tcMar>
            <w:vAlign w:val="center"/>
            <w:hideMark/>
          </w:tcPr>
          <w:p w14:paraId="3375ED1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7" w:type="pct"/>
            <w:vAlign w:val="center"/>
            <w:hideMark/>
          </w:tcPr>
          <w:p w14:paraId="4E148D1A" w14:textId="77777777" w:rsidR="0080206F" w:rsidRPr="0080206F" w:rsidRDefault="0080206F" w:rsidP="00750094">
            <w:pPr>
              <w:spacing w:before="40" w:after="40"/>
              <w:rPr>
                <w:sz w:val="18"/>
                <w:szCs w:val="18"/>
                <w:lang w:val="en-GB" w:bidi="ar-EG"/>
              </w:rPr>
            </w:pPr>
          </w:p>
        </w:tc>
      </w:tr>
      <w:tr w:rsidR="002A512D" w:rsidRPr="0080206F" w14:paraId="4F29337F"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63FE76" w14:textId="5E229476" w:rsidR="002A512D" w:rsidRPr="0080206F" w:rsidRDefault="002A512D" w:rsidP="002A512D">
            <w:pPr>
              <w:keepNext/>
              <w:spacing w:before="40" w:after="40"/>
              <w:jc w:val="center"/>
              <w:rPr>
                <w:b/>
                <w:bCs/>
                <w:sz w:val="18"/>
                <w:szCs w:val="18"/>
                <w:lang w:val="en-GB" w:bidi="ar-EG"/>
              </w:rPr>
            </w:pPr>
            <w:r w:rsidRPr="0080206F">
              <w:rPr>
                <w:b/>
                <w:bCs/>
                <w:sz w:val="18"/>
                <w:szCs w:val="18"/>
                <w:rtl/>
              </w:rPr>
              <w:t>9ELS24008</w:t>
            </w:r>
          </w:p>
        </w:tc>
        <w:tc>
          <w:tcPr>
            <w:tcW w:w="10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25BCCD" w14:textId="6B7493E6" w:rsidR="002A512D" w:rsidRPr="0080206F" w:rsidRDefault="002A512D" w:rsidP="002A512D">
            <w:pPr>
              <w:keepNext/>
              <w:spacing w:before="40" w:after="40"/>
              <w:rPr>
                <w:sz w:val="18"/>
                <w:szCs w:val="18"/>
                <w:lang w:val="en-GB" w:bidi="ar-EG"/>
              </w:rPr>
            </w:pPr>
            <w:r w:rsidRPr="00054049">
              <w:rPr>
                <w:sz w:val="18"/>
                <w:szCs w:val="18"/>
                <w:lang w:val="es-ES"/>
              </w:rPr>
              <w:t>MERIAN - Fortalecimiento de capacidades de CENTA y ENA para la investigación, extensión y educación digital agrícola</w:t>
            </w:r>
            <w:r>
              <w:rPr>
                <w:rFonts w:hint="cs"/>
                <w:sz w:val="18"/>
                <w:szCs w:val="18"/>
                <w:rtl/>
              </w:rPr>
              <w:t xml:space="preserve"> (</w:t>
            </w:r>
            <w:r w:rsidRPr="0080206F">
              <w:rPr>
                <w:sz w:val="18"/>
                <w:szCs w:val="18"/>
                <w:rtl/>
              </w:rPr>
              <w:t>تعزيز قدرات</w:t>
            </w:r>
            <w:r w:rsidRPr="0080206F">
              <w:rPr>
                <w:rFonts w:hint="cs"/>
                <w:sz w:val="18"/>
                <w:szCs w:val="18"/>
                <w:rtl/>
                <w:lang w:bidi="ar-EG"/>
              </w:rPr>
              <w:t xml:space="preserve"> </w:t>
            </w:r>
            <w:r w:rsidRPr="0080206F">
              <w:rPr>
                <w:sz w:val="18"/>
                <w:szCs w:val="18"/>
                <w:rtl/>
                <w:lang w:bidi="ar-EG"/>
              </w:rPr>
              <w:t>المركز الوطني للتكنولوجيا الزراعية والغابات</w:t>
            </w:r>
            <w:r w:rsidRPr="0080206F">
              <w:rPr>
                <w:sz w:val="18"/>
                <w:szCs w:val="18"/>
                <w:rtl/>
              </w:rPr>
              <w:t xml:space="preserve"> </w:t>
            </w:r>
            <w:r w:rsidRPr="0080206F">
              <w:rPr>
                <w:rFonts w:hint="cs"/>
                <w:sz w:val="18"/>
                <w:szCs w:val="18"/>
                <w:rtl/>
              </w:rPr>
              <w:t>(</w:t>
            </w:r>
            <w:r w:rsidRPr="0080206F">
              <w:rPr>
                <w:sz w:val="18"/>
                <w:szCs w:val="18"/>
                <w:rtl/>
              </w:rPr>
              <w:t>CENTA</w:t>
            </w:r>
            <w:r w:rsidRPr="0080206F">
              <w:rPr>
                <w:rFonts w:hint="cs"/>
                <w:sz w:val="18"/>
                <w:szCs w:val="18"/>
                <w:rtl/>
              </w:rPr>
              <w:t>)</w:t>
            </w:r>
            <w:r w:rsidRPr="0080206F">
              <w:rPr>
                <w:sz w:val="18"/>
                <w:szCs w:val="18"/>
                <w:rtl/>
              </w:rPr>
              <w:t xml:space="preserve"> والمدرسة الوطنية للزراعة </w:t>
            </w:r>
            <w:r w:rsidRPr="0080206F">
              <w:rPr>
                <w:rFonts w:hint="cs"/>
                <w:sz w:val="18"/>
                <w:szCs w:val="18"/>
                <w:rtl/>
              </w:rPr>
              <w:t>(</w:t>
            </w:r>
            <w:r w:rsidRPr="0080206F">
              <w:rPr>
                <w:sz w:val="18"/>
                <w:szCs w:val="18"/>
                <w:rtl/>
              </w:rPr>
              <w:t>ENA</w:t>
            </w:r>
            <w:r w:rsidRPr="0080206F">
              <w:rPr>
                <w:rFonts w:hint="cs"/>
                <w:sz w:val="18"/>
                <w:szCs w:val="18"/>
                <w:rtl/>
              </w:rPr>
              <w:t>)</w:t>
            </w:r>
            <w:r w:rsidRPr="0080206F">
              <w:rPr>
                <w:sz w:val="18"/>
                <w:szCs w:val="18"/>
                <w:rtl/>
              </w:rPr>
              <w:t xml:space="preserve"> في مجال البحوث والإرشاد والتعليم الزراعي الرقمي</w:t>
            </w:r>
            <w:r>
              <w:rPr>
                <w:rFonts w:hint="cs"/>
                <w:sz w:val="18"/>
                <w:szCs w:val="18"/>
                <w:rtl/>
              </w:rPr>
              <w:t>)</w:t>
            </w:r>
          </w:p>
        </w:tc>
        <w:tc>
          <w:tcPr>
            <w:tcW w:w="48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C8C656" w14:textId="48D79CA7" w:rsidR="002A512D" w:rsidRPr="0080206F" w:rsidRDefault="00EF75C1" w:rsidP="002A512D">
            <w:pPr>
              <w:keepNext/>
              <w:spacing w:before="40" w:after="40"/>
              <w:jc w:val="center"/>
              <w:rPr>
                <w:sz w:val="18"/>
                <w:szCs w:val="18"/>
                <w:lang w:val="en-GB" w:bidi="ar-EG"/>
              </w:rPr>
            </w:pPr>
            <w:r>
              <w:rPr>
                <w:sz w:val="18"/>
                <w:szCs w:val="18"/>
              </w:rPr>
              <w:t>1</w:t>
            </w:r>
            <w:r w:rsidR="002A512D" w:rsidRPr="0080206F">
              <w:rPr>
                <w:sz w:val="18"/>
                <w:szCs w:val="18"/>
                <w:rtl/>
              </w:rPr>
              <w:t xml:space="preserve"> فبراير 2024</w:t>
            </w:r>
          </w:p>
        </w:tc>
        <w:tc>
          <w:tcPr>
            <w:tcW w:w="49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6D9E1F" w14:textId="77777777" w:rsidR="002A512D" w:rsidRPr="0080206F" w:rsidRDefault="002A512D" w:rsidP="002A512D">
            <w:pPr>
              <w:keepNext/>
              <w:spacing w:before="40" w:after="40"/>
              <w:jc w:val="center"/>
              <w:rPr>
                <w:sz w:val="18"/>
                <w:szCs w:val="18"/>
                <w:lang w:val="en-GB" w:bidi="ar-EG"/>
              </w:rPr>
            </w:pPr>
            <w:r w:rsidRPr="0080206F">
              <w:rPr>
                <w:sz w:val="18"/>
                <w:szCs w:val="18"/>
                <w:rtl/>
              </w:rPr>
              <w:t>31 يناير 2027</w:t>
            </w:r>
          </w:p>
        </w:tc>
        <w:tc>
          <w:tcPr>
            <w:tcW w:w="57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57CCAE" w14:textId="77777777" w:rsidR="002A512D" w:rsidRPr="0080206F" w:rsidRDefault="002A512D" w:rsidP="002A512D">
            <w:pPr>
              <w:keepNext/>
              <w:spacing w:before="40" w:after="40"/>
              <w:jc w:val="center"/>
              <w:rPr>
                <w:sz w:val="18"/>
                <w:szCs w:val="18"/>
                <w:lang w:val="en-GB" w:bidi="ar-EG"/>
              </w:rPr>
            </w:pPr>
            <w:r w:rsidRPr="0080206F">
              <w:rPr>
                <w:sz w:val="18"/>
                <w:szCs w:val="18"/>
                <w:rtl/>
              </w:rPr>
              <w:t>متواصل</w:t>
            </w:r>
          </w:p>
        </w:tc>
        <w:tc>
          <w:tcPr>
            <w:tcW w:w="467"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53D247" w14:textId="77777777" w:rsidR="002A512D" w:rsidRPr="0080206F" w:rsidRDefault="002A512D" w:rsidP="002A512D">
            <w:pPr>
              <w:keepNext/>
              <w:spacing w:before="40" w:after="40"/>
              <w:jc w:val="center"/>
              <w:rPr>
                <w:sz w:val="18"/>
                <w:szCs w:val="18"/>
                <w:lang w:val="en-GB" w:bidi="ar-EG"/>
              </w:rPr>
            </w:pPr>
            <w:r w:rsidRPr="0080206F">
              <w:rPr>
                <w:sz w:val="18"/>
                <w:szCs w:val="18"/>
              </w:rPr>
              <w:t>1 074 118</w:t>
            </w:r>
          </w:p>
        </w:tc>
        <w:tc>
          <w:tcPr>
            <w:tcW w:w="7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B6C7EE" w14:textId="77777777" w:rsidR="002A512D" w:rsidRPr="0080206F" w:rsidRDefault="002A512D" w:rsidP="002A512D">
            <w:pPr>
              <w:keepNext/>
              <w:spacing w:before="40" w:after="40"/>
              <w:jc w:val="center"/>
              <w:rPr>
                <w:sz w:val="18"/>
                <w:szCs w:val="18"/>
                <w:lang w:val="en-GB" w:bidi="ar-EG"/>
              </w:rPr>
            </w:pPr>
            <w:r w:rsidRPr="0080206F">
              <w:rPr>
                <w:sz w:val="18"/>
                <w:szCs w:val="18"/>
                <w:rtl/>
              </w:rPr>
              <w:t>المفوضية الأوروبية</w:t>
            </w:r>
          </w:p>
        </w:tc>
        <w:tc>
          <w:tcPr>
            <w:tcW w:w="6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6CF2A7" w14:textId="5B4DE240" w:rsidR="002A512D" w:rsidRPr="0080206F" w:rsidRDefault="002A512D" w:rsidP="002A512D">
            <w:pPr>
              <w:keepNext/>
              <w:spacing w:before="40" w:after="40"/>
              <w:rPr>
                <w:sz w:val="18"/>
                <w:szCs w:val="18"/>
                <w:lang w:val="en-GB"/>
              </w:rPr>
            </w:pPr>
            <w:r w:rsidRPr="0080206F">
              <w:rPr>
                <w:sz w:val="18"/>
                <w:szCs w:val="18"/>
                <w:rtl/>
              </w:rPr>
              <w:t>القرار 17 للمؤتمر العالمي لتنمية الاتصالات</w:t>
            </w:r>
          </w:p>
        </w:tc>
        <w:tc>
          <w:tcPr>
            <w:tcW w:w="7" w:type="pct"/>
            <w:vAlign w:val="center"/>
            <w:hideMark/>
          </w:tcPr>
          <w:p w14:paraId="6BA5B54D" w14:textId="77777777" w:rsidR="002A512D" w:rsidRPr="0080206F" w:rsidRDefault="002A512D" w:rsidP="002A512D">
            <w:pPr>
              <w:spacing w:before="40" w:after="40"/>
              <w:rPr>
                <w:sz w:val="18"/>
                <w:szCs w:val="18"/>
                <w:lang w:val="en-GB" w:bidi="ar-EG"/>
              </w:rPr>
            </w:pPr>
          </w:p>
        </w:tc>
      </w:tr>
      <w:tr w:rsidR="002A512D" w:rsidRPr="0080206F" w14:paraId="12E14573" w14:textId="77777777" w:rsidTr="002A512D">
        <w:trPr>
          <w:gridAfter w:val="2"/>
          <w:wAfter w:w="11"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A977F5" w14:textId="77777777" w:rsidR="002A512D" w:rsidRPr="0080206F" w:rsidRDefault="002A512D" w:rsidP="002A512D">
            <w:pPr>
              <w:spacing w:before="40" w:after="40"/>
              <w:rPr>
                <w:b/>
                <w:bCs/>
                <w:sz w:val="18"/>
                <w:szCs w:val="18"/>
                <w:lang w:val="en-GB" w:bidi="ar-EG"/>
              </w:rPr>
            </w:pPr>
            <w:r w:rsidRPr="0080206F">
              <w:rPr>
                <w:b/>
                <w:bCs/>
                <w:sz w:val="18"/>
                <w:szCs w:val="18"/>
                <w:rtl/>
              </w:rPr>
              <w:t xml:space="preserve"> البلدان المستفيدة</w:t>
            </w:r>
          </w:p>
        </w:tc>
        <w:tc>
          <w:tcPr>
            <w:tcW w:w="4355"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6BF6A0" w14:textId="576BE129" w:rsidR="002A512D" w:rsidRPr="0080206F" w:rsidRDefault="002A512D" w:rsidP="002A512D">
            <w:pPr>
              <w:spacing w:before="40" w:after="40"/>
              <w:rPr>
                <w:sz w:val="18"/>
                <w:szCs w:val="18"/>
                <w:lang w:val="en-GB" w:bidi="ar-EG"/>
              </w:rPr>
            </w:pPr>
            <w:r w:rsidRPr="0080206F">
              <w:rPr>
                <w:sz w:val="18"/>
                <w:szCs w:val="18"/>
                <w:rtl/>
              </w:rPr>
              <w:t>السلفادور</w:t>
            </w:r>
          </w:p>
        </w:tc>
      </w:tr>
      <w:tr w:rsidR="002A512D" w:rsidRPr="0080206F" w14:paraId="3FB2A225" w14:textId="77777777" w:rsidTr="002A512D">
        <w:trPr>
          <w:gridAfter w:val="2"/>
          <w:wAfter w:w="11"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3200C7" w14:textId="375DED96" w:rsidR="002A512D" w:rsidRPr="0080206F" w:rsidRDefault="002A512D" w:rsidP="002A512D">
            <w:pPr>
              <w:spacing w:before="40" w:after="40"/>
              <w:rPr>
                <w:b/>
                <w:bCs/>
                <w:sz w:val="18"/>
                <w:szCs w:val="18"/>
                <w:lang w:val="en-GB" w:bidi="ar-EG"/>
              </w:rPr>
            </w:pPr>
            <w:r w:rsidRPr="002550C7">
              <w:rPr>
                <w:b/>
                <w:bCs/>
                <w:spacing w:val="-4"/>
                <w:sz w:val="18"/>
                <w:szCs w:val="18"/>
                <w:rtl/>
              </w:rPr>
              <w:t>النتائج والإنجازات المتوخاة</w:t>
            </w:r>
          </w:p>
        </w:tc>
        <w:tc>
          <w:tcPr>
            <w:tcW w:w="4355"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54AE62" w14:textId="3340C900" w:rsidR="002A512D" w:rsidRPr="0080206F" w:rsidRDefault="002A512D" w:rsidP="002A512D">
            <w:pPr>
              <w:spacing w:before="40" w:after="40"/>
              <w:rPr>
                <w:sz w:val="18"/>
                <w:szCs w:val="18"/>
                <w:lang w:val="en-GB" w:bidi="ar-EG"/>
              </w:rPr>
            </w:pPr>
            <w:r w:rsidRPr="0080206F">
              <w:rPr>
                <w:sz w:val="18"/>
                <w:szCs w:val="18"/>
                <w:rtl/>
              </w:rPr>
              <w:t>(1)</w:t>
            </w:r>
            <w:r w:rsidRPr="0080206F">
              <w:rPr>
                <w:rFonts w:hint="cs"/>
                <w:sz w:val="18"/>
                <w:szCs w:val="18"/>
                <w:rtl/>
              </w:rPr>
              <w:t xml:space="preserve"> </w:t>
            </w:r>
            <w:r w:rsidRPr="0080206F">
              <w:rPr>
                <w:sz w:val="18"/>
                <w:szCs w:val="18"/>
                <w:rtl/>
              </w:rPr>
              <w:t>توسيع نطاق المساعدة التقنية التي تشمل 50 من القائمين على الإرشاد</w:t>
            </w:r>
            <w:r w:rsidRPr="0080206F">
              <w:rPr>
                <w:rFonts w:hint="cs"/>
                <w:sz w:val="18"/>
                <w:szCs w:val="18"/>
                <w:rtl/>
              </w:rPr>
              <w:t xml:space="preserve"> </w:t>
            </w:r>
            <w:r w:rsidRPr="0080206F">
              <w:rPr>
                <w:sz w:val="18"/>
                <w:szCs w:val="18"/>
                <w:rtl/>
              </w:rPr>
              <w:t>الزراعي الرقمي والمنتجين الزراعيين بنماذج هجينة حضورية وافتراضية؛ (2) إنشاء نموذج مساعدة تقنية افتراضي وهجين للمنتجين الزراعيين؛ (3) تصميم نموذج إرشاد زراعي يقترح نموذجا</w:t>
            </w:r>
            <w:r>
              <w:rPr>
                <w:rFonts w:hint="cs"/>
                <w:sz w:val="18"/>
                <w:szCs w:val="18"/>
                <w:rtl/>
              </w:rPr>
              <w:t>ً</w:t>
            </w:r>
            <w:r w:rsidRPr="0080206F">
              <w:rPr>
                <w:sz w:val="18"/>
                <w:szCs w:val="18"/>
                <w:rtl/>
              </w:rPr>
              <w:t xml:space="preserve"> إرشاديا</w:t>
            </w:r>
            <w:r>
              <w:rPr>
                <w:rFonts w:hint="cs"/>
                <w:sz w:val="18"/>
                <w:szCs w:val="18"/>
                <w:rtl/>
              </w:rPr>
              <w:t>ً</w:t>
            </w:r>
            <w:r w:rsidRPr="0080206F">
              <w:rPr>
                <w:sz w:val="18"/>
                <w:szCs w:val="18"/>
                <w:rtl/>
              </w:rPr>
              <w:t xml:space="preserve"> قائما</w:t>
            </w:r>
            <w:r>
              <w:rPr>
                <w:rFonts w:hint="cs"/>
                <w:sz w:val="18"/>
                <w:szCs w:val="18"/>
                <w:rtl/>
              </w:rPr>
              <w:t>ً</w:t>
            </w:r>
            <w:r w:rsidRPr="0080206F">
              <w:rPr>
                <w:sz w:val="18"/>
                <w:szCs w:val="18"/>
                <w:rtl/>
              </w:rPr>
              <w:t xml:space="preserve"> على الحقوق يركز على الجنسين والأجيال؛ (4) تطوير منصة رقمية لبناء منصة</w:t>
            </w:r>
            <w:r w:rsidRPr="0080206F">
              <w:rPr>
                <w:rFonts w:hint="cs"/>
                <w:sz w:val="18"/>
                <w:szCs w:val="18"/>
                <w:rtl/>
              </w:rPr>
              <w:t xml:space="preserve"> اتصالات</w:t>
            </w:r>
            <w:r w:rsidRPr="0080206F">
              <w:rPr>
                <w:sz w:val="18"/>
                <w:szCs w:val="18"/>
                <w:rtl/>
              </w:rPr>
              <w:t xml:space="preserve"> متنقلة </w:t>
            </w:r>
            <w:r w:rsidRPr="0080206F">
              <w:rPr>
                <w:rFonts w:hint="cs"/>
                <w:sz w:val="18"/>
                <w:szCs w:val="18"/>
                <w:rtl/>
                <w:lang w:bidi="ar-EG"/>
              </w:rPr>
              <w:t>وقائمة</w:t>
            </w:r>
            <w:r w:rsidRPr="0080206F">
              <w:rPr>
                <w:rFonts w:hint="cs"/>
                <w:sz w:val="18"/>
                <w:szCs w:val="18"/>
                <w:rtl/>
              </w:rPr>
              <w:t xml:space="preserve"> على الويب</w:t>
            </w:r>
            <w:r w:rsidRPr="0080206F">
              <w:rPr>
                <w:sz w:val="18"/>
                <w:szCs w:val="18"/>
                <w:rtl/>
              </w:rPr>
              <w:t xml:space="preserve"> </w:t>
            </w:r>
            <w:r w:rsidRPr="0080206F">
              <w:rPr>
                <w:rFonts w:hint="cs"/>
                <w:sz w:val="18"/>
                <w:szCs w:val="18"/>
                <w:rtl/>
              </w:rPr>
              <w:t>و</w:t>
            </w:r>
            <w:r w:rsidRPr="0080206F">
              <w:rPr>
                <w:sz w:val="18"/>
                <w:szCs w:val="18"/>
                <w:rtl/>
              </w:rPr>
              <w:t xml:space="preserve">مزودة </w:t>
            </w:r>
            <w:r w:rsidRPr="0080206F">
              <w:rPr>
                <w:rFonts w:hint="cs"/>
                <w:sz w:val="18"/>
                <w:szCs w:val="18"/>
                <w:rtl/>
              </w:rPr>
              <w:t>ب</w:t>
            </w:r>
            <w:r w:rsidRPr="0080206F">
              <w:rPr>
                <w:sz w:val="18"/>
                <w:szCs w:val="18"/>
                <w:rtl/>
              </w:rPr>
              <w:t xml:space="preserve">الذكاء الاصطناعي وببيانات زراعية ونظام معلومات جغرافية، </w:t>
            </w:r>
            <w:r w:rsidRPr="0080206F">
              <w:rPr>
                <w:rFonts w:hint="cs"/>
                <w:sz w:val="18"/>
                <w:szCs w:val="18"/>
                <w:rtl/>
              </w:rPr>
              <w:t xml:space="preserve">وذلك </w:t>
            </w:r>
            <w:r w:rsidRPr="0080206F">
              <w:rPr>
                <w:sz w:val="18"/>
                <w:szCs w:val="18"/>
                <w:rtl/>
              </w:rPr>
              <w:t>ب</w:t>
            </w:r>
            <w:r w:rsidRPr="0080206F">
              <w:rPr>
                <w:rFonts w:hint="cs"/>
                <w:sz w:val="18"/>
                <w:szCs w:val="18"/>
                <w:rtl/>
              </w:rPr>
              <w:t>ال</w:t>
            </w:r>
            <w:r w:rsidRPr="0080206F">
              <w:rPr>
                <w:sz w:val="18"/>
                <w:szCs w:val="18"/>
                <w:rtl/>
              </w:rPr>
              <w:t xml:space="preserve">تنسيق </w:t>
            </w:r>
            <w:r w:rsidRPr="0080206F">
              <w:rPr>
                <w:rFonts w:hint="cs"/>
                <w:sz w:val="18"/>
                <w:szCs w:val="18"/>
                <w:rtl/>
              </w:rPr>
              <w:t>بين</w:t>
            </w:r>
            <w:r w:rsidRPr="0080206F">
              <w:rPr>
                <w:sz w:val="18"/>
                <w:szCs w:val="18"/>
                <w:rtl/>
              </w:rPr>
              <w:t xml:space="preserve"> منظمة الأغذية والزراعة والاتحاد الدولي للاتصالات؛ (5) إنشاء مركز اتصال القائمين على الإرشاد الزراعي الرقمي والمنتجين الزراعيين، مع التركيز على المنتجين الصغار والمتوسطين؛ (6) شراء 7 مركبات دفع رباعي </w:t>
            </w:r>
            <w:r w:rsidRPr="0080206F">
              <w:rPr>
                <w:rFonts w:hint="cs"/>
                <w:sz w:val="18"/>
                <w:szCs w:val="18"/>
                <w:rtl/>
              </w:rPr>
              <w:t>(</w:t>
            </w:r>
            <w:r w:rsidRPr="0080206F">
              <w:rPr>
                <w:sz w:val="18"/>
                <w:szCs w:val="18"/>
                <w:rtl/>
              </w:rPr>
              <w:t>4×4</w:t>
            </w:r>
            <w:r w:rsidRPr="0080206F">
              <w:rPr>
                <w:rFonts w:hint="cs"/>
                <w:sz w:val="18"/>
                <w:szCs w:val="18"/>
                <w:rtl/>
              </w:rPr>
              <w:t>)</w:t>
            </w:r>
            <w:r w:rsidRPr="0080206F">
              <w:rPr>
                <w:sz w:val="18"/>
                <w:szCs w:val="18"/>
                <w:rtl/>
              </w:rPr>
              <w:t xml:space="preserve"> للأنشطة الميدانية </w:t>
            </w:r>
            <w:r w:rsidRPr="0080206F">
              <w:rPr>
                <w:rFonts w:hint="cs"/>
                <w:sz w:val="18"/>
                <w:szCs w:val="18"/>
                <w:rtl/>
              </w:rPr>
              <w:t>و</w:t>
            </w:r>
            <w:r w:rsidRPr="0080206F">
              <w:rPr>
                <w:sz w:val="18"/>
                <w:szCs w:val="18"/>
                <w:rtl/>
              </w:rPr>
              <w:t xml:space="preserve">الإرشاد الزراعي الرقمي في المناطق الريفية؛ (7) تعزيز تدريب التعليم الرقمي </w:t>
            </w:r>
            <w:r w:rsidRPr="0080206F">
              <w:rPr>
                <w:rFonts w:hint="cs"/>
                <w:sz w:val="18"/>
                <w:szCs w:val="18"/>
                <w:rtl/>
              </w:rPr>
              <w:t>لأربعين</w:t>
            </w:r>
            <w:r w:rsidRPr="0080206F">
              <w:rPr>
                <w:sz w:val="18"/>
                <w:szCs w:val="18"/>
                <w:rtl/>
              </w:rPr>
              <w:t xml:space="preserve"> من القائمين على الإرشاد الزراعي الرقمي باستعمال النسق</w:t>
            </w:r>
            <w:r w:rsidRPr="0080206F">
              <w:rPr>
                <w:rFonts w:hint="cs"/>
                <w:sz w:val="18"/>
                <w:szCs w:val="18"/>
                <w:rtl/>
              </w:rPr>
              <w:t>ين</w:t>
            </w:r>
            <w:r w:rsidRPr="0080206F">
              <w:rPr>
                <w:sz w:val="18"/>
                <w:szCs w:val="18"/>
                <w:rtl/>
              </w:rPr>
              <w:t xml:space="preserve"> الافتراضي والهجين؛ (8) </w:t>
            </w:r>
            <w:r w:rsidRPr="0080206F">
              <w:rPr>
                <w:rFonts w:hint="cs"/>
                <w:sz w:val="18"/>
                <w:szCs w:val="18"/>
                <w:rtl/>
              </w:rPr>
              <w:t>تقوية</w:t>
            </w:r>
            <w:r w:rsidRPr="0080206F">
              <w:rPr>
                <w:sz w:val="18"/>
                <w:szCs w:val="18"/>
                <w:rtl/>
              </w:rPr>
              <w:t xml:space="preserve"> مختبرات علم الأحياء الدقيقة، </w:t>
            </w:r>
            <w:r w:rsidRPr="0080206F">
              <w:rPr>
                <w:rFonts w:hint="cs"/>
                <w:sz w:val="18"/>
                <w:szCs w:val="18"/>
                <w:rtl/>
              </w:rPr>
              <w:t>ب</w:t>
            </w:r>
            <w:r w:rsidRPr="0080206F">
              <w:rPr>
                <w:sz w:val="18"/>
                <w:szCs w:val="18"/>
                <w:rtl/>
              </w:rPr>
              <w:t>ما يحسن مختبرات علم الأحياء الدقيقة في المركز الوطني للتكنولوجيا الزراعية والغابات (</w:t>
            </w:r>
            <w:r w:rsidRPr="0080206F">
              <w:rPr>
                <w:sz w:val="18"/>
                <w:szCs w:val="18"/>
                <w:lang w:bidi="ar-EG"/>
              </w:rPr>
              <w:t>CENTA</w:t>
            </w:r>
            <w:r w:rsidRPr="0080206F">
              <w:rPr>
                <w:sz w:val="18"/>
                <w:szCs w:val="18"/>
                <w:rtl/>
              </w:rPr>
              <w:t>)</w:t>
            </w:r>
            <w:r w:rsidRPr="0080206F">
              <w:rPr>
                <w:rFonts w:hint="cs"/>
                <w:sz w:val="18"/>
                <w:szCs w:val="18"/>
                <w:rtl/>
              </w:rPr>
              <w:t xml:space="preserve"> بشأن ا</w:t>
            </w:r>
            <w:r w:rsidRPr="0080206F">
              <w:rPr>
                <w:sz w:val="18"/>
                <w:szCs w:val="18"/>
                <w:rtl/>
              </w:rPr>
              <w:t>لمدخلات الحيوية مثل الكائنات الحية الدقيقة لمكافحة الآفات؛ (9) بناء مختبرات تكنولوجيا حيوية لإنشاء مختبرات التكنولوجيا الحيوية التابعة ل</w:t>
            </w:r>
            <w:r w:rsidRPr="0080206F">
              <w:rPr>
                <w:rFonts w:hint="cs"/>
                <w:sz w:val="18"/>
                <w:szCs w:val="18"/>
                <w:rtl/>
              </w:rPr>
              <w:t>مركز</w:t>
            </w:r>
            <w:r w:rsidRPr="0080206F">
              <w:rPr>
                <w:sz w:val="18"/>
                <w:szCs w:val="18"/>
                <w:rtl/>
              </w:rPr>
              <w:t xml:space="preserve"> CENTA لتحسين الجينات</w:t>
            </w:r>
            <w:r w:rsidRPr="0080206F">
              <w:rPr>
                <w:rFonts w:hint="cs"/>
                <w:sz w:val="18"/>
                <w:szCs w:val="18"/>
                <w:rtl/>
              </w:rPr>
              <w:t xml:space="preserve"> </w:t>
            </w:r>
            <w:r w:rsidRPr="0080206F">
              <w:rPr>
                <w:sz w:val="18"/>
                <w:szCs w:val="18"/>
                <w:rtl/>
              </w:rPr>
              <w:t>وتطوير المدخلات الحيوية ؛ (10) إنتاج</w:t>
            </w:r>
            <w:r w:rsidRPr="0080206F">
              <w:rPr>
                <w:rFonts w:hint="cs"/>
                <w:sz w:val="18"/>
                <w:szCs w:val="18"/>
                <w:rtl/>
              </w:rPr>
              <w:t xml:space="preserve"> </w:t>
            </w:r>
            <w:r w:rsidRPr="0080206F">
              <w:rPr>
                <w:sz w:val="18"/>
                <w:szCs w:val="18"/>
                <w:rtl/>
              </w:rPr>
              <w:t>مدخلات حيوية في مختبرات</w:t>
            </w:r>
            <w:r w:rsidRPr="0080206F">
              <w:rPr>
                <w:rFonts w:hint="cs"/>
                <w:sz w:val="18"/>
                <w:szCs w:val="18"/>
                <w:rtl/>
              </w:rPr>
              <w:t xml:space="preserve"> مركز</w:t>
            </w:r>
            <w:r w:rsidRPr="0080206F">
              <w:rPr>
                <w:sz w:val="18"/>
                <w:szCs w:val="18"/>
                <w:rtl/>
              </w:rPr>
              <w:t xml:space="preserve"> CENTA لخصوبة المحاصيل ومكافحة الآفات مع استهداف النساء المنتجات؛ (11) توثيق</w:t>
            </w:r>
            <w:r w:rsidRPr="0080206F">
              <w:rPr>
                <w:rFonts w:hint="cs"/>
                <w:sz w:val="18"/>
                <w:szCs w:val="18"/>
                <w:rtl/>
              </w:rPr>
              <w:t xml:space="preserve"> </w:t>
            </w:r>
            <w:r w:rsidRPr="0080206F">
              <w:rPr>
                <w:sz w:val="18"/>
                <w:szCs w:val="18"/>
                <w:rtl/>
              </w:rPr>
              <w:t xml:space="preserve">النتائج التقنية بشأن الابتكارات وتأمين الملكية الفكرية </w:t>
            </w:r>
            <w:r w:rsidRPr="0080206F">
              <w:rPr>
                <w:rFonts w:hint="cs"/>
                <w:sz w:val="18"/>
                <w:szCs w:val="18"/>
                <w:rtl/>
              </w:rPr>
              <w:t xml:space="preserve">لمركز </w:t>
            </w:r>
            <w:r w:rsidRPr="0080206F">
              <w:rPr>
                <w:sz w:val="18"/>
                <w:szCs w:val="18"/>
                <w:lang w:bidi="ar-EG"/>
              </w:rPr>
              <w:t>CENTA</w:t>
            </w:r>
            <w:r w:rsidRPr="0080206F">
              <w:rPr>
                <w:sz w:val="18"/>
                <w:szCs w:val="18"/>
                <w:rtl/>
              </w:rPr>
              <w:t>؛ (12) تشكيل</w:t>
            </w:r>
            <w:r w:rsidRPr="0080206F">
              <w:rPr>
                <w:rFonts w:hint="cs"/>
                <w:sz w:val="18"/>
                <w:szCs w:val="18"/>
                <w:rtl/>
              </w:rPr>
              <w:t xml:space="preserve"> </w:t>
            </w:r>
            <w:r w:rsidRPr="0080206F">
              <w:rPr>
                <w:sz w:val="18"/>
                <w:szCs w:val="18"/>
                <w:rtl/>
              </w:rPr>
              <w:t>تحالفات مؤسسية مع قدرات المركز الوطني للتكنولوجيا الزراعية والغابات (</w:t>
            </w:r>
            <w:r w:rsidRPr="0080206F">
              <w:rPr>
                <w:sz w:val="18"/>
                <w:szCs w:val="18"/>
                <w:lang w:bidi="ar-EG"/>
              </w:rPr>
              <w:t>CENTA</w:t>
            </w:r>
            <w:r w:rsidRPr="0080206F">
              <w:rPr>
                <w:sz w:val="18"/>
                <w:szCs w:val="18"/>
                <w:rtl/>
              </w:rPr>
              <w:t>) والمدرسة الوطنية للزراعة (</w:t>
            </w:r>
            <w:r w:rsidRPr="0080206F">
              <w:rPr>
                <w:sz w:val="18"/>
                <w:szCs w:val="18"/>
                <w:lang w:bidi="ar-EG"/>
              </w:rPr>
              <w:t>ENA</w:t>
            </w:r>
            <w:r w:rsidRPr="0080206F">
              <w:rPr>
                <w:sz w:val="18"/>
                <w:szCs w:val="18"/>
                <w:rtl/>
              </w:rPr>
              <w:t xml:space="preserve">) ووزارة الزراعة والثروة الحيوانية </w:t>
            </w:r>
            <w:r w:rsidRPr="0080206F">
              <w:rPr>
                <w:rFonts w:hint="cs"/>
                <w:sz w:val="18"/>
                <w:szCs w:val="18"/>
                <w:rtl/>
              </w:rPr>
              <w:t>(</w:t>
            </w:r>
            <w:r w:rsidRPr="0080206F">
              <w:rPr>
                <w:sz w:val="18"/>
                <w:szCs w:val="18"/>
                <w:rtl/>
              </w:rPr>
              <w:t>MAG</w:t>
            </w:r>
            <w:r w:rsidRPr="0080206F">
              <w:rPr>
                <w:rFonts w:hint="cs"/>
                <w:sz w:val="18"/>
                <w:szCs w:val="18"/>
                <w:rtl/>
              </w:rPr>
              <w:t>)</w:t>
            </w:r>
            <w:r w:rsidRPr="0080206F">
              <w:rPr>
                <w:sz w:val="18"/>
                <w:szCs w:val="18"/>
                <w:rtl/>
              </w:rPr>
              <w:t xml:space="preserve"> وأمانة الابتكار من أجل الاستدامة.</w:t>
            </w:r>
          </w:p>
        </w:tc>
      </w:tr>
      <w:tr w:rsidR="002A512D" w:rsidRPr="0080206F" w14:paraId="6D468E58" w14:textId="77777777" w:rsidTr="00922162">
        <w:trPr>
          <w:gridAfter w:val="2"/>
          <w:wAfter w:w="11" w:type="pct"/>
          <w:jc w:val="center"/>
        </w:trPr>
        <w:tc>
          <w:tcPr>
            <w:tcW w:w="4989" w:type="pct"/>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03364A" w14:textId="77777777" w:rsidR="002A512D" w:rsidRPr="0080206F" w:rsidRDefault="002A512D" w:rsidP="002A512D">
            <w:pPr>
              <w:spacing w:before="40" w:after="40"/>
              <w:rPr>
                <w:b/>
                <w:bCs/>
                <w:sz w:val="18"/>
                <w:szCs w:val="18"/>
                <w:lang w:val="en-GB" w:bidi="ar-EG"/>
              </w:rPr>
            </w:pPr>
            <w:r w:rsidRPr="0080206F">
              <w:rPr>
                <w:b/>
                <w:bCs/>
                <w:sz w:val="18"/>
                <w:szCs w:val="18"/>
                <w:rtl/>
              </w:rPr>
              <w:t> </w:t>
            </w:r>
          </w:p>
        </w:tc>
      </w:tr>
      <w:tr w:rsidR="002A512D" w:rsidRPr="0080206F" w14:paraId="7D53EC54"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CFC187" w14:textId="381CF9DC" w:rsidR="002A512D" w:rsidRPr="0080206F" w:rsidRDefault="002A512D" w:rsidP="002A512D">
            <w:pPr>
              <w:spacing w:before="40" w:after="40"/>
              <w:jc w:val="center"/>
              <w:rPr>
                <w:b/>
                <w:bCs/>
                <w:sz w:val="18"/>
                <w:szCs w:val="18"/>
                <w:lang w:val="en-GB" w:bidi="ar-EG"/>
              </w:rPr>
            </w:pPr>
            <w:r w:rsidRPr="0080206F">
              <w:rPr>
                <w:b/>
                <w:bCs/>
                <w:sz w:val="18"/>
                <w:szCs w:val="18"/>
                <w:rtl/>
              </w:rPr>
              <w:t>9RCA24004</w:t>
            </w:r>
          </w:p>
        </w:tc>
        <w:tc>
          <w:tcPr>
            <w:tcW w:w="10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401FC0" w14:textId="77777777" w:rsidR="002A512D" w:rsidRPr="0080206F" w:rsidRDefault="002A512D" w:rsidP="002A512D">
            <w:pPr>
              <w:spacing w:before="40" w:after="40"/>
              <w:rPr>
                <w:sz w:val="18"/>
                <w:szCs w:val="18"/>
                <w:lang w:val="en-GB" w:bidi="ar-EG"/>
              </w:rPr>
            </w:pPr>
            <w:r w:rsidRPr="0080206F">
              <w:rPr>
                <w:rFonts w:hint="cs"/>
                <w:sz w:val="18"/>
                <w:szCs w:val="18"/>
                <w:rtl/>
              </w:rPr>
              <w:t>تحقيق</w:t>
            </w:r>
            <w:r w:rsidRPr="0080206F">
              <w:rPr>
                <w:sz w:val="18"/>
                <w:szCs w:val="18"/>
                <w:rtl/>
              </w:rPr>
              <w:t xml:space="preserve"> التمويل المبتكر</w:t>
            </w:r>
            <w:r w:rsidRPr="0080206F">
              <w:rPr>
                <w:rFonts w:hint="cs"/>
                <w:sz w:val="18"/>
                <w:szCs w:val="18"/>
                <w:rtl/>
              </w:rPr>
              <w:t xml:space="preserve"> الأمثل</w:t>
            </w:r>
            <w:r w:rsidRPr="0080206F">
              <w:rPr>
                <w:sz w:val="18"/>
                <w:szCs w:val="18"/>
                <w:rtl/>
              </w:rPr>
              <w:t xml:space="preserve"> للفئات </w:t>
            </w:r>
            <w:r w:rsidRPr="0080206F">
              <w:rPr>
                <w:rFonts w:hint="cs"/>
                <w:sz w:val="18"/>
                <w:szCs w:val="18"/>
                <w:rtl/>
              </w:rPr>
              <w:t>التي تعاني من نقص</w:t>
            </w:r>
            <w:r w:rsidRPr="0080206F">
              <w:rPr>
                <w:sz w:val="18"/>
                <w:szCs w:val="18"/>
                <w:rtl/>
              </w:rPr>
              <w:t xml:space="preserve"> الخدمات لبناء القدرة على الصمود وتسريع تحقيق أهداف التنمية المستدامة في أنتيغوا وبربودا وسانت لوسيا </w:t>
            </w:r>
          </w:p>
        </w:tc>
        <w:tc>
          <w:tcPr>
            <w:tcW w:w="48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0EDC12" w14:textId="5A338D6C" w:rsidR="002A512D" w:rsidRPr="0080206F" w:rsidRDefault="00EF75C1" w:rsidP="002A512D">
            <w:pPr>
              <w:spacing w:before="40" w:after="40"/>
              <w:jc w:val="center"/>
              <w:rPr>
                <w:sz w:val="18"/>
                <w:szCs w:val="18"/>
                <w:lang w:val="en-GB" w:bidi="ar-EG"/>
              </w:rPr>
            </w:pPr>
            <w:r>
              <w:rPr>
                <w:sz w:val="18"/>
                <w:szCs w:val="18"/>
              </w:rPr>
              <w:t>1</w:t>
            </w:r>
            <w:r w:rsidR="002A512D" w:rsidRPr="0080206F">
              <w:rPr>
                <w:sz w:val="18"/>
                <w:szCs w:val="18"/>
                <w:rtl/>
              </w:rPr>
              <w:t xml:space="preserve"> يناير 2024</w:t>
            </w:r>
          </w:p>
        </w:tc>
        <w:tc>
          <w:tcPr>
            <w:tcW w:w="49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1D77C8" w14:textId="77777777" w:rsidR="002A512D" w:rsidRPr="0080206F" w:rsidRDefault="002A512D" w:rsidP="002A512D">
            <w:pPr>
              <w:spacing w:before="40" w:after="40"/>
              <w:jc w:val="center"/>
              <w:rPr>
                <w:sz w:val="18"/>
                <w:szCs w:val="18"/>
                <w:lang w:val="en-GB" w:bidi="ar-EG"/>
              </w:rPr>
            </w:pPr>
            <w:r w:rsidRPr="0080206F">
              <w:rPr>
                <w:sz w:val="18"/>
                <w:szCs w:val="18"/>
                <w:rtl/>
              </w:rPr>
              <w:t>31 ديسمبر 2025</w:t>
            </w:r>
          </w:p>
        </w:tc>
        <w:tc>
          <w:tcPr>
            <w:tcW w:w="57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88F3F1" w14:textId="77777777" w:rsidR="002A512D" w:rsidRPr="0080206F" w:rsidRDefault="002A512D" w:rsidP="002A512D">
            <w:pPr>
              <w:spacing w:before="40" w:after="40"/>
              <w:jc w:val="center"/>
              <w:rPr>
                <w:sz w:val="18"/>
                <w:szCs w:val="18"/>
                <w:lang w:val="en-GB" w:bidi="ar-EG"/>
              </w:rPr>
            </w:pPr>
            <w:r w:rsidRPr="0080206F">
              <w:rPr>
                <w:sz w:val="18"/>
                <w:szCs w:val="18"/>
                <w:rtl/>
              </w:rPr>
              <w:t>متواصل</w:t>
            </w:r>
          </w:p>
        </w:tc>
        <w:tc>
          <w:tcPr>
            <w:tcW w:w="467"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035EE8" w14:textId="77777777" w:rsidR="002A512D" w:rsidRPr="0080206F" w:rsidRDefault="002A512D" w:rsidP="002A512D">
            <w:pPr>
              <w:spacing w:before="40" w:after="40"/>
              <w:jc w:val="center"/>
              <w:rPr>
                <w:sz w:val="18"/>
                <w:szCs w:val="18"/>
                <w:lang w:val="en-GB" w:bidi="ar-EG"/>
              </w:rPr>
            </w:pPr>
            <w:r w:rsidRPr="0080206F">
              <w:rPr>
                <w:sz w:val="18"/>
                <w:szCs w:val="18"/>
              </w:rPr>
              <w:t>213 153</w:t>
            </w:r>
          </w:p>
        </w:tc>
        <w:tc>
          <w:tcPr>
            <w:tcW w:w="7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5CDBF2" w14:textId="77777777" w:rsidR="002A512D" w:rsidRPr="0080206F" w:rsidRDefault="002A512D" w:rsidP="002A512D">
            <w:pPr>
              <w:spacing w:before="40" w:after="40"/>
              <w:jc w:val="center"/>
              <w:rPr>
                <w:sz w:val="18"/>
                <w:szCs w:val="18"/>
                <w:lang w:val="en-GB" w:bidi="ar-EG"/>
              </w:rPr>
            </w:pPr>
            <w:r w:rsidRPr="0080206F">
              <w:rPr>
                <w:sz w:val="18"/>
                <w:szCs w:val="18"/>
                <w:rtl/>
              </w:rPr>
              <w:t>برنامج الأمم المتحدة الإنمائي وهيئة الأمم المتحدة للمرأة والمنسقون المقيمون</w:t>
            </w:r>
          </w:p>
        </w:tc>
        <w:tc>
          <w:tcPr>
            <w:tcW w:w="6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F446A8" w14:textId="77777777" w:rsidR="002A512D" w:rsidRPr="0080206F" w:rsidRDefault="002A512D" w:rsidP="002A512D">
            <w:pPr>
              <w:spacing w:before="40" w:after="40"/>
              <w:rPr>
                <w:sz w:val="18"/>
                <w:szCs w:val="18"/>
                <w:lang w:val="en-GB" w:bidi="ar-EG"/>
              </w:rPr>
            </w:pPr>
            <w:r w:rsidRPr="0080206F">
              <w:rPr>
                <w:sz w:val="18"/>
                <w:szCs w:val="18"/>
                <w:rtl/>
              </w:rPr>
              <w:t>القرار 17 للمؤتمر العالمي لتنمية الاتصالات</w:t>
            </w:r>
          </w:p>
          <w:p w14:paraId="6F5D6606" w14:textId="4E4181D9" w:rsidR="002A512D" w:rsidRPr="0080206F" w:rsidRDefault="002A512D" w:rsidP="002A512D">
            <w:pPr>
              <w:spacing w:before="40" w:after="40"/>
              <w:rPr>
                <w:sz w:val="18"/>
                <w:szCs w:val="18"/>
                <w:lang w:val="en-GB" w:bidi="ar-EG"/>
              </w:rPr>
            </w:pPr>
            <w:r w:rsidRPr="0080206F">
              <w:rPr>
                <w:sz w:val="18"/>
                <w:szCs w:val="18"/>
                <w:rtl/>
              </w:rPr>
              <w:t>القرار 54 للمؤتمر العالمي لتنمية الاتصالات</w:t>
            </w:r>
          </w:p>
        </w:tc>
        <w:tc>
          <w:tcPr>
            <w:tcW w:w="7" w:type="pct"/>
            <w:vAlign w:val="center"/>
            <w:hideMark/>
          </w:tcPr>
          <w:p w14:paraId="6D1FF055" w14:textId="77777777" w:rsidR="002A512D" w:rsidRPr="0080206F" w:rsidRDefault="002A512D" w:rsidP="002A512D">
            <w:pPr>
              <w:spacing w:before="40" w:after="40"/>
              <w:rPr>
                <w:sz w:val="18"/>
                <w:szCs w:val="18"/>
                <w:lang w:val="en-GB" w:bidi="ar-EG"/>
              </w:rPr>
            </w:pPr>
          </w:p>
        </w:tc>
      </w:tr>
      <w:tr w:rsidR="002A512D" w:rsidRPr="0080206F" w14:paraId="0BA66CBF" w14:textId="77777777" w:rsidTr="002A512D">
        <w:trPr>
          <w:gridAfter w:val="2"/>
          <w:wAfter w:w="11"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9E51AC" w14:textId="77777777" w:rsidR="002A512D" w:rsidRPr="0080206F" w:rsidRDefault="002A512D" w:rsidP="002A512D">
            <w:pPr>
              <w:spacing w:before="40" w:after="40"/>
              <w:rPr>
                <w:b/>
                <w:bCs/>
                <w:sz w:val="18"/>
                <w:szCs w:val="18"/>
                <w:lang w:val="en-GB" w:bidi="ar-EG"/>
              </w:rPr>
            </w:pPr>
            <w:r w:rsidRPr="0080206F">
              <w:rPr>
                <w:b/>
                <w:bCs/>
                <w:sz w:val="18"/>
                <w:szCs w:val="18"/>
                <w:rtl/>
              </w:rPr>
              <w:t xml:space="preserve"> البلدان المستفيدة </w:t>
            </w:r>
          </w:p>
        </w:tc>
        <w:tc>
          <w:tcPr>
            <w:tcW w:w="4355"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AFF067" w14:textId="0E4F8A80" w:rsidR="002A512D" w:rsidRPr="0080206F" w:rsidRDefault="002A512D" w:rsidP="002A512D">
            <w:pPr>
              <w:spacing w:before="40" w:after="40"/>
              <w:rPr>
                <w:sz w:val="18"/>
                <w:szCs w:val="18"/>
                <w:lang w:val="pt-BR" w:bidi="ar-EG"/>
              </w:rPr>
            </w:pPr>
            <w:r w:rsidRPr="0080206F">
              <w:rPr>
                <w:sz w:val="18"/>
                <w:szCs w:val="18"/>
                <w:rtl/>
              </w:rPr>
              <w:t>أنتيغوا وبربودا، سانت لوسيا</w:t>
            </w:r>
          </w:p>
        </w:tc>
      </w:tr>
      <w:tr w:rsidR="002A512D" w:rsidRPr="0080206F" w14:paraId="01C6D808" w14:textId="77777777" w:rsidTr="002A512D">
        <w:trPr>
          <w:gridAfter w:val="2"/>
          <w:wAfter w:w="11"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A6A040" w14:textId="59A3619A" w:rsidR="002A512D" w:rsidRPr="0080206F" w:rsidRDefault="002A512D" w:rsidP="002A512D">
            <w:pPr>
              <w:spacing w:before="40" w:after="40"/>
              <w:rPr>
                <w:b/>
                <w:bCs/>
                <w:sz w:val="18"/>
                <w:szCs w:val="18"/>
                <w:lang w:val="en-GB" w:bidi="ar-EG"/>
              </w:rPr>
            </w:pPr>
            <w:r w:rsidRPr="002550C7">
              <w:rPr>
                <w:b/>
                <w:bCs/>
                <w:spacing w:val="-4"/>
                <w:sz w:val="18"/>
                <w:szCs w:val="18"/>
                <w:rtl/>
              </w:rPr>
              <w:t>النتائج والإنجازات المتوخاة</w:t>
            </w:r>
          </w:p>
        </w:tc>
        <w:tc>
          <w:tcPr>
            <w:tcW w:w="4355"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5E67F4" w14:textId="32990C61" w:rsidR="002A512D" w:rsidRPr="0080206F" w:rsidRDefault="002A512D" w:rsidP="002A512D">
            <w:pPr>
              <w:spacing w:before="40" w:after="40"/>
              <w:rPr>
                <w:sz w:val="18"/>
                <w:szCs w:val="18"/>
                <w:lang w:val="en-GB" w:bidi="ar-EG"/>
              </w:rPr>
            </w:pPr>
            <w:r w:rsidRPr="0080206F">
              <w:rPr>
                <w:sz w:val="18"/>
                <w:szCs w:val="18"/>
                <w:rtl/>
              </w:rPr>
              <w:t xml:space="preserve">سيقوم الاتحاد بما يلي: (1) </w:t>
            </w:r>
            <w:r w:rsidRPr="0080206F">
              <w:rPr>
                <w:rFonts w:hint="cs"/>
                <w:sz w:val="18"/>
                <w:szCs w:val="18"/>
                <w:rtl/>
              </w:rPr>
              <w:t>إقامة</w:t>
            </w:r>
            <w:r w:rsidRPr="0080206F">
              <w:rPr>
                <w:sz w:val="18"/>
                <w:szCs w:val="18"/>
                <w:rtl/>
              </w:rPr>
              <w:t xml:space="preserve"> ورش عمل لبناء القدرات </w:t>
            </w:r>
            <w:r w:rsidRPr="0080206F">
              <w:rPr>
                <w:rFonts w:hint="cs"/>
                <w:sz w:val="18"/>
                <w:szCs w:val="18"/>
                <w:rtl/>
              </w:rPr>
              <w:t xml:space="preserve">بغية </w:t>
            </w:r>
            <w:r w:rsidRPr="0080206F">
              <w:rPr>
                <w:sz w:val="18"/>
                <w:szCs w:val="18"/>
                <w:rtl/>
              </w:rPr>
              <w:t xml:space="preserve">تعزيز رواد الأعمال من النساء والشباب والمؤسسات المالية وأصحاب المصلحة </w:t>
            </w:r>
            <w:r w:rsidRPr="0080206F">
              <w:rPr>
                <w:rFonts w:hint="cs"/>
                <w:sz w:val="18"/>
                <w:szCs w:val="18"/>
                <w:rtl/>
              </w:rPr>
              <w:t>لإنجاح</w:t>
            </w:r>
            <w:r w:rsidRPr="0080206F">
              <w:rPr>
                <w:sz w:val="18"/>
                <w:szCs w:val="18"/>
                <w:rtl/>
              </w:rPr>
              <w:t xml:space="preserve"> التنفيذ التجريبي؛ (2</w:t>
            </w:r>
            <w:r>
              <w:rPr>
                <w:rFonts w:hint="cs"/>
                <w:sz w:val="18"/>
                <w:szCs w:val="18"/>
                <w:rtl/>
              </w:rPr>
              <w:t>)</w:t>
            </w:r>
            <w:r w:rsidRPr="0080206F">
              <w:rPr>
                <w:sz w:val="18"/>
                <w:szCs w:val="18"/>
                <w:rtl/>
              </w:rPr>
              <w:t xml:space="preserve"> المساعدة في استعراض نجاح المشروع التجريبي ونشر الدروس المستفادة واستكشاف فرص توسيع النطاق؛ (3</w:t>
            </w:r>
            <w:r>
              <w:rPr>
                <w:rFonts w:hint="cs"/>
                <w:sz w:val="18"/>
                <w:szCs w:val="18"/>
                <w:rtl/>
              </w:rPr>
              <w:t>)</w:t>
            </w:r>
            <w:r w:rsidRPr="0080206F">
              <w:rPr>
                <w:sz w:val="18"/>
                <w:szCs w:val="18"/>
                <w:rtl/>
              </w:rPr>
              <w:t xml:space="preserve"> المساهمة في إنشاء منصة للحوار بشأن التمويل التجاري المبتكر بين أصحاب المصلحة؛ (4) تقييم الصكوك القانونية والتنظيمية والسياساتية </w:t>
            </w:r>
            <w:r w:rsidRPr="0080206F">
              <w:rPr>
                <w:rFonts w:hint="cs"/>
                <w:sz w:val="18"/>
                <w:szCs w:val="18"/>
                <w:rtl/>
              </w:rPr>
              <w:t>الناظمة</w:t>
            </w:r>
            <w:r w:rsidRPr="0080206F">
              <w:rPr>
                <w:sz w:val="18"/>
                <w:szCs w:val="18"/>
                <w:rtl/>
              </w:rPr>
              <w:t xml:space="preserve"> </w:t>
            </w:r>
            <w:r w:rsidRPr="0080206F">
              <w:rPr>
                <w:rFonts w:hint="cs"/>
                <w:sz w:val="18"/>
                <w:szCs w:val="18"/>
                <w:rtl/>
              </w:rPr>
              <w:t>ل</w:t>
            </w:r>
            <w:r w:rsidRPr="0080206F">
              <w:rPr>
                <w:sz w:val="18"/>
                <w:szCs w:val="18"/>
                <w:rtl/>
              </w:rPr>
              <w:t>لخدمات المالية الرقمية لاقتراح تحسينات؛ (5) تقييم أمن الخدمات المالية الرقمية (DFS)، ونشر برامج نقل المعرفة، والاتساق مع المعايير الدولية؛ (6) دعم بناء المهارات والتدريب للنساء والشباب أصحاب الشركات الصغرى والصغيرة والمتوسطة في مجال الأموال الإلكترونية والمدفوعات الرقمية.</w:t>
            </w:r>
          </w:p>
        </w:tc>
      </w:tr>
      <w:tr w:rsidR="002A512D" w:rsidRPr="0080206F" w14:paraId="59AD09BB" w14:textId="77777777" w:rsidTr="00922162">
        <w:trPr>
          <w:gridAfter w:val="2"/>
          <w:wAfter w:w="11" w:type="pct"/>
          <w:jc w:val="center"/>
        </w:trPr>
        <w:tc>
          <w:tcPr>
            <w:tcW w:w="4989" w:type="pct"/>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5A5CF5" w14:textId="77777777" w:rsidR="002A512D" w:rsidRPr="0080206F" w:rsidRDefault="002A512D" w:rsidP="002A512D">
            <w:pPr>
              <w:spacing w:before="40" w:after="40"/>
              <w:rPr>
                <w:b/>
                <w:bCs/>
                <w:sz w:val="18"/>
                <w:szCs w:val="18"/>
                <w:lang w:val="en-GB" w:bidi="ar-EG"/>
              </w:rPr>
            </w:pPr>
            <w:r w:rsidRPr="0080206F">
              <w:rPr>
                <w:b/>
                <w:bCs/>
                <w:sz w:val="18"/>
                <w:szCs w:val="18"/>
                <w:rtl/>
              </w:rPr>
              <w:t> </w:t>
            </w:r>
          </w:p>
        </w:tc>
      </w:tr>
      <w:tr w:rsidR="002A512D" w:rsidRPr="0080206F" w14:paraId="10CF23EE"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5B3CE6" w14:textId="77777777" w:rsidR="002A512D" w:rsidRPr="0080206F" w:rsidRDefault="002A512D" w:rsidP="002A512D">
            <w:pPr>
              <w:spacing w:before="40" w:after="40"/>
              <w:jc w:val="center"/>
              <w:rPr>
                <w:b/>
                <w:bCs/>
                <w:sz w:val="18"/>
                <w:szCs w:val="18"/>
                <w:lang w:val="en-GB" w:bidi="ar-EG"/>
              </w:rPr>
            </w:pPr>
            <w:r w:rsidRPr="0080206F">
              <w:rPr>
                <w:b/>
                <w:bCs/>
                <w:sz w:val="18"/>
                <w:szCs w:val="18"/>
                <w:rtl/>
              </w:rPr>
              <w:lastRenderedPageBreak/>
              <w:t>9RLA23022</w:t>
            </w:r>
          </w:p>
        </w:tc>
        <w:tc>
          <w:tcPr>
            <w:tcW w:w="10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3C27F5" w14:textId="1E49B3FA" w:rsidR="002A512D" w:rsidRPr="00ED717A" w:rsidRDefault="002A512D" w:rsidP="002A512D">
            <w:pPr>
              <w:spacing w:before="40" w:after="40"/>
              <w:rPr>
                <w:spacing w:val="-4"/>
                <w:sz w:val="18"/>
                <w:szCs w:val="18"/>
                <w:lang w:val="en-GB" w:bidi="ar-EG"/>
              </w:rPr>
            </w:pPr>
            <w:r w:rsidRPr="00ED717A">
              <w:rPr>
                <w:spacing w:val="-4"/>
                <w:sz w:val="18"/>
                <w:szCs w:val="18"/>
                <w:rtl/>
              </w:rPr>
              <w:t>دعم تنفيذ المبادرات الإقليمية لمنطقة الأمريكتين</w:t>
            </w:r>
          </w:p>
        </w:tc>
        <w:tc>
          <w:tcPr>
            <w:tcW w:w="48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D5CB21" w14:textId="77777777" w:rsidR="002A512D" w:rsidRPr="0080206F" w:rsidRDefault="002A512D" w:rsidP="002A512D">
            <w:pPr>
              <w:spacing w:before="40" w:after="40"/>
              <w:jc w:val="center"/>
              <w:rPr>
                <w:sz w:val="18"/>
                <w:szCs w:val="18"/>
                <w:lang w:val="en-GB" w:bidi="ar-EG"/>
              </w:rPr>
            </w:pPr>
            <w:r w:rsidRPr="0080206F">
              <w:rPr>
                <w:sz w:val="18"/>
                <w:szCs w:val="18"/>
                <w:rtl/>
              </w:rPr>
              <w:t>17 أغسطس 2023</w:t>
            </w:r>
          </w:p>
        </w:tc>
        <w:tc>
          <w:tcPr>
            <w:tcW w:w="49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DE84D6" w14:textId="77777777" w:rsidR="002A512D" w:rsidRPr="0080206F" w:rsidRDefault="002A512D" w:rsidP="002A512D">
            <w:pPr>
              <w:spacing w:before="40" w:after="40"/>
              <w:jc w:val="center"/>
              <w:rPr>
                <w:sz w:val="18"/>
                <w:szCs w:val="18"/>
                <w:lang w:val="en-GB" w:bidi="ar-EG"/>
              </w:rPr>
            </w:pPr>
            <w:r w:rsidRPr="0080206F">
              <w:rPr>
                <w:sz w:val="18"/>
                <w:szCs w:val="18"/>
                <w:rtl/>
              </w:rPr>
              <w:t>31 أكتوبر 2025</w:t>
            </w:r>
          </w:p>
        </w:tc>
        <w:tc>
          <w:tcPr>
            <w:tcW w:w="57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9AC309" w14:textId="77777777" w:rsidR="002A512D" w:rsidRPr="0080206F" w:rsidRDefault="002A512D" w:rsidP="002A512D">
            <w:pPr>
              <w:spacing w:before="40" w:after="40"/>
              <w:jc w:val="center"/>
              <w:rPr>
                <w:sz w:val="18"/>
                <w:szCs w:val="18"/>
                <w:lang w:val="en-GB" w:bidi="ar-EG"/>
              </w:rPr>
            </w:pPr>
            <w:r w:rsidRPr="0080206F">
              <w:rPr>
                <w:sz w:val="18"/>
                <w:szCs w:val="18"/>
                <w:rtl/>
              </w:rPr>
              <w:t>متواصل</w:t>
            </w:r>
          </w:p>
        </w:tc>
        <w:tc>
          <w:tcPr>
            <w:tcW w:w="467"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38FA12" w14:textId="77777777" w:rsidR="002A512D" w:rsidRPr="0080206F" w:rsidRDefault="002A512D" w:rsidP="002A512D">
            <w:pPr>
              <w:spacing w:before="40" w:after="40"/>
              <w:jc w:val="center"/>
              <w:rPr>
                <w:sz w:val="18"/>
                <w:szCs w:val="18"/>
                <w:lang w:val="en-GB" w:bidi="ar-EG"/>
              </w:rPr>
            </w:pPr>
            <w:r w:rsidRPr="0080206F">
              <w:rPr>
                <w:sz w:val="18"/>
                <w:szCs w:val="18"/>
              </w:rPr>
              <w:t>131 700</w:t>
            </w:r>
          </w:p>
        </w:tc>
        <w:tc>
          <w:tcPr>
            <w:tcW w:w="7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DE8185" w14:textId="77777777" w:rsidR="002A512D" w:rsidRPr="0080206F" w:rsidRDefault="002A512D" w:rsidP="002A512D">
            <w:pPr>
              <w:spacing w:before="40" w:after="40"/>
              <w:jc w:val="center"/>
              <w:rPr>
                <w:sz w:val="18"/>
                <w:szCs w:val="18"/>
                <w:lang w:val="en-GB" w:bidi="ar-EG"/>
              </w:rPr>
            </w:pPr>
            <w:r w:rsidRPr="0080206F">
              <w:rPr>
                <w:sz w:val="18"/>
                <w:szCs w:val="18"/>
                <w:rtl/>
              </w:rPr>
              <w:t>هواوي</w:t>
            </w:r>
          </w:p>
        </w:tc>
        <w:tc>
          <w:tcPr>
            <w:tcW w:w="6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02CA98" w14:textId="2038A841" w:rsidR="002A512D" w:rsidRPr="0080206F" w:rsidRDefault="002A512D" w:rsidP="002A512D">
            <w:pPr>
              <w:spacing w:before="40" w:after="40"/>
              <w:rPr>
                <w:sz w:val="18"/>
                <w:szCs w:val="18"/>
                <w:lang w:val="en-GB"/>
              </w:rPr>
            </w:pPr>
            <w:r w:rsidRPr="0080206F">
              <w:rPr>
                <w:sz w:val="18"/>
                <w:szCs w:val="18"/>
                <w:rtl/>
              </w:rPr>
              <w:t>القرار 17 للمؤتمر العالمي لتنمية الاتصالات</w:t>
            </w:r>
          </w:p>
        </w:tc>
        <w:tc>
          <w:tcPr>
            <w:tcW w:w="7" w:type="pct"/>
            <w:vAlign w:val="center"/>
            <w:hideMark/>
          </w:tcPr>
          <w:p w14:paraId="0D22F2F4" w14:textId="77777777" w:rsidR="002A512D" w:rsidRPr="0080206F" w:rsidRDefault="002A512D" w:rsidP="002A512D">
            <w:pPr>
              <w:spacing w:before="40" w:after="40"/>
              <w:rPr>
                <w:sz w:val="18"/>
                <w:szCs w:val="18"/>
                <w:lang w:val="en-GB" w:bidi="ar-EG"/>
              </w:rPr>
            </w:pPr>
          </w:p>
        </w:tc>
      </w:tr>
      <w:tr w:rsidR="002A512D" w:rsidRPr="0080206F" w14:paraId="306FF6B0" w14:textId="77777777" w:rsidTr="002A512D">
        <w:trPr>
          <w:gridAfter w:val="2"/>
          <w:wAfter w:w="11"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A21828" w14:textId="77777777" w:rsidR="002A512D" w:rsidRPr="0080206F" w:rsidRDefault="002A512D" w:rsidP="002A512D">
            <w:pPr>
              <w:spacing w:before="40" w:after="40"/>
              <w:rPr>
                <w:b/>
                <w:bCs/>
                <w:sz w:val="18"/>
                <w:szCs w:val="18"/>
                <w:lang w:val="en-GB" w:bidi="ar-EG"/>
              </w:rPr>
            </w:pPr>
            <w:r w:rsidRPr="0080206F">
              <w:rPr>
                <w:b/>
                <w:bCs/>
                <w:sz w:val="18"/>
                <w:szCs w:val="18"/>
                <w:rtl/>
              </w:rPr>
              <w:t xml:space="preserve"> البلدان المستفيدة </w:t>
            </w:r>
          </w:p>
        </w:tc>
        <w:tc>
          <w:tcPr>
            <w:tcW w:w="4355"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85A74C" w14:textId="0C8A3EF0" w:rsidR="002A512D" w:rsidRPr="0080206F" w:rsidRDefault="002A512D" w:rsidP="002A512D">
            <w:pPr>
              <w:spacing w:before="40" w:after="40"/>
              <w:rPr>
                <w:sz w:val="18"/>
                <w:szCs w:val="18"/>
                <w:lang w:val="es-ES" w:bidi="ar-EG"/>
              </w:rPr>
            </w:pPr>
            <w:r w:rsidRPr="0080206F">
              <w:rPr>
                <w:sz w:val="18"/>
                <w:szCs w:val="18"/>
                <w:rtl/>
              </w:rPr>
              <w:t>كوبا، هندوراس، المكسيك، بنما، باراغواي، أوروغواي</w:t>
            </w:r>
          </w:p>
        </w:tc>
      </w:tr>
      <w:tr w:rsidR="002A512D" w:rsidRPr="0080206F" w14:paraId="5534917B" w14:textId="77777777" w:rsidTr="002A512D">
        <w:trPr>
          <w:gridAfter w:val="2"/>
          <w:wAfter w:w="11"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577CE0" w14:textId="2B8F2F97" w:rsidR="002A512D" w:rsidRPr="0080206F" w:rsidRDefault="002A512D" w:rsidP="002A512D">
            <w:pPr>
              <w:spacing w:before="40" w:after="40"/>
              <w:rPr>
                <w:b/>
                <w:bCs/>
                <w:sz w:val="18"/>
                <w:szCs w:val="18"/>
                <w:lang w:val="en-GB" w:bidi="ar-EG"/>
              </w:rPr>
            </w:pPr>
            <w:r w:rsidRPr="002550C7">
              <w:rPr>
                <w:b/>
                <w:bCs/>
                <w:spacing w:val="-4"/>
                <w:sz w:val="18"/>
                <w:szCs w:val="18"/>
                <w:rtl/>
              </w:rPr>
              <w:t>النتائج والإنجازات المتوخاة</w:t>
            </w:r>
          </w:p>
        </w:tc>
        <w:tc>
          <w:tcPr>
            <w:tcW w:w="4355"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14EB7C" w14:textId="77777777" w:rsidR="002A512D" w:rsidRPr="00321955" w:rsidRDefault="002A512D" w:rsidP="002A512D">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Pr="0080206F">
              <w:rPr>
                <w:sz w:val="18"/>
                <w:szCs w:val="18"/>
                <w:rtl/>
              </w:rPr>
              <w:t xml:space="preserve">تعزيز </w:t>
            </w:r>
            <w:r w:rsidRPr="0080206F">
              <w:rPr>
                <w:rFonts w:hint="cs"/>
                <w:sz w:val="18"/>
                <w:szCs w:val="18"/>
                <w:rtl/>
              </w:rPr>
              <w:t>وتقوية</w:t>
            </w:r>
            <w:r w:rsidRPr="0080206F">
              <w:rPr>
                <w:sz w:val="18"/>
                <w:szCs w:val="18"/>
                <w:rtl/>
              </w:rPr>
              <w:t xml:space="preserve"> الثقة والأمن في استعمال تكنولوجيا المعلومات والاتصالات، بما في ذلك بناء القدرات ووضع استراتيجيات الأمن السيبراني العابرة للحدود الوطنية.</w:t>
            </w:r>
          </w:p>
          <w:p w14:paraId="3B9AA606" w14:textId="2E5EFEAE" w:rsidR="002A512D" w:rsidRPr="00A77922" w:rsidRDefault="002A512D" w:rsidP="002A512D">
            <w:pPr>
              <w:tabs>
                <w:tab w:val="clear" w:pos="794"/>
                <w:tab w:val="num" w:pos="720"/>
              </w:tabs>
              <w:spacing w:before="40" w:after="40"/>
              <w:ind w:left="407" w:hanging="407"/>
              <w:rPr>
                <w:spacing w:val="-2"/>
                <w:sz w:val="18"/>
                <w:szCs w:val="18"/>
              </w:rPr>
            </w:pPr>
            <w:r w:rsidRPr="00A77922">
              <w:rPr>
                <w:spacing w:val="-2"/>
                <w:sz w:val="18"/>
                <w:szCs w:val="18"/>
                <w:rtl/>
              </w:rPr>
              <w:t>‒</w:t>
            </w:r>
            <w:r w:rsidRPr="00A77922">
              <w:rPr>
                <w:spacing w:val="-2"/>
                <w:sz w:val="18"/>
                <w:szCs w:val="18"/>
                <w:rtl/>
              </w:rPr>
              <w:tab/>
              <w:t>دعم تنمية القدرات البشرية من خلال مشاريع بناء القدرات الوطنية والإقليمية ودون الإقليمية، مثل البرامج وورش العمل التدريبية، لتبادل الخبرات المتخصصة والمعارف،</w:t>
            </w:r>
            <w:r w:rsidRPr="00A77922">
              <w:rPr>
                <w:rFonts w:hint="cs"/>
                <w:spacing w:val="-2"/>
                <w:sz w:val="18"/>
                <w:szCs w:val="18"/>
                <w:rtl/>
              </w:rPr>
              <w:t xml:space="preserve"> </w:t>
            </w:r>
            <w:r w:rsidRPr="00A77922">
              <w:rPr>
                <w:spacing w:val="-2"/>
                <w:sz w:val="18"/>
                <w:szCs w:val="18"/>
                <w:rtl/>
              </w:rPr>
              <w:t>فضلا</w:t>
            </w:r>
            <w:r w:rsidR="00142C53">
              <w:rPr>
                <w:rFonts w:hint="cs"/>
                <w:spacing w:val="-2"/>
                <w:sz w:val="18"/>
                <w:szCs w:val="18"/>
                <w:rtl/>
              </w:rPr>
              <w:t>ً</w:t>
            </w:r>
            <w:r w:rsidRPr="00A77922">
              <w:rPr>
                <w:spacing w:val="-2"/>
                <w:sz w:val="18"/>
                <w:szCs w:val="18"/>
                <w:rtl/>
              </w:rPr>
              <w:t xml:space="preserve"> عن التجارب</w:t>
            </w:r>
            <w:r w:rsidRPr="00A77922">
              <w:rPr>
                <w:rFonts w:hint="cs"/>
                <w:spacing w:val="-2"/>
                <w:sz w:val="18"/>
                <w:szCs w:val="18"/>
                <w:rtl/>
              </w:rPr>
              <w:t xml:space="preserve"> </w:t>
            </w:r>
            <w:r w:rsidRPr="00A77922">
              <w:rPr>
                <w:spacing w:val="-2"/>
                <w:sz w:val="18"/>
                <w:szCs w:val="18"/>
                <w:rtl/>
              </w:rPr>
              <w:t xml:space="preserve">الوطنية والدولية، </w:t>
            </w:r>
            <w:r w:rsidRPr="00A77922">
              <w:rPr>
                <w:rFonts w:hint="cs"/>
                <w:spacing w:val="-2"/>
                <w:sz w:val="18"/>
                <w:szCs w:val="18"/>
                <w:rtl/>
              </w:rPr>
              <w:t>ب</w:t>
            </w:r>
            <w:r w:rsidRPr="00A77922">
              <w:rPr>
                <w:spacing w:val="-2"/>
                <w:sz w:val="18"/>
                <w:szCs w:val="18"/>
                <w:rtl/>
              </w:rPr>
              <w:t xml:space="preserve">ما </w:t>
            </w:r>
            <w:r w:rsidRPr="00A77922">
              <w:rPr>
                <w:rFonts w:hint="cs"/>
                <w:spacing w:val="-2"/>
                <w:sz w:val="18"/>
                <w:szCs w:val="18"/>
                <w:rtl/>
              </w:rPr>
              <w:t>يقدم</w:t>
            </w:r>
            <w:r w:rsidRPr="00A77922">
              <w:rPr>
                <w:spacing w:val="-2"/>
                <w:sz w:val="18"/>
                <w:szCs w:val="18"/>
                <w:rtl/>
              </w:rPr>
              <w:t xml:space="preserve"> المهارات والأدوات العملية اللازمة لسد الفجوات الرقمية، بما في ذلك الفجوة الرقمية بين الجنسين، للمساهمة في تطوير اتصالات وتكنولوجيا معلومات واتصالات مستدامة،</w:t>
            </w:r>
            <w:r w:rsidRPr="00A77922">
              <w:rPr>
                <w:rFonts w:hint="cs"/>
                <w:spacing w:val="-2"/>
                <w:sz w:val="18"/>
                <w:szCs w:val="18"/>
                <w:rtl/>
              </w:rPr>
              <w:t xml:space="preserve"> </w:t>
            </w:r>
            <w:proofErr w:type="gramStart"/>
            <w:r w:rsidRPr="00A77922">
              <w:rPr>
                <w:rFonts w:hint="cs"/>
                <w:spacing w:val="-2"/>
                <w:sz w:val="18"/>
                <w:szCs w:val="18"/>
                <w:rtl/>
              </w:rPr>
              <w:t>و</w:t>
            </w:r>
            <w:r w:rsidRPr="00A77922">
              <w:rPr>
                <w:spacing w:val="-2"/>
                <w:sz w:val="18"/>
                <w:szCs w:val="18"/>
                <w:rtl/>
              </w:rPr>
              <w:t xml:space="preserve">تعزيز المنافسة </w:t>
            </w:r>
            <w:proofErr w:type="gramEnd"/>
            <w:r w:rsidRPr="00A77922">
              <w:rPr>
                <w:spacing w:val="-2"/>
                <w:sz w:val="18"/>
                <w:szCs w:val="18"/>
                <w:rtl/>
              </w:rPr>
              <w:t>والاستثمار والابتكار.</w:t>
            </w:r>
          </w:p>
          <w:p w14:paraId="36E013F0" w14:textId="77777777" w:rsidR="002A512D" w:rsidRPr="00321955" w:rsidRDefault="002A512D" w:rsidP="002A512D">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Pr="0080206F">
              <w:rPr>
                <w:sz w:val="18"/>
                <w:szCs w:val="18"/>
                <w:rtl/>
              </w:rPr>
              <w:t>المساعدة في تخطيط وتنفيذ البنية التحتية الأساسية والخدمات الإلكترونية المتخصصة</w:t>
            </w:r>
          </w:p>
          <w:p w14:paraId="4D69BD45" w14:textId="77777777" w:rsidR="002A512D" w:rsidRPr="00321955" w:rsidRDefault="002A512D" w:rsidP="002A512D">
            <w:pPr>
              <w:tabs>
                <w:tab w:val="clear" w:pos="794"/>
                <w:tab w:val="num" w:pos="720"/>
              </w:tabs>
              <w:spacing w:before="40" w:after="40"/>
              <w:ind w:left="407" w:hanging="407"/>
              <w:rPr>
                <w:sz w:val="18"/>
                <w:szCs w:val="18"/>
              </w:rPr>
            </w:pPr>
            <w:r>
              <w:rPr>
                <w:sz w:val="18"/>
                <w:szCs w:val="18"/>
                <w:rtl/>
              </w:rPr>
              <w:t>‒</w:t>
            </w:r>
            <w:r w:rsidRPr="00321955">
              <w:rPr>
                <w:sz w:val="18"/>
                <w:szCs w:val="18"/>
                <w:rtl/>
              </w:rPr>
              <w:tab/>
            </w:r>
            <w:r w:rsidRPr="0080206F">
              <w:rPr>
                <w:sz w:val="18"/>
                <w:szCs w:val="18"/>
                <w:rtl/>
              </w:rPr>
              <w:t xml:space="preserve">دعم تطوير بيئة سياساتية وتنظيمية تمكينية؛ </w:t>
            </w:r>
            <w:r w:rsidRPr="0080206F">
              <w:rPr>
                <w:rFonts w:hint="cs"/>
                <w:sz w:val="18"/>
                <w:szCs w:val="18"/>
                <w:rtl/>
              </w:rPr>
              <w:t>و</w:t>
            </w:r>
            <w:r w:rsidRPr="0080206F">
              <w:rPr>
                <w:sz w:val="18"/>
                <w:szCs w:val="18"/>
                <w:rtl/>
              </w:rPr>
              <w:t>تيسير الاستثمار والابتكار من أجل توصيل غير الموصولين وتحقيق أهداف التنمية المستدامة.</w:t>
            </w:r>
          </w:p>
          <w:p w14:paraId="167D04F9" w14:textId="6C8EED29" w:rsidR="002A512D" w:rsidRPr="0080206F" w:rsidRDefault="002A512D" w:rsidP="002A512D">
            <w:pPr>
              <w:tabs>
                <w:tab w:val="clear" w:pos="794"/>
                <w:tab w:val="num" w:pos="720"/>
              </w:tabs>
              <w:spacing w:before="40" w:after="40"/>
              <w:ind w:left="407" w:hanging="407"/>
              <w:rPr>
                <w:sz w:val="18"/>
                <w:szCs w:val="18"/>
                <w:lang w:val="en-GB" w:bidi="ar-EG"/>
              </w:rPr>
            </w:pPr>
            <w:r>
              <w:rPr>
                <w:sz w:val="18"/>
                <w:szCs w:val="18"/>
                <w:rtl/>
              </w:rPr>
              <w:t>‒</w:t>
            </w:r>
            <w:r w:rsidRPr="00321955">
              <w:rPr>
                <w:sz w:val="18"/>
                <w:szCs w:val="18"/>
                <w:rtl/>
              </w:rPr>
              <w:tab/>
            </w:r>
            <w:r w:rsidRPr="0080206F">
              <w:rPr>
                <w:sz w:val="18"/>
                <w:szCs w:val="18"/>
                <w:rtl/>
              </w:rPr>
              <w:t>دعم الشمول المالي الرقمي ودعم تنفيذ المعاملات الإلكترونية.</w:t>
            </w:r>
          </w:p>
        </w:tc>
      </w:tr>
      <w:tr w:rsidR="002A512D" w:rsidRPr="0080206F" w14:paraId="02AE373F" w14:textId="77777777" w:rsidTr="00922162">
        <w:trPr>
          <w:gridAfter w:val="2"/>
          <w:wAfter w:w="11" w:type="pct"/>
          <w:jc w:val="center"/>
        </w:trPr>
        <w:tc>
          <w:tcPr>
            <w:tcW w:w="4989" w:type="pct"/>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BE1165" w14:textId="77777777" w:rsidR="002A512D" w:rsidRPr="0080206F" w:rsidRDefault="002A512D" w:rsidP="007956B3">
            <w:pPr>
              <w:spacing w:before="0" w:after="0"/>
              <w:rPr>
                <w:b/>
                <w:bCs/>
                <w:sz w:val="18"/>
                <w:szCs w:val="18"/>
                <w:lang w:val="en-GB" w:bidi="ar-EG"/>
              </w:rPr>
            </w:pPr>
            <w:r w:rsidRPr="0080206F">
              <w:rPr>
                <w:b/>
                <w:bCs/>
                <w:sz w:val="18"/>
                <w:szCs w:val="18"/>
                <w:rtl/>
              </w:rPr>
              <w:t> </w:t>
            </w:r>
          </w:p>
        </w:tc>
      </w:tr>
      <w:tr w:rsidR="002A512D" w:rsidRPr="0080206F" w14:paraId="6397AE13" w14:textId="77777777" w:rsidTr="002A512D">
        <w:trPr>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8A2069" w14:textId="2860B42A" w:rsidR="002A512D" w:rsidRPr="0080206F" w:rsidRDefault="002A512D" w:rsidP="002A512D">
            <w:pPr>
              <w:keepNext/>
              <w:spacing w:before="40" w:after="40"/>
              <w:jc w:val="center"/>
              <w:rPr>
                <w:b/>
                <w:bCs/>
                <w:sz w:val="18"/>
                <w:szCs w:val="18"/>
                <w:lang w:val="en-GB" w:bidi="ar-EG"/>
              </w:rPr>
            </w:pPr>
            <w:r w:rsidRPr="0080206F">
              <w:rPr>
                <w:b/>
                <w:bCs/>
                <w:sz w:val="18"/>
                <w:szCs w:val="18"/>
                <w:rtl/>
              </w:rPr>
              <w:t>2GLO21119</w:t>
            </w:r>
          </w:p>
        </w:tc>
        <w:tc>
          <w:tcPr>
            <w:tcW w:w="10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0A42A5" w14:textId="77777777" w:rsidR="002A512D" w:rsidRPr="0080206F" w:rsidRDefault="002A512D" w:rsidP="002A512D">
            <w:pPr>
              <w:keepNext/>
              <w:spacing w:before="40" w:after="40"/>
              <w:rPr>
                <w:sz w:val="18"/>
                <w:szCs w:val="18"/>
                <w:lang w:val="en-GB" w:bidi="ar-EG"/>
              </w:rPr>
            </w:pPr>
            <w:r w:rsidRPr="0080206F">
              <w:rPr>
                <w:sz w:val="18"/>
                <w:szCs w:val="18"/>
                <w:rtl/>
              </w:rPr>
              <w:t>إنشاء مبادرة الأمن السيبراني من أجل المصلحة العامة (</w:t>
            </w:r>
            <w:r w:rsidRPr="0080206F">
              <w:rPr>
                <w:sz w:val="18"/>
                <w:szCs w:val="18"/>
                <w:lang w:bidi="ar-EG"/>
              </w:rPr>
              <w:t>Cyber4Good</w:t>
            </w:r>
            <w:r w:rsidRPr="0080206F">
              <w:rPr>
                <w:sz w:val="18"/>
                <w:szCs w:val="18"/>
                <w:rtl/>
              </w:rPr>
              <w:t>)</w:t>
            </w:r>
          </w:p>
        </w:tc>
        <w:tc>
          <w:tcPr>
            <w:tcW w:w="48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ABB770" w14:textId="5CD1930A" w:rsidR="002A512D" w:rsidRPr="0080206F" w:rsidRDefault="00EF75C1" w:rsidP="002A512D">
            <w:pPr>
              <w:keepNext/>
              <w:spacing w:before="40" w:after="40"/>
              <w:jc w:val="center"/>
              <w:rPr>
                <w:sz w:val="18"/>
                <w:szCs w:val="18"/>
                <w:lang w:val="en-GB" w:bidi="ar-EG"/>
              </w:rPr>
            </w:pPr>
            <w:r>
              <w:rPr>
                <w:sz w:val="18"/>
                <w:szCs w:val="18"/>
              </w:rPr>
              <w:t>1</w:t>
            </w:r>
            <w:r w:rsidR="002A512D" w:rsidRPr="0080206F">
              <w:rPr>
                <w:sz w:val="18"/>
                <w:szCs w:val="18"/>
                <w:rtl/>
              </w:rPr>
              <w:t xml:space="preserve"> يناير 2022</w:t>
            </w:r>
          </w:p>
        </w:tc>
        <w:tc>
          <w:tcPr>
            <w:tcW w:w="49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A93B7F" w14:textId="77777777" w:rsidR="002A512D" w:rsidRPr="0080206F" w:rsidRDefault="002A512D" w:rsidP="002A512D">
            <w:pPr>
              <w:keepNext/>
              <w:spacing w:before="40" w:after="40"/>
              <w:jc w:val="center"/>
              <w:rPr>
                <w:sz w:val="18"/>
                <w:szCs w:val="18"/>
                <w:lang w:val="en-GB" w:bidi="ar-EG"/>
              </w:rPr>
            </w:pPr>
            <w:r w:rsidRPr="0080206F">
              <w:rPr>
                <w:sz w:val="18"/>
                <w:szCs w:val="18"/>
                <w:rtl/>
              </w:rPr>
              <w:t>31 ديسمبر 2024</w:t>
            </w:r>
          </w:p>
        </w:tc>
        <w:tc>
          <w:tcPr>
            <w:tcW w:w="57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5C61FB" w14:textId="77777777" w:rsidR="002A512D" w:rsidRPr="0080206F" w:rsidRDefault="002A512D" w:rsidP="002A512D">
            <w:pPr>
              <w:keepNext/>
              <w:spacing w:before="40" w:after="40"/>
              <w:jc w:val="center"/>
              <w:rPr>
                <w:sz w:val="18"/>
                <w:szCs w:val="18"/>
                <w:lang w:val="en-GB" w:bidi="ar-EG"/>
              </w:rPr>
            </w:pPr>
            <w:r w:rsidRPr="0080206F">
              <w:rPr>
                <w:sz w:val="18"/>
                <w:szCs w:val="18"/>
                <w:rtl/>
              </w:rPr>
              <w:t>نُفِّذ</w:t>
            </w:r>
          </w:p>
        </w:tc>
        <w:tc>
          <w:tcPr>
            <w:tcW w:w="45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27DB23" w14:textId="77777777" w:rsidR="002A512D" w:rsidRPr="0080206F" w:rsidRDefault="002A512D" w:rsidP="002A512D">
            <w:pPr>
              <w:keepNext/>
              <w:spacing w:before="40" w:after="40"/>
              <w:jc w:val="center"/>
              <w:rPr>
                <w:sz w:val="18"/>
                <w:szCs w:val="18"/>
                <w:lang w:val="en-GB" w:bidi="ar-EG"/>
              </w:rPr>
            </w:pPr>
            <w:r w:rsidRPr="0080206F">
              <w:rPr>
                <w:sz w:val="18"/>
                <w:szCs w:val="18"/>
              </w:rPr>
              <w:t>464 350</w:t>
            </w:r>
          </w:p>
        </w:tc>
        <w:tc>
          <w:tcPr>
            <w:tcW w:w="72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0E986C" w14:textId="77777777" w:rsidR="002A512D" w:rsidRPr="0080206F" w:rsidRDefault="002A512D" w:rsidP="002A512D">
            <w:pPr>
              <w:keepNext/>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0C2CC9" w14:textId="77777777" w:rsidR="002A512D" w:rsidRPr="0080206F" w:rsidRDefault="002A512D" w:rsidP="002A512D">
            <w:pPr>
              <w:keepNext/>
              <w:spacing w:before="40" w:after="40"/>
              <w:rPr>
                <w:sz w:val="18"/>
                <w:szCs w:val="18"/>
                <w:lang w:val="en-GB" w:bidi="ar-EG"/>
              </w:rPr>
            </w:pPr>
            <w:r w:rsidRPr="0080206F">
              <w:rPr>
                <w:sz w:val="18"/>
                <w:szCs w:val="18"/>
                <w:rtl/>
              </w:rPr>
              <w:t>القرار 45 للمؤتمر العالمي لتنمية الاتصالات</w:t>
            </w:r>
          </w:p>
          <w:p w14:paraId="0874BFA6" w14:textId="058D179D" w:rsidR="002A512D" w:rsidRPr="0080206F" w:rsidRDefault="002A512D" w:rsidP="002A512D">
            <w:pPr>
              <w:keepNext/>
              <w:spacing w:before="40" w:after="40"/>
              <w:rPr>
                <w:sz w:val="18"/>
                <w:szCs w:val="18"/>
                <w:lang w:val="en-GB" w:bidi="ar-EG"/>
              </w:rPr>
            </w:pPr>
            <w:r w:rsidRPr="0080206F">
              <w:rPr>
                <w:sz w:val="18"/>
                <w:szCs w:val="18"/>
                <w:rtl/>
              </w:rPr>
              <w:t>القرار 69 للمؤتمر العالمي لتنمية الاتصالات</w:t>
            </w:r>
          </w:p>
        </w:tc>
        <w:tc>
          <w:tcPr>
            <w:tcW w:w="4" w:type="pct"/>
            <w:vAlign w:val="center"/>
            <w:hideMark/>
          </w:tcPr>
          <w:p w14:paraId="01E905FF" w14:textId="77777777" w:rsidR="002A512D" w:rsidRPr="0080206F" w:rsidRDefault="002A512D" w:rsidP="002A512D">
            <w:pPr>
              <w:spacing w:before="40" w:after="40"/>
              <w:rPr>
                <w:sz w:val="18"/>
                <w:szCs w:val="18"/>
                <w:lang w:val="en-GB" w:bidi="ar-EG"/>
              </w:rPr>
            </w:pPr>
          </w:p>
        </w:tc>
      </w:tr>
      <w:tr w:rsidR="002A512D" w:rsidRPr="0080206F" w14:paraId="2CCD802F"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FDEFB6" w14:textId="2D3EDFAA" w:rsidR="002A512D" w:rsidRPr="0080206F" w:rsidRDefault="002A512D" w:rsidP="002A512D">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E1FDAC" w14:textId="65E8431C" w:rsidR="002A512D" w:rsidRPr="0080206F" w:rsidRDefault="002A512D" w:rsidP="002A512D">
            <w:pPr>
              <w:spacing w:before="40" w:after="40"/>
              <w:rPr>
                <w:sz w:val="18"/>
                <w:szCs w:val="18"/>
                <w:lang w:val="pl-PL" w:bidi="ar-EG"/>
              </w:rPr>
            </w:pPr>
            <w:r w:rsidRPr="0080206F">
              <w:rPr>
                <w:sz w:val="18"/>
                <w:szCs w:val="18"/>
                <w:rtl/>
              </w:rPr>
              <w:t>ليبيريا، ملاوي، موريتانيا، رواندا، تنزانيا</w:t>
            </w:r>
          </w:p>
        </w:tc>
      </w:tr>
      <w:tr w:rsidR="002A512D" w:rsidRPr="0080206F" w14:paraId="599B2D71"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BB569A" w14:textId="31E75E23" w:rsidR="002A512D" w:rsidRPr="0080206F" w:rsidRDefault="002A512D" w:rsidP="002A512D">
            <w:pPr>
              <w:spacing w:before="40" w:after="40"/>
              <w:rPr>
                <w:b/>
                <w:bCs/>
                <w:sz w:val="18"/>
                <w:szCs w:val="18"/>
                <w:lang w:val="en-GB" w:bidi="ar-EG"/>
              </w:rPr>
            </w:pPr>
            <w:r w:rsidRPr="002550C7">
              <w:rPr>
                <w:b/>
                <w:bCs/>
                <w:spacing w:val="-4"/>
                <w:sz w:val="18"/>
                <w:szCs w:val="18"/>
                <w:rtl/>
              </w:rPr>
              <w:t>النتائج والإنجازات المتوخاة</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F62F61" w14:textId="0D5D2D82" w:rsidR="002A512D" w:rsidRPr="0080206F" w:rsidRDefault="002A512D" w:rsidP="002A512D">
            <w:pPr>
              <w:spacing w:before="40" w:after="40"/>
              <w:rPr>
                <w:sz w:val="18"/>
                <w:szCs w:val="18"/>
                <w:lang w:val="en-GB" w:bidi="ar-EG"/>
              </w:rPr>
            </w:pPr>
            <w:r w:rsidRPr="0080206F">
              <w:rPr>
                <w:sz w:val="18"/>
                <w:szCs w:val="18"/>
                <w:rtl/>
              </w:rPr>
              <w:t>نجح المشروع في إنشاء وصيانة</w:t>
            </w:r>
            <w:r w:rsidRPr="0080206F">
              <w:rPr>
                <w:rFonts w:hint="cs"/>
                <w:sz w:val="18"/>
                <w:szCs w:val="18"/>
                <w:rtl/>
              </w:rPr>
              <w:t xml:space="preserve"> </w:t>
            </w:r>
            <w:r w:rsidRPr="0080206F">
              <w:rPr>
                <w:sz w:val="18"/>
                <w:szCs w:val="18"/>
                <w:rtl/>
              </w:rPr>
              <w:t xml:space="preserve">منصة إلكترونية </w:t>
            </w:r>
            <w:r w:rsidRPr="0080206F">
              <w:rPr>
                <w:rFonts w:hint="cs"/>
                <w:sz w:val="18"/>
                <w:szCs w:val="18"/>
                <w:rtl/>
              </w:rPr>
              <w:t>تبيِّن</w:t>
            </w:r>
            <w:r w:rsidRPr="0080206F">
              <w:rPr>
                <w:sz w:val="18"/>
                <w:szCs w:val="18"/>
                <w:rtl/>
              </w:rPr>
              <w:t xml:space="preserve"> الأدوات والخدمات والدورات التدريبية. ووصل</w:t>
            </w:r>
            <w:r w:rsidRPr="0080206F">
              <w:rPr>
                <w:rFonts w:hint="cs"/>
                <w:sz w:val="18"/>
                <w:szCs w:val="18"/>
                <w:rtl/>
              </w:rPr>
              <w:t xml:space="preserve"> </w:t>
            </w:r>
            <w:r w:rsidRPr="0080206F">
              <w:rPr>
                <w:sz w:val="18"/>
                <w:szCs w:val="18"/>
                <w:rtl/>
              </w:rPr>
              <w:t xml:space="preserve">المشروع إلى عدد كبير من البلدان المستفيدة من </w:t>
            </w:r>
            <w:r w:rsidR="00D542DC">
              <w:rPr>
                <w:sz w:val="18"/>
                <w:szCs w:val="18"/>
                <w:rtl/>
              </w:rPr>
              <w:t>أقل البلدان نمواً</w:t>
            </w:r>
            <w:r w:rsidRPr="0080206F">
              <w:rPr>
                <w:sz w:val="18"/>
                <w:szCs w:val="18"/>
                <w:rtl/>
              </w:rPr>
              <w:t xml:space="preserve"> (LDC) من خلال تقديم تدريبات وأدوات وخدمات مؤثرة وهادفة. وعلى وجه التحديد، وصل إلى بلد واحد في منطقة الأمريكتين، و15 </w:t>
            </w:r>
            <w:r w:rsidRPr="0080206F">
              <w:rPr>
                <w:rFonts w:hint="cs"/>
                <w:sz w:val="18"/>
                <w:szCs w:val="18"/>
                <w:rtl/>
              </w:rPr>
              <w:t xml:space="preserve">بلداً </w:t>
            </w:r>
            <w:r w:rsidRPr="0080206F">
              <w:rPr>
                <w:sz w:val="18"/>
                <w:szCs w:val="18"/>
                <w:rtl/>
              </w:rPr>
              <w:t xml:space="preserve">في </w:t>
            </w:r>
            <w:r>
              <w:rPr>
                <w:sz w:val="18"/>
                <w:szCs w:val="18"/>
                <w:rtl/>
              </w:rPr>
              <w:t>إفريقي</w:t>
            </w:r>
            <w:r w:rsidRPr="0080206F">
              <w:rPr>
                <w:sz w:val="18"/>
                <w:szCs w:val="18"/>
                <w:rtl/>
              </w:rPr>
              <w:t xml:space="preserve">ا، و4 </w:t>
            </w:r>
            <w:r w:rsidRPr="0080206F">
              <w:rPr>
                <w:rFonts w:hint="cs"/>
                <w:sz w:val="18"/>
                <w:szCs w:val="18"/>
                <w:rtl/>
              </w:rPr>
              <w:t xml:space="preserve">بلدان </w:t>
            </w:r>
            <w:r w:rsidRPr="0080206F">
              <w:rPr>
                <w:sz w:val="18"/>
                <w:szCs w:val="18"/>
                <w:rtl/>
              </w:rPr>
              <w:t xml:space="preserve">في المنطقة العربية، و5 بلدان في منطقة آسيا والمحيط الهادئ. وحقق المشروع </w:t>
            </w:r>
            <w:r>
              <w:rPr>
                <w:sz w:val="18"/>
                <w:szCs w:val="18"/>
                <w:rtl/>
              </w:rPr>
              <w:t>أيضاً</w:t>
            </w:r>
            <w:r w:rsidRPr="0080206F">
              <w:rPr>
                <w:sz w:val="18"/>
                <w:szCs w:val="18"/>
                <w:rtl/>
              </w:rPr>
              <w:t xml:space="preserve"> تحسنا</w:t>
            </w:r>
            <w:r w:rsidR="00142C53">
              <w:rPr>
                <w:rFonts w:hint="cs"/>
                <w:sz w:val="18"/>
                <w:szCs w:val="18"/>
                <w:rtl/>
              </w:rPr>
              <w:t>ً</w:t>
            </w:r>
            <w:r w:rsidRPr="0080206F">
              <w:rPr>
                <w:sz w:val="18"/>
                <w:szCs w:val="18"/>
                <w:rtl/>
              </w:rPr>
              <w:t xml:space="preserve"> بنسبة 5 في </w:t>
            </w:r>
            <w:proofErr w:type="gramStart"/>
            <w:r w:rsidRPr="0080206F">
              <w:rPr>
                <w:sz w:val="18"/>
                <w:szCs w:val="18"/>
                <w:rtl/>
              </w:rPr>
              <w:t>المائة</w:t>
            </w:r>
            <w:proofErr w:type="gramEnd"/>
            <w:r w:rsidRPr="0080206F">
              <w:rPr>
                <w:sz w:val="18"/>
                <w:szCs w:val="18"/>
                <w:rtl/>
              </w:rPr>
              <w:t xml:space="preserve"> في ركائز التدابير التقنية وتدابير بناء القدرات للرقم القياسي العالمي للأمن السيبراني (GCI) للبلدان المستفيدة و</w:t>
            </w:r>
            <w:r w:rsidRPr="0080206F">
              <w:rPr>
                <w:rFonts w:hint="cs"/>
                <w:sz w:val="18"/>
                <w:szCs w:val="18"/>
                <w:rtl/>
              </w:rPr>
              <w:t>ت</w:t>
            </w:r>
            <w:r w:rsidRPr="0080206F">
              <w:rPr>
                <w:sz w:val="18"/>
                <w:szCs w:val="18"/>
                <w:rtl/>
              </w:rPr>
              <w:t>حسنا</w:t>
            </w:r>
            <w:r>
              <w:rPr>
                <w:rFonts w:hint="cs"/>
                <w:sz w:val="18"/>
                <w:szCs w:val="18"/>
                <w:rtl/>
              </w:rPr>
              <w:t>ً</w:t>
            </w:r>
            <w:r w:rsidRPr="0080206F">
              <w:rPr>
                <w:sz w:val="18"/>
                <w:szCs w:val="18"/>
                <w:rtl/>
              </w:rPr>
              <w:t xml:space="preserve"> بنسبة 5 في المائة في الالتزام العام لجميع البلدان المشاركة بتنفيذ التدابير ذات الصلة في الرقم القياسي العالمي للأمن السيبراني</w:t>
            </w:r>
            <w:r w:rsidRPr="0080206F">
              <w:rPr>
                <w:rFonts w:hint="cs"/>
                <w:sz w:val="18"/>
                <w:szCs w:val="18"/>
                <w:rtl/>
              </w:rPr>
              <w:t xml:space="preserve"> </w:t>
            </w:r>
            <w:r w:rsidRPr="0080206F">
              <w:rPr>
                <w:sz w:val="18"/>
                <w:szCs w:val="18"/>
                <w:rtl/>
              </w:rPr>
              <w:t>حسب مجالات التدخل.</w:t>
            </w:r>
          </w:p>
          <w:p w14:paraId="4A84897C" w14:textId="67AF434A" w:rsidR="002A512D" w:rsidRPr="0080206F" w:rsidRDefault="002A512D" w:rsidP="002A512D">
            <w:pPr>
              <w:spacing w:before="40" w:after="40"/>
              <w:rPr>
                <w:sz w:val="18"/>
                <w:szCs w:val="18"/>
                <w:lang w:val="en-GB" w:bidi="ar-EG"/>
              </w:rPr>
            </w:pPr>
            <w:r w:rsidRPr="0080206F">
              <w:rPr>
                <w:sz w:val="18"/>
                <w:szCs w:val="18"/>
                <w:rtl/>
              </w:rPr>
              <w:t>وعلاوة</w:t>
            </w:r>
            <w:r>
              <w:rPr>
                <w:rFonts w:hint="cs"/>
                <w:sz w:val="18"/>
                <w:szCs w:val="18"/>
                <w:rtl/>
              </w:rPr>
              <w:t>ً</w:t>
            </w:r>
            <w:r w:rsidRPr="0080206F">
              <w:rPr>
                <w:sz w:val="18"/>
                <w:szCs w:val="18"/>
                <w:rtl/>
              </w:rPr>
              <w:t xml:space="preserve"> على ذلك، حصل المشروع على درجة الرضا 7,0 من أصل 10 بين البلدان المستفيدة من الخدمات المقدمة. ووضع خارطة طريق واحدة</w:t>
            </w:r>
            <w:r w:rsidRPr="0080206F">
              <w:rPr>
                <w:rFonts w:hint="cs"/>
                <w:sz w:val="18"/>
                <w:szCs w:val="18"/>
                <w:rtl/>
              </w:rPr>
              <w:t xml:space="preserve"> </w:t>
            </w:r>
            <w:r w:rsidRPr="0080206F">
              <w:rPr>
                <w:sz w:val="18"/>
                <w:szCs w:val="18"/>
                <w:rtl/>
              </w:rPr>
              <w:t xml:space="preserve">لاستدامة </w:t>
            </w:r>
            <w:r w:rsidRPr="0080206F">
              <w:rPr>
                <w:rFonts w:hint="cs"/>
                <w:sz w:val="18"/>
                <w:szCs w:val="18"/>
                <w:rtl/>
              </w:rPr>
              <w:t>ا</w:t>
            </w:r>
            <w:r w:rsidRPr="0080206F">
              <w:rPr>
                <w:sz w:val="18"/>
                <w:szCs w:val="18"/>
                <w:rtl/>
              </w:rPr>
              <w:t>لمبادرة واجتذب خمسة شركاء جدد للانضمام إلى مبادرة الأمن السيبراني من أجل المصلحة العامة (</w:t>
            </w:r>
            <w:r w:rsidRPr="0080206F">
              <w:rPr>
                <w:sz w:val="18"/>
                <w:szCs w:val="18"/>
                <w:lang w:bidi="ar-EG"/>
              </w:rPr>
              <w:t>Cyber4Good</w:t>
            </w:r>
            <w:r w:rsidRPr="0080206F">
              <w:rPr>
                <w:sz w:val="18"/>
                <w:szCs w:val="18"/>
                <w:rtl/>
              </w:rPr>
              <w:t>) في عامها الأول. وبالإضافة إلى ذلك، وضع المشروع إطارا</w:t>
            </w:r>
            <w:r>
              <w:rPr>
                <w:rFonts w:hint="cs"/>
                <w:sz w:val="18"/>
                <w:szCs w:val="18"/>
                <w:rtl/>
              </w:rPr>
              <w:t>ً</w:t>
            </w:r>
            <w:r w:rsidRPr="0080206F">
              <w:rPr>
                <w:sz w:val="18"/>
                <w:szCs w:val="18"/>
                <w:rtl/>
              </w:rPr>
              <w:t xml:space="preserve"> لإنشاء صندوق لتنمية القدرات في مجال الأمن السيبراني في المستقبل لمواصلة تيسير نفاذ </w:t>
            </w:r>
            <w:r w:rsidR="00D542DC">
              <w:rPr>
                <w:sz w:val="18"/>
                <w:szCs w:val="18"/>
                <w:rtl/>
              </w:rPr>
              <w:t>أقل البلدان نمواً</w:t>
            </w:r>
            <w:r w:rsidRPr="0080206F">
              <w:rPr>
                <w:rFonts w:hint="cs"/>
                <w:sz w:val="18"/>
                <w:szCs w:val="18"/>
                <w:rtl/>
              </w:rPr>
              <w:t xml:space="preserve"> </w:t>
            </w:r>
            <w:r w:rsidRPr="0080206F">
              <w:rPr>
                <w:sz w:val="18"/>
                <w:szCs w:val="18"/>
                <w:rtl/>
              </w:rPr>
              <w:t>إلى الأدوات والخدمات ذات الصلة التي تقدمها المنصة.</w:t>
            </w:r>
          </w:p>
        </w:tc>
      </w:tr>
      <w:tr w:rsidR="002A512D" w:rsidRPr="0080206F" w14:paraId="5FB44E81" w14:textId="77777777" w:rsidTr="002A512D">
        <w:trPr>
          <w:gridAfter w:val="1"/>
          <w:wAfter w:w="4" w:type="pct"/>
          <w:jc w:val="center"/>
        </w:trPr>
        <w:tc>
          <w:tcPr>
            <w:tcW w:w="4996" w:type="pct"/>
            <w:gridSpan w:val="1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2B2843" w14:textId="77777777" w:rsidR="002A512D" w:rsidRPr="0080206F" w:rsidRDefault="002A512D" w:rsidP="007956B3">
            <w:pPr>
              <w:spacing w:before="0" w:after="0"/>
              <w:rPr>
                <w:b/>
                <w:bCs/>
                <w:sz w:val="18"/>
                <w:szCs w:val="18"/>
                <w:lang w:val="en-GB" w:bidi="ar-EG"/>
              </w:rPr>
            </w:pPr>
            <w:r w:rsidRPr="0080206F">
              <w:rPr>
                <w:b/>
                <w:bCs/>
                <w:sz w:val="18"/>
                <w:szCs w:val="18"/>
                <w:rtl/>
              </w:rPr>
              <w:t> </w:t>
            </w:r>
          </w:p>
        </w:tc>
      </w:tr>
      <w:tr w:rsidR="002A512D" w:rsidRPr="0080206F" w14:paraId="7C84D363" w14:textId="77777777" w:rsidTr="002A512D">
        <w:trPr>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34A599" w14:textId="77777777" w:rsidR="002A512D" w:rsidRPr="0080206F" w:rsidRDefault="002A512D" w:rsidP="002A512D">
            <w:pPr>
              <w:keepNext/>
              <w:spacing w:before="40" w:after="40"/>
              <w:jc w:val="center"/>
              <w:rPr>
                <w:b/>
                <w:bCs/>
                <w:sz w:val="18"/>
                <w:szCs w:val="18"/>
                <w:lang w:val="en-GB" w:bidi="ar-EG"/>
              </w:rPr>
            </w:pPr>
            <w:r w:rsidRPr="0080206F">
              <w:rPr>
                <w:b/>
                <w:bCs/>
                <w:sz w:val="18"/>
                <w:szCs w:val="18"/>
                <w:lang w:val="en-GB" w:bidi="ar-EG"/>
              </w:rPr>
              <w:lastRenderedPageBreak/>
              <w:t>7GLO23132</w:t>
            </w:r>
          </w:p>
        </w:tc>
        <w:tc>
          <w:tcPr>
            <w:tcW w:w="10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C1A64A" w14:textId="77777777" w:rsidR="002A512D" w:rsidRPr="0080206F" w:rsidRDefault="002A512D" w:rsidP="002A512D">
            <w:pPr>
              <w:keepNext/>
              <w:spacing w:before="40" w:after="40"/>
              <w:rPr>
                <w:sz w:val="18"/>
                <w:szCs w:val="18"/>
                <w:lang w:val="en-GB" w:bidi="ar-EG"/>
              </w:rPr>
            </w:pPr>
            <w:r w:rsidRPr="0080206F">
              <w:rPr>
                <w:sz w:val="18"/>
                <w:szCs w:val="18"/>
                <w:rtl/>
              </w:rPr>
              <w:t>برنامج قيادة الشباب لمبادرة توصيل الجيل</w:t>
            </w:r>
          </w:p>
        </w:tc>
        <w:tc>
          <w:tcPr>
            <w:tcW w:w="48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153834" w14:textId="5C7B5BA1" w:rsidR="002A512D" w:rsidRPr="0080206F" w:rsidRDefault="00EF75C1" w:rsidP="002A512D">
            <w:pPr>
              <w:keepNext/>
              <w:spacing w:before="40" w:after="40"/>
              <w:jc w:val="center"/>
              <w:rPr>
                <w:sz w:val="18"/>
                <w:szCs w:val="18"/>
                <w:lang w:val="en-GB" w:bidi="ar-EG"/>
              </w:rPr>
            </w:pPr>
            <w:r>
              <w:rPr>
                <w:sz w:val="18"/>
                <w:szCs w:val="18"/>
              </w:rPr>
              <w:t>1</w:t>
            </w:r>
            <w:r w:rsidR="002A512D" w:rsidRPr="0080206F">
              <w:rPr>
                <w:sz w:val="18"/>
                <w:szCs w:val="18"/>
                <w:rtl/>
              </w:rPr>
              <w:t xml:space="preserve"> نوفمبر 2023</w:t>
            </w:r>
          </w:p>
        </w:tc>
        <w:tc>
          <w:tcPr>
            <w:tcW w:w="49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19FC22" w14:textId="77777777" w:rsidR="002A512D" w:rsidRPr="0080206F" w:rsidRDefault="002A512D" w:rsidP="002A512D">
            <w:pPr>
              <w:keepNext/>
              <w:spacing w:before="40" w:after="40"/>
              <w:jc w:val="center"/>
              <w:rPr>
                <w:sz w:val="18"/>
                <w:szCs w:val="18"/>
                <w:lang w:val="en-GB" w:bidi="ar-EG"/>
              </w:rPr>
            </w:pPr>
            <w:r w:rsidRPr="0080206F">
              <w:rPr>
                <w:sz w:val="18"/>
                <w:szCs w:val="18"/>
                <w:rtl/>
              </w:rPr>
              <w:t>30 أبريل 2027</w:t>
            </w:r>
          </w:p>
        </w:tc>
        <w:tc>
          <w:tcPr>
            <w:tcW w:w="57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EA64A4" w14:textId="77777777" w:rsidR="002A512D" w:rsidRPr="0080206F" w:rsidRDefault="002A512D" w:rsidP="002A512D">
            <w:pPr>
              <w:keepNext/>
              <w:spacing w:before="40" w:after="40"/>
              <w:jc w:val="center"/>
              <w:rPr>
                <w:sz w:val="18"/>
                <w:szCs w:val="18"/>
                <w:lang w:val="en-GB" w:bidi="ar-EG"/>
              </w:rPr>
            </w:pPr>
            <w:r w:rsidRPr="0080206F">
              <w:rPr>
                <w:sz w:val="18"/>
                <w:szCs w:val="18"/>
                <w:rtl/>
              </w:rPr>
              <w:t>متواصل</w:t>
            </w:r>
          </w:p>
        </w:tc>
        <w:tc>
          <w:tcPr>
            <w:tcW w:w="45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23BB93" w14:textId="77777777" w:rsidR="002A512D" w:rsidRPr="0080206F" w:rsidRDefault="002A512D" w:rsidP="002A512D">
            <w:pPr>
              <w:keepNext/>
              <w:spacing w:before="40" w:after="40"/>
              <w:jc w:val="center"/>
              <w:rPr>
                <w:sz w:val="18"/>
                <w:szCs w:val="18"/>
                <w:lang w:val="en-GB" w:bidi="ar-EG"/>
              </w:rPr>
            </w:pPr>
            <w:r w:rsidRPr="0080206F">
              <w:rPr>
                <w:sz w:val="18"/>
                <w:szCs w:val="18"/>
              </w:rPr>
              <w:t>1 587 111</w:t>
            </w:r>
          </w:p>
        </w:tc>
        <w:tc>
          <w:tcPr>
            <w:tcW w:w="72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FC1A2" w14:textId="77777777" w:rsidR="002A512D" w:rsidRPr="0080206F" w:rsidRDefault="002A512D" w:rsidP="002A512D">
            <w:pPr>
              <w:keepNext/>
              <w:spacing w:before="40" w:after="40"/>
              <w:jc w:val="center"/>
              <w:rPr>
                <w:sz w:val="18"/>
                <w:szCs w:val="18"/>
                <w:lang w:val="en-GB" w:bidi="ar-EG"/>
              </w:rPr>
            </w:pPr>
            <w:r w:rsidRPr="0080206F">
              <w:rPr>
                <w:rFonts w:hint="cs"/>
                <w:sz w:val="18"/>
                <w:szCs w:val="18"/>
                <w:rtl/>
              </w:rPr>
              <w:t xml:space="preserve">شركة </w:t>
            </w:r>
            <w:r w:rsidRPr="0080206F">
              <w:rPr>
                <w:sz w:val="18"/>
                <w:szCs w:val="18"/>
                <w:rtl/>
              </w:rPr>
              <w:t>هواوي</w:t>
            </w:r>
            <w:r w:rsidRPr="0080206F">
              <w:rPr>
                <w:rFonts w:hint="cs"/>
                <w:sz w:val="18"/>
                <w:szCs w:val="18"/>
                <w:rtl/>
              </w:rPr>
              <w:t xml:space="preserve"> (</w:t>
            </w:r>
            <w:r w:rsidRPr="0080206F">
              <w:rPr>
                <w:sz w:val="18"/>
                <w:szCs w:val="18"/>
                <w:lang w:val="en-GB" w:bidi="ar-EG"/>
              </w:rPr>
              <w:t>Huawei</w:t>
            </w:r>
            <w:r w:rsidRPr="0080206F">
              <w:rPr>
                <w:rFonts w:hint="cs"/>
                <w:sz w:val="18"/>
                <w:szCs w:val="18"/>
                <w:rtl/>
              </w:rPr>
              <w:t>)</w:t>
            </w:r>
          </w:p>
        </w:tc>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15828C" w14:textId="77777777" w:rsidR="002A512D" w:rsidRPr="0080206F" w:rsidRDefault="002A512D" w:rsidP="002A512D">
            <w:pPr>
              <w:keepNext/>
              <w:spacing w:before="40" w:after="40"/>
              <w:rPr>
                <w:sz w:val="18"/>
                <w:szCs w:val="18"/>
                <w:lang w:val="en-GB" w:bidi="ar-EG"/>
              </w:rPr>
            </w:pPr>
            <w:r w:rsidRPr="0080206F">
              <w:rPr>
                <w:sz w:val="18"/>
                <w:szCs w:val="18"/>
                <w:rtl/>
              </w:rPr>
              <w:t>القرار 37 للمؤتمر العالمي لتنمية الاتصالات</w:t>
            </w:r>
          </w:p>
          <w:p w14:paraId="393E0F13" w14:textId="77777777" w:rsidR="002A512D" w:rsidRPr="0080206F" w:rsidRDefault="002A512D" w:rsidP="002A512D">
            <w:pPr>
              <w:keepNext/>
              <w:spacing w:before="40" w:after="40"/>
              <w:rPr>
                <w:sz w:val="18"/>
                <w:szCs w:val="18"/>
                <w:lang w:val="en-GB" w:bidi="ar-EG"/>
              </w:rPr>
            </w:pPr>
            <w:r w:rsidRPr="0080206F">
              <w:rPr>
                <w:sz w:val="18"/>
                <w:szCs w:val="18"/>
                <w:rtl/>
              </w:rPr>
              <w:t>القرار 45 للمؤتمر العالمي لتنمية الاتصالات</w:t>
            </w:r>
          </w:p>
          <w:p w14:paraId="1CD51A0E" w14:textId="77777777" w:rsidR="002A512D" w:rsidRPr="0080206F" w:rsidRDefault="002A512D" w:rsidP="002A512D">
            <w:pPr>
              <w:keepNext/>
              <w:spacing w:before="40" w:after="40"/>
              <w:rPr>
                <w:sz w:val="18"/>
                <w:szCs w:val="18"/>
                <w:lang w:val="en-GB" w:bidi="ar-EG"/>
              </w:rPr>
            </w:pPr>
            <w:r w:rsidRPr="0080206F">
              <w:rPr>
                <w:sz w:val="18"/>
                <w:szCs w:val="18"/>
                <w:rtl/>
              </w:rPr>
              <w:t>القرار 64 للمؤتمر العالمي لتنمية الاتصالات</w:t>
            </w:r>
          </w:p>
          <w:p w14:paraId="4F55FD05" w14:textId="01E5EE1D" w:rsidR="002A512D" w:rsidRPr="0080206F" w:rsidRDefault="002A512D" w:rsidP="002A512D">
            <w:pPr>
              <w:keepNext/>
              <w:spacing w:before="40" w:after="40"/>
              <w:rPr>
                <w:sz w:val="18"/>
                <w:szCs w:val="18"/>
                <w:lang w:val="en-GB" w:bidi="ar-EG"/>
              </w:rPr>
            </w:pPr>
            <w:r w:rsidRPr="0080206F">
              <w:rPr>
                <w:sz w:val="18"/>
                <w:szCs w:val="18"/>
                <w:rtl/>
              </w:rPr>
              <w:t>القرار 76 للمؤتمر العالمي لتنمية الاتصالات</w:t>
            </w:r>
          </w:p>
        </w:tc>
        <w:tc>
          <w:tcPr>
            <w:tcW w:w="4" w:type="pct"/>
            <w:vAlign w:val="center"/>
            <w:hideMark/>
          </w:tcPr>
          <w:p w14:paraId="30D87ECA" w14:textId="77777777" w:rsidR="002A512D" w:rsidRPr="0080206F" w:rsidRDefault="002A512D" w:rsidP="002A512D">
            <w:pPr>
              <w:spacing w:before="40" w:after="40"/>
              <w:rPr>
                <w:sz w:val="18"/>
                <w:szCs w:val="18"/>
                <w:lang w:val="en-GB" w:bidi="ar-EG"/>
              </w:rPr>
            </w:pPr>
          </w:p>
        </w:tc>
      </w:tr>
      <w:tr w:rsidR="002A512D" w:rsidRPr="0080206F" w14:paraId="20E2AD75"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AE6C29" w14:textId="78A4714C" w:rsidR="002A512D" w:rsidRPr="0080206F" w:rsidRDefault="002A512D" w:rsidP="002A512D">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7829A6" w14:textId="5A435819" w:rsidR="002A512D" w:rsidRPr="0080206F" w:rsidRDefault="002A512D" w:rsidP="002A512D">
            <w:pPr>
              <w:spacing w:before="40" w:after="40"/>
              <w:rPr>
                <w:sz w:val="18"/>
                <w:szCs w:val="18"/>
                <w:lang w:val="en-GB" w:bidi="ar-EG"/>
              </w:rPr>
            </w:pPr>
            <w:r>
              <w:rPr>
                <w:sz w:val="18"/>
                <w:szCs w:val="18"/>
                <w:rtl/>
              </w:rPr>
              <w:t>مشروع إقليمي أو متعدد الأقاليم تستفيد منه بلدان المنطقة</w:t>
            </w:r>
          </w:p>
        </w:tc>
      </w:tr>
      <w:tr w:rsidR="002A512D" w:rsidRPr="0080206F" w14:paraId="507A6163"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25276A" w14:textId="3CD0133F" w:rsidR="002A512D" w:rsidRPr="0080206F" w:rsidRDefault="002A512D" w:rsidP="002A512D">
            <w:pPr>
              <w:spacing w:before="40" w:after="40"/>
              <w:rPr>
                <w:b/>
                <w:bCs/>
                <w:sz w:val="18"/>
                <w:szCs w:val="18"/>
                <w:lang w:val="en-GB" w:bidi="ar-EG"/>
              </w:rPr>
            </w:pPr>
            <w:r w:rsidRPr="002550C7">
              <w:rPr>
                <w:b/>
                <w:bCs/>
                <w:spacing w:val="-4"/>
                <w:sz w:val="18"/>
                <w:szCs w:val="18"/>
                <w:rtl/>
              </w:rPr>
              <w:t>النتائج والإنجازات المتوخاة</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365D30B" w14:textId="25216247" w:rsidR="002A512D" w:rsidRPr="0080206F" w:rsidRDefault="002A512D" w:rsidP="002A512D">
            <w:pPr>
              <w:spacing w:before="40" w:after="40"/>
              <w:rPr>
                <w:sz w:val="18"/>
                <w:szCs w:val="18"/>
                <w:lang w:val="en-GB" w:bidi="ar-EG"/>
              </w:rPr>
            </w:pPr>
            <w:r w:rsidRPr="00565118">
              <w:rPr>
                <w:rFonts w:hint="cs"/>
                <w:color w:val="000000" w:themeColor="text1"/>
                <w:sz w:val="18"/>
                <w:szCs w:val="18"/>
                <w:rtl/>
              </w:rPr>
              <w:t>إن برنامج زمالة مبادرة توصيل الجيل مع شركة هواوي (</w:t>
            </w:r>
            <w:r w:rsidRPr="00565118">
              <w:rPr>
                <w:rFonts w:hint="cs"/>
                <w:color w:val="000000" w:themeColor="text1"/>
                <w:sz w:val="18"/>
                <w:szCs w:val="18"/>
              </w:rPr>
              <w:t>Generation Connect x Huawei</w:t>
            </w:r>
            <w:r w:rsidRPr="00565118">
              <w:rPr>
                <w:rFonts w:hint="cs"/>
                <w:color w:val="000000" w:themeColor="text1"/>
                <w:sz w:val="18"/>
                <w:szCs w:val="18"/>
                <w:rtl/>
              </w:rPr>
              <w:t>) يُمكّن أصحاب الرؤى من الشباب من خلال تزويدهم بالتدريب والتوجيه والتمويل لتطوير مبادراتهم التنموية الرقمية المجتمعية. وفي السنة الأولى من تنفيذه، قدم المشروع الدعم بالفعل إلى 30</w:t>
            </w:r>
            <w:r w:rsidRPr="0080206F">
              <w:rPr>
                <w:sz w:val="18"/>
                <w:szCs w:val="18"/>
                <w:rtl/>
              </w:rPr>
              <w:t xml:space="preserve"> زميل</w:t>
            </w:r>
            <w:r>
              <w:rPr>
                <w:sz w:val="18"/>
                <w:szCs w:val="18"/>
                <w:rtl/>
              </w:rPr>
              <w:t>اً</w:t>
            </w:r>
            <w:r w:rsidRPr="0080206F">
              <w:rPr>
                <w:sz w:val="18"/>
                <w:szCs w:val="18"/>
                <w:rtl/>
              </w:rPr>
              <w:t>، تلقى كل منهم منحة قدرها</w:t>
            </w:r>
            <w:r w:rsidRPr="00AE40FD">
              <w:rPr>
                <w:sz w:val="18"/>
                <w:szCs w:val="18"/>
                <w:rtl/>
              </w:rPr>
              <w:t xml:space="preserve"> </w:t>
            </w:r>
            <w:r>
              <w:rPr>
                <w:sz w:val="18"/>
                <w:szCs w:val="18"/>
              </w:rPr>
              <w:t>5 000</w:t>
            </w:r>
            <w:r w:rsidRPr="0080206F">
              <w:rPr>
                <w:sz w:val="18"/>
                <w:szCs w:val="18"/>
                <w:rtl/>
              </w:rPr>
              <w:t xml:space="preserve"> دولار أمريكي، مع تمويل إضافي لأصحاب الأداء الأفضل. </w:t>
            </w:r>
            <w:r w:rsidRPr="0080206F">
              <w:rPr>
                <w:rFonts w:hint="cs"/>
                <w:sz w:val="18"/>
                <w:szCs w:val="18"/>
                <w:rtl/>
              </w:rPr>
              <w:t>و</w:t>
            </w:r>
            <w:r w:rsidRPr="0080206F">
              <w:rPr>
                <w:sz w:val="18"/>
                <w:szCs w:val="18"/>
                <w:rtl/>
              </w:rPr>
              <w:t xml:space="preserve">يُنفّذ هؤلاء القادة الشباب </w:t>
            </w:r>
            <w:r>
              <w:rPr>
                <w:sz w:val="18"/>
                <w:szCs w:val="18"/>
                <w:rtl/>
              </w:rPr>
              <w:t>حالياً</w:t>
            </w:r>
            <w:r w:rsidRPr="0080206F">
              <w:rPr>
                <w:sz w:val="18"/>
                <w:szCs w:val="18"/>
                <w:rtl/>
              </w:rPr>
              <w:t xml:space="preserve"> 30 مشروعا</w:t>
            </w:r>
            <w:r w:rsidR="007730EA">
              <w:rPr>
                <w:rFonts w:hint="cs"/>
                <w:sz w:val="18"/>
                <w:szCs w:val="18"/>
                <w:rtl/>
              </w:rPr>
              <w:t>ً</w:t>
            </w:r>
            <w:r w:rsidRPr="0080206F">
              <w:rPr>
                <w:sz w:val="18"/>
                <w:szCs w:val="18"/>
                <w:rtl/>
              </w:rPr>
              <w:t xml:space="preserve"> مجتمعيا</w:t>
            </w:r>
            <w:r w:rsidR="007730EA">
              <w:rPr>
                <w:rFonts w:hint="cs"/>
                <w:sz w:val="18"/>
                <w:szCs w:val="18"/>
                <w:rtl/>
              </w:rPr>
              <w:t>ً</w:t>
            </w:r>
            <w:r w:rsidRPr="0080206F">
              <w:rPr>
                <w:sz w:val="18"/>
                <w:szCs w:val="18"/>
                <w:rtl/>
              </w:rPr>
              <w:t xml:space="preserve"> في جميع أنحاء العالم، </w:t>
            </w:r>
            <w:r w:rsidRPr="0080206F">
              <w:rPr>
                <w:rFonts w:hint="cs"/>
                <w:sz w:val="18"/>
                <w:szCs w:val="18"/>
                <w:rtl/>
              </w:rPr>
              <w:t>متصديي</w:t>
            </w:r>
            <w:r w:rsidRPr="0080206F">
              <w:rPr>
                <w:rFonts w:hint="eastAsia"/>
                <w:sz w:val="18"/>
                <w:szCs w:val="18"/>
                <w:rtl/>
              </w:rPr>
              <w:t>ن</w:t>
            </w:r>
            <w:r w:rsidRPr="0080206F">
              <w:rPr>
                <w:sz w:val="18"/>
                <w:szCs w:val="18"/>
                <w:rtl/>
              </w:rPr>
              <w:t xml:space="preserve"> لمختلف التحديات الرقمية </w:t>
            </w:r>
            <w:r w:rsidRPr="0080206F">
              <w:rPr>
                <w:rFonts w:hint="cs"/>
                <w:sz w:val="18"/>
                <w:szCs w:val="18"/>
                <w:rtl/>
              </w:rPr>
              <w:t>ومعززين</w:t>
            </w:r>
            <w:r w:rsidRPr="0080206F">
              <w:rPr>
                <w:sz w:val="18"/>
                <w:szCs w:val="18"/>
                <w:rtl/>
              </w:rPr>
              <w:t xml:space="preserve"> التنمية المستدامة.</w:t>
            </w:r>
          </w:p>
          <w:p w14:paraId="645E160D" w14:textId="626252BD" w:rsidR="002A512D" w:rsidRPr="0080206F" w:rsidRDefault="002A512D" w:rsidP="002A512D">
            <w:pPr>
              <w:spacing w:before="40" w:after="40"/>
              <w:rPr>
                <w:sz w:val="18"/>
                <w:szCs w:val="18"/>
                <w:lang w:bidi="ar-EG"/>
              </w:rPr>
            </w:pPr>
            <w:r w:rsidRPr="0080206F">
              <w:rPr>
                <w:sz w:val="18"/>
                <w:szCs w:val="18"/>
                <w:rtl/>
              </w:rPr>
              <w:t>وسيستمر البرنامج لمدة سنتين إضافيتين، ليصل إجمالي عدد المستفيدين إلى 90 زميل</w:t>
            </w:r>
            <w:r>
              <w:rPr>
                <w:sz w:val="18"/>
                <w:szCs w:val="18"/>
                <w:rtl/>
              </w:rPr>
              <w:t>اً</w:t>
            </w:r>
            <w:r w:rsidRPr="0080206F">
              <w:rPr>
                <w:sz w:val="18"/>
                <w:szCs w:val="18"/>
                <w:rtl/>
              </w:rPr>
              <w:t xml:space="preserve">. </w:t>
            </w:r>
            <w:r w:rsidRPr="0080206F">
              <w:rPr>
                <w:rFonts w:hint="cs"/>
                <w:sz w:val="18"/>
                <w:szCs w:val="18"/>
                <w:rtl/>
              </w:rPr>
              <w:t>و</w:t>
            </w:r>
            <w:r w:rsidRPr="0080206F">
              <w:rPr>
                <w:sz w:val="18"/>
                <w:szCs w:val="18"/>
                <w:rtl/>
              </w:rPr>
              <w:t>يُولي البرنامج اهتمام</w:t>
            </w:r>
            <w:r>
              <w:rPr>
                <w:sz w:val="18"/>
                <w:szCs w:val="18"/>
                <w:rtl/>
              </w:rPr>
              <w:t>اً</w:t>
            </w:r>
            <w:r w:rsidRPr="0080206F">
              <w:rPr>
                <w:sz w:val="18"/>
                <w:szCs w:val="18"/>
                <w:rtl/>
              </w:rPr>
              <w:t xml:space="preserve"> بالغ</w:t>
            </w:r>
            <w:r>
              <w:rPr>
                <w:sz w:val="18"/>
                <w:szCs w:val="18"/>
                <w:rtl/>
              </w:rPr>
              <w:t>اً</w:t>
            </w:r>
            <w:r w:rsidRPr="0080206F">
              <w:rPr>
                <w:sz w:val="18"/>
                <w:szCs w:val="18"/>
                <w:rtl/>
              </w:rPr>
              <w:t xml:space="preserve"> </w:t>
            </w:r>
            <w:r w:rsidRPr="0080206F">
              <w:rPr>
                <w:rFonts w:hint="cs"/>
                <w:sz w:val="18"/>
                <w:szCs w:val="18"/>
                <w:rtl/>
              </w:rPr>
              <w:t>ل</w:t>
            </w:r>
            <w:r w:rsidRPr="0080206F">
              <w:rPr>
                <w:sz w:val="18"/>
                <w:szCs w:val="18"/>
                <w:rtl/>
              </w:rPr>
              <w:t xml:space="preserve">ضمان التمثيل الإقليمي والتوازن بين الجنسين بين المشاركين، مع التركيز على إشراك </w:t>
            </w:r>
            <w:r w:rsidRPr="0080206F">
              <w:rPr>
                <w:rFonts w:hint="cs"/>
                <w:sz w:val="18"/>
                <w:szCs w:val="18"/>
                <w:rtl/>
              </w:rPr>
              <w:t xml:space="preserve">شباب </w:t>
            </w:r>
            <w:r w:rsidRPr="0080206F">
              <w:rPr>
                <w:sz w:val="18"/>
                <w:szCs w:val="18"/>
                <w:rtl/>
              </w:rPr>
              <w:t>من خلفيات ممثلة تمثيلا</w:t>
            </w:r>
            <w:r w:rsidR="007730EA">
              <w:rPr>
                <w:rFonts w:hint="cs"/>
                <w:sz w:val="18"/>
                <w:szCs w:val="18"/>
                <w:rtl/>
              </w:rPr>
              <w:t>ً</w:t>
            </w:r>
            <w:r w:rsidRPr="0080206F">
              <w:rPr>
                <w:sz w:val="18"/>
                <w:szCs w:val="18"/>
                <w:rtl/>
              </w:rPr>
              <w:t xml:space="preserve"> ناقصا</w:t>
            </w:r>
            <w:r w:rsidR="007730EA">
              <w:rPr>
                <w:rFonts w:hint="cs"/>
                <w:sz w:val="18"/>
                <w:szCs w:val="18"/>
                <w:rtl/>
              </w:rPr>
              <w:t>ً</w:t>
            </w:r>
            <w:r w:rsidRPr="0080206F">
              <w:rPr>
                <w:sz w:val="18"/>
                <w:szCs w:val="18"/>
                <w:rtl/>
              </w:rPr>
              <w:t>، مثل ذوي الإعاقة أو المقيمين في المناطق النائية.</w:t>
            </w:r>
          </w:p>
          <w:p w14:paraId="0880CE63" w14:textId="1D3ED14C" w:rsidR="002A512D" w:rsidRPr="0080206F" w:rsidRDefault="002A512D" w:rsidP="002A512D">
            <w:pPr>
              <w:spacing w:before="40" w:after="40"/>
              <w:rPr>
                <w:sz w:val="18"/>
                <w:szCs w:val="18"/>
                <w:lang w:val="en-GB" w:bidi="ar-EG"/>
              </w:rPr>
            </w:pPr>
            <w:r w:rsidRPr="0080206F">
              <w:rPr>
                <w:sz w:val="18"/>
                <w:szCs w:val="18"/>
                <w:rtl/>
              </w:rPr>
              <w:t>وأتاح البرنامج للشباب فرصا</w:t>
            </w:r>
            <w:r w:rsidR="007730EA">
              <w:rPr>
                <w:rFonts w:hint="cs"/>
                <w:sz w:val="18"/>
                <w:szCs w:val="18"/>
                <w:rtl/>
              </w:rPr>
              <w:t>ً</w:t>
            </w:r>
            <w:r w:rsidRPr="0080206F">
              <w:rPr>
                <w:sz w:val="18"/>
                <w:szCs w:val="18"/>
                <w:rtl/>
              </w:rPr>
              <w:t xml:space="preserve"> للتعلم والقيادة والمساهمة في البرنامج العالمي للتنمية الرقمية. </w:t>
            </w:r>
            <w:r w:rsidRPr="0080206F">
              <w:rPr>
                <w:rFonts w:hint="cs"/>
                <w:sz w:val="18"/>
                <w:szCs w:val="18"/>
                <w:rtl/>
              </w:rPr>
              <w:t>و</w:t>
            </w:r>
            <w:r w:rsidRPr="0080206F">
              <w:rPr>
                <w:sz w:val="18"/>
                <w:szCs w:val="18"/>
                <w:rtl/>
              </w:rPr>
              <w:t xml:space="preserve">بحلول نهاية عام 2026، يهدف برنامج زمالات مبادرة توصيل الجيل </w:t>
            </w:r>
            <w:r w:rsidRPr="0080206F">
              <w:rPr>
                <w:rFonts w:hint="cs"/>
                <w:sz w:val="18"/>
                <w:szCs w:val="18"/>
                <w:rtl/>
              </w:rPr>
              <w:t>مع شركة</w:t>
            </w:r>
            <w:r w:rsidRPr="0080206F">
              <w:rPr>
                <w:sz w:val="18"/>
                <w:szCs w:val="18"/>
                <w:rtl/>
              </w:rPr>
              <w:t xml:space="preserve"> هواوي إلى إحداث تأثير ملموس </w:t>
            </w:r>
            <w:r w:rsidRPr="0080206F">
              <w:rPr>
                <w:rFonts w:hint="cs"/>
                <w:sz w:val="18"/>
                <w:szCs w:val="18"/>
                <w:rtl/>
              </w:rPr>
              <w:t>في</w:t>
            </w:r>
            <w:r w:rsidRPr="0080206F">
              <w:rPr>
                <w:sz w:val="18"/>
                <w:szCs w:val="18"/>
                <w:rtl/>
              </w:rPr>
              <w:t xml:space="preserve"> حياة الشباب ومجتمعاتهم، والمساهمة في مستقبل رقمي أكثر شمولا</w:t>
            </w:r>
            <w:r w:rsidR="00142C53">
              <w:rPr>
                <w:rFonts w:hint="cs"/>
                <w:sz w:val="18"/>
                <w:szCs w:val="18"/>
                <w:rtl/>
              </w:rPr>
              <w:t>ً</w:t>
            </w:r>
            <w:r w:rsidRPr="0080206F">
              <w:rPr>
                <w:sz w:val="18"/>
                <w:szCs w:val="18"/>
                <w:rtl/>
              </w:rPr>
              <w:t xml:space="preserve"> للجميع. </w:t>
            </w:r>
          </w:p>
        </w:tc>
      </w:tr>
      <w:tr w:rsidR="002A512D" w:rsidRPr="0080206F" w14:paraId="7BD5AAC0" w14:textId="77777777" w:rsidTr="002A512D">
        <w:trPr>
          <w:gridAfter w:val="1"/>
          <w:wAfter w:w="4" w:type="pct"/>
          <w:jc w:val="center"/>
        </w:trPr>
        <w:tc>
          <w:tcPr>
            <w:tcW w:w="4996" w:type="pct"/>
            <w:gridSpan w:val="1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F7005D" w14:textId="77777777" w:rsidR="002A512D" w:rsidRPr="0080206F" w:rsidRDefault="002A512D" w:rsidP="007956B3">
            <w:pPr>
              <w:spacing w:before="0" w:after="0"/>
              <w:rPr>
                <w:b/>
                <w:bCs/>
                <w:sz w:val="18"/>
                <w:szCs w:val="18"/>
                <w:lang w:val="en-GB" w:bidi="ar-EG"/>
              </w:rPr>
            </w:pPr>
            <w:r w:rsidRPr="0080206F">
              <w:rPr>
                <w:b/>
                <w:bCs/>
                <w:sz w:val="18"/>
                <w:szCs w:val="18"/>
                <w:rtl/>
              </w:rPr>
              <w:t> </w:t>
            </w:r>
          </w:p>
        </w:tc>
      </w:tr>
      <w:tr w:rsidR="002A512D" w:rsidRPr="0080206F" w14:paraId="3F51612F" w14:textId="77777777" w:rsidTr="002A512D">
        <w:trPr>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048615" w14:textId="77777777" w:rsidR="002A512D" w:rsidRPr="0080206F" w:rsidRDefault="002A512D" w:rsidP="002A512D">
            <w:pPr>
              <w:spacing w:before="40" w:after="40"/>
              <w:jc w:val="center"/>
              <w:rPr>
                <w:b/>
                <w:bCs/>
                <w:sz w:val="18"/>
                <w:szCs w:val="18"/>
                <w:lang w:val="en-GB" w:bidi="ar-EG"/>
              </w:rPr>
            </w:pPr>
            <w:r w:rsidRPr="0080206F">
              <w:rPr>
                <w:b/>
                <w:bCs/>
                <w:sz w:val="18"/>
                <w:szCs w:val="18"/>
                <w:lang w:val="en-GB" w:bidi="ar-EG"/>
              </w:rPr>
              <w:t>9GLO19099</w:t>
            </w:r>
          </w:p>
        </w:tc>
        <w:tc>
          <w:tcPr>
            <w:tcW w:w="10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98A79F" w14:textId="77777777" w:rsidR="002A512D" w:rsidRPr="0080206F" w:rsidRDefault="002A512D" w:rsidP="002A512D">
            <w:pPr>
              <w:spacing w:before="40" w:after="40"/>
              <w:rPr>
                <w:sz w:val="18"/>
                <w:szCs w:val="18"/>
                <w:lang w:val="en-GB" w:bidi="ar-EG"/>
              </w:rPr>
            </w:pPr>
            <w:r w:rsidRPr="0080206F">
              <w:rPr>
                <w:sz w:val="18"/>
                <w:szCs w:val="18"/>
                <w:rtl/>
              </w:rPr>
              <w:t>المساعدة في إنشاء أنظمة الأطر الوطنية الأساسية لإدارة الطيف</w:t>
            </w:r>
          </w:p>
        </w:tc>
        <w:tc>
          <w:tcPr>
            <w:tcW w:w="48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63705B" w14:textId="0B6B0DA3" w:rsidR="002A512D" w:rsidRPr="0080206F" w:rsidRDefault="00EF75C1" w:rsidP="002A512D">
            <w:pPr>
              <w:spacing w:before="40" w:after="40"/>
              <w:jc w:val="center"/>
              <w:rPr>
                <w:sz w:val="18"/>
                <w:szCs w:val="18"/>
                <w:lang w:val="en-GB" w:bidi="ar-EG"/>
              </w:rPr>
            </w:pPr>
            <w:r>
              <w:rPr>
                <w:sz w:val="18"/>
                <w:szCs w:val="18"/>
              </w:rPr>
              <w:t>1</w:t>
            </w:r>
            <w:r w:rsidR="002A512D" w:rsidRPr="0080206F">
              <w:rPr>
                <w:sz w:val="18"/>
                <w:szCs w:val="18"/>
                <w:rtl/>
              </w:rPr>
              <w:t xml:space="preserve"> يناير 2019</w:t>
            </w:r>
          </w:p>
        </w:tc>
        <w:tc>
          <w:tcPr>
            <w:tcW w:w="49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DA149F" w14:textId="77777777" w:rsidR="002A512D" w:rsidRPr="0080206F" w:rsidRDefault="002A512D" w:rsidP="002A512D">
            <w:pPr>
              <w:spacing w:before="40" w:after="40"/>
              <w:jc w:val="center"/>
              <w:rPr>
                <w:sz w:val="18"/>
                <w:szCs w:val="18"/>
                <w:lang w:val="en-GB" w:bidi="ar-EG"/>
              </w:rPr>
            </w:pPr>
            <w:r w:rsidRPr="0080206F">
              <w:rPr>
                <w:sz w:val="18"/>
                <w:szCs w:val="18"/>
                <w:rtl/>
              </w:rPr>
              <w:t>31 مارس 2025</w:t>
            </w:r>
          </w:p>
        </w:tc>
        <w:tc>
          <w:tcPr>
            <w:tcW w:w="57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55EF21" w14:textId="77777777" w:rsidR="002A512D" w:rsidRPr="0080206F" w:rsidRDefault="002A512D" w:rsidP="002A512D">
            <w:pPr>
              <w:spacing w:before="40" w:after="40"/>
              <w:jc w:val="center"/>
              <w:rPr>
                <w:sz w:val="18"/>
                <w:szCs w:val="18"/>
                <w:lang w:val="en-GB" w:bidi="ar-EG"/>
              </w:rPr>
            </w:pPr>
            <w:r w:rsidRPr="0080206F">
              <w:rPr>
                <w:sz w:val="18"/>
                <w:szCs w:val="18"/>
                <w:rtl/>
              </w:rPr>
              <w:t>نُفِّذ</w:t>
            </w:r>
          </w:p>
        </w:tc>
        <w:tc>
          <w:tcPr>
            <w:tcW w:w="45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C396E3" w14:textId="77777777" w:rsidR="002A512D" w:rsidRPr="0080206F" w:rsidRDefault="002A512D" w:rsidP="002A512D">
            <w:pPr>
              <w:spacing w:before="40" w:after="40"/>
              <w:jc w:val="center"/>
              <w:rPr>
                <w:sz w:val="18"/>
                <w:szCs w:val="18"/>
                <w:lang w:val="en-GB" w:bidi="ar-EG"/>
              </w:rPr>
            </w:pPr>
            <w:r w:rsidRPr="0080206F">
              <w:rPr>
                <w:sz w:val="18"/>
                <w:szCs w:val="18"/>
              </w:rPr>
              <w:t>521 251</w:t>
            </w:r>
          </w:p>
        </w:tc>
        <w:tc>
          <w:tcPr>
            <w:tcW w:w="72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804A66" w14:textId="79EF6CFD" w:rsidR="002A512D" w:rsidRPr="0080206F" w:rsidRDefault="002A512D" w:rsidP="002A512D">
            <w:pPr>
              <w:spacing w:before="40" w:after="40"/>
              <w:jc w:val="center"/>
              <w:rPr>
                <w:sz w:val="18"/>
                <w:szCs w:val="18"/>
                <w:lang w:val="en-GB" w:bidi="ar-EG"/>
              </w:rPr>
            </w:pPr>
            <w:r w:rsidRPr="0080206F">
              <w:rPr>
                <w:sz w:val="18"/>
                <w:szCs w:val="18"/>
                <w:rtl/>
              </w:rPr>
              <w:t>وزارة العلوم وتكنولوجيا المعلومات والاتصالات (</w:t>
            </w:r>
            <w:r w:rsidRPr="0080206F">
              <w:rPr>
                <w:sz w:val="18"/>
                <w:szCs w:val="18"/>
              </w:rPr>
              <w:t>MSIT</w:t>
            </w:r>
            <w:r w:rsidRPr="0080206F">
              <w:rPr>
                <w:sz w:val="18"/>
                <w:szCs w:val="18"/>
                <w:rtl/>
              </w:rPr>
              <w:t xml:space="preserve">، MSIP </w:t>
            </w:r>
            <w:r>
              <w:rPr>
                <w:sz w:val="18"/>
                <w:szCs w:val="18"/>
                <w:rtl/>
              </w:rPr>
              <w:t>سابقاً</w:t>
            </w:r>
            <w:r w:rsidRPr="0080206F">
              <w:rPr>
                <w:sz w:val="18"/>
                <w:szCs w:val="18"/>
                <w:rtl/>
              </w:rPr>
              <w:t>)، جمهورية كوريا</w:t>
            </w:r>
          </w:p>
        </w:tc>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64EC21" w14:textId="58032C87" w:rsidR="002A512D" w:rsidRPr="0080206F" w:rsidRDefault="002A512D" w:rsidP="002A512D">
            <w:pPr>
              <w:spacing w:before="40" w:after="40"/>
              <w:rPr>
                <w:sz w:val="18"/>
                <w:szCs w:val="18"/>
                <w:lang w:val="en-GB" w:bidi="ar-EG"/>
              </w:rPr>
            </w:pPr>
            <w:r w:rsidRPr="0080206F">
              <w:rPr>
                <w:sz w:val="18"/>
                <w:szCs w:val="18"/>
                <w:rtl/>
              </w:rPr>
              <w:t xml:space="preserve">القرار </w:t>
            </w:r>
            <w:r w:rsidR="00F90B35">
              <w:rPr>
                <w:rFonts w:hint="cs"/>
                <w:sz w:val="18"/>
                <w:szCs w:val="18"/>
                <w:rtl/>
              </w:rPr>
              <w:t>9</w:t>
            </w:r>
            <w:r w:rsidRPr="0080206F">
              <w:rPr>
                <w:sz w:val="18"/>
                <w:szCs w:val="18"/>
                <w:rtl/>
              </w:rPr>
              <w:t xml:space="preserve"> للمؤتمر العالمي لتنمية الاتصالات</w:t>
            </w:r>
          </w:p>
          <w:p w14:paraId="50863A93" w14:textId="6F8DEDA5" w:rsidR="002A512D" w:rsidRPr="0080206F" w:rsidRDefault="002A512D" w:rsidP="002A512D">
            <w:pPr>
              <w:spacing w:before="40" w:after="40"/>
              <w:rPr>
                <w:sz w:val="18"/>
                <w:szCs w:val="18"/>
                <w:lang w:val="en-GB" w:bidi="ar-EG"/>
              </w:rPr>
            </w:pPr>
            <w:r w:rsidRPr="0080206F">
              <w:rPr>
                <w:sz w:val="18"/>
                <w:szCs w:val="18"/>
                <w:rtl/>
              </w:rPr>
              <w:t>القرار 48 للمؤتمر العالمي لتنمية الاتصالات</w:t>
            </w:r>
          </w:p>
        </w:tc>
        <w:tc>
          <w:tcPr>
            <w:tcW w:w="4" w:type="pct"/>
            <w:vAlign w:val="center"/>
            <w:hideMark/>
          </w:tcPr>
          <w:p w14:paraId="488206F3" w14:textId="77777777" w:rsidR="002A512D" w:rsidRPr="0080206F" w:rsidRDefault="002A512D" w:rsidP="002A512D">
            <w:pPr>
              <w:spacing w:before="40" w:after="40"/>
              <w:rPr>
                <w:sz w:val="18"/>
                <w:szCs w:val="18"/>
                <w:lang w:val="en-GB" w:bidi="ar-EG"/>
              </w:rPr>
            </w:pPr>
          </w:p>
        </w:tc>
      </w:tr>
      <w:tr w:rsidR="002A512D" w:rsidRPr="0080206F" w14:paraId="4147185C"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0A17CD" w14:textId="7F2FE54E" w:rsidR="002A512D" w:rsidRPr="0080206F" w:rsidRDefault="002A512D" w:rsidP="002A512D">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3FD124" w14:textId="27F84461" w:rsidR="002A512D" w:rsidRPr="0080206F" w:rsidRDefault="002A512D" w:rsidP="002A512D">
            <w:pPr>
              <w:spacing w:before="40" w:after="40"/>
              <w:rPr>
                <w:sz w:val="18"/>
                <w:szCs w:val="18"/>
                <w:lang w:val="en-GB" w:bidi="ar-EG"/>
              </w:rPr>
            </w:pPr>
            <w:r>
              <w:rPr>
                <w:sz w:val="18"/>
                <w:szCs w:val="18"/>
                <w:rtl/>
              </w:rPr>
              <w:t>مشروع إقليمي أو متعدد الأقاليم تستفيد منه بلدان المنطقة</w:t>
            </w:r>
          </w:p>
        </w:tc>
      </w:tr>
      <w:tr w:rsidR="002A512D" w:rsidRPr="0080206F" w14:paraId="10C3EA45"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7E69CC" w14:textId="4CA072DC" w:rsidR="002A512D" w:rsidRPr="0080206F" w:rsidRDefault="002A512D" w:rsidP="002A512D">
            <w:pPr>
              <w:spacing w:before="40" w:after="40"/>
              <w:rPr>
                <w:b/>
                <w:bCs/>
                <w:sz w:val="18"/>
                <w:szCs w:val="18"/>
                <w:lang w:val="en-GB" w:bidi="ar-EG"/>
              </w:rPr>
            </w:pPr>
            <w:r w:rsidRPr="002550C7">
              <w:rPr>
                <w:b/>
                <w:bCs/>
                <w:spacing w:val="-4"/>
                <w:sz w:val="18"/>
                <w:szCs w:val="18"/>
                <w:rtl/>
              </w:rPr>
              <w:t>النتائج والإنجازات المتوخاة</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AD91ED" w14:textId="3B54EDE0" w:rsidR="002A512D" w:rsidRPr="0080206F" w:rsidRDefault="002A512D" w:rsidP="002A512D">
            <w:pPr>
              <w:spacing w:before="40" w:after="40"/>
              <w:rPr>
                <w:sz w:val="18"/>
                <w:szCs w:val="18"/>
                <w:lang w:val="en-GB" w:bidi="ar-EG"/>
              </w:rPr>
            </w:pPr>
            <w:r w:rsidRPr="0080206F">
              <w:rPr>
                <w:sz w:val="18"/>
                <w:szCs w:val="18"/>
                <w:rtl/>
              </w:rPr>
              <w:t xml:space="preserve">ساعد المشروع البلدان المستفيدة في تحليل خططها </w:t>
            </w:r>
            <w:r w:rsidRPr="0080206F">
              <w:rPr>
                <w:rFonts w:hint="cs"/>
                <w:sz w:val="18"/>
                <w:szCs w:val="18"/>
                <w:rtl/>
              </w:rPr>
              <w:t>القائمة</w:t>
            </w:r>
            <w:r w:rsidRPr="0080206F">
              <w:rPr>
                <w:sz w:val="18"/>
                <w:szCs w:val="18"/>
                <w:rtl/>
              </w:rPr>
              <w:t xml:space="preserve"> في مجال إدارة الطيف وإنشاء هيكل قانوني وإداري ومؤسسي أساسي لنظام وطني لإدارة الطيف. وبالإضافة إلى ذلك، ركز المشروع على بناء القدرات البشرية في</w:t>
            </w:r>
            <w:r>
              <w:rPr>
                <w:rFonts w:hint="cs"/>
                <w:sz w:val="18"/>
                <w:szCs w:val="18"/>
                <w:rtl/>
              </w:rPr>
              <w:t> </w:t>
            </w:r>
            <w:r w:rsidRPr="0080206F">
              <w:rPr>
                <w:sz w:val="18"/>
                <w:szCs w:val="18"/>
                <w:rtl/>
              </w:rPr>
              <w:t>هذه البلدان فيما يتعلق بالنظام الوطني لإدارة الطيف. ومن خلال بناء القدرات البشرية، زود المشروع المشاركين بالمعارف والمهارات اللازمة لإدارة الطيف بفعالية في بلدانهم.</w:t>
            </w:r>
          </w:p>
        </w:tc>
      </w:tr>
      <w:tr w:rsidR="002A512D" w:rsidRPr="0080206F" w14:paraId="44F7FAFB" w14:textId="77777777" w:rsidTr="002A512D">
        <w:trPr>
          <w:gridAfter w:val="1"/>
          <w:wAfter w:w="4" w:type="pct"/>
          <w:jc w:val="center"/>
        </w:trPr>
        <w:tc>
          <w:tcPr>
            <w:tcW w:w="4996" w:type="pct"/>
            <w:gridSpan w:val="1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FF233F" w14:textId="77777777" w:rsidR="002A512D" w:rsidRPr="0080206F" w:rsidRDefault="002A512D" w:rsidP="007956B3">
            <w:pPr>
              <w:spacing w:before="0" w:after="0"/>
              <w:rPr>
                <w:b/>
                <w:bCs/>
                <w:sz w:val="18"/>
                <w:szCs w:val="18"/>
                <w:lang w:val="en-GB" w:bidi="ar-EG"/>
              </w:rPr>
            </w:pPr>
            <w:r w:rsidRPr="0080206F">
              <w:rPr>
                <w:b/>
                <w:bCs/>
                <w:sz w:val="18"/>
                <w:szCs w:val="18"/>
                <w:rtl/>
              </w:rPr>
              <w:t> </w:t>
            </w:r>
          </w:p>
        </w:tc>
      </w:tr>
      <w:tr w:rsidR="002A512D" w:rsidRPr="0080206F" w14:paraId="3F5D11BF" w14:textId="77777777" w:rsidTr="002A512D">
        <w:trPr>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6459E1" w14:textId="77777777" w:rsidR="002A512D" w:rsidRPr="0080206F" w:rsidRDefault="002A512D" w:rsidP="002A512D">
            <w:pPr>
              <w:spacing w:before="40" w:after="40"/>
              <w:jc w:val="center"/>
              <w:rPr>
                <w:b/>
                <w:bCs/>
                <w:sz w:val="18"/>
                <w:szCs w:val="18"/>
                <w:lang w:val="en-GB" w:bidi="ar-EG"/>
              </w:rPr>
            </w:pPr>
            <w:r w:rsidRPr="0080206F">
              <w:rPr>
                <w:b/>
                <w:bCs/>
                <w:sz w:val="18"/>
                <w:szCs w:val="18"/>
                <w:rtl/>
              </w:rPr>
              <w:lastRenderedPageBreak/>
              <w:t>9GLO23129</w:t>
            </w:r>
          </w:p>
        </w:tc>
        <w:tc>
          <w:tcPr>
            <w:tcW w:w="10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D8FFC1" w14:textId="77777777" w:rsidR="002A512D" w:rsidRPr="0080206F" w:rsidRDefault="002A512D" w:rsidP="002A512D">
            <w:pPr>
              <w:spacing w:before="40" w:after="40"/>
              <w:rPr>
                <w:sz w:val="18"/>
                <w:szCs w:val="18"/>
                <w:lang w:val="en-GB" w:bidi="ar-EG"/>
              </w:rPr>
            </w:pPr>
            <w:r w:rsidRPr="0080206F">
              <w:rPr>
                <w:sz w:val="18"/>
                <w:szCs w:val="18"/>
                <w:rtl/>
              </w:rPr>
              <w:t>تمكين النظام الإيكولوجي مفتوح المصدر من أجل ابتكار الخدمات العامة</w:t>
            </w:r>
          </w:p>
        </w:tc>
        <w:tc>
          <w:tcPr>
            <w:tcW w:w="48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D8620E" w14:textId="2BC27BB8" w:rsidR="002A512D" w:rsidRPr="0080206F" w:rsidRDefault="00EF75C1" w:rsidP="002A512D">
            <w:pPr>
              <w:spacing w:before="40" w:after="40"/>
              <w:jc w:val="center"/>
              <w:rPr>
                <w:sz w:val="18"/>
                <w:szCs w:val="18"/>
                <w:lang w:val="en-GB" w:bidi="ar-EG"/>
              </w:rPr>
            </w:pPr>
            <w:r>
              <w:rPr>
                <w:sz w:val="18"/>
                <w:szCs w:val="18"/>
              </w:rPr>
              <w:t>1</w:t>
            </w:r>
            <w:r w:rsidR="002A512D" w:rsidRPr="0080206F">
              <w:rPr>
                <w:sz w:val="18"/>
                <w:szCs w:val="18"/>
                <w:rtl/>
              </w:rPr>
              <w:t xml:space="preserve"> سبتمبر 2023</w:t>
            </w:r>
          </w:p>
        </w:tc>
        <w:tc>
          <w:tcPr>
            <w:tcW w:w="49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36B635" w14:textId="77777777" w:rsidR="002A512D" w:rsidRPr="0080206F" w:rsidRDefault="002A512D" w:rsidP="002A512D">
            <w:pPr>
              <w:spacing w:before="40" w:after="40"/>
              <w:jc w:val="center"/>
              <w:rPr>
                <w:sz w:val="18"/>
                <w:szCs w:val="18"/>
                <w:lang w:val="en-GB" w:bidi="ar-EG"/>
              </w:rPr>
            </w:pPr>
            <w:r w:rsidRPr="0080206F">
              <w:rPr>
                <w:sz w:val="18"/>
                <w:szCs w:val="18"/>
                <w:rtl/>
              </w:rPr>
              <w:t>11 فبراير 2027</w:t>
            </w:r>
          </w:p>
        </w:tc>
        <w:tc>
          <w:tcPr>
            <w:tcW w:w="57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F90AA9" w14:textId="77777777" w:rsidR="002A512D" w:rsidRPr="0080206F" w:rsidRDefault="002A512D" w:rsidP="002A512D">
            <w:pPr>
              <w:spacing w:before="40" w:after="40"/>
              <w:jc w:val="center"/>
              <w:rPr>
                <w:sz w:val="18"/>
                <w:szCs w:val="18"/>
                <w:lang w:val="en-GB" w:bidi="ar-EG"/>
              </w:rPr>
            </w:pPr>
            <w:r w:rsidRPr="0080206F">
              <w:rPr>
                <w:sz w:val="18"/>
                <w:szCs w:val="18"/>
                <w:rtl/>
              </w:rPr>
              <w:t>متواصل</w:t>
            </w:r>
          </w:p>
        </w:tc>
        <w:tc>
          <w:tcPr>
            <w:tcW w:w="45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1AD574" w14:textId="77777777" w:rsidR="002A512D" w:rsidRPr="0080206F" w:rsidRDefault="002A512D" w:rsidP="002A512D">
            <w:pPr>
              <w:spacing w:before="40" w:after="40"/>
              <w:jc w:val="center"/>
              <w:rPr>
                <w:sz w:val="18"/>
                <w:szCs w:val="18"/>
                <w:lang w:val="en-GB" w:bidi="ar-EG"/>
              </w:rPr>
            </w:pPr>
            <w:r w:rsidRPr="0080206F">
              <w:rPr>
                <w:sz w:val="18"/>
                <w:szCs w:val="18"/>
              </w:rPr>
              <w:t>1 764 616</w:t>
            </w:r>
          </w:p>
        </w:tc>
        <w:tc>
          <w:tcPr>
            <w:tcW w:w="72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7B97BC" w14:textId="77777777" w:rsidR="002A512D" w:rsidRPr="0080206F" w:rsidRDefault="002A512D" w:rsidP="002A512D">
            <w:pPr>
              <w:spacing w:before="40" w:after="40"/>
              <w:jc w:val="center"/>
              <w:rPr>
                <w:sz w:val="18"/>
                <w:szCs w:val="18"/>
                <w:lang w:val="en-GB" w:bidi="ar-EG"/>
              </w:rPr>
            </w:pPr>
            <w:r w:rsidRPr="0080206F">
              <w:rPr>
                <w:sz w:val="18"/>
                <w:szCs w:val="18"/>
                <w:rtl/>
              </w:rPr>
              <w:t>المفوضية الأوروبية</w:t>
            </w:r>
          </w:p>
        </w:tc>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DB9C25" w14:textId="77777777" w:rsidR="002A512D" w:rsidRPr="0080206F" w:rsidRDefault="002A512D" w:rsidP="002A512D">
            <w:pPr>
              <w:spacing w:before="40" w:after="40"/>
              <w:rPr>
                <w:sz w:val="18"/>
                <w:szCs w:val="18"/>
                <w:lang w:val="en-GB" w:bidi="ar-EG"/>
              </w:rPr>
            </w:pPr>
            <w:r w:rsidRPr="0080206F">
              <w:rPr>
                <w:sz w:val="18"/>
                <w:szCs w:val="18"/>
                <w:rtl/>
              </w:rPr>
              <w:t>القرار 89 للمؤتمر العالمي لتنمية الاتصالات</w:t>
            </w:r>
          </w:p>
          <w:p w14:paraId="03FEBBD2" w14:textId="4F3DA7CC" w:rsidR="002A512D" w:rsidRPr="0080206F" w:rsidRDefault="002A512D" w:rsidP="002A512D">
            <w:pPr>
              <w:spacing w:before="40" w:after="40"/>
              <w:rPr>
                <w:sz w:val="18"/>
                <w:szCs w:val="18"/>
                <w:lang w:val="en-GB" w:bidi="ar-EG"/>
              </w:rPr>
            </w:pPr>
            <w:r w:rsidRPr="0080206F">
              <w:rPr>
                <w:sz w:val="18"/>
                <w:szCs w:val="18"/>
                <w:rtl/>
              </w:rPr>
              <w:t>القرار 90 للمؤتمر العالمي لتنمية الاتصالات</w:t>
            </w:r>
          </w:p>
        </w:tc>
        <w:tc>
          <w:tcPr>
            <w:tcW w:w="4" w:type="pct"/>
            <w:vAlign w:val="center"/>
            <w:hideMark/>
          </w:tcPr>
          <w:p w14:paraId="5E781226" w14:textId="77777777" w:rsidR="002A512D" w:rsidRPr="0080206F" w:rsidRDefault="002A512D" w:rsidP="002A512D">
            <w:pPr>
              <w:spacing w:before="40" w:after="40"/>
              <w:rPr>
                <w:sz w:val="18"/>
                <w:szCs w:val="18"/>
                <w:lang w:val="en-GB" w:bidi="ar-EG"/>
              </w:rPr>
            </w:pPr>
          </w:p>
        </w:tc>
      </w:tr>
      <w:tr w:rsidR="002A512D" w:rsidRPr="0080206F" w14:paraId="3366455B"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7EB356" w14:textId="322FCE15" w:rsidR="002A512D" w:rsidRPr="0080206F" w:rsidRDefault="002A512D" w:rsidP="002A512D">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B2DA1C" w14:textId="6A2CEA96" w:rsidR="002A512D" w:rsidRPr="0080206F" w:rsidRDefault="002A512D" w:rsidP="002A512D">
            <w:pPr>
              <w:spacing w:before="40" w:after="40"/>
              <w:rPr>
                <w:sz w:val="18"/>
                <w:szCs w:val="18"/>
                <w:lang w:val="en-GB" w:bidi="ar-EG"/>
              </w:rPr>
            </w:pPr>
            <w:r>
              <w:rPr>
                <w:sz w:val="18"/>
                <w:szCs w:val="18"/>
                <w:rtl/>
              </w:rPr>
              <w:t>مشروع إقليمي أو متعدد الأقاليم تستفيد منه بلدان المنطقة</w:t>
            </w:r>
          </w:p>
        </w:tc>
      </w:tr>
      <w:tr w:rsidR="002A512D" w:rsidRPr="0080206F" w14:paraId="4D35762E"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7F7E16" w14:textId="770C1613" w:rsidR="002A512D" w:rsidRPr="0080206F" w:rsidRDefault="002A512D" w:rsidP="002A512D">
            <w:pPr>
              <w:spacing w:before="40" w:after="40"/>
              <w:rPr>
                <w:b/>
                <w:bCs/>
                <w:sz w:val="18"/>
                <w:szCs w:val="18"/>
                <w:lang w:val="en-GB" w:bidi="ar-EG"/>
              </w:rPr>
            </w:pPr>
            <w:r w:rsidRPr="002550C7">
              <w:rPr>
                <w:b/>
                <w:bCs/>
                <w:spacing w:val="-4"/>
                <w:sz w:val="18"/>
                <w:szCs w:val="18"/>
                <w:rtl/>
              </w:rPr>
              <w:t>النتائج والإنجازات المتوخاة</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E86343" w14:textId="26180A2F" w:rsidR="002A512D" w:rsidRPr="0080206F" w:rsidRDefault="002A512D" w:rsidP="002A512D">
            <w:pPr>
              <w:spacing w:before="40" w:after="40"/>
              <w:rPr>
                <w:sz w:val="18"/>
                <w:szCs w:val="18"/>
                <w:lang w:val="en-GB" w:bidi="ar-EG"/>
              </w:rPr>
            </w:pPr>
            <w:r w:rsidRPr="0080206F">
              <w:rPr>
                <w:sz w:val="18"/>
                <w:szCs w:val="18"/>
                <w:rtl/>
              </w:rPr>
              <w:t>يتمثل الهدف العام للمشروع في تعزيز قدرة الجهات الفاعلة المحلية والإقليمية في القطاعين العام والخاص على اعتماد المصادر المفتوحة لتقديم الخدمات الحكومية الرقمية. و</w:t>
            </w:r>
            <w:r w:rsidRPr="0080206F">
              <w:rPr>
                <w:rFonts w:hint="cs"/>
                <w:sz w:val="18"/>
                <w:szCs w:val="18"/>
                <w:rtl/>
              </w:rPr>
              <w:t>هو ي</w:t>
            </w:r>
            <w:r w:rsidRPr="0080206F">
              <w:rPr>
                <w:sz w:val="18"/>
                <w:szCs w:val="18"/>
                <w:rtl/>
              </w:rPr>
              <w:t>هدف إلى مساعدة البلدان في تعزيز أنظمتها الإيكولوجية الرقمية لكي تصبح مساهم</w:t>
            </w:r>
            <w:r w:rsidRPr="0080206F">
              <w:rPr>
                <w:rFonts w:hint="cs"/>
                <w:sz w:val="18"/>
                <w:szCs w:val="18"/>
                <w:rtl/>
              </w:rPr>
              <w:t>ة</w:t>
            </w:r>
            <w:r w:rsidRPr="0080206F">
              <w:rPr>
                <w:sz w:val="18"/>
                <w:szCs w:val="18"/>
                <w:rtl/>
              </w:rPr>
              <w:t xml:space="preserve"> ومستعمل</w:t>
            </w:r>
            <w:r w:rsidRPr="0080206F">
              <w:rPr>
                <w:rFonts w:hint="cs"/>
                <w:sz w:val="18"/>
                <w:szCs w:val="18"/>
                <w:rtl/>
              </w:rPr>
              <w:t>ة</w:t>
            </w:r>
            <w:r w:rsidRPr="0080206F">
              <w:rPr>
                <w:sz w:val="18"/>
                <w:szCs w:val="18"/>
                <w:rtl/>
              </w:rPr>
              <w:t xml:space="preserve"> نشط</w:t>
            </w:r>
            <w:r w:rsidRPr="0080206F">
              <w:rPr>
                <w:rFonts w:hint="cs"/>
                <w:sz w:val="18"/>
                <w:szCs w:val="18"/>
                <w:rtl/>
              </w:rPr>
              <w:t>ة</w:t>
            </w:r>
            <w:r w:rsidRPr="0080206F">
              <w:rPr>
                <w:sz w:val="18"/>
                <w:szCs w:val="18"/>
                <w:rtl/>
              </w:rPr>
              <w:t xml:space="preserve"> للسلع العامة الرقمية </w:t>
            </w:r>
            <w:r w:rsidRPr="0080206F">
              <w:rPr>
                <w:rFonts w:hint="cs"/>
                <w:sz w:val="18"/>
                <w:szCs w:val="18"/>
                <w:rtl/>
              </w:rPr>
              <w:t>ب</w:t>
            </w:r>
            <w:r w:rsidRPr="0080206F">
              <w:rPr>
                <w:sz w:val="18"/>
                <w:szCs w:val="18"/>
                <w:rtl/>
              </w:rPr>
              <w:t xml:space="preserve">ما </w:t>
            </w:r>
            <w:r w:rsidRPr="0080206F">
              <w:rPr>
                <w:rFonts w:hint="cs"/>
                <w:sz w:val="18"/>
                <w:szCs w:val="18"/>
                <w:rtl/>
              </w:rPr>
              <w:t>يعين</w:t>
            </w:r>
            <w:r w:rsidRPr="0080206F">
              <w:rPr>
                <w:sz w:val="18"/>
                <w:szCs w:val="18"/>
                <w:rtl/>
              </w:rPr>
              <w:t xml:space="preserve"> على تقليل التكاليف وزيادة الكفاءة من خلال قابلية إعادة الاستعمال. ولتحقيق ذلك، يتطلب الأمر</w:t>
            </w:r>
            <w:r w:rsidRPr="0080206F">
              <w:rPr>
                <w:rFonts w:hint="cs"/>
                <w:sz w:val="18"/>
                <w:szCs w:val="18"/>
                <w:rtl/>
              </w:rPr>
              <w:t xml:space="preserve"> </w:t>
            </w:r>
            <w:r w:rsidRPr="0080206F">
              <w:rPr>
                <w:sz w:val="18"/>
                <w:szCs w:val="18"/>
                <w:rtl/>
              </w:rPr>
              <w:t>تدخلات تعمل على جانبي العرض والطلب لمساعدة البلدان، ولا سيما الحكومات، على إعادة تصور نهجها إزاء الابتكارات الرقمية للنهوض برقمنة الحكوم</w:t>
            </w:r>
            <w:r w:rsidRPr="0080206F">
              <w:rPr>
                <w:rFonts w:hint="cs"/>
                <w:sz w:val="18"/>
                <w:szCs w:val="18"/>
                <w:rtl/>
              </w:rPr>
              <w:t>ة</w:t>
            </w:r>
            <w:r w:rsidRPr="0080206F">
              <w:rPr>
                <w:sz w:val="18"/>
                <w:szCs w:val="18"/>
                <w:rtl/>
              </w:rPr>
              <w:t>. وسيؤدي ذلك إلى خدمات عامة شاملة ومتمحورة حول المواطن من خلال التعاون مع المنظمات الرائدة في مجال المصادر المفتوحة والتنمية على الصعيد العالمي والإقليمي والق</w:t>
            </w:r>
            <w:r w:rsidR="00F90B35">
              <w:rPr>
                <w:rFonts w:hint="cs"/>
                <w:sz w:val="18"/>
                <w:szCs w:val="18"/>
                <w:rtl/>
              </w:rPr>
              <w:t>ُ</w:t>
            </w:r>
            <w:r w:rsidRPr="0080206F">
              <w:rPr>
                <w:sz w:val="18"/>
                <w:szCs w:val="18"/>
                <w:rtl/>
              </w:rPr>
              <w:t>طري. وينف</w:t>
            </w:r>
            <w:r w:rsidRPr="0080206F">
              <w:rPr>
                <w:rFonts w:hint="cs"/>
                <w:sz w:val="18"/>
                <w:szCs w:val="18"/>
                <w:rtl/>
              </w:rPr>
              <w:t>َّ</w:t>
            </w:r>
            <w:r w:rsidRPr="0080206F">
              <w:rPr>
                <w:sz w:val="18"/>
                <w:szCs w:val="18"/>
                <w:rtl/>
              </w:rPr>
              <w:t>ذ المشروع بالتعاون مع برنامج الأمم المتحدة الإنمائي.</w:t>
            </w:r>
          </w:p>
          <w:p w14:paraId="3B4E7D9B" w14:textId="25759928" w:rsidR="002A512D" w:rsidRPr="0080206F" w:rsidRDefault="002A512D" w:rsidP="002A512D">
            <w:pPr>
              <w:spacing w:before="40" w:after="40"/>
              <w:rPr>
                <w:sz w:val="18"/>
                <w:szCs w:val="18"/>
                <w:lang w:val="en-GB" w:bidi="ar-EG"/>
              </w:rPr>
            </w:pPr>
            <w:r w:rsidRPr="0080206F">
              <w:rPr>
                <w:sz w:val="18"/>
                <w:szCs w:val="18"/>
                <w:rtl/>
              </w:rPr>
              <w:t xml:space="preserve">وخلال فترة التنفيذ، يهدف المشروع إلى </w:t>
            </w:r>
            <w:r w:rsidRPr="0080206F">
              <w:rPr>
                <w:rFonts w:hint="cs"/>
                <w:sz w:val="18"/>
                <w:szCs w:val="18"/>
                <w:rtl/>
              </w:rPr>
              <w:t>إنتاج</w:t>
            </w:r>
            <w:r w:rsidRPr="0080206F">
              <w:rPr>
                <w:sz w:val="18"/>
                <w:szCs w:val="18"/>
                <w:rtl/>
              </w:rPr>
              <w:t xml:space="preserve"> </w:t>
            </w:r>
            <w:r w:rsidRPr="0080206F">
              <w:rPr>
                <w:rFonts w:hint="cs"/>
                <w:sz w:val="18"/>
                <w:szCs w:val="18"/>
                <w:rtl/>
              </w:rPr>
              <w:t>النواتج</w:t>
            </w:r>
            <w:r w:rsidRPr="0080206F">
              <w:rPr>
                <w:sz w:val="18"/>
                <w:szCs w:val="18"/>
                <w:rtl/>
              </w:rPr>
              <w:t xml:space="preserve"> التالية</w:t>
            </w:r>
            <w:r w:rsidRPr="0080206F">
              <w:rPr>
                <w:rFonts w:hint="cs"/>
                <w:sz w:val="18"/>
                <w:szCs w:val="18"/>
                <w:rtl/>
              </w:rPr>
              <w:t>:</w:t>
            </w:r>
            <w:r w:rsidRPr="0080206F">
              <w:rPr>
                <w:sz w:val="18"/>
                <w:szCs w:val="18"/>
                <w:rtl/>
              </w:rPr>
              <w:t xml:space="preserve"> (1). إطار تمكين النظام الإيكولوجي مفتوح المصدر الذي يعزز التغيير الهيكلي لتسريع اعتماد </w:t>
            </w:r>
            <w:r w:rsidRPr="0080206F">
              <w:rPr>
                <w:rFonts w:hint="cs"/>
                <w:sz w:val="18"/>
                <w:szCs w:val="18"/>
                <w:rtl/>
              </w:rPr>
              <w:t>ال</w:t>
            </w:r>
            <w:r w:rsidRPr="0080206F">
              <w:rPr>
                <w:sz w:val="18"/>
                <w:szCs w:val="18"/>
                <w:rtl/>
              </w:rPr>
              <w:t>برمجيات</w:t>
            </w:r>
            <w:r w:rsidRPr="0080206F">
              <w:rPr>
                <w:rFonts w:hint="cs"/>
                <w:sz w:val="18"/>
                <w:szCs w:val="18"/>
                <w:rtl/>
              </w:rPr>
              <w:t xml:space="preserve"> </w:t>
            </w:r>
            <w:r w:rsidRPr="0080206F">
              <w:rPr>
                <w:sz w:val="18"/>
                <w:szCs w:val="18"/>
                <w:rtl/>
              </w:rPr>
              <w:t>والبيانات مفتوحة المصدر. (2</w:t>
            </w:r>
            <w:r>
              <w:rPr>
                <w:rFonts w:hint="cs"/>
                <w:sz w:val="18"/>
                <w:szCs w:val="18"/>
                <w:rtl/>
              </w:rPr>
              <w:t>)</w:t>
            </w:r>
            <w:r w:rsidRPr="0080206F">
              <w:rPr>
                <w:sz w:val="18"/>
                <w:szCs w:val="18"/>
                <w:rtl/>
              </w:rPr>
              <w:t xml:space="preserve"> إنشاء أداة تمكينية وطنية مفتوحة المصدر للنظام الإيكولوجي من أجل ابتكار الخدمات العامة (مرفق تقني مفتوح المصدر) في بلدان مختارة. (3</w:t>
            </w:r>
            <w:r>
              <w:rPr>
                <w:rFonts w:hint="cs"/>
                <w:sz w:val="18"/>
                <w:szCs w:val="18"/>
                <w:rtl/>
              </w:rPr>
              <w:t>)</w:t>
            </w:r>
            <w:r w:rsidRPr="0080206F">
              <w:rPr>
                <w:sz w:val="18"/>
                <w:szCs w:val="18"/>
                <w:rtl/>
              </w:rPr>
              <w:t xml:space="preserve"> إنشاء مركز معرفي عالمي مفتوح المصدر </w:t>
            </w:r>
            <w:r w:rsidRPr="0080206F">
              <w:rPr>
                <w:rFonts w:hint="cs"/>
                <w:sz w:val="18"/>
                <w:szCs w:val="18"/>
                <w:rtl/>
                <w:lang w:bidi="ar-EG"/>
              </w:rPr>
              <w:t>ل</w:t>
            </w:r>
            <w:r w:rsidRPr="0080206F">
              <w:rPr>
                <w:sz w:val="18"/>
                <w:szCs w:val="18"/>
                <w:rtl/>
              </w:rPr>
              <w:t>لخدمات العامة و</w:t>
            </w:r>
            <w:r w:rsidRPr="0080206F">
              <w:rPr>
                <w:rFonts w:hint="cs"/>
                <w:sz w:val="18"/>
                <w:szCs w:val="18"/>
                <w:rtl/>
              </w:rPr>
              <w:t>إ</w:t>
            </w:r>
            <w:r w:rsidRPr="0080206F">
              <w:rPr>
                <w:sz w:val="18"/>
                <w:szCs w:val="18"/>
                <w:rtl/>
              </w:rPr>
              <w:t xml:space="preserve">دامته للوصول إلى </w:t>
            </w:r>
            <w:r w:rsidRPr="0080206F">
              <w:rPr>
                <w:rFonts w:hint="cs"/>
                <w:sz w:val="18"/>
                <w:szCs w:val="18"/>
                <w:rtl/>
              </w:rPr>
              <w:t xml:space="preserve">ما يلزم من </w:t>
            </w:r>
            <w:r w:rsidRPr="0080206F">
              <w:rPr>
                <w:sz w:val="18"/>
                <w:szCs w:val="18"/>
                <w:rtl/>
              </w:rPr>
              <w:t>النطاق والاستدامة لضمان توثيق المعارف والدروس المستفادة من جمع الخبرات</w:t>
            </w:r>
            <w:r w:rsidRPr="0080206F">
              <w:rPr>
                <w:rFonts w:hint="cs"/>
                <w:sz w:val="18"/>
                <w:szCs w:val="18"/>
                <w:rtl/>
              </w:rPr>
              <w:t>،</w:t>
            </w:r>
            <w:r w:rsidRPr="0080206F">
              <w:rPr>
                <w:sz w:val="18"/>
                <w:szCs w:val="18"/>
                <w:rtl/>
              </w:rPr>
              <w:t xml:space="preserve"> بالنسبة للبلدين التجريبيين</w:t>
            </w:r>
            <w:r w:rsidRPr="0080206F">
              <w:rPr>
                <w:rFonts w:hint="cs"/>
                <w:sz w:val="18"/>
                <w:szCs w:val="18"/>
                <w:rtl/>
              </w:rPr>
              <w:t>،</w:t>
            </w:r>
            <w:r w:rsidRPr="0080206F">
              <w:rPr>
                <w:sz w:val="18"/>
                <w:szCs w:val="18"/>
                <w:rtl/>
              </w:rPr>
              <w:t xml:space="preserve"> توثيقا</w:t>
            </w:r>
            <w:r w:rsidR="00142C53">
              <w:rPr>
                <w:rFonts w:hint="cs"/>
                <w:sz w:val="18"/>
                <w:szCs w:val="18"/>
                <w:rtl/>
              </w:rPr>
              <w:t>ً</w:t>
            </w:r>
            <w:r w:rsidRPr="0080206F">
              <w:rPr>
                <w:sz w:val="18"/>
                <w:szCs w:val="18"/>
                <w:rtl/>
              </w:rPr>
              <w:t xml:space="preserve"> جيدا</w:t>
            </w:r>
            <w:r w:rsidR="00142C53">
              <w:rPr>
                <w:rFonts w:hint="cs"/>
                <w:sz w:val="18"/>
                <w:szCs w:val="18"/>
                <w:rtl/>
              </w:rPr>
              <w:t>ً</w:t>
            </w:r>
            <w:r w:rsidRPr="0080206F">
              <w:rPr>
                <w:sz w:val="18"/>
                <w:szCs w:val="18"/>
                <w:rtl/>
              </w:rPr>
              <w:t xml:space="preserve"> </w:t>
            </w:r>
            <w:r w:rsidRPr="0080206F">
              <w:rPr>
                <w:rFonts w:hint="cs"/>
                <w:sz w:val="18"/>
                <w:szCs w:val="18"/>
                <w:rtl/>
              </w:rPr>
              <w:t>وتناقلها</w:t>
            </w:r>
            <w:r w:rsidRPr="0080206F">
              <w:rPr>
                <w:sz w:val="18"/>
                <w:szCs w:val="18"/>
                <w:rtl/>
              </w:rPr>
              <w:t xml:space="preserve"> على الصعيد العالمي والحفاظ على الموارد ونشرها بطريقة مستدامة.</w:t>
            </w:r>
          </w:p>
        </w:tc>
      </w:tr>
      <w:tr w:rsidR="002A512D" w:rsidRPr="0080206F" w14:paraId="7FFE65E0" w14:textId="77777777" w:rsidTr="002A512D">
        <w:trPr>
          <w:gridAfter w:val="1"/>
          <w:wAfter w:w="4" w:type="pct"/>
          <w:jc w:val="center"/>
        </w:trPr>
        <w:tc>
          <w:tcPr>
            <w:tcW w:w="4996" w:type="pct"/>
            <w:gridSpan w:val="1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039882" w14:textId="77777777" w:rsidR="002A512D" w:rsidRPr="0080206F" w:rsidRDefault="002A512D" w:rsidP="007956B3">
            <w:pPr>
              <w:spacing w:before="0" w:after="0"/>
              <w:rPr>
                <w:b/>
                <w:bCs/>
                <w:sz w:val="18"/>
                <w:szCs w:val="18"/>
                <w:lang w:val="en-GB" w:bidi="ar-EG"/>
              </w:rPr>
            </w:pPr>
            <w:r w:rsidRPr="0080206F">
              <w:rPr>
                <w:b/>
                <w:bCs/>
                <w:sz w:val="18"/>
                <w:szCs w:val="18"/>
                <w:rtl/>
              </w:rPr>
              <w:t> </w:t>
            </w:r>
          </w:p>
        </w:tc>
      </w:tr>
      <w:tr w:rsidR="002A512D" w:rsidRPr="0080206F" w14:paraId="08C4195B" w14:textId="77777777" w:rsidTr="002A512D">
        <w:trPr>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973A7C" w14:textId="77777777" w:rsidR="002A512D" w:rsidRPr="0080206F" w:rsidRDefault="002A512D" w:rsidP="002A512D">
            <w:pPr>
              <w:spacing w:before="40" w:after="40"/>
              <w:jc w:val="center"/>
              <w:rPr>
                <w:b/>
                <w:bCs/>
                <w:sz w:val="18"/>
                <w:szCs w:val="18"/>
                <w:lang w:val="en-GB" w:bidi="ar-EG"/>
              </w:rPr>
            </w:pPr>
            <w:r w:rsidRPr="0080206F">
              <w:rPr>
                <w:b/>
                <w:bCs/>
                <w:sz w:val="18"/>
                <w:szCs w:val="18"/>
                <w:rtl/>
              </w:rPr>
              <w:t>9GLO23134</w:t>
            </w:r>
          </w:p>
        </w:tc>
        <w:tc>
          <w:tcPr>
            <w:tcW w:w="10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AB877C" w14:textId="77777777" w:rsidR="002A512D" w:rsidRPr="0080206F" w:rsidRDefault="002A512D" w:rsidP="002A512D">
            <w:pPr>
              <w:spacing w:before="40" w:after="40"/>
              <w:rPr>
                <w:sz w:val="18"/>
                <w:szCs w:val="18"/>
                <w:lang w:val="en-GB" w:bidi="ar-EG"/>
              </w:rPr>
            </w:pPr>
            <w:r w:rsidRPr="0080206F">
              <w:rPr>
                <w:sz w:val="18"/>
                <w:szCs w:val="18"/>
                <w:rtl/>
              </w:rPr>
              <w:t xml:space="preserve">المساعدة لتشجيع استعمال التكنولوجيات المبتكرة لبناء مجتمع رقمي </w:t>
            </w:r>
            <w:r w:rsidRPr="0080206F">
              <w:rPr>
                <w:rFonts w:hint="cs"/>
                <w:sz w:val="18"/>
                <w:szCs w:val="18"/>
                <w:rtl/>
              </w:rPr>
              <w:t>يعم فيه</w:t>
            </w:r>
            <w:r w:rsidRPr="0080206F">
              <w:rPr>
                <w:sz w:val="18"/>
                <w:szCs w:val="18"/>
                <w:rtl/>
              </w:rPr>
              <w:t xml:space="preserve"> </w:t>
            </w:r>
            <w:r w:rsidRPr="0080206F">
              <w:rPr>
                <w:rFonts w:hint="cs"/>
                <w:sz w:val="18"/>
                <w:szCs w:val="18"/>
                <w:rtl/>
              </w:rPr>
              <w:t>ا</w:t>
            </w:r>
            <w:r w:rsidRPr="0080206F">
              <w:rPr>
                <w:sz w:val="18"/>
                <w:szCs w:val="18"/>
                <w:rtl/>
              </w:rPr>
              <w:t>لرخاء</w:t>
            </w:r>
          </w:p>
        </w:tc>
        <w:tc>
          <w:tcPr>
            <w:tcW w:w="48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794AC2" w14:textId="29F90CF2" w:rsidR="002A512D" w:rsidRPr="0080206F" w:rsidRDefault="00EF75C1" w:rsidP="002A512D">
            <w:pPr>
              <w:spacing w:before="40" w:after="40"/>
              <w:jc w:val="center"/>
              <w:rPr>
                <w:sz w:val="18"/>
                <w:szCs w:val="18"/>
                <w:lang w:val="en-GB" w:bidi="ar-EG"/>
              </w:rPr>
            </w:pPr>
            <w:r>
              <w:rPr>
                <w:sz w:val="18"/>
                <w:szCs w:val="18"/>
              </w:rPr>
              <w:t>1</w:t>
            </w:r>
            <w:r w:rsidR="002A512D" w:rsidRPr="0080206F">
              <w:rPr>
                <w:sz w:val="18"/>
                <w:szCs w:val="18"/>
                <w:rtl/>
              </w:rPr>
              <w:t xml:space="preserve"> يناير 2024</w:t>
            </w:r>
          </w:p>
        </w:tc>
        <w:tc>
          <w:tcPr>
            <w:tcW w:w="49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35BC7C" w14:textId="77777777" w:rsidR="002A512D" w:rsidRPr="0080206F" w:rsidRDefault="002A512D" w:rsidP="002A512D">
            <w:pPr>
              <w:spacing w:before="40" w:after="40"/>
              <w:jc w:val="center"/>
              <w:rPr>
                <w:sz w:val="18"/>
                <w:szCs w:val="18"/>
                <w:lang w:val="en-GB" w:bidi="ar-EG"/>
              </w:rPr>
            </w:pPr>
            <w:r w:rsidRPr="0080206F">
              <w:rPr>
                <w:sz w:val="18"/>
                <w:szCs w:val="18"/>
                <w:rtl/>
              </w:rPr>
              <w:t>31 ديسمبر 2025</w:t>
            </w:r>
          </w:p>
        </w:tc>
        <w:tc>
          <w:tcPr>
            <w:tcW w:w="57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8CA9E1" w14:textId="77777777" w:rsidR="002A512D" w:rsidRPr="0080206F" w:rsidRDefault="002A512D" w:rsidP="002A512D">
            <w:pPr>
              <w:spacing w:before="40" w:after="40"/>
              <w:jc w:val="center"/>
              <w:rPr>
                <w:sz w:val="18"/>
                <w:szCs w:val="18"/>
                <w:lang w:val="en-GB" w:bidi="ar-EG"/>
              </w:rPr>
            </w:pPr>
            <w:r w:rsidRPr="0080206F">
              <w:rPr>
                <w:sz w:val="18"/>
                <w:szCs w:val="18"/>
                <w:rtl/>
              </w:rPr>
              <w:t>متواصل</w:t>
            </w:r>
          </w:p>
        </w:tc>
        <w:tc>
          <w:tcPr>
            <w:tcW w:w="45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5DE57E" w14:textId="77777777" w:rsidR="002A512D" w:rsidRPr="0080206F" w:rsidRDefault="002A512D" w:rsidP="002A512D">
            <w:pPr>
              <w:spacing w:before="40" w:after="40"/>
              <w:jc w:val="center"/>
              <w:rPr>
                <w:sz w:val="18"/>
                <w:szCs w:val="18"/>
                <w:lang w:val="en-GB" w:bidi="ar-EG"/>
              </w:rPr>
            </w:pPr>
            <w:r w:rsidRPr="0080206F">
              <w:rPr>
                <w:sz w:val="18"/>
                <w:szCs w:val="18"/>
              </w:rPr>
              <w:t>271 560</w:t>
            </w:r>
          </w:p>
        </w:tc>
        <w:tc>
          <w:tcPr>
            <w:tcW w:w="72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39FAED" w14:textId="77777777" w:rsidR="002A512D" w:rsidRPr="0080206F" w:rsidRDefault="002A512D" w:rsidP="002A512D">
            <w:pPr>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805965" w14:textId="2D9B0EDB" w:rsidR="002A512D" w:rsidRPr="0080206F" w:rsidRDefault="002A512D" w:rsidP="002A512D">
            <w:pPr>
              <w:spacing w:before="40" w:after="40"/>
              <w:rPr>
                <w:sz w:val="18"/>
                <w:szCs w:val="18"/>
                <w:lang w:val="en-GB"/>
              </w:rPr>
            </w:pPr>
            <w:r w:rsidRPr="0080206F">
              <w:rPr>
                <w:sz w:val="18"/>
                <w:szCs w:val="18"/>
                <w:rtl/>
              </w:rPr>
              <w:t>القرار 89 للمؤتمر العالمي لتنمية الاتصالات</w:t>
            </w:r>
          </w:p>
        </w:tc>
        <w:tc>
          <w:tcPr>
            <w:tcW w:w="4" w:type="pct"/>
            <w:vAlign w:val="center"/>
            <w:hideMark/>
          </w:tcPr>
          <w:p w14:paraId="41F2556D" w14:textId="77777777" w:rsidR="002A512D" w:rsidRPr="0080206F" w:rsidRDefault="002A512D" w:rsidP="002A512D">
            <w:pPr>
              <w:spacing w:before="40" w:after="40"/>
              <w:rPr>
                <w:sz w:val="18"/>
                <w:szCs w:val="18"/>
                <w:lang w:val="en-GB" w:bidi="ar-EG"/>
              </w:rPr>
            </w:pPr>
          </w:p>
        </w:tc>
      </w:tr>
      <w:tr w:rsidR="002A512D" w:rsidRPr="0080206F" w14:paraId="03A255EC"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0D7AF8" w14:textId="34672E44" w:rsidR="002A512D" w:rsidRPr="0080206F" w:rsidRDefault="002A512D" w:rsidP="002A512D">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335DCD" w14:textId="5401EECE" w:rsidR="002A512D" w:rsidRPr="0080206F" w:rsidRDefault="002A512D" w:rsidP="002A512D">
            <w:pPr>
              <w:spacing w:before="40" w:after="40"/>
              <w:rPr>
                <w:sz w:val="18"/>
                <w:szCs w:val="18"/>
                <w:lang w:val="en-GB" w:bidi="ar-EG"/>
              </w:rPr>
            </w:pPr>
            <w:r>
              <w:rPr>
                <w:sz w:val="18"/>
                <w:szCs w:val="18"/>
                <w:rtl/>
              </w:rPr>
              <w:t>مشروع إقليمي أو متعدد الأقاليم تستفيد منه بلدان المنطقة</w:t>
            </w:r>
          </w:p>
        </w:tc>
      </w:tr>
      <w:tr w:rsidR="002A512D" w:rsidRPr="0080206F" w14:paraId="5528F590"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C6E70D" w14:textId="1634960B" w:rsidR="002A512D" w:rsidRPr="0080206F" w:rsidRDefault="002A512D" w:rsidP="002A512D">
            <w:pPr>
              <w:spacing w:before="40" w:after="40"/>
              <w:rPr>
                <w:b/>
                <w:bCs/>
                <w:sz w:val="18"/>
                <w:szCs w:val="18"/>
                <w:lang w:val="en-GB" w:bidi="ar-EG"/>
              </w:rPr>
            </w:pPr>
            <w:r w:rsidRPr="002550C7">
              <w:rPr>
                <w:b/>
                <w:bCs/>
                <w:spacing w:val="-4"/>
                <w:sz w:val="18"/>
                <w:szCs w:val="18"/>
                <w:rtl/>
              </w:rPr>
              <w:t>النتائج والإنجازات المتوخاة</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9A868F" w14:textId="30DAA9E6" w:rsidR="002A512D" w:rsidRPr="0080206F" w:rsidRDefault="002A512D" w:rsidP="002A512D">
            <w:pPr>
              <w:spacing w:before="40" w:after="40"/>
              <w:rPr>
                <w:sz w:val="18"/>
                <w:szCs w:val="18"/>
                <w:lang w:val="en-GB" w:bidi="ar-EG"/>
              </w:rPr>
            </w:pPr>
            <w:r w:rsidRPr="0080206F">
              <w:rPr>
                <w:sz w:val="18"/>
                <w:szCs w:val="18"/>
                <w:rtl/>
              </w:rPr>
              <w:t>يهدف المشروع إلى تحقيق الأهداف التالية: (1) مساعدة ما لا يقل عن 10 بلدان مستفيدة لزيادة الوعي بالتكنولوجيات المبتكرة وفهمها من خلال حدثين عالميين على الأقل يشارك فيهما حوالي 100 مشارك لكل منهما؛ (2) استفاد</w:t>
            </w:r>
            <w:r w:rsidRPr="0080206F">
              <w:rPr>
                <w:rFonts w:hint="cs"/>
                <w:sz w:val="18"/>
                <w:szCs w:val="18"/>
                <w:rtl/>
              </w:rPr>
              <w:t>ت</w:t>
            </w:r>
            <w:r w:rsidRPr="0080206F">
              <w:rPr>
                <w:sz w:val="18"/>
                <w:szCs w:val="18"/>
                <w:rtl/>
              </w:rPr>
              <w:t xml:space="preserve"> 3 بلدان على الأقل و20 مشاركا</w:t>
            </w:r>
            <w:r>
              <w:rPr>
                <w:rFonts w:hint="cs"/>
                <w:sz w:val="18"/>
                <w:szCs w:val="18"/>
                <w:rtl/>
              </w:rPr>
              <w:t>ً</w:t>
            </w:r>
            <w:r w:rsidRPr="0080206F">
              <w:rPr>
                <w:sz w:val="18"/>
                <w:szCs w:val="18"/>
                <w:rtl/>
              </w:rPr>
              <w:t xml:space="preserve"> على الأقل في كل تدريب من الدورات التدريبية المحلية.</w:t>
            </w:r>
          </w:p>
        </w:tc>
      </w:tr>
      <w:tr w:rsidR="002A512D" w:rsidRPr="0080206F" w14:paraId="79566CCD" w14:textId="77777777" w:rsidTr="002A512D">
        <w:trPr>
          <w:gridAfter w:val="1"/>
          <w:wAfter w:w="4" w:type="pct"/>
          <w:jc w:val="center"/>
        </w:trPr>
        <w:tc>
          <w:tcPr>
            <w:tcW w:w="4996" w:type="pct"/>
            <w:gridSpan w:val="1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617872" w14:textId="77777777" w:rsidR="002A512D" w:rsidRPr="0080206F" w:rsidRDefault="002A512D" w:rsidP="007956B3">
            <w:pPr>
              <w:spacing w:before="0" w:after="0"/>
              <w:rPr>
                <w:b/>
                <w:bCs/>
                <w:sz w:val="18"/>
                <w:szCs w:val="18"/>
                <w:lang w:val="en-GB" w:bidi="ar-EG"/>
              </w:rPr>
            </w:pPr>
            <w:r w:rsidRPr="0080206F">
              <w:rPr>
                <w:b/>
                <w:bCs/>
                <w:sz w:val="18"/>
                <w:szCs w:val="18"/>
                <w:rtl/>
              </w:rPr>
              <w:t> </w:t>
            </w:r>
          </w:p>
        </w:tc>
      </w:tr>
      <w:tr w:rsidR="002A512D" w:rsidRPr="0080206F" w14:paraId="4FF890BC" w14:textId="77777777" w:rsidTr="002A512D">
        <w:trPr>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98E7F1" w14:textId="77777777" w:rsidR="002A512D" w:rsidRPr="0080206F" w:rsidRDefault="002A512D" w:rsidP="002A512D">
            <w:pPr>
              <w:spacing w:before="40" w:after="40"/>
              <w:jc w:val="center"/>
              <w:rPr>
                <w:b/>
                <w:bCs/>
                <w:sz w:val="18"/>
                <w:szCs w:val="18"/>
                <w:lang w:val="en-GB" w:bidi="ar-EG"/>
              </w:rPr>
            </w:pPr>
            <w:r w:rsidRPr="0080206F">
              <w:rPr>
                <w:b/>
                <w:bCs/>
                <w:sz w:val="18"/>
                <w:szCs w:val="18"/>
                <w:rtl/>
              </w:rPr>
              <w:t>9GLO24140</w:t>
            </w:r>
          </w:p>
        </w:tc>
        <w:tc>
          <w:tcPr>
            <w:tcW w:w="10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06B895" w14:textId="77777777" w:rsidR="002A512D" w:rsidRPr="0080206F" w:rsidRDefault="002A512D" w:rsidP="002A512D">
            <w:pPr>
              <w:spacing w:before="40" w:after="40"/>
              <w:rPr>
                <w:sz w:val="18"/>
                <w:szCs w:val="18"/>
                <w:lang w:val="en-GB" w:bidi="ar-EG"/>
              </w:rPr>
            </w:pPr>
            <w:r w:rsidRPr="0080206F">
              <w:rPr>
                <w:sz w:val="18"/>
                <w:szCs w:val="18"/>
                <w:rtl/>
              </w:rPr>
              <w:t>تنمية القدرات لتسريع توصيلية المدارس بالتعاون مع مبادرة Giga</w:t>
            </w:r>
          </w:p>
        </w:tc>
        <w:tc>
          <w:tcPr>
            <w:tcW w:w="48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E3F02A" w14:textId="0785AE8A" w:rsidR="002A512D" w:rsidRPr="0080206F" w:rsidRDefault="00EF75C1" w:rsidP="002A512D">
            <w:pPr>
              <w:spacing w:before="40" w:after="40"/>
              <w:jc w:val="center"/>
              <w:rPr>
                <w:sz w:val="18"/>
                <w:szCs w:val="18"/>
                <w:lang w:val="en-GB" w:bidi="ar-EG"/>
              </w:rPr>
            </w:pPr>
            <w:r>
              <w:rPr>
                <w:sz w:val="18"/>
                <w:szCs w:val="18"/>
              </w:rPr>
              <w:t>1</w:t>
            </w:r>
            <w:r w:rsidR="002A512D" w:rsidRPr="0080206F">
              <w:rPr>
                <w:sz w:val="18"/>
                <w:szCs w:val="18"/>
                <w:rtl/>
              </w:rPr>
              <w:t xml:space="preserve"> أبريل 2024</w:t>
            </w:r>
          </w:p>
        </w:tc>
        <w:tc>
          <w:tcPr>
            <w:tcW w:w="49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815266" w14:textId="77777777" w:rsidR="002A512D" w:rsidRPr="0080206F" w:rsidRDefault="002A512D" w:rsidP="002A512D">
            <w:pPr>
              <w:spacing w:before="40" w:after="40"/>
              <w:jc w:val="center"/>
              <w:rPr>
                <w:sz w:val="18"/>
                <w:szCs w:val="18"/>
                <w:lang w:val="en-GB" w:bidi="ar-EG"/>
              </w:rPr>
            </w:pPr>
            <w:r w:rsidRPr="0080206F">
              <w:rPr>
                <w:sz w:val="18"/>
                <w:szCs w:val="18"/>
                <w:rtl/>
              </w:rPr>
              <w:t>31 أغسطس 2026</w:t>
            </w:r>
          </w:p>
        </w:tc>
        <w:tc>
          <w:tcPr>
            <w:tcW w:w="57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42F669" w14:textId="77777777" w:rsidR="002A512D" w:rsidRPr="0080206F" w:rsidRDefault="002A512D" w:rsidP="002A512D">
            <w:pPr>
              <w:spacing w:before="40" w:after="40"/>
              <w:jc w:val="center"/>
              <w:rPr>
                <w:sz w:val="18"/>
                <w:szCs w:val="18"/>
                <w:lang w:val="en-GB" w:bidi="ar-EG"/>
              </w:rPr>
            </w:pPr>
            <w:r w:rsidRPr="0080206F">
              <w:rPr>
                <w:sz w:val="18"/>
                <w:szCs w:val="18"/>
                <w:rtl/>
              </w:rPr>
              <w:t>متواصل</w:t>
            </w:r>
          </w:p>
        </w:tc>
        <w:tc>
          <w:tcPr>
            <w:tcW w:w="45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F3EE97" w14:textId="77777777" w:rsidR="002A512D" w:rsidRPr="0080206F" w:rsidRDefault="002A512D" w:rsidP="002A512D">
            <w:pPr>
              <w:spacing w:before="40" w:after="40"/>
              <w:jc w:val="center"/>
              <w:rPr>
                <w:sz w:val="18"/>
                <w:szCs w:val="18"/>
                <w:lang w:val="en-GB" w:bidi="ar-EG"/>
              </w:rPr>
            </w:pPr>
            <w:r w:rsidRPr="0080206F">
              <w:rPr>
                <w:sz w:val="18"/>
                <w:szCs w:val="18"/>
              </w:rPr>
              <w:t>832 828</w:t>
            </w:r>
          </w:p>
        </w:tc>
        <w:tc>
          <w:tcPr>
            <w:tcW w:w="72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14E588" w14:textId="77777777" w:rsidR="002A512D" w:rsidRPr="0080206F" w:rsidRDefault="002A512D" w:rsidP="002A512D">
            <w:pPr>
              <w:spacing w:before="40" w:after="40"/>
              <w:jc w:val="center"/>
              <w:rPr>
                <w:sz w:val="18"/>
                <w:szCs w:val="18"/>
                <w:lang w:val="en-GB" w:bidi="ar-EG"/>
              </w:rPr>
            </w:pPr>
          </w:p>
        </w:tc>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EC50DE" w14:textId="74614901" w:rsidR="002A512D" w:rsidRPr="0080206F" w:rsidRDefault="002A512D" w:rsidP="002A512D">
            <w:pPr>
              <w:spacing w:before="40" w:after="40"/>
              <w:rPr>
                <w:sz w:val="18"/>
                <w:szCs w:val="18"/>
                <w:lang w:val="en-GB"/>
              </w:rPr>
            </w:pPr>
            <w:r w:rsidRPr="0080206F">
              <w:rPr>
                <w:sz w:val="18"/>
                <w:szCs w:val="18"/>
                <w:rtl/>
              </w:rPr>
              <w:t>القرار 87 للمؤتمر العالمي لتنمية الاتصالات</w:t>
            </w:r>
          </w:p>
        </w:tc>
        <w:tc>
          <w:tcPr>
            <w:tcW w:w="4" w:type="pct"/>
            <w:vAlign w:val="center"/>
            <w:hideMark/>
          </w:tcPr>
          <w:p w14:paraId="24E7140A" w14:textId="77777777" w:rsidR="002A512D" w:rsidRPr="0080206F" w:rsidRDefault="002A512D" w:rsidP="002A512D">
            <w:pPr>
              <w:spacing w:before="40" w:after="40"/>
              <w:rPr>
                <w:sz w:val="18"/>
                <w:szCs w:val="18"/>
                <w:lang w:val="en-GB" w:bidi="ar-EG"/>
              </w:rPr>
            </w:pPr>
          </w:p>
        </w:tc>
      </w:tr>
      <w:tr w:rsidR="002A512D" w:rsidRPr="0080206F" w14:paraId="671C947E"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D5529E" w14:textId="01E9E6B0" w:rsidR="002A512D" w:rsidRPr="0080206F" w:rsidRDefault="002A512D" w:rsidP="002A512D">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CF3477" w14:textId="6D3061E5" w:rsidR="002A512D" w:rsidRPr="0080206F" w:rsidRDefault="002A512D" w:rsidP="002A512D">
            <w:pPr>
              <w:spacing w:before="40" w:after="40"/>
              <w:rPr>
                <w:sz w:val="18"/>
                <w:szCs w:val="18"/>
                <w:lang w:val="en-GB" w:bidi="ar-EG"/>
              </w:rPr>
            </w:pPr>
            <w:r>
              <w:rPr>
                <w:sz w:val="18"/>
                <w:szCs w:val="18"/>
                <w:rtl/>
              </w:rPr>
              <w:t>مشروع إقليمي أو متعدد الأقاليم تستفيد منه بلدان المنطقة</w:t>
            </w:r>
          </w:p>
        </w:tc>
      </w:tr>
      <w:tr w:rsidR="002A512D" w:rsidRPr="0080206F" w14:paraId="67049A67"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7988C1" w14:textId="406182CA" w:rsidR="002A512D" w:rsidRPr="0080206F" w:rsidRDefault="002A512D" w:rsidP="002A512D">
            <w:pPr>
              <w:spacing w:before="40" w:after="40"/>
              <w:rPr>
                <w:b/>
                <w:bCs/>
                <w:sz w:val="18"/>
                <w:szCs w:val="18"/>
                <w:lang w:val="en-GB" w:bidi="ar-EG"/>
              </w:rPr>
            </w:pPr>
            <w:r w:rsidRPr="002550C7">
              <w:rPr>
                <w:b/>
                <w:bCs/>
                <w:spacing w:val="-4"/>
                <w:sz w:val="18"/>
                <w:szCs w:val="18"/>
                <w:rtl/>
              </w:rPr>
              <w:lastRenderedPageBreak/>
              <w:t>النتائج والإنجازات المتوخاة</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0DF612" w14:textId="77777777" w:rsidR="002A512D" w:rsidRPr="0080206F" w:rsidRDefault="002A512D" w:rsidP="002A512D">
            <w:pPr>
              <w:spacing w:before="40" w:after="40"/>
              <w:rPr>
                <w:sz w:val="18"/>
                <w:szCs w:val="18"/>
                <w:lang w:val="en-GB" w:bidi="ar-EG"/>
              </w:rPr>
            </w:pPr>
            <w:r w:rsidRPr="0080206F">
              <w:rPr>
                <w:sz w:val="18"/>
                <w:szCs w:val="18"/>
                <w:rtl/>
              </w:rPr>
              <w:t xml:space="preserve">يهدف المشروع إلى تعزيز قدرات الدول الأعضاء وأصحاب المصلحة في الاتحاد </w:t>
            </w:r>
            <w:r w:rsidRPr="0080206F">
              <w:rPr>
                <w:rFonts w:hint="cs"/>
                <w:sz w:val="18"/>
                <w:szCs w:val="18"/>
                <w:rtl/>
              </w:rPr>
              <w:t>بقدر</w:t>
            </w:r>
            <w:r w:rsidRPr="0080206F">
              <w:rPr>
                <w:sz w:val="18"/>
                <w:szCs w:val="18"/>
                <w:rtl/>
              </w:rPr>
              <w:t xml:space="preserve"> كبير من خلال تحسين أطر سياسات الاتصالات وتكنولوجيا المعلومات والاتصالات، وبالتالي تسريع توصيلية المدارس. </w:t>
            </w:r>
            <w:r w:rsidRPr="0080206F">
              <w:rPr>
                <w:rFonts w:hint="cs"/>
                <w:sz w:val="18"/>
                <w:szCs w:val="18"/>
                <w:rtl/>
              </w:rPr>
              <w:t>وست</w:t>
            </w:r>
            <w:r w:rsidRPr="0080206F">
              <w:rPr>
                <w:sz w:val="18"/>
                <w:szCs w:val="18"/>
                <w:rtl/>
              </w:rPr>
              <w:t>وضع استراتيجية شاملة للتدريب والتعلم في مبادرة إطار Giga، بالاستفادة من منصة التعلم لأكاديمية الاتحاد</w:t>
            </w:r>
            <w:r w:rsidRPr="0080206F">
              <w:rPr>
                <w:rFonts w:hint="cs"/>
                <w:sz w:val="18"/>
                <w:szCs w:val="18"/>
                <w:rtl/>
              </w:rPr>
              <w:t xml:space="preserve"> </w:t>
            </w:r>
            <w:r w:rsidRPr="0080206F">
              <w:rPr>
                <w:sz w:val="18"/>
                <w:szCs w:val="18"/>
                <w:rtl/>
              </w:rPr>
              <w:t xml:space="preserve">الدولي للاتصالات لإنشاء مواد ودورات تدريبية جديدة. وستنفذ هذه المبادرة </w:t>
            </w:r>
            <w:r>
              <w:rPr>
                <w:sz w:val="18"/>
                <w:szCs w:val="18"/>
                <w:rtl/>
              </w:rPr>
              <w:t>أيضاً</w:t>
            </w:r>
            <w:r w:rsidRPr="0080206F">
              <w:rPr>
                <w:sz w:val="18"/>
                <w:szCs w:val="18"/>
                <w:rtl/>
              </w:rPr>
              <w:t xml:space="preserve"> سلسلة من ورش العمل طوال فترة المشروع، مع التركيز على تحسين مهارات الدول الأعضاء وأصحاب المصلحة الآخرين في مجال توصيلية المدارس.</w:t>
            </w:r>
          </w:p>
          <w:p w14:paraId="7B221ECD" w14:textId="1F5191D2" w:rsidR="002A512D" w:rsidRPr="002A512D" w:rsidRDefault="002A512D" w:rsidP="002A512D">
            <w:pPr>
              <w:spacing w:before="40" w:after="40"/>
              <w:rPr>
                <w:spacing w:val="-4"/>
                <w:sz w:val="18"/>
                <w:szCs w:val="18"/>
                <w:lang w:val="en-GB" w:bidi="ar-EG"/>
              </w:rPr>
            </w:pPr>
            <w:r w:rsidRPr="002A512D">
              <w:rPr>
                <w:spacing w:val="-4"/>
                <w:sz w:val="18"/>
                <w:szCs w:val="18"/>
                <w:rtl/>
              </w:rPr>
              <w:t>وبالإضافة إلى ذلك، سينشئ المشروع مستودعا</w:t>
            </w:r>
            <w:r w:rsidRPr="002A512D">
              <w:rPr>
                <w:rFonts w:hint="cs"/>
                <w:spacing w:val="-4"/>
                <w:sz w:val="18"/>
                <w:szCs w:val="18"/>
                <w:rtl/>
              </w:rPr>
              <w:t>ً</w:t>
            </w:r>
            <w:r w:rsidRPr="002A512D">
              <w:rPr>
                <w:spacing w:val="-4"/>
                <w:sz w:val="18"/>
                <w:szCs w:val="18"/>
                <w:rtl/>
              </w:rPr>
              <w:t xml:space="preserve"> رقميا</w:t>
            </w:r>
            <w:r w:rsidRPr="002A512D">
              <w:rPr>
                <w:rFonts w:hint="cs"/>
                <w:spacing w:val="-4"/>
                <w:sz w:val="18"/>
                <w:szCs w:val="18"/>
                <w:rtl/>
              </w:rPr>
              <w:t>ً</w:t>
            </w:r>
            <w:r w:rsidRPr="002A512D">
              <w:rPr>
                <w:spacing w:val="-4"/>
                <w:sz w:val="18"/>
                <w:szCs w:val="18"/>
                <w:rtl/>
              </w:rPr>
              <w:t xml:space="preserve"> لمواد التعلم ودراسات الحالة و</w:t>
            </w:r>
            <w:r w:rsidR="00FF691A">
              <w:rPr>
                <w:spacing w:val="-4"/>
                <w:sz w:val="18"/>
                <w:szCs w:val="18"/>
                <w:rtl/>
              </w:rPr>
              <w:t>أفضل الممارسات</w:t>
            </w:r>
            <w:r w:rsidRPr="002A512D">
              <w:rPr>
                <w:spacing w:val="-4"/>
                <w:sz w:val="18"/>
                <w:szCs w:val="18"/>
                <w:rtl/>
              </w:rPr>
              <w:t>، بما يضمن استمرار نفاذ المتدربين. وستوضع آلية للتعق</w:t>
            </w:r>
            <w:r w:rsidRPr="002A512D">
              <w:rPr>
                <w:rFonts w:hint="cs"/>
                <w:spacing w:val="-4"/>
                <w:sz w:val="18"/>
                <w:szCs w:val="18"/>
                <w:rtl/>
              </w:rPr>
              <w:t>يب</w:t>
            </w:r>
            <w:r w:rsidRPr="002A512D">
              <w:rPr>
                <w:spacing w:val="-4"/>
                <w:sz w:val="18"/>
                <w:szCs w:val="18"/>
                <w:rtl/>
              </w:rPr>
              <w:t>ات لتحديث المحتوى بانتظام بناء</w:t>
            </w:r>
            <w:r w:rsidRPr="002A512D">
              <w:rPr>
                <w:rFonts w:hint="cs"/>
                <w:spacing w:val="-4"/>
                <w:sz w:val="18"/>
                <w:szCs w:val="18"/>
                <w:rtl/>
              </w:rPr>
              <w:t>ً</w:t>
            </w:r>
            <w:r w:rsidRPr="002A512D">
              <w:rPr>
                <w:spacing w:val="-4"/>
                <w:sz w:val="18"/>
                <w:szCs w:val="18"/>
                <w:rtl/>
              </w:rPr>
              <w:t xml:space="preserve"> على الاتجاهات العالمية وتعق</w:t>
            </w:r>
            <w:r w:rsidRPr="002A512D">
              <w:rPr>
                <w:rFonts w:hint="cs"/>
                <w:spacing w:val="-4"/>
                <w:sz w:val="18"/>
                <w:szCs w:val="18"/>
                <w:rtl/>
              </w:rPr>
              <w:t>يب</w:t>
            </w:r>
            <w:r w:rsidRPr="002A512D">
              <w:rPr>
                <w:spacing w:val="-4"/>
                <w:sz w:val="18"/>
                <w:szCs w:val="18"/>
                <w:rtl/>
              </w:rPr>
              <w:t>ات المشاركين. ويهدف المشروع، من خلال تعزيز التعاون والقيادة بين أصحاب المصلحة في مبادرة Giga، إلى توصيل كل مدرسة بالإنترنت، وتزويد الشباب بإمكانية النفاذ إلى التكنولوجيات والخدمات الرقمية الأساسية.</w:t>
            </w:r>
          </w:p>
        </w:tc>
      </w:tr>
      <w:tr w:rsidR="002A512D" w:rsidRPr="0080206F" w14:paraId="580607AE" w14:textId="77777777" w:rsidTr="002A512D">
        <w:trPr>
          <w:gridAfter w:val="1"/>
          <w:wAfter w:w="4" w:type="pct"/>
          <w:jc w:val="center"/>
        </w:trPr>
        <w:tc>
          <w:tcPr>
            <w:tcW w:w="4996" w:type="pct"/>
            <w:gridSpan w:val="1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A44C0B" w14:textId="77777777" w:rsidR="002A512D" w:rsidRPr="0080206F" w:rsidRDefault="002A512D" w:rsidP="007956B3">
            <w:pPr>
              <w:spacing w:before="0" w:after="0"/>
              <w:rPr>
                <w:b/>
                <w:bCs/>
                <w:sz w:val="18"/>
                <w:szCs w:val="18"/>
                <w:lang w:val="en-GB" w:bidi="ar-EG"/>
              </w:rPr>
            </w:pPr>
            <w:r w:rsidRPr="0080206F">
              <w:rPr>
                <w:b/>
                <w:bCs/>
                <w:sz w:val="18"/>
                <w:szCs w:val="18"/>
                <w:rtl/>
              </w:rPr>
              <w:t> </w:t>
            </w:r>
          </w:p>
        </w:tc>
      </w:tr>
      <w:tr w:rsidR="002A512D" w:rsidRPr="0080206F" w14:paraId="2D348254" w14:textId="77777777" w:rsidTr="002A512D">
        <w:trPr>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617533" w14:textId="77777777" w:rsidR="002A512D" w:rsidRPr="0080206F" w:rsidRDefault="002A512D" w:rsidP="002A512D">
            <w:pPr>
              <w:spacing w:before="40" w:after="40"/>
              <w:rPr>
                <w:b/>
                <w:bCs/>
                <w:sz w:val="18"/>
                <w:szCs w:val="18"/>
                <w:lang w:val="en-GB" w:bidi="ar-EG"/>
              </w:rPr>
            </w:pPr>
          </w:p>
        </w:tc>
        <w:tc>
          <w:tcPr>
            <w:tcW w:w="100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DA2150" w14:textId="798B1B4D" w:rsidR="002A512D" w:rsidRPr="0080206F" w:rsidRDefault="002A512D" w:rsidP="002A512D">
            <w:pPr>
              <w:spacing w:before="40" w:after="40"/>
              <w:rPr>
                <w:sz w:val="18"/>
                <w:szCs w:val="18"/>
                <w:lang w:val="en-GB" w:bidi="ar-EG"/>
              </w:rPr>
            </w:pPr>
            <w:r w:rsidRPr="0080206F">
              <w:rPr>
                <w:sz w:val="18"/>
                <w:szCs w:val="18"/>
                <w:rtl/>
              </w:rPr>
              <w:t>مسرع مبادرات الابتكار الإقليمية لدى الاتحاد</w:t>
            </w:r>
            <w:r w:rsidR="007956B3">
              <w:rPr>
                <w:rFonts w:hint="cs"/>
                <w:sz w:val="18"/>
                <w:szCs w:val="18"/>
                <w:rtl/>
              </w:rPr>
              <w:t> </w:t>
            </w:r>
            <w:r w:rsidRPr="0080206F">
              <w:rPr>
                <w:sz w:val="18"/>
                <w:szCs w:val="18"/>
                <w:rtl/>
              </w:rPr>
              <w:t>(MIIT)</w:t>
            </w:r>
          </w:p>
        </w:tc>
        <w:tc>
          <w:tcPr>
            <w:tcW w:w="48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3CB03C" w14:textId="53E2A6B1" w:rsidR="002A512D" w:rsidRPr="0080206F" w:rsidRDefault="00EF75C1" w:rsidP="002A512D">
            <w:pPr>
              <w:spacing w:before="40" w:after="40"/>
              <w:jc w:val="center"/>
              <w:rPr>
                <w:sz w:val="18"/>
                <w:szCs w:val="18"/>
                <w:lang w:val="en-GB" w:bidi="ar-EG"/>
              </w:rPr>
            </w:pPr>
            <w:r>
              <w:rPr>
                <w:sz w:val="18"/>
                <w:szCs w:val="18"/>
              </w:rPr>
              <w:t>1</w:t>
            </w:r>
            <w:r w:rsidR="002A512D" w:rsidRPr="0080206F">
              <w:rPr>
                <w:sz w:val="18"/>
                <w:szCs w:val="18"/>
                <w:rtl/>
              </w:rPr>
              <w:t xml:space="preserve"> يناير 2024</w:t>
            </w:r>
          </w:p>
        </w:tc>
        <w:tc>
          <w:tcPr>
            <w:tcW w:w="49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41D425" w14:textId="77777777" w:rsidR="002A512D" w:rsidRPr="0080206F" w:rsidRDefault="002A512D" w:rsidP="002A512D">
            <w:pPr>
              <w:spacing w:before="40" w:after="40"/>
              <w:jc w:val="center"/>
              <w:rPr>
                <w:sz w:val="18"/>
                <w:szCs w:val="18"/>
                <w:lang w:val="en-GB" w:bidi="ar-EG"/>
              </w:rPr>
            </w:pPr>
            <w:r w:rsidRPr="0080206F">
              <w:rPr>
                <w:sz w:val="18"/>
                <w:szCs w:val="18"/>
                <w:rtl/>
              </w:rPr>
              <w:t>31 ديسمبر 2026</w:t>
            </w:r>
          </w:p>
        </w:tc>
        <w:tc>
          <w:tcPr>
            <w:tcW w:w="57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74944B" w14:textId="77777777" w:rsidR="002A512D" w:rsidRPr="0080206F" w:rsidRDefault="002A512D" w:rsidP="002A512D">
            <w:pPr>
              <w:spacing w:before="40" w:after="40"/>
              <w:jc w:val="center"/>
              <w:rPr>
                <w:sz w:val="18"/>
                <w:szCs w:val="18"/>
                <w:lang w:val="en-GB" w:bidi="ar-EG"/>
              </w:rPr>
            </w:pPr>
            <w:r w:rsidRPr="0080206F">
              <w:rPr>
                <w:sz w:val="18"/>
                <w:szCs w:val="18"/>
                <w:rtl/>
              </w:rPr>
              <w:t>متواصل</w:t>
            </w:r>
          </w:p>
        </w:tc>
        <w:tc>
          <w:tcPr>
            <w:tcW w:w="45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69B6AB" w14:textId="77777777" w:rsidR="002A512D" w:rsidRPr="0080206F" w:rsidRDefault="002A512D" w:rsidP="002A512D">
            <w:pPr>
              <w:spacing w:before="40" w:after="40"/>
              <w:jc w:val="center"/>
              <w:rPr>
                <w:sz w:val="18"/>
                <w:szCs w:val="18"/>
                <w:lang w:val="en-GB" w:bidi="ar-EG"/>
              </w:rPr>
            </w:pPr>
            <w:r w:rsidRPr="0080206F">
              <w:rPr>
                <w:sz w:val="18"/>
                <w:szCs w:val="18"/>
              </w:rPr>
              <w:t>221 000</w:t>
            </w:r>
          </w:p>
        </w:tc>
        <w:tc>
          <w:tcPr>
            <w:tcW w:w="72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91AB84" w14:textId="77777777" w:rsidR="002A512D" w:rsidRPr="007956B3" w:rsidRDefault="002A512D" w:rsidP="002A512D">
            <w:pPr>
              <w:spacing w:before="40" w:after="40"/>
              <w:jc w:val="center"/>
              <w:rPr>
                <w:spacing w:val="-4"/>
                <w:sz w:val="18"/>
                <w:szCs w:val="18"/>
                <w:lang w:val="en-GB" w:bidi="ar-EG"/>
              </w:rPr>
            </w:pPr>
            <w:r w:rsidRPr="007956B3">
              <w:rPr>
                <w:spacing w:val="-4"/>
                <w:sz w:val="18"/>
                <w:szCs w:val="18"/>
                <w:rtl/>
              </w:rPr>
              <w:t>الأكاديمية الصينية لتكنولوجيا المعلومات والاتصالات؛ فرع الصين لمعهد بريكس لشبكات المستقبل</w:t>
            </w:r>
          </w:p>
        </w:tc>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4D2854" w14:textId="404B37E1" w:rsidR="002A512D" w:rsidRPr="0080206F" w:rsidRDefault="002A512D" w:rsidP="002A512D">
            <w:pPr>
              <w:spacing w:before="40" w:after="40"/>
              <w:rPr>
                <w:sz w:val="18"/>
                <w:szCs w:val="18"/>
                <w:lang w:val="en-GB"/>
              </w:rPr>
            </w:pPr>
            <w:r w:rsidRPr="0080206F">
              <w:rPr>
                <w:sz w:val="18"/>
                <w:szCs w:val="18"/>
                <w:rtl/>
              </w:rPr>
              <w:t>القرار 90 للمؤتمر العالمي لتنمية الاتصالات</w:t>
            </w:r>
          </w:p>
        </w:tc>
        <w:tc>
          <w:tcPr>
            <w:tcW w:w="4" w:type="pct"/>
            <w:vAlign w:val="center"/>
            <w:hideMark/>
          </w:tcPr>
          <w:p w14:paraId="1D10EBD8" w14:textId="77777777" w:rsidR="002A512D" w:rsidRPr="0080206F" w:rsidRDefault="002A512D" w:rsidP="002A512D">
            <w:pPr>
              <w:spacing w:before="40" w:after="40"/>
              <w:rPr>
                <w:sz w:val="18"/>
                <w:szCs w:val="18"/>
                <w:lang w:val="en-GB" w:bidi="ar-EG"/>
              </w:rPr>
            </w:pPr>
          </w:p>
        </w:tc>
      </w:tr>
      <w:tr w:rsidR="002A512D" w:rsidRPr="0080206F" w14:paraId="1D0F2F5F"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78A795" w14:textId="11011540" w:rsidR="002A512D" w:rsidRPr="0080206F" w:rsidRDefault="002A512D" w:rsidP="002A512D">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C1DB83" w14:textId="50286A40" w:rsidR="002A512D" w:rsidRPr="0080206F" w:rsidRDefault="002A512D" w:rsidP="002A512D">
            <w:pPr>
              <w:spacing w:before="40" w:after="40"/>
              <w:rPr>
                <w:sz w:val="18"/>
                <w:szCs w:val="18"/>
                <w:lang w:val="en-GB" w:bidi="ar-EG"/>
              </w:rPr>
            </w:pPr>
            <w:r>
              <w:rPr>
                <w:sz w:val="18"/>
                <w:szCs w:val="18"/>
                <w:rtl/>
              </w:rPr>
              <w:t>مشروع إقليمي أو متعدد الأقاليم تستفيد منه بلدان المنطقة</w:t>
            </w:r>
          </w:p>
        </w:tc>
      </w:tr>
      <w:tr w:rsidR="002A512D" w:rsidRPr="0080206F" w14:paraId="423ED3B6" w14:textId="77777777" w:rsidTr="002A512D">
        <w:trPr>
          <w:gridAfter w:val="1"/>
          <w:wAfter w:w="4" w:type="pct"/>
          <w:jc w:val="center"/>
        </w:trPr>
        <w:tc>
          <w:tcPr>
            <w:tcW w:w="63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990FDF" w14:textId="65700D92" w:rsidR="002A512D" w:rsidRPr="0080206F" w:rsidRDefault="002A512D" w:rsidP="002A512D">
            <w:pPr>
              <w:spacing w:before="40" w:after="40"/>
              <w:rPr>
                <w:b/>
                <w:bCs/>
                <w:sz w:val="18"/>
                <w:szCs w:val="18"/>
                <w:lang w:val="en-GB" w:bidi="ar-EG"/>
              </w:rPr>
            </w:pPr>
            <w:r w:rsidRPr="002550C7">
              <w:rPr>
                <w:b/>
                <w:bCs/>
                <w:spacing w:val="-4"/>
                <w:sz w:val="18"/>
                <w:szCs w:val="18"/>
                <w:rtl/>
              </w:rPr>
              <w:t>النتائج والإنجازات المتوخاة</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02DF57" w14:textId="26E7CB79" w:rsidR="002A512D" w:rsidRPr="00922162" w:rsidRDefault="002A512D" w:rsidP="002A512D">
            <w:pPr>
              <w:spacing w:before="40" w:after="40"/>
              <w:rPr>
                <w:sz w:val="18"/>
                <w:szCs w:val="18"/>
                <w:lang w:val="en-GB" w:bidi="ar-EG"/>
              </w:rPr>
            </w:pPr>
            <w:r w:rsidRPr="00565118">
              <w:rPr>
                <w:color w:val="000000" w:themeColor="text1"/>
                <w:spacing w:val="-2"/>
                <w:sz w:val="18"/>
                <w:szCs w:val="18"/>
                <w:rtl/>
              </w:rPr>
              <w:t>الهدف الرئيسي لمسرع مبادرات الابتكار الإقليمية هو استعمال نهج التفكير في النظام الإيكولوجي لتصميم وتسريع المشاريع الوطنية والإقليمية ومتعددة الأقاليم. وينطوي ذلك على أساليب معترف بها مثل أسلوب المرونة</w:t>
            </w:r>
            <w:r w:rsidR="00F90B35">
              <w:rPr>
                <w:rFonts w:hint="cs"/>
                <w:color w:val="000000" w:themeColor="text1"/>
                <w:spacing w:val="-2"/>
                <w:sz w:val="18"/>
                <w:szCs w:val="18"/>
                <w:rtl/>
              </w:rPr>
              <w:t> </w:t>
            </w:r>
            <w:r w:rsidRPr="00565118">
              <w:rPr>
                <w:color w:val="000000" w:themeColor="text1"/>
                <w:spacing w:val="-2"/>
                <w:sz w:val="18"/>
                <w:szCs w:val="18"/>
                <w:rtl/>
              </w:rPr>
              <w:t>(</w:t>
            </w:r>
            <w:r w:rsidRPr="00565118">
              <w:rPr>
                <w:color w:val="000000" w:themeColor="text1"/>
                <w:spacing w:val="-2"/>
                <w:sz w:val="18"/>
                <w:szCs w:val="18"/>
              </w:rPr>
              <w:t>Agile</w:t>
            </w:r>
            <w:r w:rsidRPr="00565118">
              <w:rPr>
                <w:color w:val="000000" w:themeColor="text1"/>
                <w:spacing w:val="-2"/>
                <w:sz w:val="18"/>
                <w:szCs w:val="18"/>
                <w:rtl/>
              </w:rPr>
              <w:t>)، والحس السليم، والتفكير المنظومي، والتصميم الم</w:t>
            </w:r>
            <w:r w:rsidRPr="00922162">
              <w:rPr>
                <w:spacing w:val="-2"/>
                <w:sz w:val="18"/>
                <w:szCs w:val="18"/>
                <w:rtl/>
              </w:rPr>
              <w:t xml:space="preserve">تمحور حول الإنسان، لتلبية الاحتياجات </w:t>
            </w:r>
            <w:r w:rsidRPr="00922162">
              <w:rPr>
                <w:rFonts w:hint="cs"/>
                <w:spacing w:val="-2"/>
                <w:sz w:val="18"/>
                <w:szCs w:val="18"/>
                <w:rtl/>
              </w:rPr>
              <w:t>غير المستوفاة</w:t>
            </w:r>
            <w:r w:rsidRPr="00922162">
              <w:rPr>
                <w:spacing w:val="-2"/>
                <w:sz w:val="18"/>
                <w:szCs w:val="18"/>
                <w:rtl/>
              </w:rPr>
              <w:t>، وتكثيف الجهود الإقليمية، وتقديم الدعم لتنفيذ مشاريع التنمية الرقمية الإقليمية للمبادرات الإقليمية.</w:t>
            </w:r>
          </w:p>
        </w:tc>
      </w:tr>
      <w:tr w:rsidR="002A512D" w:rsidRPr="0080206F" w14:paraId="41A43DB7" w14:textId="77777777" w:rsidTr="002A512D">
        <w:trPr>
          <w:gridAfter w:val="1"/>
          <w:wAfter w:w="4" w:type="pct"/>
          <w:jc w:val="center"/>
        </w:trPr>
        <w:tc>
          <w:tcPr>
            <w:tcW w:w="4996" w:type="pct"/>
            <w:gridSpan w:val="1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4CD56A" w14:textId="77777777" w:rsidR="002A512D" w:rsidRPr="0080206F" w:rsidRDefault="002A512D" w:rsidP="007956B3">
            <w:pPr>
              <w:spacing w:before="0" w:after="0"/>
              <w:rPr>
                <w:b/>
                <w:bCs/>
                <w:sz w:val="18"/>
                <w:szCs w:val="18"/>
                <w:lang w:val="en-GB" w:bidi="ar-EG"/>
              </w:rPr>
            </w:pPr>
            <w:r w:rsidRPr="0080206F">
              <w:rPr>
                <w:b/>
                <w:bCs/>
                <w:sz w:val="18"/>
                <w:szCs w:val="18"/>
                <w:rtl/>
              </w:rPr>
              <w:t> </w:t>
            </w:r>
          </w:p>
        </w:tc>
      </w:tr>
      <w:tr w:rsidR="002A512D" w:rsidRPr="0080206F" w14:paraId="5A9DD1DF" w14:textId="77777777" w:rsidTr="002A512D">
        <w:trPr>
          <w:gridBefore w:val="1"/>
          <w:wBefore w:w="3" w:type="pct"/>
          <w:jc w:val="center"/>
        </w:trPr>
        <w:tc>
          <w:tcPr>
            <w:tcW w:w="6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E07936" w14:textId="77777777" w:rsidR="002A512D" w:rsidRPr="0080206F" w:rsidRDefault="002A512D" w:rsidP="002A512D">
            <w:pPr>
              <w:spacing w:before="40" w:after="40"/>
              <w:jc w:val="center"/>
              <w:rPr>
                <w:b/>
                <w:bCs/>
                <w:sz w:val="18"/>
                <w:szCs w:val="18"/>
                <w:lang w:val="en-GB" w:bidi="ar-EG"/>
              </w:rPr>
            </w:pPr>
            <w:r w:rsidRPr="0080206F">
              <w:rPr>
                <w:b/>
                <w:bCs/>
                <w:sz w:val="18"/>
                <w:szCs w:val="18"/>
                <w:rtl/>
              </w:rPr>
              <w:t>9GLO21116</w:t>
            </w:r>
          </w:p>
        </w:tc>
        <w:tc>
          <w:tcPr>
            <w:tcW w:w="9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96DD64" w14:textId="77777777" w:rsidR="002A512D" w:rsidRPr="0080206F" w:rsidRDefault="002A512D" w:rsidP="002A512D">
            <w:pPr>
              <w:spacing w:before="40" w:after="40"/>
              <w:jc w:val="center"/>
              <w:rPr>
                <w:sz w:val="18"/>
                <w:szCs w:val="18"/>
                <w:lang w:val="en-GB" w:bidi="ar-EG"/>
              </w:rPr>
            </w:pPr>
            <w:r w:rsidRPr="0080206F">
              <w:rPr>
                <w:sz w:val="18"/>
                <w:szCs w:val="18"/>
                <w:rtl/>
              </w:rPr>
              <w:t xml:space="preserve">تعزيز السياسات </w:t>
            </w:r>
            <w:r w:rsidRPr="0080206F">
              <w:rPr>
                <w:rFonts w:hint="cs"/>
                <w:sz w:val="18"/>
                <w:szCs w:val="18"/>
                <w:rtl/>
              </w:rPr>
              <w:t>واللوائح</w:t>
            </w:r>
            <w:r w:rsidRPr="0080206F">
              <w:rPr>
                <w:sz w:val="18"/>
                <w:szCs w:val="18"/>
                <w:rtl/>
              </w:rPr>
              <w:t xml:space="preserve"> التمكينية</w:t>
            </w:r>
          </w:p>
        </w:tc>
        <w:tc>
          <w:tcPr>
            <w:tcW w:w="57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B817D3" w14:textId="5C61A9E7" w:rsidR="002A512D" w:rsidRPr="0080206F" w:rsidRDefault="00EF75C1" w:rsidP="002A512D">
            <w:pPr>
              <w:spacing w:before="40" w:after="40"/>
              <w:jc w:val="center"/>
              <w:rPr>
                <w:sz w:val="18"/>
                <w:szCs w:val="18"/>
                <w:lang w:val="en-GB" w:bidi="ar-EG"/>
              </w:rPr>
            </w:pPr>
            <w:r>
              <w:rPr>
                <w:sz w:val="18"/>
                <w:szCs w:val="18"/>
              </w:rPr>
              <w:t>1</w:t>
            </w:r>
            <w:r w:rsidR="002A512D" w:rsidRPr="0080206F">
              <w:rPr>
                <w:sz w:val="18"/>
                <w:szCs w:val="18"/>
                <w:rtl/>
              </w:rPr>
              <w:t xml:space="preserve"> مارس 2021</w:t>
            </w:r>
          </w:p>
        </w:tc>
        <w:tc>
          <w:tcPr>
            <w:tcW w:w="496"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76D2F8" w14:textId="77777777" w:rsidR="002A512D" w:rsidRPr="0080206F" w:rsidRDefault="002A512D" w:rsidP="002A512D">
            <w:pPr>
              <w:spacing w:before="40" w:after="40"/>
              <w:jc w:val="center"/>
              <w:rPr>
                <w:sz w:val="18"/>
                <w:szCs w:val="18"/>
                <w:lang w:val="en-GB" w:bidi="ar-EG"/>
              </w:rPr>
            </w:pPr>
            <w:r w:rsidRPr="0080206F">
              <w:rPr>
                <w:sz w:val="18"/>
                <w:szCs w:val="18"/>
                <w:rtl/>
              </w:rPr>
              <w:t>31 مارس 2026</w:t>
            </w:r>
          </w:p>
        </w:tc>
        <w:tc>
          <w:tcPr>
            <w:tcW w:w="586"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883B59" w14:textId="77777777" w:rsidR="002A512D" w:rsidRPr="0080206F" w:rsidRDefault="002A512D" w:rsidP="002A512D">
            <w:pPr>
              <w:spacing w:before="40" w:after="40"/>
              <w:jc w:val="center"/>
              <w:rPr>
                <w:sz w:val="18"/>
                <w:szCs w:val="18"/>
                <w:lang w:val="en-GB" w:bidi="ar-EG"/>
              </w:rPr>
            </w:pPr>
            <w:r w:rsidRPr="0080206F">
              <w:rPr>
                <w:sz w:val="18"/>
                <w:szCs w:val="18"/>
                <w:rtl/>
              </w:rPr>
              <w:t>متواصل</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59BB92" w14:textId="77777777" w:rsidR="002A512D" w:rsidRPr="0080206F" w:rsidRDefault="002A512D" w:rsidP="002A512D">
            <w:pPr>
              <w:spacing w:before="40" w:after="40"/>
              <w:jc w:val="center"/>
              <w:rPr>
                <w:sz w:val="18"/>
                <w:szCs w:val="18"/>
                <w:lang w:val="en-GB" w:bidi="ar-EG"/>
              </w:rPr>
            </w:pPr>
            <w:r w:rsidRPr="0080206F">
              <w:rPr>
                <w:sz w:val="18"/>
                <w:szCs w:val="18"/>
              </w:rPr>
              <w:t>2 695 051</w:t>
            </w:r>
          </w:p>
        </w:tc>
        <w:tc>
          <w:tcPr>
            <w:tcW w:w="72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7D9BA4" w14:textId="77777777" w:rsidR="002A512D" w:rsidRPr="0080206F" w:rsidRDefault="002A512D" w:rsidP="002A512D">
            <w:pPr>
              <w:spacing w:before="40" w:after="40"/>
              <w:jc w:val="center"/>
              <w:rPr>
                <w:sz w:val="18"/>
                <w:szCs w:val="18"/>
                <w:lang w:val="en-GB" w:bidi="ar-EG"/>
              </w:rPr>
            </w:pPr>
            <w:r w:rsidRPr="0080206F">
              <w:rPr>
                <w:sz w:val="18"/>
                <w:szCs w:val="18"/>
                <w:rtl/>
              </w:rPr>
              <w:t>FCDO</w:t>
            </w:r>
          </w:p>
        </w:tc>
        <w:tc>
          <w:tcPr>
            <w:tcW w:w="62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9C4DB9" w14:textId="77777777" w:rsidR="002A512D" w:rsidRPr="0080206F" w:rsidRDefault="002A512D" w:rsidP="002A512D">
            <w:pPr>
              <w:spacing w:before="40" w:after="40"/>
              <w:rPr>
                <w:sz w:val="18"/>
                <w:szCs w:val="18"/>
                <w:lang w:val="en-GB" w:bidi="ar-EG"/>
              </w:rPr>
            </w:pPr>
            <w:r w:rsidRPr="0080206F">
              <w:rPr>
                <w:sz w:val="18"/>
                <w:szCs w:val="18"/>
                <w:rtl/>
              </w:rPr>
              <w:t>القرار 20 للمؤتمر العالمي لتنمية الاتصالات</w:t>
            </w:r>
          </w:p>
          <w:p w14:paraId="2385AE48" w14:textId="594C8FC2" w:rsidR="002A512D" w:rsidRPr="0080206F" w:rsidRDefault="002A512D" w:rsidP="002A512D">
            <w:pPr>
              <w:spacing w:before="40" w:after="40"/>
              <w:rPr>
                <w:sz w:val="18"/>
                <w:szCs w:val="18"/>
                <w:lang w:val="en-GB" w:bidi="ar-EG"/>
              </w:rPr>
            </w:pPr>
            <w:r w:rsidRPr="0080206F">
              <w:rPr>
                <w:sz w:val="18"/>
                <w:szCs w:val="18"/>
                <w:rtl/>
              </w:rPr>
              <w:t>القرار 40 للمؤتمر العالمي لتنمية الاتصالات</w:t>
            </w:r>
          </w:p>
        </w:tc>
        <w:tc>
          <w:tcPr>
            <w:tcW w:w="4" w:type="pct"/>
            <w:vAlign w:val="center"/>
            <w:hideMark/>
          </w:tcPr>
          <w:p w14:paraId="5A7BCE15" w14:textId="77777777" w:rsidR="002A512D" w:rsidRPr="0080206F" w:rsidRDefault="002A512D" w:rsidP="002A512D">
            <w:pPr>
              <w:spacing w:before="40" w:after="40"/>
              <w:rPr>
                <w:sz w:val="18"/>
                <w:szCs w:val="18"/>
                <w:lang w:val="en-GB" w:bidi="ar-EG"/>
              </w:rPr>
            </w:pPr>
          </w:p>
        </w:tc>
      </w:tr>
      <w:tr w:rsidR="002A512D" w:rsidRPr="0080206F" w14:paraId="5DA11D49" w14:textId="77777777" w:rsidTr="002A512D">
        <w:trPr>
          <w:gridBefore w:val="1"/>
          <w:gridAfter w:val="1"/>
          <w:wBefore w:w="3" w:type="pct"/>
          <w:wAfter w:w="4" w:type="pct"/>
          <w:jc w:val="center"/>
        </w:trPr>
        <w:tc>
          <w:tcPr>
            <w:tcW w:w="6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893478" w14:textId="14CDFACB" w:rsidR="002A512D" w:rsidRPr="0080206F" w:rsidRDefault="002A512D" w:rsidP="002A512D">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AEE557" w14:textId="4AB3F221" w:rsidR="002A512D" w:rsidRPr="0080206F" w:rsidRDefault="002A512D" w:rsidP="002A512D">
            <w:pPr>
              <w:spacing w:before="40" w:after="40"/>
              <w:rPr>
                <w:sz w:val="18"/>
                <w:szCs w:val="18"/>
                <w:lang w:val="en-GB" w:bidi="ar-EG"/>
              </w:rPr>
            </w:pPr>
            <w:r w:rsidRPr="0080206F">
              <w:rPr>
                <w:sz w:val="18"/>
                <w:szCs w:val="18"/>
                <w:rtl/>
              </w:rPr>
              <w:t xml:space="preserve">البرازيل، </w:t>
            </w:r>
            <w:r>
              <w:rPr>
                <w:sz w:val="18"/>
                <w:szCs w:val="18"/>
                <w:rtl/>
              </w:rPr>
              <w:t>إندونيسيا</w:t>
            </w:r>
            <w:r w:rsidRPr="0080206F">
              <w:rPr>
                <w:sz w:val="18"/>
                <w:szCs w:val="18"/>
                <w:rtl/>
              </w:rPr>
              <w:t xml:space="preserve">، كينيا، نيجيريا، جنوب </w:t>
            </w:r>
            <w:r>
              <w:rPr>
                <w:sz w:val="18"/>
                <w:szCs w:val="18"/>
                <w:rtl/>
              </w:rPr>
              <w:t>إفريقي</w:t>
            </w:r>
            <w:r w:rsidRPr="0080206F">
              <w:rPr>
                <w:sz w:val="18"/>
                <w:szCs w:val="18"/>
                <w:rtl/>
              </w:rPr>
              <w:t>ا</w:t>
            </w:r>
          </w:p>
        </w:tc>
      </w:tr>
      <w:tr w:rsidR="002A512D" w:rsidRPr="0080206F" w14:paraId="4CC47DD6" w14:textId="77777777" w:rsidTr="002A512D">
        <w:trPr>
          <w:gridBefore w:val="1"/>
          <w:gridAfter w:val="1"/>
          <w:wBefore w:w="3" w:type="pct"/>
          <w:wAfter w:w="4" w:type="pct"/>
          <w:jc w:val="center"/>
        </w:trPr>
        <w:tc>
          <w:tcPr>
            <w:tcW w:w="6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ED5BE7" w14:textId="32513583" w:rsidR="002A512D" w:rsidRPr="0080206F" w:rsidRDefault="002A512D" w:rsidP="002A512D">
            <w:pPr>
              <w:spacing w:before="40" w:after="40"/>
              <w:rPr>
                <w:b/>
                <w:bCs/>
                <w:sz w:val="18"/>
                <w:szCs w:val="18"/>
                <w:lang w:val="en-GB" w:bidi="ar-EG"/>
              </w:rPr>
            </w:pPr>
            <w:r w:rsidRPr="002550C7">
              <w:rPr>
                <w:b/>
                <w:bCs/>
                <w:spacing w:val="-4"/>
                <w:sz w:val="18"/>
                <w:szCs w:val="18"/>
                <w:rtl/>
              </w:rPr>
              <w:t>النتائج والإنجازات المتوخاة</w:t>
            </w:r>
          </w:p>
        </w:tc>
        <w:tc>
          <w:tcPr>
            <w:tcW w:w="436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789821" w14:textId="2276662D" w:rsidR="002A512D" w:rsidRPr="0080206F" w:rsidRDefault="002A512D" w:rsidP="002A512D">
            <w:pPr>
              <w:spacing w:before="40" w:after="40"/>
              <w:rPr>
                <w:sz w:val="18"/>
                <w:szCs w:val="18"/>
                <w:lang w:val="en-GB" w:bidi="ar-EG"/>
              </w:rPr>
            </w:pPr>
            <w:r w:rsidRPr="0080206F">
              <w:rPr>
                <w:sz w:val="18"/>
                <w:szCs w:val="18"/>
                <w:rtl/>
              </w:rPr>
              <w:t>يهدف هذا المشروع إلى توسيع نطاق التوصيلية في البلدان المستفيدة المستهد</w:t>
            </w:r>
            <w:r w:rsidRPr="0080206F">
              <w:rPr>
                <w:rFonts w:hint="cs"/>
                <w:sz w:val="18"/>
                <w:szCs w:val="18"/>
                <w:rtl/>
              </w:rPr>
              <w:t>َ</w:t>
            </w:r>
            <w:r w:rsidRPr="0080206F">
              <w:rPr>
                <w:sz w:val="18"/>
                <w:szCs w:val="18"/>
                <w:rtl/>
              </w:rPr>
              <w:t xml:space="preserve">فة، مع التركيز على المدارس والمهارات الرقمية وتقديم المساعدة التقنية إلى 5 بلدان في برنامج </w:t>
            </w:r>
            <w:r w:rsidRPr="0080206F">
              <w:rPr>
                <w:rFonts w:hint="cs"/>
                <w:sz w:val="18"/>
                <w:szCs w:val="18"/>
                <w:rtl/>
              </w:rPr>
              <w:t>النفاذ الرقمي</w:t>
            </w:r>
            <w:r w:rsidRPr="0080206F">
              <w:rPr>
                <w:sz w:val="18"/>
                <w:szCs w:val="18"/>
                <w:rtl/>
              </w:rPr>
              <w:t xml:space="preserve"> (DAP) (البرازيل و</w:t>
            </w:r>
            <w:r>
              <w:rPr>
                <w:sz w:val="18"/>
                <w:szCs w:val="18"/>
                <w:rtl/>
              </w:rPr>
              <w:t>إندونيسيا</w:t>
            </w:r>
            <w:r w:rsidRPr="0080206F">
              <w:rPr>
                <w:sz w:val="18"/>
                <w:szCs w:val="18"/>
                <w:rtl/>
              </w:rPr>
              <w:t xml:space="preserve"> وكينيا ونيجيريا وجنوب </w:t>
            </w:r>
            <w:r>
              <w:rPr>
                <w:sz w:val="18"/>
                <w:szCs w:val="18"/>
                <w:rtl/>
              </w:rPr>
              <w:t>إفريقي</w:t>
            </w:r>
            <w:r w:rsidRPr="0080206F">
              <w:rPr>
                <w:sz w:val="18"/>
                <w:szCs w:val="18"/>
                <w:rtl/>
              </w:rPr>
              <w:t>ا). وعلى وجه التحديد، ويتقدم هذا المشروع تحديد</w:t>
            </w:r>
            <w:r>
              <w:rPr>
                <w:sz w:val="18"/>
                <w:szCs w:val="18"/>
                <w:rtl/>
              </w:rPr>
              <w:t>اً</w:t>
            </w:r>
            <w:r w:rsidRPr="0080206F">
              <w:rPr>
                <w:sz w:val="18"/>
                <w:szCs w:val="18"/>
                <w:rtl/>
              </w:rPr>
              <w:t xml:space="preserve"> في مجالات العمل التالية:</w:t>
            </w:r>
          </w:p>
          <w:p w14:paraId="3C7122D9" w14:textId="77777777" w:rsidR="002A512D" w:rsidRPr="0080206F" w:rsidRDefault="002A512D" w:rsidP="002A512D">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التحليل التنظيمي</w:t>
            </w:r>
            <w:r w:rsidRPr="0080206F">
              <w:rPr>
                <w:rFonts w:hint="cs"/>
                <w:sz w:val="18"/>
                <w:szCs w:val="18"/>
                <w:rtl/>
              </w:rPr>
              <w:t>،</w:t>
            </w:r>
            <w:r w:rsidRPr="0080206F">
              <w:rPr>
                <w:sz w:val="18"/>
                <w:szCs w:val="18"/>
                <w:rtl/>
              </w:rPr>
              <w:t xml:space="preserve"> وتطوير الأطر والأدوات</w:t>
            </w:r>
            <w:r w:rsidRPr="0080206F">
              <w:rPr>
                <w:rFonts w:hint="cs"/>
                <w:sz w:val="18"/>
                <w:szCs w:val="18"/>
                <w:rtl/>
              </w:rPr>
              <w:t xml:space="preserve"> </w:t>
            </w:r>
            <w:r w:rsidRPr="0080206F">
              <w:rPr>
                <w:sz w:val="18"/>
                <w:szCs w:val="18"/>
                <w:rtl/>
              </w:rPr>
              <w:t>الأدوات اللازمة لدعم أهداف الشمول الرقمي في بلدان شريكة مختارة</w:t>
            </w:r>
          </w:p>
          <w:p w14:paraId="5B52B825" w14:textId="77777777" w:rsidR="002A512D" w:rsidRPr="0080206F" w:rsidRDefault="002A512D" w:rsidP="002A512D">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 xml:space="preserve">تعزيز نماذج مستدامة لتوسيع توصيلية المدارس في المجتمعات </w:t>
            </w:r>
            <w:r w:rsidRPr="0080206F">
              <w:rPr>
                <w:rFonts w:hint="cs"/>
                <w:sz w:val="18"/>
                <w:szCs w:val="18"/>
                <w:rtl/>
              </w:rPr>
              <w:t>التي تعاني من نقص</w:t>
            </w:r>
            <w:r w:rsidRPr="0080206F">
              <w:rPr>
                <w:sz w:val="18"/>
                <w:szCs w:val="18"/>
                <w:rtl/>
              </w:rPr>
              <w:t xml:space="preserve"> الخدمات</w:t>
            </w:r>
          </w:p>
          <w:p w14:paraId="0F6F5111" w14:textId="77777777" w:rsidR="002A512D" w:rsidRPr="0080206F" w:rsidRDefault="002A512D" w:rsidP="002A512D">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تعزيز بيئة أكثر ملاءمة للاستثمار (الخاص والعام) في الشمول الرقمي</w:t>
            </w:r>
          </w:p>
          <w:p w14:paraId="2C5B7C83" w14:textId="3C85A2B0" w:rsidR="002A512D" w:rsidRPr="0080206F" w:rsidRDefault="002A512D" w:rsidP="002A512D">
            <w:pPr>
              <w:tabs>
                <w:tab w:val="clear" w:pos="794"/>
                <w:tab w:val="num" w:pos="720"/>
              </w:tabs>
              <w:spacing w:before="40" w:after="40"/>
              <w:ind w:left="407" w:hanging="407"/>
              <w:rPr>
                <w:sz w:val="18"/>
                <w:szCs w:val="18"/>
                <w:lang w:val="en-GB" w:bidi="ar-EG"/>
              </w:rPr>
            </w:pPr>
            <w:r>
              <w:rPr>
                <w:sz w:val="18"/>
                <w:szCs w:val="18"/>
                <w:rtl/>
              </w:rPr>
              <w:t>‒</w:t>
            </w:r>
            <w:r w:rsidRPr="00387B2E">
              <w:rPr>
                <w:sz w:val="18"/>
                <w:szCs w:val="18"/>
                <w:rtl/>
              </w:rPr>
              <w:tab/>
            </w:r>
            <w:r w:rsidRPr="0080206F">
              <w:rPr>
                <w:sz w:val="18"/>
                <w:szCs w:val="18"/>
                <w:rtl/>
              </w:rPr>
              <w:t>النهوض بالمهارات الرقمية كوسيلة للحصول</w:t>
            </w:r>
            <w:r w:rsidRPr="00AE40FD">
              <w:rPr>
                <w:sz w:val="18"/>
                <w:szCs w:val="18"/>
                <w:rtl/>
              </w:rPr>
              <w:t xml:space="preserve"> </w:t>
            </w:r>
            <w:r w:rsidRPr="0080206F">
              <w:rPr>
                <w:sz w:val="18"/>
                <w:szCs w:val="18"/>
                <w:rtl/>
              </w:rPr>
              <w:t>على وظائف لائقة، خاصة للشباب.</w:t>
            </w:r>
          </w:p>
        </w:tc>
      </w:tr>
      <w:tr w:rsidR="002A512D" w:rsidRPr="0080206F" w14:paraId="41FC263D" w14:textId="77777777" w:rsidTr="00297452">
        <w:trPr>
          <w:gridBefore w:val="1"/>
          <w:gridAfter w:val="1"/>
          <w:wBefore w:w="3" w:type="pct"/>
          <w:wAfter w:w="4" w:type="pct"/>
          <w:jc w:val="center"/>
        </w:trPr>
        <w:tc>
          <w:tcPr>
            <w:tcW w:w="4993" w:type="pct"/>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1C6930" w14:textId="77777777" w:rsidR="002A512D" w:rsidRPr="0080206F" w:rsidRDefault="002A512D" w:rsidP="007956B3">
            <w:pPr>
              <w:spacing w:before="0" w:after="0"/>
              <w:rPr>
                <w:b/>
                <w:bCs/>
                <w:sz w:val="18"/>
                <w:szCs w:val="18"/>
                <w:lang w:val="en-GB" w:bidi="ar-EG"/>
              </w:rPr>
            </w:pPr>
            <w:r w:rsidRPr="0080206F">
              <w:rPr>
                <w:b/>
                <w:bCs/>
                <w:sz w:val="18"/>
                <w:szCs w:val="18"/>
                <w:rtl/>
              </w:rPr>
              <w:t> </w:t>
            </w:r>
          </w:p>
        </w:tc>
      </w:tr>
    </w:tbl>
    <w:p w14:paraId="03987246" w14:textId="29A82B05" w:rsidR="0080206F" w:rsidRPr="0080206F" w:rsidRDefault="00D35F9E" w:rsidP="00507B13">
      <w:pPr>
        <w:pStyle w:val="Heading2"/>
      </w:pPr>
      <w:r w:rsidRPr="006D4DE1">
        <w:rPr>
          <w:rtl/>
        </w:rPr>
        <w:lastRenderedPageBreak/>
        <w:t xml:space="preserve">المبادرة الإقليمية: </w:t>
      </w:r>
      <w:r w:rsidR="0080206F" w:rsidRPr="006D4DE1">
        <w:rPr>
          <w:rtl/>
        </w:rPr>
        <w:t xml:space="preserve">AMS 4 - </w:t>
      </w:r>
      <w:r w:rsidR="00D94521" w:rsidRPr="006D4DE1">
        <w:rPr>
          <w:rtl/>
        </w:rPr>
        <w:t>تهيئة بيئات سياساتية وتنظيمية مؤاتية لتوصيل غير الموصولين، من خلال تقديم خدمات للاتصالات/تكنولوجيا المعلومات والاتصالات يمكن النفاذ إليها بتكلفة ميسورة وتدعم تحقيق أهداف التنمية المستدامة والتقدم نحو الاقتصاد الرقمي</w:t>
      </w:r>
    </w:p>
    <w:tbl>
      <w:tblPr>
        <w:bidiVisual/>
        <w:tblW w:w="5003" w:type="pct"/>
        <w:jc w:val="center"/>
        <w:tblCellMar>
          <w:left w:w="0" w:type="dxa"/>
          <w:right w:w="0" w:type="dxa"/>
        </w:tblCellMar>
        <w:tblLook w:val="04A0" w:firstRow="1" w:lastRow="0" w:firstColumn="1" w:lastColumn="0" w:noHBand="0" w:noVBand="1"/>
      </w:tblPr>
      <w:tblGrid>
        <w:gridCol w:w="1967"/>
        <w:gridCol w:w="3082"/>
        <w:gridCol w:w="1526"/>
        <w:gridCol w:w="1391"/>
        <w:gridCol w:w="129"/>
        <w:gridCol w:w="1248"/>
        <w:gridCol w:w="6"/>
        <w:gridCol w:w="1807"/>
        <w:gridCol w:w="28"/>
        <w:gridCol w:w="2681"/>
        <w:gridCol w:w="1820"/>
        <w:gridCol w:w="16"/>
        <w:gridCol w:w="14"/>
      </w:tblGrid>
      <w:tr w:rsidR="0010243F" w:rsidRPr="0080206F" w14:paraId="00AFD118" w14:textId="77777777" w:rsidTr="002A512D">
        <w:trPr>
          <w:gridAfter w:val="1"/>
          <w:wAfter w:w="4" w:type="pct"/>
          <w:tblHeader/>
          <w:jc w:val="center"/>
        </w:trPr>
        <w:tc>
          <w:tcPr>
            <w:tcW w:w="0" w:type="auto"/>
            <w:shd w:val="clear" w:color="auto" w:fill="004B96"/>
            <w:tcMar>
              <w:top w:w="75" w:type="dxa"/>
              <w:left w:w="75" w:type="dxa"/>
              <w:bottom w:w="75" w:type="dxa"/>
              <w:right w:w="75" w:type="dxa"/>
            </w:tcMar>
            <w:vAlign w:val="center"/>
            <w:hideMark/>
          </w:tcPr>
          <w:p w14:paraId="0A64A9D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981" w:type="pct"/>
            <w:shd w:val="clear" w:color="auto" w:fill="004B96"/>
            <w:tcMar>
              <w:top w:w="75" w:type="dxa"/>
              <w:left w:w="75" w:type="dxa"/>
              <w:bottom w:w="75" w:type="dxa"/>
              <w:right w:w="75" w:type="dxa"/>
            </w:tcMar>
            <w:vAlign w:val="center"/>
            <w:hideMark/>
          </w:tcPr>
          <w:p w14:paraId="52D399B7" w14:textId="71899CDB" w:rsidR="0080206F" w:rsidRPr="0080206F" w:rsidRDefault="00D35F9E" w:rsidP="00750094">
            <w:pPr>
              <w:spacing w:before="40" w:after="40"/>
              <w:jc w:val="center"/>
              <w:rPr>
                <w:b/>
                <w:bCs/>
                <w:color w:val="FFFFFF" w:themeColor="background1"/>
                <w:sz w:val="18"/>
                <w:szCs w:val="18"/>
              </w:rPr>
            </w:pPr>
            <w:r w:rsidRPr="00CC0AFC">
              <w:rPr>
                <w:rFonts w:hint="cs"/>
                <w:b/>
                <w:bCs/>
                <w:color w:val="FFFFFF" w:themeColor="background1"/>
                <w:sz w:val="18"/>
                <w:szCs w:val="18"/>
                <w:rtl/>
              </w:rPr>
              <w:t>العنوان</w:t>
            </w:r>
          </w:p>
        </w:tc>
        <w:tc>
          <w:tcPr>
            <w:tcW w:w="486" w:type="pct"/>
            <w:shd w:val="clear" w:color="auto" w:fill="004B96"/>
            <w:tcMar>
              <w:top w:w="75" w:type="dxa"/>
              <w:left w:w="75" w:type="dxa"/>
              <w:bottom w:w="75" w:type="dxa"/>
              <w:right w:w="75" w:type="dxa"/>
            </w:tcMar>
            <w:vAlign w:val="center"/>
            <w:hideMark/>
          </w:tcPr>
          <w:p w14:paraId="1ABCD370"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43" w:type="pct"/>
            <w:shd w:val="clear" w:color="auto" w:fill="004B96"/>
            <w:tcMar>
              <w:top w:w="75" w:type="dxa"/>
              <w:left w:w="75" w:type="dxa"/>
              <w:bottom w:w="75" w:type="dxa"/>
              <w:right w:w="75" w:type="dxa"/>
            </w:tcMar>
            <w:vAlign w:val="center"/>
            <w:hideMark/>
          </w:tcPr>
          <w:p w14:paraId="5908201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438" w:type="pct"/>
            <w:gridSpan w:val="2"/>
            <w:shd w:val="clear" w:color="auto" w:fill="004B96"/>
            <w:tcMar>
              <w:top w:w="75" w:type="dxa"/>
              <w:left w:w="75" w:type="dxa"/>
              <w:bottom w:w="75" w:type="dxa"/>
              <w:right w:w="75" w:type="dxa"/>
            </w:tcMar>
            <w:vAlign w:val="center"/>
            <w:hideMark/>
          </w:tcPr>
          <w:p w14:paraId="27C3F93C"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77" w:type="pct"/>
            <w:gridSpan w:val="2"/>
            <w:shd w:val="clear" w:color="auto" w:fill="004B96"/>
            <w:tcMar>
              <w:top w:w="75" w:type="dxa"/>
              <w:left w:w="75" w:type="dxa"/>
              <w:bottom w:w="75" w:type="dxa"/>
              <w:right w:w="75" w:type="dxa"/>
            </w:tcMar>
            <w:vAlign w:val="center"/>
            <w:hideMark/>
          </w:tcPr>
          <w:p w14:paraId="243D3556"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862" w:type="pct"/>
            <w:gridSpan w:val="2"/>
            <w:shd w:val="clear" w:color="auto" w:fill="004B96"/>
            <w:tcMar>
              <w:top w:w="75" w:type="dxa"/>
              <w:left w:w="75" w:type="dxa"/>
              <w:bottom w:w="75" w:type="dxa"/>
              <w:right w:w="75" w:type="dxa"/>
            </w:tcMar>
            <w:vAlign w:val="center"/>
            <w:hideMark/>
          </w:tcPr>
          <w:p w14:paraId="5B33E31B"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579" w:type="pct"/>
            <w:shd w:val="clear" w:color="auto" w:fill="004B96"/>
            <w:tcMar>
              <w:top w:w="75" w:type="dxa"/>
              <w:left w:w="75" w:type="dxa"/>
              <w:bottom w:w="75" w:type="dxa"/>
              <w:right w:w="75" w:type="dxa"/>
            </w:tcMar>
            <w:vAlign w:val="center"/>
            <w:hideMark/>
          </w:tcPr>
          <w:p w14:paraId="709C6BDB"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3BE2A3B9" w14:textId="77777777" w:rsidR="0080206F" w:rsidRPr="0080206F" w:rsidRDefault="0080206F" w:rsidP="00750094">
            <w:pPr>
              <w:spacing w:before="40" w:after="40"/>
              <w:rPr>
                <w:sz w:val="18"/>
                <w:szCs w:val="18"/>
                <w:lang w:val="en-GB" w:bidi="ar-EG"/>
              </w:rPr>
            </w:pPr>
          </w:p>
        </w:tc>
      </w:tr>
      <w:tr w:rsidR="0010243F" w:rsidRPr="0080206F" w14:paraId="63FEEF6A" w14:textId="77777777" w:rsidTr="002A512D">
        <w:trPr>
          <w:gridAfter w:val="1"/>
          <w:wAfter w:w="4" w:type="pct"/>
          <w:jc w:val="center"/>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F533DF" w14:textId="77777777" w:rsidR="0080206F" w:rsidRPr="0080206F" w:rsidRDefault="0080206F" w:rsidP="00750094">
            <w:pPr>
              <w:spacing w:before="40" w:after="40"/>
              <w:jc w:val="center"/>
              <w:rPr>
                <w:b/>
                <w:bCs/>
                <w:sz w:val="18"/>
                <w:szCs w:val="18"/>
                <w:lang w:val="en-GB" w:bidi="ar-EG"/>
              </w:rPr>
            </w:pPr>
            <w:r w:rsidRPr="0080206F">
              <w:rPr>
                <w:b/>
                <w:bCs/>
                <w:sz w:val="18"/>
                <w:szCs w:val="18"/>
                <w:rtl/>
              </w:rPr>
              <w:t>2RLA21018</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D3EE05" w14:textId="77777777" w:rsidR="0080206F" w:rsidRPr="0080206F" w:rsidRDefault="0080206F" w:rsidP="00750094">
            <w:pPr>
              <w:spacing w:before="40" w:after="40"/>
              <w:rPr>
                <w:sz w:val="18"/>
                <w:szCs w:val="18"/>
                <w:lang w:val="en-GB" w:bidi="ar-EG"/>
              </w:rPr>
            </w:pPr>
            <w:r w:rsidRPr="0080206F">
              <w:rPr>
                <w:rFonts w:hint="cs"/>
                <w:sz w:val="18"/>
                <w:szCs w:val="18"/>
                <w:rtl/>
              </w:rPr>
              <w:t>تخطي</w:t>
            </w:r>
            <w:r w:rsidRPr="0080206F">
              <w:rPr>
                <w:sz w:val="18"/>
                <w:szCs w:val="18"/>
                <w:rtl/>
              </w:rPr>
              <w:t xml:space="preserve"> الحواجز التي تعترض الشمول الرقمي: فتيات الأمريكتين قادرات على البرمجة</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5F0C81" w14:textId="441CA6C4" w:rsidR="0080206F" w:rsidRPr="0080206F" w:rsidRDefault="00EF75C1" w:rsidP="00750094">
            <w:pPr>
              <w:spacing w:before="40" w:after="40"/>
              <w:jc w:val="center"/>
              <w:rPr>
                <w:sz w:val="18"/>
                <w:szCs w:val="18"/>
                <w:lang w:val="en-GB" w:bidi="ar-EG"/>
              </w:rPr>
            </w:pPr>
            <w:r>
              <w:rPr>
                <w:sz w:val="18"/>
                <w:szCs w:val="18"/>
              </w:rPr>
              <w:t>1</w:t>
            </w:r>
            <w:r w:rsidR="0080206F" w:rsidRPr="0080206F">
              <w:rPr>
                <w:sz w:val="18"/>
                <w:szCs w:val="18"/>
                <w:rtl/>
              </w:rPr>
              <w:t xml:space="preserve"> يناير 2021</w:t>
            </w:r>
          </w:p>
        </w:tc>
        <w:tc>
          <w:tcPr>
            <w:tcW w:w="4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6FB723" w14:textId="77777777" w:rsidR="0080206F" w:rsidRPr="0080206F" w:rsidRDefault="0080206F" w:rsidP="00750094">
            <w:pPr>
              <w:spacing w:before="40" w:after="40"/>
              <w:jc w:val="center"/>
              <w:rPr>
                <w:sz w:val="18"/>
                <w:szCs w:val="18"/>
                <w:lang w:val="en-GB" w:bidi="ar-EG"/>
              </w:rPr>
            </w:pPr>
            <w:r w:rsidRPr="0080206F">
              <w:rPr>
                <w:sz w:val="18"/>
                <w:szCs w:val="18"/>
                <w:rtl/>
              </w:rPr>
              <w:t>31 ديسمبر 2023</w:t>
            </w:r>
          </w:p>
        </w:tc>
        <w:tc>
          <w:tcPr>
            <w:tcW w:w="43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D1805F" w14:textId="77777777" w:rsidR="0080206F" w:rsidRPr="0080206F" w:rsidRDefault="0080206F" w:rsidP="00750094">
            <w:pPr>
              <w:spacing w:before="40" w:after="40"/>
              <w:jc w:val="center"/>
              <w:rPr>
                <w:sz w:val="18"/>
                <w:szCs w:val="18"/>
                <w:lang w:val="en-GB" w:bidi="ar-EG"/>
              </w:rPr>
            </w:pPr>
            <w:r w:rsidRPr="0080206F">
              <w:rPr>
                <w:sz w:val="18"/>
                <w:szCs w:val="18"/>
                <w:rtl/>
              </w:rPr>
              <w:t>نُفِّذ</w:t>
            </w:r>
          </w:p>
        </w:tc>
        <w:tc>
          <w:tcPr>
            <w:tcW w:w="57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36A15D" w14:textId="77777777" w:rsidR="0080206F" w:rsidRPr="0080206F" w:rsidRDefault="0080206F" w:rsidP="00750094">
            <w:pPr>
              <w:spacing w:before="40" w:after="40"/>
              <w:jc w:val="center"/>
              <w:rPr>
                <w:sz w:val="18"/>
                <w:szCs w:val="18"/>
                <w:lang w:val="en-GB" w:bidi="ar-EG"/>
              </w:rPr>
            </w:pPr>
            <w:r w:rsidRPr="0080206F">
              <w:rPr>
                <w:sz w:val="18"/>
                <w:szCs w:val="18"/>
              </w:rPr>
              <w:t>355 200</w:t>
            </w:r>
          </w:p>
        </w:tc>
        <w:tc>
          <w:tcPr>
            <w:tcW w:w="86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D9595C" w14:textId="77777777" w:rsidR="0080206F" w:rsidRPr="0080206F" w:rsidRDefault="0080206F" w:rsidP="00750094">
            <w:pPr>
              <w:spacing w:before="40" w:after="40"/>
              <w:jc w:val="center"/>
              <w:rPr>
                <w:sz w:val="18"/>
                <w:szCs w:val="18"/>
                <w:lang w:val="en-GB" w:bidi="ar-EG"/>
              </w:rPr>
            </w:pPr>
            <w:r w:rsidRPr="0080206F">
              <w:rPr>
                <w:rFonts w:hint="cs"/>
                <w:sz w:val="18"/>
                <w:szCs w:val="18"/>
                <w:rtl/>
              </w:rPr>
              <w:t xml:space="preserve">شركة </w:t>
            </w:r>
            <w:r w:rsidRPr="0080206F">
              <w:rPr>
                <w:sz w:val="18"/>
                <w:szCs w:val="18"/>
                <w:rtl/>
              </w:rPr>
              <w:t>فيسبوك</w:t>
            </w:r>
            <w:r w:rsidRPr="0080206F">
              <w:rPr>
                <w:rFonts w:hint="cs"/>
                <w:sz w:val="18"/>
                <w:szCs w:val="18"/>
                <w:rtl/>
              </w:rPr>
              <w:t xml:space="preserve"> (</w:t>
            </w:r>
            <w:r w:rsidRPr="0080206F">
              <w:rPr>
                <w:sz w:val="18"/>
                <w:szCs w:val="18"/>
                <w:lang w:val="en-GB" w:bidi="ar-EG"/>
              </w:rPr>
              <w:t>Facebook</w:t>
            </w:r>
            <w:r w:rsidRPr="0080206F">
              <w:rPr>
                <w:rFonts w:hint="cs"/>
                <w:sz w:val="18"/>
                <w:szCs w:val="18"/>
                <w:rtl/>
              </w:rPr>
              <w:t>)</w:t>
            </w:r>
          </w:p>
        </w:tc>
        <w:tc>
          <w:tcPr>
            <w:tcW w:w="5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45D978" w14:textId="77777777" w:rsidR="0080206F" w:rsidRPr="0080206F" w:rsidRDefault="0080206F" w:rsidP="00750094">
            <w:pPr>
              <w:spacing w:before="40" w:after="40"/>
              <w:rPr>
                <w:sz w:val="18"/>
                <w:szCs w:val="18"/>
                <w:lang w:val="en-GB" w:bidi="ar-EG"/>
              </w:rPr>
            </w:pPr>
          </w:p>
        </w:tc>
        <w:tc>
          <w:tcPr>
            <w:tcW w:w="0" w:type="auto"/>
            <w:vAlign w:val="center"/>
            <w:hideMark/>
          </w:tcPr>
          <w:p w14:paraId="77B48929" w14:textId="77777777" w:rsidR="0080206F" w:rsidRPr="0080206F" w:rsidRDefault="0080206F" w:rsidP="00750094">
            <w:pPr>
              <w:spacing w:before="40" w:after="40"/>
              <w:rPr>
                <w:sz w:val="18"/>
                <w:szCs w:val="18"/>
                <w:lang w:val="en-GB" w:bidi="ar-EG"/>
              </w:rPr>
            </w:pPr>
          </w:p>
        </w:tc>
      </w:tr>
      <w:tr w:rsidR="0080206F" w:rsidRPr="0080206F" w14:paraId="565D6844" w14:textId="77777777" w:rsidTr="0010243F">
        <w:trPr>
          <w:gridAfter w:val="1"/>
          <w:wAfter w:w="4" w:type="pct"/>
          <w:jc w:val="center"/>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33A9B9"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02ED7B" w14:textId="0429B698" w:rsidR="0080206F" w:rsidRPr="0080206F" w:rsidRDefault="0080206F" w:rsidP="00750094">
            <w:pPr>
              <w:spacing w:before="40" w:after="40"/>
              <w:rPr>
                <w:sz w:val="18"/>
                <w:szCs w:val="18"/>
                <w:lang w:val="en-GB" w:bidi="ar-EG"/>
              </w:rPr>
            </w:pPr>
            <w:r w:rsidRPr="0080206F">
              <w:rPr>
                <w:sz w:val="18"/>
                <w:szCs w:val="18"/>
                <w:rtl/>
              </w:rPr>
              <w:t>الأرجنتين والبرازيل وإكوادور والمكسيك</w:t>
            </w:r>
          </w:p>
        </w:tc>
      </w:tr>
      <w:tr w:rsidR="002135E1" w:rsidRPr="0080206F" w14:paraId="4C770577" w14:textId="77777777" w:rsidTr="0010243F">
        <w:trPr>
          <w:gridAfter w:val="1"/>
          <w:wAfter w:w="4" w:type="pct"/>
          <w:jc w:val="center"/>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75D7B6" w14:textId="4704712C" w:rsidR="002135E1" w:rsidRPr="0080206F" w:rsidRDefault="002135E1"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E1473F" w14:textId="52B3F015" w:rsidR="002135E1" w:rsidRPr="0080206F" w:rsidRDefault="002135E1" w:rsidP="00750094">
            <w:pPr>
              <w:spacing w:before="40" w:after="40"/>
              <w:rPr>
                <w:sz w:val="18"/>
                <w:szCs w:val="18"/>
                <w:lang w:val="en-GB" w:bidi="ar-EG"/>
              </w:rPr>
            </w:pPr>
            <w:r w:rsidRPr="0080206F">
              <w:rPr>
                <w:sz w:val="18"/>
                <w:szCs w:val="18"/>
                <w:rtl/>
              </w:rPr>
              <w:t xml:space="preserve">(1) </w:t>
            </w:r>
            <w:r w:rsidRPr="0080206F">
              <w:rPr>
                <w:rFonts w:hint="cs"/>
                <w:sz w:val="18"/>
                <w:szCs w:val="18"/>
                <w:rtl/>
              </w:rPr>
              <w:t>إنتاج</w:t>
            </w:r>
            <w:r w:rsidRPr="0080206F">
              <w:rPr>
                <w:sz w:val="18"/>
                <w:szCs w:val="18"/>
                <w:rtl/>
              </w:rPr>
              <w:t xml:space="preserve"> 4 تقارير تقييمية/سياساتية؛ (2) إجراء تدريب باللغات المحلية، و</w:t>
            </w:r>
            <w:r w:rsidRPr="0080206F">
              <w:rPr>
                <w:rFonts w:hint="cs"/>
                <w:sz w:val="18"/>
                <w:szCs w:val="18"/>
                <w:rtl/>
              </w:rPr>
              <w:t>البدء ب</w:t>
            </w:r>
            <w:r w:rsidRPr="0080206F">
              <w:rPr>
                <w:sz w:val="18"/>
                <w:szCs w:val="18"/>
                <w:rtl/>
              </w:rPr>
              <w:t xml:space="preserve">تنفيذ 5 برامج (3 بالإسبانية، و2 </w:t>
            </w:r>
            <w:r w:rsidRPr="0080206F">
              <w:rPr>
                <w:rFonts w:hint="cs"/>
                <w:sz w:val="18"/>
                <w:szCs w:val="18"/>
                <w:rtl/>
              </w:rPr>
              <w:t>بال</w:t>
            </w:r>
            <w:r w:rsidRPr="0080206F">
              <w:rPr>
                <w:sz w:val="18"/>
                <w:szCs w:val="18"/>
                <w:rtl/>
              </w:rPr>
              <w:t>برتغالية)؛ (3) تدريب</w:t>
            </w:r>
            <w:r w:rsidRPr="0080206F">
              <w:rPr>
                <w:rFonts w:hint="cs"/>
                <w:sz w:val="18"/>
                <w:szCs w:val="18"/>
                <w:rtl/>
              </w:rPr>
              <w:t xml:space="preserve"> </w:t>
            </w:r>
            <w:r>
              <w:rPr>
                <w:sz w:val="18"/>
                <w:szCs w:val="18"/>
              </w:rPr>
              <w:t>2 000</w:t>
            </w:r>
            <w:r w:rsidRPr="0080206F">
              <w:rPr>
                <w:sz w:val="18"/>
                <w:szCs w:val="18"/>
                <w:rtl/>
              </w:rPr>
              <w:t xml:space="preserve"> فتاة في</w:t>
            </w:r>
            <w:r w:rsidRPr="0080206F">
              <w:rPr>
                <w:rFonts w:hint="cs"/>
                <w:sz w:val="18"/>
                <w:szCs w:val="18"/>
                <w:rtl/>
              </w:rPr>
              <w:t xml:space="preserve"> حدث يتناول</w:t>
            </w:r>
            <w:r w:rsidRPr="0080206F">
              <w:rPr>
                <w:sz w:val="18"/>
                <w:szCs w:val="18"/>
                <w:rtl/>
              </w:rPr>
              <w:t xml:space="preserve"> مجالات</w:t>
            </w:r>
            <w:r w:rsidRPr="0080206F">
              <w:rPr>
                <w:rFonts w:hint="cs"/>
                <w:sz w:val="18"/>
                <w:szCs w:val="18"/>
                <w:rtl/>
              </w:rPr>
              <w:t xml:space="preserve"> </w:t>
            </w:r>
            <w:r w:rsidRPr="0080206F">
              <w:rPr>
                <w:sz w:val="18"/>
                <w:szCs w:val="18"/>
                <w:rtl/>
              </w:rPr>
              <w:t>العلوم والتكنولوجيا والهندسة والرياضيات، وتدريب 110 منهن في البرازيل؛ (4</w:t>
            </w:r>
            <w:r>
              <w:rPr>
                <w:rFonts w:hint="cs"/>
                <w:sz w:val="18"/>
                <w:szCs w:val="18"/>
                <w:rtl/>
              </w:rPr>
              <w:t>)</w:t>
            </w:r>
            <w:r w:rsidRPr="0080206F">
              <w:rPr>
                <w:sz w:val="18"/>
                <w:szCs w:val="18"/>
                <w:rtl/>
              </w:rPr>
              <w:t xml:space="preserve"> دعم </w:t>
            </w:r>
            <w:r w:rsidRPr="0080206F">
              <w:rPr>
                <w:rFonts w:hint="cs"/>
                <w:sz w:val="18"/>
                <w:szCs w:val="18"/>
                <w:rtl/>
              </w:rPr>
              <w:t>ل</w:t>
            </w:r>
            <w:r w:rsidRPr="0080206F">
              <w:rPr>
                <w:sz w:val="18"/>
                <w:szCs w:val="18"/>
                <w:rtl/>
              </w:rPr>
              <w:t xml:space="preserve">إمكانية نفاذ ذوي الإعاقة </w:t>
            </w:r>
            <w:r w:rsidRPr="0080206F">
              <w:rPr>
                <w:rFonts w:hint="cs"/>
                <w:sz w:val="18"/>
                <w:szCs w:val="18"/>
                <w:rtl/>
              </w:rPr>
              <w:t xml:space="preserve">عاد </w:t>
            </w:r>
            <w:r w:rsidRPr="0080206F">
              <w:rPr>
                <w:sz w:val="18"/>
                <w:szCs w:val="18"/>
                <w:rtl/>
              </w:rPr>
              <w:t>بالفائدة على بلد واحد وتدريب 100 شخص من ذوي الإعاقة؛ (5) إدارة حملات توعية رقمية: إطلاق 3 حملات لإتاحة فرص</w:t>
            </w:r>
            <w:r w:rsidRPr="0080206F">
              <w:rPr>
                <w:rFonts w:hint="cs"/>
                <w:sz w:val="18"/>
                <w:szCs w:val="18"/>
                <w:rtl/>
              </w:rPr>
              <w:t xml:space="preserve"> في مجالات</w:t>
            </w:r>
            <w:r w:rsidRPr="0080206F">
              <w:rPr>
                <w:sz w:val="18"/>
                <w:szCs w:val="18"/>
                <w:rtl/>
              </w:rPr>
              <w:t xml:space="preserve"> العلوم والتكنولوجيا والهندسة والرياضيات؛ (6) وضع استراتيجية للتوصيلية لإعداد تقرير وطني واحد </w:t>
            </w:r>
            <w:r w:rsidRPr="0080206F">
              <w:rPr>
                <w:rFonts w:hint="cs"/>
                <w:sz w:val="18"/>
                <w:szCs w:val="18"/>
                <w:rtl/>
              </w:rPr>
              <w:t>عن ا</w:t>
            </w:r>
            <w:r w:rsidRPr="0080206F">
              <w:rPr>
                <w:sz w:val="18"/>
                <w:szCs w:val="18"/>
                <w:rtl/>
              </w:rPr>
              <w:t xml:space="preserve">لتوصيلية </w:t>
            </w:r>
            <w:r w:rsidRPr="0080206F">
              <w:rPr>
                <w:rFonts w:hint="cs"/>
                <w:sz w:val="18"/>
                <w:szCs w:val="18"/>
                <w:rtl/>
              </w:rPr>
              <w:t xml:space="preserve">في </w:t>
            </w:r>
            <w:r w:rsidRPr="0080206F">
              <w:rPr>
                <w:sz w:val="18"/>
                <w:szCs w:val="18"/>
                <w:rtl/>
              </w:rPr>
              <w:t xml:space="preserve">كل بلد؛ </w:t>
            </w:r>
            <w:r>
              <w:rPr>
                <w:rFonts w:hint="cs"/>
                <w:sz w:val="18"/>
                <w:szCs w:val="18"/>
                <w:rtl/>
              </w:rPr>
              <w:t>(</w:t>
            </w:r>
            <w:r w:rsidRPr="0080206F">
              <w:rPr>
                <w:sz w:val="18"/>
                <w:szCs w:val="18"/>
                <w:rtl/>
              </w:rPr>
              <w:t>7</w:t>
            </w:r>
            <w:r>
              <w:rPr>
                <w:rFonts w:hint="cs"/>
                <w:sz w:val="18"/>
                <w:szCs w:val="18"/>
                <w:rtl/>
              </w:rPr>
              <w:t>)</w:t>
            </w:r>
            <w:r w:rsidRPr="0080206F">
              <w:rPr>
                <w:sz w:val="18"/>
                <w:szCs w:val="18"/>
                <w:rtl/>
              </w:rPr>
              <w:t xml:space="preserve"> تعزيز النتائج على المستوى الإقليمي وفي بلد إضافي من خلال حدث للاتحاد</w:t>
            </w:r>
            <w:r w:rsidRPr="0080206F">
              <w:rPr>
                <w:rFonts w:hint="cs"/>
                <w:sz w:val="18"/>
                <w:szCs w:val="18"/>
                <w:rtl/>
              </w:rPr>
              <w:t xml:space="preserve"> ا</w:t>
            </w:r>
            <w:r w:rsidRPr="0080206F">
              <w:rPr>
                <w:sz w:val="18"/>
                <w:szCs w:val="18"/>
                <w:rtl/>
              </w:rPr>
              <w:t xml:space="preserve">لدولي للاتصالات؛ (8) تقديم تقرير نهائي واحد يتضمن 10 </w:t>
            </w:r>
            <w:r w:rsidRPr="0080206F">
              <w:rPr>
                <w:sz w:val="18"/>
                <w:szCs w:val="18"/>
                <w:rtl/>
                <w:lang w:bidi="ar-SY"/>
              </w:rPr>
              <w:t>أمثول</w:t>
            </w:r>
            <w:r w:rsidRPr="0080206F">
              <w:rPr>
                <w:rFonts w:hint="cs"/>
                <w:sz w:val="18"/>
                <w:szCs w:val="18"/>
                <w:rtl/>
                <w:lang w:bidi="ar-SY"/>
              </w:rPr>
              <w:t>ات</w:t>
            </w:r>
            <w:r w:rsidRPr="0080206F">
              <w:rPr>
                <w:sz w:val="18"/>
                <w:szCs w:val="18"/>
                <w:rtl/>
                <w:lang w:bidi="ar-SY"/>
              </w:rPr>
              <w:t xml:space="preserve"> في التأثير</w:t>
            </w:r>
            <w:r w:rsidRPr="0080206F">
              <w:rPr>
                <w:sz w:val="18"/>
                <w:szCs w:val="18"/>
                <w:rtl/>
              </w:rPr>
              <w:t>.</w:t>
            </w:r>
          </w:p>
        </w:tc>
      </w:tr>
      <w:tr w:rsidR="002135E1" w:rsidRPr="0080206F" w14:paraId="28752BA4" w14:textId="77777777" w:rsidTr="0010243F">
        <w:trPr>
          <w:gridAfter w:val="1"/>
          <w:wAfter w:w="4" w:type="pct"/>
          <w:jc w:val="center"/>
        </w:trPr>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198E4F" w14:textId="77777777" w:rsidR="002135E1" w:rsidRPr="0080206F" w:rsidRDefault="002135E1" w:rsidP="00750094">
            <w:pPr>
              <w:spacing w:before="40" w:after="40"/>
              <w:rPr>
                <w:b/>
                <w:bCs/>
                <w:sz w:val="18"/>
                <w:szCs w:val="18"/>
                <w:lang w:val="en-GB" w:bidi="ar-EG"/>
              </w:rPr>
            </w:pPr>
            <w:r w:rsidRPr="0080206F">
              <w:rPr>
                <w:b/>
                <w:bCs/>
                <w:sz w:val="18"/>
                <w:szCs w:val="18"/>
                <w:rtl/>
              </w:rPr>
              <w:t> </w:t>
            </w:r>
          </w:p>
        </w:tc>
      </w:tr>
      <w:tr w:rsidR="002135E1" w:rsidRPr="0080206F" w14:paraId="43E9AFFF" w14:textId="77777777" w:rsidTr="002A512D">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17FC3C" w14:textId="77777777" w:rsidR="002135E1" w:rsidRPr="0080206F" w:rsidRDefault="002135E1" w:rsidP="009E527B">
            <w:pPr>
              <w:spacing w:before="40" w:after="40"/>
              <w:jc w:val="center"/>
              <w:rPr>
                <w:b/>
                <w:bCs/>
                <w:sz w:val="18"/>
                <w:szCs w:val="18"/>
                <w:lang w:val="en-GB" w:bidi="ar-EG"/>
              </w:rPr>
            </w:pPr>
            <w:r w:rsidRPr="0080206F">
              <w:rPr>
                <w:b/>
                <w:bCs/>
                <w:sz w:val="18"/>
                <w:szCs w:val="18"/>
                <w:rtl/>
              </w:rPr>
              <w:t>9BRA19008</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34527A" w14:textId="2578D2F5" w:rsidR="002135E1" w:rsidRPr="0080206F" w:rsidRDefault="002135E1" w:rsidP="00750094">
            <w:pPr>
              <w:spacing w:before="40" w:after="40"/>
              <w:rPr>
                <w:sz w:val="18"/>
                <w:szCs w:val="18"/>
                <w:lang w:val="en-GB" w:bidi="ar-EG"/>
              </w:rPr>
            </w:pPr>
            <w:r w:rsidRPr="0080206F">
              <w:rPr>
                <w:sz w:val="18"/>
                <w:szCs w:val="18"/>
                <w:rtl/>
              </w:rPr>
              <w:t>تزويد البرازيل ببيئة تنظيمية م</w:t>
            </w:r>
            <w:r w:rsidRPr="0080206F">
              <w:rPr>
                <w:rFonts w:hint="cs"/>
                <w:sz w:val="18"/>
                <w:szCs w:val="18"/>
                <w:rtl/>
              </w:rPr>
              <w:t>ؤ</w:t>
            </w:r>
            <w:r w:rsidRPr="0080206F">
              <w:rPr>
                <w:sz w:val="18"/>
                <w:szCs w:val="18"/>
                <w:rtl/>
              </w:rPr>
              <w:t xml:space="preserve">اتية </w:t>
            </w:r>
            <w:r w:rsidRPr="0080206F">
              <w:rPr>
                <w:rFonts w:hint="cs"/>
                <w:sz w:val="18"/>
                <w:szCs w:val="18"/>
                <w:rtl/>
              </w:rPr>
              <w:t>لل</w:t>
            </w:r>
            <w:r w:rsidRPr="0080206F">
              <w:rPr>
                <w:sz w:val="18"/>
                <w:szCs w:val="18"/>
                <w:rtl/>
              </w:rPr>
              <w:t>تحول</w:t>
            </w:r>
            <w:r w:rsidR="009A1F0E">
              <w:rPr>
                <w:rFonts w:hint="eastAsia"/>
                <w:sz w:val="18"/>
                <w:szCs w:val="18"/>
                <w:rtl/>
              </w:rPr>
              <w:t> </w:t>
            </w:r>
            <w:r w:rsidRPr="0080206F">
              <w:rPr>
                <w:rFonts w:hint="cs"/>
                <w:sz w:val="18"/>
                <w:szCs w:val="18"/>
                <w:rtl/>
              </w:rPr>
              <w:t>ال</w:t>
            </w:r>
            <w:r w:rsidRPr="0080206F">
              <w:rPr>
                <w:sz w:val="18"/>
                <w:szCs w:val="18"/>
                <w:rtl/>
              </w:rPr>
              <w:t>رقمي</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4CF381" w14:textId="36AE5C46" w:rsidR="002135E1" w:rsidRPr="0080206F" w:rsidRDefault="00EF75C1" w:rsidP="00750094">
            <w:pPr>
              <w:spacing w:before="40" w:after="40"/>
              <w:jc w:val="center"/>
              <w:rPr>
                <w:sz w:val="18"/>
                <w:szCs w:val="18"/>
                <w:lang w:val="en-GB" w:bidi="ar-EG"/>
              </w:rPr>
            </w:pPr>
            <w:r>
              <w:rPr>
                <w:sz w:val="18"/>
                <w:szCs w:val="18"/>
              </w:rPr>
              <w:t>1</w:t>
            </w:r>
            <w:r w:rsidR="002135E1" w:rsidRPr="0080206F">
              <w:rPr>
                <w:sz w:val="18"/>
                <w:szCs w:val="18"/>
                <w:rtl/>
              </w:rPr>
              <w:t xml:space="preserve"> مارس 2019</w:t>
            </w:r>
          </w:p>
        </w:tc>
        <w:tc>
          <w:tcPr>
            <w:tcW w:w="4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2665E5" w14:textId="77777777" w:rsidR="002135E1" w:rsidRPr="0080206F" w:rsidRDefault="002135E1" w:rsidP="00750094">
            <w:pPr>
              <w:spacing w:before="40" w:after="40"/>
              <w:jc w:val="center"/>
              <w:rPr>
                <w:sz w:val="18"/>
                <w:szCs w:val="18"/>
                <w:lang w:val="en-GB" w:bidi="ar-EG"/>
              </w:rPr>
            </w:pPr>
            <w:r w:rsidRPr="0080206F">
              <w:rPr>
                <w:sz w:val="18"/>
                <w:szCs w:val="18"/>
                <w:rtl/>
              </w:rPr>
              <w:t>31 ديسمبر 2024</w:t>
            </w:r>
          </w:p>
        </w:tc>
        <w:tc>
          <w:tcPr>
            <w:tcW w:w="39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1FC759" w14:textId="77777777" w:rsidR="002135E1" w:rsidRPr="0080206F" w:rsidRDefault="002135E1" w:rsidP="00750094">
            <w:pPr>
              <w:spacing w:before="40" w:after="40"/>
              <w:jc w:val="center"/>
              <w:rPr>
                <w:sz w:val="18"/>
                <w:szCs w:val="18"/>
                <w:lang w:val="en-GB" w:bidi="ar-EG"/>
              </w:rPr>
            </w:pPr>
            <w:r w:rsidRPr="0080206F">
              <w:rPr>
                <w:sz w:val="18"/>
                <w:szCs w:val="18"/>
                <w:rtl/>
              </w:rPr>
              <w:t>نُفِّذ</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2F9445" w14:textId="77777777" w:rsidR="002135E1" w:rsidRPr="0080206F" w:rsidRDefault="002135E1" w:rsidP="00750094">
            <w:pPr>
              <w:spacing w:before="40" w:after="40"/>
              <w:jc w:val="center"/>
              <w:rPr>
                <w:sz w:val="18"/>
                <w:szCs w:val="18"/>
                <w:lang w:val="en-GB" w:bidi="ar-EG"/>
              </w:rPr>
            </w:pPr>
            <w:r w:rsidRPr="0080206F">
              <w:rPr>
                <w:sz w:val="18"/>
                <w:szCs w:val="18"/>
              </w:rPr>
              <w:t>7 063 000</w:t>
            </w:r>
          </w:p>
        </w:tc>
        <w:tc>
          <w:tcPr>
            <w:tcW w:w="8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580D54" w14:textId="77777777" w:rsidR="002135E1" w:rsidRPr="0080206F" w:rsidRDefault="002135E1" w:rsidP="00750094">
            <w:pPr>
              <w:spacing w:before="40" w:after="40"/>
              <w:jc w:val="center"/>
              <w:rPr>
                <w:sz w:val="18"/>
                <w:szCs w:val="18"/>
                <w:lang w:val="en-GB" w:bidi="ar-EG"/>
              </w:rPr>
            </w:pPr>
            <w:r w:rsidRPr="0080206F">
              <w:rPr>
                <w:sz w:val="18"/>
                <w:szCs w:val="18"/>
                <w:rtl/>
              </w:rPr>
              <w:t>الوكالة الوطنية للاتصالات (ANATEL)</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044FDE" w14:textId="77777777" w:rsidR="002135E1" w:rsidRPr="0080206F" w:rsidRDefault="002135E1" w:rsidP="00750094">
            <w:pPr>
              <w:spacing w:before="40" w:after="40"/>
              <w:rPr>
                <w:sz w:val="18"/>
                <w:szCs w:val="18"/>
                <w:lang w:val="en-GB" w:bidi="ar-EG"/>
              </w:rPr>
            </w:pPr>
          </w:p>
        </w:tc>
        <w:tc>
          <w:tcPr>
            <w:tcW w:w="0" w:type="auto"/>
            <w:vAlign w:val="center"/>
            <w:hideMark/>
          </w:tcPr>
          <w:p w14:paraId="7178D754" w14:textId="77777777" w:rsidR="002135E1" w:rsidRPr="0080206F" w:rsidRDefault="002135E1" w:rsidP="00750094">
            <w:pPr>
              <w:spacing w:before="40" w:after="40"/>
              <w:rPr>
                <w:sz w:val="18"/>
                <w:szCs w:val="18"/>
                <w:lang w:val="en-GB" w:bidi="ar-EG"/>
              </w:rPr>
            </w:pPr>
          </w:p>
        </w:tc>
      </w:tr>
      <w:tr w:rsidR="002135E1" w:rsidRPr="0080206F" w14:paraId="0B623FAF"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11947D" w14:textId="77777777" w:rsidR="002135E1" w:rsidRPr="0080206F" w:rsidRDefault="002135E1" w:rsidP="00750094">
            <w:pPr>
              <w:spacing w:before="40" w:after="40"/>
              <w:rPr>
                <w:b/>
                <w:bCs/>
                <w:sz w:val="18"/>
                <w:szCs w:val="18"/>
                <w:lang w:val="en-GB" w:bidi="ar-EG"/>
              </w:rPr>
            </w:pPr>
            <w:r w:rsidRPr="0080206F">
              <w:rPr>
                <w:b/>
                <w:bCs/>
                <w:sz w:val="18"/>
                <w:szCs w:val="18"/>
                <w:rtl/>
              </w:rPr>
              <w:t xml:space="preserve"> البلدان المستفيدة </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7A6ADB" w14:textId="2F675BF2" w:rsidR="002135E1" w:rsidRPr="0080206F" w:rsidRDefault="002135E1" w:rsidP="00750094">
            <w:pPr>
              <w:spacing w:before="40" w:after="40"/>
              <w:rPr>
                <w:sz w:val="18"/>
                <w:szCs w:val="18"/>
                <w:lang w:val="en-GB" w:bidi="ar-EG"/>
              </w:rPr>
            </w:pPr>
            <w:r w:rsidRPr="0080206F">
              <w:rPr>
                <w:sz w:val="18"/>
                <w:szCs w:val="18"/>
                <w:rtl/>
              </w:rPr>
              <w:t>البرازيل</w:t>
            </w:r>
          </w:p>
        </w:tc>
      </w:tr>
      <w:tr w:rsidR="002135E1" w:rsidRPr="0080206F" w14:paraId="3018FF36"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31D43F" w14:textId="2A45D4D9" w:rsidR="002135E1" w:rsidRPr="0080206F" w:rsidRDefault="002135E1"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A4A9F6" w14:textId="1EEEDB16" w:rsidR="002135E1" w:rsidRPr="0080206F" w:rsidRDefault="002135E1" w:rsidP="00750094">
            <w:pPr>
              <w:spacing w:before="40" w:after="40"/>
              <w:rPr>
                <w:sz w:val="18"/>
                <w:szCs w:val="18"/>
                <w:lang w:val="en-GB" w:bidi="ar-EG"/>
              </w:rPr>
            </w:pPr>
            <w:r w:rsidRPr="0080206F">
              <w:rPr>
                <w:sz w:val="18"/>
                <w:szCs w:val="18"/>
                <w:rtl/>
              </w:rPr>
              <w:t>(1)</w:t>
            </w:r>
            <w:r w:rsidR="00A92C46">
              <w:rPr>
                <w:rFonts w:hint="cs"/>
                <w:sz w:val="18"/>
                <w:szCs w:val="18"/>
                <w:rtl/>
              </w:rPr>
              <w:t xml:space="preserve"> </w:t>
            </w:r>
            <w:r w:rsidRPr="0080206F">
              <w:rPr>
                <w:sz w:val="18"/>
                <w:szCs w:val="18"/>
                <w:rtl/>
              </w:rPr>
              <w:t>تعزيز الثقة في البيئة الرقمية للبرازيل من خلال زيادة الثقة في النظام الإيكولوجي الرقمي في البرازيل؛ (2</w:t>
            </w:r>
            <w:r w:rsidR="00A92C46">
              <w:rPr>
                <w:rFonts w:hint="cs"/>
                <w:sz w:val="18"/>
                <w:szCs w:val="18"/>
                <w:rtl/>
              </w:rPr>
              <w:t>)</w:t>
            </w:r>
            <w:r w:rsidRPr="0080206F">
              <w:rPr>
                <w:sz w:val="18"/>
                <w:szCs w:val="18"/>
                <w:rtl/>
              </w:rPr>
              <w:t xml:space="preserve"> التنسيق مع الآليات المؤسسية القائمة وتمكين الوكالة الوطنية للاتصالات (Anatel) من الاستجابات السريعة لأولويات السلطة العامة البرازيلية؛ (3) تنظيم ذ</w:t>
            </w:r>
            <w:r w:rsidRPr="0080206F">
              <w:rPr>
                <w:rFonts w:hint="cs"/>
                <w:sz w:val="18"/>
                <w:szCs w:val="18"/>
                <w:rtl/>
                <w:lang w:bidi="ar-EG"/>
              </w:rPr>
              <w:t>و</w:t>
            </w:r>
            <w:r w:rsidRPr="0080206F">
              <w:rPr>
                <w:sz w:val="18"/>
                <w:szCs w:val="18"/>
                <w:rtl/>
              </w:rPr>
              <w:t xml:space="preserve"> أولوية يركز على التنفيذ </w:t>
            </w:r>
            <w:r w:rsidRPr="0080206F">
              <w:rPr>
                <w:rFonts w:hint="cs"/>
                <w:sz w:val="18"/>
                <w:szCs w:val="18"/>
                <w:rtl/>
              </w:rPr>
              <w:t>والمراقبة</w:t>
            </w:r>
            <w:r w:rsidRPr="0080206F">
              <w:rPr>
                <w:sz w:val="18"/>
                <w:szCs w:val="18"/>
                <w:rtl/>
              </w:rPr>
              <w:t xml:space="preserve"> وتقييم النتائج؛</w:t>
            </w:r>
            <w:r w:rsidRPr="00AE40FD">
              <w:rPr>
                <w:sz w:val="18"/>
                <w:szCs w:val="18"/>
                <w:rtl/>
              </w:rPr>
              <w:t xml:space="preserve"> </w:t>
            </w:r>
            <w:r w:rsidRPr="0080206F">
              <w:rPr>
                <w:sz w:val="18"/>
                <w:szCs w:val="18"/>
                <w:rtl/>
              </w:rPr>
              <w:t xml:space="preserve">(4) تعزيز السياسات الإنتاجية والتكنولوجية لتثمين </w:t>
            </w:r>
            <w:r w:rsidRPr="0080206F">
              <w:rPr>
                <w:rFonts w:hint="cs"/>
                <w:sz w:val="18"/>
                <w:szCs w:val="18"/>
                <w:rtl/>
              </w:rPr>
              <w:t>وتحفيز</w:t>
            </w:r>
            <w:r w:rsidRPr="0080206F">
              <w:rPr>
                <w:sz w:val="18"/>
                <w:szCs w:val="18"/>
                <w:rtl/>
              </w:rPr>
              <w:t xml:space="preserve"> البحث والتطوير والابتكار (RDI)؛ </w:t>
            </w:r>
            <w:r w:rsidR="00A92C46">
              <w:rPr>
                <w:rFonts w:hint="cs"/>
                <w:sz w:val="18"/>
                <w:szCs w:val="18"/>
                <w:rtl/>
              </w:rPr>
              <w:t>(</w:t>
            </w:r>
            <w:r w:rsidRPr="0080206F">
              <w:rPr>
                <w:sz w:val="18"/>
                <w:szCs w:val="18"/>
                <w:rtl/>
              </w:rPr>
              <w:t>5</w:t>
            </w:r>
            <w:r w:rsidR="00A92C46">
              <w:rPr>
                <w:rFonts w:hint="cs"/>
                <w:sz w:val="18"/>
                <w:szCs w:val="18"/>
                <w:rtl/>
              </w:rPr>
              <w:t>)</w:t>
            </w:r>
            <w:r w:rsidRPr="0080206F">
              <w:rPr>
                <w:sz w:val="18"/>
                <w:szCs w:val="18"/>
                <w:rtl/>
              </w:rPr>
              <w:t xml:space="preserve"> وضع مؤشرات وصيغ ومعلمات جديدة في مجال النطاق العريض من أجل نشر النطاق العريض، وتوسيع التغطية والسعة في المناطق التي تفتقر إلى الخدمات والمناطق المخدومة؛ (6</w:t>
            </w:r>
            <w:r w:rsidR="00A92C46">
              <w:rPr>
                <w:rFonts w:hint="cs"/>
                <w:sz w:val="18"/>
                <w:szCs w:val="18"/>
                <w:rtl/>
              </w:rPr>
              <w:t>)</w:t>
            </w:r>
            <w:r w:rsidRPr="0080206F">
              <w:rPr>
                <w:sz w:val="18"/>
                <w:szCs w:val="18"/>
                <w:rtl/>
              </w:rPr>
              <w:t xml:space="preserve"> تحديث اللوائح لتغطية الخدمات الشاملة وتطبيقات الإنترنت، وضمان المنافسة والاستثمارات الجديدة والابتكار التكنولوجي؛ (7</w:t>
            </w:r>
            <w:r w:rsidR="00A92C46">
              <w:rPr>
                <w:rFonts w:hint="cs"/>
                <w:sz w:val="18"/>
                <w:szCs w:val="18"/>
                <w:rtl/>
              </w:rPr>
              <w:t>)</w:t>
            </w:r>
            <w:r w:rsidRPr="0080206F">
              <w:rPr>
                <w:sz w:val="18"/>
                <w:szCs w:val="18"/>
                <w:rtl/>
              </w:rPr>
              <w:t xml:space="preserve"> توسيع النفاذ إلى شبكات النطاق العريض؛ (8) </w:t>
            </w:r>
            <w:r w:rsidRPr="0080206F">
              <w:rPr>
                <w:rFonts w:hint="cs"/>
                <w:sz w:val="18"/>
                <w:szCs w:val="18"/>
                <w:rtl/>
              </w:rPr>
              <w:t>تقوية</w:t>
            </w:r>
            <w:r w:rsidRPr="0080206F">
              <w:rPr>
                <w:sz w:val="18"/>
                <w:szCs w:val="18"/>
                <w:rtl/>
              </w:rPr>
              <w:t xml:space="preserve"> الأداء التنظيمي للبرازيل، </w:t>
            </w:r>
            <w:r w:rsidRPr="0080206F">
              <w:rPr>
                <w:rFonts w:hint="cs"/>
                <w:sz w:val="18"/>
                <w:szCs w:val="18"/>
                <w:rtl/>
              </w:rPr>
              <w:t>بما يعزز</w:t>
            </w:r>
            <w:r w:rsidRPr="0080206F">
              <w:rPr>
                <w:sz w:val="18"/>
                <w:szCs w:val="18"/>
                <w:rtl/>
              </w:rPr>
              <w:t xml:space="preserve"> قدرة البرازيل على التصدي للتحديات قصيرة ومتوسطة وطويلة الأجل في معالجة البيانات الرقمية، مع التركيز على تحليل البيانات والسلوك في العلاقات مع المستهلك؛ (9) تعزيز أداء وإدارة الهيئة التنظيمية للوفاء بولايتها على نحو أفضل.</w:t>
            </w:r>
          </w:p>
        </w:tc>
      </w:tr>
      <w:tr w:rsidR="002135E1" w:rsidRPr="0080206F" w14:paraId="0377BFCE" w14:textId="77777777" w:rsidTr="00013461">
        <w:trPr>
          <w:jc w:val="center"/>
        </w:trPr>
        <w:tc>
          <w:tcPr>
            <w:tcW w:w="5000"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0380F9" w14:textId="77777777" w:rsidR="002135E1" w:rsidRPr="0080206F" w:rsidRDefault="002135E1" w:rsidP="00750094">
            <w:pPr>
              <w:spacing w:before="40" w:after="40"/>
              <w:rPr>
                <w:b/>
                <w:bCs/>
                <w:sz w:val="18"/>
                <w:szCs w:val="18"/>
                <w:lang w:val="en-GB" w:bidi="ar-EG"/>
              </w:rPr>
            </w:pPr>
            <w:r w:rsidRPr="0080206F">
              <w:rPr>
                <w:b/>
                <w:bCs/>
                <w:sz w:val="18"/>
                <w:szCs w:val="18"/>
                <w:rtl/>
              </w:rPr>
              <w:t> </w:t>
            </w:r>
          </w:p>
        </w:tc>
      </w:tr>
      <w:tr w:rsidR="002135E1" w:rsidRPr="0080206F" w14:paraId="7B7D6096" w14:textId="77777777" w:rsidTr="002A512D">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05F22B" w14:textId="77777777" w:rsidR="002135E1" w:rsidRPr="0080206F" w:rsidRDefault="002135E1" w:rsidP="009E527B">
            <w:pPr>
              <w:spacing w:before="40" w:after="40"/>
              <w:jc w:val="center"/>
              <w:rPr>
                <w:b/>
                <w:bCs/>
                <w:sz w:val="18"/>
                <w:szCs w:val="18"/>
                <w:lang w:val="en-GB" w:bidi="ar-EG"/>
              </w:rPr>
            </w:pPr>
            <w:r w:rsidRPr="0080206F">
              <w:rPr>
                <w:b/>
                <w:bCs/>
                <w:sz w:val="18"/>
                <w:szCs w:val="18"/>
                <w:rtl/>
              </w:rPr>
              <w:t>9COL24043</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28152B" w14:textId="16562341" w:rsidR="002135E1" w:rsidRPr="0080206F" w:rsidRDefault="002135E1" w:rsidP="00750094">
            <w:pPr>
              <w:spacing w:before="40" w:after="40"/>
              <w:rPr>
                <w:sz w:val="18"/>
                <w:szCs w:val="18"/>
                <w:lang w:val="en-GB" w:bidi="ar-EG"/>
              </w:rPr>
            </w:pPr>
            <w:r w:rsidRPr="00AA11C3">
              <w:rPr>
                <w:sz w:val="18"/>
                <w:szCs w:val="18"/>
                <w:lang w:val="es-ES" w:bidi="ar-EG"/>
              </w:rPr>
              <w:t>Modelo contractual para operación del Registro de Dominio “.co</w:t>
            </w:r>
            <w:r w:rsidR="00297C78" w:rsidRPr="00AA11C3">
              <w:rPr>
                <w:sz w:val="18"/>
                <w:szCs w:val="18"/>
                <w:lang w:val="es-ES"/>
              </w:rPr>
              <w:t>”</w:t>
            </w:r>
            <w:r w:rsidRPr="00AE40FD">
              <w:rPr>
                <w:sz w:val="18"/>
                <w:szCs w:val="18"/>
                <w:rtl/>
                <w:lang w:val="en-GB"/>
              </w:rPr>
              <w:t xml:space="preserve"> </w:t>
            </w:r>
            <w:r w:rsidRPr="0080206F">
              <w:rPr>
                <w:sz w:val="18"/>
                <w:szCs w:val="18"/>
                <w:rtl/>
              </w:rPr>
              <w:t xml:space="preserve">(نموذج تعاقدي لتشغيل سجل ميدان </w:t>
            </w:r>
            <w:r w:rsidR="00AA11C3">
              <w:rPr>
                <w:rFonts w:hint="cs"/>
                <w:sz w:val="18"/>
                <w:szCs w:val="18"/>
                <w:rtl/>
              </w:rPr>
              <w:t>"</w:t>
            </w:r>
            <w:r w:rsidRPr="0080206F">
              <w:rPr>
                <w:sz w:val="18"/>
                <w:szCs w:val="18"/>
                <w:rtl/>
              </w:rPr>
              <w:t>.</w:t>
            </w:r>
            <w:r w:rsidRPr="0080206F">
              <w:rPr>
                <w:sz w:val="18"/>
                <w:szCs w:val="18"/>
              </w:rPr>
              <w:t>co</w:t>
            </w:r>
            <w:r w:rsidR="00AA11C3">
              <w:rPr>
                <w:rFonts w:hint="cs"/>
                <w:sz w:val="18"/>
                <w:szCs w:val="18"/>
                <w:rtl/>
              </w:rPr>
              <w:t>"</w:t>
            </w:r>
            <w:r w:rsidRPr="0080206F">
              <w:rPr>
                <w:sz w:val="18"/>
                <w:szCs w:val="18"/>
                <w:rtl/>
              </w:rPr>
              <w:t>)</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C0D948" w14:textId="37C96EAB" w:rsidR="002135E1" w:rsidRPr="0080206F" w:rsidRDefault="00EF75C1" w:rsidP="00750094">
            <w:pPr>
              <w:spacing w:before="40" w:after="40"/>
              <w:jc w:val="center"/>
              <w:rPr>
                <w:sz w:val="18"/>
                <w:szCs w:val="18"/>
                <w:lang w:val="en-GB" w:bidi="ar-EG"/>
              </w:rPr>
            </w:pPr>
            <w:r>
              <w:rPr>
                <w:sz w:val="18"/>
                <w:szCs w:val="18"/>
              </w:rPr>
              <w:t>1</w:t>
            </w:r>
            <w:r w:rsidR="002135E1" w:rsidRPr="0080206F">
              <w:rPr>
                <w:sz w:val="18"/>
                <w:szCs w:val="18"/>
                <w:rtl/>
              </w:rPr>
              <w:t xml:space="preserve"> أغسطس 2024</w:t>
            </w:r>
          </w:p>
        </w:tc>
        <w:tc>
          <w:tcPr>
            <w:tcW w:w="4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5C5DA6" w14:textId="42654EB7" w:rsidR="002135E1" w:rsidRPr="0080206F" w:rsidRDefault="00EF75C1" w:rsidP="00750094">
            <w:pPr>
              <w:spacing w:before="40" w:after="40"/>
              <w:jc w:val="center"/>
              <w:rPr>
                <w:sz w:val="18"/>
                <w:szCs w:val="18"/>
                <w:lang w:val="en-GB" w:bidi="ar-EG"/>
              </w:rPr>
            </w:pPr>
            <w:r>
              <w:rPr>
                <w:sz w:val="18"/>
                <w:szCs w:val="18"/>
              </w:rPr>
              <w:t>1</w:t>
            </w:r>
            <w:r w:rsidR="002135E1" w:rsidRPr="0080206F">
              <w:rPr>
                <w:sz w:val="18"/>
                <w:szCs w:val="18"/>
                <w:rtl/>
              </w:rPr>
              <w:t xml:space="preserve"> أغسطس 2026</w:t>
            </w:r>
          </w:p>
        </w:tc>
        <w:tc>
          <w:tcPr>
            <w:tcW w:w="39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816F84" w14:textId="77777777" w:rsidR="002135E1" w:rsidRPr="0080206F" w:rsidRDefault="002135E1" w:rsidP="00750094">
            <w:pPr>
              <w:spacing w:before="40" w:after="40"/>
              <w:jc w:val="center"/>
              <w:rPr>
                <w:sz w:val="18"/>
                <w:szCs w:val="18"/>
                <w:lang w:val="en-GB" w:bidi="ar-EG"/>
              </w:rPr>
            </w:pPr>
            <w:r w:rsidRPr="0080206F">
              <w:rPr>
                <w:sz w:val="18"/>
                <w:szCs w:val="18"/>
                <w:rtl/>
              </w:rPr>
              <w:t>متواصل</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9FD5FF" w14:textId="77777777" w:rsidR="002135E1" w:rsidRPr="0080206F" w:rsidRDefault="002135E1" w:rsidP="00750094">
            <w:pPr>
              <w:spacing w:before="40" w:after="40"/>
              <w:jc w:val="center"/>
              <w:rPr>
                <w:sz w:val="18"/>
                <w:szCs w:val="18"/>
                <w:lang w:val="en-GB" w:bidi="ar-EG"/>
              </w:rPr>
            </w:pPr>
            <w:r w:rsidRPr="0080206F">
              <w:rPr>
                <w:sz w:val="18"/>
                <w:szCs w:val="18"/>
              </w:rPr>
              <w:t>210 513</w:t>
            </w:r>
          </w:p>
        </w:tc>
        <w:tc>
          <w:tcPr>
            <w:tcW w:w="8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E17693" w14:textId="01932339" w:rsidR="002135E1" w:rsidRPr="0080206F" w:rsidRDefault="002135E1" w:rsidP="00750094">
            <w:pPr>
              <w:spacing w:before="40" w:after="40"/>
              <w:jc w:val="center"/>
              <w:rPr>
                <w:sz w:val="18"/>
                <w:szCs w:val="18"/>
                <w:lang w:val="en-GB" w:bidi="ar-EG"/>
              </w:rPr>
            </w:pPr>
            <w:r w:rsidRPr="0080206F">
              <w:rPr>
                <w:sz w:val="18"/>
                <w:szCs w:val="18"/>
                <w:rtl/>
              </w:rPr>
              <w:t>وزارة تكنولوجيا المعلومات والاتصالات في كولومبيا (MinTIC)</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0F10C5" w14:textId="0153D662" w:rsidR="002135E1" w:rsidRPr="0080206F" w:rsidRDefault="002A512D" w:rsidP="002A512D">
            <w:pPr>
              <w:spacing w:before="40" w:after="40"/>
              <w:rPr>
                <w:sz w:val="18"/>
                <w:szCs w:val="18"/>
                <w:lang w:val="en-GB"/>
              </w:rPr>
            </w:pPr>
            <w:r w:rsidRPr="0080206F">
              <w:rPr>
                <w:sz w:val="18"/>
                <w:szCs w:val="18"/>
                <w:rtl/>
              </w:rPr>
              <w:t xml:space="preserve">التوصية 13 </w:t>
            </w:r>
            <w:r w:rsidRPr="0080206F">
              <w:rPr>
                <w:rFonts w:hint="cs"/>
                <w:sz w:val="18"/>
                <w:szCs w:val="18"/>
                <w:rtl/>
                <w:lang w:bidi="ar-EG"/>
              </w:rPr>
              <w:t>من ا</w:t>
            </w:r>
            <w:r w:rsidRPr="0080206F">
              <w:rPr>
                <w:sz w:val="18"/>
                <w:szCs w:val="18"/>
                <w:rtl/>
              </w:rPr>
              <w:t>لمؤتمر العالمي لتنمية الاتصالات</w:t>
            </w:r>
          </w:p>
        </w:tc>
        <w:tc>
          <w:tcPr>
            <w:tcW w:w="0" w:type="auto"/>
            <w:vAlign w:val="center"/>
            <w:hideMark/>
          </w:tcPr>
          <w:p w14:paraId="34033E64" w14:textId="77777777" w:rsidR="002135E1" w:rsidRPr="0080206F" w:rsidRDefault="002135E1" w:rsidP="00750094">
            <w:pPr>
              <w:spacing w:before="40" w:after="40"/>
              <w:rPr>
                <w:sz w:val="18"/>
                <w:szCs w:val="18"/>
                <w:lang w:val="en-GB" w:bidi="ar-EG"/>
              </w:rPr>
            </w:pPr>
          </w:p>
        </w:tc>
      </w:tr>
      <w:tr w:rsidR="002135E1" w:rsidRPr="0080206F" w14:paraId="6DABFC45"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EF47AA" w14:textId="77777777" w:rsidR="002135E1" w:rsidRPr="0080206F" w:rsidRDefault="002135E1" w:rsidP="00750094">
            <w:pPr>
              <w:spacing w:before="40" w:after="40"/>
              <w:rPr>
                <w:b/>
                <w:bCs/>
                <w:sz w:val="18"/>
                <w:szCs w:val="18"/>
                <w:lang w:val="en-GB" w:bidi="ar-EG"/>
              </w:rPr>
            </w:pPr>
            <w:r w:rsidRPr="0080206F">
              <w:rPr>
                <w:b/>
                <w:bCs/>
                <w:sz w:val="18"/>
                <w:szCs w:val="18"/>
                <w:rtl/>
              </w:rPr>
              <w:t xml:space="preserve"> البلدان المستفيدة </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9D1142" w14:textId="1FC3790D" w:rsidR="002135E1" w:rsidRPr="0080206F" w:rsidRDefault="002135E1" w:rsidP="00750094">
            <w:pPr>
              <w:spacing w:before="40" w:after="40"/>
              <w:rPr>
                <w:sz w:val="18"/>
                <w:szCs w:val="18"/>
                <w:lang w:val="en-GB" w:bidi="ar-EG"/>
              </w:rPr>
            </w:pPr>
            <w:r w:rsidRPr="0080206F">
              <w:rPr>
                <w:sz w:val="18"/>
                <w:szCs w:val="18"/>
                <w:rtl/>
              </w:rPr>
              <w:t>كولومبيا</w:t>
            </w:r>
          </w:p>
        </w:tc>
      </w:tr>
      <w:tr w:rsidR="002135E1" w:rsidRPr="0080206F" w14:paraId="2E3E4A84"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F9E776" w14:textId="1D219DDF" w:rsidR="002135E1" w:rsidRPr="0080206F" w:rsidRDefault="002135E1" w:rsidP="00750094">
            <w:pPr>
              <w:spacing w:before="40" w:after="40"/>
              <w:rPr>
                <w:b/>
                <w:bCs/>
                <w:sz w:val="18"/>
                <w:szCs w:val="18"/>
                <w:lang w:val="en-GB" w:bidi="ar-EG"/>
              </w:rPr>
            </w:pPr>
            <w:r w:rsidRPr="002550C7">
              <w:rPr>
                <w:b/>
                <w:bCs/>
                <w:spacing w:val="-4"/>
                <w:sz w:val="18"/>
                <w:szCs w:val="18"/>
                <w:rtl/>
              </w:rPr>
              <w:lastRenderedPageBreak/>
              <w:t>النتائج والإنجازات المتوخاة</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19893" w14:textId="05DF712F" w:rsidR="002135E1" w:rsidRPr="0080206F" w:rsidRDefault="002135E1" w:rsidP="00750094">
            <w:pPr>
              <w:spacing w:before="40" w:after="40"/>
              <w:rPr>
                <w:sz w:val="18"/>
                <w:szCs w:val="18"/>
                <w:lang w:val="en-GB" w:bidi="ar-EG"/>
              </w:rPr>
            </w:pPr>
            <w:r w:rsidRPr="0080206F">
              <w:rPr>
                <w:sz w:val="18"/>
                <w:szCs w:val="18"/>
                <w:rtl/>
              </w:rPr>
              <w:t>حقق المشروع أهدافه بنجاح، بما في ذلك تحليل ووصف اتجاهات السوق الدولية ونماذج الأعمال المتعلقة بتسجيل أسماء ميادين المستوى الأعلى للرمز الق</w:t>
            </w:r>
            <w:r w:rsidR="00F90B35">
              <w:rPr>
                <w:rFonts w:hint="cs"/>
                <w:sz w:val="18"/>
                <w:szCs w:val="18"/>
                <w:rtl/>
              </w:rPr>
              <w:t>ُ</w:t>
            </w:r>
            <w:r w:rsidRPr="0080206F">
              <w:rPr>
                <w:sz w:val="18"/>
                <w:szCs w:val="18"/>
                <w:rtl/>
              </w:rPr>
              <w:t>طري (</w:t>
            </w:r>
            <w:proofErr w:type="spellStart"/>
            <w:r w:rsidRPr="0080206F">
              <w:rPr>
                <w:sz w:val="18"/>
                <w:szCs w:val="18"/>
                <w:rtl/>
              </w:rPr>
              <w:t>ccTLD</w:t>
            </w:r>
            <w:proofErr w:type="spellEnd"/>
            <w:r w:rsidRPr="0080206F">
              <w:rPr>
                <w:sz w:val="18"/>
                <w:szCs w:val="18"/>
                <w:rtl/>
              </w:rPr>
              <w:t xml:space="preserve">) في </w:t>
            </w:r>
            <w:proofErr w:type="spellStart"/>
            <w:r w:rsidRPr="0080206F">
              <w:rPr>
                <w:sz w:val="18"/>
                <w:szCs w:val="18"/>
                <w:rtl/>
              </w:rPr>
              <w:t>الأمريكتين</w:t>
            </w:r>
            <w:proofErr w:type="spellEnd"/>
            <w:r w:rsidRPr="0080206F">
              <w:rPr>
                <w:sz w:val="18"/>
                <w:szCs w:val="18"/>
                <w:rtl/>
              </w:rPr>
              <w:t xml:space="preserve"> وعلى الصعيد العالمي. وأجر</w:t>
            </w:r>
            <w:r w:rsidRPr="0080206F">
              <w:rPr>
                <w:rFonts w:hint="cs"/>
                <w:sz w:val="18"/>
                <w:szCs w:val="18"/>
                <w:rtl/>
              </w:rPr>
              <w:t>ى</w:t>
            </w:r>
            <w:r w:rsidRPr="0080206F">
              <w:rPr>
                <w:sz w:val="18"/>
                <w:szCs w:val="18"/>
                <w:rtl/>
              </w:rPr>
              <w:t xml:space="preserve"> تحليلا</w:t>
            </w:r>
            <w:r w:rsidR="000D3558">
              <w:rPr>
                <w:rFonts w:hint="cs"/>
                <w:sz w:val="18"/>
                <w:szCs w:val="18"/>
                <w:rtl/>
              </w:rPr>
              <w:t>ً</w:t>
            </w:r>
            <w:r w:rsidRPr="0080206F">
              <w:rPr>
                <w:sz w:val="18"/>
                <w:szCs w:val="18"/>
                <w:rtl/>
              </w:rPr>
              <w:t xml:space="preserve"> مقارنا</w:t>
            </w:r>
            <w:r w:rsidR="000D3558">
              <w:rPr>
                <w:rFonts w:hint="cs"/>
                <w:sz w:val="18"/>
                <w:szCs w:val="18"/>
                <w:rtl/>
              </w:rPr>
              <w:t>ً</w:t>
            </w:r>
            <w:r w:rsidRPr="0080206F">
              <w:rPr>
                <w:sz w:val="18"/>
                <w:szCs w:val="18"/>
                <w:rtl/>
              </w:rPr>
              <w:t xml:space="preserve"> ل</w:t>
            </w:r>
            <w:r w:rsidR="00FF691A">
              <w:rPr>
                <w:rFonts w:hint="cs"/>
                <w:sz w:val="18"/>
                <w:szCs w:val="18"/>
                <w:rtl/>
              </w:rPr>
              <w:t>أفضل ا</w:t>
            </w:r>
            <w:r w:rsidRPr="0080206F">
              <w:rPr>
                <w:sz w:val="18"/>
                <w:szCs w:val="18"/>
                <w:rtl/>
              </w:rPr>
              <w:t>لممارسات الدولية المتوافقة مع متطلبات</w:t>
            </w:r>
            <w:r w:rsidRPr="0080206F">
              <w:rPr>
                <w:rFonts w:hint="cs"/>
                <w:sz w:val="18"/>
                <w:szCs w:val="18"/>
                <w:rtl/>
              </w:rPr>
              <w:t xml:space="preserve"> </w:t>
            </w:r>
            <w:r w:rsidRPr="0080206F">
              <w:rPr>
                <w:sz w:val="18"/>
                <w:szCs w:val="18"/>
                <w:rtl/>
              </w:rPr>
              <w:t xml:space="preserve">مؤسسة الإنترنت للأسماء والأرقام المخصصة/هيئة تخصيص أرقام الإنترنت </w:t>
            </w:r>
            <w:r w:rsidRPr="0080206F">
              <w:rPr>
                <w:rFonts w:hint="cs"/>
                <w:sz w:val="18"/>
                <w:szCs w:val="18"/>
                <w:rtl/>
              </w:rPr>
              <w:t>(</w:t>
            </w:r>
            <w:r w:rsidRPr="0080206F">
              <w:rPr>
                <w:sz w:val="18"/>
                <w:szCs w:val="18"/>
                <w:rtl/>
              </w:rPr>
              <w:t>ICANN/IANA</w:t>
            </w:r>
            <w:r w:rsidRPr="0080206F">
              <w:rPr>
                <w:rFonts w:hint="cs"/>
                <w:sz w:val="18"/>
                <w:szCs w:val="18"/>
                <w:rtl/>
              </w:rPr>
              <w:t>)</w:t>
            </w:r>
            <w:r w:rsidRPr="0080206F">
              <w:rPr>
                <w:sz w:val="18"/>
                <w:szCs w:val="18"/>
                <w:rtl/>
              </w:rPr>
              <w:t>، بما يشمل السياسات، وتفويض الميادين الفرعية، ونظام أسماء الميادين</w:t>
            </w:r>
            <w:r w:rsidRPr="0080206F">
              <w:rPr>
                <w:rFonts w:hint="cs"/>
                <w:sz w:val="18"/>
                <w:szCs w:val="18"/>
                <w:rtl/>
              </w:rPr>
              <w:t xml:space="preserve"> </w:t>
            </w:r>
            <w:r w:rsidRPr="0080206F">
              <w:rPr>
                <w:sz w:val="18"/>
                <w:szCs w:val="18"/>
                <w:rtl/>
              </w:rPr>
              <w:t>(</w:t>
            </w:r>
            <w:r w:rsidRPr="0080206F">
              <w:rPr>
                <w:sz w:val="18"/>
                <w:szCs w:val="18"/>
                <w:lang w:bidi="ar-EG"/>
              </w:rPr>
              <w:t>DNS</w:t>
            </w:r>
            <w:r w:rsidRPr="0080206F">
              <w:rPr>
                <w:sz w:val="18"/>
                <w:szCs w:val="18"/>
                <w:rtl/>
              </w:rPr>
              <w:t xml:space="preserve">)، والمؤسسات، </w:t>
            </w:r>
            <w:r w:rsidRPr="0080206F">
              <w:rPr>
                <w:rFonts w:hint="cs"/>
                <w:sz w:val="18"/>
                <w:szCs w:val="18"/>
                <w:rtl/>
              </w:rPr>
              <w:t>والإسنادات</w:t>
            </w:r>
            <w:r w:rsidRPr="0080206F">
              <w:rPr>
                <w:sz w:val="18"/>
                <w:szCs w:val="18"/>
                <w:rtl/>
              </w:rPr>
              <w:t>، ووظائف</w:t>
            </w:r>
            <w:r w:rsidRPr="0080206F">
              <w:rPr>
                <w:rFonts w:hint="cs"/>
                <w:sz w:val="18"/>
                <w:szCs w:val="18"/>
                <w:rtl/>
              </w:rPr>
              <w:t xml:space="preserve"> أسماء</w:t>
            </w:r>
            <w:r w:rsidRPr="0080206F">
              <w:rPr>
                <w:sz w:val="18"/>
                <w:szCs w:val="18"/>
                <w:rtl/>
              </w:rPr>
              <w:t xml:space="preserve"> ميادين المستوى الأعلى للرمز الق</w:t>
            </w:r>
            <w:r w:rsidR="00F90B35">
              <w:rPr>
                <w:rFonts w:hint="cs"/>
                <w:sz w:val="18"/>
                <w:szCs w:val="18"/>
                <w:rtl/>
              </w:rPr>
              <w:t>ُ</w:t>
            </w:r>
            <w:r w:rsidRPr="0080206F">
              <w:rPr>
                <w:sz w:val="18"/>
                <w:szCs w:val="18"/>
                <w:rtl/>
              </w:rPr>
              <w:t>طري (</w:t>
            </w:r>
            <w:proofErr w:type="spellStart"/>
            <w:r w:rsidRPr="0080206F">
              <w:rPr>
                <w:sz w:val="18"/>
                <w:szCs w:val="18"/>
                <w:rtl/>
              </w:rPr>
              <w:t>ccTLD</w:t>
            </w:r>
            <w:proofErr w:type="spellEnd"/>
            <w:r w:rsidRPr="0080206F">
              <w:rPr>
                <w:sz w:val="18"/>
                <w:szCs w:val="18"/>
                <w:rtl/>
              </w:rPr>
              <w:t>)، والإدارة والتشغيل ونماذج الصيانة، وممارسات الأعمال، ومستويات الخدمة.</w:t>
            </w:r>
          </w:p>
          <w:p w14:paraId="20B6F8E0" w14:textId="5B8A962D" w:rsidR="002135E1" w:rsidRPr="0080206F" w:rsidRDefault="002135E1" w:rsidP="00750094">
            <w:pPr>
              <w:spacing w:before="40" w:after="40"/>
              <w:rPr>
                <w:sz w:val="18"/>
                <w:szCs w:val="18"/>
                <w:lang w:val="en-GB" w:bidi="ar-EG"/>
              </w:rPr>
            </w:pPr>
            <w:r w:rsidRPr="0080206F">
              <w:rPr>
                <w:sz w:val="18"/>
                <w:szCs w:val="18"/>
                <w:rtl/>
              </w:rPr>
              <w:t xml:space="preserve">وقام المشروع باستعراض وتحليل وتحديث استراتيجية كولومبيا </w:t>
            </w:r>
            <w:r w:rsidR="000D3558">
              <w:rPr>
                <w:rFonts w:hint="cs"/>
                <w:sz w:val="18"/>
                <w:szCs w:val="18"/>
                <w:rtl/>
              </w:rPr>
              <w:t>السياساتية</w:t>
            </w:r>
            <w:r w:rsidRPr="0080206F">
              <w:rPr>
                <w:sz w:val="18"/>
                <w:szCs w:val="18"/>
                <w:rtl/>
              </w:rPr>
              <w:t xml:space="preserve"> المتعلقة بتنظيم وإدارة وصيانة وتشغيل </w:t>
            </w:r>
            <w:r w:rsidRPr="0080206F">
              <w:rPr>
                <w:rFonts w:hint="cs"/>
                <w:sz w:val="18"/>
                <w:szCs w:val="18"/>
                <w:rtl/>
              </w:rPr>
              <w:t>اسم</w:t>
            </w:r>
            <w:r w:rsidRPr="0080206F">
              <w:rPr>
                <w:sz w:val="18"/>
                <w:szCs w:val="18"/>
                <w:rtl/>
              </w:rPr>
              <w:t xml:space="preserve"> </w:t>
            </w:r>
            <w:r w:rsidRPr="0080206F">
              <w:rPr>
                <w:rFonts w:hint="cs"/>
                <w:sz w:val="18"/>
                <w:szCs w:val="18"/>
                <w:rtl/>
              </w:rPr>
              <w:t>ميدان</w:t>
            </w:r>
            <w:r w:rsidRPr="0080206F">
              <w:rPr>
                <w:sz w:val="18"/>
                <w:szCs w:val="18"/>
                <w:rtl/>
              </w:rPr>
              <w:t xml:space="preserve"> المستوى الأعلى للرمز الق</w:t>
            </w:r>
            <w:r w:rsidR="00F90B35">
              <w:rPr>
                <w:rFonts w:hint="cs"/>
                <w:sz w:val="18"/>
                <w:szCs w:val="18"/>
                <w:rtl/>
              </w:rPr>
              <w:t>ُ</w:t>
            </w:r>
            <w:r w:rsidRPr="0080206F">
              <w:rPr>
                <w:sz w:val="18"/>
                <w:szCs w:val="18"/>
                <w:rtl/>
              </w:rPr>
              <w:t>طري الكولومبي ".</w:t>
            </w:r>
            <w:r w:rsidRPr="0080206F">
              <w:rPr>
                <w:sz w:val="18"/>
                <w:szCs w:val="18"/>
                <w:lang w:bidi="ar-EG"/>
              </w:rPr>
              <w:t>co</w:t>
            </w:r>
            <w:r w:rsidRPr="0080206F">
              <w:rPr>
                <w:sz w:val="18"/>
                <w:szCs w:val="18"/>
                <w:rtl/>
              </w:rPr>
              <w:t>".</w:t>
            </w:r>
            <w:r w:rsidRPr="0080206F">
              <w:rPr>
                <w:rFonts w:hint="cs"/>
                <w:sz w:val="18"/>
                <w:szCs w:val="18"/>
                <w:rtl/>
              </w:rPr>
              <w:t xml:space="preserve"> </w:t>
            </w:r>
            <w:r w:rsidRPr="0080206F">
              <w:rPr>
                <w:sz w:val="18"/>
                <w:szCs w:val="18"/>
                <w:rtl/>
              </w:rPr>
              <w:t>ووصف البنية التحتية الأساسية</w:t>
            </w:r>
            <w:r w:rsidRPr="0080206F">
              <w:rPr>
                <w:rFonts w:hint="cs"/>
                <w:sz w:val="18"/>
                <w:szCs w:val="18"/>
                <w:rtl/>
              </w:rPr>
              <w:t xml:space="preserve"> </w:t>
            </w:r>
            <w:r w:rsidRPr="0080206F">
              <w:rPr>
                <w:sz w:val="18"/>
                <w:szCs w:val="18"/>
                <w:rtl/>
              </w:rPr>
              <w:t xml:space="preserve">اللازمة لإدارة </w:t>
            </w:r>
            <w:r w:rsidRPr="0080206F">
              <w:rPr>
                <w:rFonts w:hint="cs"/>
                <w:sz w:val="18"/>
                <w:szCs w:val="18"/>
                <w:rtl/>
              </w:rPr>
              <w:t>اسم</w:t>
            </w:r>
            <w:r w:rsidRPr="0080206F">
              <w:rPr>
                <w:sz w:val="18"/>
                <w:szCs w:val="18"/>
                <w:rtl/>
              </w:rPr>
              <w:t xml:space="preserve"> </w:t>
            </w:r>
            <w:r w:rsidRPr="0080206F">
              <w:rPr>
                <w:rFonts w:hint="cs"/>
                <w:sz w:val="18"/>
                <w:szCs w:val="18"/>
                <w:rtl/>
              </w:rPr>
              <w:t>ميدان</w:t>
            </w:r>
            <w:r w:rsidRPr="0080206F">
              <w:rPr>
                <w:sz w:val="18"/>
                <w:szCs w:val="18"/>
                <w:rtl/>
              </w:rPr>
              <w:t xml:space="preserve"> المستوى الأعلى للرمز الق</w:t>
            </w:r>
            <w:r w:rsidR="00F90B35">
              <w:rPr>
                <w:rFonts w:hint="cs"/>
                <w:sz w:val="18"/>
                <w:szCs w:val="18"/>
                <w:rtl/>
              </w:rPr>
              <w:t>ُ</w:t>
            </w:r>
            <w:r w:rsidRPr="0080206F">
              <w:rPr>
                <w:sz w:val="18"/>
                <w:szCs w:val="18"/>
                <w:rtl/>
              </w:rPr>
              <w:t>طري الكولومبي ".</w:t>
            </w:r>
            <w:r w:rsidRPr="0080206F">
              <w:rPr>
                <w:sz w:val="18"/>
                <w:szCs w:val="18"/>
                <w:lang w:bidi="ar-EG"/>
              </w:rPr>
              <w:t>co</w:t>
            </w:r>
            <w:r w:rsidRPr="0080206F">
              <w:rPr>
                <w:sz w:val="18"/>
                <w:szCs w:val="18"/>
                <w:rtl/>
              </w:rPr>
              <w:t>"</w:t>
            </w:r>
            <w:r w:rsidRPr="0080206F">
              <w:rPr>
                <w:rFonts w:hint="cs"/>
                <w:sz w:val="18"/>
                <w:szCs w:val="18"/>
                <w:rtl/>
              </w:rPr>
              <w:t xml:space="preserve">، </w:t>
            </w:r>
            <w:r w:rsidRPr="0080206F">
              <w:rPr>
                <w:sz w:val="18"/>
                <w:szCs w:val="18"/>
                <w:rtl/>
              </w:rPr>
              <w:t>بما في ذلك العتاد والبرمجيات والبيانات الوصفية للموظفين وأمن البيانات وحماية المعلومات الشخصية ال</w:t>
            </w:r>
            <w:r w:rsidRPr="0080206F">
              <w:rPr>
                <w:rFonts w:hint="cs"/>
                <w:sz w:val="18"/>
                <w:szCs w:val="18"/>
                <w:rtl/>
              </w:rPr>
              <w:t>م</w:t>
            </w:r>
            <w:r w:rsidRPr="0080206F">
              <w:rPr>
                <w:sz w:val="18"/>
                <w:szCs w:val="18"/>
                <w:rtl/>
              </w:rPr>
              <w:t>همة.</w:t>
            </w:r>
          </w:p>
          <w:p w14:paraId="26766911" w14:textId="77777777" w:rsidR="002135E1" w:rsidRPr="0080206F" w:rsidRDefault="002135E1" w:rsidP="00750094">
            <w:pPr>
              <w:spacing w:before="40" w:after="40"/>
              <w:rPr>
                <w:sz w:val="18"/>
                <w:szCs w:val="18"/>
                <w:lang w:val="en-GB" w:bidi="ar-EG"/>
              </w:rPr>
            </w:pPr>
            <w:r w:rsidRPr="0080206F">
              <w:rPr>
                <w:sz w:val="18"/>
                <w:szCs w:val="18"/>
                <w:rtl/>
              </w:rPr>
              <w:t>وو</w:t>
            </w:r>
            <w:r w:rsidRPr="0080206F">
              <w:rPr>
                <w:rFonts w:hint="cs"/>
                <w:sz w:val="18"/>
                <w:szCs w:val="18"/>
                <w:rtl/>
              </w:rPr>
              <w:t>ُ</w:t>
            </w:r>
            <w:r w:rsidRPr="0080206F">
              <w:rPr>
                <w:sz w:val="18"/>
                <w:szCs w:val="18"/>
                <w:rtl/>
              </w:rPr>
              <w:t>ضع نموذج اقتصادي يقدم توصيات تقييمية</w:t>
            </w:r>
            <w:r w:rsidRPr="0080206F">
              <w:rPr>
                <w:rFonts w:hint="cs"/>
                <w:sz w:val="18"/>
                <w:szCs w:val="18"/>
                <w:rtl/>
              </w:rPr>
              <w:t xml:space="preserve"> </w:t>
            </w:r>
            <w:r w:rsidRPr="0080206F">
              <w:rPr>
                <w:sz w:val="18"/>
                <w:szCs w:val="18"/>
                <w:rtl/>
              </w:rPr>
              <w:t>ونموذج</w:t>
            </w:r>
            <w:r w:rsidRPr="0080206F">
              <w:rPr>
                <w:rFonts w:hint="cs"/>
                <w:sz w:val="18"/>
                <w:szCs w:val="18"/>
                <w:rtl/>
              </w:rPr>
              <w:t>اً</w:t>
            </w:r>
            <w:r w:rsidRPr="0080206F">
              <w:rPr>
                <w:sz w:val="18"/>
                <w:szCs w:val="18"/>
                <w:rtl/>
              </w:rPr>
              <w:t xml:space="preserve"> فعال</w:t>
            </w:r>
            <w:r w:rsidRPr="0080206F">
              <w:rPr>
                <w:rFonts w:hint="cs"/>
                <w:sz w:val="18"/>
                <w:szCs w:val="18"/>
                <w:rtl/>
              </w:rPr>
              <w:t>اً</w:t>
            </w:r>
            <w:r w:rsidRPr="0080206F">
              <w:rPr>
                <w:sz w:val="18"/>
                <w:szCs w:val="18"/>
                <w:rtl/>
              </w:rPr>
              <w:t xml:space="preserve"> ل</w:t>
            </w:r>
            <w:r w:rsidRPr="0080206F">
              <w:rPr>
                <w:rFonts w:hint="cs"/>
                <w:sz w:val="18"/>
                <w:szCs w:val="18"/>
                <w:rtl/>
              </w:rPr>
              <w:t>تقديم ا</w:t>
            </w:r>
            <w:r w:rsidRPr="0080206F">
              <w:rPr>
                <w:sz w:val="18"/>
                <w:szCs w:val="18"/>
                <w:rtl/>
              </w:rPr>
              <w:t>لتعويض</w:t>
            </w:r>
            <w:r w:rsidRPr="0080206F">
              <w:rPr>
                <w:rFonts w:hint="cs"/>
                <w:sz w:val="18"/>
                <w:szCs w:val="18"/>
                <w:rtl/>
              </w:rPr>
              <w:t>ات</w:t>
            </w:r>
            <w:r w:rsidRPr="0080206F">
              <w:rPr>
                <w:sz w:val="18"/>
                <w:szCs w:val="18"/>
                <w:rtl/>
              </w:rPr>
              <w:t xml:space="preserve"> الاقتصادي</w:t>
            </w:r>
            <w:r w:rsidRPr="0080206F">
              <w:rPr>
                <w:rFonts w:hint="cs"/>
                <w:sz w:val="18"/>
                <w:szCs w:val="18"/>
                <w:rtl/>
              </w:rPr>
              <w:t>ة</w:t>
            </w:r>
            <w:r w:rsidRPr="0080206F">
              <w:rPr>
                <w:sz w:val="18"/>
                <w:szCs w:val="18"/>
                <w:rtl/>
              </w:rPr>
              <w:t xml:space="preserve"> في عملية اختيار عقد التشغيل. وشمل ذلك التحليل المالي، وتشغيل نماذج التدفق النقدي التشغيلي،</w:t>
            </w:r>
            <w:r w:rsidRPr="0080206F">
              <w:rPr>
                <w:rFonts w:hint="cs"/>
                <w:sz w:val="18"/>
                <w:szCs w:val="18"/>
                <w:rtl/>
              </w:rPr>
              <w:t xml:space="preserve"> </w:t>
            </w:r>
            <w:r w:rsidRPr="0080206F">
              <w:rPr>
                <w:sz w:val="18"/>
                <w:szCs w:val="18"/>
                <w:rtl/>
              </w:rPr>
              <w:t>ونماذج التقدير، والتكرار، والحساسية، والاستشراف للأفق الزمني المقصود.</w:t>
            </w:r>
          </w:p>
          <w:p w14:paraId="27A98ACB" w14:textId="7052C75E" w:rsidR="002135E1" w:rsidRPr="0080206F" w:rsidRDefault="002135E1" w:rsidP="00750094">
            <w:pPr>
              <w:spacing w:before="40" w:after="40"/>
              <w:rPr>
                <w:sz w:val="18"/>
                <w:szCs w:val="18"/>
                <w:lang w:val="en-GB" w:bidi="ar-EG"/>
              </w:rPr>
            </w:pPr>
            <w:r w:rsidRPr="0080206F">
              <w:rPr>
                <w:rFonts w:hint="cs"/>
                <w:sz w:val="18"/>
                <w:szCs w:val="18"/>
                <w:rtl/>
              </w:rPr>
              <w:t>و</w:t>
            </w:r>
            <w:r w:rsidRPr="0080206F">
              <w:rPr>
                <w:sz w:val="18"/>
                <w:szCs w:val="18"/>
                <w:rtl/>
              </w:rPr>
              <w:t xml:space="preserve">حدد المشروع </w:t>
            </w:r>
            <w:r>
              <w:rPr>
                <w:rFonts w:hint="cs"/>
                <w:sz w:val="18"/>
                <w:szCs w:val="18"/>
                <w:rtl/>
              </w:rPr>
              <w:t>أيضاً</w:t>
            </w:r>
            <w:r w:rsidRPr="0080206F">
              <w:rPr>
                <w:rFonts w:hint="cs"/>
                <w:sz w:val="18"/>
                <w:szCs w:val="18"/>
                <w:rtl/>
              </w:rPr>
              <w:t xml:space="preserve"> </w:t>
            </w:r>
            <w:r w:rsidRPr="0080206F">
              <w:rPr>
                <w:sz w:val="18"/>
                <w:szCs w:val="18"/>
                <w:rtl/>
              </w:rPr>
              <w:t>الوثائق والمواصفات الأولية لمناقصة عقد تشغيل</w:t>
            </w:r>
            <w:r w:rsidRPr="0080206F">
              <w:rPr>
                <w:rFonts w:hint="cs"/>
                <w:sz w:val="18"/>
                <w:szCs w:val="18"/>
                <w:rtl/>
              </w:rPr>
              <w:t xml:space="preserve"> اسم</w:t>
            </w:r>
            <w:r w:rsidRPr="0080206F">
              <w:rPr>
                <w:sz w:val="18"/>
                <w:szCs w:val="18"/>
                <w:rtl/>
              </w:rPr>
              <w:t xml:space="preserve"> ميدان المستوى الأعلى للرمز الق</w:t>
            </w:r>
            <w:r w:rsidR="00F90B35">
              <w:rPr>
                <w:rFonts w:hint="cs"/>
                <w:sz w:val="18"/>
                <w:szCs w:val="18"/>
                <w:rtl/>
              </w:rPr>
              <w:t>ُ</w:t>
            </w:r>
            <w:r w:rsidRPr="0080206F">
              <w:rPr>
                <w:sz w:val="18"/>
                <w:szCs w:val="18"/>
                <w:rtl/>
              </w:rPr>
              <w:t>طري الكولومبي ".</w:t>
            </w:r>
            <w:r w:rsidRPr="0080206F">
              <w:rPr>
                <w:sz w:val="18"/>
                <w:szCs w:val="18"/>
                <w:lang w:bidi="ar-EG"/>
              </w:rPr>
              <w:t>co</w:t>
            </w:r>
            <w:r w:rsidRPr="0080206F">
              <w:rPr>
                <w:sz w:val="18"/>
                <w:szCs w:val="18"/>
                <w:rtl/>
              </w:rPr>
              <w:t>".</w:t>
            </w:r>
            <w:r w:rsidRPr="0080206F">
              <w:rPr>
                <w:rFonts w:hint="cs"/>
                <w:sz w:val="18"/>
                <w:szCs w:val="18"/>
                <w:rtl/>
              </w:rPr>
              <w:t xml:space="preserve"> </w:t>
            </w:r>
            <w:r w:rsidRPr="0080206F">
              <w:rPr>
                <w:sz w:val="18"/>
                <w:szCs w:val="18"/>
                <w:rtl/>
              </w:rPr>
              <w:t>وأخيرا</w:t>
            </w:r>
            <w:r w:rsidR="000D3558">
              <w:rPr>
                <w:rFonts w:hint="cs"/>
                <w:sz w:val="18"/>
                <w:szCs w:val="18"/>
                <w:rtl/>
              </w:rPr>
              <w:t>ً</w:t>
            </w:r>
            <w:r w:rsidRPr="0080206F">
              <w:rPr>
                <w:sz w:val="18"/>
                <w:szCs w:val="18"/>
                <w:rtl/>
              </w:rPr>
              <w:t>، قدم استنتاجات وتوصيات تراعي اللوائح الكولومبية الحالية.</w:t>
            </w:r>
          </w:p>
        </w:tc>
      </w:tr>
      <w:tr w:rsidR="002135E1" w:rsidRPr="0080206F" w14:paraId="4B7F2212" w14:textId="77777777" w:rsidTr="00013461">
        <w:trPr>
          <w:jc w:val="center"/>
        </w:trPr>
        <w:tc>
          <w:tcPr>
            <w:tcW w:w="5000"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BD6958" w14:textId="77777777" w:rsidR="002135E1" w:rsidRPr="0080206F" w:rsidRDefault="002135E1" w:rsidP="00750094">
            <w:pPr>
              <w:spacing w:before="40" w:after="40"/>
              <w:rPr>
                <w:b/>
                <w:bCs/>
                <w:sz w:val="18"/>
                <w:szCs w:val="18"/>
                <w:lang w:val="en-GB" w:bidi="ar-EG"/>
              </w:rPr>
            </w:pPr>
            <w:r w:rsidRPr="0080206F">
              <w:rPr>
                <w:b/>
                <w:bCs/>
                <w:sz w:val="18"/>
                <w:szCs w:val="18"/>
                <w:rtl/>
              </w:rPr>
              <w:t> </w:t>
            </w:r>
          </w:p>
        </w:tc>
      </w:tr>
      <w:tr w:rsidR="002135E1" w:rsidRPr="0080206F" w14:paraId="61A739A9" w14:textId="77777777" w:rsidTr="002A512D">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4AE2DB" w14:textId="77777777" w:rsidR="002135E1" w:rsidRPr="0080206F" w:rsidRDefault="002135E1" w:rsidP="00750094">
            <w:pPr>
              <w:spacing w:before="40" w:after="40"/>
              <w:jc w:val="center"/>
              <w:rPr>
                <w:b/>
                <w:bCs/>
                <w:sz w:val="18"/>
                <w:szCs w:val="18"/>
                <w:lang w:val="en-GB" w:bidi="ar-EG"/>
              </w:rPr>
            </w:pPr>
            <w:r w:rsidRPr="0080206F">
              <w:rPr>
                <w:b/>
                <w:bCs/>
                <w:sz w:val="18"/>
                <w:szCs w:val="18"/>
                <w:lang w:val="en-GB" w:bidi="ar-EG"/>
              </w:rPr>
              <w:t>9COS24019</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EDCEFD" w14:textId="03CA16D7" w:rsidR="002135E1" w:rsidRPr="0080206F" w:rsidRDefault="002135E1" w:rsidP="00750094">
            <w:pPr>
              <w:spacing w:before="40" w:after="40"/>
              <w:rPr>
                <w:sz w:val="18"/>
                <w:szCs w:val="18"/>
                <w:lang w:val="es-ES" w:bidi="ar-EG"/>
              </w:rPr>
            </w:pPr>
            <w:r w:rsidRPr="0080206F">
              <w:rPr>
                <w:sz w:val="18"/>
                <w:szCs w:val="18"/>
                <w:rtl/>
              </w:rPr>
              <w:t>تطوير المع</w:t>
            </w:r>
            <w:r w:rsidRPr="0080206F">
              <w:rPr>
                <w:rFonts w:hint="cs"/>
                <w:sz w:val="18"/>
                <w:szCs w:val="18"/>
                <w:rtl/>
              </w:rPr>
              <w:t>ا</w:t>
            </w:r>
            <w:r w:rsidRPr="0080206F">
              <w:rPr>
                <w:sz w:val="18"/>
                <w:szCs w:val="18"/>
                <w:rtl/>
              </w:rPr>
              <w:t xml:space="preserve">رف في مجال التكنولوجيا لمتخصصي معهد كوستاريكا للكهرباء </w:t>
            </w:r>
            <w:r w:rsidRPr="0080206F">
              <w:rPr>
                <w:rFonts w:hint="cs"/>
                <w:sz w:val="18"/>
                <w:szCs w:val="18"/>
                <w:rtl/>
              </w:rPr>
              <w:t>–</w:t>
            </w:r>
            <w:r w:rsidRPr="00AE40FD">
              <w:rPr>
                <w:sz w:val="18"/>
                <w:szCs w:val="18"/>
                <w:rtl/>
              </w:rPr>
              <w:t xml:space="preserve"> </w:t>
            </w:r>
            <w:r w:rsidRPr="0080206F">
              <w:rPr>
                <w:sz w:val="18"/>
                <w:szCs w:val="18"/>
                <w:rtl/>
              </w:rPr>
              <w:t>المرحلة</w:t>
            </w:r>
            <w:r w:rsidRPr="0080206F">
              <w:rPr>
                <w:rFonts w:hint="cs"/>
                <w:sz w:val="18"/>
                <w:szCs w:val="18"/>
                <w:rtl/>
              </w:rPr>
              <w:t xml:space="preserve"> 2</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2A9B2C" w14:textId="0E75E789" w:rsidR="002135E1" w:rsidRPr="0080206F" w:rsidRDefault="00EF75C1" w:rsidP="00750094">
            <w:pPr>
              <w:spacing w:before="40" w:after="40"/>
              <w:jc w:val="center"/>
              <w:rPr>
                <w:sz w:val="18"/>
                <w:szCs w:val="18"/>
                <w:lang w:val="en-GB" w:bidi="ar-EG"/>
              </w:rPr>
            </w:pPr>
            <w:r>
              <w:rPr>
                <w:sz w:val="18"/>
                <w:szCs w:val="18"/>
              </w:rPr>
              <w:t>1</w:t>
            </w:r>
            <w:r w:rsidR="002135E1" w:rsidRPr="0080206F">
              <w:rPr>
                <w:sz w:val="18"/>
                <w:szCs w:val="18"/>
                <w:rtl/>
              </w:rPr>
              <w:t xml:space="preserve"> مارس 2024</w:t>
            </w:r>
          </w:p>
        </w:tc>
        <w:tc>
          <w:tcPr>
            <w:tcW w:w="4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8FC9F7" w14:textId="77777777" w:rsidR="002135E1" w:rsidRPr="0080206F" w:rsidRDefault="002135E1" w:rsidP="00750094">
            <w:pPr>
              <w:spacing w:before="40" w:after="40"/>
              <w:jc w:val="center"/>
              <w:rPr>
                <w:sz w:val="18"/>
                <w:szCs w:val="18"/>
                <w:lang w:val="en-GB" w:bidi="ar-EG"/>
              </w:rPr>
            </w:pPr>
            <w:r w:rsidRPr="0080206F">
              <w:rPr>
                <w:sz w:val="18"/>
                <w:szCs w:val="18"/>
                <w:rtl/>
              </w:rPr>
              <w:t>31 مارس 2027</w:t>
            </w:r>
          </w:p>
        </w:tc>
        <w:tc>
          <w:tcPr>
            <w:tcW w:w="39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43E08B" w14:textId="77777777" w:rsidR="002135E1" w:rsidRPr="0080206F" w:rsidRDefault="002135E1" w:rsidP="00750094">
            <w:pPr>
              <w:spacing w:before="40" w:after="40"/>
              <w:jc w:val="center"/>
              <w:rPr>
                <w:sz w:val="18"/>
                <w:szCs w:val="18"/>
                <w:lang w:val="en-GB" w:bidi="ar-EG"/>
              </w:rPr>
            </w:pPr>
            <w:r w:rsidRPr="0080206F">
              <w:rPr>
                <w:sz w:val="18"/>
                <w:szCs w:val="18"/>
                <w:rtl/>
              </w:rPr>
              <w:t>متواصل</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0A3033" w14:textId="77777777" w:rsidR="002135E1" w:rsidRPr="0080206F" w:rsidRDefault="002135E1" w:rsidP="00750094">
            <w:pPr>
              <w:spacing w:before="40" w:after="40"/>
              <w:jc w:val="center"/>
              <w:rPr>
                <w:sz w:val="18"/>
                <w:szCs w:val="18"/>
                <w:lang w:val="en-GB" w:bidi="ar-EG"/>
              </w:rPr>
            </w:pPr>
            <w:r w:rsidRPr="0080206F">
              <w:rPr>
                <w:sz w:val="18"/>
                <w:szCs w:val="18"/>
              </w:rPr>
              <w:t>211 034</w:t>
            </w:r>
          </w:p>
        </w:tc>
        <w:tc>
          <w:tcPr>
            <w:tcW w:w="8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E8108A" w14:textId="77777777" w:rsidR="002135E1" w:rsidRPr="0080206F" w:rsidRDefault="002135E1" w:rsidP="00750094">
            <w:pPr>
              <w:spacing w:before="40" w:after="40"/>
              <w:jc w:val="center"/>
              <w:rPr>
                <w:sz w:val="18"/>
                <w:szCs w:val="18"/>
                <w:lang w:val="es-ES" w:bidi="ar-EG"/>
              </w:rPr>
            </w:pPr>
            <w:r w:rsidRPr="0080206F">
              <w:rPr>
                <w:sz w:val="18"/>
                <w:szCs w:val="18"/>
                <w:rtl/>
              </w:rPr>
              <w:t>معهد كوستاريكا للكهرباء (ICE)</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56523E" w14:textId="74416490" w:rsidR="002A512D" w:rsidRPr="0080206F" w:rsidRDefault="002A512D" w:rsidP="00750094">
            <w:pPr>
              <w:spacing w:before="40" w:after="40"/>
              <w:rPr>
                <w:sz w:val="18"/>
                <w:szCs w:val="18"/>
                <w:lang w:val="en-GB" w:bidi="ar-EG"/>
              </w:rPr>
            </w:pPr>
            <w:r w:rsidRPr="0080206F">
              <w:rPr>
                <w:sz w:val="18"/>
                <w:szCs w:val="18"/>
                <w:rtl/>
              </w:rPr>
              <w:t xml:space="preserve">القرار </w:t>
            </w:r>
            <w:r w:rsidR="00F90B35">
              <w:rPr>
                <w:rFonts w:hint="cs"/>
                <w:sz w:val="18"/>
                <w:szCs w:val="18"/>
                <w:rtl/>
              </w:rPr>
              <w:t>8</w:t>
            </w:r>
            <w:r w:rsidRPr="0080206F">
              <w:rPr>
                <w:sz w:val="18"/>
                <w:szCs w:val="18"/>
                <w:rtl/>
              </w:rPr>
              <w:t xml:space="preserve"> للمؤتمر العالمي لتنمية الاتصالات</w:t>
            </w:r>
          </w:p>
          <w:p w14:paraId="4DE1F801" w14:textId="4E5AE59C" w:rsidR="002135E1" w:rsidRPr="0080206F" w:rsidRDefault="002A512D" w:rsidP="002A512D">
            <w:pPr>
              <w:spacing w:before="40" w:after="40"/>
              <w:rPr>
                <w:sz w:val="18"/>
                <w:szCs w:val="18"/>
                <w:lang w:val="en-GB" w:bidi="ar-EG"/>
              </w:rPr>
            </w:pPr>
            <w:r w:rsidRPr="0080206F">
              <w:rPr>
                <w:sz w:val="18"/>
                <w:szCs w:val="18"/>
                <w:rtl/>
              </w:rPr>
              <w:t>القرار 17 للمؤتمر العالمي لتنمية الاتصالات</w:t>
            </w:r>
          </w:p>
        </w:tc>
        <w:tc>
          <w:tcPr>
            <w:tcW w:w="0" w:type="auto"/>
            <w:vAlign w:val="center"/>
            <w:hideMark/>
          </w:tcPr>
          <w:p w14:paraId="70F427C9" w14:textId="77777777" w:rsidR="002135E1" w:rsidRPr="0080206F" w:rsidRDefault="002135E1" w:rsidP="00750094">
            <w:pPr>
              <w:spacing w:before="40" w:after="40"/>
              <w:rPr>
                <w:sz w:val="18"/>
                <w:szCs w:val="18"/>
                <w:lang w:val="en-GB" w:bidi="ar-EG"/>
              </w:rPr>
            </w:pPr>
          </w:p>
        </w:tc>
      </w:tr>
      <w:tr w:rsidR="002135E1" w:rsidRPr="0080206F" w14:paraId="4D14CDAF"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5BFB1C" w14:textId="77777777" w:rsidR="002135E1" w:rsidRPr="0080206F" w:rsidRDefault="002135E1" w:rsidP="00750094">
            <w:pPr>
              <w:spacing w:before="40" w:after="40"/>
              <w:rPr>
                <w:b/>
                <w:bCs/>
                <w:sz w:val="18"/>
                <w:szCs w:val="18"/>
                <w:lang w:val="en-GB" w:bidi="ar-EG"/>
              </w:rPr>
            </w:pPr>
            <w:r w:rsidRPr="0080206F">
              <w:rPr>
                <w:b/>
                <w:bCs/>
                <w:sz w:val="18"/>
                <w:szCs w:val="18"/>
                <w:rtl/>
              </w:rPr>
              <w:t xml:space="preserve"> البلدان المستفيدة </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BD3E88" w14:textId="53E42D64" w:rsidR="002135E1" w:rsidRPr="0080206F" w:rsidRDefault="002135E1" w:rsidP="00750094">
            <w:pPr>
              <w:spacing w:before="40" w:after="40"/>
              <w:rPr>
                <w:sz w:val="18"/>
                <w:szCs w:val="18"/>
                <w:lang w:val="en-GB" w:bidi="ar-EG"/>
              </w:rPr>
            </w:pPr>
            <w:r w:rsidRPr="0080206F">
              <w:rPr>
                <w:sz w:val="18"/>
                <w:szCs w:val="18"/>
                <w:rtl/>
              </w:rPr>
              <w:t>كوستاريكا</w:t>
            </w:r>
          </w:p>
        </w:tc>
      </w:tr>
      <w:tr w:rsidR="002135E1" w:rsidRPr="0080206F" w14:paraId="63B21362"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238A17" w14:textId="2856A46D" w:rsidR="002135E1" w:rsidRPr="0080206F" w:rsidRDefault="002135E1"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757431" w14:textId="73AE46C4" w:rsidR="002135E1" w:rsidRPr="0080206F" w:rsidRDefault="002135E1" w:rsidP="00750094">
            <w:pPr>
              <w:spacing w:before="40" w:after="40"/>
              <w:rPr>
                <w:sz w:val="18"/>
                <w:szCs w:val="18"/>
                <w:lang w:val="en-GB" w:bidi="ar-EG"/>
              </w:rPr>
            </w:pPr>
            <w:r w:rsidRPr="0080206F">
              <w:rPr>
                <w:sz w:val="18"/>
                <w:szCs w:val="18"/>
                <w:rtl/>
              </w:rPr>
              <w:t>حقق المشروع حتى الآن النتائج التالية:</w:t>
            </w:r>
          </w:p>
          <w:p w14:paraId="6CF73B7D" w14:textId="20C84F42" w:rsidR="002135E1" w:rsidRPr="0080206F" w:rsidRDefault="002135E1" w:rsidP="00750094">
            <w:pPr>
              <w:spacing w:before="40" w:after="40"/>
              <w:rPr>
                <w:sz w:val="18"/>
                <w:szCs w:val="18"/>
                <w:lang w:val="en-GB" w:bidi="ar-EG"/>
              </w:rPr>
            </w:pPr>
            <w:r w:rsidRPr="0080206F">
              <w:rPr>
                <w:sz w:val="18"/>
                <w:szCs w:val="18"/>
                <w:rtl/>
              </w:rPr>
              <w:t>(1) تدريب ما لا يقل عن 20 مسؤولا</w:t>
            </w:r>
            <w:r w:rsidR="000D3558">
              <w:rPr>
                <w:rFonts w:hint="cs"/>
                <w:sz w:val="18"/>
                <w:szCs w:val="18"/>
                <w:rtl/>
              </w:rPr>
              <w:t>ً</w:t>
            </w:r>
            <w:r w:rsidRPr="0080206F">
              <w:rPr>
                <w:sz w:val="18"/>
                <w:szCs w:val="18"/>
                <w:rtl/>
              </w:rPr>
              <w:t xml:space="preserve"> في كل مرة ق</w:t>
            </w:r>
            <w:r w:rsidRPr="0080206F">
              <w:rPr>
                <w:rFonts w:hint="cs"/>
                <w:sz w:val="18"/>
                <w:szCs w:val="18"/>
                <w:rtl/>
              </w:rPr>
              <w:t>ُ</w:t>
            </w:r>
            <w:r w:rsidRPr="0080206F">
              <w:rPr>
                <w:sz w:val="18"/>
                <w:szCs w:val="18"/>
                <w:rtl/>
              </w:rPr>
              <w:t>دم</w:t>
            </w:r>
            <w:r w:rsidRPr="0080206F">
              <w:rPr>
                <w:rFonts w:hint="cs"/>
                <w:sz w:val="18"/>
                <w:szCs w:val="18"/>
                <w:rtl/>
              </w:rPr>
              <w:t>ت</w:t>
            </w:r>
            <w:r w:rsidRPr="0080206F">
              <w:rPr>
                <w:sz w:val="18"/>
                <w:szCs w:val="18"/>
                <w:rtl/>
              </w:rPr>
              <w:t xml:space="preserve"> فيها دورة حضورية؛ (2) 20 مشاركا</w:t>
            </w:r>
            <w:r w:rsidR="000D3558">
              <w:rPr>
                <w:rFonts w:hint="cs"/>
                <w:sz w:val="18"/>
                <w:szCs w:val="18"/>
                <w:rtl/>
              </w:rPr>
              <w:t>ً</w:t>
            </w:r>
            <w:r w:rsidRPr="0080206F">
              <w:rPr>
                <w:sz w:val="18"/>
                <w:szCs w:val="18"/>
                <w:rtl/>
              </w:rPr>
              <w:t xml:space="preserve"> كحد أدنى </w:t>
            </w:r>
            <w:r w:rsidRPr="0080206F">
              <w:rPr>
                <w:rFonts w:hint="cs"/>
                <w:sz w:val="18"/>
                <w:szCs w:val="18"/>
                <w:rtl/>
              </w:rPr>
              <w:t xml:space="preserve">في </w:t>
            </w:r>
            <w:r w:rsidRPr="0080206F">
              <w:rPr>
                <w:sz w:val="18"/>
                <w:szCs w:val="18"/>
                <w:rtl/>
              </w:rPr>
              <w:t>كل م</w:t>
            </w:r>
            <w:r w:rsidRPr="0080206F">
              <w:rPr>
                <w:rFonts w:hint="cs"/>
                <w:sz w:val="18"/>
                <w:szCs w:val="18"/>
                <w:rtl/>
              </w:rPr>
              <w:t>ن هذه الدورات</w:t>
            </w:r>
            <w:r w:rsidRPr="0080206F">
              <w:rPr>
                <w:sz w:val="18"/>
                <w:szCs w:val="18"/>
                <w:rtl/>
              </w:rPr>
              <w:t>، وبلغ مجموع المشارك</w:t>
            </w:r>
            <w:r w:rsidRPr="0080206F">
              <w:rPr>
                <w:rFonts w:hint="cs"/>
                <w:sz w:val="18"/>
                <w:szCs w:val="18"/>
                <w:rtl/>
              </w:rPr>
              <w:t>ين</w:t>
            </w:r>
            <w:r w:rsidRPr="0080206F">
              <w:rPr>
                <w:sz w:val="18"/>
                <w:szCs w:val="18"/>
                <w:rtl/>
              </w:rPr>
              <w:t xml:space="preserve"> 520 مشاركا</w:t>
            </w:r>
            <w:r w:rsidR="000D3558">
              <w:rPr>
                <w:rFonts w:hint="cs"/>
                <w:sz w:val="18"/>
                <w:szCs w:val="18"/>
                <w:rtl/>
              </w:rPr>
              <w:t>ً</w:t>
            </w:r>
            <w:r w:rsidRPr="0080206F">
              <w:rPr>
                <w:sz w:val="18"/>
                <w:szCs w:val="18"/>
                <w:rtl/>
              </w:rPr>
              <w:t>.</w:t>
            </w:r>
          </w:p>
        </w:tc>
      </w:tr>
      <w:tr w:rsidR="002135E1" w:rsidRPr="0080206F" w14:paraId="790F90E8" w14:textId="77777777" w:rsidTr="00013461">
        <w:trPr>
          <w:jc w:val="center"/>
        </w:trPr>
        <w:tc>
          <w:tcPr>
            <w:tcW w:w="5000"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9E82E0" w14:textId="77777777" w:rsidR="002135E1" w:rsidRPr="0080206F" w:rsidRDefault="002135E1" w:rsidP="00750094">
            <w:pPr>
              <w:spacing w:before="40" w:after="40"/>
              <w:rPr>
                <w:b/>
                <w:bCs/>
                <w:sz w:val="18"/>
                <w:szCs w:val="18"/>
                <w:lang w:val="en-GB" w:bidi="ar-EG"/>
              </w:rPr>
            </w:pPr>
            <w:r w:rsidRPr="0080206F">
              <w:rPr>
                <w:b/>
                <w:bCs/>
                <w:sz w:val="18"/>
                <w:szCs w:val="18"/>
                <w:rtl/>
              </w:rPr>
              <w:t> </w:t>
            </w:r>
          </w:p>
        </w:tc>
      </w:tr>
      <w:tr w:rsidR="002135E1" w:rsidRPr="0080206F" w14:paraId="513A6F36" w14:textId="77777777" w:rsidTr="002A512D">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3703B3" w14:textId="77777777" w:rsidR="002135E1" w:rsidRPr="0080206F" w:rsidRDefault="002135E1" w:rsidP="00750094">
            <w:pPr>
              <w:spacing w:before="40" w:after="40"/>
              <w:jc w:val="center"/>
              <w:rPr>
                <w:b/>
                <w:bCs/>
                <w:sz w:val="18"/>
                <w:szCs w:val="18"/>
                <w:lang w:val="en-GB" w:bidi="ar-EG"/>
              </w:rPr>
            </w:pPr>
            <w:r w:rsidRPr="0080206F">
              <w:rPr>
                <w:b/>
                <w:bCs/>
                <w:sz w:val="18"/>
                <w:szCs w:val="18"/>
                <w:rtl/>
              </w:rPr>
              <w:t>9DOM23004</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95C7C4" w14:textId="77777777" w:rsidR="002135E1" w:rsidRPr="0080206F" w:rsidRDefault="002135E1" w:rsidP="00750094">
            <w:pPr>
              <w:spacing w:before="40" w:after="40"/>
              <w:jc w:val="center"/>
              <w:rPr>
                <w:sz w:val="18"/>
                <w:szCs w:val="18"/>
                <w:lang w:val="es-ES" w:bidi="ar-EG"/>
              </w:rPr>
            </w:pPr>
            <w:r w:rsidRPr="0080206F">
              <w:rPr>
                <w:sz w:val="18"/>
                <w:szCs w:val="18"/>
                <w:rtl/>
              </w:rPr>
              <w:t>الدعم المؤسسي للمعهد الدومينيكي للاتصالات</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1D6699" w14:textId="77777777" w:rsidR="002135E1" w:rsidRPr="0080206F" w:rsidRDefault="002135E1" w:rsidP="00750094">
            <w:pPr>
              <w:spacing w:before="40" w:after="40"/>
              <w:jc w:val="center"/>
              <w:rPr>
                <w:sz w:val="18"/>
                <w:szCs w:val="18"/>
                <w:lang w:val="en-GB" w:bidi="ar-EG"/>
              </w:rPr>
            </w:pPr>
            <w:r w:rsidRPr="0080206F">
              <w:rPr>
                <w:sz w:val="18"/>
                <w:szCs w:val="18"/>
                <w:rtl/>
              </w:rPr>
              <w:t>13 مارس 2023</w:t>
            </w:r>
          </w:p>
        </w:tc>
        <w:tc>
          <w:tcPr>
            <w:tcW w:w="4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F5BE7F" w14:textId="77777777" w:rsidR="002135E1" w:rsidRPr="0080206F" w:rsidRDefault="002135E1" w:rsidP="00750094">
            <w:pPr>
              <w:spacing w:before="40" w:after="40"/>
              <w:jc w:val="center"/>
              <w:rPr>
                <w:sz w:val="18"/>
                <w:szCs w:val="18"/>
                <w:lang w:val="en-GB" w:bidi="ar-EG"/>
              </w:rPr>
            </w:pPr>
            <w:r w:rsidRPr="0080206F">
              <w:rPr>
                <w:sz w:val="18"/>
                <w:szCs w:val="18"/>
                <w:rtl/>
              </w:rPr>
              <w:t>28 فبراير 2025</w:t>
            </w:r>
          </w:p>
        </w:tc>
        <w:tc>
          <w:tcPr>
            <w:tcW w:w="39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99C97C" w14:textId="77777777" w:rsidR="002135E1" w:rsidRPr="0080206F" w:rsidRDefault="002135E1" w:rsidP="00750094">
            <w:pPr>
              <w:spacing w:before="40" w:after="40"/>
              <w:jc w:val="center"/>
              <w:rPr>
                <w:sz w:val="18"/>
                <w:szCs w:val="18"/>
                <w:lang w:val="en-GB" w:bidi="ar-EG"/>
              </w:rPr>
            </w:pPr>
            <w:r w:rsidRPr="0080206F">
              <w:rPr>
                <w:sz w:val="18"/>
                <w:szCs w:val="18"/>
                <w:rtl/>
              </w:rPr>
              <w:t>نُفِّذ</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D34821" w14:textId="77777777" w:rsidR="002135E1" w:rsidRPr="0080206F" w:rsidRDefault="002135E1" w:rsidP="00750094">
            <w:pPr>
              <w:spacing w:before="40" w:after="40"/>
              <w:jc w:val="center"/>
              <w:rPr>
                <w:sz w:val="18"/>
                <w:szCs w:val="18"/>
                <w:lang w:val="en-GB" w:bidi="ar-EG"/>
              </w:rPr>
            </w:pPr>
            <w:r w:rsidRPr="0080206F">
              <w:rPr>
                <w:sz w:val="18"/>
                <w:szCs w:val="18"/>
              </w:rPr>
              <w:t>74 097</w:t>
            </w:r>
          </w:p>
        </w:tc>
        <w:tc>
          <w:tcPr>
            <w:tcW w:w="8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82E8A9" w14:textId="77777777" w:rsidR="002135E1" w:rsidRPr="0080206F" w:rsidRDefault="002135E1" w:rsidP="00750094">
            <w:pPr>
              <w:spacing w:before="40" w:after="40"/>
              <w:jc w:val="center"/>
              <w:rPr>
                <w:sz w:val="18"/>
                <w:szCs w:val="18"/>
                <w:lang w:val="es-ES" w:bidi="ar-EG"/>
              </w:rPr>
            </w:pPr>
            <w:r w:rsidRPr="0080206F">
              <w:rPr>
                <w:rFonts w:hint="cs"/>
                <w:sz w:val="18"/>
                <w:szCs w:val="18"/>
                <w:rtl/>
              </w:rPr>
              <w:t>ا</w:t>
            </w:r>
            <w:r w:rsidRPr="0080206F">
              <w:rPr>
                <w:sz w:val="18"/>
                <w:szCs w:val="18"/>
                <w:rtl/>
              </w:rPr>
              <w:t>لمعهد الدومينيكي للاتصالات (INDOTEL)، الجمهورية الدومينيكية</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8AF087" w14:textId="373994F0" w:rsidR="002135E1" w:rsidRPr="0080206F" w:rsidRDefault="002A512D" w:rsidP="002A512D">
            <w:pPr>
              <w:spacing w:before="40" w:after="40"/>
              <w:rPr>
                <w:sz w:val="18"/>
                <w:szCs w:val="18"/>
                <w:lang w:val="en-GB"/>
              </w:rPr>
            </w:pPr>
            <w:r w:rsidRPr="0080206F">
              <w:rPr>
                <w:sz w:val="18"/>
                <w:szCs w:val="18"/>
                <w:rtl/>
              </w:rPr>
              <w:t xml:space="preserve">التوصية 13 </w:t>
            </w:r>
            <w:r w:rsidRPr="0080206F">
              <w:rPr>
                <w:rFonts w:hint="cs"/>
                <w:sz w:val="18"/>
                <w:szCs w:val="18"/>
                <w:rtl/>
              </w:rPr>
              <w:t>من ا</w:t>
            </w:r>
            <w:r w:rsidRPr="0080206F">
              <w:rPr>
                <w:sz w:val="18"/>
                <w:szCs w:val="18"/>
                <w:rtl/>
              </w:rPr>
              <w:t>لمؤتمر العالمي لتنمية الاتصالات</w:t>
            </w:r>
          </w:p>
        </w:tc>
        <w:tc>
          <w:tcPr>
            <w:tcW w:w="0" w:type="auto"/>
            <w:vAlign w:val="center"/>
            <w:hideMark/>
          </w:tcPr>
          <w:p w14:paraId="4D3A50CC" w14:textId="77777777" w:rsidR="002135E1" w:rsidRPr="0080206F" w:rsidRDefault="002135E1" w:rsidP="00750094">
            <w:pPr>
              <w:spacing w:before="40" w:after="40"/>
              <w:rPr>
                <w:sz w:val="18"/>
                <w:szCs w:val="18"/>
                <w:lang w:val="en-GB" w:bidi="ar-EG"/>
              </w:rPr>
            </w:pPr>
          </w:p>
        </w:tc>
      </w:tr>
      <w:tr w:rsidR="002135E1" w:rsidRPr="0080206F" w14:paraId="79C33CDF"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C940EF" w14:textId="77777777" w:rsidR="002135E1" w:rsidRPr="0080206F" w:rsidRDefault="002135E1" w:rsidP="00750094">
            <w:pPr>
              <w:spacing w:before="40" w:after="40"/>
              <w:rPr>
                <w:b/>
                <w:bCs/>
                <w:sz w:val="18"/>
                <w:szCs w:val="18"/>
                <w:lang w:val="en-GB" w:bidi="ar-EG"/>
              </w:rPr>
            </w:pPr>
            <w:r w:rsidRPr="0080206F">
              <w:rPr>
                <w:b/>
                <w:bCs/>
                <w:sz w:val="18"/>
                <w:szCs w:val="18"/>
                <w:rtl/>
              </w:rPr>
              <w:t xml:space="preserve"> البلدان المستفيدة </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CCF441" w14:textId="77A7FB5D" w:rsidR="002135E1" w:rsidRPr="0080206F" w:rsidRDefault="002135E1" w:rsidP="00750094">
            <w:pPr>
              <w:spacing w:before="40" w:after="40"/>
              <w:rPr>
                <w:sz w:val="18"/>
                <w:szCs w:val="18"/>
                <w:lang w:val="en-GB" w:bidi="ar-EG"/>
              </w:rPr>
            </w:pPr>
            <w:r w:rsidRPr="0080206F">
              <w:rPr>
                <w:sz w:val="18"/>
                <w:szCs w:val="18"/>
                <w:rtl/>
              </w:rPr>
              <w:t>الجمهورية الدومينيكية</w:t>
            </w:r>
          </w:p>
        </w:tc>
      </w:tr>
      <w:tr w:rsidR="002135E1" w:rsidRPr="0080206F" w14:paraId="0A59EA4E"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03405B" w14:textId="46D847DD" w:rsidR="002135E1" w:rsidRPr="0080206F" w:rsidRDefault="002135E1"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C8BAF3" w14:textId="2DEDF593" w:rsidR="002135E1" w:rsidRPr="0080206F" w:rsidRDefault="002135E1" w:rsidP="00750094">
            <w:pPr>
              <w:spacing w:before="40" w:after="40"/>
              <w:rPr>
                <w:sz w:val="18"/>
                <w:szCs w:val="18"/>
                <w:lang w:val="en-GB" w:bidi="ar-EG"/>
              </w:rPr>
            </w:pPr>
            <w:r w:rsidRPr="0080206F">
              <w:rPr>
                <w:sz w:val="18"/>
                <w:szCs w:val="18"/>
                <w:rtl/>
              </w:rPr>
              <w:t>تحسين النظام التنظيمي في قطاع الاتصالات في الجمهورية الدومينيكية، استنادا</w:t>
            </w:r>
            <w:r w:rsidR="006C7785">
              <w:rPr>
                <w:rFonts w:hint="cs"/>
                <w:sz w:val="18"/>
                <w:szCs w:val="18"/>
                <w:rtl/>
              </w:rPr>
              <w:t>ً</w:t>
            </w:r>
            <w:r w:rsidRPr="0080206F">
              <w:rPr>
                <w:sz w:val="18"/>
                <w:szCs w:val="18"/>
                <w:rtl/>
              </w:rPr>
              <w:t xml:space="preserve"> إلى الاتجاهات التنظيمية الدولية الأخيرة؛</w:t>
            </w:r>
          </w:p>
          <w:p w14:paraId="6CB8D896" w14:textId="77777777" w:rsidR="002135E1" w:rsidRPr="0080206F" w:rsidRDefault="002135E1" w:rsidP="00750094">
            <w:pPr>
              <w:spacing w:before="40" w:after="40"/>
              <w:rPr>
                <w:sz w:val="18"/>
                <w:szCs w:val="18"/>
                <w:lang w:val="en-GB" w:bidi="ar-EG"/>
              </w:rPr>
            </w:pPr>
            <w:r w:rsidRPr="0080206F">
              <w:rPr>
                <w:rFonts w:hint="cs"/>
                <w:sz w:val="18"/>
                <w:szCs w:val="18"/>
                <w:rtl/>
              </w:rPr>
              <w:t>و</w:t>
            </w:r>
            <w:r w:rsidRPr="0080206F">
              <w:rPr>
                <w:sz w:val="18"/>
                <w:szCs w:val="18"/>
                <w:rtl/>
              </w:rPr>
              <w:t>تنفيذ عمليات تنظيمية مبسطة ضمن الإطار التنظيمي الأكثر كفاءة للاتصالات.</w:t>
            </w:r>
          </w:p>
        </w:tc>
      </w:tr>
      <w:tr w:rsidR="002135E1" w:rsidRPr="0080206F" w14:paraId="2CA410C0" w14:textId="77777777" w:rsidTr="00013461">
        <w:trPr>
          <w:jc w:val="center"/>
        </w:trPr>
        <w:tc>
          <w:tcPr>
            <w:tcW w:w="5000"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7E76E5" w14:textId="77777777" w:rsidR="002135E1" w:rsidRPr="0080206F" w:rsidRDefault="002135E1" w:rsidP="00750094">
            <w:pPr>
              <w:spacing w:before="40" w:after="40"/>
              <w:rPr>
                <w:b/>
                <w:bCs/>
                <w:sz w:val="18"/>
                <w:szCs w:val="18"/>
                <w:lang w:val="en-GB" w:bidi="ar-EG"/>
              </w:rPr>
            </w:pPr>
            <w:r w:rsidRPr="0080206F">
              <w:rPr>
                <w:b/>
                <w:bCs/>
                <w:sz w:val="18"/>
                <w:szCs w:val="18"/>
                <w:rtl/>
              </w:rPr>
              <w:t> </w:t>
            </w:r>
          </w:p>
        </w:tc>
      </w:tr>
      <w:tr w:rsidR="002135E1" w:rsidRPr="0080206F" w14:paraId="7CFC0C8E" w14:textId="77777777" w:rsidTr="002A512D">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235C42" w14:textId="77777777" w:rsidR="002135E1" w:rsidRPr="0080206F" w:rsidRDefault="002135E1" w:rsidP="009E527B">
            <w:pPr>
              <w:keepNext/>
              <w:spacing w:before="40" w:after="40"/>
              <w:jc w:val="center"/>
              <w:rPr>
                <w:b/>
                <w:bCs/>
                <w:sz w:val="18"/>
                <w:szCs w:val="18"/>
                <w:lang w:val="en-GB" w:bidi="ar-EG"/>
              </w:rPr>
            </w:pPr>
            <w:r w:rsidRPr="0080206F">
              <w:rPr>
                <w:b/>
                <w:bCs/>
                <w:sz w:val="18"/>
                <w:szCs w:val="18"/>
                <w:lang w:val="en-GB" w:bidi="ar-EG"/>
              </w:rPr>
              <w:lastRenderedPageBreak/>
              <w:t>9HON23023</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9726E5" w14:textId="77777777" w:rsidR="002135E1" w:rsidRPr="0080206F" w:rsidRDefault="002135E1" w:rsidP="005E3452">
            <w:pPr>
              <w:keepNext/>
              <w:spacing w:before="40" w:after="40"/>
              <w:rPr>
                <w:sz w:val="18"/>
                <w:szCs w:val="18"/>
                <w:lang w:val="en-GB" w:bidi="ar-EG"/>
              </w:rPr>
            </w:pPr>
            <w:r w:rsidRPr="002A512D">
              <w:rPr>
                <w:sz w:val="18"/>
                <w:szCs w:val="18"/>
                <w:lang w:val="en-GB"/>
              </w:rPr>
              <w:t>Propuesta de actualización normativa y regulatoria en materia de telecomunicaciones en la República de Honduras</w:t>
            </w:r>
            <w:r w:rsidRPr="0080206F">
              <w:rPr>
                <w:sz w:val="18"/>
                <w:szCs w:val="18"/>
                <w:rtl/>
              </w:rPr>
              <w:t xml:space="preserve"> (</w:t>
            </w:r>
            <w:r w:rsidRPr="0080206F">
              <w:rPr>
                <w:rFonts w:hint="cs"/>
                <w:sz w:val="18"/>
                <w:szCs w:val="18"/>
                <w:rtl/>
              </w:rPr>
              <w:t>مقترح</w:t>
            </w:r>
            <w:r w:rsidRPr="0080206F">
              <w:rPr>
                <w:sz w:val="18"/>
                <w:szCs w:val="18"/>
                <w:rtl/>
              </w:rPr>
              <w:t xml:space="preserve"> بشأن تحديث تشريعات ولوائح الاتصالات في جمهورية هندوراس)</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BBEDA5" w14:textId="27A5A6EB" w:rsidR="002135E1" w:rsidRPr="0080206F" w:rsidRDefault="00EF75C1" w:rsidP="005E3452">
            <w:pPr>
              <w:keepNext/>
              <w:spacing w:before="40" w:after="40"/>
              <w:jc w:val="center"/>
              <w:rPr>
                <w:sz w:val="18"/>
                <w:szCs w:val="18"/>
                <w:lang w:val="en-GB" w:bidi="ar-EG"/>
              </w:rPr>
            </w:pPr>
            <w:r>
              <w:rPr>
                <w:sz w:val="18"/>
                <w:szCs w:val="18"/>
              </w:rPr>
              <w:t>1</w:t>
            </w:r>
            <w:r w:rsidR="002135E1" w:rsidRPr="0080206F">
              <w:rPr>
                <w:sz w:val="18"/>
                <w:szCs w:val="18"/>
                <w:rtl/>
              </w:rPr>
              <w:t xml:space="preserve"> يناير 2024</w:t>
            </w:r>
          </w:p>
        </w:tc>
        <w:tc>
          <w:tcPr>
            <w:tcW w:w="4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988D3D" w14:textId="77777777" w:rsidR="002135E1" w:rsidRPr="0080206F" w:rsidRDefault="002135E1" w:rsidP="005E3452">
            <w:pPr>
              <w:keepNext/>
              <w:spacing w:before="40" w:after="40"/>
              <w:jc w:val="center"/>
              <w:rPr>
                <w:sz w:val="18"/>
                <w:szCs w:val="18"/>
                <w:lang w:val="en-GB" w:bidi="ar-EG"/>
              </w:rPr>
            </w:pPr>
            <w:r w:rsidRPr="0080206F">
              <w:rPr>
                <w:sz w:val="18"/>
                <w:szCs w:val="18"/>
                <w:rtl/>
              </w:rPr>
              <w:t>31 ديسمبر 2025</w:t>
            </w:r>
          </w:p>
        </w:tc>
        <w:tc>
          <w:tcPr>
            <w:tcW w:w="39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6F1CC6" w14:textId="77777777" w:rsidR="002135E1" w:rsidRPr="0080206F" w:rsidRDefault="002135E1" w:rsidP="005E3452">
            <w:pPr>
              <w:keepNext/>
              <w:spacing w:before="40" w:after="40"/>
              <w:jc w:val="center"/>
              <w:rPr>
                <w:sz w:val="18"/>
                <w:szCs w:val="18"/>
                <w:lang w:val="en-GB" w:bidi="ar-EG"/>
              </w:rPr>
            </w:pPr>
            <w:r w:rsidRPr="0080206F">
              <w:rPr>
                <w:sz w:val="18"/>
                <w:szCs w:val="18"/>
                <w:rtl/>
              </w:rPr>
              <w:t>متواصل</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AFD0F0" w14:textId="77777777" w:rsidR="002135E1" w:rsidRPr="0080206F" w:rsidRDefault="002135E1" w:rsidP="005E3452">
            <w:pPr>
              <w:keepNext/>
              <w:spacing w:before="40" w:after="40"/>
              <w:jc w:val="center"/>
              <w:rPr>
                <w:sz w:val="18"/>
                <w:szCs w:val="18"/>
                <w:lang w:val="en-GB" w:bidi="ar-EG"/>
              </w:rPr>
            </w:pPr>
            <w:r w:rsidRPr="0080206F">
              <w:rPr>
                <w:sz w:val="18"/>
                <w:szCs w:val="18"/>
              </w:rPr>
              <w:t>175 400</w:t>
            </w:r>
          </w:p>
        </w:tc>
        <w:tc>
          <w:tcPr>
            <w:tcW w:w="8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EF6E84" w14:textId="77777777" w:rsidR="002135E1" w:rsidRPr="0080206F" w:rsidRDefault="002135E1" w:rsidP="005E3452">
            <w:pPr>
              <w:keepNext/>
              <w:spacing w:before="40" w:after="40"/>
              <w:jc w:val="center"/>
              <w:rPr>
                <w:sz w:val="18"/>
                <w:szCs w:val="18"/>
                <w:lang w:val="es-ES" w:bidi="ar-EG"/>
              </w:rPr>
            </w:pPr>
            <w:r w:rsidRPr="0080206F">
              <w:rPr>
                <w:rFonts w:hint="cs"/>
                <w:sz w:val="18"/>
                <w:szCs w:val="18"/>
                <w:rtl/>
              </w:rPr>
              <w:t>الهيئة</w:t>
            </w:r>
            <w:r w:rsidRPr="0080206F">
              <w:rPr>
                <w:sz w:val="18"/>
                <w:szCs w:val="18"/>
                <w:rtl/>
              </w:rPr>
              <w:t xml:space="preserve"> الوطنية للاتصالات في هندوراس (CONATEL)</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1AC9DA" w14:textId="77777777" w:rsidR="002A512D" w:rsidRPr="0080206F" w:rsidRDefault="002A512D" w:rsidP="005E3452">
            <w:pPr>
              <w:keepNext/>
              <w:spacing w:before="40" w:after="40"/>
              <w:rPr>
                <w:sz w:val="18"/>
                <w:szCs w:val="18"/>
                <w:lang w:val="en-GB" w:bidi="ar-EG"/>
              </w:rPr>
            </w:pPr>
            <w:r w:rsidRPr="0080206F">
              <w:rPr>
                <w:sz w:val="18"/>
                <w:szCs w:val="18"/>
                <w:rtl/>
              </w:rPr>
              <w:t xml:space="preserve">التوصية 13 </w:t>
            </w:r>
            <w:r w:rsidRPr="0080206F">
              <w:rPr>
                <w:rFonts w:hint="cs"/>
                <w:sz w:val="18"/>
                <w:szCs w:val="18"/>
                <w:rtl/>
              </w:rPr>
              <w:t>من ا</w:t>
            </w:r>
            <w:r w:rsidRPr="0080206F">
              <w:rPr>
                <w:sz w:val="18"/>
                <w:szCs w:val="18"/>
                <w:rtl/>
              </w:rPr>
              <w:t>لمؤتمر العالمي لتنمية الاتصالات</w:t>
            </w:r>
          </w:p>
          <w:p w14:paraId="36BEBB43" w14:textId="77777777" w:rsidR="002A512D" w:rsidRPr="0080206F" w:rsidRDefault="002A512D" w:rsidP="005E3452">
            <w:pPr>
              <w:keepNext/>
              <w:spacing w:before="40" w:after="40"/>
              <w:rPr>
                <w:sz w:val="18"/>
                <w:szCs w:val="18"/>
                <w:lang w:val="en-GB" w:bidi="ar-EG"/>
              </w:rPr>
            </w:pPr>
            <w:r w:rsidRPr="0080206F">
              <w:rPr>
                <w:sz w:val="18"/>
                <w:szCs w:val="18"/>
                <w:rtl/>
              </w:rPr>
              <w:t xml:space="preserve">التوصية 20 </w:t>
            </w:r>
            <w:r w:rsidRPr="0080206F">
              <w:rPr>
                <w:rFonts w:hint="cs"/>
                <w:sz w:val="18"/>
                <w:szCs w:val="18"/>
                <w:rtl/>
              </w:rPr>
              <w:t>من ا</w:t>
            </w:r>
            <w:r w:rsidRPr="0080206F">
              <w:rPr>
                <w:sz w:val="18"/>
                <w:szCs w:val="18"/>
                <w:rtl/>
              </w:rPr>
              <w:t>لمؤتمر العالمي لتنمية الاتصالات</w:t>
            </w:r>
          </w:p>
          <w:p w14:paraId="2A09E237" w14:textId="29C4551C" w:rsidR="002135E1" w:rsidRPr="0080206F" w:rsidRDefault="002A512D" w:rsidP="005E3452">
            <w:pPr>
              <w:keepNext/>
              <w:spacing w:before="40" w:after="40"/>
              <w:rPr>
                <w:sz w:val="18"/>
                <w:szCs w:val="18"/>
                <w:lang w:val="en-GB"/>
              </w:rPr>
            </w:pPr>
            <w:r w:rsidRPr="0080206F">
              <w:rPr>
                <w:sz w:val="18"/>
                <w:szCs w:val="18"/>
                <w:rtl/>
              </w:rPr>
              <w:t>القرار 17 للمؤتمر العالمي لتنمية الاتصالات</w:t>
            </w:r>
          </w:p>
        </w:tc>
        <w:tc>
          <w:tcPr>
            <w:tcW w:w="0" w:type="auto"/>
            <w:vAlign w:val="center"/>
            <w:hideMark/>
          </w:tcPr>
          <w:p w14:paraId="5838254E" w14:textId="77777777" w:rsidR="002135E1" w:rsidRPr="0080206F" w:rsidRDefault="002135E1" w:rsidP="00750094">
            <w:pPr>
              <w:spacing w:before="40" w:after="40"/>
              <w:rPr>
                <w:sz w:val="18"/>
                <w:szCs w:val="18"/>
                <w:lang w:val="en-GB" w:bidi="ar-EG"/>
              </w:rPr>
            </w:pPr>
          </w:p>
        </w:tc>
      </w:tr>
      <w:tr w:rsidR="002135E1" w:rsidRPr="0080206F" w14:paraId="4299BA56"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7AA103" w14:textId="77777777" w:rsidR="002135E1" w:rsidRPr="0080206F" w:rsidRDefault="002135E1" w:rsidP="00750094">
            <w:pPr>
              <w:spacing w:before="40" w:after="40"/>
              <w:rPr>
                <w:b/>
                <w:bCs/>
                <w:sz w:val="18"/>
                <w:szCs w:val="18"/>
                <w:lang w:val="en-GB" w:bidi="ar-EG"/>
              </w:rPr>
            </w:pPr>
            <w:r w:rsidRPr="0080206F">
              <w:rPr>
                <w:b/>
                <w:bCs/>
                <w:sz w:val="18"/>
                <w:szCs w:val="18"/>
                <w:rtl/>
              </w:rPr>
              <w:t xml:space="preserve"> البلدان المستفيدة </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7FF2FE" w14:textId="70BB12AE" w:rsidR="002135E1" w:rsidRPr="0080206F" w:rsidRDefault="002135E1" w:rsidP="00750094">
            <w:pPr>
              <w:spacing w:before="40" w:after="40"/>
              <w:rPr>
                <w:sz w:val="18"/>
                <w:szCs w:val="18"/>
                <w:lang w:val="en-GB" w:bidi="ar-EG"/>
              </w:rPr>
            </w:pPr>
            <w:r w:rsidRPr="0080206F">
              <w:rPr>
                <w:sz w:val="18"/>
                <w:szCs w:val="18"/>
                <w:rtl/>
              </w:rPr>
              <w:t>هندوراس</w:t>
            </w:r>
          </w:p>
        </w:tc>
      </w:tr>
      <w:tr w:rsidR="002135E1" w:rsidRPr="005576E8" w14:paraId="29BA9391"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8E5AB3" w14:textId="10F80982" w:rsidR="002135E1" w:rsidRPr="0080206F" w:rsidRDefault="002135E1"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3A3641" w14:textId="77777777" w:rsidR="002135E1" w:rsidRPr="0080206F" w:rsidRDefault="002135E1" w:rsidP="00750094">
            <w:pPr>
              <w:spacing w:before="40" w:after="40"/>
              <w:rPr>
                <w:sz w:val="18"/>
                <w:szCs w:val="18"/>
                <w:lang w:val="en-GB" w:bidi="ar-EG"/>
              </w:rPr>
            </w:pPr>
            <w:r w:rsidRPr="0080206F">
              <w:rPr>
                <w:sz w:val="18"/>
                <w:szCs w:val="18"/>
                <w:rtl/>
              </w:rPr>
              <w:t>يهدف المشروع إلى تحقيق النتائج التالية:</w:t>
            </w:r>
          </w:p>
          <w:p w14:paraId="1240426B" w14:textId="2F67EEFC" w:rsidR="002135E1" w:rsidRPr="005576E8" w:rsidRDefault="005576E8" w:rsidP="00750094">
            <w:pPr>
              <w:tabs>
                <w:tab w:val="clear" w:pos="794"/>
              </w:tabs>
              <w:spacing w:before="40" w:after="40"/>
              <w:ind w:left="407" w:hanging="407"/>
              <w:rPr>
                <w:sz w:val="18"/>
                <w:szCs w:val="18"/>
              </w:rPr>
            </w:pPr>
            <w:r>
              <w:rPr>
                <w:sz w:val="18"/>
                <w:szCs w:val="18"/>
                <w:rtl/>
              </w:rPr>
              <w:t>‒</w:t>
            </w:r>
            <w:r w:rsidRPr="00387B2E">
              <w:rPr>
                <w:sz w:val="18"/>
                <w:szCs w:val="18"/>
                <w:rtl/>
              </w:rPr>
              <w:tab/>
            </w:r>
            <w:r w:rsidR="002135E1" w:rsidRPr="0080206F">
              <w:rPr>
                <w:sz w:val="18"/>
                <w:szCs w:val="18"/>
                <w:rtl/>
              </w:rPr>
              <w:t>تقرير عن حالة اللوائح التنظيمية القطاعية</w:t>
            </w:r>
          </w:p>
          <w:p w14:paraId="4640BE70" w14:textId="04EE90B6" w:rsidR="002135E1" w:rsidRPr="005576E8" w:rsidRDefault="005576E8" w:rsidP="00750094">
            <w:pPr>
              <w:tabs>
                <w:tab w:val="clear" w:pos="794"/>
              </w:tabs>
              <w:spacing w:before="40" w:after="40"/>
              <w:ind w:left="407" w:hanging="407"/>
              <w:rPr>
                <w:sz w:val="18"/>
                <w:szCs w:val="18"/>
              </w:rPr>
            </w:pPr>
            <w:r>
              <w:rPr>
                <w:sz w:val="18"/>
                <w:szCs w:val="18"/>
                <w:rtl/>
              </w:rPr>
              <w:t>‒</w:t>
            </w:r>
            <w:r w:rsidRPr="00387B2E">
              <w:rPr>
                <w:sz w:val="18"/>
                <w:szCs w:val="18"/>
                <w:rtl/>
              </w:rPr>
              <w:tab/>
            </w:r>
            <w:r w:rsidR="002135E1" w:rsidRPr="0080206F">
              <w:rPr>
                <w:sz w:val="18"/>
                <w:szCs w:val="18"/>
                <w:rtl/>
              </w:rPr>
              <w:t xml:space="preserve">ورشة عمل واحدة على الأقل بمشاركة الموظفين التقنيين من </w:t>
            </w:r>
            <w:r w:rsidR="002135E1" w:rsidRPr="0080206F">
              <w:rPr>
                <w:rFonts w:hint="cs"/>
                <w:sz w:val="18"/>
                <w:szCs w:val="18"/>
                <w:rtl/>
              </w:rPr>
              <w:t>الهيئة</w:t>
            </w:r>
            <w:r w:rsidR="002135E1" w:rsidRPr="0080206F">
              <w:rPr>
                <w:sz w:val="18"/>
                <w:szCs w:val="18"/>
                <w:rtl/>
              </w:rPr>
              <w:t xml:space="preserve"> الوطنية للاتصالات وورشة عمل واحدة على الأقل مع وكالات تمثل القطاعات المعنية.</w:t>
            </w:r>
          </w:p>
          <w:p w14:paraId="3CD6B80A" w14:textId="558EF14A" w:rsidR="002135E1" w:rsidRPr="005576E8" w:rsidRDefault="005576E8" w:rsidP="00750094">
            <w:pPr>
              <w:tabs>
                <w:tab w:val="clear" w:pos="794"/>
              </w:tabs>
              <w:spacing w:before="40" w:after="40"/>
              <w:ind w:left="407" w:hanging="407"/>
              <w:rPr>
                <w:sz w:val="18"/>
                <w:szCs w:val="18"/>
              </w:rPr>
            </w:pPr>
            <w:r>
              <w:rPr>
                <w:sz w:val="18"/>
                <w:szCs w:val="18"/>
                <w:rtl/>
              </w:rPr>
              <w:t>‒</w:t>
            </w:r>
            <w:r w:rsidRPr="00387B2E">
              <w:rPr>
                <w:sz w:val="18"/>
                <w:szCs w:val="18"/>
                <w:rtl/>
              </w:rPr>
              <w:tab/>
            </w:r>
            <w:r w:rsidR="002135E1" w:rsidRPr="0080206F">
              <w:rPr>
                <w:sz w:val="18"/>
                <w:szCs w:val="18"/>
                <w:rtl/>
              </w:rPr>
              <w:t xml:space="preserve">تشخيص العوامل الرئيسية، بما في ذلك مخططات التحسين ونقاط القوة والضعف التي </w:t>
            </w:r>
            <w:r w:rsidR="002135E1" w:rsidRPr="0080206F">
              <w:rPr>
                <w:rFonts w:hint="cs"/>
                <w:sz w:val="18"/>
                <w:szCs w:val="18"/>
                <w:rtl/>
              </w:rPr>
              <w:t>تنبغي</w:t>
            </w:r>
            <w:r w:rsidR="002135E1" w:rsidRPr="0080206F">
              <w:rPr>
                <w:sz w:val="18"/>
                <w:szCs w:val="18"/>
                <w:rtl/>
              </w:rPr>
              <w:t xml:space="preserve"> مراعاتها.</w:t>
            </w:r>
          </w:p>
          <w:p w14:paraId="145F19F3" w14:textId="07030521" w:rsidR="002135E1" w:rsidRPr="005576E8" w:rsidRDefault="005576E8" w:rsidP="00750094">
            <w:pPr>
              <w:tabs>
                <w:tab w:val="clear" w:pos="794"/>
              </w:tabs>
              <w:spacing w:before="40" w:after="40"/>
              <w:ind w:left="407" w:hanging="407"/>
              <w:rPr>
                <w:sz w:val="18"/>
                <w:szCs w:val="18"/>
              </w:rPr>
            </w:pPr>
            <w:r>
              <w:rPr>
                <w:sz w:val="18"/>
                <w:szCs w:val="18"/>
                <w:rtl/>
              </w:rPr>
              <w:t>‒</w:t>
            </w:r>
            <w:r w:rsidRPr="00387B2E">
              <w:rPr>
                <w:sz w:val="18"/>
                <w:szCs w:val="18"/>
                <w:rtl/>
              </w:rPr>
              <w:tab/>
            </w:r>
            <w:r w:rsidR="00FF691A">
              <w:rPr>
                <w:sz w:val="18"/>
                <w:szCs w:val="18"/>
                <w:rtl/>
              </w:rPr>
              <w:t>أفضل الممارسات</w:t>
            </w:r>
            <w:r w:rsidR="002135E1" w:rsidRPr="0080206F">
              <w:rPr>
                <w:sz w:val="18"/>
                <w:szCs w:val="18"/>
                <w:rtl/>
              </w:rPr>
              <w:t xml:space="preserve"> والاتجاهات الدولية في مجال إصلاح قطاع الاتصالات، </w:t>
            </w:r>
            <w:r w:rsidR="002135E1" w:rsidRPr="0080206F">
              <w:rPr>
                <w:rFonts w:hint="cs"/>
                <w:sz w:val="18"/>
                <w:szCs w:val="18"/>
                <w:rtl/>
              </w:rPr>
              <w:t>بدراسة</w:t>
            </w:r>
            <w:r w:rsidR="002135E1" w:rsidRPr="0080206F">
              <w:rPr>
                <w:sz w:val="18"/>
                <w:szCs w:val="18"/>
                <w:rtl/>
              </w:rPr>
              <w:t xml:space="preserve"> ستة بلدان على الأقل </w:t>
            </w:r>
            <w:r w:rsidR="002135E1" w:rsidRPr="0080206F">
              <w:rPr>
                <w:rFonts w:hint="cs"/>
                <w:sz w:val="18"/>
                <w:szCs w:val="18"/>
                <w:rtl/>
              </w:rPr>
              <w:t xml:space="preserve">ذات </w:t>
            </w:r>
            <w:r w:rsidR="002135E1" w:rsidRPr="0080206F">
              <w:rPr>
                <w:sz w:val="18"/>
                <w:szCs w:val="18"/>
                <w:rtl/>
              </w:rPr>
              <w:t>خصائص مماثلة لهندوراس.</w:t>
            </w:r>
          </w:p>
          <w:p w14:paraId="1F73293D" w14:textId="62F72768" w:rsidR="002135E1" w:rsidRPr="005576E8" w:rsidRDefault="005576E8" w:rsidP="00750094">
            <w:pPr>
              <w:tabs>
                <w:tab w:val="clear" w:pos="794"/>
              </w:tabs>
              <w:spacing w:before="40" w:after="40"/>
              <w:ind w:left="407" w:hanging="407"/>
              <w:rPr>
                <w:sz w:val="18"/>
                <w:szCs w:val="18"/>
              </w:rPr>
            </w:pPr>
            <w:r>
              <w:rPr>
                <w:sz w:val="18"/>
                <w:szCs w:val="18"/>
                <w:rtl/>
              </w:rPr>
              <w:t>‒</w:t>
            </w:r>
            <w:r w:rsidRPr="00387B2E">
              <w:rPr>
                <w:sz w:val="18"/>
                <w:szCs w:val="18"/>
                <w:rtl/>
              </w:rPr>
              <w:tab/>
            </w:r>
            <w:r w:rsidR="002135E1" w:rsidRPr="0080206F">
              <w:rPr>
                <w:sz w:val="18"/>
                <w:szCs w:val="18"/>
                <w:rtl/>
              </w:rPr>
              <w:t>دراسة ست</w:t>
            </w:r>
            <w:r w:rsidR="002135E1" w:rsidRPr="0080206F">
              <w:rPr>
                <w:rFonts w:hint="cs"/>
                <w:sz w:val="18"/>
                <w:szCs w:val="18"/>
                <w:rtl/>
              </w:rPr>
              <w:t>ة</w:t>
            </w:r>
            <w:r w:rsidR="002135E1" w:rsidRPr="0080206F">
              <w:rPr>
                <w:sz w:val="18"/>
                <w:szCs w:val="18"/>
                <w:rtl/>
              </w:rPr>
              <w:t xml:space="preserve"> </w:t>
            </w:r>
            <w:r w:rsidR="002135E1" w:rsidRPr="0080206F">
              <w:rPr>
                <w:rFonts w:hint="cs"/>
                <w:sz w:val="18"/>
                <w:szCs w:val="18"/>
                <w:rtl/>
              </w:rPr>
              <w:t>بلدان</w:t>
            </w:r>
            <w:r w:rsidR="002135E1" w:rsidRPr="00AE40FD">
              <w:rPr>
                <w:rFonts w:hint="cs"/>
                <w:sz w:val="18"/>
                <w:szCs w:val="18"/>
                <w:rtl/>
              </w:rPr>
              <w:t xml:space="preserve"> </w:t>
            </w:r>
            <w:r w:rsidR="002135E1" w:rsidRPr="0080206F">
              <w:rPr>
                <w:sz w:val="18"/>
                <w:szCs w:val="18"/>
                <w:rtl/>
              </w:rPr>
              <w:t>على الأقل، منها أربع</w:t>
            </w:r>
            <w:r w:rsidR="002135E1" w:rsidRPr="0080206F">
              <w:rPr>
                <w:rFonts w:hint="cs"/>
                <w:sz w:val="18"/>
                <w:szCs w:val="18"/>
                <w:rtl/>
              </w:rPr>
              <w:t>ة</w:t>
            </w:r>
            <w:r w:rsidR="002135E1" w:rsidRPr="0080206F">
              <w:rPr>
                <w:sz w:val="18"/>
                <w:szCs w:val="18"/>
                <w:rtl/>
              </w:rPr>
              <w:t xml:space="preserve"> </w:t>
            </w:r>
            <w:r w:rsidR="002135E1" w:rsidRPr="0080206F">
              <w:rPr>
                <w:rFonts w:hint="cs"/>
                <w:sz w:val="18"/>
                <w:szCs w:val="18"/>
                <w:rtl/>
              </w:rPr>
              <w:t>بلدان</w:t>
            </w:r>
            <w:r w:rsidR="002135E1" w:rsidRPr="0080206F">
              <w:rPr>
                <w:sz w:val="18"/>
                <w:szCs w:val="18"/>
                <w:rtl/>
              </w:rPr>
              <w:t xml:space="preserve"> على الأقل من</w:t>
            </w:r>
            <w:r w:rsidR="002135E1" w:rsidRPr="0080206F">
              <w:rPr>
                <w:rFonts w:hint="cs"/>
                <w:sz w:val="18"/>
                <w:szCs w:val="18"/>
                <w:rtl/>
              </w:rPr>
              <w:t xml:space="preserve"> </w:t>
            </w:r>
            <w:r w:rsidR="002135E1" w:rsidRPr="0080206F">
              <w:rPr>
                <w:sz w:val="18"/>
                <w:szCs w:val="18"/>
                <w:rtl/>
              </w:rPr>
              <w:t>المنطقة الأمريكية - بما في ذلك البرازيل وكوستاريكا وشيلي والمكسيك - وبلدان من مناطق أخرى تظهر تقدما</w:t>
            </w:r>
            <w:r w:rsidR="009A632B">
              <w:rPr>
                <w:rFonts w:hint="cs"/>
                <w:sz w:val="18"/>
                <w:szCs w:val="18"/>
                <w:rtl/>
              </w:rPr>
              <w:t>ً</w:t>
            </w:r>
            <w:r w:rsidR="002135E1" w:rsidRPr="0080206F">
              <w:rPr>
                <w:sz w:val="18"/>
                <w:szCs w:val="18"/>
                <w:rtl/>
              </w:rPr>
              <w:t xml:space="preserve"> كبيرا</w:t>
            </w:r>
            <w:r w:rsidR="009A632B">
              <w:rPr>
                <w:rFonts w:hint="cs"/>
                <w:sz w:val="18"/>
                <w:szCs w:val="18"/>
                <w:rtl/>
              </w:rPr>
              <w:t>ً</w:t>
            </w:r>
            <w:r w:rsidR="002135E1" w:rsidRPr="0080206F">
              <w:rPr>
                <w:sz w:val="18"/>
                <w:szCs w:val="18"/>
                <w:rtl/>
              </w:rPr>
              <w:t xml:space="preserve"> في قطاع الاتصالات/تكنولوجيا المعلومات والاتصالات.</w:t>
            </w:r>
          </w:p>
          <w:p w14:paraId="2001D836" w14:textId="055AAD50" w:rsidR="002135E1" w:rsidRPr="005576E8" w:rsidRDefault="005576E8" w:rsidP="00750094">
            <w:pPr>
              <w:tabs>
                <w:tab w:val="clear" w:pos="794"/>
              </w:tabs>
              <w:spacing w:before="40" w:after="40"/>
              <w:ind w:left="407" w:hanging="407"/>
              <w:rPr>
                <w:sz w:val="18"/>
                <w:szCs w:val="18"/>
              </w:rPr>
            </w:pPr>
            <w:r>
              <w:rPr>
                <w:sz w:val="18"/>
                <w:szCs w:val="18"/>
                <w:rtl/>
              </w:rPr>
              <w:t>‒</w:t>
            </w:r>
            <w:r w:rsidRPr="00387B2E">
              <w:rPr>
                <w:sz w:val="18"/>
                <w:szCs w:val="18"/>
                <w:rtl/>
              </w:rPr>
              <w:tab/>
            </w:r>
            <w:r w:rsidR="002135E1" w:rsidRPr="0080206F">
              <w:rPr>
                <w:sz w:val="18"/>
                <w:szCs w:val="18"/>
                <w:rtl/>
              </w:rPr>
              <w:t xml:space="preserve">تقرير يتضمن نتائج المقارنة المرجعية وتحديد </w:t>
            </w:r>
            <w:r w:rsidR="00FF691A">
              <w:rPr>
                <w:sz w:val="18"/>
                <w:szCs w:val="18"/>
                <w:rtl/>
              </w:rPr>
              <w:t>أفضل الممارسات</w:t>
            </w:r>
            <w:r w:rsidR="002135E1" w:rsidRPr="0080206F">
              <w:rPr>
                <w:sz w:val="18"/>
                <w:szCs w:val="18"/>
                <w:rtl/>
              </w:rPr>
              <w:t xml:space="preserve"> لإصلاح قطاع الاتصالات/تكنولوجيا المعلومات والاتصالات.</w:t>
            </w:r>
          </w:p>
          <w:p w14:paraId="01D05B4D" w14:textId="320F9D68" w:rsidR="002135E1" w:rsidRPr="005576E8" w:rsidRDefault="005576E8" w:rsidP="00750094">
            <w:pPr>
              <w:tabs>
                <w:tab w:val="clear" w:pos="794"/>
              </w:tabs>
              <w:spacing w:before="40" w:after="40"/>
              <w:ind w:left="407" w:hanging="407"/>
              <w:rPr>
                <w:sz w:val="18"/>
                <w:szCs w:val="18"/>
              </w:rPr>
            </w:pPr>
            <w:r>
              <w:rPr>
                <w:sz w:val="18"/>
                <w:szCs w:val="18"/>
                <w:rtl/>
              </w:rPr>
              <w:t>‒</w:t>
            </w:r>
            <w:r w:rsidRPr="00387B2E">
              <w:rPr>
                <w:sz w:val="18"/>
                <w:szCs w:val="18"/>
                <w:rtl/>
              </w:rPr>
              <w:tab/>
            </w:r>
            <w:r w:rsidR="002135E1" w:rsidRPr="0080206F">
              <w:rPr>
                <w:sz w:val="18"/>
                <w:szCs w:val="18"/>
                <w:rtl/>
              </w:rPr>
              <w:t>وثيقة تجمع التوصيات والمقترحات والمدخلات لتعديل الإطار القانوني. مقترح لتعديل الإطار القانوني لهندوراس.</w:t>
            </w:r>
          </w:p>
          <w:p w14:paraId="314B379F" w14:textId="1C16710E" w:rsidR="002135E1" w:rsidRPr="005576E8" w:rsidRDefault="005576E8" w:rsidP="00750094">
            <w:pPr>
              <w:tabs>
                <w:tab w:val="clear" w:pos="794"/>
              </w:tabs>
              <w:spacing w:before="40" w:after="40"/>
              <w:ind w:left="407" w:hanging="407"/>
              <w:rPr>
                <w:sz w:val="18"/>
                <w:szCs w:val="18"/>
              </w:rPr>
            </w:pPr>
            <w:r>
              <w:rPr>
                <w:sz w:val="18"/>
                <w:szCs w:val="18"/>
                <w:rtl/>
              </w:rPr>
              <w:t>‒</w:t>
            </w:r>
            <w:r w:rsidRPr="00387B2E">
              <w:rPr>
                <w:sz w:val="18"/>
                <w:szCs w:val="18"/>
                <w:rtl/>
              </w:rPr>
              <w:tab/>
            </w:r>
            <w:r w:rsidR="002135E1" w:rsidRPr="0080206F">
              <w:rPr>
                <w:sz w:val="18"/>
                <w:szCs w:val="18"/>
                <w:rtl/>
              </w:rPr>
              <w:t>وثيقة تتضمن صياغة التعديلات المقترحة على الإطار القانوني.</w:t>
            </w:r>
          </w:p>
          <w:p w14:paraId="2DA18D68" w14:textId="23FBEA7F" w:rsidR="002135E1" w:rsidRPr="0080206F" w:rsidRDefault="005576E8" w:rsidP="00750094">
            <w:pPr>
              <w:tabs>
                <w:tab w:val="clear" w:pos="794"/>
              </w:tabs>
              <w:spacing w:before="40" w:after="40"/>
              <w:ind w:left="407" w:hanging="407"/>
              <w:rPr>
                <w:sz w:val="18"/>
                <w:szCs w:val="18"/>
                <w:lang w:val="en-GB" w:bidi="ar-EG"/>
              </w:rPr>
            </w:pPr>
            <w:r>
              <w:rPr>
                <w:sz w:val="18"/>
                <w:szCs w:val="18"/>
                <w:rtl/>
              </w:rPr>
              <w:t>‒</w:t>
            </w:r>
            <w:r w:rsidRPr="00387B2E">
              <w:rPr>
                <w:sz w:val="18"/>
                <w:szCs w:val="18"/>
                <w:rtl/>
              </w:rPr>
              <w:tab/>
            </w:r>
            <w:r w:rsidR="002135E1" w:rsidRPr="0080206F">
              <w:rPr>
                <w:sz w:val="18"/>
                <w:szCs w:val="18"/>
                <w:rtl/>
              </w:rPr>
              <w:t xml:space="preserve">وثيقة تتضمن صياغة مقترح بشأن مواضيع تدرج في مشاورة </w:t>
            </w:r>
            <w:r w:rsidR="002135E1" w:rsidRPr="0080206F">
              <w:rPr>
                <w:rFonts w:hint="cs"/>
                <w:sz w:val="18"/>
                <w:szCs w:val="18"/>
                <w:rtl/>
              </w:rPr>
              <w:t xml:space="preserve">بشأن </w:t>
            </w:r>
            <w:r w:rsidR="002135E1" w:rsidRPr="0080206F">
              <w:rPr>
                <w:sz w:val="18"/>
                <w:szCs w:val="18"/>
                <w:rtl/>
              </w:rPr>
              <w:t>جدول الأعمال التنظيمي.</w:t>
            </w:r>
          </w:p>
        </w:tc>
      </w:tr>
      <w:tr w:rsidR="002135E1" w:rsidRPr="0080206F" w14:paraId="46371970" w14:textId="77777777" w:rsidTr="00013461">
        <w:trPr>
          <w:jc w:val="center"/>
        </w:trPr>
        <w:tc>
          <w:tcPr>
            <w:tcW w:w="5000"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BBF1C5" w14:textId="77777777" w:rsidR="002135E1" w:rsidRPr="0080206F" w:rsidRDefault="002135E1" w:rsidP="00750094">
            <w:pPr>
              <w:spacing w:before="40" w:after="40"/>
              <w:rPr>
                <w:b/>
                <w:bCs/>
                <w:sz w:val="18"/>
                <w:szCs w:val="18"/>
                <w:lang w:val="en-GB" w:bidi="ar-EG"/>
              </w:rPr>
            </w:pPr>
            <w:r w:rsidRPr="0080206F">
              <w:rPr>
                <w:b/>
                <w:bCs/>
                <w:sz w:val="18"/>
                <w:szCs w:val="18"/>
                <w:rtl/>
              </w:rPr>
              <w:t> </w:t>
            </w:r>
          </w:p>
        </w:tc>
      </w:tr>
      <w:tr w:rsidR="002135E1" w:rsidRPr="0080206F" w14:paraId="71A8F1C8" w14:textId="77777777" w:rsidTr="002A512D">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D7B5BA" w14:textId="77777777" w:rsidR="002135E1" w:rsidRPr="0080206F" w:rsidRDefault="002135E1" w:rsidP="00750094">
            <w:pPr>
              <w:spacing w:before="40" w:after="40"/>
              <w:jc w:val="center"/>
              <w:rPr>
                <w:b/>
                <w:bCs/>
                <w:sz w:val="18"/>
                <w:szCs w:val="18"/>
                <w:lang w:val="en-GB" w:bidi="ar-EG"/>
              </w:rPr>
            </w:pPr>
            <w:r w:rsidRPr="0080206F">
              <w:rPr>
                <w:b/>
                <w:bCs/>
                <w:sz w:val="18"/>
                <w:szCs w:val="18"/>
                <w:rtl/>
              </w:rPr>
              <w:t>9PR24003</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638AD1" w14:textId="77777777" w:rsidR="002135E1" w:rsidRPr="0080206F" w:rsidRDefault="002135E1" w:rsidP="00750094">
            <w:pPr>
              <w:spacing w:before="40" w:after="40"/>
              <w:rPr>
                <w:sz w:val="18"/>
                <w:szCs w:val="18"/>
                <w:lang w:val="es-ES" w:bidi="ar-EG"/>
              </w:rPr>
            </w:pPr>
            <w:r w:rsidRPr="0080206F">
              <w:rPr>
                <w:sz w:val="18"/>
                <w:szCs w:val="18"/>
                <w:rtl/>
              </w:rPr>
              <w:t xml:space="preserve">المساعدة التقنية </w:t>
            </w:r>
            <w:r w:rsidRPr="0080206F">
              <w:rPr>
                <w:rFonts w:hint="cs"/>
                <w:sz w:val="18"/>
                <w:szCs w:val="18"/>
                <w:rtl/>
              </w:rPr>
              <w:t>للهيئة</w:t>
            </w:r>
            <w:r w:rsidRPr="0080206F">
              <w:rPr>
                <w:sz w:val="18"/>
                <w:szCs w:val="18"/>
                <w:rtl/>
              </w:rPr>
              <w:t xml:space="preserve"> الوطنية للاتصالات في باراغواي في المجال التنظيمي</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D1637F" w14:textId="6139141F" w:rsidR="002135E1" w:rsidRPr="0080206F" w:rsidRDefault="00EF75C1" w:rsidP="00750094">
            <w:pPr>
              <w:spacing w:before="40" w:after="40"/>
              <w:jc w:val="center"/>
              <w:rPr>
                <w:sz w:val="18"/>
                <w:szCs w:val="18"/>
                <w:lang w:val="en-GB" w:bidi="ar-EG"/>
              </w:rPr>
            </w:pPr>
            <w:r>
              <w:rPr>
                <w:sz w:val="18"/>
                <w:szCs w:val="18"/>
              </w:rPr>
              <w:t>1</w:t>
            </w:r>
            <w:r w:rsidR="002135E1" w:rsidRPr="0080206F">
              <w:rPr>
                <w:sz w:val="18"/>
                <w:szCs w:val="18"/>
                <w:rtl/>
              </w:rPr>
              <w:t xml:space="preserve"> نوفمبر 2024</w:t>
            </w:r>
          </w:p>
        </w:tc>
        <w:tc>
          <w:tcPr>
            <w:tcW w:w="4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E2C45F" w14:textId="77777777" w:rsidR="002135E1" w:rsidRPr="0080206F" w:rsidRDefault="002135E1" w:rsidP="00750094">
            <w:pPr>
              <w:spacing w:before="40" w:after="40"/>
              <w:jc w:val="center"/>
              <w:rPr>
                <w:sz w:val="18"/>
                <w:szCs w:val="18"/>
                <w:lang w:val="en-GB" w:bidi="ar-EG"/>
              </w:rPr>
            </w:pPr>
            <w:r w:rsidRPr="0080206F">
              <w:rPr>
                <w:sz w:val="18"/>
                <w:szCs w:val="18"/>
                <w:rtl/>
              </w:rPr>
              <w:t>31 ديسمبر 2025</w:t>
            </w:r>
          </w:p>
        </w:tc>
        <w:tc>
          <w:tcPr>
            <w:tcW w:w="39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94440F" w14:textId="77777777" w:rsidR="002135E1" w:rsidRPr="0080206F" w:rsidRDefault="002135E1" w:rsidP="00750094">
            <w:pPr>
              <w:spacing w:before="40" w:after="40"/>
              <w:jc w:val="center"/>
              <w:rPr>
                <w:sz w:val="18"/>
                <w:szCs w:val="18"/>
                <w:lang w:val="en-GB" w:bidi="ar-EG"/>
              </w:rPr>
            </w:pPr>
            <w:r w:rsidRPr="0080206F">
              <w:rPr>
                <w:sz w:val="18"/>
                <w:szCs w:val="18"/>
                <w:rtl/>
              </w:rPr>
              <w:t>متواصل</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03BB3B" w14:textId="77777777" w:rsidR="002135E1" w:rsidRPr="0080206F" w:rsidRDefault="002135E1" w:rsidP="00750094">
            <w:pPr>
              <w:spacing w:before="40" w:after="40"/>
              <w:jc w:val="center"/>
              <w:rPr>
                <w:sz w:val="18"/>
                <w:szCs w:val="18"/>
                <w:lang w:val="en-GB" w:bidi="ar-EG"/>
              </w:rPr>
            </w:pPr>
            <w:r w:rsidRPr="0080206F">
              <w:rPr>
                <w:sz w:val="18"/>
                <w:szCs w:val="18"/>
              </w:rPr>
              <w:t>73 289</w:t>
            </w:r>
          </w:p>
        </w:tc>
        <w:tc>
          <w:tcPr>
            <w:tcW w:w="8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32A0B9" w14:textId="77777777" w:rsidR="002135E1" w:rsidRPr="0080206F" w:rsidRDefault="002135E1" w:rsidP="00750094">
            <w:pPr>
              <w:spacing w:before="40" w:after="40"/>
              <w:jc w:val="center"/>
              <w:rPr>
                <w:sz w:val="18"/>
                <w:szCs w:val="18"/>
                <w:lang w:val="en-GB" w:bidi="ar-EG"/>
              </w:rPr>
            </w:pPr>
            <w:r w:rsidRPr="0080206F">
              <w:rPr>
                <w:rFonts w:hint="cs"/>
                <w:sz w:val="18"/>
                <w:szCs w:val="18"/>
                <w:rtl/>
              </w:rPr>
              <w:t>الهيئة</w:t>
            </w:r>
            <w:r w:rsidRPr="0080206F">
              <w:rPr>
                <w:sz w:val="18"/>
                <w:szCs w:val="18"/>
                <w:rtl/>
              </w:rPr>
              <w:t xml:space="preserve"> الوطنية للاتصالات</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CD215A" w14:textId="77777777" w:rsidR="002A512D" w:rsidRPr="0080206F" w:rsidRDefault="002A512D" w:rsidP="00750094">
            <w:pPr>
              <w:spacing w:before="40" w:after="40"/>
              <w:rPr>
                <w:sz w:val="18"/>
                <w:szCs w:val="18"/>
                <w:lang w:val="en-GB" w:bidi="ar-EG"/>
              </w:rPr>
            </w:pPr>
            <w:r w:rsidRPr="0080206F">
              <w:rPr>
                <w:sz w:val="18"/>
                <w:szCs w:val="18"/>
                <w:rtl/>
              </w:rPr>
              <w:t xml:space="preserve">التوصية 13 </w:t>
            </w:r>
            <w:r w:rsidRPr="0080206F">
              <w:rPr>
                <w:rFonts w:hint="cs"/>
                <w:sz w:val="18"/>
                <w:szCs w:val="18"/>
                <w:rtl/>
              </w:rPr>
              <w:t>من ا</w:t>
            </w:r>
            <w:r w:rsidRPr="0080206F">
              <w:rPr>
                <w:sz w:val="18"/>
                <w:szCs w:val="18"/>
                <w:rtl/>
              </w:rPr>
              <w:t>لمؤتمر العالمي لتنمية الاتصالات</w:t>
            </w:r>
          </w:p>
          <w:p w14:paraId="2C8573E8" w14:textId="77777777" w:rsidR="002A512D" w:rsidRPr="0080206F" w:rsidRDefault="002A512D" w:rsidP="00750094">
            <w:pPr>
              <w:spacing w:before="40" w:after="40"/>
              <w:rPr>
                <w:sz w:val="18"/>
                <w:szCs w:val="18"/>
                <w:lang w:val="en-GB" w:bidi="ar-EG"/>
              </w:rPr>
            </w:pPr>
            <w:r w:rsidRPr="0080206F">
              <w:rPr>
                <w:sz w:val="18"/>
                <w:szCs w:val="18"/>
                <w:rtl/>
              </w:rPr>
              <w:t xml:space="preserve">التوصية 20 </w:t>
            </w:r>
            <w:r w:rsidRPr="0080206F">
              <w:rPr>
                <w:rFonts w:hint="cs"/>
                <w:sz w:val="18"/>
                <w:szCs w:val="18"/>
                <w:rtl/>
              </w:rPr>
              <w:t>من ا</w:t>
            </w:r>
            <w:r w:rsidRPr="0080206F">
              <w:rPr>
                <w:sz w:val="18"/>
                <w:szCs w:val="18"/>
                <w:rtl/>
              </w:rPr>
              <w:t>لمؤتمر العالمي لتنمية الاتصالات</w:t>
            </w:r>
          </w:p>
          <w:p w14:paraId="77EAFAAF" w14:textId="5038F935" w:rsidR="002135E1" w:rsidRPr="0080206F" w:rsidRDefault="002A512D" w:rsidP="002A512D">
            <w:pPr>
              <w:spacing w:before="40" w:after="40"/>
              <w:rPr>
                <w:sz w:val="18"/>
                <w:szCs w:val="18"/>
                <w:lang w:val="en-GB"/>
              </w:rPr>
            </w:pPr>
            <w:r w:rsidRPr="0080206F">
              <w:rPr>
                <w:sz w:val="18"/>
                <w:szCs w:val="18"/>
                <w:rtl/>
              </w:rPr>
              <w:t>القرار 17 للمؤتمر العالمي لتنمية الاتصالات</w:t>
            </w:r>
          </w:p>
        </w:tc>
        <w:tc>
          <w:tcPr>
            <w:tcW w:w="0" w:type="auto"/>
            <w:vAlign w:val="center"/>
            <w:hideMark/>
          </w:tcPr>
          <w:p w14:paraId="0CA0033D" w14:textId="77777777" w:rsidR="002135E1" w:rsidRPr="0080206F" w:rsidRDefault="002135E1" w:rsidP="00750094">
            <w:pPr>
              <w:spacing w:before="40" w:after="40"/>
              <w:rPr>
                <w:sz w:val="18"/>
                <w:szCs w:val="18"/>
                <w:lang w:val="en-GB" w:bidi="ar-EG"/>
              </w:rPr>
            </w:pPr>
          </w:p>
        </w:tc>
      </w:tr>
      <w:tr w:rsidR="002135E1" w:rsidRPr="0080206F" w14:paraId="67C7655F"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506F74" w14:textId="77777777" w:rsidR="002135E1" w:rsidRPr="0080206F" w:rsidRDefault="002135E1" w:rsidP="00750094">
            <w:pPr>
              <w:spacing w:before="40" w:after="40"/>
              <w:rPr>
                <w:b/>
                <w:bCs/>
                <w:sz w:val="18"/>
                <w:szCs w:val="18"/>
                <w:lang w:val="en-GB" w:bidi="ar-EG"/>
              </w:rPr>
            </w:pPr>
            <w:r w:rsidRPr="0080206F">
              <w:rPr>
                <w:b/>
                <w:bCs/>
                <w:sz w:val="18"/>
                <w:szCs w:val="18"/>
                <w:rtl/>
              </w:rPr>
              <w:t xml:space="preserve"> البلدان المستفيدة</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D0A144" w14:textId="77777777" w:rsidR="002135E1" w:rsidRPr="0080206F" w:rsidRDefault="002135E1" w:rsidP="00750094">
            <w:pPr>
              <w:spacing w:before="40" w:after="40"/>
              <w:rPr>
                <w:sz w:val="18"/>
                <w:szCs w:val="18"/>
                <w:lang w:val="en-GB" w:bidi="ar-EG"/>
              </w:rPr>
            </w:pPr>
            <w:r w:rsidRPr="0080206F">
              <w:rPr>
                <w:sz w:val="18"/>
                <w:szCs w:val="18"/>
                <w:rtl/>
              </w:rPr>
              <w:t>باراغواي</w:t>
            </w:r>
          </w:p>
        </w:tc>
      </w:tr>
      <w:tr w:rsidR="002135E1" w:rsidRPr="0080206F" w14:paraId="1A999CDB"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88EC23" w14:textId="689169B6" w:rsidR="002135E1" w:rsidRPr="0080206F" w:rsidRDefault="002135E1"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D7F9DF" w14:textId="08DD0A14" w:rsidR="002135E1" w:rsidRPr="0080206F" w:rsidRDefault="002135E1" w:rsidP="00750094">
            <w:pPr>
              <w:spacing w:before="40" w:after="40"/>
              <w:rPr>
                <w:sz w:val="18"/>
                <w:szCs w:val="18"/>
                <w:lang w:val="en-GB" w:bidi="ar-EG"/>
              </w:rPr>
            </w:pPr>
            <w:r w:rsidRPr="0080206F">
              <w:rPr>
                <w:sz w:val="18"/>
                <w:szCs w:val="18"/>
                <w:rtl/>
              </w:rPr>
              <w:t xml:space="preserve">حقق المشروع حتى الآن </w:t>
            </w:r>
            <w:r w:rsidRPr="0010497D">
              <w:rPr>
                <w:sz w:val="18"/>
                <w:szCs w:val="18"/>
                <w:rtl/>
              </w:rPr>
              <w:t>الإنجازات</w:t>
            </w:r>
            <w:r w:rsidRPr="0080206F">
              <w:rPr>
                <w:sz w:val="18"/>
                <w:szCs w:val="18"/>
                <w:rtl/>
              </w:rPr>
              <w:t xml:space="preserve"> التالية: (1) التنظيم المقترح لاعتماد منهجية تحليل </w:t>
            </w:r>
            <w:r w:rsidRPr="0080206F">
              <w:rPr>
                <w:rFonts w:hint="cs"/>
                <w:sz w:val="18"/>
                <w:szCs w:val="18"/>
                <w:rtl/>
              </w:rPr>
              <w:t>التأثير</w:t>
            </w:r>
            <w:r w:rsidRPr="0080206F">
              <w:rPr>
                <w:sz w:val="18"/>
                <w:szCs w:val="18"/>
                <w:rtl/>
              </w:rPr>
              <w:t xml:space="preserve"> التنظيمي؛ (2) دليل منهجي </w:t>
            </w:r>
            <w:r w:rsidRPr="0080206F">
              <w:rPr>
                <w:rFonts w:hint="cs"/>
                <w:sz w:val="18"/>
                <w:szCs w:val="18"/>
                <w:rtl/>
              </w:rPr>
              <w:t>ل</w:t>
            </w:r>
            <w:r w:rsidRPr="0080206F">
              <w:rPr>
                <w:sz w:val="18"/>
                <w:szCs w:val="18"/>
                <w:rtl/>
              </w:rPr>
              <w:t xml:space="preserve">اعتماد منهجية تحليل </w:t>
            </w:r>
            <w:r w:rsidRPr="0080206F">
              <w:rPr>
                <w:rFonts w:hint="cs"/>
                <w:sz w:val="18"/>
                <w:szCs w:val="18"/>
                <w:rtl/>
              </w:rPr>
              <w:t>التأثير</w:t>
            </w:r>
            <w:r w:rsidRPr="0080206F">
              <w:rPr>
                <w:sz w:val="18"/>
                <w:szCs w:val="18"/>
                <w:rtl/>
              </w:rPr>
              <w:t xml:space="preserve"> التنظيمي؛ (3) مشروع تجريبي </w:t>
            </w:r>
            <w:r w:rsidRPr="0080206F">
              <w:rPr>
                <w:rFonts w:hint="cs"/>
                <w:sz w:val="18"/>
                <w:szCs w:val="18"/>
                <w:rtl/>
              </w:rPr>
              <w:t xml:space="preserve">مقترح </w:t>
            </w:r>
            <w:r w:rsidRPr="0080206F">
              <w:rPr>
                <w:sz w:val="18"/>
                <w:szCs w:val="18"/>
                <w:rtl/>
              </w:rPr>
              <w:t>لتحليل التأثير التنظيمي؛ (4) التدريب على المنهجية</w:t>
            </w:r>
          </w:p>
        </w:tc>
      </w:tr>
      <w:tr w:rsidR="002135E1" w:rsidRPr="0080206F" w14:paraId="6DF15759" w14:textId="77777777" w:rsidTr="00013461">
        <w:trPr>
          <w:jc w:val="center"/>
        </w:trPr>
        <w:tc>
          <w:tcPr>
            <w:tcW w:w="5000"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2343EB" w14:textId="77777777" w:rsidR="002135E1" w:rsidRPr="0080206F" w:rsidRDefault="002135E1" w:rsidP="00750094">
            <w:pPr>
              <w:spacing w:before="40" w:after="40"/>
              <w:rPr>
                <w:b/>
                <w:bCs/>
                <w:sz w:val="18"/>
                <w:szCs w:val="18"/>
                <w:lang w:val="en-GB" w:bidi="ar-EG"/>
              </w:rPr>
            </w:pPr>
            <w:r w:rsidRPr="0080206F">
              <w:rPr>
                <w:b/>
                <w:bCs/>
                <w:sz w:val="18"/>
                <w:szCs w:val="18"/>
                <w:rtl/>
              </w:rPr>
              <w:lastRenderedPageBreak/>
              <w:t> </w:t>
            </w:r>
          </w:p>
        </w:tc>
      </w:tr>
      <w:tr w:rsidR="002135E1" w:rsidRPr="0080206F" w14:paraId="651E1286" w14:textId="77777777" w:rsidTr="002A512D">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B0EE63" w14:textId="41AE9C9D" w:rsidR="002135E1" w:rsidRPr="0080206F" w:rsidRDefault="002135E1" w:rsidP="00750094">
            <w:pPr>
              <w:spacing w:before="40" w:after="40"/>
              <w:jc w:val="center"/>
              <w:rPr>
                <w:b/>
                <w:bCs/>
                <w:sz w:val="18"/>
                <w:szCs w:val="18"/>
                <w:lang w:val="en-GB" w:bidi="ar-EG"/>
              </w:rPr>
            </w:pPr>
            <w:r w:rsidRPr="0080206F">
              <w:rPr>
                <w:b/>
                <w:bCs/>
                <w:sz w:val="18"/>
                <w:szCs w:val="18"/>
                <w:rtl/>
              </w:rPr>
              <w:t>9RCA24005</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B62BF3" w14:textId="77777777" w:rsidR="002135E1" w:rsidRPr="0080206F" w:rsidRDefault="002135E1" w:rsidP="00750094">
            <w:pPr>
              <w:spacing w:before="40" w:after="40"/>
              <w:rPr>
                <w:sz w:val="18"/>
                <w:szCs w:val="18"/>
                <w:lang w:val="en-GB" w:bidi="ar-EG"/>
              </w:rPr>
            </w:pPr>
            <w:r w:rsidRPr="0080206F">
              <w:rPr>
                <w:sz w:val="18"/>
                <w:szCs w:val="18"/>
                <w:rtl/>
              </w:rPr>
              <w:t xml:space="preserve">الابتكار التنظيمي الإقليمي لأمريكا الوسطى - بيئة الاختبار </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C0D6E8" w14:textId="6F47C933" w:rsidR="002135E1" w:rsidRPr="0080206F" w:rsidRDefault="00EF75C1" w:rsidP="00750094">
            <w:pPr>
              <w:spacing w:before="40" w:after="40"/>
              <w:jc w:val="center"/>
              <w:rPr>
                <w:sz w:val="18"/>
                <w:szCs w:val="18"/>
                <w:lang w:val="en-GB" w:bidi="ar-EG"/>
              </w:rPr>
            </w:pPr>
            <w:r>
              <w:rPr>
                <w:sz w:val="18"/>
                <w:szCs w:val="18"/>
              </w:rPr>
              <w:t>1</w:t>
            </w:r>
            <w:r w:rsidR="002135E1" w:rsidRPr="0080206F">
              <w:rPr>
                <w:sz w:val="18"/>
                <w:szCs w:val="18"/>
                <w:rtl/>
              </w:rPr>
              <w:t xml:space="preserve"> نوفمبر 2024</w:t>
            </w:r>
          </w:p>
        </w:tc>
        <w:tc>
          <w:tcPr>
            <w:tcW w:w="4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013CA6" w14:textId="77777777" w:rsidR="002135E1" w:rsidRPr="0080206F" w:rsidRDefault="002135E1" w:rsidP="00750094">
            <w:pPr>
              <w:spacing w:before="40" w:after="40"/>
              <w:jc w:val="center"/>
              <w:rPr>
                <w:sz w:val="18"/>
                <w:szCs w:val="18"/>
                <w:lang w:val="en-GB" w:bidi="ar-EG"/>
              </w:rPr>
            </w:pPr>
            <w:r w:rsidRPr="0080206F">
              <w:rPr>
                <w:sz w:val="18"/>
                <w:szCs w:val="18"/>
                <w:rtl/>
              </w:rPr>
              <w:t>31 أكتوبر 2027</w:t>
            </w:r>
          </w:p>
        </w:tc>
        <w:tc>
          <w:tcPr>
            <w:tcW w:w="39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809940" w14:textId="77777777" w:rsidR="002135E1" w:rsidRPr="0080206F" w:rsidRDefault="002135E1" w:rsidP="00750094">
            <w:pPr>
              <w:spacing w:before="40" w:after="40"/>
              <w:jc w:val="center"/>
              <w:rPr>
                <w:sz w:val="18"/>
                <w:szCs w:val="18"/>
                <w:lang w:val="en-GB" w:bidi="ar-EG"/>
              </w:rPr>
            </w:pPr>
            <w:r w:rsidRPr="0080206F">
              <w:rPr>
                <w:sz w:val="18"/>
                <w:szCs w:val="18"/>
                <w:rtl/>
              </w:rPr>
              <w:t>متواصل</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840A23" w14:textId="77777777" w:rsidR="002135E1" w:rsidRPr="0080206F" w:rsidRDefault="002135E1" w:rsidP="00750094">
            <w:pPr>
              <w:spacing w:before="40" w:after="40"/>
              <w:jc w:val="center"/>
              <w:rPr>
                <w:sz w:val="18"/>
                <w:szCs w:val="18"/>
                <w:lang w:val="en-GB" w:bidi="ar-EG"/>
              </w:rPr>
            </w:pPr>
            <w:r w:rsidRPr="0080206F">
              <w:rPr>
                <w:sz w:val="18"/>
                <w:szCs w:val="18"/>
              </w:rPr>
              <w:t>2 817 073</w:t>
            </w:r>
          </w:p>
        </w:tc>
        <w:tc>
          <w:tcPr>
            <w:tcW w:w="8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85AB0B" w14:textId="77777777" w:rsidR="002135E1" w:rsidRPr="0080206F" w:rsidRDefault="002135E1" w:rsidP="00750094">
            <w:pPr>
              <w:spacing w:before="40" w:after="40"/>
              <w:jc w:val="center"/>
              <w:rPr>
                <w:sz w:val="18"/>
                <w:szCs w:val="18"/>
                <w:lang w:val="en-GB" w:bidi="ar-EG"/>
              </w:rPr>
            </w:pPr>
            <w:r w:rsidRPr="0080206F">
              <w:rPr>
                <w:sz w:val="18"/>
                <w:szCs w:val="18"/>
                <w:rtl/>
              </w:rPr>
              <w:t>المفوضية الأوروبية</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457AA8" w14:textId="77777777" w:rsidR="002A512D" w:rsidRPr="0080206F" w:rsidRDefault="002A512D" w:rsidP="00750094">
            <w:pPr>
              <w:spacing w:before="40" w:after="40"/>
              <w:rPr>
                <w:sz w:val="18"/>
                <w:szCs w:val="18"/>
                <w:lang w:val="en-GB" w:bidi="ar-EG"/>
              </w:rPr>
            </w:pPr>
            <w:r w:rsidRPr="0080206F">
              <w:rPr>
                <w:sz w:val="18"/>
                <w:szCs w:val="18"/>
                <w:rtl/>
              </w:rPr>
              <w:t>القرار 17 للمؤتمر العالمي لتنمية الاتصالات</w:t>
            </w:r>
          </w:p>
          <w:p w14:paraId="767F3BCC" w14:textId="77777777" w:rsidR="002A512D" w:rsidRPr="0080206F" w:rsidRDefault="002A512D" w:rsidP="00750094">
            <w:pPr>
              <w:spacing w:before="40" w:after="40"/>
              <w:rPr>
                <w:sz w:val="18"/>
                <w:szCs w:val="18"/>
                <w:lang w:val="en-GB" w:bidi="ar-EG"/>
              </w:rPr>
            </w:pPr>
            <w:r w:rsidRPr="0080206F">
              <w:rPr>
                <w:sz w:val="18"/>
                <w:szCs w:val="18"/>
                <w:rtl/>
              </w:rPr>
              <w:t>القرار 32 للمؤتمر العالمي لتنمية الاتصالات</w:t>
            </w:r>
          </w:p>
          <w:p w14:paraId="4B33BCE1" w14:textId="6B167989" w:rsidR="002135E1" w:rsidRPr="0080206F" w:rsidRDefault="002A512D" w:rsidP="002A512D">
            <w:pPr>
              <w:spacing w:before="40" w:after="40"/>
              <w:rPr>
                <w:sz w:val="18"/>
                <w:szCs w:val="18"/>
                <w:lang w:val="en-GB"/>
              </w:rPr>
            </w:pPr>
            <w:r w:rsidRPr="0080206F">
              <w:rPr>
                <w:sz w:val="18"/>
                <w:szCs w:val="18"/>
                <w:rtl/>
              </w:rPr>
              <w:t>القرار 89 للمؤتمر العالمي لتنمية الاتصالات</w:t>
            </w:r>
          </w:p>
        </w:tc>
        <w:tc>
          <w:tcPr>
            <w:tcW w:w="0" w:type="auto"/>
            <w:vAlign w:val="center"/>
            <w:hideMark/>
          </w:tcPr>
          <w:p w14:paraId="1AE1D7BC" w14:textId="77777777" w:rsidR="002135E1" w:rsidRPr="0080206F" w:rsidRDefault="002135E1" w:rsidP="00750094">
            <w:pPr>
              <w:spacing w:before="40" w:after="40"/>
              <w:rPr>
                <w:sz w:val="18"/>
                <w:szCs w:val="18"/>
                <w:lang w:val="en-GB" w:bidi="ar-EG"/>
              </w:rPr>
            </w:pPr>
          </w:p>
        </w:tc>
      </w:tr>
      <w:tr w:rsidR="002135E1" w:rsidRPr="0080206F" w14:paraId="4A5F21BE"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B9869B" w14:textId="77777777" w:rsidR="002135E1" w:rsidRPr="0080206F" w:rsidRDefault="002135E1" w:rsidP="00750094">
            <w:pPr>
              <w:spacing w:before="40" w:after="40"/>
              <w:rPr>
                <w:b/>
                <w:bCs/>
                <w:sz w:val="18"/>
                <w:szCs w:val="18"/>
                <w:lang w:val="en-GB" w:bidi="ar-EG"/>
              </w:rPr>
            </w:pPr>
            <w:r w:rsidRPr="0080206F">
              <w:rPr>
                <w:b/>
                <w:bCs/>
                <w:sz w:val="18"/>
                <w:szCs w:val="18"/>
                <w:rtl/>
              </w:rPr>
              <w:t xml:space="preserve"> البلدان المستفيدة </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6DBFAC" w14:textId="0C43A794" w:rsidR="002135E1" w:rsidRPr="0080206F" w:rsidRDefault="002135E1" w:rsidP="00750094">
            <w:pPr>
              <w:spacing w:before="40" w:after="40"/>
              <w:rPr>
                <w:sz w:val="18"/>
                <w:szCs w:val="18"/>
                <w:lang w:val="es-ES" w:bidi="ar-EG"/>
              </w:rPr>
            </w:pPr>
            <w:r w:rsidRPr="0080206F">
              <w:rPr>
                <w:sz w:val="18"/>
                <w:szCs w:val="18"/>
                <w:rtl/>
              </w:rPr>
              <w:t>بليز، كوستاريكا، الجمهورية الدومينيكية، السلفادور، جمهورية غواتيمالا، هندوراس، بنما</w:t>
            </w:r>
          </w:p>
        </w:tc>
      </w:tr>
      <w:tr w:rsidR="002135E1" w:rsidRPr="0080206F" w14:paraId="255B18DD"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9E6451" w14:textId="3BC6DD61" w:rsidR="002135E1" w:rsidRPr="0080206F" w:rsidRDefault="002135E1"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7B5FA6" w14:textId="77777777" w:rsidR="002135E1" w:rsidRPr="0080206F" w:rsidRDefault="002135E1" w:rsidP="00750094">
            <w:pPr>
              <w:spacing w:before="40" w:after="40"/>
              <w:rPr>
                <w:sz w:val="18"/>
                <w:szCs w:val="18"/>
                <w:lang w:val="en-GB" w:bidi="ar-EG"/>
              </w:rPr>
            </w:pPr>
            <w:r w:rsidRPr="0080206F">
              <w:rPr>
                <w:sz w:val="18"/>
                <w:szCs w:val="18"/>
                <w:rtl/>
              </w:rPr>
              <w:t xml:space="preserve">يتمثل هدف التأثير </w:t>
            </w:r>
            <w:r w:rsidRPr="0080206F">
              <w:rPr>
                <w:rFonts w:hint="cs"/>
                <w:sz w:val="18"/>
                <w:szCs w:val="18"/>
                <w:rtl/>
              </w:rPr>
              <w:t>الإجمالي</w:t>
            </w:r>
            <w:r w:rsidRPr="0080206F">
              <w:rPr>
                <w:sz w:val="18"/>
                <w:szCs w:val="18"/>
                <w:rtl/>
              </w:rPr>
              <w:t xml:space="preserve"> لهذا المشروع في تشجيع زيادة الاستثمار في </w:t>
            </w:r>
            <w:r w:rsidRPr="0080206F">
              <w:rPr>
                <w:rFonts w:hint="cs"/>
                <w:sz w:val="18"/>
                <w:szCs w:val="18"/>
                <w:rtl/>
              </w:rPr>
              <w:t>ال</w:t>
            </w:r>
            <w:r w:rsidRPr="0080206F">
              <w:rPr>
                <w:sz w:val="18"/>
                <w:szCs w:val="18"/>
                <w:rtl/>
              </w:rPr>
              <w:t xml:space="preserve">تحول </w:t>
            </w:r>
            <w:r w:rsidRPr="0080206F">
              <w:rPr>
                <w:rFonts w:hint="cs"/>
                <w:sz w:val="18"/>
                <w:szCs w:val="18"/>
                <w:rtl/>
              </w:rPr>
              <w:t>ال</w:t>
            </w:r>
            <w:r w:rsidRPr="0080206F">
              <w:rPr>
                <w:sz w:val="18"/>
                <w:szCs w:val="18"/>
                <w:rtl/>
              </w:rPr>
              <w:t>رقمي من خلال أطر تنظيمية مؤاتية للابتكار وتسريع الرقمنة والمساهمة في التكامل الرقمي الإقليمي في أمريكا الوسطى.</w:t>
            </w:r>
          </w:p>
          <w:p w14:paraId="6111568B" w14:textId="40686CF7" w:rsidR="002135E1" w:rsidRPr="0053036C" w:rsidRDefault="002135E1" w:rsidP="00750094">
            <w:pPr>
              <w:spacing w:before="40" w:after="40"/>
              <w:rPr>
                <w:spacing w:val="-2"/>
                <w:sz w:val="18"/>
                <w:szCs w:val="18"/>
                <w:lang w:val="en-GB" w:bidi="ar-EG"/>
              </w:rPr>
            </w:pPr>
            <w:r w:rsidRPr="0053036C">
              <w:rPr>
                <w:spacing w:val="-2"/>
                <w:sz w:val="18"/>
                <w:szCs w:val="18"/>
                <w:rtl/>
              </w:rPr>
              <w:t>وتتمثل النتيجة المتوخاة على وجه التحديد في تعزيز الأطر التنظيمية والمؤسسية اللازمة للتحول رقمي والتكامل الإقليمي لتكنولوجيا المعلومات والاتصالات</w:t>
            </w:r>
            <w:r w:rsidR="00DB0F49" w:rsidRPr="0053036C">
              <w:rPr>
                <w:rFonts w:hint="cs"/>
                <w:spacing w:val="-2"/>
                <w:sz w:val="18"/>
                <w:szCs w:val="18"/>
                <w:rtl/>
              </w:rPr>
              <w:t xml:space="preserve"> </w:t>
            </w:r>
            <w:r w:rsidR="00DB0F49" w:rsidRPr="0053036C">
              <w:rPr>
                <w:spacing w:val="-2"/>
                <w:sz w:val="18"/>
                <w:szCs w:val="18"/>
              </w:rPr>
              <w:t>(ICT)</w:t>
            </w:r>
            <w:r w:rsidRPr="0053036C">
              <w:rPr>
                <w:spacing w:val="-2"/>
                <w:sz w:val="18"/>
                <w:szCs w:val="18"/>
                <w:rtl/>
              </w:rPr>
              <w:t xml:space="preserve"> في أمريكا الوسطى، من خلال تشخيص وتصميم وتنفيذ أدوات تنظيمية مبتكرة، مثل بيئات التجارب التنظيمية ومراكز الابتكار، لتحفيز وضع سياسات على الصعيدين الوطني والإقليمي وفقا</w:t>
            </w:r>
            <w:r w:rsidR="00142C53">
              <w:rPr>
                <w:rFonts w:hint="cs"/>
                <w:spacing w:val="-2"/>
                <w:sz w:val="18"/>
                <w:szCs w:val="18"/>
                <w:rtl/>
              </w:rPr>
              <w:t>ً</w:t>
            </w:r>
            <w:r w:rsidRPr="0053036C">
              <w:rPr>
                <w:spacing w:val="-2"/>
                <w:sz w:val="18"/>
                <w:szCs w:val="18"/>
                <w:rtl/>
              </w:rPr>
              <w:t xml:space="preserve"> للمعايير الدولية المتعلقة بقضايا المساواة بين الجنسين وحقوق الإنسان والاستدامة البيئية.</w:t>
            </w:r>
          </w:p>
          <w:p w14:paraId="7131FA45" w14:textId="6F8EBC91" w:rsidR="002135E1" w:rsidRPr="0080206F" w:rsidRDefault="002135E1" w:rsidP="00750094">
            <w:pPr>
              <w:spacing w:before="40" w:after="40"/>
              <w:rPr>
                <w:sz w:val="18"/>
                <w:szCs w:val="18"/>
                <w:lang w:val="en-GB" w:bidi="ar-EG"/>
              </w:rPr>
            </w:pPr>
            <w:r w:rsidRPr="0080206F">
              <w:rPr>
                <w:sz w:val="18"/>
                <w:szCs w:val="18"/>
                <w:rtl/>
              </w:rPr>
              <w:t>وتتمثل نتيجة هذا المشروع في وضع إطار تنظيمي ومؤسسي تحول رقمي وتكامل إقليمي لتكنولوجيا المعلومات والاتصالات (ICT) في أمريكا الوسطى، من خلال تشخيص وتصميم وتنفيذ أدوات تنظيمية مبتكرة</w:t>
            </w:r>
            <w:r w:rsidRPr="0080206F">
              <w:rPr>
                <w:rFonts w:hint="cs"/>
                <w:sz w:val="18"/>
                <w:szCs w:val="18"/>
                <w:rtl/>
              </w:rPr>
              <w:t>،</w:t>
            </w:r>
            <w:r w:rsidRPr="0080206F">
              <w:rPr>
                <w:sz w:val="18"/>
                <w:szCs w:val="18"/>
                <w:rtl/>
              </w:rPr>
              <w:t xml:space="preserve"> مثل بيئات التجارب التنظيمية ومراكز الابتكار، لتحفيز وضع سياسات على الصعيدين الوطني والإقليمي وفقا</w:t>
            </w:r>
            <w:r w:rsidR="0053036C">
              <w:rPr>
                <w:rFonts w:hint="cs"/>
                <w:sz w:val="18"/>
                <w:szCs w:val="18"/>
                <w:rtl/>
              </w:rPr>
              <w:t>ً</w:t>
            </w:r>
            <w:r w:rsidRPr="0080206F">
              <w:rPr>
                <w:sz w:val="18"/>
                <w:szCs w:val="18"/>
                <w:rtl/>
              </w:rPr>
              <w:t xml:space="preserve"> للمعايير الدولية للمساواة بين الجنسين. وحقوق الإنسان والاستدامة البيئية. وسيتحقق ذلك من خلال تقديم مساعدة تقنية شاملة لتحديث التنظيم وإدراج آليات/أدوات مبتكرة للتجريب التنظيمي.</w:t>
            </w:r>
          </w:p>
        </w:tc>
      </w:tr>
      <w:tr w:rsidR="002135E1" w:rsidRPr="0080206F" w14:paraId="451E4EFF" w14:textId="77777777" w:rsidTr="00013461">
        <w:trPr>
          <w:jc w:val="center"/>
        </w:trPr>
        <w:tc>
          <w:tcPr>
            <w:tcW w:w="5000"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D58A10" w14:textId="77777777" w:rsidR="002135E1" w:rsidRPr="0080206F" w:rsidRDefault="002135E1" w:rsidP="00750094">
            <w:pPr>
              <w:spacing w:before="40" w:after="40"/>
              <w:rPr>
                <w:b/>
                <w:bCs/>
                <w:sz w:val="18"/>
                <w:szCs w:val="18"/>
                <w:lang w:val="en-GB" w:bidi="ar-EG"/>
              </w:rPr>
            </w:pPr>
            <w:r w:rsidRPr="0080206F">
              <w:rPr>
                <w:b/>
                <w:bCs/>
                <w:sz w:val="18"/>
                <w:szCs w:val="18"/>
                <w:rtl/>
              </w:rPr>
              <w:t> </w:t>
            </w:r>
          </w:p>
        </w:tc>
      </w:tr>
      <w:tr w:rsidR="002135E1" w:rsidRPr="0080206F" w14:paraId="320EDFFC" w14:textId="77777777" w:rsidTr="002A512D">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C9558B" w14:textId="77777777" w:rsidR="002135E1" w:rsidRPr="0080206F" w:rsidRDefault="002135E1" w:rsidP="00750094">
            <w:pPr>
              <w:spacing w:before="40" w:after="40"/>
              <w:jc w:val="center"/>
              <w:rPr>
                <w:b/>
                <w:bCs/>
                <w:sz w:val="18"/>
                <w:szCs w:val="18"/>
                <w:lang w:val="en-GB" w:bidi="ar-EG"/>
              </w:rPr>
            </w:pPr>
            <w:r w:rsidRPr="0080206F">
              <w:rPr>
                <w:b/>
                <w:bCs/>
                <w:sz w:val="18"/>
                <w:szCs w:val="18"/>
                <w:rtl/>
              </w:rPr>
              <w:t>9RLA23022</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E38538" w14:textId="77777777" w:rsidR="002135E1" w:rsidRPr="0080206F" w:rsidRDefault="002135E1" w:rsidP="00750094">
            <w:pPr>
              <w:spacing w:before="40" w:after="40"/>
              <w:rPr>
                <w:sz w:val="18"/>
                <w:szCs w:val="18"/>
                <w:lang w:val="en-GB" w:bidi="ar-EG"/>
              </w:rPr>
            </w:pPr>
            <w:r w:rsidRPr="0080206F">
              <w:rPr>
                <w:sz w:val="18"/>
                <w:szCs w:val="18"/>
                <w:rtl/>
              </w:rPr>
              <w:t xml:space="preserve">دعم تنفيذ المبادرات الإقليمية لمنطقة الأمريكتين </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7A9960" w14:textId="77777777" w:rsidR="002135E1" w:rsidRPr="0080206F" w:rsidRDefault="002135E1" w:rsidP="00750094">
            <w:pPr>
              <w:spacing w:before="40" w:after="40"/>
              <w:jc w:val="center"/>
              <w:rPr>
                <w:sz w:val="18"/>
                <w:szCs w:val="18"/>
                <w:lang w:val="en-GB" w:bidi="ar-EG"/>
              </w:rPr>
            </w:pPr>
            <w:r w:rsidRPr="0080206F">
              <w:rPr>
                <w:sz w:val="18"/>
                <w:szCs w:val="18"/>
                <w:rtl/>
              </w:rPr>
              <w:t>17 أغسطس 2023</w:t>
            </w:r>
          </w:p>
        </w:tc>
        <w:tc>
          <w:tcPr>
            <w:tcW w:w="4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5ABE29" w14:textId="77777777" w:rsidR="002135E1" w:rsidRPr="0080206F" w:rsidRDefault="002135E1" w:rsidP="00750094">
            <w:pPr>
              <w:spacing w:before="40" w:after="40"/>
              <w:jc w:val="center"/>
              <w:rPr>
                <w:sz w:val="18"/>
                <w:szCs w:val="18"/>
                <w:lang w:val="en-GB" w:bidi="ar-EG"/>
              </w:rPr>
            </w:pPr>
            <w:r w:rsidRPr="0080206F">
              <w:rPr>
                <w:sz w:val="18"/>
                <w:szCs w:val="18"/>
                <w:rtl/>
              </w:rPr>
              <w:t>31 أكتوبر 2025</w:t>
            </w:r>
          </w:p>
        </w:tc>
        <w:tc>
          <w:tcPr>
            <w:tcW w:w="39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3DECE9" w14:textId="77777777" w:rsidR="002135E1" w:rsidRPr="0080206F" w:rsidRDefault="002135E1" w:rsidP="00750094">
            <w:pPr>
              <w:spacing w:before="40" w:after="40"/>
              <w:jc w:val="center"/>
              <w:rPr>
                <w:sz w:val="18"/>
                <w:szCs w:val="18"/>
                <w:lang w:val="en-GB" w:bidi="ar-EG"/>
              </w:rPr>
            </w:pPr>
            <w:r w:rsidRPr="0080206F">
              <w:rPr>
                <w:sz w:val="18"/>
                <w:szCs w:val="18"/>
                <w:rtl/>
              </w:rPr>
              <w:t>متواصل</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B65B18" w14:textId="77777777" w:rsidR="002135E1" w:rsidRPr="0080206F" w:rsidRDefault="002135E1" w:rsidP="00750094">
            <w:pPr>
              <w:spacing w:before="40" w:after="40"/>
              <w:jc w:val="center"/>
              <w:rPr>
                <w:sz w:val="18"/>
                <w:szCs w:val="18"/>
                <w:lang w:val="en-GB" w:bidi="ar-EG"/>
              </w:rPr>
            </w:pPr>
            <w:r w:rsidRPr="0080206F">
              <w:rPr>
                <w:sz w:val="18"/>
                <w:szCs w:val="18"/>
              </w:rPr>
              <w:t>131 700</w:t>
            </w:r>
          </w:p>
        </w:tc>
        <w:tc>
          <w:tcPr>
            <w:tcW w:w="8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D18740" w14:textId="77777777" w:rsidR="002135E1" w:rsidRPr="0080206F" w:rsidRDefault="002135E1" w:rsidP="00750094">
            <w:pPr>
              <w:spacing w:before="40" w:after="40"/>
              <w:jc w:val="center"/>
              <w:rPr>
                <w:sz w:val="18"/>
                <w:szCs w:val="18"/>
                <w:lang w:val="en-GB" w:bidi="ar-EG"/>
              </w:rPr>
            </w:pPr>
            <w:r w:rsidRPr="0080206F">
              <w:rPr>
                <w:sz w:val="18"/>
                <w:szCs w:val="18"/>
                <w:rtl/>
              </w:rPr>
              <w:t>هواوي</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070A8C" w14:textId="201CC503" w:rsidR="002135E1" w:rsidRPr="0080206F" w:rsidRDefault="002A512D" w:rsidP="002A512D">
            <w:pPr>
              <w:spacing w:before="40" w:after="40"/>
              <w:rPr>
                <w:sz w:val="18"/>
                <w:szCs w:val="18"/>
                <w:lang w:val="en-GB"/>
              </w:rPr>
            </w:pPr>
            <w:r w:rsidRPr="0080206F">
              <w:rPr>
                <w:sz w:val="18"/>
                <w:szCs w:val="18"/>
                <w:rtl/>
              </w:rPr>
              <w:t>القرار 17 للمؤتمر العالمي لتنمية الاتصالات</w:t>
            </w:r>
          </w:p>
        </w:tc>
        <w:tc>
          <w:tcPr>
            <w:tcW w:w="0" w:type="auto"/>
            <w:vAlign w:val="center"/>
            <w:hideMark/>
          </w:tcPr>
          <w:p w14:paraId="512C7845" w14:textId="77777777" w:rsidR="002135E1" w:rsidRPr="0080206F" w:rsidRDefault="002135E1" w:rsidP="00750094">
            <w:pPr>
              <w:spacing w:before="40" w:after="40"/>
              <w:rPr>
                <w:sz w:val="18"/>
                <w:szCs w:val="18"/>
                <w:lang w:val="en-GB" w:bidi="ar-EG"/>
              </w:rPr>
            </w:pPr>
          </w:p>
        </w:tc>
      </w:tr>
      <w:tr w:rsidR="002135E1" w:rsidRPr="0080206F" w14:paraId="4C74E6A8"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B3961E" w14:textId="77777777" w:rsidR="002135E1" w:rsidRPr="0080206F" w:rsidRDefault="002135E1" w:rsidP="00750094">
            <w:pPr>
              <w:spacing w:before="40" w:after="40"/>
              <w:rPr>
                <w:b/>
                <w:bCs/>
                <w:sz w:val="18"/>
                <w:szCs w:val="18"/>
                <w:lang w:val="en-GB" w:bidi="ar-EG"/>
              </w:rPr>
            </w:pPr>
            <w:r w:rsidRPr="0080206F">
              <w:rPr>
                <w:b/>
                <w:bCs/>
                <w:sz w:val="18"/>
                <w:szCs w:val="18"/>
                <w:rtl/>
              </w:rPr>
              <w:t xml:space="preserve"> البلدان المستفيدة </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92F95B" w14:textId="54CC439F" w:rsidR="002135E1" w:rsidRPr="0080206F" w:rsidRDefault="002135E1" w:rsidP="00750094">
            <w:pPr>
              <w:spacing w:before="40" w:after="40"/>
              <w:rPr>
                <w:sz w:val="18"/>
                <w:szCs w:val="18"/>
                <w:lang w:val="es-ES" w:bidi="ar-EG"/>
              </w:rPr>
            </w:pPr>
            <w:r w:rsidRPr="0080206F">
              <w:rPr>
                <w:sz w:val="18"/>
                <w:szCs w:val="18"/>
                <w:rtl/>
              </w:rPr>
              <w:t>كوبا، هندوراس، المكسيك، بنما، باراغواي، أوروغواي</w:t>
            </w:r>
          </w:p>
        </w:tc>
      </w:tr>
      <w:tr w:rsidR="002135E1" w:rsidRPr="0080206F" w14:paraId="4DCDEA70"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C1A9A0" w14:textId="27F5CD75" w:rsidR="002135E1" w:rsidRPr="0080206F" w:rsidRDefault="002135E1"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953CDD" w14:textId="457C9FA3" w:rsidR="002135E1" w:rsidRPr="00F36C98" w:rsidRDefault="00F36C98" w:rsidP="00750094">
            <w:pPr>
              <w:tabs>
                <w:tab w:val="clear" w:pos="794"/>
              </w:tabs>
              <w:spacing w:before="40" w:after="40"/>
              <w:ind w:left="407" w:hanging="407"/>
            </w:pPr>
            <w:r>
              <w:rPr>
                <w:sz w:val="18"/>
                <w:szCs w:val="18"/>
                <w:rtl/>
              </w:rPr>
              <w:t>‒</w:t>
            </w:r>
            <w:r w:rsidRPr="00387B2E">
              <w:rPr>
                <w:sz w:val="18"/>
                <w:szCs w:val="18"/>
                <w:rtl/>
              </w:rPr>
              <w:tab/>
            </w:r>
            <w:r w:rsidR="002135E1" w:rsidRPr="0080206F">
              <w:rPr>
                <w:sz w:val="18"/>
                <w:szCs w:val="18"/>
                <w:rtl/>
              </w:rPr>
              <w:t xml:space="preserve">تعزيز </w:t>
            </w:r>
            <w:r w:rsidR="002135E1" w:rsidRPr="0080206F">
              <w:rPr>
                <w:rFonts w:hint="cs"/>
                <w:sz w:val="18"/>
                <w:szCs w:val="18"/>
                <w:rtl/>
              </w:rPr>
              <w:t>وتقوية</w:t>
            </w:r>
            <w:r w:rsidR="002135E1" w:rsidRPr="0080206F">
              <w:rPr>
                <w:sz w:val="18"/>
                <w:szCs w:val="18"/>
                <w:rtl/>
              </w:rPr>
              <w:t xml:space="preserve"> الثقة والأمن في استعمال تكنولوجيا المعلومات والاتصالات، بما في ذلك بناء القدرات ووضع استراتيجيات الأمن السيبراني العابرة للحدود الوطنية.</w:t>
            </w:r>
          </w:p>
          <w:p w14:paraId="6B4CA6AD" w14:textId="504EA018" w:rsidR="002135E1" w:rsidRPr="00FE0B2C" w:rsidRDefault="00F36C98" w:rsidP="00750094">
            <w:pPr>
              <w:tabs>
                <w:tab w:val="clear" w:pos="794"/>
              </w:tabs>
              <w:spacing w:before="40" w:after="40"/>
              <w:ind w:left="407" w:hanging="407"/>
              <w:rPr>
                <w:spacing w:val="-2"/>
                <w:sz w:val="18"/>
                <w:szCs w:val="18"/>
              </w:rPr>
            </w:pPr>
            <w:r w:rsidRPr="00FE0B2C">
              <w:rPr>
                <w:spacing w:val="-2"/>
                <w:sz w:val="18"/>
                <w:szCs w:val="18"/>
                <w:rtl/>
              </w:rPr>
              <w:t>‒</w:t>
            </w:r>
            <w:r w:rsidRPr="00FE0B2C">
              <w:rPr>
                <w:spacing w:val="-2"/>
                <w:sz w:val="18"/>
                <w:szCs w:val="18"/>
                <w:rtl/>
              </w:rPr>
              <w:tab/>
            </w:r>
            <w:r w:rsidR="002135E1" w:rsidRPr="00FE0B2C">
              <w:rPr>
                <w:spacing w:val="-2"/>
                <w:sz w:val="18"/>
                <w:szCs w:val="18"/>
                <w:rtl/>
              </w:rPr>
              <w:t>دعم تنمية القدرات البشرية من خلال مشاريع بناء القدرات الوطنية والإقليمية ودون الإقليمية، مثل البرامج وورش العمل التدريبية، لتبادل الخبرات المتخصصة والمعارف،</w:t>
            </w:r>
            <w:r w:rsidR="002135E1" w:rsidRPr="00FE0B2C">
              <w:rPr>
                <w:rFonts w:hint="cs"/>
                <w:spacing w:val="-2"/>
                <w:sz w:val="18"/>
                <w:szCs w:val="18"/>
                <w:rtl/>
              </w:rPr>
              <w:t xml:space="preserve"> </w:t>
            </w:r>
            <w:r w:rsidR="002135E1" w:rsidRPr="00FE0B2C">
              <w:rPr>
                <w:spacing w:val="-2"/>
                <w:sz w:val="18"/>
                <w:szCs w:val="18"/>
                <w:rtl/>
              </w:rPr>
              <w:t>فضلا</w:t>
            </w:r>
            <w:r w:rsidR="00FE0B2C">
              <w:rPr>
                <w:rFonts w:hint="cs"/>
                <w:spacing w:val="-2"/>
                <w:sz w:val="18"/>
                <w:szCs w:val="18"/>
                <w:rtl/>
              </w:rPr>
              <w:t>ً</w:t>
            </w:r>
            <w:r w:rsidR="002135E1" w:rsidRPr="00FE0B2C">
              <w:rPr>
                <w:spacing w:val="-2"/>
                <w:sz w:val="18"/>
                <w:szCs w:val="18"/>
                <w:rtl/>
              </w:rPr>
              <w:t xml:space="preserve"> عن التجارب</w:t>
            </w:r>
            <w:r w:rsidR="002135E1" w:rsidRPr="00FE0B2C">
              <w:rPr>
                <w:rFonts w:hint="cs"/>
                <w:spacing w:val="-2"/>
                <w:sz w:val="18"/>
                <w:szCs w:val="18"/>
                <w:rtl/>
              </w:rPr>
              <w:t xml:space="preserve"> </w:t>
            </w:r>
            <w:r w:rsidR="002135E1" w:rsidRPr="00FE0B2C">
              <w:rPr>
                <w:spacing w:val="-2"/>
                <w:sz w:val="18"/>
                <w:szCs w:val="18"/>
                <w:rtl/>
              </w:rPr>
              <w:t xml:space="preserve">الوطنية والدولية، </w:t>
            </w:r>
            <w:r w:rsidR="002135E1" w:rsidRPr="00FE0B2C">
              <w:rPr>
                <w:rFonts w:hint="cs"/>
                <w:spacing w:val="-2"/>
                <w:sz w:val="18"/>
                <w:szCs w:val="18"/>
                <w:rtl/>
              </w:rPr>
              <w:t>ب</w:t>
            </w:r>
            <w:r w:rsidR="002135E1" w:rsidRPr="00FE0B2C">
              <w:rPr>
                <w:spacing w:val="-2"/>
                <w:sz w:val="18"/>
                <w:szCs w:val="18"/>
                <w:rtl/>
              </w:rPr>
              <w:t xml:space="preserve">ما </w:t>
            </w:r>
            <w:r w:rsidR="002135E1" w:rsidRPr="00FE0B2C">
              <w:rPr>
                <w:rFonts w:hint="cs"/>
                <w:spacing w:val="-2"/>
                <w:sz w:val="18"/>
                <w:szCs w:val="18"/>
                <w:rtl/>
              </w:rPr>
              <w:t>يقدم</w:t>
            </w:r>
            <w:r w:rsidR="002135E1" w:rsidRPr="00FE0B2C">
              <w:rPr>
                <w:spacing w:val="-2"/>
                <w:sz w:val="18"/>
                <w:szCs w:val="18"/>
                <w:rtl/>
              </w:rPr>
              <w:t xml:space="preserve"> المهارات والأدوات العملية اللازمة لسد الفجوات الرقمية، بما في ذلك الفجوة الرقمية بين الجنسين، للمساهمة في تطوير اتصالات وتكنولوجيا معلومات واتصالات مستدامة،</w:t>
            </w:r>
            <w:r w:rsidR="002135E1" w:rsidRPr="00FE0B2C">
              <w:rPr>
                <w:rFonts w:hint="cs"/>
                <w:spacing w:val="-2"/>
                <w:sz w:val="18"/>
                <w:szCs w:val="18"/>
                <w:rtl/>
              </w:rPr>
              <w:t xml:space="preserve"> و</w:t>
            </w:r>
            <w:r w:rsidR="002135E1" w:rsidRPr="00FE0B2C">
              <w:rPr>
                <w:spacing w:val="-2"/>
                <w:sz w:val="18"/>
                <w:szCs w:val="18"/>
                <w:rtl/>
              </w:rPr>
              <w:t>تعزيز المنافسة والاستثمار والابتكار.</w:t>
            </w:r>
          </w:p>
          <w:p w14:paraId="76A3241E" w14:textId="7360A2BB" w:rsidR="002135E1" w:rsidRPr="00F36C98" w:rsidRDefault="00F36C98" w:rsidP="00750094">
            <w:pPr>
              <w:tabs>
                <w:tab w:val="clear" w:pos="794"/>
              </w:tabs>
              <w:spacing w:before="40" w:after="40"/>
              <w:ind w:left="407" w:hanging="407"/>
              <w:rPr>
                <w:sz w:val="18"/>
                <w:szCs w:val="18"/>
              </w:rPr>
            </w:pPr>
            <w:r>
              <w:rPr>
                <w:sz w:val="18"/>
                <w:szCs w:val="18"/>
                <w:rtl/>
              </w:rPr>
              <w:t>‒</w:t>
            </w:r>
            <w:r w:rsidRPr="00387B2E">
              <w:rPr>
                <w:sz w:val="18"/>
                <w:szCs w:val="18"/>
                <w:rtl/>
              </w:rPr>
              <w:tab/>
            </w:r>
            <w:r w:rsidR="002135E1" w:rsidRPr="0080206F">
              <w:rPr>
                <w:sz w:val="18"/>
                <w:szCs w:val="18"/>
                <w:rtl/>
              </w:rPr>
              <w:t>المساعدة في تخطيط وتنفيذ البنية التحتية الأساسية والخدمات الإلكترونية المتخصصة</w:t>
            </w:r>
            <w:r w:rsidR="00FE0B2C">
              <w:rPr>
                <w:rFonts w:hint="cs"/>
                <w:sz w:val="18"/>
                <w:szCs w:val="18"/>
                <w:rtl/>
              </w:rPr>
              <w:t>.</w:t>
            </w:r>
          </w:p>
          <w:p w14:paraId="6BAD9B0A" w14:textId="3F2A357F" w:rsidR="002135E1" w:rsidRPr="00F36C98" w:rsidRDefault="00F36C98" w:rsidP="00750094">
            <w:pPr>
              <w:tabs>
                <w:tab w:val="clear" w:pos="794"/>
              </w:tabs>
              <w:spacing w:before="40" w:after="40"/>
              <w:ind w:left="407" w:hanging="407"/>
              <w:rPr>
                <w:sz w:val="18"/>
                <w:szCs w:val="18"/>
              </w:rPr>
            </w:pPr>
            <w:r>
              <w:rPr>
                <w:sz w:val="18"/>
                <w:szCs w:val="18"/>
                <w:rtl/>
              </w:rPr>
              <w:t>‒</w:t>
            </w:r>
            <w:r w:rsidRPr="00387B2E">
              <w:rPr>
                <w:sz w:val="18"/>
                <w:szCs w:val="18"/>
                <w:rtl/>
              </w:rPr>
              <w:tab/>
            </w:r>
            <w:r w:rsidR="002135E1" w:rsidRPr="0080206F">
              <w:rPr>
                <w:sz w:val="18"/>
                <w:szCs w:val="18"/>
                <w:rtl/>
              </w:rPr>
              <w:t xml:space="preserve">دعم تطوير بيئة سياساتية وتنظيمية تمكينية؛ </w:t>
            </w:r>
            <w:r w:rsidR="002135E1" w:rsidRPr="0080206F">
              <w:rPr>
                <w:rFonts w:hint="cs"/>
                <w:sz w:val="18"/>
                <w:szCs w:val="18"/>
                <w:rtl/>
              </w:rPr>
              <w:t>و</w:t>
            </w:r>
            <w:r w:rsidR="002135E1" w:rsidRPr="0080206F">
              <w:rPr>
                <w:sz w:val="18"/>
                <w:szCs w:val="18"/>
                <w:rtl/>
              </w:rPr>
              <w:t>تيسير الاستثمار والابتكار من أجل توصيل غير الموصولين وتحقيق أهداف التنمية المستدامة.</w:t>
            </w:r>
          </w:p>
          <w:p w14:paraId="7E21D07B" w14:textId="51532081" w:rsidR="002135E1" w:rsidRPr="00F36C98" w:rsidRDefault="00F36C98" w:rsidP="00750094">
            <w:pPr>
              <w:tabs>
                <w:tab w:val="clear" w:pos="794"/>
              </w:tabs>
              <w:spacing w:before="40" w:after="40"/>
              <w:ind w:left="407" w:hanging="407"/>
              <w:rPr>
                <w:sz w:val="18"/>
                <w:szCs w:val="18"/>
              </w:rPr>
            </w:pPr>
            <w:r>
              <w:rPr>
                <w:sz w:val="18"/>
                <w:szCs w:val="18"/>
                <w:rtl/>
              </w:rPr>
              <w:t>‒</w:t>
            </w:r>
            <w:r w:rsidRPr="00387B2E">
              <w:rPr>
                <w:sz w:val="18"/>
                <w:szCs w:val="18"/>
                <w:rtl/>
              </w:rPr>
              <w:tab/>
            </w:r>
            <w:r w:rsidR="002135E1" w:rsidRPr="0080206F">
              <w:rPr>
                <w:sz w:val="18"/>
                <w:szCs w:val="18"/>
                <w:rtl/>
              </w:rPr>
              <w:t>دعم الشمول</w:t>
            </w:r>
            <w:r w:rsidR="002135E1" w:rsidRPr="0080206F">
              <w:rPr>
                <w:rFonts w:hint="cs"/>
                <w:sz w:val="18"/>
                <w:szCs w:val="18"/>
                <w:rtl/>
              </w:rPr>
              <w:t xml:space="preserve"> المالي</w:t>
            </w:r>
            <w:r w:rsidR="002135E1" w:rsidRPr="0080206F">
              <w:rPr>
                <w:sz w:val="18"/>
                <w:szCs w:val="18"/>
                <w:rtl/>
              </w:rPr>
              <w:t xml:space="preserve"> الرقمي ودعم تنفيذ المعاملات الإلكترونية.</w:t>
            </w:r>
          </w:p>
          <w:p w14:paraId="7247F6A4" w14:textId="50B550EE" w:rsidR="002135E1" w:rsidRPr="0080206F" w:rsidRDefault="00F36C98" w:rsidP="00750094">
            <w:pPr>
              <w:tabs>
                <w:tab w:val="clear" w:pos="794"/>
              </w:tabs>
              <w:spacing w:before="40" w:after="40"/>
              <w:ind w:left="407" w:hanging="407"/>
              <w:rPr>
                <w:sz w:val="18"/>
                <w:szCs w:val="18"/>
                <w:lang w:val="en-GB" w:bidi="ar-EG"/>
              </w:rPr>
            </w:pPr>
            <w:r>
              <w:rPr>
                <w:sz w:val="18"/>
                <w:szCs w:val="18"/>
                <w:rtl/>
              </w:rPr>
              <w:t>‒</w:t>
            </w:r>
            <w:r w:rsidRPr="00387B2E">
              <w:rPr>
                <w:sz w:val="18"/>
                <w:szCs w:val="18"/>
                <w:rtl/>
              </w:rPr>
              <w:tab/>
            </w:r>
            <w:r w:rsidR="002135E1" w:rsidRPr="0080206F">
              <w:rPr>
                <w:sz w:val="18"/>
                <w:szCs w:val="18"/>
                <w:rtl/>
              </w:rPr>
              <w:t>دعم تنمية القدرات البشرية من خلال مشاريع بناء القدرات الوطنية والإقليمية ودون الإقليمية، مثل البرامج وورش العمل التدريبية، لتبادل الخبرات والمع</w:t>
            </w:r>
            <w:r w:rsidR="002135E1" w:rsidRPr="0080206F">
              <w:rPr>
                <w:rFonts w:hint="cs"/>
                <w:sz w:val="18"/>
                <w:szCs w:val="18"/>
                <w:rtl/>
              </w:rPr>
              <w:t>ا</w:t>
            </w:r>
            <w:r w:rsidR="002135E1" w:rsidRPr="0080206F">
              <w:rPr>
                <w:sz w:val="18"/>
                <w:szCs w:val="18"/>
                <w:rtl/>
              </w:rPr>
              <w:t xml:space="preserve">رف فضلا </w:t>
            </w:r>
            <w:r w:rsidR="00FE0B2C">
              <w:rPr>
                <w:rFonts w:hint="cs"/>
                <w:sz w:val="18"/>
                <w:szCs w:val="18"/>
                <w:rtl/>
              </w:rPr>
              <w:t>ً</w:t>
            </w:r>
            <w:r w:rsidR="002135E1" w:rsidRPr="0080206F">
              <w:rPr>
                <w:sz w:val="18"/>
                <w:szCs w:val="18"/>
                <w:rtl/>
              </w:rPr>
              <w:t xml:space="preserve">عن </w:t>
            </w:r>
            <w:r w:rsidR="002135E1" w:rsidRPr="0080206F">
              <w:rPr>
                <w:rFonts w:hint="cs"/>
                <w:sz w:val="18"/>
                <w:szCs w:val="18"/>
                <w:rtl/>
              </w:rPr>
              <w:t>التجارب</w:t>
            </w:r>
            <w:r w:rsidR="002135E1" w:rsidRPr="0080206F">
              <w:rPr>
                <w:sz w:val="18"/>
                <w:szCs w:val="18"/>
                <w:rtl/>
              </w:rPr>
              <w:t xml:space="preserve"> الوطنية والدولية للمساهمة في</w:t>
            </w:r>
            <w:r w:rsidR="00FE0B2C">
              <w:rPr>
                <w:rFonts w:hint="cs"/>
                <w:sz w:val="18"/>
                <w:szCs w:val="18"/>
                <w:rtl/>
              </w:rPr>
              <w:t> </w:t>
            </w:r>
            <w:r w:rsidR="002135E1" w:rsidRPr="0080206F">
              <w:rPr>
                <w:sz w:val="18"/>
                <w:szCs w:val="18"/>
                <w:rtl/>
              </w:rPr>
              <w:t>استدامة الاتصالات وتكنولوجيا تكنولوجيا المعلومات والاتصالات وتعزيز المنافسة والاستثمار والابتكار</w:t>
            </w:r>
            <w:r w:rsidR="00FE0B2C">
              <w:rPr>
                <w:rFonts w:hint="cs"/>
                <w:sz w:val="18"/>
                <w:szCs w:val="18"/>
                <w:rtl/>
              </w:rPr>
              <w:t>.</w:t>
            </w:r>
          </w:p>
        </w:tc>
      </w:tr>
      <w:tr w:rsidR="002135E1" w:rsidRPr="0080206F" w14:paraId="0D4E617F" w14:textId="77777777" w:rsidTr="00013461">
        <w:trPr>
          <w:jc w:val="center"/>
        </w:trPr>
        <w:tc>
          <w:tcPr>
            <w:tcW w:w="5000"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A7A413" w14:textId="77777777" w:rsidR="002135E1" w:rsidRPr="0080206F" w:rsidRDefault="002135E1" w:rsidP="00750094">
            <w:pPr>
              <w:spacing w:before="40" w:after="40"/>
              <w:rPr>
                <w:b/>
                <w:bCs/>
                <w:sz w:val="18"/>
                <w:szCs w:val="18"/>
                <w:lang w:val="en-GB" w:bidi="ar-EG"/>
              </w:rPr>
            </w:pPr>
            <w:r w:rsidRPr="0080206F">
              <w:rPr>
                <w:b/>
                <w:bCs/>
                <w:sz w:val="18"/>
                <w:szCs w:val="18"/>
                <w:rtl/>
              </w:rPr>
              <w:t> </w:t>
            </w:r>
          </w:p>
        </w:tc>
      </w:tr>
      <w:tr w:rsidR="002135E1" w:rsidRPr="0080206F" w14:paraId="4624D6F3" w14:textId="77777777" w:rsidTr="002A512D">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FEEA87" w14:textId="56EEA276" w:rsidR="002135E1" w:rsidRPr="0080206F" w:rsidRDefault="002135E1" w:rsidP="00750094">
            <w:pPr>
              <w:spacing w:before="40" w:after="40"/>
              <w:jc w:val="center"/>
              <w:rPr>
                <w:b/>
                <w:bCs/>
                <w:sz w:val="18"/>
                <w:szCs w:val="18"/>
                <w:lang w:val="en-GB" w:bidi="ar-EG"/>
              </w:rPr>
            </w:pPr>
            <w:r w:rsidRPr="0080206F">
              <w:rPr>
                <w:b/>
                <w:bCs/>
                <w:sz w:val="18"/>
                <w:szCs w:val="18"/>
                <w:rtl/>
              </w:rPr>
              <w:lastRenderedPageBreak/>
              <w:t>2GLO21119</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780905" w14:textId="77777777" w:rsidR="002135E1" w:rsidRPr="0080206F" w:rsidRDefault="002135E1" w:rsidP="00750094">
            <w:pPr>
              <w:spacing w:before="40" w:after="40"/>
              <w:rPr>
                <w:sz w:val="18"/>
                <w:szCs w:val="18"/>
                <w:lang w:val="en-GB" w:bidi="ar-EG"/>
              </w:rPr>
            </w:pPr>
            <w:r w:rsidRPr="0080206F">
              <w:rPr>
                <w:sz w:val="18"/>
                <w:szCs w:val="18"/>
                <w:rtl/>
              </w:rPr>
              <w:t>إنشاء مبادرة الأمن السيبراني من أجل المصلحة العامة (</w:t>
            </w:r>
            <w:r w:rsidRPr="0080206F">
              <w:rPr>
                <w:sz w:val="18"/>
                <w:szCs w:val="18"/>
                <w:lang w:bidi="ar-EG"/>
              </w:rPr>
              <w:t>Cyber4Good</w:t>
            </w:r>
            <w:r w:rsidRPr="0080206F">
              <w:rPr>
                <w:sz w:val="18"/>
                <w:szCs w:val="18"/>
                <w:rtl/>
              </w:rPr>
              <w:t>)</w:t>
            </w:r>
          </w:p>
        </w:tc>
        <w:tc>
          <w:tcPr>
            <w:tcW w:w="4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FEE5B4" w14:textId="573842E3" w:rsidR="002135E1" w:rsidRPr="0080206F" w:rsidRDefault="00EF75C1" w:rsidP="00750094">
            <w:pPr>
              <w:spacing w:before="40" w:after="40"/>
              <w:jc w:val="center"/>
              <w:rPr>
                <w:sz w:val="18"/>
                <w:szCs w:val="18"/>
                <w:lang w:val="en-GB" w:bidi="ar-EG"/>
              </w:rPr>
            </w:pPr>
            <w:r>
              <w:rPr>
                <w:sz w:val="18"/>
                <w:szCs w:val="18"/>
              </w:rPr>
              <w:t>1</w:t>
            </w:r>
            <w:r w:rsidR="002135E1" w:rsidRPr="0080206F">
              <w:rPr>
                <w:sz w:val="18"/>
                <w:szCs w:val="18"/>
                <w:rtl/>
              </w:rPr>
              <w:t xml:space="preserve"> يناير 2022</w:t>
            </w:r>
          </w:p>
        </w:tc>
        <w:tc>
          <w:tcPr>
            <w:tcW w:w="4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BED88C" w14:textId="77777777" w:rsidR="002135E1" w:rsidRPr="0080206F" w:rsidRDefault="002135E1" w:rsidP="00750094">
            <w:pPr>
              <w:spacing w:before="40" w:after="40"/>
              <w:jc w:val="center"/>
              <w:rPr>
                <w:sz w:val="18"/>
                <w:szCs w:val="18"/>
                <w:lang w:val="en-GB" w:bidi="ar-EG"/>
              </w:rPr>
            </w:pPr>
            <w:r w:rsidRPr="0080206F">
              <w:rPr>
                <w:sz w:val="18"/>
                <w:szCs w:val="18"/>
                <w:rtl/>
              </w:rPr>
              <w:t>31 ديسمبر 2024</w:t>
            </w:r>
          </w:p>
        </w:tc>
        <w:tc>
          <w:tcPr>
            <w:tcW w:w="39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864880" w14:textId="77777777" w:rsidR="002135E1" w:rsidRPr="0080206F" w:rsidRDefault="002135E1" w:rsidP="00750094">
            <w:pPr>
              <w:spacing w:before="40" w:after="40"/>
              <w:jc w:val="center"/>
              <w:rPr>
                <w:sz w:val="18"/>
                <w:szCs w:val="18"/>
                <w:lang w:val="en-GB" w:bidi="ar-EG"/>
              </w:rPr>
            </w:pPr>
            <w:r w:rsidRPr="0080206F">
              <w:rPr>
                <w:sz w:val="18"/>
                <w:szCs w:val="18"/>
                <w:rtl/>
              </w:rPr>
              <w:t>نُفِّذ</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9847F1" w14:textId="77777777" w:rsidR="002135E1" w:rsidRPr="0080206F" w:rsidRDefault="002135E1" w:rsidP="00750094">
            <w:pPr>
              <w:spacing w:before="40" w:after="40"/>
              <w:jc w:val="center"/>
              <w:rPr>
                <w:sz w:val="18"/>
                <w:szCs w:val="18"/>
                <w:lang w:val="en-GB" w:bidi="ar-EG"/>
              </w:rPr>
            </w:pPr>
            <w:r w:rsidRPr="0080206F">
              <w:rPr>
                <w:sz w:val="18"/>
                <w:szCs w:val="18"/>
              </w:rPr>
              <w:t>464 350</w:t>
            </w:r>
          </w:p>
        </w:tc>
        <w:tc>
          <w:tcPr>
            <w:tcW w:w="8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0CC2B1" w14:textId="77777777" w:rsidR="002135E1" w:rsidRPr="0080206F" w:rsidRDefault="002135E1" w:rsidP="00750094">
            <w:pPr>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5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DBB8B8" w14:textId="77777777" w:rsidR="002A512D" w:rsidRPr="0080206F" w:rsidRDefault="002A512D" w:rsidP="00750094">
            <w:pPr>
              <w:spacing w:before="40" w:after="40"/>
              <w:rPr>
                <w:sz w:val="18"/>
                <w:szCs w:val="18"/>
                <w:lang w:val="en-GB" w:bidi="ar-EG"/>
              </w:rPr>
            </w:pPr>
            <w:r w:rsidRPr="0080206F">
              <w:rPr>
                <w:sz w:val="18"/>
                <w:szCs w:val="18"/>
                <w:rtl/>
              </w:rPr>
              <w:t>القرار 45 للمؤتمر العالمي لتنمية الاتصالات</w:t>
            </w:r>
          </w:p>
          <w:p w14:paraId="72C7B0F8" w14:textId="5FB2A553" w:rsidR="002135E1" w:rsidRPr="0080206F" w:rsidRDefault="002A512D" w:rsidP="002A512D">
            <w:pPr>
              <w:spacing w:before="40" w:after="40"/>
              <w:rPr>
                <w:sz w:val="18"/>
                <w:szCs w:val="18"/>
                <w:lang w:val="en-GB"/>
              </w:rPr>
            </w:pPr>
            <w:r w:rsidRPr="0080206F">
              <w:rPr>
                <w:sz w:val="18"/>
                <w:szCs w:val="18"/>
                <w:rtl/>
              </w:rPr>
              <w:t>القرار 69 للمؤتمر العالمي لتنمية الاتصالات</w:t>
            </w:r>
          </w:p>
        </w:tc>
        <w:tc>
          <w:tcPr>
            <w:tcW w:w="0" w:type="auto"/>
            <w:vAlign w:val="center"/>
            <w:hideMark/>
          </w:tcPr>
          <w:p w14:paraId="71DCFEB8" w14:textId="77777777" w:rsidR="002135E1" w:rsidRPr="0080206F" w:rsidRDefault="002135E1" w:rsidP="00750094">
            <w:pPr>
              <w:spacing w:before="40" w:after="40"/>
              <w:rPr>
                <w:sz w:val="18"/>
                <w:szCs w:val="18"/>
                <w:lang w:val="en-GB" w:bidi="ar-EG"/>
              </w:rPr>
            </w:pPr>
          </w:p>
        </w:tc>
      </w:tr>
      <w:tr w:rsidR="002135E1" w:rsidRPr="0080206F" w14:paraId="05487D0D"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56F6BB" w14:textId="4FBB9153" w:rsidR="002135E1" w:rsidRPr="0080206F" w:rsidRDefault="002135E1"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441E3B" w14:textId="4916A50F" w:rsidR="002135E1" w:rsidRPr="0080206F" w:rsidRDefault="002135E1" w:rsidP="00750094">
            <w:pPr>
              <w:spacing w:before="40" w:after="40"/>
              <w:rPr>
                <w:sz w:val="18"/>
                <w:szCs w:val="18"/>
                <w:lang w:val="pl-PL" w:bidi="ar-EG"/>
              </w:rPr>
            </w:pPr>
            <w:r w:rsidRPr="0080206F">
              <w:rPr>
                <w:sz w:val="18"/>
                <w:szCs w:val="18"/>
                <w:rtl/>
              </w:rPr>
              <w:t>ليبيريا، ملاوي، موريتانيا، رواندا، تنزانيا</w:t>
            </w:r>
          </w:p>
        </w:tc>
      </w:tr>
      <w:tr w:rsidR="00013461" w:rsidRPr="0080206F" w14:paraId="314E85B3" w14:textId="77777777" w:rsidTr="00013461">
        <w:trPr>
          <w:jc w:val="center"/>
        </w:trPr>
        <w:tc>
          <w:tcPr>
            <w:tcW w:w="6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F2175E" w14:textId="3FADF72E" w:rsidR="00013461" w:rsidRPr="0080206F" w:rsidRDefault="00013461"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20D44C" w14:textId="01290917" w:rsidR="00013461" w:rsidRPr="0080206F" w:rsidRDefault="00013461" w:rsidP="00750094">
            <w:pPr>
              <w:spacing w:before="40" w:after="40"/>
              <w:rPr>
                <w:sz w:val="18"/>
                <w:szCs w:val="18"/>
                <w:lang w:val="en-GB" w:bidi="ar-EG"/>
              </w:rPr>
            </w:pPr>
            <w:r w:rsidRPr="0080206F">
              <w:rPr>
                <w:sz w:val="18"/>
                <w:szCs w:val="18"/>
                <w:rtl/>
              </w:rPr>
              <w:t>نجح المشروع في إنشاء وصيانة</w:t>
            </w:r>
            <w:r w:rsidRPr="0080206F">
              <w:rPr>
                <w:rFonts w:hint="cs"/>
                <w:sz w:val="18"/>
                <w:szCs w:val="18"/>
                <w:rtl/>
              </w:rPr>
              <w:t xml:space="preserve"> </w:t>
            </w:r>
            <w:r w:rsidRPr="0080206F">
              <w:rPr>
                <w:sz w:val="18"/>
                <w:szCs w:val="18"/>
                <w:rtl/>
              </w:rPr>
              <w:t xml:space="preserve">منصة إلكترونية </w:t>
            </w:r>
            <w:r w:rsidRPr="0080206F">
              <w:rPr>
                <w:rFonts w:hint="cs"/>
                <w:sz w:val="18"/>
                <w:szCs w:val="18"/>
                <w:rtl/>
              </w:rPr>
              <w:t>تبيِّن</w:t>
            </w:r>
            <w:r w:rsidRPr="0080206F">
              <w:rPr>
                <w:sz w:val="18"/>
                <w:szCs w:val="18"/>
                <w:rtl/>
              </w:rPr>
              <w:t xml:space="preserve"> الأدوات والخدمات والدورات التدريبية. ووصل</w:t>
            </w:r>
            <w:r w:rsidRPr="0080206F">
              <w:rPr>
                <w:rFonts w:hint="cs"/>
                <w:sz w:val="18"/>
                <w:szCs w:val="18"/>
                <w:rtl/>
              </w:rPr>
              <w:t xml:space="preserve"> </w:t>
            </w:r>
            <w:r w:rsidRPr="0080206F">
              <w:rPr>
                <w:sz w:val="18"/>
                <w:szCs w:val="18"/>
                <w:rtl/>
              </w:rPr>
              <w:t xml:space="preserve">المشروع إلى عدد كبير من البلدان المستفيدة من </w:t>
            </w:r>
            <w:r w:rsidR="00D542DC">
              <w:rPr>
                <w:sz w:val="18"/>
                <w:szCs w:val="18"/>
                <w:rtl/>
              </w:rPr>
              <w:t>أقل البلدان نمواً</w:t>
            </w:r>
            <w:r w:rsidRPr="0080206F">
              <w:rPr>
                <w:sz w:val="18"/>
                <w:szCs w:val="18"/>
                <w:rtl/>
              </w:rPr>
              <w:t xml:space="preserve"> (LDC) من خلال تقديم تدريبات وأدوات وخدمات مؤثرة وهادفة. وعلى وجه التحديد، وصل إلى بلد واحد في منطقة الأمريكتين، و15 </w:t>
            </w:r>
            <w:r w:rsidRPr="0080206F">
              <w:rPr>
                <w:rFonts w:hint="cs"/>
                <w:sz w:val="18"/>
                <w:szCs w:val="18"/>
                <w:rtl/>
              </w:rPr>
              <w:t xml:space="preserve">بلداً </w:t>
            </w:r>
            <w:r w:rsidRPr="0080206F">
              <w:rPr>
                <w:sz w:val="18"/>
                <w:szCs w:val="18"/>
                <w:rtl/>
              </w:rPr>
              <w:t xml:space="preserve">في </w:t>
            </w:r>
            <w:r>
              <w:rPr>
                <w:sz w:val="18"/>
                <w:szCs w:val="18"/>
                <w:rtl/>
              </w:rPr>
              <w:t>إفريقي</w:t>
            </w:r>
            <w:r w:rsidRPr="0080206F">
              <w:rPr>
                <w:sz w:val="18"/>
                <w:szCs w:val="18"/>
                <w:rtl/>
              </w:rPr>
              <w:t xml:space="preserve">ا، و4 </w:t>
            </w:r>
            <w:r w:rsidRPr="0080206F">
              <w:rPr>
                <w:rFonts w:hint="cs"/>
                <w:sz w:val="18"/>
                <w:szCs w:val="18"/>
                <w:rtl/>
              </w:rPr>
              <w:t xml:space="preserve">بلدان </w:t>
            </w:r>
            <w:r w:rsidRPr="0080206F">
              <w:rPr>
                <w:sz w:val="18"/>
                <w:szCs w:val="18"/>
                <w:rtl/>
              </w:rPr>
              <w:t xml:space="preserve">في المنطقة العربية، و5 بلدان في منطقة آسيا والمحيط الهادئ. وحقق المشروع </w:t>
            </w:r>
            <w:r>
              <w:rPr>
                <w:sz w:val="18"/>
                <w:szCs w:val="18"/>
                <w:rtl/>
              </w:rPr>
              <w:t>أيضاً</w:t>
            </w:r>
            <w:r w:rsidRPr="0080206F">
              <w:rPr>
                <w:sz w:val="18"/>
                <w:szCs w:val="18"/>
                <w:rtl/>
              </w:rPr>
              <w:t xml:space="preserve"> تحسنا</w:t>
            </w:r>
            <w:r w:rsidR="00142C53">
              <w:rPr>
                <w:rFonts w:hint="cs"/>
                <w:sz w:val="18"/>
                <w:szCs w:val="18"/>
                <w:rtl/>
              </w:rPr>
              <w:t>ً</w:t>
            </w:r>
            <w:r w:rsidRPr="0080206F">
              <w:rPr>
                <w:sz w:val="18"/>
                <w:szCs w:val="18"/>
                <w:rtl/>
              </w:rPr>
              <w:t xml:space="preserve"> بنسبة 5 في </w:t>
            </w:r>
            <w:proofErr w:type="gramStart"/>
            <w:r w:rsidRPr="0080206F">
              <w:rPr>
                <w:sz w:val="18"/>
                <w:szCs w:val="18"/>
                <w:rtl/>
              </w:rPr>
              <w:t>المائة</w:t>
            </w:r>
            <w:proofErr w:type="gramEnd"/>
            <w:r w:rsidRPr="0080206F">
              <w:rPr>
                <w:sz w:val="18"/>
                <w:szCs w:val="18"/>
                <w:rtl/>
              </w:rPr>
              <w:t xml:space="preserve"> في ركائز التدابير التقنية وتدابير بناء القدرات للرقم القياسي العالمي للأمن السيبراني (GCI) للبلدان المستفيدة و</w:t>
            </w:r>
            <w:r w:rsidRPr="0080206F">
              <w:rPr>
                <w:rFonts w:hint="cs"/>
                <w:sz w:val="18"/>
                <w:szCs w:val="18"/>
                <w:rtl/>
              </w:rPr>
              <w:t>ت</w:t>
            </w:r>
            <w:r w:rsidRPr="0080206F">
              <w:rPr>
                <w:sz w:val="18"/>
                <w:szCs w:val="18"/>
                <w:rtl/>
              </w:rPr>
              <w:t>حسنا</w:t>
            </w:r>
            <w:r>
              <w:rPr>
                <w:rFonts w:hint="cs"/>
                <w:sz w:val="18"/>
                <w:szCs w:val="18"/>
                <w:rtl/>
              </w:rPr>
              <w:t>ً</w:t>
            </w:r>
            <w:r w:rsidRPr="0080206F">
              <w:rPr>
                <w:sz w:val="18"/>
                <w:szCs w:val="18"/>
                <w:rtl/>
              </w:rPr>
              <w:t xml:space="preserve"> بنسبة 5 في المائة في الالتزام العام لجميع البلدان المشاركة بتنفيذ التدابير ذات الصلة في الرقم القياسي العالمي للأمن السيبراني</w:t>
            </w:r>
            <w:r w:rsidRPr="0080206F">
              <w:rPr>
                <w:rFonts w:hint="cs"/>
                <w:sz w:val="18"/>
                <w:szCs w:val="18"/>
                <w:rtl/>
              </w:rPr>
              <w:t xml:space="preserve"> </w:t>
            </w:r>
            <w:r w:rsidRPr="0080206F">
              <w:rPr>
                <w:sz w:val="18"/>
                <w:szCs w:val="18"/>
                <w:rtl/>
              </w:rPr>
              <w:t>حسب مجالات التدخل.</w:t>
            </w:r>
          </w:p>
          <w:p w14:paraId="1B233900" w14:textId="59AF945E" w:rsidR="00013461" w:rsidRPr="0080206F" w:rsidRDefault="00013461" w:rsidP="00750094">
            <w:pPr>
              <w:spacing w:before="40" w:after="40"/>
              <w:rPr>
                <w:sz w:val="18"/>
                <w:szCs w:val="18"/>
                <w:lang w:val="en-GB" w:bidi="ar-EG"/>
              </w:rPr>
            </w:pPr>
            <w:r w:rsidRPr="0080206F">
              <w:rPr>
                <w:sz w:val="18"/>
                <w:szCs w:val="18"/>
                <w:rtl/>
              </w:rPr>
              <w:t>وعلاوة</w:t>
            </w:r>
            <w:r>
              <w:rPr>
                <w:rFonts w:hint="cs"/>
                <w:sz w:val="18"/>
                <w:szCs w:val="18"/>
                <w:rtl/>
              </w:rPr>
              <w:t>ً</w:t>
            </w:r>
            <w:r w:rsidRPr="0080206F">
              <w:rPr>
                <w:sz w:val="18"/>
                <w:szCs w:val="18"/>
                <w:rtl/>
              </w:rPr>
              <w:t xml:space="preserve"> على ذلك، حصل المشروع على درجة الرضا 7,0 من أصل 10 بين البلدان المستفيدة من الخدمات المقدمة. ووضع خارطة طريق واحدة</w:t>
            </w:r>
            <w:r w:rsidRPr="0080206F">
              <w:rPr>
                <w:rFonts w:hint="cs"/>
                <w:sz w:val="18"/>
                <w:szCs w:val="18"/>
                <w:rtl/>
              </w:rPr>
              <w:t xml:space="preserve"> </w:t>
            </w:r>
            <w:r w:rsidRPr="0080206F">
              <w:rPr>
                <w:sz w:val="18"/>
                <w:szCs w:val="18"/>
                <w:rtl/>
              </w:rPr>
              <w:t xml:space="preserve">لاستدامة </w:t>
            </w:r>
            <w:r w:rsidRPr="0080206F">
              <w:rPr>
                <w:rFonts w:hint="cs"/>
                <w:sz w:val="18"/>
                <w:szCs w:val="18"/>
                <w:rtl/>
              </w:rPr>
              <w:t>ا</w:t>
            </w:r>
            <w:r w:rsidRPr="0080206F">
              <w:rPr>
                <w:sz w:val="18"/>
                <w:szCs w:val="18"/>
                <w:rtl/>
              </w:rPr>
              <w:t>لمبادرة واجتذب خمسة شركاء جدد للانضمام إلى مبادرة الأمن السيبراني من أجل المصلحة العامة (</w:t>
            </w:r>
            <w:r w:rsidRPr="0080206F">
              <w:rPr>
                <w:sz w:val="18"/>
                <w:szCs w:val="18"/>
                <w:lang w:bidi="ar-EG"/>
              </w:rPr>
              <w:t>Cyber4Good</w:t>
            </w:r>
            <w:r w:rsidRPr="0080206F">
              <w:rPr>
                <w:sz w:val="18"/>
                <w:szCs w:val="18"/>
                <w:rtl/>
              </w:rPr>
              <w:t>) في عامها الأول. وبالإضافة إلى ذلك، وضع المشروع إطارا</w:t>
            </w:r>
            <w:r>
              <w:rPr>
                <w:rFonts w:hint="cs"/>
                <w:sz w:val="18"/>
                <w:szCs w:val="18"/>
                <w:rtl/>
              </w:rPr>
              <w:t>ً</w:t>
            </w:r>
            <w:r w:rsidRPr="0080206F">
              <w:rPr>
                <w:sz w:val="18"/>
                <w:szCs w:val="18"/>
                <w:rtl/>
              </w:rPr>
              <w:t xml:space="preserve"> لإنشاء صندوق لتنمية القدرات في مجال الأمن السيبراني في المستقبل لمواصلة تيسير نفاذ </w:t>
            </w:r>
            <w:r w:rsidR="00D542DC">
              <w:rPr>
                <w:sz w:val="18"/>
                <w:szCs w:val="18"/>
                <w:rtl/>
              </w:rPr>
              <w:t>أقل البلدان نمواً</w:t>
            </w:r>
            <w:r w:rsidRPr="0080206F">
              <w:rPr>
                <w:rFonts w:hint="cs"/>
                <w:sz w:val="18"/>
                <w:szCs w:val="18"/>
                <w:rtl/>
              </w:rPr>
              <w:t xml:space="preserve"> </w:t>
            </w:r>
            <w:r w:rsidRPr="0080206F">
              <w:rPr>
                <w:sz w:val="18"/>
                <w:szCs w:val="18"/>
                <w:rtl/>
              </w:rPr>
              <w:t>إلى الأدوات والخدمات ذات الصلة التي تقدمها المنصة.</w:t>
            </w:r>
          </w:p>
        </w:tc>
      </w:tr>
      <w:tr w:rsidR="00013461" w:rsidRPr="0080206F" w14:paraId="43D1F806" w14:textId="77777777" w:rsidTr="00013461">
        <w:trPr>
          <w:jc w:val="center"/>
        </w:trPr>
        <w:tc>
          <w:tcPr>
            <w:tcW w:w="5000" w:type="pct"/>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6BEF8E" w14:textId="77777777" w:rsidR="00013461" w:rsidRPr="0080206F" w:rsidRDefault="00013461" w:rsidP="00750094">
            <w:pPr>
              <w:spacing w:before="40" w:after="40"/>
              <w:rPr>
                <w:b/>
                <w:bCs/>
                <w:sz w:val="18"/>
                <w:szCs w:val="18"/>
                <w:lang w:val="en-GB" w:bidi="ar-EG"/>
              </w:rPr>
            </w:pPr>
            <w:r w:rsidRPr="0080206F">
              <w:rPr>
                <w:b/>
                <w:bCs/>
                <w:sz w:val="18"/>
                <w:szCs w:val="18"/>
                <w:rtl/>
              </w:rPr>
              <w:t> </w:t>
            </w:r>
          </w:p>
        </w:tc>
      </w:tr>
    </w:tbl>
    <w:p w14:paraId="42A8CA35" w14:textId="77777777" w:rsidR="0080206F" w:rsidRPr="0080206F" w:rsidRDefault="0080206F" w:rsidP="00750094">
      <w:pPr>
        <w:spacing w:before="40" w:after="40"/>
        <w:rPr>
          <w:b/>
          <w:u w:val="single"/>
          <w:lang w:val="en-GB" w:bidi="ar-EG"/>
        </w:rPr>
      </w:pPr>
      <w:r w:rsidRPr="0080206F">
        <w:rPr>
          <w:b/>
          <w:bCs/>
          <w:u w:val="single"/>
          <w:rtl/>
        </w:rPr>
        <w:br w:type="page"/>
      </w:r>
    </w:p>
    <w:p w14:paraId="60623376" w14:textId="77777777" w:rsidR="0080206F" w:rsidRPr="00507B13" w:rsidRDefault="0080206F" w:rsidP="00507B13">
      <w:pPr>
        <w:pStyle w:val="Title1"/>
        <w:jc w:val="both"/>
        <w:rPr>
          <w:b/>
          <w:bCs/>
          <w:u w:val="single"/>
        </w:rPr>
      </w:pPr>
      <w:bookmarkStart w:id="12" w:name="_Toc208942861"/>
      <w:bookmarkStart w:id="13" w:name="_Toc213939671"/>
      <w:r w:rsidRPr="00507B13">
        <w:rPr>
          <w:b/>
          <w:bCs/>
          <w:u w:val="single"/>
          <w:rtl/>
        </w:rPr>
        <w:lastRenderedPageBreak/>
        <w:t>المنطقة: الدول العربية</w:t>
      </w:r>
      <w:bookmarkEnd w:id="12"/>
      <w:bookmarkEnd w:id="13"/>
    </w:p>
    <w:p w14:paraId="325D1866" w14:textId="1BF33DEC" w:rsidR="0080206F" w:rsidRPr="0080206F" w:rsidRDefault="0080206F" w:rsidP="00507B13">
      <w:pPr>
        <w:pStyle w:val="Heading2"/>
      </w:pPr>
      <w:r w:rsidRPr="00507B13">
        <w:rPr>
          <w:rtl/>
        </w:rPr>
        <w:t>المبادرة الإقليمية</w:t>
      </w:r>
      <w:r w:rsidR="005E4EDC" w:rsidRPr="00507B13">
        <w:rPr>
          <w:rtl/>
        </w:rPr>
        <w:t xml:space="preserve">: </w:t>
      </w:r>
      <w:r w:rsidRPr="00507B13">
        <w:rPr>
          <w:rtl/>
        </w:rPr>
        <w:t xml:space="preserve">ARB1 - </w:t>
      </w:r>
      <w:r w:rsidR="00232659" w:rsidRPr="00507B13">
        <w:rPr>
          <w:rtl/>
        </w:rPr>
        <w:t>اقتصاد رقمي مستدام من خلال التحول الرقمي</w:t>
      </w:r>
    </w:p>
    <w:tbl>
      <w:tblPr>
        <w:bidiVisual/>
        <w:tblW w:w="5000" w:type="pct"/>
        <w:jc w:val="center"/>
        <w:tblCellMar>
          <w:left w:w="0" w:type="dxa"/>
          <w:right w:w="0" w:type="dxa"/>
        </w:tblCellMar>
        <w:tblLook w:val="04A0" w:firstRow="1" w:lastRow="0" w:firstColumn="1" w:lastColumn="0" w:noHBand="0" w:noVBand="1"/>
      </w:tblPr>
      <w:tblGrid>
        <w:gridCol w:w="1956"/>
        <w:gridCol w:w="3826"/>
        <w:gridCol w:w="1561"/>
        <w:gridCol w:w="1417"/>
        <w:gridCol w:w="1278"/>
        <w:gridCol w:w="1841"/>
        <w:gridCol w:w="1985"/>
        <w:gridCol w:w="1828"/>
        <w:gridCol w:w="14"/>
      </w:tblGrid>
      <w:tr w:rsidR="002A512D" w:rsidRPr="0080206F" w14:paraId="237DDA03" w14:textId="77777777" w:rsidTr="002A512D">
        <w:trPr>
          <w:tblHeader/>
          <w:jc w:val="center"/>
        </w:trPr>
        <w:tc>
          <w:tcPr>
            <w:tcW w:w="623" w:type="pct"/>
            <w:shd w:val="clear" w:color="auto" w:fill="004B96"/>
            <w:tcMar>
              <w:top w:w="75" w:type="dxa"/>
              <w:left w:w="75" w:type="dxa"/>
              <w:bottom w:w="75" w:type="dxa"/>
              <w:right w:w="75" w:type="dxa"/>
            </w:tcMar>
            <w:vAlign w:val="center"/>
            <w:hideMark/>
          </w:tcPr>
          <w:p w14:paraId="387DD56D"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218" w:type="pct"/>
            <w:shd w:val="clear" w:color="auto" w:fill="004B96"/>
            <w:tcMar>
              <w:top w:w="75" w:type="dxa"/>
              <w:left w:w="75" w:type="dxa"/>
              <w:bottom w:w="75" w:type="dxa"/>
              <w:right w:w="75" w:type="dxa"/>
            </w:tcMar>
            <w:vAlign w:val="center"/>
            <w:hideMark/>
          </w:tcPr>
          <w:p w14:paraId="4E717E4E" w14:textId="66187586" w:rsidR="0080206F" w:rsidRPr="0080206F" w:rsidRDefault="00D35F9E" w:rsidP="00750094">
            <w:pPr>
              <w:spacing w:before="40" w:after="40"/>
              <w:jc w:val="center"/>
              <w:rPr>
                <w:b/>
                <w:bCs/>
                <w:color w:val="FFFFFF" w:themeColor="background1"/>
                <w:sz w:val="18"/>
                <w:szCs w:val="18"/>
              </w:rPr>
            </w:pPr>
            <w:r w:rsidRPr="00CC0AFC">
              <w:rPr>
                <w:rFonts w:hint="cs"/>
                <w:b/>
                <w:bCs/>
                <w:color w:val="FFFFFF" w:themeColor="background1"/>
                <w:sz w:val="18"/>
                <w:szCs w:val="18"/>
                <w:rtl/>
              </w:rPr>
              <w:t>العنوان</w:t>
            </w:r>
          </w:p>
        </w:tc>
        <w:tc>
          <w:tcPr>
            <w:tcW w:w="497" w:type="pct"/>
            <w:shd w:val="clear" w:color="auto" w:fill="004B96"/>
            <w:tcMar>
              <w:top w:w="75" w:type="dxa"/>
              <w:left w:w="75" w:type="dxa"/>
              <w:bottom w:w="75" w:type="dxa"/>
              <w:right w:w="75" w:type="dxa"/>
            </w:tcMar>
            <w:vAlign w:val="center"/>
            <w:hideMark/>
          </w:tcPr>
          <w:p w14:paraId="730749A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51" w:type="pct"/>
            <w:shd w:val="clear" w:color="auto" w:fill="004B96"/>
            <w:tcMar>
              <w:top w:w="75" w:type="dxa"/>
              <w:left w:w="75" w:type="dxa"/>
              <w:bottom w:w="75" w:type="dxa"/>
              <w:right w:w="75" w:type="dxa"/>
            </w:tcMar>
            <w:vAlign w:val="center"/>
            <w:hideMark/>
          </w:tcPr>
          <w:p w14:paraId="79A18B45"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407" w:type="pct"/>
            <w:shd w:val="clear" w:color="auto" w:fill="004B96"/>
            <w:tcMar>
              <w:top w:w="75" w:type="dxa"/>
              <w:left w:w="75" w:type="dxa"/>
              <w:bottom w:w="75" w:type="dxa"/>
              <w:right w:w="75" w:type="dxa"/>
            </w:tcMar>
            <w:vAlign w:val="center"/>
            <w:hideMark/>
          </w:tcPr>
          <w:p w14:paraId="4568BCCB"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6" w:type="pct"/>
            <w:shd w:val="clear" w:color="auto" w:fill="004B96"/>
            <w:tcMar>
              <w:top w:w="75" w:type="dxa"/>
              <w:left w:w="75" w:type="dxa"/>
              <w:bottom w:w="75" w:type="dxa"/>
              <w:right w:w="75" w:type="dxa"/>
            </w:tcMar>
            <w:vAlign w:val="center"/>
            <w:hideMark/>
          </w:tcPr>
          <w:p w14:paraId="5E1F92C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632" w:type="pct"/>
            <w:shd w:val="clear" w:color="auto" w:fill="004B96"/>
            <w:tcMar>
              <w:top w:w="75" w:type="dxa"/>
              <w:left w:w="75" w:type="dxa"/>
              <w:bottom w:w="75" w:type="dxa"/>
              <w:right w:w="75" w:type="dxa"/>
            </w:tcMar>
            <w:vAlign w:val="center"/>
            <w:hideMark/>
          </w:tcPr>
          <w:p w14:paraId="7C4EF71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582" w:type="pct"/>
            <w:shd w:val="clear" w:color="auto" w:fill="004B96"/>
            <w:tcMar>
              <w:top w:w="75" w:type="dxa"/>
              <w:left w:w="75" w:type="dxa"/>
              <w:bottom w:w="75" w:type="dxa"/>
              <w:right w:w="75" w:type="dxa"/>
            </w:tcMar>
            <w:vAlign w:val="center"/>
            <w:hideMark/>
          </w:tcPr>
          <w:p w14:paraId="7C6A37E5"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4" w:type="pct"/>
            <w:vAlign w:val="center"/>
            <w:hideMark/>
          </w:tcPr>
          <w:p w14:paraId="11EF46DA" w14:textId="77777777" w:rsidR="0080206F" w:rsidRPr="0080206F" w:rsidRDefault="0080206F" w:rsidP="00750094">
            <w:pPr>
              <w:spacing w:before="40" w:after="40"/>
              <w:rPr>
                <w:sz w:val="18"/>
                <w:szCs w:val="18"/>
                <w:lang w:val="en-GB" w:bidi="ar-EG"/>
              </w:rPr>
            </w:pPr>
          </w:p>
        </w:tc>
      </w:tr>
      <w:tr w:rsidR="00684980" w:rsidRPr="0080206F" w14:paraId="09F3F3AA"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215D23" w14:textId="77777777" w:rsidR="0080206F" w:rsidRPr="0080206F" w:rsidRDefault="0080206F" w:rsidP="00507B13">
            <w:pPr>
              <w:spacing w:before="40" w:after="40"/>
              <w:jc w:val="center"/>
              <w:rPr>
                <w:b/>
                <w:bCs/>
                <w:sz w:val="18"/>
                <w:szCs w:val="18"/>
                <w:lang w:val="en-GB" w:bidi="ar-EG"/>
              </w:rPr>
            </w:pPr>
            <w:r w:rsidRPr="0080206F">
              <w:rPr>
                <w:b/>
                <w:bCs/>
                <w:sz w:val="18"/>
                <w:szCs w:val="18"/>
                <w:lang w:val="en-GB" w:bidi="ar-EG"/>
              </w:rPr>
              <w:t>9MAU25002</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FEDC75" w14:textId="77777777" w:rsidR="0080206F" w:rsidRPr="0080206F" w:rsidRDefault="0080206F" w:rsidP="00750094">
            <w:pPr>
              <w:spacing w:before="40" w:after="40"/>
              <w:rPr>
                <w:sz w:val="18"/>
                <w:szCs w:val="18"/>
                <w:lang w:val="fr-CH" w:bidi="ar-EG"/>
              </w:rPr>
            </w:pPr>
            <w:r w:rsidRPr="0080206F">
              <w:rPr>
                <w:sz w:val="18"/>
                <w:szCs w:val="18"/>
                <w:rtl/>
              </w:rPr>
              <w:t>المساعدة ال</w:t>
            </w:r>
            <w:r w:rsidRPr="0080206F">
              <w:rPr>
                <w:rFonts w:hint="cs"/>
                <w:sz w:val="18"/>
                <w:szCs w:val="18"/>
                <w:rtl/>
              </w:rPr>
              <w:t>تق</w:t>
            </w:r>
            <w:r w:rsidRPr="0080206F">
              <w:rPr>
                <w:sz w:val="18"/>
                <w:szCs w:val="18"/>
                <w:rtl/>
              </w:rPr>
              <w:t>نية لتطوير خدمات الحكومة الرقمية بناءً على مبادئ ومواصفات وموارد</w:t>
            </w:r>
            <w:r w:rsidRPr="0080206F">
              <w:rPr>
                <w:rFonts w:hint="cs"/>
                <w:sz w:val="18"/>
                <w:szCs w:val="18"/>
                <w:rtl/>
              </w:rPr>
              <w:t xml:space="preserve"> مبادرة</w:t>
            </w:r>
            <w:r w:rsidRPr="0080206F">
              <w:rPr>
                <w:sz w:val="18"/>
                <w:szCs w:val="18"/>
                <w:rtl/>
              </w:rPr>
              <w:t xml:space="preserve"> </w:t>
            </w:r>
            <w:r w:rsidRPr="0080206F">
              <w:rPr>
                <w:sz w:val="18"/>
                <w:szCs w:val="18"/>
                <w:lang w:bidi="ar-EG"/>
              </w:rPr>
              <w:t>GovStack</w:t>
            </w:r>
          </w:p>
        </w:tc>
        <w:tc>
          <w:tcPr>
            <w:tcW w:w="4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5C5F0D" w14:textId="33D90469" w:rsidR="0080206F" w:rsidRPr="0080206F" w:rsidRDefault="00EF75C1" w:rsidP="0048383A">
            <w:pPr>
              <w:spacing w:before="40" w:after="40"/>
              <w:jc w:val="center"/>
              <w:rPr>
                <w:sz w:val="18"/>
                <w:szCs w:val="18"/>
                <w:lang w:val="en-GB" w:bidi="ar-EG"/>
              </w:rPr>
            </w:pPr>
            <w:r>
              <w:rPr>
                <w:sz w:val="18"/>
                <w:szCs w:val="18"/>
              </w:rPr>
              <w:t>1</w:t>
            </w:r>
            <w:r w:rsidR="0080206F" w:rsidRPr="0080206F">
              <w:rPr>
                <w:sz w:val="18"/>
                <w:szCs w:val="18"/>
                <w:rtl/>
              </w:rPr>
              <w:t xml:space="preserve"> ديسمبر 2024</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B75ACD" w14:textId="77777777" w:rsidR="0080206F" w:rsidRPr="0080206F" w:rsidRDefault="0080206F" w:rsidP="0048383A">
            <w:pPr>
              <w:spacing w:before="40" w:after="40"/>
              <w:jc w:val="center"/>
              <w:rPr>
                <w:sz w:val="18"/>
                <w:szCs w:val="18"/>
                <w:lang w:val="en-GB" w:bidi="ar-EG"/>
              </w:rPr>
            </w:pPr>
            <w:r w:rsidRPr="0080206F">
              <w:rPr>
                <w:sz w:val="18"/>
                <w:szCs w:val="18"/>
                <w:rtl/>
              </w:rPr>
              <w:t>31 أكتوبر 2025</w:t>
            </w:r>
          </w:p>
        </w:tc>
        <w:tc>
          <w:tcPr>
            <w:tcW w:w="4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234596" w14:textId="77777777" w:rsidR="0080206F" w:rsidRPr="0080206F" w:rsidRDefault="0080206F" w:rsidP="0048383A">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316089" w14:textId="77777777" w:rsidR="0080206F" w:rsidRPr="0080206F" w:rsidRDefault="0080206F" w:rsidP="0048383A">
            <w:pPr>
              <w:spacing w:before="40" w:after="40"/>
              <w:jc w:val="center"/>
              <w:rPr>
                <w:sz w:val="18"/>
                <w:szCs w:val="18"/>
                <w:lang w:val="en-GB" w:bidi="ar-EG"/>
              </w:rPr>
            </w:pPr>
            <w:r w:rsidRPr="0080206F">
              <w:rPr>
                <w:sz w:val="18"/>
                <w:szCs w:val="18"/>
              </w:rPr>
              <w:t>78 455</w:t>
            </w:r>
          </w:p>
        </w:tc>
        <w:tc>
          <w:tcPr>
            <w:tcW w:w="6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5147D4" w14:textId="3D2CE408" w:rsidR="0080206F" w:rsidRPr="0080206F" w:rsidRDefault="0080206F" w:rsidP="0048383A">
            <w:pPr>
              <w:spacing w:before="40" w:after="40"/>
              <w:jc w:val="center"/>
              <w:rPr>
                <w:sz w:val="18"/>
                <w:szCs w:val="18"/>
                <w:lang w:val="fr-CH" w:bidi="ar-EG"/>
              </w:rPr>
            </w:pPr>
            <w:r w:rsidRPr="0080206F">
              <w:rPr>
                <w:sz w:val="18"/>
                <w:szCs w:val="18"/>
                <w:rtl/>
              </w:rPr>
              <w:t>وزارة التحول الرقمي وتحديث الإدارة (موريتانيا)</w:t>
            </w:r>
          </w:p>
        </w:tc>
        <w:tc>
          <w:tcPr>
            <w:tcW w:w="5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57647B" w14:textId="62FD3438" w:rsidR="0080206F" w:rsidRPr="0080206F" w:rsidRDefault="002A512D" w:rsidP="002A512D">
            <w:pPr>
              <w:spacing w:before="40" w:after="40"/>
              <w:rPr>
                <w:sz w:val="18"/>
                <w:szCs w:val="18"/>
                <w:lang w:val="en-GB"/>
              </w:rPr>
            </w:pPr>
            <w:r w:rsidRPr="0080206F">
              <w:rPr>
                <w:sz w:val="18"/>
                <w:szCs w:val="18"/>
                <w:rtl/>
              </w:rPr>
              <w:t>القرار 89 للمؤتمر العالمي لتنمية الاتصالات</w:t>
            </w:r>
          </w:p>
        </w:tc>
        <w:tc>
          <w:tcPr>
            <w:tcW w:w="4" w:type="pct"/>
            <w:vAlign w:val="center"/>
            <w:hideMark/>
          </w:tcPr>
          <w:p w14:paraId="03B676B0" w14:textId="77777777" w:rsidR="0080206F" w:rsidRPr="0080206F" w:rsidRDefault="0080206F" w:rsidP="00750094">
            <w:pPr>
              <w:spacing w:before="40" w:after="40"/>
              <w:rPr>
                <w:sz w:val="18"/>
                <w:szCs w:val="18"/>
                <w:lang w:val="en-GB" w:bidi="ar-EG"/>
              </w:rPr>
            </w:pPr>
          </w:p>
        </w:tc>
      </w:tr>
      <w:tr w:rsidR="0080206F" w:rsidRPr="0080206F" w14:paraId="71DB28D3"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D77D4C"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EEC3D2" w14:textId="08FBC122" w:rsidR="0080206F" w:rsidRPr="0080206F" w:rsidRDefault="0080206F" w:rsidP="00750094">
            <w:pPr>
              <w:spacing w:before="40" w:after="40"/>
              <w:rPr>
                <w:sz w:val="18"/>
                <w:szCs w:val="18"/>
                <w:lang w:val="en-GB" w:bidi="ar-EG"/>
              </w:rPr>
            </w:pPr>
            <w:r w:rsidRPr="0080206F">
              <w:rPr>
                <w:sz w:val="18"/>
                <w:szCs w:val="18"/>
                <w:rtl/>
              </w:rPr>
              <w:t>موريتانيا</w:t>
            </w:r>
          </w:p>
        </w:tc>
      </w:tr>
      <w:tr w:rsidR="0080206F" w:rsidRPr="0080206F" w14:paraId="2C9E5040"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BA292D" w14:textId="1773E7E6"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CA8D60" w14:textId="324F6BA4" w:rsidR="0080206F" w:rsidRPr="0080206F" w:rsidRDefault="0080206F" w:rsidP="00750094">
            <w:pPr>
              <w:spacing w:before="40" w:after="40"/>
              <w:rPr>
                <w:sz w:val="18"/>
                <w:szCs w:val="18"/>
                <w:lang w:val="en-GB" w:bidi="ar-EG"/>
              </w:rPr>
            </w:pPr>
            <w:r w:rsidRPr="0080206F">
              <w:rPr>
                <w:sz w:val="18"/>
                <w:szCs w:val="18"/>
                <w:rtl/>
              </w:rPr>
              <w:t xml:space="preserve">المشروع قيد التنفيذ. ويتمثل الهدف الرئيسي </w:t>
            </w:r>
            <w:r w:rsidRPr="0080206F">
              <w:rPr>
                <w:rFonts w:hint="cs"/>
                <w:sz w:val="18"/>
                <w:szCs w:val="18"/>
                <w:rtl/>
              </w:rPr>
              <w:t>منه</w:t>
            </w:r>
            <w:r w:rsidRPr="0080206F">
              <w:rPr>
                <w:sz w:val="18"/>
                <w:szCs w:val="18"/>
                <w:rtl/>
              </w:rPr>
              <w:t xml:space="preserve"> في تعزيز قدرة حكومة موريتانيا والمؤسسات العامة على التحول الرقمي بنجاح</w:t>
            </w:r>
            <w:r w:rsidRPr="0080206F">
              <w:rPr>
                <w:rFonts w:hint="cs"/>
                <w:sz w:val="18"/>
                <w:szCs w:val="18"/>
                <w:rtl/>
              </w:rPr>
              <w:t xml:space="preserve"> </w:t>
            </w:r>
            <w:r w:rsidRPr="0080206F">
              <w:rPr>
                <w:sz w:val="18"/>
                <w:szCs w:val="18"/>
                <w:rtl/>
              </w:rPr>
              <w:t>من خلال اعتماد مبادرة GovStack. ويهدف المشروع إلى تنفيذ 3 خدمات رقمية باستعمال نهج</w:t>
            </w:r>
            <w:r w:rsidR="00682E15">
              <w:rPr>
                <w:rFonts w:hint="eastAsia"/>
                <w:sz w:val="18"/>
                <w:szCs w:val="18"/>
                <w:rtl/>
              </w:rPr>
              <w:t> </w:t>
            </w:r>
            <w:r w:rsidRPr="0080206F">
              <w:rPr>
                <w:sz w:val="18"/>
                <w:szCs w:val="18"/>
                <w:rtl/>
              </w:rPr>
              <w:t xml:space="preserve">GovStack ومبادئه ومواصفاته وأدواته. </w:t>
            </w:r>
            <w:r w:rsidRPr="0080206F">
              <w:rPr>
                <w:rFonts w:hint="cs"/>
                <w:sz w:val="18"/>
                <w:szCs w:val="18"/>
                <w:rtl/>
                <w:lang w:bidi="ar-EG"/>
              </w:rPr>
              <w:t>و</w:t>
            </w:r>
            <w:r w:rsidRPr="0080206F">
              <w:rPr>
                <w:sz w:val="18"/>
                <w:szCs w:val="18"/>
                <w:rtl/>
              </w:rPr>
              <w:t>سيُنظم</w:t>
            </w:r>
            <w:r w:rsidRPr="0080206F">
              <w:rPr>
                <w:rFonts w:hint="cs"/>
                <w:sz w:val="18"/>
                <w:szCs w:val="18"/>
                <w:rtl/>
              </w:rPr>
              <w:t xml:space="preserve"> </w:t>
            </w:r>
            <w:r w:rsidR="0042606D">
              <w:rPr>
                <w:rFonts w:hint="cs"/>
                <w:sz w:val="18"/>
                <w:szCs w:val="18"/>
                <w:rtl/>
              </w:rPr>
              <w:t>أيضاً</w:t>
            </w:r>
            <w:r w:rsidRPr="0080206F">
              <w:rPr>
                <w:sz w:val="18"/>
                <w:szCs w:val="18"/>
                <w:rtl/>
              </w:rPr>
              <w:t xml:space="preserve"> تدريب</w:t>
            </w:r>
            <w:r w:rsidR="007B3BC8">
              <w:rPr>
                <w:sz w:val="18"/>
                <w:szCs w:val="18"/>
                <w:rtl/>
              </w:rPr>
              <w:t>اً</w:t>
            </w:r>
            <w:r w:rsidRPr="0080206F">
              <w:rPr>
                <w:sz w:val="18"/>
                <w:szCs w:val="18"/>
                <w:rtl/>
              </w:rPr>
              <w:t xml:space="preserve"> مُعمّق</w:t>
            </w:r>
            <w:r w:rsidR="007B3BC8">
              <w:rPr>
                <w:sz w:val="18"/>
                <w:szCs w:val="18"/>
                <w:rtl/>
              </w:rPr>
              <w:t>اً</w:t>
            </w:r>
            <w:r w:rsidRPr="0080206F">
              <w:rPr>
                <w:rFonts w:hint="cs"/>
                <w:sz w:val="18"/>
                <w:szCs w:val="18"/>
                <w:rtl/>
              </w:rPr>
              <w:t xml:space="preserve"> </w:t>
            </w:r>
            <w:r w:rsidRPr="0080206F">
              <w:rPr>
                <w:sz w:val="18"/>
                <w:szCs w:val="18"/>
                <w:rtl/>
              </w:rPr>
              <w:t xml:space="preserve">في موريتانيا لأصحاب المصلحة </w:t>
            </w:r>
            <w:r w:rsidRPr="0080206F">
              <w:rPr>
                <w:rFonts w:hint="cs"/>
                <w:sz w:val="18"/>
                <w:szCs w:val="18"/>
                <w:rtl/>
              </w:rPr>
              <w:t>مركزاً</w:t>
            </w:r>
            <w:r w:rsidRPr="0080206F">
              <w:rPr>
                <w:sz w:val="18"/>
                <w:szCs w:val="18"/>
                <w:rtl/>
              </w:rPr>
              <w:t xml:space="preserve"> على مبادرة GovStack بشكل عام وجميع اللبنات الأساسية ذات الأولوية. وأخيرا</w:t>
            </w:r>
            <w:r w:rsidR="00682E15">
              <w:rPr>
                <w:rFonts w:hint="cs"/>
                <w:sz w:val="18"/>
                <w:szCs w:val="18"/>
                <w:rtl/>
              </w:rPr>
              <w:t>ً</w:t>
            </w:r>
            <w:r w:rsidRPr="0080206F">
              <w:rPr>
                <w:sz w:val="18"/>
                <w:szCs w:val="18"/>
                <w:rtl/>
              </w:rPr>
              <w:t>، س</w:t>
            </w:r>
            <w:r w:rsidRPr="0080206F">
              <w:rPr>
                <w:rFonts w:hint="cs"/>
                <w:sz w:val="18"/>
                <w:szCs w:val="18"/>
                <w:rtl/>
              </w:rPr>
              <w:t>ي</w:t>
            </w:r>
            <w:r w:rsidRPr="0080206F">
              <w:rPr>
                <w:sz w:val="18"/>
                <w:szCs w:val="18"/>
                <w:rtl/>
              </w:rPr>
              <w:t>ضع خارطة طريق لاعتماد مبادرة</w:t>
            </w:r>
            <w:r w:rsidR="00682E15">
              <w:rPr>
                <w:rFonts w:hint="cs"/>
                <w:sz w:val="18"/>
                <w:szCs w:val="18"/>
                <w:rtl/>
              </w:rPr>
              <w:t> </w:t>
            </w:r>
            <w:r w:rsidRPr="0080206F">
              <w:rPr>
                <w:sz w:val="18"/>
                <w:szCs w:val="18"/>
                <w:rtl/>
              </w:rPr>
              <w:t>GovStack على المدى القصير والمتوسط والطويل.</w:t>
            </w:r>
          </w:p>
        </w:tc>
      </w:tr>
      <w:tr w:rsidR="0080206F" w:rsidRPr="0080206F" w14:paraId="60294339" w14:textId="77777777" w:rsidTr="00684980">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797FD1"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684980" w:rsidRPr="0080206F" w14:paraId="52216A7C"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04DACB" w14:textId="77777777" w:rsidR="0080206F" w:rsidRPr="0080206F" w:rsidRDefault="0080206F" w:rsidP="009E527B">
            <w:pPr>
              <w:spacing w:before="40" w:after="40"/>
              <w:jc w:val="center"/>
              <w:rPr>
                <w:b/>
                <w:bCs/>
                <w:sz w:val="18"/>
                <w:szCs w:val="18"/>
                <w:lang w:val="en-GB" w:bidi="ar-EG"/>
              </w:rPr>
            </w:pPr>
            <w:r w:rsidRPr="0080206F">
              <w:rPr>
                <w:b/>
                <w:bCs/>
                <w:sz w:val="18"/>
                <w:szCs w:val="18"/>
                <w:rtl/>
              </w:rPr>
              <w:t>9SAU20009</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4A659B" w14:textId="77777777" w:rsidR="0080206F" w:rsidRPr="0080206F" w:rsidRDefault="0080206F" w:rsidP="00750094">
            <w:pPr>
              <w:spacing w:before="40" w:after="40"/>
              <w:rPr>
                <w:sz w:val="18"/>
                <w:szCs w:val="18"/>
                <w:lang w:val="en-GB" w:bidi="ar-EG"/>
              </w:rPr>
            </w:pPr>
            <w:r w:rsidRPr="0080206F">
              <w:rPr>
                <w:sz w:val="18"/>
                <w:szCs w:val="18"/>
                <w:rtl/>
              </w:rPr>
              <w:t>الخدمات الاستشارية المقد</w:t>
            </w:r>
            <w:r w:rsidRPr="0080206F">
              <w:rPr>
                <w:rFonts w:hint="cs"/>
                <w:sz w:val="18"/>
                <w:szCs w:val="18"/>
                <w:rtl/>
              </w:rPr>
              <w:t>َّ</w:t>
            </w:r>
            <w:r w:rsidRPr="0080206F">
              <w:rPr>
                <w:sz w:val="18"/>
                <w:szCs w:val="18"/>
                <w:rtl/>
              </w:rPr>
              <w:t>مة إلى هيئة الاتصالات وتقنية المعلومات (</w:t>
            </w:r>
            <w:r w:rsidRPr="0080206F">
              <w:rPr>
                <w:sz w:val="18"/>
                <w:szCs w:val="18"/>
                <w:lang w:bidi="ar-EG"/>
              </w:rPr>
              <w:t>CITC</w:t>
            </w:r>
            <w:r w:rsidRPr="0080206F">
              <w:rPr>
                <w:sz w:val="18"/>
                <w:szCs w:val="18"/>
                <w:rtl/>
              </w:rPr>
              <w:t>) ل</w:t>
            </w:r>
            <w:r w:rsidRPr="0080206F">
              <w:rPr>
                <w:rFonts w:hint="cs"/>
                <w:sz w:val="18"/>
                <w:szCs w:val="18"/>
                <w:rtl/>
              </w:rPr>
              <w:t>دى ا</w:t>
            </w:r>
            <w:r w:rsidRPr="0080206F">
              <w:rPr>
                <w:sz w:val="18"/>
                <w:szCs w:val="18"/>
                <w:rtl/>
              </w:rPr>
              <w:t>لمملكة العربية السعودية</w:t>
            </w:r>
          </w:p>
        </w:tc>
        <w:tc>
          <w:tcPr>
            <w:tcW w:w="4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28A634" w14:textId="1C52B6FD" w:rsidR="0080206F" w:rsidRPr="0080206F" w:rsidRDefault="00EF75C1" w:rsidP="003D6C79">
            <w:pPr>
              <w:spacing w:before="40" w:after="40"/>
              <w:jc w:val="center"/>
              <w:rPr>
                <w:sz w:val="18"/>
                <w:szCs w:val="18"/>
                <w:lang w:val="en-GB" w:bidi="ar-EG"/>
              </w:rPr>
            </w:pPr>
            <w:r>
              <w:rPr>
                <w:sz w:val="18"/>
                <w:szCs w:val="18"/>
              </w:rPr>
              <w:t>1</w:t>
            </w:r>
            <w:r w:rsidR="0080206F" w:rsidRPr="0080206F">
              <w:rPr>
                <w:sz w:val="18"/>
                <w:szCs w:val="18"/>
                <w:rtl/>
              </w:rPr>
              <w:t xml:space="preserve"> يناير 2021</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7CE9E3" w14:textId="77777777" w:rsidR="0080206F" w:rsidRPr="0080206F" w:rsidRDefault="0080206F" w:rsidP="003D6C79">
            <w:pPr>
              <w:spacing w:before="40" w:after="40"/>
              <w:jc w:val="center"/>
              <w:rPr>
                <w:sz w:val="18"/>
                <w:szCs w:val="18"/>
                <w:lang w:val="en-GB" w:bidi="ar-EG"/>
              </w:rPr>
            </w:pPr>
            <w:r w:rsidRPr="0080206F">
              <w:rPr>
                <w:sz w:val="18"/>
                <w:szCs w:val="18"/>
                <w:rtl/>
              </w:rPr>
              <w:t>30 أغسطس 2023</w:t>
            </w:r>
          </w:p>
        </w:tc>
        <w:tc>
          <w:tcPr>
            <w:tcW w:w="4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2590DD" w14:textId="77777777" w:rsidR="0080206F" w:rsidRPr="0080206F" w:rsidRDefault="0080206F" w:rsidP="003D6C79">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33619A" w14:textId="77777777" w:rsidR="0080206F" w:rsidRPr="0080206F" w:rsidRDefault="0080206F" w:rsidP="003D6C79">
            <w:pPr>
              <w:spacing w:before="40" w:after="40"/>
              <w:jc w:val="center"/>
              <w:rPr>
                <w:sz w:val="18"/>
                <w:szCs w:val="18"/>
                <w:lang w:val="en-GB" w:bidi="ar-EG"/>
              </w:rPr>
            </w:pPr>
            <w:r w:rsidRPr="0080206F">
              <w:rPr>
                <w:sz w:val="18"/>
                <w:szCs w:val="18"/>
              </w:rPr>
              <w:t>270 486</w:t>
            </w:r>
          </w:p>
        </w:tc>
        <w:tc>
          <w:tcPr>
            <w:tcW w:w="6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341967" w14:textId="20824702" w:rsidR="0080206F" w:rsidRPr="0080206F" w:rsidRDefault="0080206F" w:rsidP="003D6C79">
            <w:pPr>
              <w:spacing w:before="40" w:after="40"/>
              <w:jc w:val="center"/>
              <w:rPr>
                <w:sz w:val="18"/>
                <w:szCs w:val="18"/>
                <w:lang w:val="en-GB" w:bidi="ar-EG"/>
              </w:rPr>
            </w:pPr>
            <w:r w:rsidRPr="0080206F">
              <w:rPr>
                <w:sz w:val="18"/>
                <w:szCs w:val="18"/>
                <w:rtl/>
              </w:rPr>
              <w:t>هيئة الاتصالات والفضاء والتقنية (</w:t>
            </w:r>
            <w:r w:rsidRPr="0080206F">
              <w:rPr>
                <w:sz w:val="18"/>
                <w:szCs w:val="18"/>
                <w:lang w:bidi="ar-EG"/>
              </w:rPr>
              <w:t>CST</w:t>
            </w:r>
            <w:r w:rsidRPr="0080206F">
              <w:rPr>
                <w:sz w:val="18"/>
                <w:szCs w:val="18"/>
                <w:rtl/>
              </w:rPr>
              <w:t xml:space="preserve"> </w:t>
            </w:r>
            <w:r w:rsidR="00B7778F">
              <w:rPr>
                <w:sz w:val="18"/>
                <w:szCs w:val="18"/>
                <w:rtl/>
              </w:rPr>
              <w:t>سابقاً</w:t>
            </w:r>
            <w:r w:rsidRPr="0080206F">
              <w:rPr>
                <w:sz w:val="18"/>
                <w:szCs w:val="18"/>
                <w:rtl/>
              </w:rPr>
              <w:t>)</w:t>
            </w:r>
          </w:p>
        </w:tc>
        <w:tc>
          <w:tcPr>
            <w:tcW w:w="5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BF50B2" w14:textId="77777777" w:rsidR="0080206F" w:rsidRPr="0080206F" w:rsidRDefault="0080206F" w:rsidP="00750094">
            <w:pPr>
              <w:spacing w:before="40" w:after="40"/>
              <w:rPr>
                <w:sz w:val="18"/>
                <w:szCs w:val="18"/>
                <w:lang w:val="en-GB" w:bidi="ar-EG"/>
              </w:rPr>
            </w:pPr>
            <w:r w:rsidRPr="0080206F">
              <w:rPr>
                <w:sz w:val="18"/>
                <w:szCs w:val="18"/>
                <w:rtl/>
              </w:rPr>
              <w:t>القرار 17 للمؤتمر العالمي لتنمية الاتصالات</w:t>
            </w:r>
          </w:p>
        </w:tc>
        <w:tc>
          <w:tcPr>
            <w:tcW w:w="4" w:type="pct"/>
            <w:vAlign w:val="center"/>
            <w:hideMark/>
          </w:tcPr>
          <w:p w14:paraId="1E87930F" w14:textId="77777777" w:rsidR="0080206F" w:rsidRPr="0080206F" w:rsidRDefault="0080206F" w:rsidP="00750094">
            <w:pPr>
              <w:spacing w:before="40" w:after="40"/>
              <w:rPr>
                <w:sz w:val="18"/>
                <w:szCs w:val="18"/>
                <w:lang w:val="en-GB" w:bidi="ar-EG"/>
              </w:rPr>
            </w:pPr>
          </w:p>
        </w:tc>
      </w:tr>
      <w:tr w:rsidR="0080206F" w:rsidRPr="0080206F" w14:paraId="124D620B"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FEEE30"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048ACA" w14:textId="129C93F6" w:rsidR="0080206F" w:rsidRPr="0080206F" w:rsidRDefault="0080206F" w:rsidP="00750094">
            <w:pPr>
              <w:spacing w:before="40" w:after="40"/>
              <w:rPr>
                <w:sz w:val="18"/>
                <w:szCs w:val="18"/>
                <w:lang w:val="en-GB" w:bidi="ar-EG"/>
              </w:rPr>
            </w:pPr>
            <w:r w:rsidRPr="0080206F">
              <w:rPr>
                <w:sz w:val="18"/>
                <w:szCs w:val="18"/>
                <w:rtl/>
              </w:rPr>
              <w:t>المملكة العربية السعودية</w:t>
            </w:r>
          </w:p>
        </w:tc>
      </w:tr>
      <w:tr w:rsidR="0080206F" w:rsidRPr="0080206F" w14:paraId="3DEE6EE8"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B700BC" w14:textId="500CC35A"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A403BD" w14:textId="2B386E2D" w:rsidR="0080206F" w:rsidRPr="0080206F" w:rsidRDefault="0080206F" w:rsidP="00750094">
            <w:pPr>
              <w:spacing w:before="40" w:after="40"/>
              <w:rPr>
                <w:sz w:val="18"/>
                <w:szCs w:val="18"/>
                <w:lang w:val="en-GB" w:bidi="ar-EG"/>
              </w:rPr>
            </w:pPr>
            <w:r w:rsidRPr="0080206F">
              <w:rPr>
                <w:sz w:val="18"/>
                <w:szCs w:val="18"/>
                <w:rtl/>
              </w:rPr>
              <w:t>يهدف هذا المشروع إلى تعزيز الأطر التنظيمية الوطنية، وبناء الخبرات التقنية، وتحسين التنسيق الدولي في مجال</w:t>
            </w:r>
            <w:r w:rsidRPr="0080206F">
              <w:rPr>
                <w:sz w:val="18"/>
                <w:szCs w:val="18"/>
                <w:lang w:bidi="ar-EG"/>
              </w:rPr>
              <w:t xml:space="preserve"> </w:t>
            </w:r>
            <w:r w:rsidRPr="0080206F">
              <w:rPr>
                <w:sz w:val="18"/>
                <w:szCs w:val="18"/>
                <w:rtl/>
              </w:rPr>
              <w:t>الاتصالات الفضائية. وطوال فترة المشروع، نُفِّذ 14 نشاط</w:t>
            </w:r>
            <w:r w:rsidR="007B3BC8">
              <w:rPr>
                <w:sz w:val="18"/>
                <w:szCs w:val="18"/>
                <w:rtl/>
              </w:rPr>
              <w:t>اً</w:t>
            </w:r>
            <w:r w:rsidRPr="0080206F">
              <w:rPr>
                <w:sz w:val="18"/>
                <w:szCs w:val="18"/>
                <w:rtl/>
              </w:rPr>
              <w:t xml:space="preserve"> رئيسي</w:t>
            </w:r>
            <w:r w:rsidR="007B3BC8">
              <w:rPr>
                <w:sz w:val="18"/>
                <w:szCs w:val="18"/>
                <w:rtl/>
              </w:rPr>
              <w:t>اً</w:t>
            </w:r>
            <w:r w:rsidRPr="0080206F">
              <w:rPr>
                <w:sz w:val="18"/>
                <w:szCs w:val="18"/>
                <w:rtl/>
              </w:rPr>
              <w:t xml:space="preserve"> بنجاح،</w:t>
            </w:r>
            <w:r w:rsidRPr="0080206F">
              <w:rPr>
                <w:sz w:val="18"/>
                <w:szCs w:val="18"/>
                <w:lang w:bidi="ar-EG"/>
              </w:rPr>
              <w:t xml:space="preserve"> </w:t>
            </w:r>
            <w:r w:rsidRPr="0080206F">
              <w:rPr>
                <w:sz w:val="18"/>
                <w:szCs w:val="18"/>
                <w:rtl/>
              </w:rPr>
              <w:t>بما في ذلك:</w:t>
            </w:r>
          </w:p>
          <w:p w14:paraId="1F304287" w14:textId="63F28F9C" w:rsidR="0080206F" w:rsidRPr="00170814" w:rsidRDefault="00170814" w:rsidP="00170814">
            <w:pPr>
              <w:tabs>
                <w:tab w:val="clear" w:pos="794"/>
              </w:tabs>
              <w:spacing w:before="40" w:after="40"/>
              <w:ind w:left="407" w:hanging="407"/>
              <w:rPr>
                <w:sz w:val="18"/>
                <w:szCs w:val="18"/>
              </w:rPr>
            </w:pPr>
            <w:r>
              <w:rPr>
                <w:rFonts w:hint="cs"/>
                <w:sz w:val="18"/>
                <w:szCs w:val="18"/>
              </w:rPr>
              <w:sym w:font="Wingdings 2" w:char="F097"/>
            </w:r>
            <w:r w:rsidRPr="00170814">
              <w:rPr>
                <w:sz w:val="18"/>
                <w:szCs w:val="18"/>
                <w:rtl/>
              </w:rPr>
              <w:tab/>
            </w:r>
            <w:r w:rsidR="0080206F" w:rsidRPr="0080206F">
              <w:rPr>
                <w:rFonts w:hint="cs"/>
                <w:sz w:val="18"/>
                <w:szCs w:val="18"/>
                <w:rtl/>
              </w:rPr>
              <w:t>استعراض</w:t>
            </w:r>
            <w:r w:rsidR="0080206F" w:rsidRPr="0080206F">
              <w:rPr>
                <w:sz w:val="18"/>
                <w:szCs w:val="18"/>
                <w:rtl/>
              </w:rPr>
              <w:t xml:space="preserve"> وتحسين اللوائح الوطنية للخدمات الراديوية الفضائية وإجراءات الترخيص.</w:t>
            </w:r>
          </w:p>
          <w:p w14:paraId="1974F8DB" w14:textId="164F634B" w:rsidR="0080206F" w:rsidRPr="00170814" w:rsidRDefault="00170814" w:rsidP="00170814">
            <w:pPr>
              <w:tabs>
                <w:tab w:val="clear" w:pos="794"/>
              </w:tabs>
              <w:spacing w:before="40" w:after="40"/>
              <w:ind w:left="407" w:hanging="407"/>
              <w:rPr>
                <w:sz w:val="18"/>
                <w:szCs w:val="18"/>
              </w:rPr>
            </w:pPr>
            <w:r>
              <w:rPr>
                <w:rFonts w:hint="cs"/>
                <w:sz w:val="18"/>
                <w:szCs w:val="18"/>
              </w:rPr>
              <w:sym w:font="Wingdings 2" w:char="F097"/>
            </w:r>
            <w:r w:rsidRPr="00170814">
              <w:rPr>
                <w:sz w:val="18"/>
                <w:szCs w:val="18"/>
                <w:rtl/>
              </w:rPr>
              <w:tab/>
            </w:r>
            <w:r w:rsidR="0080206F" w:rsidRPr="0080206F">
              <w:rPr>
                <w:sz w:val="18"/>
                <w:szCs w:val="18"/>
                <w:rtl/>
              </w:rPr>
              <w:t>وضع رؤية مستقبلية للطيف الفضائي وسياسات الترخيص</w:t>
            </w:r>
            <w:r w:rsidR="0080206F" w:rsidRPr="0080206F">
              <w:rPr>
                <w:rFonts w:hint="cs"/>
                <w:sz w:val="18"/>
                <w:szCs w:val="18"/>
                <w:rtl/>
              </w:rPr>
              <w:t xml:space="preserve"> </w:t>
            </w:r>
            <w:r w:rsidR="0080206F" w:rsidRPr="0080206F">
              <w:rPr>
                <w:sz w:val="18"/>
                <w:szCs w:val="18"/>
                <w:rtl/>
              </w:rPr>
              <w:t>لضمان كفاءة إدارة الترددات.</w:t>
            </w:r>
          </w:p>
          <w:p w14:paraId="377BABCC" w14:textId="7EA0E03A" w:rsidR="0080206F" w:rsidRPr="00170814" w:rsidRDefault="00170814" w:rsidP="00170814">
            <w:pPr>
              <w:tabs>
                <w:tab w:val="clear" w:pos="794"/>
              </w:tabs>
              <w:spacing w:before="40" w:after="40"/>
              <w:ind w:left="407" w:hanging="407"/>
              <w:rPr>
                <w:sz w:val="18"/>
                <w:szCs w:val="18"/>
              </w:rPr>
            </w:pPr>
            <w:r>
              <w:rPr>
                <w:rFonts w:hint="cs"/>
                <w:sz w:val="18"/>
                <w:szCs w:val="18"/>
              </w:rPr>
              <w:sym w:font="Wingdings 2" w:char="F097"/>
            </w:r>
            <w:r w:rsidRPr="00170814">
              <w:rPr>
                <w:sz w:val="18"/>
                <w:szCs w:val="18"/>
                <w:rtl/>
              </w:rPr>
              <w:tab/>
            </w:r>
            <w:r w:rsidR="0080206F" w:rsidRPr="0080206F">
              <w:rPr>
                <w:sz w:val="18"/>
                <w:szCs w:val="18"/>
                <w:rtl/>
              </w:rPr>
              <w:t>دعم جهود التنسيق الدولية بشأن اتفاقات الترددات والشبكات الساتلية المستقرة بالنسبة إلى الأرض.</w:t>
            </w:r>
          </w:p>
          <w:p w14:paraId="1E7A7A77" w14:textId="7CC702CF" w:rsidR="0080206F" w:rsidRPr="00170814" w:rsidRDefault="00170814" w:rsidP="00170814">
            <w:pPr>
              <w:tabs>
                <w:tab w:val="clear" w:pos="794"/>
              </w:tabs>
              <w:spacing w:before="40" w:after="40"/>
              <w:ind w:left="407" w:hanging="407"/>
              <w:rPr>
                <w:sz w:val="18"/>
                <w:szCs w:val="18"/>
              </w:rPr>
            </w:pPr>
            <w:r>
              <w:rPr>
                <w:rFonts w:hint="cs"/>
                <w:sz w:val="18"/>
                <w:szCs w:val="18"/>
              </w:rPr>
              <w:sym w:font="Wingdings 2" w:char="F097"/>
            </w:r>
            <w:r w:rsidRPr="00170814">
              <w:rPr>
                <w:sz w:val="18"/>
                <w:szCs w:val="18"/>
                <w:rtl/>
              </w:rPr>
              <w:tab/>
            </w:r>
            <w:r w:rsidR="0080206F" w:rsidRPr="0080206F">
              <w:rPr>
                <w:sz w:val="18"/>
                <w:szCs w:val="18"/>
                <w:rtl/>
              </w:rPr>
              <w:t>تحليل قضايا التداخل المحتمل في الشبكات الساتلية لحماية خدمات الأرض.</w:t>
            </w:r>
          </w:p>
          <w:p w14:paraId="5BB8FA66" w14:textId="79C3B535" w:rsidR="0080206F" w:rsidRPr="00170814" w:rsidRDefault="00170814" w:rsidP="00170814">
            <w:pPr>
              <w:tabs>
                <w:tab w:val="clear" w:pos="794"/>
              </w:tabs>
              <w:spacing w:before="40" w:after="40"/>
              <w:ind w:left="407" w:hanging="407"/>
              <w:rPr>
                <w:sz w:val="18"/>
                <w:szCs w:val="18"/>
              </w:rPr>
            </w:pPr>
            <w:r>
              <w:rPr>
                <w:rFonts w:hint="cs"/>
                <w:sz w:val="18"/>
                <w:szCs w:val="18"/>
              </w:rPr>
              <w:sym w:font="Wingdings 2" w:char="F097"/>
            </w:r>
            <w:r w:rsidRPr="00170814">
              <w:rPr>
                <w:sz w:val="18"/>
                <w:szCs w:val="18"/>
                <w:rtl/>
              </w:rPr>
              <w:tab/>
            </w:r>
            <w:r w:rsidR="0080206F" w:rsidRPr="0080206F">
              <w:rPr>
                <w:sz w:val="18"/>
                <w:szCs w:val="18"/>
                <w:rtl/>
              </w:rPr>
              <w:t>تقديم إرشادات تقنية بشأن لوائح قطاع الاتصالات الراديوية وإعداد مساهمات المملكة العربية السعودية في الاجتماعات التنظيمية العالمية.</w:t>
            </w:r>
          </w:p>
          <w:p w14:paraId="3FD3DDBD" w14:textId="598A0AE9" w:rsidR="0080206F" w:rsidRPr="00170814" w:rsidRDefault="00170814" w:rsidP="00170814">
            <w:pPr>
              <w:tabs>
                <w:tab w:val="clear" w:pos="794"/>
              </w:tabs>
              <w:spacing w:before="40" w:after="40"/>
              <w:ind w:left="407" w:hanging="407"/>
              <w:rPr>
                <w:sz w:val="18"/>
                <w:szCs w:val="18"/>
                <w:lang w:val="en-GB" w:bidi="ar-EG"/>
              </w:rPr>
            </w:pPr>
            <w:r>
              <w:rPr>
                <w:rFonts w:hint="cs"/>
                <w:sz w:val="18"/>
                <w:szCs w:val="18"/>
              </w:rPr>
              <w:sym w:font="Wingdings 2" w:char="F097"/>
            </w:r>
            <w:r w:rsidRPr="00170814">
              <w:rPr>
                <w:sz w:val="18"/>
                <w:szCs w:val="18"/>
                <w:rtl/>
              </w:rPr>
              <w:tab/>
            </w:r>
            <w:r w:rsidR="0080206F" w:rsidRPr="0080206F">
              <w:rPr>
                <w:sz w:val="18"/>
                <w:szCs w:val="18"/>
                <w:rtl/>
              </w:rPr>
              <w:t>تدريب 15 خبيرا</w:t>
            </w:r>
            <w:r w:rsidR="00F3646F">
              <w:rPr>
                <w:rFonts w:hint="cs"/>
                <w:sz w:val="18"/>
                <w:szCs w:val="18"/>
                <w:rtl/>
              </w:rPr>
              <w:t>ً</w:t>
            </w:r>
            <w:r w:rsidR="0080206F" w:rsidRPr="0080206F">
              <w:rPr>
                <w:sz w:val="18"/>
                <w:szCs w:val="18"/>
                <w:rtl/>
              </w:rPr>
              <w:t xml:space="preserve"> وطنيا</w:t>
            </w:r>
            <w:r w:rsidR="00F3646F">
              <w:rPr>
                <w:rFonts w:hint="cs"/>
                <w:sz w:val="18"/>
                <w:szCs w:val="18"/>
                <w:rtl/>
              </w:rPr>
              <w:t>ً</w:t>
            </w:r>
            <w:r w:rsidR="0080206F" w:rsidRPr="0080206F">
              <w:rPr>
                <w:sz w:val="18"/>
                <w:szCs w:val="18"/>
                <w:rtl/>
              </w:rPr>
              <w:t xml:space="preserve"> في الخدمات الفضائية لبناء القدرات المحلية لتلبية الاحتياجات التنظيمية والتشغيلية المستقبل</w:t>
            </w:r>
            <w:r w:rsidR="0080206F" w:rsidRPr="0080206F">
              <w:rPr>
                <w:rFonts w:hint="cs"/>
                <w:sz w:val="18"/>
                <w:szCs w:val="18"/>
                <w:rtl/>
              </w:rPr>
              <w:t>ية</w:t>
            </w:r>
            <w:r w:rsidR="0080206F" w:rsidRPr="0080206F">
              <w:rPr>
                <w:sz w:val="18"/>
                <w:szCs w:val="18"/>
                <w:rtl/>
              </w:rPr>
              <w:t>.</w:t>
            </w:r>
          </w:p>
        </w:tc>
      </w:tr>
      <w:tr w:rsidR="0080206F" w:rsidRPr="0080206F" w14:paraId="4519E7FF" w14:textId="77777777" w:rsidTr="00684980">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218C8D"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684980" w:rsidRPr="0080206F" w14:paraId="1C111044"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E5F556" w14:textId="08E30FE7" w:rsidR="0080206F" w:rsidRPr="0080206F" w:rsidRDefault="0080206F" w:rsidP="00F3646F">
            <w:pPr>
              <w:spacing w:before="40" w:after="40"/>
              <w:jc w:val="center"/>
              <w:rPr>
                <w:b/>
                <w:bCs/>
                <w:sz w:val="18"/>
                <w:szCs w:val="18"/>
                <w:lang w:val="en-GB" w:bidi="ar-EG"/>
              </w:rPr>
            </w:pPr>
            <w:r w:rsidRPr="0080206F">
              <w:rPr>
                <w:b/>
                <w:bCs/>
                <w:sz w:val="18"/>
                <w:szCs w:val="18"/>
                <w:rtl/>
              </w:rPr>
              <w:t>9TUN21004</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019399" w14:textId="77777777" w:rsidR="0080206F" w:rsidRPr="0080206F" w:rsidRDefault="0080206F" w:rsidP="00750094">
            <w:pPr>
              <w:spacing w:before="40" w:after="40"/>
              <w:rPr>
                <w:sz w:val="18"/>
                <w:szCs w:val="18"/>
                <w:lang w:val="en-GB" w:bidi="ar-EG"/>
              </w:rPr>
            </w:pPr>
            <w:r w:rsidRPr="0080206F">
              <w:rPr>
                <w:sz w:val="18"/>
                <w:szCs w:val="18"/>
                <w:lang w:bidi="ar-EG"/>
              </w:rPr>
              <w:t>Digital4Reforms</w:t>
            </w:r>
            <w:r w:rsidRPr="0080206F">
              <w:rPr>
                <w:sz w:val="18"/>
                <w:szCs w:val="18"/>
                <w:rtl/>
              </w:rPr>
              <w:t xml:space="preserve"> - الرقمنة من أجل التنمية المستدامة في تونس (المركز الرقمي)</w:t>
            </w:r>
          </w:p>
        </w:tc>
        <w:tc>
          <w:tcPr>
            <w:tcW w:w="4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8826A1" w14:textId="18D92298" w:rsidR="0080206F" w:rsidRPr="0080206F" w:rsidRDefault="00EF75C1" w:rsidP="00F3646F">
            <w:pPr>
              <w:spacing w:before="40" w:after="40"/>
              <w:jc w:val="center"/>
              <w:rPr>
                <w:sz w:val="18"/>
                <w:szCs w:val="18"/>
                <w:lang w:val="en-GB" w:bidi="ar-EG"/>
              </w:rPr>
            </w:pPr>
            <w:r>
              <w:rPr>
                <w:sz w:val="18"/>
                <w:szCs w:val="18"/>
              </w:rPr>
              <w:t>1</w:t>
            </w:r>
            <w:r w:rsidR="0080206F" w:rsidRPr="0080206F">
              <w:rPr>
                <w:sz w:val="18"/>
                <w:szCs w:val="18"/>
                <w:rtl/>
              </w:rPr>
              <w:t xml:space="preserve"> يناير 2022</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3EC45B" w14:textId="77777777" w:rsidR="0080206F" w:rsidRPr="0080206F" w:rsidRDefault="0080206F" w:rsidP="00F3646F">
            <w:pPr>
              <w:spacing w:before="40" w:after="40"/>
              <w:jc w:val="center"/>
              <w:rPr>
                <w:sz w:val="18"/>
                <w:szCs w:val="18"/>
                <w:lang w:val="en-GB" w:bidi="ar-EG"/>
              </w:rPr>
            </w:pPr>
            <w:r w:rsidRPr="0080206F">
              <w:rPr>
                <w:sz w:val="18"/>
                <w:szCs w:val="18"/>
                <w:rtl/>
              </w:rPr>
              <w:t>31 مارس 2024</w:t>
            </w:r>
          </w:p>
        </w:tc>
        <w:tc>
          <w:tcPr>
            <w:tcW w:w="4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FB70A" w14:textId="77777777" w:rsidR="0080206F" w:rsidRPr="0080206F" w:rsidRDefault="0080206F" w:rsidP="00F3646F">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1DEE9F" w14:textId="77777777" w:rsidR="0080206F" w:rsidRPr="0080206F" w:rsidRDefault="0080206F" w:rsidP="00F3646F">
            <w:pPr>
              <w:spacing w:before="40" w:after="40"/>
              <w:jc w:val="center"/>
              <w:rPr>
                <w:sz w:val="18"/>
                <w:szCs w:val="18"/>
                <w:lang w:val="en-GB" w:bidi="ar-EG"/>
              </w:rPr>
            </w:pPr>
            <w:r w:rsidRPr="0080206F">
              <w:rPr>
                <w:sz w:val="18"/>
                <w:szCs w:val="18"/>
              </w:rPr>
              <w:t>691 347</w:t>
            </w:r>
          </w:p>
        </w:tc>
        <w:tc>
          <w:tcPr>
            <w:tcW w:w="6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582A7E" w14:textId="4DA3B443" w:rsidR="0080206F" w:rsidRPr="0080206F" w:rsidRDefault="0080206F" w:rsidP="00F3646F">
            <w:pPr>
              <w:spacing w:before="40" w:after="40"/>
              <w:jc w:val="center"/>
              <w:rPr>
                <w:sz w:val="18"/>
                <w:szCs w:val="18"/>
                <w:lang w:val="de-CH" w:bidi="ar-EG"/>
              </w:rPr>
            </w:pPr>
            <w:r w:rsidRPr="0080206F">
              <w:rPr>
                <w:sz w:val="18"/>
                <w:szCs w:val="18"/>
                <w:rtl/>
              </w:rPr>
              <w:t>الوكالة الألمانية للتعاون الدولي</w:t>
            </w:r>
            <w:r w:rsidR="00F3646F">
              <w:rPr>
                <w:rFonts w:hint="cs"/>
                <w:sz w:val="18"/>
                <w:szCs w:val="18"/>
                <w:rtl/>
              </w:rPr>
              <w:t> </w:t>
            </w:r>
            <w:r w:rsidRPr="0080206F">
              <w:rPr>
                <w:sz w:val="18"/>
                <w:szCs w:val="18"/>
                <w:rtl/>
              </w:rPr>
              <w:t>(GIZ)، ألمانيا</w:t>
            </w:r>
          </w:p>
        </w:tc>
        <w:tc>
          <w:tcPr>
            <w:tcW w:w="5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6310B8" w14:textId="77777777" w:rsidR="0080206F" w:rsidRPr="0080206F" w:rsidRDefault="0080206F" w:rsidP="00750094">
            <w:pPr>
              <w:spacing w:before="40" w:after="40"/>
              <w:rPr>
                <w:sz w:val="18"/>
                <w:szCs w:val="18"/>
                <w:lang w:val="en-GB" w:bidi="ar-EG"/>
              </w:rPr>
            </w:pPr>
            <w:r w:rsidRPr="0080206F">
              <w:rPr>
                <w:sz w:val="18"/>
                <w:szCs w:val="18"/>
                <w:rtl/>
              </w:rPr>
              <w:t>القرار 89 للمؤتمر العالمي لتنمية الاتصالات</w:t>
            </w:r>
          </w:p>
        </w:tc>
        <w:tc>
          <w:tcPr>
            <w:tcW w:w="4" w:type="pct"/>
            <w:vAlign w:val="center"/>
            <w:hideMark/>
          </w:tcPr>
          <w:p w14:paraId="1D8540BB" w14:textId="77777777" w:rsidR="0080206F" w:rsidRPr="0080206F" w:rsidRDefault="0080206F" w:rsidP="00750094">
            <w:pPr>
              <w:spacing w:before="40" w:after="40"/>
              <w:rPr>
                <w:sz w:val="18"/>
                <w:szCs w:val="18"/>
                <w:lang w:val="en-GB" w:bidi="ar-EG"/>
              </w:rPr>
            </w:pPr>
          </w:p>
        </w:tc>
      </w:tr>
      <w:tr w:rsidR="0080206F" w:rsidRPr="0080206F" w14:paraId="10D2B07F"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A9BB5F"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860DF7" w14:textId="1C47433C" w:rsidR="0080206F" w:rsidRPr="0080206F" w:rsidRDefault="0080206F" w:rsidP="00750094">
            <w:pPr>
              <w:spacing w:before="40" w:after="40"/>
              <w:rPr>
                <w:sz w:val="18"/>
                <w:szCs w:val="18"/>
                <w:lang w:val="en-GB" w:bidi="ar-EG"/>
              </w:rPr>
            </w:pPr>
            <w:r w:rsidRPr="0080206F">
              <w:rPr>
                <w:sz w:val="18"/>
                <w:szCs w:val="18"/>
                <w:rtl/>
              </w:rPr>
              <w:t>تونس</w:t>
            </w:r>
          </w:p>
        </w:tc>
      </w:tr>
      <w:tr w:rsidR="0080206F" w:rsidRPr="0080206F" w14:paraId="05AD0C81"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C9C409" w14:textId="2316088B" w:rsidR="0080206F" w:rsidRPr="0080206F" w:rsidRDefault="002550C7" w:rsidP="00750094">
            <w:pPr>
              <w:spacing w:before="40" w:after="40"/>
              <w:rPr>
                <w:b/>
                <w:bCs/>
                <w:sz w:val="18"/>
                <w:szCs w:val="18"/>
                <w:lang w:val="en-GB" w:bidi="ar-EG"/>
              </w:rPr>
            </w:pPr>
            <w:r w:rsidRPr="002550C7">
              <w:rPr>
                <w:b/>
                <w:bCs/>
                <w:spacing w:val="-4"/>
                <w:sz w:val="18"/>
                <w:szCs w:val="18"/>
                <w:rtl/>
              </w:rPr>
              <w:lastRenderedPageBreak/>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728D8C" w14:textId="67B795D3" w:rsidR="0080206F" w:rsidRPr="0080206F" w:rsidRDefault="0080206F" w:rsidP="00750094">
            <w:pPr>
              <w:spacing w:before="40" w:after="40"/>
              <w:rPr>
                <w:sz w:val="18"/>
                <w:szCs w:val="18"/>
                <w:lang w:val="en-GB" w:bidi="ar-EG"/>
              </w:rPr>
            </w:pPr>
            <w:r w:rsidRPr="0080206F">
              <w:rPr>
                <w:sz w:val="18"/>
                <w:szCs w:val="18"/>
                <w:rtl/>
              </w:rPr>
              <w:t xml:space="preserve">ساهم المشروع بنجاح في تسريع التحول </w:t>
            </w:r>
            <w:r w:rsidR="0048383A" w:rsidRPr="0080206F">
              <w:rPr>
                <w:rFonts w:hint="cs"/>
                <w:sz w:val="18"/>
                <w:szCs w:val="18"/>
                <w:rtl/>
              </w:rPr>
              <w:t>الرقمين</w:t>
            </w:r>
            <w:r w:rsidRPr="0080206F">
              <w:rPr>
                <w:sz w:val="18"/>
                <w:szCs w:val="18"/>
                <w:rtl/>
              </w:rPr>
              <w:t xml:space="preserve"> خلال دعم تنمية القدرات الرقمية وتطوير البنية التحتية الرقمية في تونس. وقدم تدريب لأكثر من 200 موظف مدني من خلال أكاديمية الاتحاد الدولي للاتصالات، متضمن</w:t>
            </w:r>
            <w:r w:rsidR="007B3BC8">
              <w:rPr>
                <w:sz w:val="18"/>
                <w:szCs w:val="18"/>
                <w:rtl/>
              </w:rPr>
              <w:t>اً</w:t>
            </w:r>
            <w:r w:rsidRPr="0080206F">
              <w:rPr>
                <w:sz w:val="18"/>
                <w:szCs w:val="18"/>
                <w:rtl/>
              </w:rPr>
              <w:t xml:space="preserve"> أساليب تتعلق بالتأثير والاستدامة.</w:t>
            </w:r>
          </w:p>
        </w:tc>
      </w:tr>
      <w:tr w:rsidR="0080206F" w:rsidRPr="0080206F" w14:paraId="60F7D72A" w14:textId="77777777" w:rsidTr="00684980">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C55FC4"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684980" w:rsidRPr="0080206F" w14:paraId="728E655E"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0654DB" w14:textId="77777777" w:rsidR="0080206F" w:rsidRPr="0080206F" w:rsidRDefault="0080206F" w:rsidP="00F3646F">
            <w:pPr>
              <w:spacing w:before="40" w:after="40"/>
              <w:jc w:val="center"/>
              <w:rPr>
                <w:b/>
                <w:bCs/>
                <w:sz w:val="18"/>
                <w:szCs w:val="18"/>
                <w:lang w:val="en-GB" w:bidi="ar-EG"/>
              </w:rPr>
            </w:pPr>
            <w:r w:rsidRPr="0080206F">
              <w:rPr>
                <w:b/>
                <w:bCs/>
                <w:sz w:val="18"/>
                <w:szCs w:val="18"/>
                <w:rtl/>
              </w:rPr>
              <w:t>9GLO24137</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F20CEE" w14:textId="6F20EE34" w:rsidR="0080206F" w:rsidRPr="0080206F" w:rsidRDefault="0080206F" w:rsidP="00750094">
            <w:pPr>
              <w:spacing w:before="40" w:after="40"/>
              <w:rPr>
                <w:sz w:val="18"/>
                <w:szCs w:val="18"/>
                <w:lang w:val="en-GB" w:bidi="ar-EG"/>
              </w:rPr>
            </w:pPr>
            <w:r w:rsidRPr="0080206F">
              <w:rPr>
                <w:sz w:val="18"/>
                <w:szCs w:val="18"/>
                <w:rtl/>
              </w:rPr>
              <w:t>مسرع متعدد أصحاب المصلحة</w:t>
            </w:r>
            <w:r w:rsidRPr="0080206F">
              <w:rPr>
                <w:rFonts w:hint="cs"/>
                <w:sz w:val="18"/>
                <w:szCs w:val="18"/>
                <w:rtl/>
              </w:rPr>
              <w:t xml:space="preserve"> للإنذار المبكر للجميع (</w:t>
            </w:r>
            <w:r w:rsidRPr="0080206F">
              <w:rPr>
                <w:sz w:val="18"/>
                <w:szCs w:val="18"/>
                <w:lang w:val="en-GB" w:bidi="ar-EG"/>
              </w:rPr>
              <w:t>EW4All</w:t>
            </w:r>
            <w:r w:rsidRPr="0080206F">
              <w:rPr>
                <w:rFonts w:hint="cs"/>
                <w:sz w:val="18"/>
                <w:szCs w:val="18"/>
                <w:rtl/>
              </w:rPr>
              <w:t>)</w:t>
            </w:r>
            <w:r w:rsidRPr="0080206F">
              <w:rPr>
                <w:sz w:val="18"/>
                <w:szCs w:val="18"/>
                <w:rtl/>
              </w:rPr>
              <w:t xml:space="preserve"> في</w:t>
            </w:r>
            <w:r w:rsidR="00851A77">
              <w:rPr>
                <w:rFonts w:hint="cs"/>
                <w:sz w:val="18"/>
                <w:szCs w:val="18"/>
                <w:rtl/>
              </w:rPr>
              <w:t> </w:t>
            </w:r>
            <w:r w:rsidR="00D542DC">
              <w:rPr>
                <w:sz w:val="18"/>
                <w:szCs w:val="18"/>
                <w:rtl/>
              </w:rPr>
              <w:t>أقل البلدان نمواً</w:t>
            </w:r>
            <w:r w:rsidRPr="0080206F">
              <w:rPr>
                <w:sz w:val="18"/>
                <w:szCs w:val="18"/>
                <w:rtl/>
              </w:rPr>
              <w:t xml:space="preserve"> والدول الجزرية الصغيرة النامية (صندوق مكتب الأمم المتحدة للحد من مخاطر الكوارث</w:t>
            </w:r>
            <w:r w:rsidRPr="0080206F">
              <w:rPr>
                <w:rFonts w:hint="cs"/>
                <w:sz w:val="18"/>
                <w:szCs w:val="18"/>
                <w:rtl/>
              </w:rPr>
              <w:t xml:space="preserve"> (</w:t>
            </w:r>
            <w:r w:rsidRPr="0080206F">
              <w:rPr>
                <w:sz w:val="18"/>
                <w:szCs w:val="18"/>
                <w:rtl/>
              </w:rPr>
              <w:t>UNDRR</w:t>
            </w:r>
            <w:r w:rsidRPr="0080206F">
              <w:rPr>
                <w:rFonts w:hint="cs"/>
                <w:sz w:val="18"/>
                <w:szCs w:val="18"/>
                <w:rtl/>
              </w:rPr>
              <w:t xml:space="preserve">) </w:t>
            </w:r>
            <w:r w:rsidRPr="0080206F">
              <w:rPr>
                <w:sz w:val="18"/>
                <w:szCs w:val="18"/>
                <w:rtl/>
              </w:rPr>
              <w:t>- السويد)</w:t>
            </w:r>
          </w:p>
        </w:tc>
        <w:tc>
          <w:tcPr>
            <w:tcW w:w="4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E6E937" w14:textId="77777777" w:rsidR="0080206F" w:rsidRPr="0080206F" w:rsidRDefault="0080206F" w:rsidP="00F3646F">
            <w:pPr>
              <w:spacing w:before="40" w:after="40"/>
              <w:jc w:val="center"/>
              <w:rPr>
                <w:sz w:val="18"/>
                <w:szCs w:val="18"/>
                <w:lang w:val="en-GB" w:bidi="ar-EG"/>
              </w:rPr>
            </w:pPr>
            <w:r w:rsidRPr="0080206F">
              <w:rPr>
                <w:sz w:val="18"/>
                <w:szCs w:val="18"/>
                <w:rtl/>
              </w:rPr>
              <w:t>26 فبراير 2024</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8DCC41" w14:textId="77777777" w:rsidR="0080206F" w:rsidRPr="0080206F" w:rsidRDefault="0080206F" w:rsidP="00F3646F">
            <w:pPr>
              <w:spacing w:before="40" w:after="40"/>
              <w:jc w:val="center"/>
              <w:rPr>
                <w:sz w:val="18"/>
                <w:szCs w:val="18"/>
                <w:lang w:val="en-GB" w:bidi="ar-EG"/>
              </w:rPr>
            </w:pPr>
            <w:r w:rsidRPr="0080206F">
              <w:rPr>
                <w:sz w:val="18"/>
                <w:szCs w:val="18"/>
                <w:rtl/>
              </w:rPr>
              <w:t>30 يونيو 2025</w:t>
            </w:r>
          </w:p>
        </w:tc>
        <w:tc>
          <w:tcPr>
            <w:tcW w:w="4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E1BB66" w14:textId="77777777" w:rsidR="0080206F" w:rsidRPr="0080206F" w:rsidRDefault="0080206F" w:rsidP="00F3646F">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DEED1A" w14:textId="77777777" w:rsidR="0080206F" w:rsidRPr="0080206F" w:rsidRDefault="0080206F" w:rsidP="00F3646F">
            <w:pPr>
              <w:spacing w:before="40" w:after="40"/>
              <w:jc w:val="center"/>
              <w:rPr>
                <w:sz w:val="18"/>
                <w:szCs w:val="18"/>
                <w:lang w:val="en-GB" w:bidi="ar-EG"/>
              </w:rPr>
            </w:pPr>
            <w:r w:rsidRPr="0080206F">
              <w:rPr>
                <w:sz w:val="18"/>
                <w:szCs w:val="18"/>
              </w:rPr>
              <w:t>796 504</w:t>
            </w:r>
          </w:p>
        </w:tc>
        <w:tc>
          <w:tcPr>
            <w:tcW w:w="6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3AEF5D" w14:textId="77777777" w:rsidR="0080206F" w:rsidRPr="0080206F" w:rsidRDefault="0080206F" w:rsidP="00F3646F">
            <w:pPr>
              <w:spacing w:before="40" w:after="40"/>
              <w:jc w:val="center"/>
              <w:rPr>
                <w:sz w:val="18"/>
                <w:szCs w:val="18"/>
                <w:lang w:val="en-GB" w:bidi="ar-EG"/>
              </w:rPr>
            </w:pPr>
            <w:r w:rsidRPr="0080206F">
              <w:rPr>
                <w:sz w:val="18"/>
                <w:szCs w:val="18"/>
                <w:rtl/>
              </w:rPr>
              <w:t>مكتب الأمم المتحدة للحد من مخاطر الكوارث (UNDRR)</w:t>
            </w:r>
          </w:p>
        </w:tc>
        <w:tc>
          <w:tcPr>
            <w:tcW w:w="58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FD9270" w14:textId="77777777" w:rsidR="0080206F" w:rsidRPr="0080206F" w:rsidRDefault="0080206F" w:rsidP="00750094">
            <w:pPr>
              <w:spacing w:before="40" w:after="40"/>
              <w:rPr>
                <w:sz w:val="18"/>
                <w:szCs w:val="18"/>
                <w:lang w:val="en-GB" w:bidi="ar-EG"/>
              </w:rPr>
            </w:pPr>
            <w:r w:rsidRPr="0080206F">
              <w:rPr>
                <w:sz w:val="18"/>
                <w:szCs w:val="18"/>
                <w:rtl/>
              </w:rPr>
              <w:t>القرار 34 للمؤتمر العالمي لتنمية الاتصالات والقرار 16 للمؤتمر العالمي لتنمية الاتصالات</w:t>
            </w:r>
          </w:p>
        </w:tc>
        <w:tc>
          <w:tcPr>
            <w:tcW w:w="4" w:type="pct"/>
            <w:vAlign w:val="center"/>
            <w:hideMark/>
          </w:tcPr>
          <w:p w14:paraId="69E78962" w14:textId="77777777" w:rsidR="0080206F" w:rsidRPr="0080206F" w:rsidRDefault="0080206F" w:rsidP="00750094">
            <w:pPr>
              <w:spacing w:before="40" w:after="40"/>
              <w:rPr>
                <w:sz w:val="18"/>
                <w:szCs w:val="18"/>
                <w:lang w:val="en-GB" w:bidi="ar-EG"/>
              </w:rPr>
            </w:pPr>
          </w:p>
        </w:tc>
      </w:tr>
      <w:tr w:rsidR="0080206F" w:rsidRPr="0080206F" w14:paraId="2497E9DB"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D3AF26" w14:textId="7795BF6D"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F32323" w14:textId="02765873" w:rsidR="0080206F" w:rsidRPr="0080206F" w:rsidRDefault="0080206F" w:rsidP="00750094">
            <w:pPr>
              <w:spacing w:before="40" w:after="40"/>
              <w:rPr>
                <w:sz w:val="18"/>
                <w:szCs w:val="18"/>
                <w:lang w:val="pt-BR" w:bidi="ar-EG"/>
              </w:rPr>
            </w:pPr>
            <w:r w:rsidRPr="0080206F">
              <w:rPr>
                <w:sz w:val="18"/>
                <w:szCs w:val="18"/>
                <w:rtl/>
              </w:rPr>
              <w:t>بنغلاديش، هايتي، ليبيريا، موزامبيق، الصومال</w:t>
            </w:r>
          </w:p>
        </w:tc>
      </w:tr>
      <w:tr w:rsidR="0080206F" w:rsidRPr="0080206F" w14:paraId="3758B5A7"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F33EDD" w14:textId="39ACA8F9"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BF88FC" w14:textId="112BDC64" w:rsidR="0080206F" w:rsidRPr="0080206F" w:rsidRDefault="0080206F" w:rsidP="00750094">
            <w:pPr>
              <w:spacing w:before="40" w:after="40"/>
              <w:rPr>
                <w:sz w:val="18"/>
                <w:szCs w:val="18"/>
                <w:lang w:val="en-GB" w:bidi="ar-EG"/>
              </w:rPr>
            </w:pPr>
            <w:r w:rsidRPr="0080206F">
              <w:rPr>
                <w:sz w:val="18"/>
                <w:szCs w:val="18"/>
                <w:rtl/>
              </w:rPr>
              <w:t>يجري استعراض وتوثيق الوضع الحالي لأنظمة نشر الإنذار</w:t>
            </w:r>
            <w:r w:rsidRPr="0080206F">
              <w:rPr>
                <w:rFonts w:hint="cs"/>
                <w:sz w:val="18"/>
                <w:szCs w:val="18"/>
                <w:rtl/>
              </w:rPr>
              <w:t>ات</w:t>
            </w:r>
            <w:r w:rsidRPr="0080206F">
              <w:rPr>
                <w:sz w:val="18"/>
                <w:szCs w:val="18"/>
                <w:rtl/>
              </w:rPr>
              <w:t xml:space="preserve"> والاتصالات </w:t>
            </w:r>
            <w:r w:rsidRPr="0080206F">
              <w:rPr>
                <w:rFonts w:hint="cs"/>
                <w:sz w:val="18"/>
                <w:szCs w:val="18"/>
                <w:rtl/>
              </w:rPr>
              <w:t xml:space="preserve">بشأنها </w:t>
            </w:r>
            <w:r w:rsidRPr="0080206F">
              <w:rPr>
                <w:sz w:val="18"/>
                <w:szCs w:val="18"/>
                <w:rtl/>
              </w:rPr>
              <w:t>بما في ذلك الثغرات والأولويات والاحتياجات والترتيبات المؤسسية القائمة.</w:t>
            </w:r>
          </w:p>
          <w:p w14:paraId="66F7308B" w14:textId="77777777" w:rsidR="0080206F" w:rsidRPr="0080206F" w:rsidRDefault="0080206F" w:rsidP="00750094">
            <w:pPr>
              <w:spacing w:before="40" w:after="40"/>
              <w:rPr>
                <w:sz w:val="18"/>
                <w:szCs w:val="18"/>
                <w:lang w:val="en-GB" w:bidi="ar-EG"/>
              </w:rPr>
            </w:pPr>
            <w:r w:rsidRPr="0080206F">
              <w:rPr>
                <w:sz w:val="18"/>
                <w:szCs w:val="18"/>
                <w:rtl/>
              </w:rPr>
              <w:t>وق</w:t>
            </w:r>
            <w:r w:rsidRPr="0080206F">
              <w:rPr>
                <w:rFonts w:hint="cs"/>
                <w:sz w:val="18"/>
                <w:szCs w:val="18"/>
                <w:rtl/>
              </w:rPr>
              <w:t>ُ</w:t>
            </w:r>
            <w:r w:rsidRPr="0080206F">
              <w:rPr>
                <w:sz w:val="18"/>
                <w:szCs w:val="18"/>
                <w:rtl/>
              </w:rPr>
              <w:t>دمت المشورة التقنية بشأن كيفية تنفيذ الخطوات التالية المتعلقة بنشر الإنذارات والاتصالات بشأنها، على النحو المحدد في خارطة الطريق.</w:t>
            </w:r>
          </w:p>
          <w:p w14:paraId="340E2E39" w14:textId="77777777" w:rsidR="0080206F" w:rsidRPr="0080206F" w:rsidRDefault="0080206F" w:rsidP="00750094">
            <w:pPr>
              <w:spacing w:before="40" w:after="40"/>
              <w:rPr>
                <w:sz w:val="18"/>
                <w:szCs w:val="18"/>
                <w:lang w:val="en-GB" w:bidi="ar-EG"/>
              </w:rPr>
            </w:pPr>
            <w:r w:rsidRPr="0080206F">
              <w:rPr>
                <w:sz w:val="18"/>
                <w:szCs w:val="18"/>
                <w:rtl/>
              </w:rPr>
              <w:t>تعزيز القدرة الوطنية على تنسيق وتنفيذ إجراءات خارطة الطريق المتعلقة بنشر الإنذارات والاتصالات بشأنها.</w:t>
            </w:r>
          </w:p>
          <w:p w14:paraId="1F0FFF80" w14:textId="31889311" w:rsidR="0080206F" w:rsidRPr="0080206F" w:rsidRDefault="0080206F" w:rsidP="00750094">
            <w:pPr>
              <w:spacing w:before="40" w:after="40"/>
              <w:rPr>
                <w:sz w:val="18"/>
                <w:szCs w:val="18"/>
                <w:lang w:val="en-GB" w:bidi="ar-EG"/>
              </w:rPr>
            </w:pPr>
            <w:r w:rsidRPr="0080206F">
              <w:rPr>
                <w:sz w:val="18"/>
                <w:szCs w:val="18"/>
                <w:rtl/>
              </w:rPr>
              <w:t>تعزيز القدرات الوطنية في مجال نشر الإنذارات والاتصالات بشأنها. النتائج و</w:t>
            </w:r>
            <w:r w:rsidR="0010497D" w:rsidRPr="0010497D">
              <w:rPr>
                <w:sz w:val="18"/>
                <w:szCs w:val="18"/>
                <w:rtl/>
              </w:rPr>
              <w:t>الإنجازات</w:t>
            </w:r>
            <w:r w:rsidRPr="0080206F">
              <w:rPr>
                <w:sz w:val="18"/>
                <w:szCs w:val="18"/>
                <w:rtl/>
              </w:rPr>
              <w:t xml:space="preserve"> الرئيسية المتوخاة في الصومال - مبادرة الإنذار المبكر للجميع</w:t>
            </w:r>
            <w:r w:rsidRPr="0080206F">
              <w:rPr>
                <w:rFonts w:hint="cs"/>
                <w:sz w:val="18"/>
                <w:szCs w:val="18"/>
                <w:rtl/>
              </w:rPr>
              <w:t xml:space="preserve"> (</w:t>
            </w:r>
            <w:r w:rsidRPr="0080206F">
              <w:rPr>
                <w:sz w:val="18"/>
                <w:szCs w:val="18"/>
                <w:lang w:val="en-GB" w:bidi="ar-EG"/>
              </w:rPr>
              <w:t>EW4All</w:t>
            </w:r>
            <w:r w:rsidRPr="0080206F">
              <w:rPr>
                <w:rFonts w:hint="cs"/>
                <w:sz w:val="18"/>
                <w:szCs w:val="18"/>
                <w:rtl/>
              </w:rPr>
              <w:t>)</w:t>
            </w:r>
            <w:r w:rsidRPr="0080206F">
              <w:rPr>
                <w:sz w:val="18"/>
                <w:szCs w:val="18"/>
                <w:rtl/>
              </w:rPr>
              <w:t>:</w:t>
            </w:r>
          </w:p>
          <w:p w14:paraId="43C98D38" w14:textId="011864DD" w:rsidR="0080206F" w:rsidRPr="00851A77" w:rsidRDefault="00851A77" w:rsidP="00851A77">
            <w:pPr>
              <w:tabs>
                <w:tab w:val="clear" w:pos="794"/>
              </w:tabs>
              <w:spacing w:before="40" w:after="40"/>
              <w:ind w:left="407" w:hanging="407"/>
              <w:rPr>
                <w:sz w:val="18"/>
                <w:szCs w:val="18"/>
              </w:rPr>
            </w:pPr>
            <w:r>
              <w:rPr>
                <w:sz w:val="18"/>
                <w:szCs w:val="18"/>
              </w:rPr>
              <w:sym w:font="Wingdings 2" w:char="F097"/>
            </w:r>
            <w:r w:rsidRPr="00387B2E">
              <w:rPr>
                <w:sz w:val="18"/>
                <w:szCs w:val="18"/>
                <w:rtl/>
              </w:rPr>
              <w:tab/>
            </w:r>
            <w:r w:rsidR="0080206F" w:rsidRPr="0080206F">
              <w:rPr>
                <w:sz w:val="18"/>
                <w:szCs w:val="18"/>
                <w:rtl/>
              </w:rPr>
              <w:t>الانتهاء بنجاح من ورشة العمل التأسيسية</w:t>
            </w:r>
            <w:r w:rsidR="0080206F" w:rsidRPr="0080206F">
              <w:rPr>
                <w:rFonts w:hint="cs"/>
                <w:sz w:val="18"/>
                <w:szCs w:val="18"/>
                <w:rtl/>
              </w:rPr>
              <w:t xml:space="preserve"> </w:t>
            </w:r>
            <w:r w:rsidR="0080206F" w:rsidRPr="0080206F">
              <w:rPr>
                <w:sz w:val="18"/>
                <w:szCs w:val="18"/>
                <w:rtl/>
              </w:rPr>
              <w:t>للإنذار المبكر للجميع - إشراك أصحاب المصلحة الرئيسيين لوضع رؤية مشتركة لتنفيذ أنظمة الإنذار المبكر في الصومال.</w:t>
            </w:r>
          </w:p>
          <w:p w14:paraId="263B6E45" w14:textId="07CB3B1D" w:rsidR="0080206F" w:rsidRPr="00851A77" w:rsidRDefault="00851A77" w:rsidP="00851A77">
            <w:pPr>
              <w:tabs>
                <w:tab w:val="clear" w:pos="794"/>
              </w:tabs>
              <w:spacing w:before="40" w:after="40"/>
              <w:ind w:left="407" w:hanging="407"/>
              <w:rPr>
                <w:sz w:val="18"/>
                <w:szCs w:val="18"/>
              </w:rPr>
            </w:pPr>
            <w:r>
              <w:rPr>
                <w:sz w:val="18"/>
                <w:szCs w:val="18"/>
              </w:rPr>
              <w:sym w:font="Wingdings 2" w:char="F097"/>
            </w:r>
            <w:r w:rsidRPr="00387B2E">
              <w:rPr>
                <w:sz w:val="18"/>
                <w:szCs w:val="18"/>
                <w:rtl/>
              </w:rPr>
              <w:tab/>
            </w:r>
            <w:r w:rsidR="0080206F" w:rsidRPr="0080206F">
              <w:rPr>
                <w:sz w:val="18"/>
                <w:szCs w:val="18"/>
                <w:rtl/>
              </w:rPr>
              <w:t>وضع قائمة التحقق</w:t>
            </w:r>
            <w:r w:rsidR="0080206F" w:rsidRPr="0080206F">
              <w:rPr>
                <w:rFonts w:hint="cs"/>
                <w:sz w:val="18"/>
                <w:szCs w:val="18"/>
                <w:rtl/>
              </w:rPr>
              <w:t xml:space="preserve"> </w:t>
            </w:r>
            <w:r w:rsidR="0080206F" w:rsidRPr="0080206F">
              <w:rPr>
                <w:sz w:val="18"/>
                <w:szCs w:val="18"/>
                <w:rtl/>
              </w:rPr>
              <w:t>الخاصة بمبادرة</w:t>
            </w:r>
            <w:r w:rsidR="0080206F" w:rsidRPr="0080206F">
              <w:rPr>
                <w:rFonts w:hint="cs"/>
                <w:sz w:val="18"/>
                <w:szCs w:val="18"/>
                <w:rtl/>
              </w:rPr>
              <w:t xml:space="preserve"> ا</w:t>
            </w:r>
            <w:r w:rsidR="0080206F" w:rsidRPr="0080206F">
              <w:rPr>
                <w:sz w:val="18"/>
                <w:szCs w:val="18"/>
                <w:rtl/>
              </w:rPr>
              <w:t>لإنذار المبكر للجميع (EW4All) للركيزة 3 - وضع إطار هيكلي لتقييم وتعزيز فعالية آليات نشر الإنذار.</w:t>
            </w:r>
          </w:p>
          <w:p w14:paraId="51020723" w14:textId="02429A7C" w:rsidR="0080206F" w:rsidRPr="00851A77" w:rsidRDefault="00851A77" w:rsidP="00851A77">
            <w:pPr>
              <w:tabs>
                <w:tab w:val="clear" w:pos="794"/>
              </w:tabs>
              <w:spacing w:before="40" w:after="40"/>
              <w:ind w:left="407" w:hanging="407"/>
              <w:rPr>
                <w:sz w:val="18"/>
                <w:szCs w:val="18"/>
              </w:rPr>
            </w:pPr>
            <w:r>
              <w:rPr>
                <w:sz w:val="18"/>
                <w:szCs w:val="18"/>
              </w:rPr>
              <w:sym w:font="Wingdings 2" w:char="F097"/>
            </w:r>
            <w:r w:rsidRPr="00387B2E">
              <w:rPr>
                <w:sz w:val="18"/>
                <w:szCs w:val="18"/>
                <w:rtl/>
              </w:rPr>
              <w:tab/>
            </w:r>
            <w:r w:rsidR="0080206F" w:rsidRPr="0080206F">
              <w:rPr>
                <w:sz w:val="18"/>
                <w:szCs w:val="18"/>
                <w:rtl/>
              </w:rPr>
              <w:t>اعتماد تقرير تقييم توصيات الخطة الوطنية للاتصالات في حالات الطوارئ - قدم تقييما</w:t>
            </w:r>
            <w:r w:rsidR="006C49D9">
              <w:rPr>
                <w:rFonts w:hint="cs"/>
                <w:sz w:val="18"/>
                <w:szCs w:val="18"/>
                <w:rtl/>
              </w:rPr>
              <w:t>ً</w:t>
            </w:r>
            <w:r w:rsidR="0080206F" w:rsidRPr="0080206F">
              <w:rPr>
                <w:sz w:val="18"/>
                <w:szCs w:val="18"/>
                <w:rtl/>
              </w:rPr>
              <w:t xml:space="preserve"> متعمقا</w:t>
            </w:r>
            <w:r w:rsidR="006C49D9">
              <w:rPr>
                <w:rFonts w:hint="cs"/>
                <w:sz w:val="18"/>
                <w:szCs w:val="18"/>
                <w:rtl/>
              </w:rPr>
              <w:t>ً</w:t>
            </w:r>
            <w:r w:rsidR="0080206F" w:rsidRPr="0080206F">
              <w:rPr>
                <w:sz w:val="18"/>
                <w:szCs w:val="18"/>
                <w:rtl/>
              </w:rPr>
              <w:t xml:space="preserve"> لتوصيات الخطة الوطنية للاتصالات في حالات الطوارئ (NETP) لتوجيه استراتيجيات التنفيذ.</w:t>
            </w:r>
          </w:p>
          <w:p w14:paraId="55D89AC9" w14:textId="23AE9037" w:rsidR="0080206F" w:rsidRPr="00851A77" w:rsidRDefault="00851A77" w:rsidP="00851A77">
            <w:pPr>
              <w:tabs>
                <w:tab w:val="clear" w:pos="794"/>
              </w:tabs>
              <w:spacing w:before="40" w:after="40"/>
              <w:ind w:left="407" w:hanging="407"/>
              <w:rPr>
                <w:sz w:val="18"/>
                <w:szCs w:val="18"/>
              </w:rPr>
            </w:pPr>
            <w:r>
              <w:rPr>
                <w:sz w:val="18"/>
                <w:szCs w:val="18"/>
              </w:rPr>
              <w:sym w:font="Wingdings 2" w:char="F097"/>
            </w:r>
            <w:r w:rsidRPr="00387B2E">
              <w:rPr>
                <w:sz w:val="18"/>
                <w:szCs w:val="18"/>
                <w:rtl/>
              </w:rPr>
              <w:tab/>
            </w:r>
            <w:r w:rsidR="0080206F" w:rsidRPr="0080206F">
              <w:rPr>
                <w:sz w:val="18"/>
                <w:szCs w:val="18"/>
                <w:rtl/>
              </w:rPr>
              <w:t>تقييم شامل لقنوات نشر الإنذار - أجري تحليل تقني واقتصادي وتنظيمي لتقييم جدوى وفعالية منصات النشر المختلفة.</w:t>
            </w:r>
          </w:p>
          <w:p w14:paraId="14706829" w14:textId="7ADF5948" w:rsidR="0080206F" w:rsidRPr="00851A77" w:rsidRDefault="00851A77" w:rsidP="00851A77">
            <w:pPr>
              <w:tabs>
                <w:tab w:val="clear" w:pos="794"/>
              </w:tabs>
              <w:spacing w:before="40" w:after="40"/>
              <w:ind w:left="407" w:hanging="407"/>
              <w:rPr>
                <w:sz w:val="18"/>
                <w:szCs w:val="18"/>
                <w:lang w:val="en-GB" w:bidi="ar-EG"/>
              </w:rPr>
            </w:pPr>
            <w:r>
              <w:rPr>
                <w:sz w:val="18"/>
                <w:szCs w:val="18"/>
              </w:rPr>
              <w:sym w:font="Wingdings 2" w:char="F097"/>
            </w:r>
            <w:r w:rsidRPr="00387B2E">
              <w:rPr>
                <w:sz w:val="18"/>
                <w:szCs w:val="18"/>
                <w:rtl/>
              </w:rPr>
              <w:tab/>
            </w:r>
            <w:r w:rsidR="0080206F" w:rsidRPr="0080206F">
              <w:rPr>
                <w:sz w:val="18"/>
                <w:szCs w:val="18"/>
                <w:rtl/>
              </w:rPr>
              <w:t xml:space="preserve">وضع وثائق تقديم العطاءات لنظام الإنذار المبكر المتنقل - إعداد وثائق </w:t>
            </w:r>
            <w:r w:rsidR="0080206F" w:rsidRPr="0080206F">
              <w:rPr>
                <w:rFonts w:hint="cs"/>
                <w:sz w:val="18"/>
                <w:szCs w:val="18"/>
                <w:rtl/>
              </w:rPr>
              <w:t>ال</w:t>
            </w:r>
            <w:r w:rsidR="0080206F" w:rsidRPr="0080206F">
              <w:rPr>
                <w:sz w:val="18"/>
                <w:szCs w:val="18"/>
                <w:rtl/>
              </w:rPr>
              <w:t xml:space="preserve">مشتريات لتنفيذ نظام إنذار مبكر قائم على الإذاعة الخلوية، بما يضمن اتباع نهج </w:t>
            </w:r>
            <w:r w:rsidR="0080206F" w:rsidRPr="0080206F">
              <w:rPr>
                <w:rFonts w:hint="cs"/>
                <w:sz w:val="18"/>
                <w:szCs w:val="18"/>
                <w:rtl/>
              </w:rPr>
              <w:t>مهيكل</w:t>
            </w:r>
            <w:r w:rsidR="0080206F" w:rsidRPr="0080206F">
              <w:rPr>
                <w:sz w:val="18"/>
                <w:szCs w:val="18"/>
                <w:rtl/>
              </w:rPr>
              <w:t xml:space="preserve"> وشفاف في اختيار البائعين.</w:t>
            </w:r>
          </w:p>
        </w:tc>
      </w:tr>
    </w:tbl>
    <w:p w14:paraId="10CF136A" w14:textId="279EF515" w:rsidR="0080206F" w:rsidRPr="0080206F" w:rsidRDefault="0080206F" w:rsidP="00507B13">
      <w:pPr>
        <w:pStyle w:val="Heading2"/>
      </w:pPr>
      <w:r w:rsidRPr="0080206F">
        <w:rPr>
          <w:rtl/>
        </w:rPr>
        <w:lastRenderedPageBreak/>
        <w:t>المبادرة الإقليمية</w:t>
      </w:r>
      <w:r w:rsidR="005E4EDC" w:rsidRPr="005E4EDC">
        <w:rPr>
          <w:rtl/>
        </w:rPr>
        <w:t xml:space="preserve">: </w:t>
      </w:r>
      <w:r w:rsidRPr="0080206F">
        <w:rPr>
          <w:rtl/>
        </w:rPr>
        <w:t xml:space="preserve">ARB 2 - </w:t>
      </w:r>
      <w:r w:rsidR="005E4EDC" w:rsidRPr="005E4EDC">
        <w:rPr>
          <w:rtl/>
        </w:rPr>
        <w:t>تعزيز الثقة والأمن والخصوصية في استعمال الاتصالات/تكنولوجيا المعلومات والاتصالات في عصر التكنولوجيات الرقمية الجديدة والناشئة</w:t>
      </w:r>
    </w:p>
    <w:tbl>
      <w:tblPr>
        <w:bidiVisual/>
        <w:tblW w:w="5000" w:type="pct"/>
        <w:jc w:val="center"/>
        <w:tblLayout w:type="fixed"/>
        <w:tblCellMar>
          <w:left w:w="0" w:type="dxa"/>
          <w:right w:w="0" w:type="dxa"/>
        </w:tblCellMar>
        <w:tblLook w:val="04A0" w:firstRow="1" w:lastRow="0" w:firstColumn="1" w:lastColumn="0" w:noHBand="0" w:noVBand="1"/>
      </w:tblPr>
      <w:tblGrid>
        <w:gridCol w:w="1964"/>
        <w:gridCol w:w="3113"/>
        <w:gridCol w:w="1699"/>
        <w:gridCol w:w="1420"/>
        <w:gridCol w:w="1134"/>
        <w:gridCol w:w="1841"/>
        <w:gridCol w:w="2695"/>
        <w:gridCol w:w="1809"/>
        <w:gridCol w:w="31"/>
      </w:tblGrid>
      <w:tr w:rsidR="002A512D" w:rsidRPr="0080206F" w14:paraId="32FFC73F" w14:textId="77777777" w:rsidTr="002A512D">
        <w:trPr>
          <w:tblHeader/>
          <w:jc w:val="center"/>
        </w:trPr>
        <w:tc>
          <w:tcPr>
            <w:tcW w:w="625" w:type="pct"/>
            <w:shd w:val="clear" w:color="auto" w:fill="004B96"/>
            <w:tcMar>
              <w:top w:w="75" w:type="dxa"/>
              <w:left w:w="75" w:type="dxa"/>
              <w:bottom w:w="75" w:type="dxa"/>
              <w:right w:w="75" w:type="dxa"/>
            </w:tcMar>
            <w:vAlign w:val="center"/>
            <w:hideMark/>
          </w:tcPr>
          <w:p w14:paraId="73288F0A"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991" w:type="pct"/>
            <w:shd w:val="clear" w:color="auto" w:fill="004B96"/>
            <w:tcMar>
              <w:top w:w="75" w:type="dxa"/>
              <w:left w:w="75" w:type="dxa"/>
              <w:bottom w:w="75" w:type="dxa"/>
              <w:right w:w="75" w:type="dxa"/>
            </w:tcMar>
            <w:vAlign w:val="center"/>
            <w:hideMark/>
          </w:tcPr>
          <w:p w14:paraId="7604620C" w14:textId="5D61A314" w:rsidR="0080206F" w:rsidRPr="0080206F" w:rsidRDefault="00D35F9E" w:rsidP="00750094">
            <w:pPr>
              <w:spacing w:before="40" w:after="40"/>
              <w:jc w:val="center"/>
              <w:rPr>
                <w:b/>
                <w:bCs/>
                <w:color w:val="FFFFFF" w:themeColor="background1"/>
                <w:sz w:val="18"/>
                <w:szCs w:val="18"/>
              </w:rPr>
            </w:pPr>
            <w:r w:rsidRPr="00CC0AFC">
              <w:rPr>
                <w:rFonts w:hint="cs"/>
                <w:b/>
                <w:bCs/>
                <w:color w:val="FFFFFF" w:themeColor="background1"/>
                <w:sz w:val="18"/>
                <w:szCs w:val="18"/>
                <w:rtl/>
              </w:rPr>
              <w:t>العنوان</w:t>
            </w:r>
          </w:p>
        </w:tc>
        <w:tc>
          <w:tcPr>
            <w:tcW w:w="541" w:type="pct"/>
            <w:shd w:val="clear" w:color="auto" w:fill="004B96"/>
            <w:tcMar>
              <w:top w:w="75" w:type="dxa"/>
              <w:left w:w="75" w:type="dxa"/>
              <w:bottom w:w="75" w:type="dxa"/>
              <w:right w:w="75" w:type="dxa"/>
            </w:tcMar>
            <w:vAlign w:val="center"/>
            <w:hideMark/>
          </w:tcPr>
          <w:p w14:paraId="21326A76"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52" w:type="pct"/>
            <w:shd w:val="clear" w:color="auto" w:fill="004B96"/>
            <w:tcMar>
              <w:top w:w="75" w:type="dxa"/>
              <w:left w:w="75" w:type="dxa"/>
              <w:bottom w:w="75" w:type="dxa"/>
              <w:right w:w="75" w:type="dxa"/>
            </w:tcMar>
            <w:vAlign w:val="center"/>
            <w:hideMark/>
          </w:tcPr>
          <w:p w14:paraId="262AED56"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361" w:type="pct"/>
            <w:shd w:val="clear" w:color="auto" w:fill="004B96"/>
            <w:tcMar>
              <w:top w:w="75" w:type="dxa"/>
              <w:left w:w="75" w:type="dxa"/>
              <w:bottom w:w="75" w:type="dxa"/>
              <w:right w:w="75" w:type="dxa"/>
            </w:tcMar>
            <w:vAlign w:val="center"/>
            <w:hideMark/>
          </w:tcPr>
          <w:p w14:paraId="57DFC61F"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6" w:type="pct"/>
            <w:shd w:val="clear" w:color="auto" w:fill="004B96"/>
            <w:tcMar>
              <w:top w:w="75" w:type="dxa"/>
              <w:left w:w="75" w:type="dxa"/>
              <w:bottom w:w="75" w:type="dxa"/>
              <w:right w:w="75" w:type="dxa"/>
            </w:tcMar>
            <w:vAlign w:val="center"/>
            <w:hideMark/>
          </w:tcPr>
          <w:p w14:paraId="3EC070D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858" w:type="pct"/>
            <w:shd w:val="clear" w:color="auto" w:fill="004B96"/>
            <w:tcMar>
              <w:top w:w="75" w:type="dxa"/>
              <w:left w:w="75" w:type="dxa"/>
              <w:bottom w:w="75" w:type="dxa"/>
              <w:right w:w="75" w:type="dxa"/>
            </w:tcMar>
            <w:vAlign w:val="center"/>
            <w:hideMark/>
          </w:tcPr>
          <w:p w14:paraId="77B609A6"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576" w:type="pct"/>
            <w:shd w:val="clear" w:color="auto" w:fill="004B96"/>
            <w:tcMar>
              <w:top w:w="75" w:type="dxa"/>
              <w:left w:w="75" w:type="dxa"/>
              <w:bottom w:w="75" w:type="dxa"/>
              <w:right w:w="75" w:type="dxa"/>
            </w:tcMar>
            <w:vAlign w:val="center"/>
            <w:hideMark/>
          </w:tcPr>
          <w:p w14:paraId="1D9D16D3"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11" w:type="pct"/>
            <w:vAlign w:val="center"/>
            <w:hideMark/>
          </w:tcPr>
          <w:p w14:paraId="2E815753" w14:textId="77777777" w:rsidR="0080206F" w:rsidRPr="0080206F" w:rsidRDefault="0080206F" w:rsidP="00750094">
            <w:pPr>
              <w:spacing w:before="40" w:after="40"/>
              <w:rPr>
                <w:sz w:val="18"/>
                <w:szCs w:val="18"/>
                <w:lang w:val="en-GB" w:bidi="ar-EG"/>
              </w:rPr>
            </w:pPr>
          </w:p>
        </w:tc>
      </w:tr>
      <w:tr w:rsidR="0080206F" w:rsidRPr="0080206F" w14:paraId="7FDA1B8F" w14:textId="77777777" w:rsidTr="002A512D">
        <w:trPr>
          <w:jc w:val="center"/>
        </w:trPr>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8B894A" w14:textId="77777777" w:rsidR="0080206F" w:rsidRPr="0080206F" w:rsidRDefault="0080206F" w:rsidP="002A512D">
            <w:pPr>
              <w:keepNext/>
              <w:spacing w:before="40" w:after="40"/>
              <w:jc w:val="center"/>
              <w:rPr>
                <w:b/>
                <w:bCs/>
                <w:sz w:val="18"/>
                <w:szCs w:val="18"/>
                <w:lang w:val="en-GB" w:bidi="ar-EG"/>
              </w:rPr>
            </w:pPr>
            <w:r w:rsidRPr="0080206F">
              <w:rPr>
                <w:b/>
                <w:bCs/>
                <w:sz w:val="18"/>
                <w:szCs w:val="18"/>
                <w:lang w:val="en-GB" w:bidi="ar-EG"/>
              </w:rPr>
              <w:t>7GLO24146</w:t>
            </w:r>
          </w:p>
        </w:tc>
        <w:tc>
          <w:tcPr>
            <w:tcW w:w="9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1EA7B7" w14:textId="77777777" w:rsidR="0080206F" w:rsidRPr="0080206F" w:rsidRDefault="0080206F" w:rsidP="002A512D">
            <w:pPr>
              <w:keepNext/>
              <w:spacing w:before="40" w:after="40"/>
              <w:rPr>
                <w:sz w:val="18"/>
                <w:szCs w:val="18"/>
                <w:lang w:val="en-GB" w:bidi="ar-EG"/>
              </w:rPr>
            </w:pPr>
            <w:r w:rsidRPr="0080206F">
              <w:rPr>
                <w:sz w:val="18"/>
                <w:szCs w:val="18"/>
                <w:rtl/>
              </w:rPr>
              <w:t>المرحلة الثانية من مشروع الأمن السيبراني من أجل تحقيق المصلحة العامة (MSIT)</w:t>
            </w:r>
          </w:p>
        </w:tc>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14C410" w14:textId="6BADCBF6" w:rsidR="0080206F" w:rsidRPr="0080206F" w:rsidRDefault="00EF75C1" w:rsidP="002A512D">
            <w:pPr>
              <w:keepNext/>
              <w:spacing w:before="40" w:after="40"/>
              <w:jc w:val="center"/>
              <w:rPr>
                <w:sz w:val="18"/>
                <w:szCs w:val="18"/>
                <w:lang w:val="en-GB" w:bidi="ar-EG"/>
              </w:rPr>
            </w:pPr>
            <w:r>
              <w:rPr>
                <w:sz w:val="18"/>
                <w:szCs w:val="18"/>
              </w:rPr>
              <w:t>1</w:t>
            </w:r>
            <w:r w:rsidR="0080206F" w:rsidRPr="0080206F">
              <w:rPr>
                <w:sz w:val="18"/>
                <w:szCs w:val="18"/>
                <w:rtl/>
              </w:rPr>
              <w:t xml:space="preserve"> يناير 2025</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B27692" w14:textId="77777777" w:rsidR="0080206F" w:rsidRPr="0080206F" w:rsidRDefault="0080206F" w:rsidP="002A512D">
            <w:pPr>
              <w:keepNext/>
              <w:spacing w:before="40" w:after="40"/>
              <w:jc w:val="center"/>
              <w:rPr>
                <w:sz w:val="18"/>
                <w:szCs w:val="18"/>
                <w:lang w:val="en-GB" w:bidi="ar-EG"/>
              </w:rPr>
            </w:pPr>
            <w:r w:rsidRPr="0080206F">
              <w:rPr>
                <w:sz w:val="18"/>
                <w:szCs w:val="18"/>
                <w:rtl/>
              </w:rPr>
              <w:t>31 ديسمبر 2026</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7BBA4B" w14:textId="77777777" w:rsidR="0080206F" w:rsidRPr="0080206F" w:rsidRDefault="0080206F" w:rsidP="002A512D">
            <w:pPr>
              <w:keepNext/>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A6C7BC" w14:textId="77777777" w:rsidR="0080206F" w:rsidRPr="0080206F" w:rsidRDefault="0080206F" w:rsidP="002A512D">
            <w:pPr>
              <w:keepNext/>
              <w:spacing w:before="40" w:after="40"/>
              <w:jc w:val="center"/>
              <w:rPr>
                <w:sz w:val="18"/>
                <w:szCs w:val="18"/>
                <w:lang w:val="en-GB" w:bidi="ar-EG"/>
              </w:rPr>
            </w:pPr>
            <w:r w:rsidRPr="0080206F">
              <w:rPr>
                <w:sz w:val="18"/>
                <w:szCs w:val="18"/>
              </w:rPr>
              <w:t>265 200</w:t>
            </w:r>
          </w:p>
        </w:tc>
        <w:tc>
          <w:tcPr>
            <w:tcW w:w="8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492DC5" w14:textId="77777777" w:rsidR="0080206F" w:rsidRPr="0080206F" w:rsidRDefault="0080206F" w:rsidP="002A512D">
            <w:pPr>
              <w:keepNext/>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5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6071B1" w14:textId="77777777" w:rsidR="002A512D" w:rsidRPr="0080206F" w:rsidRDefault="002A512D" w:rsidP="002A512D">
            <w:pPr>
              <w:keepNext/>
              <w:spacing w:before="40" w:after="40"/>
              <w:rPr>
                <w:sz w:val="18"/>
                <w:szCs w:val="18"/>
                <w:lang w:val="en-GB" w:bidi="ar-EG"/>
              </w:rPr>
            </w:pPr>
            <w:r w:rsidRPr="0080206F">
              <w:rPr>
                <w:sz w:val="18"/>
                <w:szCs w:val="18"/>
                <w:rtl/>
              </w:rPr>
              <w:t>القرار 16 للمؤتمر العالمي لتنمية الاتصالات</w:t>
            </w:r>
          </w:p>
          <w:p w14:paraId="5CF64E45" w14:textId="77777777" w:rsidR="002A512D" w:rsidRPr="0080206F" w:rsidRDefault="002A512D" w:rsidP="002A512D">
            <w:pPr>
              <w:keepNext/>
              <w:spacing w:before="40" w:after="40"/>
              <w:rPr>
                <w:sz w:val="18"/>
                <w:szCs w:val="18"/>
                <w:lang w:val="en-GB" w:bidi="ar-EG"/>
              </w:rPr>
            </w:pPr>
            <w:r w:rsidRPr="0080206F">
              <w:rPr>
                <w:sz w:val="18"/>
                <w:szCs w:val="18"/>
                <w:rtl/>
              </w:rPr>
              <w:t>القرار 45 للمؤتمر العالمي لتنمية الاتصالات</w:t>
            </w:r>
          </w:p>
          <w:p w14:paraId="65428488" w14:textId="6A6D672F" w:rsidR="0080206F" w:rsidRPr="0080206F" w:rsidRDefault="002A512D" w:rsidP="002A512D">
            <w:pPr>
              <w:keepNext/>
              <w:spacing w:before="40" w:after="40"/>
              <w:rPr>
                <w:sz w:val="18"/>
                <w:szCs w:val="18"/>
                <w:lang w:val="en-GB"/>
              </w:rPr>
            </w:pPr>
            <w:r w:rsidRPr="0080206F">
              <w:rPr>
                <w:sz w:val="18"/>
                <w:szCs w:val="18"/>
                <w:rtl/>
              </w:rPr>
              <w:t>القرار 69 للمؤتمر العالمي لتنمية الاتصالات</w:t>
            </w:r>
          </w:p>
        </w:tc>
        <w:tc>
          <w:tcPr>
            <w:tcW w:w="11" w:type="pct"/>
            <w:vAlign w:val="center"/>
            <w:hideMark/>
          </w:tcPr>
          <w:p w14:paraId="43E33E4E" w14:textId="77777777" w:rsidR="0080206F" w:rsidRPr="0080206F" w:rsidRDefault="0080206F" w:rsidP="00750094">
            <w:pPr>
              <w:spacing w:before="40" w:after="40"/>
              <w:rPr>
                <w:sz w:val="18"/>
                <w:szCs w:val="18"/>
                <w:lang w:val="en-GB" w:bidi="ar-EG"/>
              </w:rPr>
            </w:pPr>
          </w:p>
        </w:tc>
      </w:tr>
      <w:tr w:rsidR="0080206F" w:rsidRPr="0080206F" w14:paraId="187F131E" w14:textId="77777777" w:rsidTr="00684980">
        <w:trPr>
          <w:jc w:val="center"/>
        </w:trPr>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04C5C" w14:textId="407DBF73" w:rsidR="0080206F" w:rsidRPr="0080206F" w:rsidRDefault="0080206F" w:rsidP="00D758A4">
            <w:pPr>
              <w:spacing w:before="40" w:after="40"/>
              <w:jc w:val="left"/>
              <w:rPr>
                <w:b/>
                <w:bCs/>
                <w:sz w:val="18"/>
                <w:szCs w:val="18"/>
                <w:lang w:val="en-GB" w:bidi="ar-EG"/>
              </w:rPr>
            </w:pPr>
            <w:bookmarkStart w:id="14" w:name="_Hlk213968238"/>
            <w:r w:rsidRPr="0080206F">
              <w:rPr>
                <w:b/>
                <w:bCs/>
                <w:sz w:val="18"/>
                <w:szCs w:val="18"/>
                <w:rtl/>
              </w:rPr>
              <w:t xml:space="preserve"> البلدان المستفيدة </w:t>
            </w:r>
            <w:r w:rsidR="00CD1088">
              <w:rPr>
                <w:sz w:val="14"/>
                <w:szCs w:val="14"/>
                <w:rtl/>
              </w:rPr>
              <w:t>(بما في ذلك من مناطق أخرى)</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5E58BD" w14:textId="5EAA3316" w:rsidR="0080206F" w:rsidRPr="0080206F" w:rsidRDefault="006478E8" w:rsidP="00750094">
            <w:pPr>
              <w:spacing w:before="40" w:after="40"/>
              <w:rPr>
                <w:sz w:val="18"/>
                <w:szCs w:val="18"/>
                <w:lang w:val="en-GB" w:bidi="ar-EG"/>
              </w:rPr>
            </w:pPr>
            <w:r w:rsidRPr="006478E8">
              <w:rPr>
                <w:sz w:val="18"/>
                <w:szCs w:val="18"/>
                <w:rtl/>
              </w:rPr>
              <w:t>أفغانستان، أنغولا، أنتيغوا وبربودا، البهاما، بنغلاديش، بربادوس، بليز، بنن، بوركينا فاصو، بوروندي، كمبوديا، كابو فيردي، جمهورية إفريقيا الوسطى، تشاد، جزر القمر، كوبا، جمهورية الكونغو الديمقراطية، جيبوتي، دومينيكا، الجمهورية الدومينيكية، إريتريا، إثيوبيا، فيجي، غامبيا، غرينادا، غينيا، غينيا - بيساو، غُيـانـا، هايتي، جامايكا، كيريباتي، جمهورية لاو الديمقراطية الشعبية، ليسوتو، ليبيريا، مدغشقر، ملديف، مالي، جزر مارشال، موريتانيا، موريشيوس، ميكرونيزيا، موزامبيق، ميانمار، ناورو، نيبال، النيجر، بالاو، بابوا غينيا الجديدة، رواندا، سانت كيتس ونيفيس، سانت لوسيا، سانت فنسنت وغرينادين، ساموا، سان تومي وبرينسيبي، السنغال، سيشيل، سيراليون، سنغافورة، جزر سليمان، الصومال، جنوب السودان، السودان، تنزانيا، تيمور- ليشتي، توغو، تونغا، ترينيداد وتوباغو، توفالو، أوغندا، فانواتو، اليمن، زامبيا</w:t>
            </w:r>
          </w:p>
        </w:tc>
      </w:tr>
      <w:bookmarkEnd w:id="14"/>
      <w:tr w:rsidR="006478E8" w:rsidRPr="0080206F" w14:paraId="160D6D98" w14:textId="77777777" w:rsidTr="00684980">
        <w:trPr>
          <w:jc w:val="center"/>
        </w:trPr>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0D322D" w14:textId="06846687" w:rsidR="006478E8" w:rsidRPr="0080206F" w:rsidRDefault="006478E8"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5DD8EA" w14:textId="340F44C1" w:rsidR="006478E8" w:rsidRPr="0080206F" w:rsidRDefault="006478E8" w:rsidP="00750094">
            <w:pPr>
              <w:spacing w:before="40" w:after="40"/>
              <w:rPr>
                <w:sz w:val="18"/>
                <w:szCs w:val="18"/>
                <w:lang w:val="en-GB" w:bidi="ar-EG"/>
              </w:rPr>
            </w:pPr>
            <w:r w:rsidRPr="0080206F">
              <w:rPr>
                <w:sz w:val="18"/>
                <w:szCs w:val="18"/>
                <w:rtl/>
              </w:rPr>
              <w:t xml:space="preserve">يهدف المشروع قيد التنفيذ </w:t>
            </w:r>
            <w:r w:rsidR="007E0249">
              <w:rPr>
                <w:sz w:val="18"/>
                <w:szCs w:val="18"/>
                <w:rtl/>
              </w:rPr>
              <w:t>حالياً</w:t>
            </w:r>
            <w:r w:rsidRPr="0080206F">
              <w:rPr>
                <w:sz w:val="18"/>
                <w:szCs w:val="18"/>
                <w:rtl/>
              </w:rPr>
              <w:t xml:space="preserve"> إلى تحقيق </w:t>
            </w:r>
            <w:r w:rsidRPr="0080206F">
              <w:rPr>
                <w:rFonts w:hint="cs"/>
                <w:sz w:val="18"/>
                <w:szCs w:val="18"/>
                <w:rtl/>
              </w:rPr>
              <w:t>عدة</w:t>
            </w:r>
            <w:r w:rsidRPr="0080206F">
              <w:rPr>
                <w:sz w:val="18"/>
                <w:szCs w:val="18"/>
                <w:rtl/>
              </w:rPr>
              <w:t xml:space="preserve"> نتائج </w:t>
            </w:r>
            <w:r w:rsidRPr="0080206F">
              <w:rPr>
                <w:rFonts w:hint="cs"/>
                <w:sz w:val="18"/>
                <w:szCs w:val="18"/>
                <w:rtl/>
              </w:rPr>
              <w:t>م</w:t>
            </w:r>
            <w:r w:rsidRPr="0080206F">
              <w:rPr>
                <w:sz w:val="18"/>
                <w:szCs w:val="18"/>
                <w:rtl/>
              </w:rPr>
              <w:t xml:space="preserve">همة. ويسعى إلى الوصول إلى بلدان مستفيدة جديدة من </w:t>
            </w:r>
            <w:r w:rsidR="00D542DC">
              <w:rPr>
                <w:sz w:val="18"/>
                <w:szCs w:val="18"/>
                <w:rtl/>
              </w:rPr>
              <w:t>أقل البلدان نمواً</w:t>
            </w:r>
            <w:r w:rsidRPr="0080206F">
              <w:rPr>
                <w:rFonts w:hint="cs"/>
                <w:sz w:val="18"/>
                <w:szCs w:val="18"/>
                <w:rtl/>
              </w:rPr>
              <w:t xml:space="preserve"> </w:t>
            </w:r>
            <w:r w:rsidRPr="0080206F">
              <w:rPr>
                <w:sz w:val="18"/>
                <w:szCs w:val="18"/>
                <w:rtl/>
              </w:rPr>
              <w:t>والدول الجزرية الصغيرة النامية من خلال تقديم أعضاء القطاع الخاص في قطاع تنمية الاتصالات لأدوات وخدمات الأمن السيبراني بفعالية. وبالإضافة إلى ذلك، سيقدم المشروع ما لا يقل عن 20 تقريرا</w:t>
            </w:r>
            <w:r>
              <w:rPr>
                <w:rFonts w:hint="cs"/>
                <w:sz w:val="18"/>
                <w:szCs w:val="18"/>
                <w:rtl/>
              </w:rPr>
              <w:t>ً</w:t>
            </w:r>
            <w:r w:rsidRPr="0080206F">
              <w:rPr>
                <w:sz w:val="18"/>
                <w:szCs w:val="18"/>
                <w:rtl/>
              </w:rPr>
              <w:t xml:space="preserve"> تقييميا</w:t>
            </w:r>
            <w:r>
              <w:rPr>
                <w:rFonts w:hint="cs"/>
                <w:sz w:val="18"/>
                <w:szCs w:val="18"/>
                <w:rtl/>
              </w:rPr>
              <w:t>ً</w:t>
            </w:r>
            <w:r w:rsidRPr="0080206F">
              <w:rPr>
                <w:sz w:val="18"/>
                <w:szCs w:val="18"/>
                <w:rtl/>
              </w:rPr>
              <w:t xml:space="preserve"> عن الرقم القياسي العالمي للأمن السيبراني (GCI) وسيجري ثلاث دورات تدريبية على الأقل في مجالات مثل الاستجابة للحوادث، وحوكمة الأمن السيبراني، والاستراتيجية الوطنية للأمن السيبراني وتنمية المهارات. وعلاوة على ذلك، سينظم المشروع تدريبا</w:t>
            </w:r>
            <w:r>
              <w:rPr>
                <w:rFonts w:hint="cs"/>
                <w:sz w:val="18"/>
                <w:szCs w:val="18"/>
                <w:rtl/>
              </w:rPr>
              <w:t>ً</w:t>
            </w:r>
            <w:r w:rsidRPr="0080206F">
              <w:rPr>
                <w:sz w:val="18"/>
                <w:szCs w:val="18"/>
                <w:rtl/>
              </w:rPr>
              <w:t xml:space="preserve"> سيبرانيا</w:t>
            </w:r>
            <w:r>
              <w:rPr>
                <w:rFonts w:hint="cs"/>
                <w:sz w:val="18"/>
                <w:szCs w:val="18"/>
                <w:rtl/>
              </w:rPr>
              <w:t>ً</w:t>
            </w:r>
            <w:r w:rsidRPr="0080206F">
              <w:rPr>
                <w:sz w:val="18"/>
                <w:szCs w:val="18"/>
                <w:rtl/>
              </w:rPr>
              <w:t xml:space="preserve"> واحدا</w:t>
            </w:r>
            <w:r>
              <w:rPr>
                <w:rFonts w:hint="cs"/>
                <w:sz w:val="18"/>
                <w:szCs w:val="18"/>
                <w:rtl/>
              </w:rPr>
              <w:t>ً</w:t>
            </w:r>
            <w:r w:rsidRPr="0080206F">
              <w:rPr>
                <w:sz w:val="18"/>
                <w:szCs w:val="18"/>
                <w:rtl/>
              </w:rPr>
              <w:t xml:space="preserve"> على الأقل مصمم</w:t>
            </w:r>
            <w:r w:rsidRPr="0080206F">
              <w:rPr>
                <w:rFonts w:hint="cs"/>
                <w:sz w:val="18"/>
                <w:szCs w:val="18"/>
                <w:rtl/>
              </w:rPr>
              <w:t>اً</w:t>
            </w:r>
            <w:r w:rsidRPr="0080206F">
              <w:rPr>
                <w:sz w:val="18"/>
                <w:szCs w:val="18"/>
                <w:rtl/>
              </w:rPr>
              <w:t xml:space="preserve"> خصيصا</w:t>
            </w:r>
            <w:r>
              <w:rPr>
                <w:rFonts w:hint="cs"/>
                <w:sz w:val="18"/>
                <w:szCs w:val="18"/>
                <w:rtl/>
              </w:rPr>
              <w:t>ً</w:t>
            </w:r>
            <w:r w:rsidRPr="0080206F">
              <w:rPr>
                <w:sz w:val="18"/>
                <w:szCs w:val="18"/>
                <w:rtl/>
              </w:rPr>
              <w:t xml:space="preserve"> لطبيعة التهديدات المُحدّدة في </w:t>
            </w:r>
            <w:r w:rsidR="00D542DC">
              <w:rPr>
                <w:sz w:val="18"/>
                <w:szCs w:val="18"/>
                <w:rtl/>
              </w:rPr>
              <w:t>أقل البلدان نمواً</w:t>
            </w:r>
            <w:r w:rsidRPr="0080206F">
              <w:rPr>
                <w:sz w:val="18"/>
                <w:szCs w:val="18"/>
                <w:rtl/>
              </w:rPr>
              <w:t>، وسيقدم عشر منح على الأقل لمهنيي</w:t>
            </w:r>
            <w:r>
              <w:rPr>
                <w:rFonts w:hint="cs"/>
                <w:sz w:val="18"/>
                <w:szCs w:val="18"/>
                <w:rtl/>
              </w:rPr>
              <w:t>ن</w:t>
            </w:r>
            <w:r w:rsidRPr="0080206F">
              <w:rPr>
                <w:sz w:val="18"/>
                <w:szCs w:val="18"/>
                <w:rtl/>
              </w:rPr>
              <w:t xml:space="preserve"> الأمن السيبراني وممثلي الحكومات من </w:t>
            </w:r>
            <w:r w:rsidR="00D542DC">
              <w:rPr>
                <w:sz w:val="18"/>
                <w:szCs w:val="18"/>
                <w:rtl/>
              </w:rPr>
              <w:t>أقل البلدان نمواً</w:t>
            </w:r>
            <w:r w:rsidRPr="0080206F">
              <w:rPr>
                <w:sz w:val="18"/>
                <w:szCs w:val="18"/>
                <w:rtl/>
              </w:rPr>
              <w:t>.</w:t>
            </w:r>
          </w:p>
          <w:p w14:paraId="3D84430F" w14:textId="12574554" w:rsidR="006478E8" w:rsidRPr="0080206F" w:rsidRDefault="006478E8" w:rsidP="00750094">
            <w:pPr>
              <w:spacing w:before="40" w:after="40"/>
              <w:rPr>
                <w:sz w:val="18"/>
                <w:szCs w:val="18"/>
                <w:lang w:val="en-GB" w:bidi="ar-EG"/>
              </w:rPr>
            </w:pPr>
            <w:r w:rsidRPr="0080206F">
              <w:rPr>
                <w:sz w:val="18"/>
                <w:szCs w:val="18"/>
                <w:rtl/>
              </w:rPr>
              <w:t>وعلاوة</w:t>
            </w:r>
            <w:r>
              <w:rPr>
                <w:rFonts w:hint="cs"/>
                <w:sz w:val="18"/>
                <w:szCs w:val="18"/>
                <w:rtl/>
              </w:rPr>
              <w:t>ً</w:t>
            </w:r>
            <w:r w:rsidRPr="0080206F">
              <w:rPr>
                <w:sz w:val="18"/>
                <w:szCs w:val="18"/>
                <w:rtl/>
              </w:rPr>
              <w:t xml:space="preserve"> على ذلك، سينظم المشروع ما لا يقل عن 15 جلسة توعية بالتعاون مع أعضاء الاتحاد من القطاع الخاص و</w:t>
            </w:r>
            <w:r w:rsidRPr="0080206F">
              <w:rPr>
                <w:rFonts w:hint="cs"/>
                <w:sz w:val="18"/>
                <w:szCs w:val="18"/>
                <w:rtl/>
              </w:rPr>
              <w:t xml:space="preserve">هو </w:t>
            </w:r>
            <w:r w:rsidRPr="0080206F">
              <w:rPr>
                <w:sz w:val="18"/>
                <w:szCs w:val="18"/>
                <w:rtl/>
              </w:rPr>
              <w:t xml:space="preserve">يهدف إلى انضمام عضو جديد واحد على الأقل من القطاع الخاص في قطاع تنمية الاتصالات إلى المرحلة الثانية لتقديم الأدوات والحلول والخدمات. وسيضمن المشروع </w:t>
            </w:r>
            <w:r>
              <w:rPr>
                <w:sz w:val="18"/>
                <w:szCs w:val="18"/>
                <w:rtl/>
              </w:rPr>
              <w:t>أيضاً</w:t>
            </w:r>
            <w:r w:rsidRPr="0080206F">
              <w:rPr>
                <w:sz w:val="18"/>
                <w:szCs w:val="18"/>
                <w:rtl/>
              </w:rPr>
              <w:t xml:space="preserve"> مساهمة نقدية واحدة على الأقل من الدول الأعضاء </w:t>
            </w:r>
            <w:r w:rsidRPr="0080206F">
              <w:rPr>
                <w:rFonts w:hint="cs"/>
                <w:sz w:val="18"/>
                <w:szCs w:val="18"/>
                <w:rtl/>
              </w:rPr>
              <w:t xml:space="preserve">في </w:t>
            </w:r>
            <w:r w:rsidRPr="0080206F">
              <w:rPr>
                <w:sz w:val="18"/>
                <w:szCs w:val="18"/>
                <w:rtl/>
              </w:rPr>
              <w:t xml:space="preserve">دعم </w:t>
            </w:r>
            <w:r w:rsidRPr="0080206F">
              <w:rPr>
                <w:rFonts w:hint="cs"/>
                <w:sz w:val="18"/>
                <w:szCs w:val="18"/>
                <w:rtl/>
              </w:rPr>
              <w:t>محدَد المقاصد</w:t>
            </w:r>
            <w:r w:rsidRPr="0080206F">
              <w:rPr>
                <w:sz w:val="18"/>
                <w:szCs w:val="18"/>
                <w:rtl/>
              </w:rPr>
              <w:t xml:space="preserve"> يهدف إلى </w:t>
            </w:r>
            <w:r w:rsidRPr="0080206F">
              <w:rPr>
                <w:rFonts w:hint="cs"/>
                <w:sz w:val="18"/>
                <w:szCs w:val="18"/>
                <w:rtl/>
              </w:rPr>
              <w:t>إلحاق</w:t>
            </w:r>
            <w:r w:rsidRPr="0080206F">
              <w:rPr>
                <w:sz w:val="18"/>
                <w:szCs w:val="18"/>
                <w:rtl/>
              </w:rPr>
              <w:t xml:space="preserve"> منظمة دولية أو منظمة غير حكومية أو مؤسسة أكاديمية واحدة على الأقل للاستفادة من خبراتها. وأخيرا</w:t>
            </w:r>
            <w:r>
              <w:rPr>
                <w:rFonts w:hint="cs"/>
                <w:sz w:val="18"/>
                <w:szCs w:val="18"/>
                <w:rtl/>
              </w:rPr>
              <w:t>ً</w:t>
            </w:r>
            <w:r w:rsidRPr="0080206F">
              <w:rPr>
                <w:sz w:val="18"/>
                <w:szCs w:val="18"/>
                <w:rtl/>
              </w:rPr>
              <w:t>، سينشئ المشروع آلية استدامة واحدة على الأقل لبرنامج مستقبلي لتنمية قدرات الأمن السيبراني.</w:t>
            </w:r>
          </w:p>
        </w:tc>
      </w:tr>
      <w:tr w:rsidR="006478E8" w:rsidRPr="0080206F" w14:paraId="499774E9" w14:textId="77777777" w:rsidTr="00684980">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321D37" w14:textId="77777777" w:rsidR="006478E8" w:rsidRPr="0080206F" w:rsidRDefault="006478E8" w:rsidP="00750094">
            <w:pPr>
              <w:spacing w:before="40" w:after="40"/>
              <w:rPr>
                <w:b/>
                <w:bCs/>
                <w:sz w:val="18"/>
                <w:szCs w:val="18"/>
                <w:lang w:val="en-GB" w:bidi="ar-EG"/>
              </w:rPr>
            </w:pPr>
            <w:r w:rsidRPr="0080206F">
              <w:rPr>
                <w:b/>
                <w:bCs/>
                <w:sz w:val="18"/>
                <w:szCs w:val="18"/>
                <w:rtl/>
              </w:rPr>
              <w:t> </w:t>
            </w:r>
          </w:p>
        </w:tc>
      </w:tr>
      <w:tr w:rsidR="006478E8" w:rsidRPr="0080206F" w14:paraId="78AE7FE0" w14:textId="77777777" w:rsidTr="002A512D">
        <w:trPr>
          <w:jc w:val="center"/>
        </w:trPr>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6CF5BF" w14:textId="77777777" w:rsidR="006478E8" w:rsidRPr="0080206F" w:rsidRDefault="006478E8" w:rsidP="008C020E">
            <w:pPr>
              <w:spacing w:before="40" w:after="40"/>
              <w:jc w:val="center"/>
              <w:rPr>
                <w:b/>
                <w:bCs/>
                <w:sz w:val="18"/>
                <w:szCs w:val="18"/>
                <w:lang w:val="en-GB" w:bidi="ar-EG"/>
              </w:rPr>
            </w:pPr>
            <w:r w:rsidRPr="0080206F">
              <w:rPr>
                <w:b/>
                <w:bCs/>
                <w:sz w:val="18"/>
                <w:szCs w:val="18"/>
                <w:rtl/>
              </w:rPr>
              <w:t>9GLO21112</w:t>
            </w:r>
          </w:p>
        </w:tc>
        <w:tc>
          <w:tcPr>
            <w:tcW w:w="9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1C77D4" w14:textId="77777777" w:rsidR="006478E8" w:rsidRPr="0080206F" w:rsidRDefault="006478E8" w:rsidP="00750094">
            <w:pPr>
              <w:spacing w:before="40" w:after="40"/>
              <w:rPr>
                <w:sz w:val="18"/>
                <w:szCs w:val="18"/>
                <w:lang w:val="en-GB" w:bidi="ar-EG"/>
              </w:rPr>
            </w:pPr>
            <w:r w:rsidRPr="0080206F">
              <w:rPr>
                <w:sz w:val="18"/>
                <w:szCs w:val="18"/>
                <w:rtl/>
              </w:rPr>
              <w:t>إنشاء فضاء سيبراني آمن ومزدهر للأطفال</w:t>
            </w:r>
          </w:p>
        </w:tc>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2DD8E2" w14:textId="2EF4A64E" w:rsidR="006478E8" w:rsidRPr="0080206F" w:rsidRDefault="00EF75C1" w:rsidP="008C020E">
            <w:pPr>
              <w:spacing w:before="40" w:after="40"/>
              <w:jc w:val="center"/>
              <w:rPr>
                <w:sz w:val="18"/>
                <w:szCs w:val="18"/>
                <w:lang w:val="en-GB" w:bidi="ar-EG"/>
              </w:rPr>
            </w:pPr>
            <w:r>
              <w:rPr>
                <w:sz w:val="18"/>
                <w:szCs w:val="18"/>
              </w:rPr>
              <w:t>1</w:t>
            </w:r>
            <w:r w:rsidR="006478E8" w:rsidRPr="0080206F">
              <w:rPr>
                <w:sz w:val="18"/>
                <w:szCs w:val="18"/>
                <w:rtl/>
              </w:rPr>
              <w:t xml:space="preserve"> أغسطس 2021</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E619EA" w14:textId="77777777" w:rsidR="006478E8" w:rsidRPr="0080206F" w:rsidRDefault="006478E8" w:rsidP="008C020E">
            <w:pPr>
              <w:spacing w:before="40" w:after="40"/>
              <w:jc w:val="center"/>
              <w:rPr>
                <w:sz w:val="18"/>
                <w:szCs w:val="18"/>
                <w:lang w:val="en-GB" w:bidi="ar-EG"/>
              </w:rPr>
            </w:pPr>
            <w:r w:rsidRPr="0080206F">
              <w:rPr>
                <w:sz w:val="18"/>
                <w:szCs w:val="18"/>
                <w:rtl/>
              </w:rPr>
              <w:t>31 ديسمبر 2025</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7CE83F" w14:textId="77777777" w:rsidR="006478E8" w:rsidRPr="0080206F" w:rsidRDefault="006478E8" w:rsidP="008C020E">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E6823E" w14:textId="77777777" w:rsidR="006478E8" w:rsidRPr="0080206F" w:rsidRDefault="006478E8" w:rsidP="008C020E">
            <w:pPr>
              <w:spacing w:before="40" w:after="40"/>
              <w:jc w:val="center"/>
              <w:rPr>
                <w:sz w:val="18"/>
                <w:szCs w:val="18"/>
                <w:lang w:val="en-GB" w:bidi="ar-EG"/>
              </w:rPr>
            </w:pPr>
            <w:r w:rsidRPr="0080206F">
              <w:rPr>
                <w:sz w:val="18"/>
                <w:szCs w:val="18"/>
              </w:rPr>
              <w:t>1 825 338</w:t>
            </w:r>
          </w:p>
        </w:tc>
        <w:tc>
          <w:tcPr>
            <w:tcW w:w="8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1F57B1" w14:textId="75703FBB" w:rsidR="006478E8" w:rsidRPr="0080206F" w:rsidRDefault="006478E8" w:rsidP="008C020E">
            <w:pPr>
              <w:spacing w:before="40" w:after="40"/>
              <w:jc w:val="center"/>
              <w:rPr>
                <w:sz w:val="18"/>
                <w:szCs w:val="18"/>
                <w:lang w:val="en-GB" w:bidi="ar-EG"/>
              </w:rPr>
            </w:pPr>
            <w:r w:rsidRPr="0080206F">
              <w:rPr>
                <w:sz w:val="18"/>
                <w:szCs w:val="18"/>
                <w:rtl/>
              </w:rPr>
              <w:t>الهيئة الوطنية للأمن السيبراني (NCA) في</w:t>
            </w:r>
            <w:r w:rsidR="008C020E">
              <w:rPr>
                <w:rFonts w:hint="cs"/>
                <w:sz w:val="18"/>
                <w:szCs w:val="18"/>
                <w:rtl/>
              </w:rPr>
              <w:t> </w:t>
            </w:r>
            <w:r w:rsidRPr="0080206F">
              <w:rPr>
                <w:sz w:val="18"/>
                <w:szCs w:val="18"/>
                <w:rtl/>
              </w:rPr>
              <w:t>المملكة العربية السعودية</w:t>
            </w:r>
          </w:p>
        </w:tc>
        <w:tc>
          <w:tcPr>
            <w:tcW w:w="5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D9C7FD" w14:textId="77777777" w:rsidR="002A512D" w:rsidRPr="0080206F" w:rsidRDefault="002A512D" w:rsidP="00750094">
            <w:pPr>
              <w:spacing w:before="40" w:after="40"/>
              <w:rPr>
                <w:sz w:val="18"/>
                <w:szCs w:val="18"/>
                <w:lang w:val="en-GB" w:bidi="ar-EG"/>
              </w:rPr>
            </w:pPr>
            <w:r w:rsidRPr="0080206F">
              <w:rPr>
                <w:sz w:val="18"/>
                <w:szCs w:val="18"/>
                <w:rtl/>
              </w:rPr>
              <w:t>القرار 45 للمؤتمر العالمي لتنمية الاتصالات</w:t>
            </w:r>
          </w:p>
          <w:p w14:paraId="735B5A6D" w14:textId="531068F8" w:rsidR="006478E8" w:rsidRPr="0080206F" w:rsidRDefault="002A512D" w:rsidP="002A512D">
            <w:pPr>
              <w:spacing w:before="40" w:after="40"/>
              <w:rPr>
                <w:sz w:val="18"/>
                <w:szCs w:val="18"/>
                <w:lang w:val="en-GB"/>
              </w:rPr>
            </w:pPr>
            <w:r w:rsidRPr="0080206F">
              <w:rPr>
                <w:sz w:val="18"/>
                <w:szCs w:val="18"/>
                <w:rtl/>
              </w:rPr>
              <w:t>القرار 69 للمؤتمر العالمي لتنمية الاتصالات</w:t>
            </w:r>
          </w:p>
        </w:tc>
        <w:tc>
          <w:tcPr>
            <w:tcW w:w="11" w:type="pct"/>
            <w:vAlign w:val="center"/>
            <w:hideMark/>
          </w:tcPr>
          <w:p w14:paraId="12A90196" w14:textId="77777777" w:rsidR="006478E8" w:rsidRPr="0080206F" w:rsidRDefault="006478E8" w:rsidP="00750094">
            <w:pPr>
              <w:spacing w:before="40" w:after="40"/>
              <w:rPr>
                <w:sz w:val="18"/>
                <w:szCs w:val="18"/>
                <w:lang w:val="en-GB" w:bidi="ar-EG"/>
              </w:rPr>
            </w:pPr>
          </w:p>
        </w:tc>
      </w:tr>
      <w:tr w:rsidR="006478E8" w:rsidRPr="0080206F" w14:paraId="5077142D" w14:textId="77777777" w:rsidTr="00684980">
        <w:trPr>
          <w:jc w:val="center"/>
        </w:trPr>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6CB0E8" w14:textId="62C09BAB" w:rsidR="006478E8" w:rsidRPr="0080206F" w:rsidRDefault="006478E8"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CB89ED" w14:textId="309068AA" w:rsidR="006478E8" w:rsidRPr="0080206F" w:rsidRDefault="002C10C5" w:rsidP="00750094">
            <w:pPr>
              <w:spacing w:before="40" w:after="40"/>
              <w:rPr>
                <w:sz w:val="18"/>
                <w:szCs w:val="18"/>
                <w:lang w:val="pl-PL" w:bidi="ar-EG"/>
              </w:rPr>
            </w:pPr>
            <w:r>
              <w:rPr>
                <w:sz w:val="18"/>
                <w:szCs w:val="18"/>
                <w:rtl/>
              </w:rPr>
              <w:t>ألبانيا، أرمينيا، بوروندي، إثيوبيا، ملاوي، مالطة، المغرب، أوزبكستان</w:t>
            </w:r>
          </w:p>
        </w:tc>
      </w:tr>
      <w:tr w:rsidR="002C10C5" w:rsidRPr="0080206F" w14:paraId="42046FA2" w14:textId="77777777" w:rsidTr="00684980">
        <w:trPr>
          <w:jc w:val="center"/>
        </w:trPr>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4DDC57" w14:textId="50B30BBB" w:rsidR="002C10C5" w:rsidRPr="0080206F" w:rsidRDefault="002C10C5"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45DB53" w14:textId="77777777" w:rsidR="002C10C5" w:rsidRPr="0080206F" w:rsidRDefault="002C10C5" w:rsidP="00750094">
            <w:pPr>
              <w:spacing w:before="40" w:after="40"/>
              <w:rPr>
                <w:sz w:val="18"/>
                <w:szCs w:val="18"/>
                <w:lang w:val="en-GB" w:bidi="ar-EG"/>
              </w:rPr>
            </w:pPr>
            <w:r w:rsidRPr="0080206F">
              <w:rPr>
                <w:sz w:val="18"/>
                <w:szCs w:val="18"/>
                <w:rtl/>
              </w:rPr>
              <w:t>نشر وتوطين المبادئ التوجيهية لحماية الأطفال على الإنترنت (</w:t>
            </w:r>
            <w:r w:rsidRPr="0080206F">
              <w:rPr>
                <w:sz w:val="18"/>
                <w:szCs w:val="18"/>
                <w:lang w:bidi="ar-EG"/>
              </w:rPr>
              <w:t>COP</w:t>
            </w:r>
            <w:r w:rsidRPr="0080206F">
              <w:rPr>
                <w:sz w:val="18"/>
                <w:szCs w:val="18"/>
                <w:rtl/>
              </w:rPr>
              <w:t>):</w:t>
            </w:r>
            <w:r w:rsidRPr="0080206F">
              <w:rPr>
                <w:rFonts w:hint="cs"/>
                <w:sz w:val="18"/>
                <w:szCs w:val="18"/>
                <w:rtl/>
              </w:rPr>
              <w:t xml:space="preserve"> </w:t>
            </w:r>
            <w:r w:rsidRPr="0080206F">
              <w:rPr>
                <w:sz w:val="18"/>
                <w:szCs w:val="18"/>
                <w:rtl/>
              </w:rPr>
              <w:t xml:space="preserve">أ ) ترجمة المبادئ التوجيهية لحماية الأطفال على الإنترنت والموارد ذات الصلة بها إلى اللغات الوطنية؛ ب) </w:t>
            </w:r>
            <w:r w:rsidRPr="0080206F">
              <w:rPr>
                <w:rFonts w:hint="cs"/>
                <w:sz w:val="18"/>
                <w:szCs w:val="18"/>
                <w:rtl/>
              </w:rPr>
              <w:t>إعداد</w:t>
            </w:r>
            <w:r w:rsidRPr="0080206F">
              <w:rPr>
                <w:sz w:val="18"/>
                <w:szCs w:val="18"/>
                <w:rtl/>
              </w:rPr>
              <w:t xml:space="preserve"> ودعم حملات توعية بالمبادئ التوجيهية لحماية الأطفال على الإنترنت باللغات الوطنية؛ ج) </w:t>
            </w:r>
            <w:r w:rsidRPr="0080206F">
              <w:rPr>
                <w:rFonts w:hint="cs"/>
                <w:sz w:val="18"/>
                <w:szCs w:val="18"/>
                <w:rtl/>
              </w:rPr>
              <w:t>قيام جهات خارجية ب</w:t>
            </w:r>
            <w:r w:rsidRPr="0080206F">
              <w:rPr>
                <w:sz w:val="18"/>
                <w:szCs w:val="18"/>
                <w:rtl/>
              </w:rPr>
              <w:t xml:space="preserve">تنظيم وتقديم دورات تدريبية </w:t>
            </w:r>
            <w:r w:rsidRPr="0080206F">
              <w:rPr>
                <w:rFonts w:hint="cs"/>
                <w:sz w:val="18"/>
                <w:szCs w:val="18"/>
                <w:rtl/>
              </w:rPr>
              <w:t>بالحضور ال</w:t>
            </w:r>
            <w:r w:rsidRPr="0080206F">
              <w:rPr>
                <w:sz w:val="18"/>
                <w:szCs w:val="18"/>
                <w:rtl/>
              </w:rPr>
              <w:t>شخصي وعبر الإنترنت باللغات الوطنية، وتقديم المساعدة التقنية لأصحاب المصلحة المحليين.</w:t>
            </w:r>
          </w:p>
          <w:p w14:paraId="5BFBDAA3" w14:textId="77777777" w:rsidR="002C10C5" w:rsidRPr="0080206F" w:rsidRDefault="002C10C5" w:rsidP="00750094">
            <w:pPr>
              <w:spacing w:before="40" w:after="40"/>
              <w:rPr>
                <w:sz w:val="18"/>
                <w:szCs w:val="18"/>
                <w:lang w:val="en-GB" w:bidi="ar-EG"/>
              </w:rPr>
            </w:pPr>
            <w:r w:rsidRPr="0080206F">
              <w:rPr>
                <w:rFonts w:hint="cs"/>
                <w:sz w:val="18"/>
                <w:szCs w:val="18"/>
                <w:rtl/>
              </w:rPr>
              <w:lastRenderedPageBreak/>
              <w:t>ب</w:t>
            </w:r>
            <w:r w:rsidRPr="0080206F">
              <w:rPr>
                <w:sz w:val="18"/>
                <w:szCs w:val="18"/>
                <w:rtl/>
              </w:rPr>
              <w:t>رامج تدريبية شاملة:</w:t>
            </w:r>
            <w:r w:rsidRPr="0080206F">
              <w:rPr>
                <w:rFonts w:hint="cs"/>
                <w:sz w:val="18"/>
                <w:szCs w:val="18"/>
                <w:rtl/>
              </w:rPr>
              <w:t xml:space="preserve"> </w:t>
            </w:r>
            <w:r w:rsidRPr="0080206F">
              <w:rPr>
                <w:sz w:val="18"/>
                <w:szCs w:val="18"/>
                <w:rtl/>
              </w:rPr>
              <w:t>أ ) إعداد جلسات تدريبية قابلة للتكيف، وجهاً لوجه</w:t>
            </w:r>
            <w:r w:rsidRPr="0080206F">
              <w:rPr>
                <w:rFonts w:hint="cs"/>
                <w:sz w:val="18"/>
                <w:szCs w:val="18"/>
                <w:rtl/>
              </w:rPr>
              <w:t xml:space="preserve"> </w:t>
            </w:r>
            <w:r w:rsidRPr="0080206F">
              <w:rPr>
                <w:sz w:val="18"/>
                <w:szCs w:val="18"/>
                <w:rtl/>
              </w:rPr>
              <w:t xml:space="preserve">وعبر الإنترنت للأطفال والشباب لإشراكهم في التشاور </w:t>
            </w:r>
            <w:r w:rsidRPr="0080206F">
              <w:rPr>
                <w:rFonts w:hint="cs"/>
                <w:sz w:val="18"/>
                <w:szCs w:val="18"/>
                <w:rtl/>
              </w:rPr>
              <w:t>و</w:t>
            </w:r>
            <w:r w:rsidRPr="0080206F">
              <w:rPr>
                <w:sz w:val="18"/>
                <w:szCs w:val="18"/>
                <w:rtl/>
              </w:rPr>
              <w:t>في استحداث العمليات المتعلقة بحماية الأطفال على الإنترنت؛ ب) تنفيذ برامج "تدريب المدربين" لتمكين أولياء الأمور والأوصياء</w:t>
            </w:r>
            <w:r w:rsidRPr="0080206F">
              <w:rPr>
                <w:rFonts w:hint="cs"/>
                <w:sz w:val="18"/>
                <w:szCs w:val="18"/>
                <w:rtl/>
              </w:rPr>
              <w:t xml:space="preserve"> </w:t>
            </w:r>
            <w:r w:rsidRPr="0080206F">
              <w:rPr>
                <w:sz w:val="18"/>
                <w:szCs w:val="18"/>
                <w:rtl/>
              </w:rPr>
              <w:t>والمعلمين ومتخصصي</w:t>
            </w:r>
            <w:r w:rsidRPr="0080206F">
              <w:rPr>
                <w:rFonts w:hint="cs"/>
                <w:sz w:val="18"/>
                <w:szCs w:val="18"/>
                <w:rtl/>
              </w:rPr>
              <w:t xml:space="preserve"> </w:t>
            </w:r>
            <w:r w:rsidRPr="0080206F">
              <w:rPr>
                <w:sz w:val="18"/>
                <w:szCs w:val="18"/>
                <w:rtl/>
              </w:rPr>
              <w:t xml:space="preserve">تكنولوجيا المعلومات والاتصالات من النفاذ إلى أدوات المهارات الرقمية المتعلقة بالسلامة من خلال منصات مبتكرة قائمة على محتوى </w:t>
            </w:r>
            <w:r w:rsidRPr="0080206F">
              <w:rPr>
                <w:rFonts w:hint="cs"/>
                <w:sz w:val="18"/>
                <w:szCs w:val="18"/>
                <w:rtl/>
              </w:rPr>
              <w:t>م</w:t>
            </w:r>
            <w:r w:rsidRPr="0080206F">
              <w:rPr>
                <w:sz w:val="18"/>
                <w:szCs w:val="18"/>
                <w:rtl/>
              </w:rPr>
              <w:t xml:space="preserve">ترجم؛ ج) </w:t>
            </w:r>
            <w:r w:rsidRPr="0080206F">
              <w:rPr>
                <w:rFonts w:hint="cs"/>
                <w:sz w:val="18"/>
                <w:szCs w:val="18"/>
                <w:rtl/>
              </w:rPr>
              <w:t>ال</w:t>
            </w:r>
            <w:r w:rsidRPr="0080206F">
              <w:rPr>
                <w:sz w:val="18"/>
                <w:szCs w:val="18"/>
                <w:rtl/>
              </w:rPr>
              <w:t xml:space="preserve">بدء </w:t>
            </w:r>
            <w:r w:rsidRPr="0080206F">
              <w:rPr>
                <w:rFonts w:hint="cs"/>
                <w:sz w:val="18"/>
                <w:szCs w:val="18"/>
                <w:rtl/>
              </w:rPr>
              <w:t>ب</w:t>
            </w:r>
            <w:r w:rsidRPr="0080206F">
              <w:rPr>
                <w:sz w:val="18"/>
                <w:szCs w:val="18"/>
                <w:rtl/>
              </w:rPr>
              <w:t xml:space="preserve">تنفيذ برامج التدريب </w:t>
            </w:r>
            <w:r w:rsidRPr="0080206F">
              <w:rPr>
                <w:rFonts w:hint="cs"/>
                <w:sz w:val="18"/>
                <w:szCs w:val="18"/>
                <w:rtl/>
              </w:rPr>
              <w:t>ومراقبتها</w:t>
            </w:r>
            <w:r w:rsidRPr="0080206F">
              <w:rPr>
                <w:sz w:val="18"/>
                <w:szCs w:val="18"/>
                <w:rtl/>
              </w:rPr>
              <w:t xml:space="preserve"> وتقييمها.</w:t>
            </w:r>
          </w:p>
          <w:p w14:paraId="67FF9719" w14:textId="77777777" w:rsidR="002C10C5" w:rsidRPr="0080206F" w:rsidRDefault="002C10C5" w:rsidP="00750094">
            <w:pPr>
              <w:spacing w:before="40" w:after="40"/>
              <w:rPr>
                <w:sz w:val="18"/>
                <w:szCs w:val="18"/>
                <w:lang w:val="en-GB" w:bidi="ar-EG"/>
              </w:rPr>
            </w:pPr>
            <w:r w:rsidRPr="0080206F">
              <w:rPr>
                <w:sz w:val="18"/>
                <w:szCs w:val="18"/>
                <w:rtl/>
              </w:rPr>
              <w:t>تطوير ودعم الأدوات الرقمية: البحث والتطوير في</w:t>
            </w:r>
            <w:r w:rsidRPr="0080206F">
              <w:rPr>
                <w:rFonts w:hint="cs"/>
                <w:sz w:val="18"/>
                <w:szCs w:val="18"/>
                <w:rtl/>
              </w:rPr>
              <w:t xml:space="preserve"> </w:t>
            </w:r>
            <w:r w:rsidRPr="0080206F">
              <w:rPr>
                <w:sz w:val="18"/>
                <w:szCs w:val="18"/>
                <w:rtl/>
              </w:rPr>
              <w:t>لعبة مفتوحة المصدر للأطفال دون سن 13 عاما</w:t>
            </w:r>
            <w:r>
              <w:rPr>
                <w:rFonts w:hint="cs"/>
                <w:sz w:val="18"/>
                <w:szCs w:val="18"/>
                <w:rtl/>
              </w:rPr>
              <w:t>ً</w:t>
            </w:r>
            <w:r w:rsidRPr="0080206F">
              <w:rPr>
                <w:sz w:val="18"/>
                <w:szCs w:val="18"/>
                <w:rtl/>
              </w:rPr>
              <w:t xml:space="preserve"> وتطبيق </w:t>
            </w:r>
            <w:r w:rsidRPr="0080206F">
              <w:rPr>
                <w:rFonts w:hint="cs"/>
                <w:sz w:val="18"/>
                <w:szCs w:val="18"/>
                <w:rtl/>
              </w:rPr>
              <w:t>اتصالات متنقلة</w:t>
            </w:r>
            <w:r w:rsidRPr="0080206F">
              <w:rPr>
                <w:sz w:val="18"/>
                <w:szCs w:val="18"/>
                <w:rtl/>
              </w:rPr>
              <w:t xml:space="preserve"> للأطفال دون سن 18 عاما</w:t>
            </w:r>
            <w:r>
              <w:rPr>
                <w:rFonts w:hint="cs"/>
                <w:sz w:val="18"/>
                <w:szCs w:val="18"/>
                <w:rtl/>
              </w:rPr>
              <w:t>ً</w:t>
            </w:r>
            <w:r w:rsidRPr="0080206F">
              <w:rPr>
                <w:sz w:val="18"/>
                <w:szCs w:val="18"/>
                <w:rtl/>
              </w:rPr>
              <w:t xml:space="preserve"> </w:t>
            </w:r>
            <w:r w:rsidRPr="0080206F">
              <w:rPr>
                <w:rFonts w:hint="cs"/>
                <w:sz w:val="18"/>
                <w:szCs w:val="18"/>
                <w:rtl/>
              </w:rPr>
              <w:t>يستند</w:t>
            </w:r>
            <w:r w:rsidRPr="0080206F">
              <w:rPr>
                <w:sz w:val="18"/>
                <w:szCs w:val="18"/>
                <w:rtl/>
              </w:rPr>
              <w:t xml:space="preserve"> إلى المبادئ التوجيهية لحماية الأطفال على الإنترنت، ويضم تميمة حماية الأطفال على الإنترنت Sango.</w:t>
            </w:r>
          </w:p>
          <w:p w14:paraId="553088FF" w14:textId="469307F7" w:rsidR="002C10C5" w:rsidRPr="0080206F" w:rsidRDefault="002C10C5" w:rsidP="00750094">
            <w:pPr>
              <w:spacing w:before="40" w:after="40"/>
              <w:rPr>
                <w:sz w:val="18"/>
                <w:szCs w:val="18"/>
                <w:lang w:val="en-GB" w:bidi="ar-EG"/>
              </w:rPr>
            </w:pPr>
            <w:r w:rsidRPr="0080206F">
              <w:rPr>
                <w:sz w:val="18"/>
                <w:szCs w:val="18"/>
                <w:rtl/>
              </w:rPr>
              <w:t xml:space="preserve">اعتماد الأطر الوطنية: أ ) دعم </w:t>
            </w:r>
            <w:r w:rsidRPr="0080206F">
              <w:rPr>
                <w:rFonts w:hint="cs"/>
                <w:sz w:val="18"/>
                <w:szCs w:val="18"/>
                <w:rtl/>
              </w:rPr>
              <w:t>إعداد</w:t>
            </w:r>
            <w:r w:rsidRPr="0080206F">
              <w:rPr>
                <w:sz w:val="18"/>
                <w:szCs w:val="18"/>
                <w:rtl/>
              </w:rPr>
              <w:t xml:space="preserve"> مشاريع أطر وطنية أو تحديد مكونات ذات أولوية ضمن إطار وطني لحماية حماية الأطفال على الإنترنت على أساس استعراض </w:t>
            </w:r>
            <w:r w:rsidRPr="0080206F">
              <w:rPr>
                <w:rFonts w:hint="cs"/>
                <w:sz w:val="18"/>
                <w:szCs w:val="18"/>
                <w:rtl/>
              </w:rPr>
              <w:t>ا</w:t>
            </w:r>
            <w:r w:rsidRPr="0080206F">
              <w:rPr>
                <w:sz w:val="18"/>
                <w:szCs w:val="18"/>
                <w:rtl/>
              </w:rPr>
              <w:t xml:space="preserve">لأطر والسياسات واللوائح القائمة؛ ب) التشاور مع خبراء دوليين لتنسيق الأطر الوطنية؛ ج) </w:t>
            </w:r>
            <w:r w:rsidRPr="0080206F">
              <w:rPr>
                <w:rFonts w:hint="cs"/>
                <w:sz w:val="18"/>
                <w:szCs w:val="18"/>
                <w:rtl/>
              </w:rPr>
              <w:t>المراقبة</w:t>
            </w:r>
            <w:r w:rsidRPr="0080206F">
              <w:rPr>
                <w:sz w:val="18"/>
                <w:szCs w:val="18"/>
                <w:rtl/>
              </w:rPr>
              <w:t xml:space="preserve"> والتقييم لكل استراتيجية</w:t>
            </w:r>
            <w:r w:rsidRPr="0080206F">
              <w:rPr>
                <w:rFonts w:hint="cs"/>
                <w:sz w:val="18"/>
                <w:szCs w:val="18"/>
                <w:rtl/>
              </w:rPr>
              <w:t xml:space="preserve"> </w:t>
            </w:r>
            <w:r w:rsidRPr="0080206F">
              <w:rPr>
                <w:sz w:val="18"/>
                <w:szCs w:val="18"/>
                <w:rtl/>
              </w:rPr>
              <w:t>تطوير؛ د) وضع 10 مبادئ عالمية بشأن حماية الأطفال على الإنترنت، وتوسيع الأطر القائمة وأخذها في الاعتبار.</w:t>
            </w:r>
          </w:p>
        </w:tc>
      </w:tr>
      <w:tr w:rsidR="002C10C5" w:rsidRPr="0080206F" w14:paraId="68DA6790" w14:textId="77777777" w:rsidTr="00684980">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3B8141" w14:textId="77777777" w:rsidR="002C10C5" w:rsidRPr="0080206F" w:rsidRDefault="002C10C5" w:rsidP="00750094">
            <w:pPr>
              <w:spacing w:before="40" w:after="40"/>
              <w:rPr>
                <w:b/>
                <w:bCs/>
                <w:sz w:val="18"/>
                <w:szCs w:val="18"/>
                <w:lang w:val="en-GB" w:bidi="ar-EG"/>
              </w:rPr>
            </w:pPr>
            <w:r w:rsidRPr="0080206F">
              <w:rPr>
                <w:b/>
                <w:bCs/>
                <w:sz w:val="18"/>
                <w:szCs w:val="18"/>
                <w:rtl/>
              </w:rPr>
              <w:lastRenderedPageBreak/>
              <w:t> </w:t>
            </w:r>
          </w:p>
        </w:tc>
      </w:tr>
      <w:tr w:rsidR="002C10C5" w:rsidRPr="0080206F" w14:paraId="13C218A7" w14:textId="77777777" w:rsidTr="002A512D">
        <w:trPr>
          <w:jc w:val="center"/>
        </w:trPr>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C3EE0F" w14:textId="77777777" w:rsidR="002C10C5" w:rsidRPr="0080206F" w:rsidRDefault="002C10C5" w:rsidP="00B3102A">
            <w:pPr>
              <w:spacing w:before="40" w:after="40"/>
              <w:jc w:val="center"/>
              <w:rPr>
                <w:b/>
                <w:bCs/>
                <w:sz w:val="18"/>
                <w:szCs w:val="18"/>
                <w:lang w:val="en-GB" w:bidi="ar-EG"/>
              </w:rPr>
            </w:pPr>
            <w:r w:rsidRPr="0080206F">
              <w:rPr>
                <w:b/>
                <w:bCs/>
                <w:sz w:val="18"/>
                <w:szCs w:val="18"/>
                <w:rtl/>
              </w:rPr>
              <w:t>9GLO23124</w:t>
            </w:r>
          </w:p>
        </w:tc>
        <w:tc>
          <w:tcPr>
            <w:tcW w:w="9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907AC3" w14:textId="77777777" w:rsidR="002C10C5" w:rsidRPr="0080206F" w:rsidRDefault="002C10C5" w:rsidP="00750094">
            <w:pPr>
              <w:spacing w:before="40" w:after="40"/>
              <w:rPr>
                <w:sz w:val="18"/>
                <w:szCs w:val="18"/>
                <w:lang w:val="en-GB" w:bidi="ar-EG"/>
              </w:rPr>
            </w:pPr>
            <w:r w:rsidRPr="0080206F">
              <w:rPr>
                <w:sz w:val="18"/>
                <w:szCs w:val="18"/>
                <w:rtl/>
              </w:rPr>
              <w:t>الشراكة من أجل تعزيز الأمن السيبراني - المرحلة 1</w:t>
            </w:r>
          </w:p>
        </w:tc>
        <w:tc>
          <w:tcPr>
            <w:tcW w:w="5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C23EFD" w14:textId="6EC7A063" w:rsidR="002C10C5" w:rsidRPr="0080206F" w:rsidRDefault="00EF75C1" w:rsidP="00B3102A">
            <w:pPr>
              <w:spacing w:before="40" w:after="40"/>
              <w:jc w:val="center"/>
              <w:rPr>
                <w:sz w:val="18"/>
                <w:szCs w:val="18"/>
                <w:lang w:val="en-GB" w:bidi="ar-EG"/>
              </w:rPr>
            </w:pPr>
            <w:r>
              <w:rPr>
                <w:sz w:val="18"/>
                <w:szCs w:val="18"/>
              </w:rPr>
              <w:t>1</w:t>
            </w:r>
            <w:r w:rsidR="002C10C5" w:rsidRPr="0080206F">
              <w:rPr>
                <w:sz w:val="18"/>
                <w:szCs w:val="18"/>
                <w:rtl/>
              </w:rPr>
              <w:t xml:space="preserve"> مارس 2023</w:t>
            </w:r>
          </w:p>
        </w:tc>
        <w:tc>
          <w:tcPr>
            <w:tcW w:w="4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F759EF" w14:textId="77777777" w:rsidR="002C10C5" w:rsidRPr="0080206F" w:rsidRDefault="002C10C5" w:rsidP="00B3102A">
            <w:pPr>
              <w:spacing w:before="40" w:after="40"/>
              <w:jc w:val="center"/>
              <w:rPr>
                <w:sz w:val="18"/>
                <w:szCs w:val="18"/>
                <w:lang w:val="en-GB" w:bidi="ar-EG"/>
              </w:rPr>
            </w:pPr>
            <w:r w:rsidRPr="0080206F">
              <w:rPr>
                <w:sz w:val="18"/>
                <w:szCs w:val="18"/>
                <w:rtl/>
              </w:rPr>
              <w:t>31 ديسمبر 2023</w:t>
            </w:r>
          </w:p>
        </w:tc>
        <w:tc>
          <w:tcPr>
            <w:tcW w:w="3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420BF3" w14:textId="77777777" w:rsidR="002C10C5" w:rsidRPr="0080206F" w:rsidRDefault="002C10C5" w:rsidP="00B3102A">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D15939" w14:textId="77777777" w:rsidR="002C10C5" w:rsidRPr="0080206F" w:rsidRDefault="002C10C5" w:rsidP="00B3102A">
            <w:pPr>
              <w:spacing w:before="40" w:after="40"/>
              <w:jc w:val="center"/>
              <w:rPr>
                <w:sz w:val="18"/>
                <w:szCs w:val="18"/>
                <w:lang w:val="en-GB" w:bidi="ar-EG"/>
              </w:rPr>
            </w:pPr>
            <w:r w:rsidRPr="0080206F">
              <w:rPr>
                <w:sz w:val="18"/>
                <w:szCs w:val="18"/>
              </w:rPr>
              <w:t>426 869</w:t>
            </w:r>
          </w:p>
        </w:tc>
        <w:tc>
          <w:tcPr>
            <w:tcW w:w="8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58A16C" w14:textId="77777777" w:rsidR="002C10C5" w:rsidRPr="0080206F" w:rsidRDefault="002C10C5" w:rsidP="00B3102A">
            <w:pPr>
              <w:spacing w:before="40" w:after="40"/>
              <w:jc w:val="center"/>
              <w:rPr>
                <w:sz w:val="18"/>
                <w:szCs w:val="18"/>
                <w:lang w:val="de-CH" w:bidi="ar-EG"/>
              </w:rPr>
            </w:pPr>
            <w:r w:rsidRPr="0080206F">
              <w:rPr>
                <w:sz w:val="18"/>
                <w:szCs w:val="18"/>
                <w:rtl/>
              </w:rPr>
              <w:t>الوكالة الألمانية للتعاون الدولي (GIZ)، ألمانيا</w:t>
            </w:r>
          </w:p>
        </w:tc>
        <w:tc>
          <w:tcPr>
            <w:tcW w:w="5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25D3A9" w14:textId="77777777" w:rsidR="002A512D" w:rsidRPr="0080206F" w:rsidRDefault="002A512D" w:rsidP="00750094">
            <w:pPr>
              <w:spacing w:before="40" w:after="40"/>
              <w:rPr>
                <w:sz w:val="18"/>
                <w:szCs w:val="18"/>
                <w:lang w:val="en-GB" w:bidi="ar-EG"/>
              </w:rPr>
            </w:pPr>
            <w:r w:rsidRPr="0080206F">
              <w:rPr>
                <w:sz w:val="18"/>
                <w:szCs w:val="18"/>
                <w:rtl/>
              </w:rPr>
              <w:t>القرار 45 للمؤتمر العالمي لتنمية الاتصالات</w:t>
            </w:r>
          </w:p>
          <w:p w14:paraId="314A63BE" w14:textId="12BE2850" w:rsidR="002C10C5" w:rsidRPr="0080206F" w:rsidRDefault="002A512D" w:rsidP="002A512D">
            <w:pPr>
              <w:spacing w:before="40" w:after="40"/>
              <w:rPr>
                <w:sz w:val="18"/>
                <w:szCs w:val="18"/>
                <w:lang w:val="en-GB"/>
              </w:rPr>
            </w:pPr>
            <w:r w:rsidRPr="0080206F">
              <w:rPr>
                <w:sz w:val="18"/>
                <w:szCs w:val="18"/>
                <w:rtl/>
              </w:rPr>
              <w:t>القرار 69 للمؤتمر العالمي لتنمية الاتصالات</w:t>
            </w:r>
          </w:p>
        </w:tc>
        <w:tc>
          <w:tcPr>
            <w:tcW w:w="11" w:type="pct"/>
            <w:vAlign w:val="center"/>
            <w:hideMark/>
          </w:tcPr>
          <w:p w14:paraId="0DE13530" w14:textId="77777777" w:rsidR="002C10C5" w:rsidRPr="0080206F" w:rsidRDefault="002C10C5" w:rsidP="00750094">
            <w:pPr>
              <w:spacing w:before="40" w:after="40"/>
              <w:rPr>
                <w:sz w:val="18"/>
                <w:szCs w:val="18"/>
                <w:lang w:val="en-GB" w:bidi="ar-EG"/>
              </w:rPr>
            </w:pPr>
          </w:p>
        </w:tc>
      </w:tr>
      <w:tr w:rsidR="002C10C5" w:rsidRPr="0080206F" w14:paraId="56B15548" w14:textId="77777777" w:rsidTr="00684980">
        <w:trPr>
          <w:jc w:val="center"/>
        </w:trPr>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388A93" w14:textId="11065D4E" w:rsidR="002C10C5" w:rsidRPr="0080206F" w:rsidRDefault="002C10C5"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28DCF4" w14:textId="266A2375" w:rsidR="002C10C5" w:rsidRPr="0080206F" w:rsidRDefault="002C10C5"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5738EB" w:rsidRPr="0080206F" w14:paraId="6BBCD015" w14:textId="77777777" w:rsidTr="00684980">
        <w:trPr>
          <w:jc w:val="center"/>
        </w:trPr>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21806C" w14:textId="4982B29A" w:rsidR="005738EB" w:rsidRPr="0080206F" w:rsidRDefault="005738EB"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D000D5" w14:textId="2B0ABDBF" w:rsidR="005738EB" w:rsidRPr="0080206F" w:rsidRDefault="005738EB" w:rsidP="00750094">
            <w:pPr>
              <w:spacing w:before="40" w:after="40"/>
              <w:rPr>
                <w:sz w:val="18"/>
                <w:szCs w:val="18"/>
                <w:lang w:val="en-GB" w:bidi="ar-EG"/>
              </w:rPr>
            </w:pPr>
            <w:r w:rsidRPr="0080206F">
              <w:rPr>
                <w:sz w:val="18"/>
                <w:szCs w:val="18"/>
                <w:rtl/>
              </w:rPr>
              <w:t>نجح المشروع في تدريب 101 امرأة من خلال أنشطة متنوعة، شملت</w:t>
            </w:r>
            <w:r w:rsidRPr="0080206F">
              <w:rPr>
                <w:rFonts w:hint="cs"/>
                <w:sz w:val="18"/>
                <w:szCs w:val="18"/>
                <w:rtl/>
              </w:rPr>
              <w:t xml:space="preserve"> </w:t>
            </w:r>
            <w:r w:rsidRPr="0080206F">
              <w:rPr>
                <w:sz w:val="18"/>
                <w:szCs w:val="18"/>
                <w:rtl/>
              </w:rPr>
              <w:t>دورات ذاتية الوتيرة، وجلسات الدبلوماسية السيبرانية عبر الإنترنت، وجلسات تدريب مباشرة،</w:t>
            </w:r>
            <w:r w:rsidRPr="0080206F">
              <w:rPr>
                <w:rFonts w:hint="cs"/>
                <w:sz w:val="18"/>
                <w:szCs w:val="18"/>
                <w:rtl/>
              </w:rPr>
              <w:t xml:space="preserve"> </w:t>
            </w:r>
            <w:r w:rsidRPr="0080206F">
              <w:rPr>
                <w:sz w:val="18"/>
                <w:szCs w:val="18"/>
                <w:rtl/>
              </w:rPr>
              <w:t>وقد أبدت 90</w:t>
            </w:r>
            <w:r>
              <w:rPr>
                <w:rFonts w:hint="cs"/>
                <w:sz w:val="18"/>
                <w:szCs w:val="18"/>
                <w:rtl/>
              </w:rPr>
              <w:t xml:space="preserve"> في المائة</w:t>
            </w:r>
            <w:r w:rsidRPr="0080206F">
              <w:rPr>
                <w:sz w:val="18"/>
                <w:szCs w:val="18"/>
                <w:rtl/>
              </w:rPr>
              <w:t xml:space="preserve"> من المشاركات رضاهن</w:t>
            </w:r>
            <w:r w:rsidRPr="0080206F">
              <w:rPr>
                <w:rFonts w:hint="cs"/>
                <w:sz w:val="18"/>
                <w:szCs w:val="18"/>
                <w:rtl/>
              </w:rPr>
              <w:t xml:space="preserve"> </w:t>
            </w:r>
            <w:r w:rsidRPr="0080206F">
              <w:rPr>
                <w:sz w:val="18"/>
                <w:szCs w:val="18"/>
                <w:rtl/>
              </w:rPr>
              <w:t>الكبير. وقدم المشروع 12 تمرينا</w:t>
            </w:r>
            <w:r>
              <w:rPr>
                <w:rFonts w:hint="cs"/>
                <w:sz w:val="18"/>
                <w:szCs w:val="18"/>
                <w:rtl/>
              </w:rPr>
              <w:t>ً</w:t>
            </w:r>
            <w:r w:rsidRPr="0080206F">
              <w:rPr>
                <w:sz w:val="18"/>
                <w:szCs w:val="18"/>
                <w:rtl/>
              </w:rPr>
              <w:t xml:space="preserve"> عمليا</w:t>
            </w:r>
            <w:r>
              <w:rPr>
                <w:rFonts w:hint="cs"/>
                <w:sz w:val="18"/>
                <w:szCs w:val="18"/>
                <w:rtl/>
              </w:rPr>
              <w:t>ً</w:t>
            </w:r>
            <w:r w:rsidRPr="0080206F">
              <w:rPr>
                <w:sz w:val="18"/>
                <w:szCs w:val="18"/>
                <w:rtl/>
              </w:rPr>
              <w:t xml:space="preserve"> وخمس</w:t>
            </w:r>
            <w:r w:rsidRPr="0080206F">
              <w:rPr>
                <w:rFonts w:hint="cs"/>
                <w:sz w:val="18"/>
                <w:szCs w:val="18"/>
                <w:rtl/>
              </w:rPr>
              <w:t>ة</w:t>
            </w:r>
            <w:r w:rsidRPr="0080206F">
              <w:rPr>
                <w:sz w:val="18"/>
                <w:szCs w:val="18"/>
                <w:rtl/>
              </w:rPr>
              <w:t xml:space="preserve"> </w:t>
            </w:r>
            <w:r w:rsidRPr="0080206F">
              <w:rPr>
                <w:rFonts w:hint="cs"/>
                <w:sz w:val="18"/>
                <w:szCs w:val="18"/>
                <w:rtl/>
              </w:rPr>
              <w:t>خُطَب</w:t>
            </w:r>
            <w:r w:rsidRPr="0080206F">
              <w:rPr>
                <w:sz w:val="18"/>
                <w:szCs w:val="18"/>
                <w:rtl/>
              </w:rPr>
              <w:t xml:space="preserve"> رئيسية ملهمة وثلاثة أحداث تواصل، تلقت جميعها تعليقات إيجابية. </w:t>
            </w:r>
            <w:r w:rsidRPr="0080206F">
              <w:rPr>
                <w:rFonts w:hint="cs"/>
                <w:sz w:val="18"/>
                <w:szCs w:val="18"/>
                <w:rtl/>
              </w:rPr>
              <w:t>وفاق</w:t>
            </w:r>
            <w:r w:rsidRPr="0080206F">
              <w:rPr>
                <w:sz w:val="18"/>
                <w:szCs w:val="18"/>
                <w:rtl/>
              </w:rPr>
              <w:t xml:space="preserve"> برنامج الإرشاد أهدافه، حيث وجه 67 امرأة وحقق متوسط درجة رضا قدره 9/10. وبشكل عام، حافظ المشروع على مستوى عالٍ من المشاركة،</w:t>
            </w:r>
            <w:r w:rsidRPr="0080206F">
              <w:rPr>
                <w:rFonts w:hint="cs"/>
                <w:sz w:val="18"/>
                <w:szCs w:val="18"/>
                <w:rtl/>
              </w:rPr>
              <w:t xml:space="preserve"> </w:t>
            </w:r>
            <w:r w:rsidRPr="0080206F">
              <w:rPr>
                <w:sz w:val="18"/>
                <w:szCs w:val="18"/>
                <w:rtl/>
              </w:rPr>
              <w:t>حيث بقي</w:t>
            </w:r>
            <w:r w:rsidRPr="0080206F">
              <w:rPr>
                <w:rFonts w:hint="cs"/>
                <w:sz w:val="18"/>
                <w:szCs w:val="18"/>
                <w:rtl/>
              </w:rPr>
              <w:t>ت</w:t>
            </w:r>
            <w:r w:rsidRPr="0080206F">
              <w:rPr>
                <w:sz w:val="18"/>
                <w:szCs w:val="18"/>
                <w:rtl/>
              </w:rPr>
              <w:t xml:space="preserve"> </w:t>
            </w:r>
            <w:r w:rsidRPr="0080206F">
              <w:rPr>
                <w:rFonts w:hint="cs"/>
                <w:sz w:val="18"/>
                <w:szCs w:val="18"/>
                <w:rtl/>
              </w:rPr>
              <w:t>95</w:t>
            </w:r>
            <w:r w:rsidRPr="0080206F">
              <w:rPr>
                <w:sz w:val="18"/>
                <w:szCs w:val="18"/>
                <w:rtl/>
              </w:rPr>
              <w:t xml:space="preserve"> مشاركة </w:t>
            </w:r>
            <w:r w:rsidRPr="0080206F">
              <w:rPr>
                <w:rFonts w:hint="cs"/>
                <w:sz w:val="18"/>
                <w:szCs w:val="18"/>
                <w:rtl/>
              </w:rPr>
              <w:t>نشطة</w:t>
            </w:r>
            <w:r w:rsidRPr="0080206F">
              <w:rPr>
                <w:sz w:val="18"/>
                <w:szCs w:val="18"/>
                <w:rtl/>
              </w:rPr>
              <w:t>، وأفاد بارتفاع</w:t>
            </w:r>
            <w:r w:rsidRPr="0080206F">
              <w:rPr>
                <w:rFonts w:hint="cs"/>
                <w:sz w:val="18"/>
                <w:szCs w:val="18"/>
                <w:rtl/>
              </w:rPr>
              <w:t xml:space="preserve"> </w:t>
            </w:r>
            <w:r w:rsidRPr="0080206F">
              <w:rPr>
                <w:sz w:val="18"/>
                <w:szCs w:val="18"/>
                <w:rtl/>
              </w:rPr>
              <w:t>الثقة والوعي بقضايا الأمن السيبراني الدولي</w:t>
            </w:r>
            <w:r w:rsidRPr="0080206F">
              <w:rPr>
                <w:rFonts w:hint="cs"/>
                <w:sz w:val="18"/>
                <w:szCs w:val="18"/>
                <w:rtl/>
              </w:rPr>
              <w:t>ة</w:t>
            </w:r>
            <w:r w:rsidRPr="0080206F">
              <w:rPr>
                <w:sz w:val="18"/>
                <w:szCs w:val="18"/>
                <w:rtl/>
              </w:rPr>
              <w:t xml:space="preserve"> والمعرفة بصنع سياسات الأمن السيبراني</w:t>
            </w:r>
          </w:p>
        </w:tc>
      </w:tr>
      <w:tr w:rsidR="005738EB" w:rsidRPr="0080206F" w14:paraId="7D4FB80F" w14:textId="77777777" w:rsidTr="00684980">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879443" w14:textId="77777777" w:rsidR="005738EB" w:rsidRPr="0080206F" w:rsidRDefault="005738EB" w:rsidP="00750094">
            <w:pPr>
              <w:spacing w:before="40" w:after="40"/>
              <w:rPr>
                <w:b/>
                <w:bCs/>
                <w:sz w:val="18"/>
                <w:szCs w:val="18"/>
                <w:lang w:val="en-GB" w:bidi="ar-EG"/>
              </w:rPr>
            </w:pPr>
            <w:r w:rsidRPr="0080206F">
              <w:rPr>
                <w:b/>
                <w:bCs/>
                <w:sz w:val="18"/>
                <w:szCs w:val="18"/>
                <w:rtl/>
              </w:rPr>
              <w:t> </w:t>
            </w:r>
          </w:p>
        </w:tc>
      </w:tr>
    </w:tbl>
    <w:p w14:paraId="05419F4E" w14:textId="6444E54C" w:rsidR="0080206F" w:rsidRPr="0080206F" w:rsidRDefault="0080206F" w:rsidP="00507B13">
      <w:pPr>
        <w:pStyle w:val="Heading2"/>
      </w:pPr>
      <w:r w:rsidRPr="0080206F">
        <w:rPr>
          <w:rtl/>
        </w:rPr>
        <w:lastRenderedPageBreak/>
        <w:t>المبادرة الإقليمية</w:t>
      </w:r>
      <w:r w:rsidR="005E4EDC" w:rsidRPr="005E4EDC">
        <w:rPr>
          <w:rtl/>
        </w:rPr>
        <w:t xml:space="preserve">: </w:t>
      </w:r>
      <w:r w:rsidRPr="0080206F">
        <w:rPr>
          <w:rtl/>
        </w:rPr>
        <w:t xml:space="preserve">ARB 3 - </w:t>
      </w:r>
      <w:r w:rsidR="005E4EDC" w:rsidRPr="005E4EDC">
        <w:rPr>
          <w:rtl/>
        </w:rPr>
        <w:t>تطوير البنية التحتية الرقمية من أجل مدن ومجتمعات ذكية مستدامة</w:t>
      </w:r>
    </w:p>
    <w:tbl>
      <w:tblPr>
        <w:bidiVisual/>
        <w:tblW w:w="5000" w:type="pct"/>
        <w:jc w:val="center"/>
        <w:tblCellMar>
          <w:left w:w="0" w:type="dxa"/>
          <w:right w:w="0" w:type="dxa"/>
        </w:tblCellMar>
        <w:tblLook w:val="04A0" w:firstRow="1" w:lastRow="0" w:firstColumn="1" w:lastColumn="0" w:noHBand="0" w:noVBand="1"/>
      </w:tblPr>
      <w:tblGrid>
        <w:gridCol w:w="1956"/>
        <w:gridCol w:w="3545"/>
        <w:gridCol w:w="1343"/>
        <w:gridCol w:w="1347"/>
        <w:gridCol w:w="993"/>
        <w:gridCol w:w="1841"/>
        <w:gridCol w:w="2701"/>
        <w:gridCol w:w="1966"/>
        <w:gridCol w:w="14"/>
      </w:tblGrid>
      <w:tr w:rsidR="00684980" w:rsidRPr="0080206F" w14:paraId="33492CBB" w14:textId="77777777" w:rsidTr="005E3452">
        <w:trPr>
          <w:tblHeader/>
          <w:jc w:val="center"/>
        </w:trPr>
        <w:tc>
          <w:tcPr>
            <w:tcW w:w="623" w:type="pct"/>
            <w:shd w:val="clear" w:color="auto" w:fill="004B96"/>
            <w:tcMar>
              <w:top w:w="75" w:type="dxa"/>
              <w:left w:w="75" w:type="dxa"/>
              <w:bottom w:w="75" w:type="dxa"/>
              <w:right w:w="75" w:type="dxa"/>
            </w:tcMar>
            <w:vAlign w:val="center"/>
            <w:hideMark/>
          </w:tcPr>
          <w:p w14:paraId="41892C22" w14:textId="77777777" w:rsidR="0080206F" w:rsidRPr="0080206F" w:rsidRDefault="0080206F" w:rsidP="005E3452">
            <w:pPr>
              <w:keepNext/>
              <w:spacing w:before="40" w:after="40"/>
              <w:jc w:val="center"/>
              <w:rPr>
                <w:b/>
                <w:bCs/>
                <w:color w:val="FFFFFF" w:themeColor="background1"/>
                <w:sz w:val="18"/>
                <w:szCs w:val="18"/>
                <w:lang w:val="en-GB" w:bidi="ar-EG"/>
              </w:rPr>
            </w:pPr>
            <w:r w:rsidRPr="0080206F">
              <w:rPr>
                <w:b/>
                <w:bCs/>
                <w:color w:val="FFFFFF" w:themeColor="background1"/>
                <w:sz w:val="18"/>
                <w:szCs w:val="18"/>
                <w:rtl/>
              </w:rPr>
              <w:t>رقم المشروع</w:t>
            </w:r>
          </w:p>
        </w:tc>
        <w:tc>
          <w:tcPr>
            <w:tcW w:w="1129" w:type="pct"/>
            <w:shd w:val="clear" w:color="auto" w:fill="004B96"/>
            <w:tcMar>
              <w:top w:w="75" w:type="dxa"/>
              <w:left w:w="75" w:type="dxa"/>
              <w:bottom w:w="75" w:type="dxa"/>
              <w:right w:w="75" w:type="dxa"/>
            </w:tcMar>
            <w:vAlign w:val="center"/>
            <w:hideMark/>
          </w:tcPr>
          <w:p w14:paraId="466EE20D" w14:textId="527DDA23" w:rsidR="0080206F" w:rsidRPr="0080206F" w:rsidRDefault="00D35F9E" w:rsidP="005E3452">
            <w:pPr>
              <w:keepNext/>
              <w:spacing w:before="40" w:after="40"/>
              <w:jc w:val="center"/>
              <w:rPr>
                <w:b/>
                <w:bCs/>
                <w:color w:val="FFFFFF" w:themeColor="background1"/>
                <w:sz w:val="18"/>
                <w:szCs w:val="18"/>
                <w:lang w:val="en-GB" w:bidi="ar-EG"/>
              </w:rPr>
            </w:pPr>
            <w:r w:rsidRPr="00684980">
              <w:rPr>
                <w:rFonts w:hint="cs"/>
                <w:b/>
                <w:bCs/>
                <w:color w:val="FFFFFF" w:themeColor="background1"/>
                <w:sz w:val="18"/>
                <w:szCs w:val="18"/>
                <w:rtl/>
              </w:rPr>
              <w:t>العنوان</w:t>
            </w:r>
          </w:p>
        </w:tc>
        <w:tc>
          <w:tcPr>
            <w:tcW w:w="428" w:type="pct"/>
            <w:shd w:val="clear" w:color="auto" w:fill="004B96"/>
            <w:tcMar>
              <w:top w:w="75" w:type="dxa"/>
              <w:left w:w="75" w:type="dxa"/>
              <w:bottom w:w="75" w:type="dxa"/>
              <w:right w:w="75" w:type="dxa"/>
            </w:tcMar>
            <w:vAlign w:val="center"/>
            <w:hideMark/>
          </w:tcPr>
          <w:p w14:paraId="26E2F46D" w14:textId="77777777" w:rsidR="0080206F" w:rsidRPr="0080206F" w:rsidRDefault="0080206F" w:rsidP="005E3452">
            <w:pPr>
              <w:keepNext/>
              <w:spacing w:before="40" w:after="40"/>
              <w:jc w:val="center"/>
              <w:rPr>
                <w:b/>
                <w:bCs/>
                <w:color w:val="FFFFFF" w:themeColor="background1"/>
                <w:sz w:val="18"/>
                <w:szCs w:val="18"/>
                <w:lang w:val="en-GB" w:bidi="ar-EG"/>
              </w:rPr>
            </w:pPr>
            <w:r w:rsidRPr="0080206F">
              <w:rPr>
                <w:b/>
                <w:bCs/>
                <w:color w:val="FFFFFF" w:themeColor="background1"/>
                <w:sz w:val="18"/>
                <w:szCs w:val="18"/>
                <w:rtl/>
              </w:rPr>
              <w:t>تاريخ البداية</w:t>
            </w:r>
          </w:p>
        </w:tc>
        <w:tc>
          <w:tcPr>
            <w:tcW w:w="429" w:type="pct"/>
            <w:shd w:val="clear" w:color="auto" w:fill="004B96"/>
            <w:tcMar>
              <w:top w:w="75" w:type="dxa"/>
              <w:left w:w="75" w:type="dxa"/>
              <w:bottom w:w="75" w:type="dxa"/>
              <w:right w:w="75" w:type="dxa"/>
            </w:tcMar>
            <w:vAlign w:val="center"/>
            <w:hideMark/>
          </w:tcPr>
          <w:p w14:paraId="6BC7BC0F" w14:textId="77777777" w:rsidR="0080206F" w:rsidRPr="0080206F" w:rsidRDefault="0080206F" w:rsidP="005E3452">
            <w:pPr>
              <w:keepNext/>
              <w:spacing w:before="40" w:after="40"/>
              <w:jc w:val="center"/>
              <w:rPr>
                <w:b/>
                <w:bCs/>
                <w:color w:val="FFFFFF" w:themeColor="background1"/>
                <w:sz w:val="18"/>
                <w:szCs w:val="18"/>
                <w:lang w:val="en-GB" w:bidi="ar-EG"/>
              </w:rPr>
            </w:pPr>
            <w:r w:rsidRPr="0080206F">
              <w:rPr>
                <w:b/>
                <w:bCs/>
                <w:color w:val="FFFFFF" w:themeColor="background1"/>
                <w:sz w:val="18"/>
                <w:szCs w:val="18"/>
                <w:rtl/>
              </w:rPr>
              <w:t>تاريخ الانتهاء</w:t>
            </w:r>
          </w:p>
        </w:tc>
        <w:tc>
          <w:tcPr>
            <w:tcW w:w="316" w:type="pct"/>
            <w:shd w:val="clear" w:color="auto" w:fill="004B96"/>
            <w:tcMar>
              <w:top w:w="75" w:type="dxa"/>
              <w:left w:w="75" w:type="dxa"/>
              <w:bottom w:w="75" w:type="dxa"/>
              <w:right w:w="75" w:type="dxa"/>
            </w:tcMar>
            <w:vAlign w:val="center"/>
            <w:hideMark/>
          </w:tcPr>
          <w:p w14:paraId="688669B5" w14:textId="77777777" w:rsidR="0080206F" w:rsidRPr="0080206F" w:rsidRDefault="0080206F" w:rsidP="005E3452">
            <w:pPr>
              <w:keepNext/>
              <w:spacing w:before="40" w:after="40"/>
              <w:jc w:val="center"/>
              <w:rPr>
                <w:b/>
                <w:bCs/>
                <w:color w:val="FFFFFF" w:themeColor="background1"/>
                <w:sz w:val="18"/>
                <w:szCs w:val="18"/>
                <w:lang w:val="en-GB" w:bidi="ar-EG"/>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6" w:type="pct"/>
            <w:shd w:val="clear" w:color="auto" w:fill="004B96"/>
            <w:tcMar>
              <w:top w:w="75" w:type="dxa"/>
              <w:left w:w="75" w:type="dxa"/>
              <w:bottom w:w="75" w:type="dxa"/>
              <w:right w:w="75" w:type="dxa"/>
            </w:tcMar>
            <w:vAlign w:val="center"/>
            <w:hideMark/>
          </w:tcPr>
          <w:p w14:paraId="07923214" w14:textId="77777777" w:rsidR="0080206F" w:rsidRPr="0080206F" w:rsidRDefault="0080206F" w:rsidP="005E3452">
            <w:pPr>
              <w:keepNext/>
              <w:spacing w:before="40" w:after="40"/>
              <w:jc w:val="center"/>
              <w:rPr>
                <w:b/>
                <w:bCs/>
                <w:color w:val="FFFFFF" w:themeColor="background1"/>
                <w:sz w:val="18"/>
                <w:szCs w:val="18"/>
                <w:lang w:val="en-GB" w:bidi="ar-EG"/>
              </w:rPr>
            </w:pPr>
            <w:r w:rsidRPr="0080206F">
              <w:rPr>
                <w:b/>
                <w:bCs/>
                <w:color w:val="FFFFFF" w:themeColor="background1"/>
                <w:sz w:val="18"/>
                <w:szCs w:val="18"/>
                <w:rtl/>
              </w:rPr>
              <w:t>مجموع الأموال (بالفرنكات السويسرية)</w:t>
            </w:r>
          </w:p>
        </w:tc>
        <w:tc>
          <w:tcPr>
            <w:tcW w:w="860" w:type="pct"/>
            <w:shd w:val="clear" w:color="auto" w:fill="004B96"/>
            <w:tcMar>
              <w:top w:w="75" w:type="dxa"/>
              <w:left w:w="75" w:type="dxa"/>
              <w:bottom w:w="75" w:type="dxa"/>
              <w:right w:w="75" w:type="dxa"/>
            </w:tcMar>
            <w:vAlign w:val="center"/>
            <w:hideMark/>
          </w:tcPr>
          <w:p w14:paraId="0E97DD45" w14:textId="77777777" w:rsidR="0080206F" w:rsidRPr="0080206F" w:rsidRDefault="0080206F" w:rsidP="005E3452">
            <w:pPr>
              <w:keepNext/>
              <w:spacing w:before="40" w:after="40"/>
              <w:jc w:val="center"/>
              <w:rPr>
                <w:b/>
                <w:bCs/>
                <w:color w:val="FFFFFF" w:themeColor="background1"/>
                <w:sz w:val="18"/>
                <w:szCs w:val="18"/>
                <w:lang w:val="en-GB" w:bidi="ar-EG"/>
              </w:rPr>
            </w:pPr>
            <w:r w:rsidRPr="0080206F">
              <w:rPr>
                <w:b/>
                <w:bCs/>
                <w:color w:val="FFFFFF" w:themeColor="background1"/>
                <w:sz w:val="18"/>
                <w:szCs w:val="18"/>
                <w:rtl/>
              </w:rPr>
              <w:t>الوكالة المتعاونة</w:t>
            </w:r>
          </w:p>
        </w:tc>
        <w:tc>
          <w:tcPr>
            <w:tcW w:w="0" w:type="auto"/>
            <w:shd w:val="clear" w:color="auto" w:fill="004B96"/>
            <w:tcMar>
              <w:top w:w="75" w:type="dxa"/>
              <w:left w:w="75" w:type="dxa"/>
              <w:bottom w:w="75" w:type="dxa"/>
              <w:right w:w="75" w:type="dxa"/>
            </w:tcMar>
            <w:vAlign w:val="center"/>
            <w:hideMark/>
          </w:tcPr>
          <w:p w14:paraId="731055CA" w14:textId="77777777" w:rsidR="0080206F" w:rsidRPr="0080206F" w:rsidRDefault="0080206F" w:rsidP="005E3452">
            <w:pPr>
              <w:keepNext/>
              <w:spacing w:before="40" w:after="40"/>
              <w:jc w:val="center"/>
              <w:rPr>
                <w:b/>
                <w:bCs/>
                <w:color w:val="FFFFFF" w:themeColor="background1"/>
                <w:sz w:val="18"/>
                <w:szCs w:val="18"/>
                <w:lang w:val="en-GB" w:bidi="ar-EG"/>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54B8094A" w14:textId="77777777" w:rsidR="0080206F" w:rsidRPr="0080206F" w:rsidRDefault="0080206F" w:rsidP="00750094">
            <w:pPr>
              <w:spacing w:before="40" w:after="40"/>
              <w:rPr>
                <w:sz w:val="18"/>
                <w:szCs w:val="18"/>
                <w:lang w:val="en-GB" w:bidi="ar-EG"/>
              </w:rPr>
            </w:pPr>
          </w:p>
        </w:tc>
      </w:tr>
      <w:tr w:rsidR="00684980" w:rsidRPr="0080206F" w14:paraId="268EBF62" w14:textId="77777777" w:rsidTr="00136AD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45DB67" w14:textId="77777777" w:rsidR="0080206F" w:rsidRPr="0080206F" w:rsidRDefault="0080206F" w:rsidP="005E3452">
            <w:pPr>
              <w:keepNext/>
              <w:spacing w:before="40" w:after="40"/>
              <w:jc w:val="center"/>
              <w:rPr>
                <w:b/>
                <w:bCs/>
                <w:sz w:val="18"/>
                <w:szCs w:val="18"/>
                <w:lang w:val="en-GB" w:bidi="ar-EG"/>
              </w:rPr>
            </w:pPr>
            <w:r w:rsidRPr="0080206F">
              <w:rPr>
                <w:b/>
                <w:bCs/>
                <w:sz w:val="18"/>
                <w:szCs w:val="18"/>
                <w:lang w:val="en-GB" w:bidi="ar-EG"/>
              </w:rPr>
              <w:t>9EGY24003</w:t>
            </w:r>
          </w:p>
        </w:tc>
        <w:tc>
          <w:tcPr>
            <w:tcW w:w="11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FEAD40" w14:textId="77777777" w:rsidR="0080206F" w:rsidRPr="0080206F" w:rsidRDefault="0080206F" w:rsidP="005E3452">
            <w:pPr>
              <w:keepNext/>
              <w:spacing w:before="40" w:after="40"/>
              <w:rPr>
                <w:sz w:val="18"/>
                <w:szCs w:val="18"/>
                <w:lang w:val="en-GB" w:bidi="ar-EG"/>
              </w:rPr>
            </w:pPr>
            <w:r w:rsidRPr="0080206F">
              <w:rPr>
                <w:sz w:val="18"/>
                <w:szCs w:val="18"/>
                <w:rtl/>
              </w:rPr>
              <w:t>تعزيز تطوير البنية التحتية للاتصالات في المدن والمجتمعات الذكية المستدامة في مصر</w:t>
            </w:r>
          </w:p>
        </w:tc>
        <w:tc>
          <w:tcPr>
            <w:tcW w:w="4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4937E1" w14:textId="4FD0F863" w:rsidR="0080206F" w:rsidRPr="0080206F" w:rsidRDefault="00EF75C1" w:rsidP="005E3452">
            <w:pPr>
              <w:keepNext/>
              <w:spacing w:before="40" w:after="40"/>
              <w:jc w:val="center"/>
              <w:rPr>
                <w:sz w:val="18"/>
                <w:szCs w:val="18"/>
                <w:lang w:val="en-GB" w:bidi="ar-EG"/>
              </w:rPr>
            </w:pPr>
            <w:r>
              <w:rPr>
                <w:sz w:val="18"/>
                <w:szCs w:val="18"/>
              </w:rPr>
              <w:t>1</w:t>
            </w:r>
            <w:r w:rsidR="0080206F" w:rsidRPr="0080206F">
              <w:rPr>
                <w:sz w:val="18"/>
                <w:szCs w:val="18"/>
                <w:rtl/>
              </w:rPr>
              <w:t xml:space="preserve"> فبراير 2024</w:t>
            </w:r>
          </w:p>
        </w:tc>
        <w:tc>
          <w:tcPr>
            <w:tcW w:w="4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F1A574" w14:textId="77777777" w:rsidR="0080206F" w:rsidRPr="0080206F" w:rsidRDefault="0080206F" w:rsidP="005E3452">
            <w:pPr>
              <w:keepNext/>
              <w:spacing w:before="40" w:after="40"/>
              <w:jc w:val="center"/>
              <w:rPr>
                <w:sz w:val="18"/>
                <w:szCs w:val="18"/>
                <w:lang w:val="en-GB" w:bidi="ar-EG"/>
              </w:rPr>
            </w:pPr>
            <w:r w:rsidRPr="0080206F">
              <w:rPr>
                <w:sz w:val="18"/>
                <w:szCs w:val="18"/>
                <w:rtl/>
              </w:rPr>
              <w:t>31 يوليو 2025</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653094" w14:textId="77777777" w:rsidR="0080206F" w:rsidRPr="0080206F" w:rsidRDefault="0080206F" w:rsidP="005E3452">
            <w:pPr>
              <w:keepNext/>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0564A6" w14:textId="77777777" w:rsidR="0080206F" w:rsidRPr="0080206F" w:rsidRDefault="0080206F" w:rsidP="005E3452">
            <w:pPr>
              <w:keepNext/>
              <w:spacing w:before="40" w:after="40"/>
              <w:jc w:val="center"/>
              <w:rPr>
                <w:sz w:val="18"/>
                <w:szCs w:val="18"/>
                <w:lang w:val="en-GB" w:bidi="ar-EG"/>
              </w:rPr>
            </w:pPr>
            <w:r w:rsidRPr="0080206F">
              <w:rPr>
                <w:sz w:val="18"/>
                <w:szCs w:val="18"/>
              </w:rPr>
              <w:t>85 370</w:t>
            </w:r>
          </w:p>
        </w:tc>
        <w:tc>
          <w:tcPr>
            <w:tcW w:w="8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F307B3" w14:textId="77777777" w:rsidR="0080206F" w:rsidRPr="0080206F" w:rsidRDefault="0080206F" w:rsidP="005E3452">
            <w:pPr>
              <w:keepNext/>
              <w:spacing w:before="40" w:after="40"/>
              <w:jc w:val="center"/>
              <w:rPr>
                <w:sz w:val="18"/>
                <w:szCs w:val="18"/>
                <w:lang w:val="en-GB" w:bidi="ar-EG"/>
              </w:rPr>
            </w:pPr>
            <w:r w:rsidRPr="0080206F">
              <w:rPr>
                <w:sz w:val="18"/>
                <w:szCs w:val="18"/>
                <w:rtl/>
              </w:rPr>
              <w:t>الجهاز القومي لتنظيم الاتصالات (NTRA) في مصر</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D578E2" w14:textId="1DC4B62E" w:rsidR="0080206F" w:rsidRPr="0080206F" w:rsidRDefault="002A512D" w:rsidP="005E3452">
            <w:pPr>
              <w:keepNext/>
              <w:spacing w:before="40" w:after="40"/>
              <w:rPr>
                <w:sz w:val="18"/>
                <w:szCs w:val="18"/>
                <w:lang w:val="en-GB"/>
              </w:rPr>
            </w:pPr>
            <w:r w:rsidRPr="0080206F">
              <w:rPr>
                <w:sz w:val="18"/>
                <w:szCs w:val="18"/>
                <w:rtl/>
              </w:rPr>
              <w:t>القرار 85 للمؤتمر العالمي لتنمية الاتصالات</w:t>
            </w:r>
          </w:p>
        </w:tc>
        <w:tc>
          <w:tcPr>
            <w:tcW w:w="0" w:type="auto"/>
            <w:vAlign w:val="center"/>
            <w:hideMark/>
          </w:tcPr>
          <w:p w14:paraId="488B642C" w14:textId="77777777" w:rsidR="0080206F" w:rsidRPr="0080206F" w:rsidRDefault="0080206F" w:rsidP="005E3452">
            <w:pPr>
              <w:keepNext/>
              <w:spacing w:before="40" w:after="40"/>
              <w:rPr>
                <w:sz w:val="18"/>
                <w:szCs w:val="18"/>
                <w:lang w:val="en-GB" w:bidi="ar-EG"/>
              </w:rPr>
            </w:pPr>
          </w:p>
        </w:tc>
      </w:tr>
      <w:tr w:rsidR="0080206F" w:rsidRPr="0080206F" w14:paraId="76C9FF48" w14:textId="77777777" w:rsidTr="00136AD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50CC72" w14:textId="77777777" w:rsidR="0080206F" w:rsidRPr="0080206F" w:rsidRDefault="0080206F" w:rsidP="005E3452">
            <w:pPr>
              <w:keepNext/>
              <w:spacing w:before="40" w:after="40"/>
              <w:rPr>
                <w:b/>
                <w:bCs/>
                <w:sz w:val="18"/>
                <w:szCs w:val="18"/>
                <w:lang w:val="en-GB" w:bidi="ar-EG"/>
              </w:rPr>
            </w:pPr>
            <w:r w:rsidRPr="0080206F">
              <w:rPr>
                <w:b/>
                <w:bCs/>
                <w:sz w:val="18"/>
                <w:szCs w:val="18"/>
                <w:rtl/>
              </w:rPr>
              <w:t xml:space="preserve"> البلدان المستفيدة </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C013F2" w14:textId="77777777" w:rsidR="0080206F" w:rsidRPr="0080206F" w:rsidRDefault="0080206F" w:rsidP="005E3452">
            <w:pPr>
              <w:keepNext/>
              <w:spacing w:before="40" w:after="40"/>
              <w:rPr>
                <w:sz w:val="18"/>
                <w:szCs w:val="18"/>
                <w:lang w:val="en-GB" w:bidi="ar-EG"/>
              </w:rPr>
            </w:pPr>
            <w:r w:rsidRPr="0080206F">
              <w:rPr>
                <w:sz w:val="18"/>
                <w:szCs w:val="18"/>
                <w:rtl/>
              </w:rPr>
              <w:t xml:space="preserve">مصر </w:t>
            </w:r>
          </w:p>
        </w:tc>
      </w:tr>
      <w:tr w:rsidR="0080206F" w:rsidRPr="0080206F" w14:paraId="02291C71" w14:textId="77777777" w:rsidTr="00136AD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535B3A" w14:textId="5208ADB0"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DF9378" w14:textId="77777777" w:rsidR="0080206F" w:rsidRPr="0080206F" w:rsidRDefault="0080206F" w:rsidP="00750094">
            <w:pPr>
              <w:spacing w:before="40" w:after="40"/>
              <w:rPr>
                <w:sz w:val="18"/>
                <w:szCs w:val="18"/>
                <w:lang w:val="en-GB" w:bidi="ar-EG"/>
              </w:rPr>
            </w:pPr>
            <w:r w:rsidRPr="0080206F">
              <w:rPr>
                <w:sz w:val="18"/>
                <w:szCs w:val="18"/>
                <w:rtl/>
              </w:rPr>
              <w:t>يهدف هذا المشروع إلى مساعدة الحكومة المصرية في مراحل تطوير المدن والمجتمعات الذكية المستدامة (SSC&amp;C) من خلال تصميم إطار تقييم ومنهجية</w:t>
            </w:r>
            <w:r w:rsidRPr="0080206F">
              <w:rPr>
                <w:rFonts w:hint="cs"/>
                <w:sz w:val="18"/>
                <w:szCs w:val="18"/>
                <w:rtl/>
              </w:rPr>
              <w:t xml:space="preserve"> </w:t>
            </w:r>
            <w:r w:rsidRPr="0080206F">
              <w:rPr>
                <w:sz w:val="18"/>
                <w:szCs w:val="18"/>
                <w:rtl/>
              </w:rPr>
              <w:t xml:space="preserve">توضح العوامل التمكينية الرئيسية للبنية التحتية الذكية الجاهزة للمدن والمجتمعات والتي يمكن أن تقدم إرشادات لدمج عناصر الذكاء والاستدامة. </w:t>
            </w:r>
            <w:r w:rsidRPr="0080206F">
              <w:rPr>
                <w:rFonts w:hint="cs"/>
                <w:sz w:val="18"/>
                <w:szCs w:val="18"/>
                <w:rtl/>
              </w:rPr>
              <w:t>وس</w:t>
            </w:r>
            <w:r w:rsidRPr="0080206F">
              <w:rPr>
                <w:sz w:val="18"/>
                <w:szCs w:val="18"/>
                <w:rtl/>
              </w:rPr>
              <w:t xml:space="preserve">يستهدف الإطار المدن والمجتمعات الذكية </w:t>
            </w:r>
            <w:r w:rsidRPr="0080206F">
              <w:rPr>
                <w:rFonts w:hint="cs"/>
                <w:sz w:val="18"/>
                <w:szCs w:val="18"/>
                <w:rtl/>
              </w:rPr>
              <w:t>الخضراء المعنية بسلامة البيئة</w:t>
            </w:r>
            <w:r w:rsidRPr="0080206F">
              <w:rPr>
                <w:sz w:val="18"/>
                <w:szCs w:val="18"/>
                <w:rtl/>
              </w:rPr>
              <w:t xml:space="preserve"> (المدن التي </w:t>
            </w:r>
            <w:r w:rsidRPr="0080206F">
              <w:rPr>
                <w:rFonts w:hint="cs"/>
                <w:sz w:val="18"/>
                <w:szCs w:val="18"/>
                <w:rtl/>
              </w:rPr>
              <w:t>ستبنى</w:t>
            </w:r>
            <w:r w:rsidRPr="0080206F">
              <w:rPr>
                <w:sz w:val="18"/>
                <w:szCs w:val="18"/>
                <w:rtl/>
              </w:rPr>
              <w:t>) و</w:t>
            </w:r>
            <w:r w:rsidRPr="0080206F">
              <w:rPr>
                <w:rFonts w:hint="cs"/>
                <w:sz w:val="18"/>
                <w:szCs w:val="18"/>
                <w:rtl/>
              </w:rPr>
              <w:t>ال</w:t>
            </w:r>
            <w:r w:rsidRPr="0080206F">
              <w:rPr>
                <w:sz w:val="18"/>
                <w:szCs w:val="18"/>
                <w:rtl/>
              </w:rPr>
              <w:t>بن</w:t>
            </w:r>
            <w:r w:rsidRPr="0080206F">
              <w:rPr>
                <w:rFonts w:hint="cs"/>
                <w:sz w:val="18"/>
                <w:szCs w:val="18"/>
                <w:rtl/>
              </w:rPr>
              <w:t>ِّ</w:t>
            </w:r>
            <w:r w:rsidRPr="0080206F">
              <w:rPr>
                <w:sz w:val="18"/>
                <w:szCs w:val="18"/>
                <w:rtl/>
              </w:rPr>
              <w:t xml:space="preserve">ية </w:t>
            </w:r>
            <w:r w:rsidRPr="0080206F">
              <w:rPr>
                <w:rFonts w:hint="cs"/>
                <w:sz w:val="18"/>
                <w:szCs w:val="18"/>
                <w:rtl/>
              </w:rPr>
              <w:t>المعنية بالمتطلبات المحلية المباشرة للناس</w:t>
            </w:r>
            <w:r w:rsidRPr="0080206F">
              <w:rPr>
                <w:sz w:val="18"/>
                <w:szCs w:val="18"/>
                <w:rtl/>
              </w:rPr>
              <w:t xml:space="preserve"> (</w:t>
            </w:r>
            <w:r w:rsidRPr="0080206F">
              <w:rPr>
                <w:rFonts w:hint="cs"/>
                <w:sz w:val="18"/>
                <w:szCs w:val="18"/>
                <w:rtl/>
              </w:rPr>
              <w:t>المبنية</w:t>
            </w:r>
            <w:r w:rsidRPr="0080206F">
              <w:rPr>
                <w:sz w:val="18"/>
                <w:szCs w:val="18"/>
                <w:rtl/>
              </w:rPr>
              <w:t xml:space="preserve"> بالفعل والتي تحتاج إلى عناصر ذكية للتحسين).</w:t>
            </w:r>
            <w:bookmarkStart w:id="15" w:name="_Hlk119251424"/>
            <w:bookmarkEnd w:id="15"/>
          </w:p>
        </w:tc>
      </w:tr>
      <w:tr w:rsidR="0080206F" w:rsidRPr="0080206F" w14:paraId="4C3153B7" w14:textId="77777777" w:rsidTr="00684980">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34D737"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684980" w:rsidRPr="0080206F" w14:paraId="2E209DAC" w14:textId="77777777" w:rsidTr="00136AD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657244" w14:textId="77777777" w:rsidR="0080206F" w:rsidRPr="0080206F" w:rsidRDefault="0080206F" w:rsidP="00B13453">
            <w:pPr>
              <w:spacing w:before="40" w:after="40"/>
              <w:jc w:val="center"/>
              <w:rPr>
                <w:b/>
                <w:bCs/>
                <w:sz w:val="18"/>
                <w:szCs w:val="18"/>
                <w:lang w:val="en-GB" w:bidi="ar-EG"/>
              </w:rPr>
            </w:pPr>
            <w:r w:rsidRPr="0080206F">
              <w:rPr>
                <w:b/>
                <w:bCs/>
                <w:sz w:val="18"/>
                <w:szCs w:val="18"/>
                <w:lang w:val="en-GB" w:bidi="ar-EG"/>
              </w:rPr>
              <w:t>9GLO19099</w:t>
            </w:r>
          </w:p>
        </w:tc>
        <w:tc>
          <w:tcPr>
            <w:tcW w:w="11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DD6BEE" w14:textId="2A71A2BC" w:rsidR="0080206F" w:rsidRPr="0080206F" w:rsidRDefault="0080206F" w:rsidP="00750094">
            <w:pPr>
              <w:spacing w:before="40" w:after="40"/>
              <w:rPr>
                <w:sz w:val="18"/>
                <w:szCs w:val="18"/>
                <w:lang w:val="en-GB" w:bidi="ar-EG"/>
              </w:rPr>
            </w:pPr>
            <w:r w:rsidRPr="0080206F">
              <w:rPr>
                <w:sz w:val="18"/>
                <w:szCs w:val="18"/>
                <w:rtl/>
              </w:rPr>
              <w:t>المساعدة في إنشاء أنظمة الأطر الوطنية الأساسية لإدارة</w:t>
            </w:r>
            <w:r w:rsidR="00B13453">
              <w:rPr>
                <w:rFonts w:hint="cs"/>
                <w:sz w:val="18"/>
                <w:szCs w:val="18"/>
                <w:rtl/>
              </w:rPr>
              <w:t> </w:t>
            </w:r>
            <w:r w:rsidRPr="0080206F">
              <w:rPr>
                <w:sz w:val="18"/>
                <w:szCs w:val="18"/>
                <w:rtl/>
              </w:rPr>
              <w:t>الطيف</w:t>
            </w:r>
          </w:p>
        </w:tc>
        <w:tc>
          <w:tcPr>
            <w:tcW w:w="4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82390A" w14:textId="0C0E281D" w:rsidR="0080206F" w:rsidRPr="0080206F" w:rsidRDefault="00EF75C1" w:rsidP="00B13453">
            <w:pPr>
              <w:spacing w:before="40" w:after="40"/>
              <w:jc w:val="center"/>
              <w:rPr>
                <w:sz w:val="18"/>
                <w:szCs w:val="18"/>
                <w:lang w:val="en-GB" w:bidi="ar-EG"/>
              </w:rPr>
            </w:pPr>
            <w:r>
              <w:rPr>
                <w:sz w:val="18"/>
                <w:szCs w:val="18"/>
              </w:rPr>
              <w:t>1</w:t>
            </w:r>
            <w:r w:rsidR="0080206F" w:rsidRPr="0080206F">
              <w:rPr>
                <w:sz w:val="18"/>
                <w:szCs w:val="18"/>
                <w:rtl/>
              </w:rPr>
              <w:t xml:space="preserve"> يناير 2019</w:t>
            </w:r>
          </w:p>
        </w:tc>
        <w:tc>
          <w:tcPr>
            <w:tcW w:w="4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31B95" w14:textId="77777777" w:rsidR="0080206F" w:rsidRPr="0080206F" w:rsidRDefault="0080206F" w:rsidP="00B13453">
            <w:pPr>
              <w:spacing w:before="40" w:after="40"/>
              <w:jc w:val="center"/>
              <w:rPr>
                <w:sz w:val="18"/>
                <w:szCs w:val="18"/>
                <w:lang w:val="en-GB" w:bidi="ar-EG"/>
              </w:rPr>
            </w:pPr>
            <w:r w:rsidRPr="0080206F">
              <w:rPr>
                <w:sz w:val="18"/>
                <w:szCs w:val="18"/>
                <w:rtl/>
              </w:rPr>
              <w:t>31 مارس 2025</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D61300" w14:textId="77777777" w:rsidR="0080206F" w:rsidRPr="0080206F" w:rsidRDefault="0080206F" w:rsidP="00B13453">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A3A1BF" w14:textId="77777777" w:rsidR="0080206F" w:rsidRPr="0080206F" w:rsidRDefault="0080206F" w:rsidP="00B13453">
            <w:pPr>
              <w:spacing w:before="40" w:after="40"/>
              <w:jc w:val="center"/>
              <w:rPr>
                <w:sz w:val="18"/>
                <w:szCs w:val="18"/>
                <w:lang w:val="en-GB" w:bidi="ar-EG"/>
              </w:rPr>
            </w:pPr>
            <w:r w:rsidRPr="0080206F">
              <w:rPr>
                <w:sz w:val="18"/>
                <w:szCs w:val="18"/>
              </w:rPr>
              <w:t>521 251</w:t>
            </w:r>
          </w:p>
        </w:tc>
        <w:tc>
          <w:tcPr>
            <w:tcW w:w="8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80DF73" w14:textId="0E8D2D02" w:rsidR="0080206F" w:rsidRPr="0080206F" w:rsidRDefault="0080206F" w:rsidP="00B13453">
            <w:pPr>
              <w:spacing w:before="40" w:after="40"/>
              <w:jc w:val="center"/>
              <w:rPr>
                <w:sz w:val="18"/>
                <w:szCs w:val="18"/>
                <w:lang w:val="en-GB" w:bidi="ar-EG"/>
              </w:rPr>
            </w:pPr>
            <w:r w:rsidRPr="0080206F">
              <w:rPr>
                <w:sz w:val="18"/>
                <w:szCs w:val="18"/>
                <w:rtl/>
              </w:rPr>
              <w:t>وزارة العلوم وتكنولوجيا المعلومات والاتصالات (</w:t>
            </w:r>
            <w:r w:rsidRPr="0080206F">
              <w:rPr>
                <w:sz w:val="18"/>
                <w:szCs w:val="18"/>
              </w:rPr>
              <w:t>MSIT</w:t>
            </w:r>
            <w:r w:rsidRPr="0080206F">
              <w:rPr>
                <w:sz w:val="18"/>
                <w:szCs w:val="18"/>
                <w:rtl/>
              </w:rPr>
              <w:t xml:space="preserve">، </w:t>
            </w:r>
            <w:r w:rsidRPr="0080206F">
              <w:rPr>
                <w:sz w:val="18"/>
                <w:szCs w:val="18"/>
              </w:rPr>
              <w:t>MSIP</w:t>
            </w:r>
            <w:r w:rsidRPr="0080206F">
              <w:rPr>
                <w:sz w:val="18"/>
                <w:szCs w:val="18"/>
                <w:rtl/>
              </w:rPr>
              <w:t xml:space="preserve"> </w:t>
            </w:r>
            <w:r w:rsidR="00B7778F">
              <w:rPr>
                <w:sz w:val="18"/>
                <w:szCs w:val="18"/>
                <w:rtl/>
              </w:rPr>
              <w:t>سابقاً</w:t>
            </w:r>
            <w:r w:rsidRPr="0080206F">
              <w:rPr>
                <w:sz w:val="18"/>
                <w:szCs w:val="18"/>
                <w:rtl/>
              </w:rPr>
              <w:t>)، جمهورية كوريا</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068193" w14:textId="1B62727D" w:rsidR="002A512D" w:rsidRPr="0080206F" w:rsidRDefault="002A512D" w:rsidP="00750094">
            <w:pPr>
              <w:spacing w:before="40" w:after="40"/>
              <w:rPr>
                <w:sz w:val="18"/>
                <w:szCs w:val="18"/>
                <w:lang w:val="en-GB" w:bidi="ar-EG"/>
              </w:rPr>
            </w:pPr>
            <w:r w:rsidRPr="0080206F">
              <w:rPr>
                <w:sz w:val="18"/>
                <w:szCs w:val="18"/>
                <w:rtl/>
              </w:rPr>
              <w:t xml:space="preserve">القرار </w:t>
            </w:r>
            <w:r w:rsidR="00D33CA1">
              <w:rPr>
                <w:rFonts w:hint="cs"/>
                <w:sz w:val="18"/>
                <w:szCs w:val="18"/>
                <w:rtl/>
              </w:rPr>
              <w:t>9</w:t>
            </w:r>
            <w:r w:rsidRPr="0080206F">
              <w:rPr>
                <w:sz w:val="18"/>
                <w:szCs w:val="18"/>
                <w:rtl/>
              </w:rPr>
              <w:t xml:space="preserve"> للمؤتمر العالمي لتنمية الاتصالات</w:t>
            </w:r>
          </w:p>
          <w:p w14:paraId="7FD29446" w14:textId="0629BA92" w:rsidR="0080206F" w:rsidRPr="0080206F" w:rsidRDefault="002A512D" w:rsidP="002A512D">
            <w:pPr>
              <w:spacing w:before="40" w:after="40"/>
              <w:rPr>
                <w:sz w:val="18"/>
                <w:szCs w:val="18"/>
                <w:lang w:val="en-GB"/>
              </w:rPr>
            </w:pPr>
            <w:r w:rsidRPr="0080206F">
              <w:rPr>
                <w:sz w:val="18"/>
                <w:szCs w:val="18"/>
                <w:rtl/>
              </w:rPr>
              <w:t>القرار 48 للمؤتمر العالمي لتنمية الاتصالات</w:t>
            </w:r>
          </w:p>
        </w:tc>
        <w:tc>
          <w:tcPr>
            <w:tcW w:w="0" w:type="auto"/>
            <w:vAlign w:val="center"/>
            <w:hideMark/>
          </w:tcPr>
          <w:p w14:paraId="4C8F3CE9" w14:textId="77777777" w:rsidR="0080206F" w:rsidRPr="0080206F" w:rsidRDefault="0080206F" w:rsidP="00750094">
            <w:pPr>
              <w:spacing w:before="40" w:after="40"/>
              <w:rPr>
                <w:sz w:val="18"/>
                <w:szCs w:val="18"/>
                <w:lang w:val="en-GB" w:bidi="ar-EG"/>
              </w:rPr>
            </w:pPr>
          </w:p>
        </w:tc>
      </w:tr>
      <w:tr w:rsidR="0080206F" w:rsidRPr="0080206F" w14:paraId="585C11B5" w14:textId="77777777" w:rsidTr="00136AD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4D9FF5" w14:textId="08E5B0C2"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FE56FE" w14:textId="14C8D119"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274CA2" w:rsidRPr="0080206F" w14:paraId="2115FF8B" w14:textId="77777777" w:rsidTr="00136AD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2038E0" w14:textId="2ECAE992" w:rsidR="00274CA2" w:rsidRPr="0080206F" w:rsidRDefault="00274CA2"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32C755" w14:textId="44805D7D" w:rsidR="00274CA2" w:rsidRPr="0080206F" w:rsidRDefault="00274CA2" w:rsidP="00750094">
            <w:pPr>
              <w:spacing w:before="40" w:after="40"/>
              <w:rPr>
                <w:sz w:val="18"/>
                <w:szCs w:val="18"/>
                <w:lang w:val="en-GB" w:bidi="ar-EG"/>
              </w:rPr>
            </w:pPr>
            <w:r w:rsidRPr="0080206F">
              <w:rPr>
                <w:sz w:val="18"/>
                <w:szCs w:val="18"/>
                <w:rtl/>
              </w:rPr>
              <w:t xml:space="preserve">ساعد المشروع البلدان المستفيدة في تحليل خططها </w:t>
            </w:r>
            <w:r w:rsidRPr="0080206F">
              <w:rPr>
                <w:rFonts w:hint="cs"/>
                <w:sz w:val="18"/>
                <w:szCs w:val="18"/>
                <w:rtl/>
              </w:rPr>
              <w:t>القائمة</w:t>
            </w:r>
            <w:r w:rsidRPr="0080206F">
              <w:rPr>
                <w:sz w:val="18"/>
                <w:szCs w:val="18"/>
                <w:rtl/>
              </w:rPr>
              <w:t xml:space="preserve"> في مجال إدارة الطيف وإنشاء هيكل قانوني وإداري ومؤسسي أساسي لنظام وطني لإدارة الطيف. وبالإضافة إلى ذلك، ركز المشروع على بناء القدرات البشرية في</w:t>
            </w:r>
            <w:r>
              <w:rPr>
                <w:rFonts w:hint="cs"/>
                <w:sz w:val="18"/>
                <w:szCs w:val="18"/>
                <w:rtl/>
              </w:rPr>
              <w:t> </w:t>
            </w:r>
            <w:r w:rsidRPr="0080206F">
              <w:rPr>
                <w:sz w:val="18"/>
                <w:szCs w:val="18"/>
                <w:rtl/>
              </w:rPr>
              <w:t>هذه البلدان فيما يتعلق بالنظام الوطني لإدارة الطيف. ومن خلال بناء القدرات البشرية، زود المشروع المشاركين بالمعارف والمهارات اللازمة لإدارة الطيف بفعالية في بلدانهم.</w:t>
            </w:r>
          </w:p>
        </w:tc>
      </w:tr>
      <w:tr w:rsidR="00274CA2" w:rsidRPr="0080206F" w14:paraId="696B1EB2" w14:textId="77777777" w:rsidTr="00684980">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F92E1E" w14:textId="77777777" w:rsidR="00274CA2" w:rsidRPr="0080206F" w:rsidRDefault="00274CA2" w:rsidP="00750094">
            <w:pPr>
              <w:spacing w:before="40" w:after="40"/>
              <w:rPr>
                <w:b/>
                <w:bCs/>
                <w:sz w:val="18"/>
                <w:szCs w:val="18"/>
                <w:lang w:val="en-GB" w:bidi="ar-EG"/>
              </w:rPr>
            </w:pPr>
          </w:p>
        </w:tc>
      </w:tr>
      <w:tr w:rsidR="00274CA2" w:rsidRPr="0080206F" w14:paraId="1EE98669" w14:textId="77777777" w:rsidTr="00136AD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857EC9" w14:textId="77777777" w:rsidR="00274CA2" w:rsidRPr="0080206F" w:rsidRDefault="00274CA2" w:rsidP="00136AD7">
            <w:pPr>
              <w:spacing w:before="40" w:after="40"/>
              <w:jc w:val="center"/>
              <w:rPr>
                <w:b/>
                <w:bCs/>
                <w:sz w:val="18"/>
                <w:szCs w:val="18"/>
                <w:lang w:val="en-GB" w:bidi="ar-EG"/>
              </w:rPr>
            </w:pPr>
            <w:r w:rsidRPr="0080206F">
              <w:rPr>
                <w:b/>
                <w:bCs/>
                <w:sz w:val="18"/>
                <w:szCs w:val="18"/>
                <w:lang w:val="en-GB" w:bidi="ar-EG"/>
              </w:rPr>
              <w:t>9RAB20030</w:t>
            </w:r>
          </w:p>
        </w:tc>
        <w:tc>
          <w:tcPr>
            <w:tcW w:w="11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5DC2FC" w14:textId="678DA995" w:rsidR="00274CA2" w:rsidRPr="0080206F" w:rsidRDefault="00274CA2" w:rsidP="00750094">
            <w:pPr>
              <w:spacing w:before="40" w:after="40"/>
              <w:rPr>
                <w:sz w:val="18"/>
                <w:szCs w:val="18"/>
                <w:lang w:val="en-GB" w:bidi="ar-EG"/>
              </w:rPr>
            </w:pPr>
            <w:r w:rsidRPr="0080206F">
              <w:rPr>
                <w:sz w:val="18"/>
                <w:szCs w:val="18"/>
                <w:rtl/>
              </w:rPr>
              <w:t>مركز الخبر</w:t>
            </w:r>
            <w:r w:rsidRPr="0080206F">
              <w:rPr>
                <w:rFonts w:hint="cs"/>
                <w:sz w:val="18"/>
                <w:szCs w:val="18"/>
                <w:rtl/>
              </w:rPr>
              <w:t>ات</w:t>
            </w:r>
            <w:r w:rsidRPr="0080206F">
              <w:rPr>
                <w:sz w:val="18"/>
                <w:szCs w:val="18"/>
                <w:rtl/>
              </w:rPr>
              <w:t xml:space="preserve"> الإقليمي للاتحاد </w:t>
            </w:r>
            <w:r w:rsidRPr="0080206F">
              <w:rPr>
                <w:rFonts w:hint="cs"/>
                <w:sz w:val="18"/>
                <w:szCs w:val="18"/>
                <w:rtl/>
              </w:rPr>
              <w:t>ل</w:t>
            </w:r>
            <w:r w:rsidRPr="0080206F">
              <w:rPr>
                <w:sz w:val="18"/>
                <w:szCs w:val="18"/>
                <w:rtl/>
              </w:rPr>
              <w:t xml:space="preserve">لمنطقة العربية بشأن الإصدار السادس </w:t>
            </w:r>
            <w:r w:rsidRPr="0080206F">
              <w:rPr>
                <w:rFonts w:hint="cs"/>
                <w:sz w:val="18"/>
                <w:szCs w:val="18"/>
                <w:rtl/>
              </w:rPr>
              <w:t xml:space="preserve">من </w:t>
            </w:r>
            <w:r w:rsidRPr="0080206F">
              <w:rPr>
                <w:sz w:val="18"/>
                <w:szCs w:val="18"/>
                <w:rtl/>
              </w:rPr>
              <w:t xml:space="preserve">بروتوكول الإنترنت </w:t>
            </w:r>
            <w:r w:rsidRPr="0080206F">
              <w:rPr>
                <w:rFonts w:hint="cs"/>
                <w:sz w:val="18"/>
                <w:szCs w:val="18"/>
                <w:rtl/>
              </w:rPr>
              <w:t>(</w:t>
            </w:r>
            <w:r w:rsidRPr="0080206F">
              <w:rPr>
                <w:sz w:val="18"/>
                <w:szCs w:val="18"/>
                <w:rtl/>
              </w:rPr>
              <w:t>IPv6</w:t>
            </w:r>
            <w:r w:rsidRPr="0080206F">
              <w:rPr>
                <w:rFonts w:hint="cs"/>
                <w:sz w:val="18"/>
                <w:szCs w:val="18"/>
                <w:rtl/>
              </w:rPr>
              <w:t>)</w:t>
            </w:r>
            <w:r w:rsidRPr="0080206F">
              <w:rPr>
                <w:sz w:val="18"/>
                <w:szCs w:val="18"/>
                <w:rtl/>
              </w:rPr>
              <w:t xml:space="preserve"> وإنترنت الأشياء</w:t>
            </w:r>
          </w:p>
        </w:tc>
        <w:tc>
          <w:tcPr>
            <w:tcW w:w="4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0DE87B" w14:textId="77777777" w:rsidR="00274CA2" w:rsidRPr="0080206F" w:rsidRDefault="00274CA2" w:rsidP="00136AD7">
            <w:pPr>
              <w:spacing w:before="40" w:after="40"/>
              <w:jc w:val="center"/>
              <w:rPr>
                <w:sz w:val="18"/>
                <w:szCs w:val="18"/>
                <w:lang w:val="en-GB" w:bidi="ar-EG"/>
              </w:rPr>
            </w:pPr>
            <w:r w:rsidRPr="0080206F">
              <w:rPr>
                <w:sz w:val="18"/>
                <w:szCs w:val="18"/>
                <w:rtl/>
              </w:rPr>
              <w:t>17 مايو 2020</w:t>
            </w:r>
          </w:p>
        </w:tc>
        <w:tc>
          <w:tcPr>
            <w:tcW w:w="4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9C9398" w14:textId="77777777" w:rsidR="00274CA2" w:rsidRPr="0080206F" w:rsidRDefault="00274CA2" w:rsidP="00136AD7">
            <w:pPr>
              <w:spacing w:before="40" w:after="40"/>
              <w:jc w:val="center"/>
              <w:rPr>
                <w:sz w:val="18"/>
                <w:szCs w:val="18"/>
                <w:lang w:val="en-GB" w:bidi="ar-EG"/>
              </w:rPr>
            </w:pPr>
            <w:r w:rsidRPr="0080206F">
              <w:rPr>
                <w:sz w:val="18"/>
                <w:szCs w:val="18"/>
                <w:rtl/>
              </w:rPr>
              <w:t>30 يونيو 2023</w:t>
            </w:r>
          </w:p>
        </w:tc>
        <w:tc>
          <w:tcPr>
            <w:tcW w:w="3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D7110C" w14:textId="77777777" w:rsidR="00274CA2" w:rsidRPr="0080206F" w:rsidRDefault="00274CA2" w:rsidP="00136AD7">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B5E99B" w14:textId="77777777" w:rsidR="00274CA2" w:rsidRPr="0080206F" w:rsidRDefault="00274CA2" w:rsidP="00136AD7">
            <w:pPr>
              <w:spacing w:before="40" w:after="40"/>
              <w:jc w:val="center"/>
              <w:rPr>
                <w:sz w:val="18"/>
                <w:szCs w:val="18"/>
                <w:lang w:val="en-GB" w:bidi="ar-EG"/>
              </w:rPr>
            </w:pPr>
            <w:r w:rsidRPr="0080206F">
              <w:rPr>
                <w:sz w:val="18"/>
                <w:szCs w:val="18"/>
              </w:rPr>
              <w:t>200 000</w:t>
            </w:r>
          </w:p>
        </w:tc>
        <w:tc>
          <w:tcPr>
            <w:tcW w:w="86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CF9688" w14:textId="2EBF3690" w:rsidR="00274CA2" w:rsidRPr="0080206F" w:rsidRDefault="00274CA2" w:rsidP="00136AD7">
            <w:pPr>
              <w:spacing w:before="40" w:after="40"/>
              <w:jc w:val="center"/>
              <w:rPr>
                <w:sz w:val="18"/>
                <w:szCs w:val="18"/>
                <w:lang w:val="en-GB" w:bidi="ar-EG"/>
              </w:rPr>
            </w:pPr>
            <w:r w:rsidRPr="0080206F">
              <w:rPr>
                <w:sz w:val="18"/>
                <w:szCs w:val="18"/>
                <w:rtl/>
              </w:rPr>
              <w:t>جهاز تنظيم الاتصالات والبريد بالسودان</w:t>
            </w:r>
            <w:r w:rsidR="00136AD7">
              <w:rPr>
                <w:rFonts w:hint="cs"/>
                <w:sz w:val="18"/>
                <w:szCs w:val="18"/>
                <w:rtl/>
              </w:rPr>
              <w:t> </w:t>
            </w:r>
            <w:r w:rsidRPr="0080206F">
              <w:rPr>
                <w:sz w:val="18"/>
                <w:szCs w:val="18"/>
                <w:rtl/>
              </w:rPr>
              <w:t>(TPRA)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CEB439" w14:textId="789D03AE" w:rsidR="00274CA2" w:rsidRPr="0080206F" w:rsidRDefault="00274CA2" w:rsidP="00750094">
            <w:pPr>
              <w:spacing w:before="40" w:after="40"/>
              <w:rPr>
                <w:sz w:val="18"/>
                <w:szCs w:val="18"/>
                <w:lang w:val="en-GB" w:bidi="ar-EG"/>
              </w:rPr>
            </w:pPr>
            <w:r w:rsidRPr="0080206F">
              <w:rPr>
                <w:sz w:val="18"/>
                <w:szCs w:val="18"/>
                <w:rtl/>
              </w:rPr>
              <w:t>القرار 17 للمؤتمر العالمي لتنمية الاتصالات</w:t>
            </w:r>
          </w:p>
          <w:p w14:paraId="52E4E039" w14:textId="77777777" w:rsidR="00274CA2" w:rsidRPr="0080206F" w:rsidRDefault="00274CA2" w:rsidP="00750094">
            <w:pPr>
              <w:spacing w:before="40" w:after="40"/>
              <w:rPr>
                <w:sz w:val="18"/>
                <w:szCs w:val="18"/>
                <w:lang w:val="en-GB" w:bidi="ar-EG"/>
              </w:rPr>
            </w:pPr>
            <w:r w:rsidRPr="0080206F">
              <w:rPr>
                <w:sz w:val="18"/>
                <w:szCs w:val="18"/>
                <w:rtl/>
              </w:rPr>
              <w:t>القرار 63 للمؤتمر العالمي لتنمية الاتصالات</w:t>
            </w:r>
          </w:p>
          <w:p w14:paraId="317ACBAA" w14:textId="77777777" w:rsidR="00274CA2" w:rsidRPr="0080206F" w:rsidRDefault="00274CA2" w:rsidP="00750094">
            <w:pPr>
              <w:spacing w:before="40" w:after="40"/>
              <w:rPr>
                <w:sz w:val="18"/>
                <w:szCs w:val="18"/>
                <w:lang w:val="en-GB" w:bidi="ar-EG"/>
              </w:rPr>
            </w:pPr>
            <w:r w:rsidRPr="0080206F">
              <w:rPr>
                <w:sz w:val="18"/>
                <w:szCs w:val="18"/>
                <w:rtl/>
              </w:rPr>
              <w:t>القرار 45 للمؤتمر العالمي لتنمية الاتصالات</w:t>
            </w:r>
          </w:p>
        </w:tc>
        <w:tc>
          <w:tcPr>
            <w:tcW w:w="0" w:type="auto"/>
            <w:vAlign w:val="center"/>
            <w:hideMark/>
          </w:tcPr>
          <w:p w14:paraId="4EE4143F" w14:textId="77777777" w:rsidR="00274CA2" w:rsidRPr="0080206F" w:rsidRDefault="00274CA2" w:rsidP="00750094">
            <w:pPr>
              <w:spacing w:before="40" w:after="40"/>
              <w:rPr>
                <w:sz w:val="18"/>
                <w:szCs w:val="18"/>
                <w:lang w:val="en-GB" w:bidi="ar-EG"/>
              </w:rPr>
            </w:pPr>
          </w:p>
        </w:tc>
      </w:tr>
      <w:tr w:rsidR="00274CA2" w:rsidRPr="0080206F" w14:paraId="55758EE0" w14:textId="77777777" w:rsidTr="00136AD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D63598" w14:textId="77777777" w:rsidR="00274CA2" w:rsidRPr="0080206F" w:rsidRDefault="00274CA2" w:rsidP="00750094">
            <w:pPr>
              <w:spacing w:before="40" w:after="40"/>
              <w:rPr>
                <w:b/>
                <w:bCs/>
                <w:sz w:val="18"/>
                <w:szCs w:val="18"/>
                <w:lang w:val="en-GB" w:bidi="ar-EG"/>
              </w:rPr>
            </w:pPr>
            <w:r w:rsidRPr="0080206F">
              <w:rPr>
                <w:b/>
                <w:bCs/>
                <w:sz w:val="18"/>
                <w:szCs w:val="18"/>
                <w:rtl/>
              </w:rPr>
              <w:t xml:space="preserve"> البلدان المستفيدة </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D3050C" w14:textId="0B34DC2F" w:rsidR="00274CA2" w:rsidRPr="0080206F" w:rsidRDefault="00274CA2" w:rsidP="00750094">
            <w:pPr>
              <w:spacing w:before="40" w:after="40"/>
              <w:rPr>
                <w:sz w:val="18"/>
                <w:szCs w:val="18"/>
                <w:lang w:val="en-GB" w:bidi="ar-EG"/>
              </w:rPr>
            </w:pPr>
            <w:r w:rsidRPr="0080206F">
              <w:rPr>
                <w:sz w:val="18"/>
                <w:szCs w:val="18"/>
                <w:rtl/>
              </w:rPr>
              <w:t xml:space="preserve">الجمهورية الجزائرية الديمقراطية الشعبية ومملكة البحرين وجزر القمر وجيبوتي ومصر والعراق والأردن والكويت ولبنان ودولة ليبيا وموريتانيا والمغرب وسلطنة </w:t>
            </w:r>
            <w:r w:rsidR="00CA7C0F">
              <w:rPr>
                <w:sz w:val="18"/>
                <w:szCs w:val="18"/>
                <w:rtl/>
              </w:rPr>
              <w:t>عُمان</w:t>
            </w:r>
            <w:r w:rsidRPr="0080206F">
              <w:rPr>
                <w:sz w:val="18"/>
                <w:szCs w:val="18"/>
                <w:rtl/>
              </w:rPr>
              <w:t xml:space="preserve"> ودولة فلسطين ودولة قطر والمملكة العربية السعودية والصومال والسودان والجمهورية العربية السورية وتونس والإمارات العربية المتحدة واليمن</w:t>
            </w:r>
          </w:p>
        </w:tc>
      </w:tr>
      <w:tr w:rsidR="00274CA2" w:rsidRPr="0080206F" w14:paraId="38517E7A" w14:textId="77777777" w:rsidTr="00136AD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F70856" w14:textId="7CECB861" w:rsidR="00274CA2" w:rsidRPr="0080206F" w:rsidRDefault="00274CA2"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07805E" w14:textId="5C87EEB7" w:rsidR="00274CA2" w:rsidRPr="0080206F" w:rsidRDefault="00274CA2" w:rsidP="00750094">
            <w:pPr>
              <w:spacing w:before="40" w:after="40"/>
              <w:rPr>
                <w:sz w:val="18"/>
                <w:szCs w:val="18"/>
                <w:lang w:val="en-GB" w:bidi="ar-EG"/>
              </w:rPr>
            </w:pPr>
            <w:r w:rsidRPr="0080206F">
              <w:rPr>
                <w:sz w:val="18"/>
                <w:szCs w:val="18"/>
                <w:rtl/>
              </w:rPr>
              <w:t>النتائج و</w:t>
            </w:r>
            <w:r w:rsidRPr="0010497D">
              <w:rPr>
                <w:sz w:val="18"/>
                <w:szCs w:val="18"/>
                <w:rtl/>
              </w:rPr>
              <w:t>الإنجازات</w:t>
            </w:r>
            <w:r w:rsidRPr="0080206F">
              <w:rPr>
                <w:sz w:val="18"/>
                <w:szCs w:val="18"/>
                <w:rtl/>
              </w:rPr>
              <w:t xml:space="preserve"> الرئيسية لمشروع الاتحاد الدولي للاتصالات بشأن الإصدار السادس من بروتوكول الإنترنت (</w:t>
            </w:r>
            <w:r w:rsidRPr="0080206F">
              <w:rPr>
                <w:sz w:val="18"/>
                <w:szCs w:val="18"/>
                <w:lang w:bidi="ar-EG"/>
              </w:rPr>
              <w:t>IPv6</w:t>
            </w:r>
            <w:r w:rsidRPr="0080206F">
              <w:rPr>
                <w:sz w:val="18"/>
                <w:szCs w:val="18"/>
                <w:rtl/>
              </w:rPr>
              <w:t>) وإنترنت</w:t>
            </w:r>
            <w:r w:rsidRPr="0080206F">
              <w:rPr>
                <w:rFonts w:hint="cs"/>
                <w:sz w:val="18"/>
                <w:szCs w:val="18"/>
                <w:rtl/>
              </w:rPr>
              <w:t xml:space="preserve"> </w:t>
            </w:r>
            <w:r w:rsidRPr="0080206F">
              <w:rPr>
                <w:sz w:val="18"/>
                <w:szCs w:val="18"/>
                <w:rtl/>
              </w:rPr>
              <w:t>الأشياء في المنطقة العربية</w:t>
            </w:r>
          </w:p>
          <w:p w14:paraId="7BD467AB" w14:textId="5C7F67C9" w:rsidR="00274CA2" w:rsidRPr="00CA7C0F" w:rsidRDefault="00CA7C0F" w:rsidP="00CA7C0F">
            <w:pPr>
              <w:tabs>
                <w:tab w:val="clear" w:pos="794"/>
              </w:tabs>
              <w:spacing w:before="40" w:after="40"/>
              <w:ind w:left="407" w:hanging="407"/>
              <w:rPr>
                <w:sz w:val="18"/>
                <w:szCs w:val="18"/>
              </w:rPr>
            </w:pPr>
            <w:r>
              <w:rPr>
                <w:rFonts w:hint="cs"/>
                <w:sz w:val="18"/>
                <w:szCs w:val="18"/>
                <w:rtl/>
              </w:rPr>
              <w:lastRenderedPageBreak/>
              <w:t>1</w:t>
            </w:r>
            <w:r w:rsidRPr="00387B2E">
              <w:rPr>
                <w:sz w:val="18"/>
                <w:szCs w:val="18"/>
                <w:rtl/>
              </w:rPr>
              <w:tab/>
            </w:r>
            <w:r w:rsidR="00274CA2" w:rsidRPr="0080206F">
              <w:rPr>
                <w:sz w:val="18"/>
                <w:szCs w:val="18"/>
                <w:rtl/>
              </w:rPr>
              <w:t>إنشاء مركز الخبر</w:t>
            </w:r>
            <w:r w:rsidR="00274CA2" w:rsidRPr="0080206F">
              <w:rPr>
                <w:rFonts w:hint="cs"/>
                <w:sz w:val="18"/>
                <w:szCs w:val="18"/>
                <w:rtl/>
              </w:rPr>
              <w:t>ات</w:t>
            </w:r>
            <w:r w:rsidR="00274CA2" w:rsidRPr="0080206F">
              <w:rPr>
                <w:sz w:val="18"/>
                <w:szCs w:val="18"/>
                <w:rtl/>
              </w:rPr>
              <w:t xml:space="preserve"> الإقليمي التابع للاتحاد بشأن الإصدار السادس من بروتوكول الإنترنت (</w:t>
            </w:r>
            <w:r w:rsidR="00274CA2" w:rsidRPr="0080206F">
              <w:rPr>
                <w:sz w:val="18"/>
                <w:szCs w:val="18"/>
              </w:rPr>
              <w:t>IPv6</w:t>
            </w:r>
            <w:r w:rsidR="00274CA2" w:rsidRPr="0080206F">
              <w:rPr>
                <w:sz w:val="18"/>
                <w:szCs w:val="18"/>
                <w:rtl/>
              </w:rPr>
              <w:t>) وإنترنت الأشياء - ليكون بمثابة مركز لتنمية القدرات والخبرات التقنية في مجال الإصدار السادس من بروتوكول الإنترنت وإنترنت الأشياء في جميع أنحاء المنطقة العربية.</w:t>
            </w:r>
          </w:p>
          <w:p w14:paraId="1E99FCF1" w14:textId="7B7FA9EB" w:rsidR="00274CA2" w:rsidRPr="00CA7C0F" w:rsidRDefault="00CA7C0F" w:rsidP="00CA7C0F">
            <w:pPr>
              <w:tabs>
                <w:tab w:val="clear" w:pos="794"/>
              </w:tabs>
              <w:spacing w:before="40" w:after="40"/>
              <w:ind w:left="407" w:hanging="407"/>
              <w:rPr>
                <w:sz w:val="18"/>
                <w:szCs w:val="18"/>
              </w:rPr>
            </w:pPr>
            <w:r>
              <w:rPr>
                <w:rFonts w:hint="cs"/>
                <w:sz w:val="18"/>
                <w:szCs w:val="18"/>
                <w:rtl/>
              </w:rPr>
              <w:t>2</w:t>
            </w:r>
            <w:r w:rsidRPr="00387B2E">
              <w:rPr>
                <w:sz w:val="18"/>
                <w:szCs w:val="18"/>
                <w:rtl/>
              </w:rPr>
              <w:tab/>
            </w:r>
            <w:r w:rsidR="00274CA2" w:rsidRPr="0080206F">
              <w:rPr>
                <w:sz w:val="18"/>
                <w:szCs w:val="18"/>
                <w:rtl/>
              </w:rPr>
              <w:t>استهل المركز العمليات بنجاح ونظم ورشة العمل التدريبية الإقليمية الأولى بشأن تنفيذ الإصدار السادس من بروتوكول الإنترنت وإنترنت الأشياء في منطقة الدول العربية. وأعقب</w:t>
            </w:r>
            <w:r w:rsidR="00274CA2" w:rsidRPr="0080206F">
              <w:rPr>
                <w:rFonts w:hint="cs"/>
                <w:sz w:val="18"/>
                <w:szCs w:val="18"/>
                <w:rtl/>
              </w:rPr>
              <w:t>ت</w:t>
            </w:r>
            <w:r w:rsidR="00274CA2" w:rsidRPr="0080206F">
              <w:rPr>
                <w:sz w:val="18"/>
                <w:szCs w:val="18"/>
                <w:rtl/>
              </w:rPr>
              <w:t xml:space="preserve"> ذلك </w:t>
            </w:r>
            <w:r w:rsidR="00274CA2" w:rsidRPr="0080206F">
              <w:rPr>
                <w:rFonts w:hint="cs"/>
                <w:sz w:val="18"/>
                <w:szCs w:val="18"/>
                <w:rtl/>
              </w:rPr>
              <w:t>عدة</w:t>
            </w:r>
            <w:r w:rsidR="00274CA2" w:rsidRPr="0080206F">
              <w:rPr>
                <w:sz w:val="18"/>
                <w:szCs w:val="18"/>
                <w:rtl/>
              </w:rPr>
              <w:t xml:space="preserve"> أنشطة </w:t>
            </w:r>
            <w:r w:rsidR="00274CA2" w:rsidRPr="0080206F">
              <w:rPr>
                <w:rFonts w:hint="cs"/>
                <w:sz w:val="18"/>
                <w:szCs w:val="18"/>
                <w:rtl/>
              </w:rPr>
              <w:t>على الصعيد الو</w:t>
            </w:r>
            <w:r w:rsidR="00274CA2" w:rsidRPr="0080206F">
              <w:rPr>
                <w:sz w:val="18"/>
                <w:szCs w:val="18"/>
                <w:rtl/>
              </w:rPr>
              <w:t>طني، بما في ذلك هاكاثون الإصدار السادس من بروتوكول الإنترنت وإنترنت الأشياء لتعزيز المهارات التقنية والابتكار.</w:t>
            </w:r>
          </w:p>
          <w:p w14:paraId="148959BC" w14:textId="6F2E0377" w:rsidR="00274CA2" w:rsidRPr="00CA7C0F" w:rsidRDefault="00CA7C0F" w:rsidP="00CA7C0F">
            <w:pPr>
              <w:tabs>
                <w:tab w:val="clear" w:pos="794"/>
              </w:tabs>
              <w:spacing w:before="40" w:after="40"/>
              <w:ind w:left="407" w:hanging="407"/>
              <w:rPr>
                <w:sz w:val="18"/>
                <w:szCs w:val="18"/>
              </w:rPr>
            </w:pPr>
            <w:r>
              <w:rPr>
                <w:rFonts w:hint="cs"/>
                <w:sz w:val="18"/>
                <w:szCs w:val="18"/>
                <w:rtl/>
              </w:rPr>
              <w:t>3</w:t>
            </w:r>
            <w:r w:rsidRPr="00387B2E">
              <w:rPr>
                <w:sz w:val="18"/>
                <w:szCs w:val="18"/>
                <w:rtl/>
              </w:rPr>
              <w:tab/>
            </w:r>
            <w:r w:rsidR="00274CA2" w:rsidRPr="0080206F">
              <w:rPr>
                <w:sz w:val="18"/>
                <w:szCs w:val="18"/>
                <w:rtl/>
              </w:rPr>
              <w:t>تقديم دورة تدريبية في هندسة الشبكات المعتم</w:t>
            </w:r>
            <w:r w:rsidR="00274CA2" w:rsidRPr="0080206F">
              <w:rPr>
                <w:rFonts w:hint="cs"/>
                <w:sz w:val="18"/>
                <w:szCs w:val="18"/>
                <w:rtl/>
              </w:rPr>
              <w:t>َ</w:t>
            </w:r>
            <w:r w:rsidR="00274CA2" w:rsidRPr="0080206F">
              <w:rPr>
                <w:sz w:val="18"/>
                <w:szCs w:val="18"/>
                <w:rtl/>
              </w:rPr>
              <w:t xml:space="preserve">دة بشأن الإصدار السادس من بروتوكول الإنترنت (CNE6) على المستويين الفضي والذهبي، لتزويد المشاركين بالخبرات الأساسية في مجال </w:t>
            </w:r>
            <w:r w:rsidR="00274CA2" w:rsidRPr="0080206F">
              <w:rPr>
                <w:rFonts w:hint="cs"/>
                <w:sz w:val="18"/>
                <w:szCs w:val="18"/>
                <w:rtl/>
              </w:rPr>
              <w:t>التوصيل الشبكي</w:t>
            </w:r>
            <w:r w:rsidR="00274CA2" w:rsidRPr="0080206F">
              <w:rPr>
                <w:sz w:val="18"/>
                <w:szCs w:val="18"/>
                <w:rtl/>
              </w:rPr>
              <w:t>.</w:t>
            </w:r>
          </w:p>
          <w:p w14:paraId="74442CE7" w14:textId="08DCDDC3" w:rsidR="00274CA2" w:rsidRPr="0080206F" w:rsidRDefault="00CA7C0F" w:rsidP="00CA7C0F">
            <w:pPr>
              <w:tabs>
                <w:tab w:val="clear" w:pos="794"/>
              </w:tabs>
              <w:spacing w:before="40" w:after="40"/>
              <w:ind w:left="407" w:hanging="407"/>
              <w:rPr>
                <w:sz w:val="18"/>
                <w:szCs w:val="18"/>
                <w:lang w:val="en-GB" w:bidi="ar-EG"/>
              </w:rPr>
            </w:pPr>
            <w:r>
              <w:rPr>
                <w:rFonts w:hint="cs"/>
                <w:sz w:val="18"/>
                <w:szCs w:val="18"/>
                <w:rtl/>
              </w:rPr>
              <w:t>4</w:t>
            </w:r>
            <w:r w:rsidRPr="00387B2E">
              <w:rPr>
                <w:sz w:val="18"/>
                <w:szCs w:val="18"/>
                <w:rtl/>
              </w:rPr>
              <w:tab/>
            </w:r>
            <w:r w:rsidR="00274CA2" w:rsidRPr="0080206F">
              <w:rPr>
                <w:sz w:val="18"/>
                <w:szCs w:val="18"/>
                <w:rtl/>
              </w:rPr>
              <w:t>وضع إطار استراتيجي لضمان استمرارية الخدمات على المدى الطويل. ويس</w:t>
            </w:r>
            <w:r w:rsidR="00274CA2" w:rsidRPr="0080206F">
              <w:rPr>
                <w:rFonts w:hint="cs"/>
                <w:sz w:val="18"/>
                <w:szCs w:val="18"/>
                <w:rtl/>
              </w:rPr>
              <w:t>َّ</w:t>
            </w:r>
            <w:r w:rsidR="00274CA2" w:rsidRPr="0080206F">
              <w:rPr>
                <w:sz w:val="18"/>
                <w:szCs w:val="18"/>
                <w:rtl/>
              </w:rPr>
              <w:t>ر الاتحاد، بالتعاون مع جهاز تنظيم الاتصالات وتكنولوجيا المعلومات والاتصالات (TPRA) في السودان، مشاركة سبعة خبراء سودانيين في برامج تدريب المدربين (TTT) في كوالالمبور، ماليزيا، وشملت خمس دورات تقنية ودورتين للمدربين، بما في ذلك:</w:t>
            </w:r>
          </w:p>
          <w:p w14:paraId="767B8F2E" w14:textId="621C4BCA" w:rsidR="00274CA2" w:rsidRPr="00CA7C0F" w:rsidRDefault="00CA7C0F" w:rsidP="00D33CA1">
            <w:pPr>
              <w:tabs>
                <w:tab w:val="clear" w:pos="794"/>
              </w:tabs>
              <w:spacing w:before="40" w:after="40"/>
              <w:ind w:left="804" w:hanging="407"/>
              <w:rPr>
                <w:sz w:val="18"/>
                <w:szCs w:val="18"/>
              </w:rPr>
            </w:pPr>
            <w:r>
              <w:rPr>
                <w:rFonts w:hint="cs"/>
                <w:sz w:val="18"/>
                <w:szCs w:val="18"/>
              </w:rPr>
              <w:sym w:font="Wingdings 2" w:char="F097"/>
            </w:r>
            <w:r w:rsidRPr="00387B2E">
              <w:rPr>
                <w:sz w:val="18"/>
                <w:szCs w:val="18"/>
                <w:rtl/>
              </w:rPr>
              <w:tab/>
            </w:r>
            <w:r w:rsidR="00274CA2" w:rsidRPr="0080206F">
              <w:rPr>
                <w:rFonts w:hint="cs"/>
                <w:sz w:val="18"/>
                <w:szCs w:val="18"/>
                <w:rtl/>
              </w:rPr>
              <w:t xml:space="preserve">دورة في </w:t>
            </w:r>
            <w:r w:rsidR="00274CA2" w:rsidRPr="0080206F">
              <w:rPr>
                <w:sz w:val="18"/>
                <w:szCs w:val="18"/>
                <w:rtl/>
              </w:rPr>
              <w:t>هندسة الشبكات المعتمَدة بشأن الإصدار السادس من بروتوكول الإنترنت (CNE6) على المستويين الفضي والذهبي</w:t>
            </w:r>
          </w:p>
          <w:p w14:paraId="7D30BBE3" w14:textId="0EE2DCB5" w:rsidR="00274CA2" w:rsidRPr="00CA7C0F" w:rsidRDefault="00CA7C0F" w:rsidP="00D33CA1">
            <w:pPr>
              <w:tabs>
                <w:tab w:val="clear" w:pos="794"/>
              </w:tabs>
              <w:spacing w:before="40" w:after="40"/>
              <w:ind w:left="804" w:hanging="407"/>
              <w:rPr>
                <w:sz w:val="18"/>
                <w:szCs w:val="18"/>
              </w:rPr>
            </w:pPr>
            <w:r>
              <w:rPr>
                <w:rFonts w:hint="cs"/>
                <w:sz w:val="18"/>
                <w:szCs w:val="18"/>
              </w:rPr>
              <w:sym w:font="Wingdings 2" w:char="F097"/>
            </w:r>
            <w:r w:rsidRPr="00387B2E">
              <w:rPr>
                <w:sz w:val="18"/>
                <w:szCs w:val="18"/>
                <w:rtl/>
              </w:rPr>
              <w:tab/>
            </w:r>
            <w:r w:rsidR="00274CA2" w:rsidRPr="0080206F">
              <w:rPr>
                <w:rFonts w:hint="cs"/>
                <w:sz w:val="18"/>
                <w:szCs w:val="18"/>
                <w:rtl/>
              </w:rPr>
              <w:t xml:space="preserve">دورة </w:t>
            </w:r>
            <w:r w:rsidR="00274CA2" w:rsidRPr="0080206F">
              <w:rPr>
                <w:sz w:val="18"/>
                <w:szCs w:val="18"/>
                <w:rtl/>
              </w:rPr>
              <w:t xml:space="preserve">في هندسة </w:t>
            </w:r>
            <w:r w:rsidR="004B359B">
              <w:rPr>
                <w:rFonts w:hint="cs"/>
                <w:sz w:val="18"/>
                <w:szCs w:val="18"/>
                <w:rtl/>
              </w:rPr>
              <w:t>الأمان</w:t>
            </w:r>
            <w:r w:rsidR="00274CA2" w:rsidRPr="0080206F">
              <w:rPr>
                <w:sz w:val="18"/>
                <w:szCs w:val="18"/>
                <w:rtl/>
              </w:rPr>
              <w:t xml:space="preserve"> المعتمَدة بشأن الإصدار السادس من بروتوكول الإنترنت (CSE6) - على المستويين الفضي والذهبي</w:t>
            </w:r>
          </w:p>
          <w:p w14:paraId="51A4EE1F" w14:textId="78EDAB8F" w:rsidR="00274CA2" w:rsidRPr="00CA7C0F" w:rsidRDefault="00CA7C0F" w:rsidP="00D33CA1">
            <w:pPr>
              <w:tabs>
                <w:tab w:val="clear" w:pos="794"/>
              </w:tabs>
              <w:spacing w:before="40" w:after="40"/>
              <w:ind w:left="804" w:hanging="407"/>
              <w:rPr>
                <w:sz w:val="18"/>
                <w:szCs w:val="18"/>
              </w:rPr>
            </w:pPr>
            <w:r>
              <w:rPr>
                <w:rFonts w:hint="cs"/>
                <w:sz w:val="18"/>
                <w:szCs w:val="18"/>
              </w:rPr>
              <w:sym w:font="Wingdings 2" w:char="F097"/>
            </w:r>
            <w:r w:rsidRPr="00387B2E">
              <w:rPr>
                <w:sz w:val="18"/>
                <w:szCs w:val="18"/>
                <w:rtl/>
              </w:rPr>
              <w:tab/>
            </w:r>
            <w:r w:rsidR="00274CA2" w:rsidRPr="0080206F">
              <w:rPr>
                <w:rFonts w:hint="cs"/>
                <w:sz w:val="18"/>
                <w:szCs w:val="18"/>
                <w:rtl/>
              </w:rPr>
              <w:t xml:space="preserve">دورة في </w:t>
            </w:r>
            <w:r w:rsidR="00274CA2" w:rsidRPr="0080206F">
              <w:rPr>
                <w:sz w:val="18"/>
                <w:szCs w:val="18"/>
                <w:rtl/>
              </w:rPr>
              <w:t>هندسة الشبكات المعتمَدة بشأن الإصدار السادس من بروتوكول الإنترنت (CNE6) –للمدربين</w:t>
            </w:r>
          </w:p>
          <w:p w14:paraId="3F500270" w14:textId="50DB819D" w:rsidR="00274CA2" w:rsidRPr="00CA7C0F" w:rsidRDefault="00CA7C0F" w:rsidP="00D33CA1">
            <w:pPr>
              <w:tabs>
                <w:tab w:val="clear" w:pos="794"/>
              </w:tabs>
              <w:spacing w:before="40" w:after="40"/>
              <w:ind w:left="804" w:hanging="407"/>
              <w:rPr>
                <w:sz w:val="18"/>
                <w:szCs w:val="18"/>
              </w:rPr>
            </w:pPr>
            <w:r>
              <w:rPr>
                <w:rFonts w:hint="cs"/>
                <w:sz w:val="18"/>
                <w:szCs w:val="18"/>
              </w:rPr>
              <w:sym w:font="Wingdings 2" w:char="F097"/>
            </w:r>
            <w:r w:rsidRPr="00387B2E">
              <w:rPr>
                <w:sz w:val="18"/>
                <w:szCs w:val="18"/>
                <w:rtl/>
              </w:rPr>
              <w:tab/>
            </w:r>
            <w:r w:rsidR="00274CA2" w:rsidRPr="0080206F">
              <w:rPr>
                <w:sz w:val="18"/>
                <w:szCs w:val="18"/>
                <w:rtl/>
              </w:rPr>
              <w:t>دورة في أساسيات إنترنت الأشياء المعتمَدة (CIoTF) ودورة للمدربين</w:t>
            </w:r>
          </w:p>
          <w:p w14:paraId="7B7A6118" w14:textId="461FD1E6" w:rsidR="00274CA2" w:rsidRPr="00CA7C0F" w:rsidRDefault="00CA7C0F" w:rsidP="00CA7C0F">
            <w:pPr>
              <w:tabs>
                <w:tab w:val="clear" w:pos="794"/>
              </w:tabs>
              <w:spacing w:before="40" w:after="40"/>
              <w:ind w:left="407" w:hanging="407"/>
              <w:rPr>
                <w:sz w:val="18"/>
                <w:szCs w:val="18"/>
              </w:rPr>
            </w:pPr>
            <w:r>
              <w:rPr>
                <w:rFonts w:hint="cs"/>
                <w:sz w:val="18"/>
                <w:szCs w:val="18"/>
                <w:rtl/>
              </w:rPr>
              <w:t>5</w:t>
            </w:r>
            <w:r w:rsidRPr="00387B2E">
              <w:rPr>
                <w:sz w:val="18"/>
                <w:szCs w:val="18"/>
                <w:rtl/>
              </w:rPr>
              <w:tab/>
            </w:r>
            <w:r w:rsidR="00274CA2" w:rsidRPr="0080206F">
              <w:rPr>
                <w:rFonts w:hint="cs"/>
                <w:sz w:val="18"/>
                <w:szCs w:val="18"/>
                <w:rtl/>
              </w:rPr>
              <w:t>إجراء</w:t>
            </w:r>
            <w:r w:rsidR="00274CA2" w:rsidRPr="0080206F">
              <w:rPr>
                <w:sz w:val="18"/>
                <w:szCs w:val="18"/>
                <w:rtl/>
              </w:rPr>
              <w:t xml:space="preserve"> دورات تدريبية إقليمية إضافية بشأن هندسة الشبكات المعتمَدة بشأن الإصدار السادس من بروتوكول الإنترنت (CSE6) (المستويان الفضي والذهبي)</w:t>
            </w:r>
            <w:r w:rsidR="00274CA2" w:rsidRPr="0080206F">
              <w:rPr>
                <w:rFonts w:hint="cs"/>
                <w:sz w:val="18"/>
                <w:szCs w:val="18"/>
                <w:rtl/>
              </w:rPr>
              <w:t>،</w:t>
            </w:r>
            <w:r w:rsidR="00274CA2" w:rsidRPr="0080206F">
              <w:rPr>
                <w:sz w:val="18"/>
                <w:szCs w:val="18"/>
                <w:rtl/>
              </w:rPr>
              <w:t xml:space="preserve"> </w:t>
            </w:r>
            <w:r w:rsidR="00274CA2" w:rsidRPr="0080206F">
              <w:rPr>
                <w:rFonts w:hint="cs"/>
                <w:sz w:val="18"/>
                <w:szCs w:val="18"/>
                <w:rtl/>
              </w:rPr>
              <w:t>وإطلاق</w:t>
            </w:r>
            <w:r w:rsidR="00274CA2" w:rsidRPr="0080206F">
              <w:rPr>
                <w:sz w:val="18"/>
                <w:szCs w:val="18"/>
                <w:rtl/>
              </w:rPr>
              <w:t xml:space="preserve"> هاكاثون إقليمي بشأن الإصدار السادس من بروتوكول الإنترنت (</w:t>
            </w:r>
            <w:r w:rsidR="00274CA2" w:rsidRPr="0080206F">
              <w:rPr>
                <w:sz w:val="18"/>
                <w:szCs w:val="18"/>
              </w:rPr>
              <w:t>IPv6</w:t>
            </w:r>
            <w:r w:rsidR="00274CA2" w:rsidRPr="0080206F">
              <w:rPr>
                <w:sz w:val="18"/>
                <w:szCs w:val="18"/>
                <w:rtl/>
              </w:rPr>
              <w:t>) وإنترنت الأشياء لتشجيع تبادل المعارف والابتكار التقني.</w:t>
            </w:r>
          </w:p>
          <w:p w14:paraId="11B71947" w14:textId="345595FE" w:rsidR="00274CA2" w:rsidRPr="004B359B" w:rsidRDefault="00CA7C0F" w:rsidP="004B359B">
            <w:pPr>
              <w:tabs>
                <w:tab w:val="clear" w:pos="794"/>
              </w:tabs>
              <w:spacing w:before="40" w:after="40"/>
              <w:ind w:left="407" w:hanging="407"/>
              <w:rPr>
                <w:sz w:val="18"/>
                <w:szCs w:val="18"/>
              </w:rPr>
            </w:pPr>
            <w:r>
              <w:rPr>
                <w:rFonts w:hint="cs"/>
                <w:sz w:val="18"/>
                <w:szCs w:val="18"/>
                <w:rtl/>
              </w:rPr>
              <w:t>6</w:t>
            </w:r>
            <w:r w:rsidRPr="00387B2E">
              <w:rPr>
                <w:sz w:val="18"/>
                <w:szCs w:val="18"/>
                <w:rtl/>
              </w:rPr>
              <w:tab/>
            </w:r>
            <w:r w:rsidR="00274CA2" w:rsidRPr="0080206F">
              <w:rPr>
                <w:sz w:val="18"/>
                <w:szCs w:val="18"/>
                <w:rtl/>
              </w:rPr>
              <w:t>تقديم دعم مباشر إلى العراق وفلسطين والصومال والسودان من خلال وضع استراتيجيات الانتقال إلى الإصدار السادس من بروتوكول الإنترنت والمساعدة في إنشاء أفرقة مهام وطنية معنية بالإصدار السادس لتوجيه جهود السياسة العامة والتنفيذ.</w:t>
            </w:r>
          </w:p>
        </w:tc>
      </w:tr>
    </w:tbl>
    <w:p w14:paraId="7803037A" w14:textId="285C1B3B" w:rsidR="0080206F" w:rsidRPr="0080206F" w:rsidRDefault="00D35F9E" w:rsidP="00507B13">
      <w:pPr>
        <w:pStyle w:val="Heading2"/>
      </w:pPr>
      <w:r w:rsidRPr="00D35F9E">
        <w:rPr>
          <w:rtl/>
        </w:rPr>
        <w:lastRenderedPageBreak/>
        <w:t xml:space="preserve">المبادرة الإقليمية: </w:t>
      </w:r>
      <w:r w:rsidR="0080206F" w:rsidRPr="0080206F">
        <w:t>ARB 4</w:t>
      </w:r>
      <w:r w:rsidR="0080206F" w:rsidRPr="0080206F">
        <w:rPr>
          <w:rFonts w:hint="cs"/>
          <w:rtl/>
        </w:rPr>
        <w:t xml:space="preserve"> - </w:t>
      </w:r>
      <w:r w:rsidR="005E4EDC" w:rsidRPr="005E4EDC">
        <w:rPr>
          <w:rtl/>
        </w:rPr>
        <w:t>بناء القدرات وتشجيع الابتكار الرقمي وريادة الأعمال واستشراف المستقبل</w:t>
      </w:r>
    </w:p>
    <w:tbl>
      <w:tblPr>
        <w:bidiVisual/>
        <w:tblW w:w="5000" w:type="pct"/>
        <w:jc w:val="center"/>
        <w:tblCellMar>
          <w:left w:w="0" w:type="dxa"/>
          <w:right w:w="0" w:type="dxa"/>
        </w:tblCellMar>
        <w:tblLook w:val="04A0" w:firstRow="1" w:lastRow="0" w:firstColumn="1" w:lastColumn="0" w:noHBand="0" w:noVBand="1"/>
      </w:tblPr>
      <w:tblGrid>
        <w:gridCol w:w="1956"/>
        <w:gridCol w:w="3260"/>
        <w:gridCol w:w="1310"/>
        <w:gridCol w:w="1523"/>
        <w:gridCol w:w="858"/>
        <w:gridCol w:w="1841"/>
        <w:gridCol w:w="2268"/>
        <w:gridCol w:w="2676"/>
        <w:gridCol w:w="14"/>
      </w:tblGrid>
      <w:tr w:rsidR="005E3452" w:rsidRPr="0080206F" w14:paraId="58113004" w14:textId="77777777" w:rsidTr="005E3452">
        <w:trPr>
          <w:tblHeader/>
          <w:jc w:val="center"/>
        </w:trPr>
        <w:tc>
          <w:tcPr>
            <w:tcW w:w="623" w:type="pct"/>
            <w:shd w:val="clear" w:color="auto" w:fill="004B96"/>
            <w:tcMar>
              <w:top w:w="75" w:type="dxa"/>
              <w:left w:w="75" w:type="dxa"/>
              <w:bottom w:w="75" w:type="dxa"/>
              <w:right w:w="75" w:type="dxa"/>
            </w:tcMar>
            <w:vAlign w:val="center"/>
            <w:hideMark/>
          </w:tcPr>
          <w:p w14:paraId="26A96239"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رقم المشروع</w:t>
            </w:r>
          </w:p>
        </w:tc>
        <w:tc>
          <w:tcPr>
            <w:tcW w:w="1038" w:type="pct"/>
            <w:shd w:val="clear" w:color="auto" w:fill="004B96"/>
            <w:tcMar>
              <w:top w:w="75" w:type="dxa"/>
              <w:left w:w="75" w:type="dxa"/>
              <w:bottom w:w="75" w:type="dxa"/>
              <w:right w:w="75" w:type="dxa"/>
            </w:tcMar>
            <w:vAlign w:val="center"/>
            <w:hideMark/>
          </w:tcPr>
          <w:p w14:paraId="4B29E4C5" w14:textId="76FE049F" w:rsidR="0080206F" w:rsidRPr="0080206F" w:rsidRDefault="00D35F9E" w:rsidP="00750094">
            <w:pPr>
              <w:spacing w:before="40" w:after="40"/>
              <w:jc w:val="center"/>
              <w:rPr>
                <w:b/>
                <w:bCs/>
                <w:color w:val="FFFFFF" w:themeColor="background1"/>
                <w:sz w:val="18"/>
                <w:szCs w:val="18"/>
                <w:lang w:val="en-GB" w:bidi="ar-EG"/>
              </w:rPr>
            </w:pPr>
            <w:r w:rsidRPr="00684980">
              <w:rPr>
                <w:rFonts w:hint="cs"/>
                <w:b/>
                <w:bCs/>
                <w:color w:val="FFFFFF" w:themeColor="background1"/>
                <w:sz w:val="18"/>
                <w:szCs w:val="18"/>
                <w:rtl/>
              </w:rPr>
              <w:t>العنوان</w:t>
            </w:r>
          </w:p>
        </w:tc>
        <w:tc>
          <w:tcPr>
            <w:tcW w:w="417" w:type="pct"/>
            <w:shd w:val="clear" w:color="auto" w:fill="004B96"/>
            <w:tcMar>
              <w:top w:w="75" w:type="dxa"/>
              <w:left w:w="75" w:type="dxa"/>
              <w:bottom w:w="75" w:type="dxa"/>
              <w:right w:w="75" w:type="dxa"/>
            </w:tcMar>
            <w:vAlign w:val="center"/>
            <w:hideMark/>
          </w:tcPr>
          <w:p w14:paraId="213A3F06"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تاريخ البداية</w:t>
            </w:r>
          </w:p>
        </w:tc>
        <w:tc>
          <w:tcPr>
            <w:tcW w:w="485" w:type="pct"/>
            <w:shd w:val="clear" w:color="auto" w:fill="004B96"/>
            <w:tcMar>
              <w:top w:w="75" w:type="dxa"/>
              <w:left w:w="75" w:type="dxa"/>
              <w:bottom w:w="75" w:type="dxa"/>
              <w:right w:w="75" w:type="dxa"/>
            </w:tcMar>
            <w:vAlign w:val="center"/>
            <w:hideMark/>
          </w:tcPr>
          <w:p w14:paraId="52907A68"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تاريخ الانتهاء</w:t>
            </w:r>
          </w:p>
        </w:tc>
        <w:tc>
          <w:tcPr>
            <w:tcW w:w="273" w:type="pct"/>
            <w:shd w:val="clear" w:color="auto" w:fill="004B96"/>
            <w:tcMar>
              <w:top w:w="75" w:type="dxa"/>
              <w:left w:w="75" w:type="dxa"/>
              <w:bottom w:w="75" w:type="dxa"/>
              <w:right w:w="75" w:type="dxa"/>
            </w:tcMar>
            <w:vAlign w:val="center"/>
            <w:hideMark/>
          </w:tcPr>
          <w:p w14:paraId="0BB4CE96" w14:textId="77777777" w:rsidR="0080206F" w:rsidRPr="0080206F" w:rsidRDefault="0080206F" w:rsidP="00750094">
            <w:pPr>
              <w:spacing w:before="40" w:after="40"/>
              <w:jc w:val="center"/>
              <w:rPr>
                <w:b/>
                <w:bCs/>
                <w:color w:val="FFFFFF" w:themeColor="background1"/>
                <w:sz w:val="18"/>
                <w:szCs w:val="18"/>
                <w:lang w:val="en-GB" w:bidi="ar-EG"/>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6" w:type="pct"/>
            <w:shd w:val="clear" w:color="auto" w:fill="004B96"/>
            <w:tcMar>
              <w:top w:w="75" w:type="dxa"/>
              <w:left w:w="75" w:type="dxa"/>
              <w:bottom w:w="75" w:type="dxa"/>
              <w:right w:w="75" w:type="dxa"/>
            </w:tcMar>
            <w:vAlign w:val="center"/>
            <w:hideMark/>
          </w:tcPr>
          <w:p w14:paraId="32660C10"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مجموع الأموال (بالفرنكات السويسرية)</w:t>
            </w:r>
          </w:p>
        </w:tc>
        <w:tc>
          <w:tcPr>
            <w:tcW w:w="722" w:type="pct"/>
            <w:shd w:val="clear" w:color="auto" w:fill="004B96"/>
            <w:tcMar>
              <w:top w:w="75" w:type="dxa"/>
              <w:left w:w="75" w:type="dxa"/>
              <w:bottom w:w="75" w:type="dxa"/>
              <w:right w:w="75" w:type="dxa"/>
            </w:tcMar>
            <w:vAlign w:val="center"/>
            <w:hideMark/>
          </w:tcPr>
          <w:p w14:paraId="0FE984CD"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الوكالة المتعاونة</w:t>
            </w:r>
          </w:p>
        </w:tc>
        <w:tc>
          <w:tcPr>
            <w:tcW w:w="852" w:type="pct"/>
            <w:shd w:val="clear" w:color="auto" w:fill="004B96"/>
            <w:tcMar>
              <w:top w:w="75" w:type="dxa"/>
              <w:left w:w="75" w:type="dxa"/>
              <w:bottom w:w="75" w:type="dxa"/>
              <w:right w:w="75" w:type="dxa"/>
            </w:tcMar>
            <w:vAlign w:val="center"/>
            <w:hideMark/>
          </w:tcPr>
          <w:p w14:paraId="0C986ECA"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4EDEE558" w14:textId="77777777" w:rsidR="0080206F" w:rsidRPr="0080206F" w:rsidRDefault="0080206F" w:rsidP="00750094">
            <w:pPr>
              <w:spacing w:before="40" w:after="40"/>
              <w:rPr>
                <w:sz w:val="18"/>
                <w:szCs w:val="18"/>
                <w:lang w:val="en-GB" w:bidi="ar-EG"/>
              </w:rPr>
            </w:pPr>
          </w:p>
        </w:tc>
      </w:tr>
      <w:tr w:rsidR="005E3452" w:rsidRPr="0080206F" w14:paraId="6873C789" w14:textId="77777777" w:rsidTr="005E3452">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6BFB7F" w14:textId="77777777" w:rsidR="0080206F" w:rsidRPr="0080206F" w:rsidRDefault="0080206F" w:rsidP="0008276C">
            <w:pPr>
              <w:spacing w:before="40" w:after="40"/>
              <w:jc w:val="center"/>
              <w:rPr>
                <w:b/>
                <w:bCs/>
                <w:sz w:val="18"/>
                <w:szCs w:val="18"/>
                <w:lang w:val="en-GB" w:bidi="ar-EG"/>
              </w:rPr>
            </w:pPr>
            <w:r w:rsidRPr="0080206F">
              <w:rPr>
                <w:b/>
                <w:bCs/>
                <w:sz w:val="18"/>
                <w:szCs w:val="18"/>
                <w:lang w:val="en-GB" w:bidi="ar-EG"/>
              </w:rPr>
              <w:t>9RAB19028</w:t>
            </w:r>
          </w:p>
        </w:tc>
        <w:tc>
          <w:tcPr>
            <w:tcW w:w="10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9BFC26" w14:textId="77777777" w:rsidR="0080206F" w:rsidRPr="0080206F" w:rsidRDefault="0080206F" w:rsidP="00750094">
            <w:pPr>
              <w:spacing w:before="40" w:after="40"/>
              <w:rPr>
                <w:sz w:val="18"/>
                <w:szCs w:val="18"/>
                <w:lang w:val="en-GB" w:bidi="ar-EG"/>
              </w:rPr>
            </w:pPr>
            <w:r w:rsidRPr="0080206F">
              <w:rPr>
                <w:sz w:val="18"/>
                <w:szCs w:val="18"/>
                <w:rtl/>
              </w:rPr>
              <w:t xml:space="preserve">المساعدة في مجال الاتصالات/تكنولوجيا المعلومات والاتصالات في </w:t>
            </w:r>
            <w:r w:rsidRPr="0080206F">
              <w:rPr>
                <w:rFonts w:hint="cs"/>
                <w:sz w:val="18"/>
                <w:szCs w:val="18"/>
                <w:rtl/>
              </w:rPr>
              <w:t>مناطق</w:t>
            </w:r>
            <w:r w:rsidRPr="0080206F">
              <w:rPr>
                <w:sz w:val="18"/>
                <w:szCs w:val="18"/>
                <w:rtl/>
              </w:rPr>
              <w:t xml:space="preserve"> الاتحاد</w:t>
            </w:r>
          </w:p>
        </w:tc>
        <w:tc>
          <w:tcPr>
            <w:tcW w:w="4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24FC72" w14:textId="5C6E3BD8" w:rsidR="0080206F" w:rsidRPr="0080206F" w:rsidRDefault="0080206F" w:rsidP="0008276C">
            <w:pPr>
              <w:spacing w:before="40" w:after="40"/>
              <w:jc w:val="center"/>
              <w:rPr>
                <w:sz w:val="18"/>
                <w:szCs w:val="18"/>
                <w:lang w:val="en-GB" w:bidi="ar-EG"/>
              </w:rPr>
            </w:pPr>
            <w:r w:rsidRPr="0080206F">
              <w:rPr>
                <w:sz w:val="18"/>
                <w:szCs w:val="18"/>
                <w:rtl/>
              </w:rPr>
              <w:t>17 يونيو</w:t>
            </w:r>
            <w:r w:rsidR="00EF0782">
              <w:rPr>
                <w:rFonts w:hint="cs"/>
                <w:sz w:val="18"/>
                <w:szCs w:val="18"/>
                <w:rtl/>
              </w:rPr>
              <w:t xml:space="preserve"> </w:t>
            </w:r>
            <w:r w:rsidRPr="0080206F">
              <w:rPr>
                <w:sz w:val="18"/>
                <w:szCs w:val="18"/>
                <w:rtl/>
              </w:rPr>
              <w:t>2019</w:t>
            </w:r>
          </w:p>
        </w:tc>
        <w:tc>
          <w:tcPr>
            <w:tcW w:w="4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F5758F" w14:textId="77777777" w:rsidR="0080206F" w:rsidRPr="0080206F" w:rsidRDefault="0080206F" w:rsidP="0008276C">
            <w:pPr>
              <w:spacing w:before="40" w:after="40"/>
              <w:jc w:val="center"/>
              <w:rPr>
                <w:sz w:val="18"/>
                <w:szCs w:val="18"/>
                <w:lang w:val="en-GB" w:bidi="ar-EG"/>
              </w:rPr>
            </w:pPr>
            <w:r w:rsidRPr="0080206F">
              <w:rPr>
                <w:sz w:val="18"/>
                <w:szCs w:val="18"/>
                <w:rtl/>
              </w:rPr>
              <w:t>30 ديسمبر 2024</w:t>
            </w:r>
          </w:p>
        </w:tc>
        <w:tc>
          <w:tcPr>
            <w:tcW w:w="2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ABC81D" w14:textId="77777777" w:rsidR="0080206F" w:rsidRPr="0080206F" w:rsidRDefault="0080206F" w:rsidP="0008276C">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28E039" w14:textId="77777777" w:rsidR="0080206F" w:rsidRPr="0080206F" w:rsidRDefault="0080206F" w:rsidP="0008276C">
            <w:pPr>
              <w:spacing w:before="40" w:after="40"/>
              <w:jc w:val="center"/>
              <w:rPr>
                <w:sz w:val="18"/>
                <w:szCs w:val="18"/>
                <w:lang w:val="en-GB" w:bidi="ar-EG"/>
              </w:rPr>
            </w:pPr>
            <w:r w:rsidRPr="0080206F">
              <w:rPr>
                <w:sz w:val="18"/>
                <w:szCs w:val="18"/>
              </w:rPr>
              <w:t>420 000</w:t>
            </w:r>
          </w:p>
        </w:tc>
        <w:tc>
          <w:tcPr>
            <w:tcW w:w="7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2E9C76" w14:textId="18B09C9D" w:rsidR="0080206F" w:rsidRPr="0080206F" w:rsidRDefault="0080206F" w:rsidP="0008276C">
            <w:pPr>
              <w:spacing w:before="40" w:after="40"/>
              <w:jc w:val="center"/>
              <w:rPr>
                <w:sz w:val="18"/>
                <w:szCs w:val="18"/>
                <w:lang w:val="en-GB" w:bidi="ar-EG"/>
              </w:rPr>
            </w:pPr>
            <w:r w:rsidRPr="0080206F">
              <w:rPr>
                <w:sz w:val="18"/>
                <w:szCs w:val="18"/>
                <w:rtl/>
              </w:rPr>
              <w:t>هيئة الاتصالات والفضاء والتقنية (CST)،</w:t>
            </w:r>
            <w:r w:rsidR="00AE40FD" w:rsidRPr="00AE40FD">
              <w:rPr>
                <w:sz w:val="18"/>
                <w:szCs w:val="18"/>
                <w:rtl/>
              </w:rPr>
              <w:t xml:space="preserve"> </w:t>
            </w:r>
            <w:r w:rsidRPr="0080206F">
              <w:rPr>
                <w:rFonts w:hint="cs"/>
                <w:sz w:val="18"/>
                <w:szCs w:val="18"/>
                <w:rtl/>
              </w:rPr>
              <w:t>(</w:t>
            </w:r>
            <w:r w:rsidRPr="0080206F">
              <w:rPr>
                <w:sz w:val="18"/>
                <w:szCs w:val="18"/>
                <w:rtl/>
              </w:rPr>
              <w:t xml:space="preserve">CITC </w:t>
            </w:r>
            <w:r w:rsidR="00B7778F">
              <w:rPr>
                <w:sz w:val="18"/>
                <w:szCs w:val="18"/>
                <w:rtl/>
              </w:rPr>
              <w:t>سابقاً</w:t>
            </w:r>
            <w:r w:rsidRPr="0080206F">
              <w:rPr>
                <w:sz w:val="18"/>
                <w:szCs w:val="18"/>
                <w:rtl/>
              </w:rPr>
              <w:t>)</w:t>
            </w:r>
          </w:p>
        </w:tc>
        <w:tc>
          <w:tcPr>
            <w:tcW w:w="8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8CD5DB" w14:textId="53333A6F" w:rsidR="0080206F" w:rsidRPr="005E3452" w:rsidRDefault="00934D4C" w:rsidP="00934D4C">
            <w:pPr>
              <w:spacing w:before="40" w:after="40"/>
              <w:rPr>
                <w:spacing w:val="-4"/>
                <w:sz w:val="18"/>
                <w:szCs w:val="18"/>
                <w:lang w:val="en-GB" w:bidi="ar-EG"/>
              </w:rPr>
            </w:pPr>
            <w:r w:rsidRPr="005E3452">
              <w:rPr>
                <w:spacing w:val="-4"/>
                <w:sz w:val="18"/>
                <w:szCs w:val="18"/>
                <w:rtl/>
              </w:rPr>
              <w:t>القرار 17 للمؤتمر العالمي لتنمية الاتصالات</w:t>
            </w:r>
          </w:p>
        </w:tc>
        <w:tc>
          <w:tcPr>
            <w:tcW w:w="0" w:type="auto"/>
            <w:vAlign w:val="center"/>
            <w:hideMark/>
          </w:tcPr>
          <w:p w14:paraId="0EF502A9" w14:textId="77777777" w:rsidR="0080206F" w:rsidRPr="0080206F" w:rsidRDefault="0080206F" w:rsidP="00750094">
            <w:pPr>
              <w:spacing w:before="40" w:after="40"/>
              <w:rPr>
                <w:sz w:val="18"/>
                <w:szCs w:val="18"/>
                <w:lang w:val="en-GB" w:bidi="ar-EG"/>
              </w:rPr>
            </w:pPr>
          </w:p>
        </w:tc>
      </w:tr>
      <w:tr w:rsidR="0080206F" w:rsidRPr="0080206F" w14:paraId="60731A00" w14:textId="77777777" w:rsidTr="004A43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BAD12D" w14:textId="0DFCAB22"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F76F3B" w14:textId="671FDEAB"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80206F" w:rsidRPr="0080206F" w14:paraId="69C4E155" w14:textId="77777777" w:rsidTr="004A43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B95D99" w14:textId="295A5E21"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488A20" w14:textId="77777777" w:rsidR="0080206F" w:rsidRPr="0080206F" w:rsidRDefault="0080206F" w:rsidP="00750094">
            <w:pPr>
              <w:spacing w:before="40" w:after="40"/>
              <w:rPr>
                <w:sz w:val="18"/>
                <w:szCs w:val="18"/>
                <w:lang w:val="en-GB" w:bidi="ar-EG"/>
              </w:rPr>
            </w:pPr>
            <w:r w:rsidRPr="0080206F">
              <w:rPr>
                <w:rFonts w:hint="cs"/>
                <w:sz w:val="18"/>
                <w:szCs w:val="18"/>
                <w:rtl/>
                <w:lang w:bidi="ar-EG"/>
              </w:rPr>
              <w:t>حسَّن</w:t>
            </w:r>
            <w:r w:rsidRPr="0080206F">
              <w:rPr>
                <w:sz w:val="18"/>
                <w:szCs w:val="18"/>
                <w:rtl/>
              </w:rPr>
              <w:t xml:space="preserve"> المشروع الأطر التنظيمية، وعزز القدرات المؤسسية، وشجع التعاون في مجال</w:t>
            </w:r>
            <w:r w:rsidRPr="0080206F">
              <w:rPr>
                <w:rFonts w:hint="cs"/>
                <w:sz w:val="18"/>
                <w:szCs w:val="18"/>
                <w:rtl/>
              </w:rPr>
              <w:t xml:space="preserve"> </w:t>
            </w:r>
            <w:r w:rsidRPr="0080206F">
              <w:rPr>
                <w:sz w:val="18"/>
                <w:szCs w:val="18"/>
                <w:rtl/>
              </w:rPr>
              <w:t>السياسات الرقمية ضمن</w:t>
            </w:r>
            <w:r w:rsidRPr="0080206F">
              <w:rPr>
                <w:rFonts w:hint="cs"/>
                <w:sz w:val="18"/>
                <w:szCs w:val="18"/>
                <w:rtl/>
              </w:rPr>
              <w:t xml:space="preserve"> </w:t>
            </w:r>
            <w:r w:rsidRPr="0080206F">
              <w:rPr>
                <w:sz w:val="18"/>
                <w:szCs w:val="18"/>
                <w:rtl/>
              </w:rPr>
              <w:t>مناطق الاتحاد.</w:t>
            </w:r>
          </w:p>
          <w:p w14:paraId="1DE7DBC6" w14:textId="71EBB571" w:rsidR="0080206F" w:rsidRPr="0080206F" w:rsidRDefault="003C3D3C" w:rsidP="003C3D3C">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0080206F" w:rsidRPr="0080206F">
              <w:rPr>
                <w:sz w:val="18"/>
                <w:szCs w:val="18"/>
                <w:rtl/>
              </w:rPr>
              <w:t xml:space="preserve">الإطلاق والمرحلة الأولية (2019-2022): بدأ المشروع في عام 2019، واختتمت دورته الأولى في عام 2022، </w:t>
            </w:r>
            <w:r w:rsidR="0080206F" w:rsidRPr="0080206F">
              <w:rPr>
                <w:rFonts w:hint="cs"/>
                <w:sz w:val="18"/>
                <w:szCs w:val="18"/>
                <w:rtl/>
              </w:rPr>
              <w:t>واضعةً</w:t>
            </w:r>
            <w:r w:rsidR="0080206F" w:rsidRPr="0080206F">
              <w:rPr>
                <w:sz w:val="18"/>
                <w:szCs w:val="18"/>
                <w:rtl/>
              </w:rPr>
              <w:t xml:space="preserve"> الأساس للتقدم التنظيمي الرقمي.</w:t>
            </w:r>
          </w:p>
          <w:p w14:paraId="62E6EF01" w14:textId="7A9CA589" w:rsidR="0080206F" w:rsidRPr="0080206F" w:rsidRDefault="003C3D3C" w:rsidP="003C3D3C">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0080206F" w:rsidRPr="0080206F">
              <w:rPr>
                <w:sz w:val="18"/>
                <w:szCs w:val="18"/>
                <w:rtl/>
              </w:rPr>
              <w:t xml:space="preserve">التمديد الأول (2022-2024): مدد الملحق الأول مدة المشروع حتى عام 2024، </w:t>
            </w:r>
            <w:r w:rsidR="0080206F" w:rsidRPr="0080206F">
              <w:rPr>
                <w:rFonts w:hint="cs"/>
                <w:sz w:val="18"/>
                <w:szCs w:val="18"/>
                <w:rtl/>
              </w:rPr>
              <w:t>ب</w:t>
            </w:r>
            <w:r w:rsidR="0080206F" w:rsidRPr="0080206F">
              <w:rPr>
                <w:sz w:val="18"/>
                <w:szCs w:val="18"/>
                <w:rtl/>
              </w:rPr>
              <w:t>ما يسمح باستمرار التعاون، وتحسين السياسات، وأنشطة بناء القدرات.</w:t>
            </w:r>
          </w:p>
          <w:p w14:paraId="506BDC6B" w14:textId="668771C7" w:rsidR="0080206F" w:rsidRPr="0080206F" w:rsidRDefault="003C3D3C" w:rsidP="003C3D3C">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0080206F" w:rsidRPr="0080206F">
              <w:rPr>
                <w:sz w:val="18"/>
                <w:szCs w:val="18"/>
                <w:rtl/>
              </w:rPr>
              <w:t>استكمال الدورة الثانية (2024): شهدت المرحلة الثانية تقدما</w:t>
            </w:r>
            <w:r w:rsidR="00EF0782">
              <w:rPr>
                <w:rFonts w:hint="cs"/>
                <w:sz w:val="18"/>
                <w:szCs w:val="18"/>
                <w:rtl/>
              </w:rPr>
              <w:t>ً</w:t>
            </w:r>
            <w:r w:rsidR="0080206F" w:rsidRPr="0080206F">
              <w:rPr>
                <w:sz w:val="18"/>
                <w:szCs w:val="18"/>
                <w:rtl/>
              </w:rPr>
              <w:t xml:space="preserve"> ملحوظ</w:t>
            </w:r>
            <w:r w:rsidR="007B3BC8">
              <w:rPr>
                <w:sz w:val="18"/>
                <w:szCs w:val="18"/>
                <w:rtl/>
              </w:rPr>
              <w:t>اً</w:t>
            </w:r>
            <w:r w:rsidR="0080206F" w:rsidRPr="0080206F">
              <w:rPr>
                <w:rFonts w:hint="cs"/>
                <w:sz w:val="18"/>
                <w:szCs w:val="18"/>
                <w:rtl/>
              </w:rPr>
              <w:t xml:space="preserve"> </w:t>
            </w:r>
            <w:r w:rsidR="0080206F" w:rsidRPr="0080206F">
              <w:rPr>
                <w:sz w:val="18"/>
                <w:szCs w:val="18"/>
                <w:rtl/>
              </w:rPr>
              <w:t>في الإصلاحات التنظيمية وتطوير القوى العاملة.</w:t>
            </w:r>
          </w:p>
          <w:p w14:paraId="54F3D3A8" w14:textId="214B72FD" w:rsidR="0080206F" w:rsidRPr="0080206F" w:rsidRDefault="003C3D3C" w:rsidP="003C3D3C">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0080206F" w:rsidRPr="0080206F">
              <w:rPr>
                <w:sz w:val="18"/>
                <w:szCs w:val="18"/>
                <w:rtl/>
              </w:rPr>
              <w:t xml:space="preserve">مرحلة جديدة (2024-2026): يجري </w:t>
            </w:r>
            <w:r w:rsidR="007E0249">
              <w:rPr>
                <w:sz w:val="18"/>
                <w:szCs w:val="18"/>
                <w:rtl/>
              </w:rPr>
              <w:t>حالياً</w:t>
            </w:r>
            <w:r w:rsidR="0080206F" w:rsidRPr="0080206F">
              <w:rPr>
                <w:sz w:val="18"/>
                <w:szCs w:val="18"/>
                <w:rtl/>
              </w:rPr>
              <w:t xml:space="preserve"> التوقيع النهائي على تمديد لمدة عامين، مما يضمن تأثيرا</w:t>
            </w:r>
            <w:r w:rsidR="00EF0782">
              <w:rPr>
                <w:rFonts w:hint="cs"/>
                <w:sz w:val="18"/>
                <w:szCs w:val="18"/>
                <w:rtl/>
              </w:rPr>
              <w:t>ً</w:t>
            </w:r>
            <w:r w:rsidR="0080206F" w:rsidRPr="0080206F">
              <w:rPr>
                <w:sz w:val="18"/>
                <w:szCs w:val="18"/>
                <w:rtl/>
              </w:rPr>
              <w:t xml:space="preserve"> مستداما</w:t>
            </w:r>
            <w:r w:rsidR="00EF0782">
              <w:rPr>
                <w:rFonts w:hint="cs"/>
                <w:sz w:val="18"/>
                <w:szCs w:val="18"/>
                <w:rtl/>
              </w:rPr>
              <w:t>ً</w:t>
            </w:r>
            <w:r w:rsidR="0080206F" w:rsidRPr="0080206F">
              <w:rPr>
                <w:sz w:val="18"/>
                <w:szCs w:val="18"/>
                <w:rtl/>
              </w:rPr>
              <w:t xml:space="preserve"> ومشاركة أعمق في مبادرات تنظيم التكنولوجيا الرقمية.</w:t>
            </w:r>
          </w:p>
          <w:p w14:paraId="290BA541" w14:textId="77777777" w:rsidR="0080206F" w:rsidRPr="0080206F" w:rsidRDefault="0080206F" w:rsidP="00750094">
            <w:pPr>
              <w:spacing w:before="40" w:after="40"/>
              <w:rPr>
                <w:sz w:val="18"/>
                <w:szCs w:val="18"/>
                <w:lang w:val="en-GB" w:bidi="ar-EG"/>
              </w:rPr>
            </w:pPr>
            <w:r w:rsidRPr="0080206F">
              <w:rPr>
                <w:sz w:val="18"/>
                <w:szCs w:val="18"/>
                <w:rtl/>
              </w:rPr>
              <w:t xml:space="preserve">وفي الفترة من 2020 إلى 2024، عززت هيئة </w:t>
            </w:r>
            <w:r w:rsidRPr="0080206F">
              <w:rPr>
                <w:rFonts w:hint="cs"/>
                <w:sz w:val="18"/>
                <w:szCs w:val="18"/>
                <w:rtl/>
              </w:rPr>
              <w:t>تنظيم التكنولوجيا الرقمية (</w:t>
            </w:r>
            <w:r w:rsidRPr="0080206F">
              <w:rPr>
                <w:sz w:val="18"/>
                <w:szCs w:val="18"/>
                <w:rtl/>
              </w:rPr>
              <w:t>DRA</w:t>
            </w:r>
            <w:r w:rsidRPr="0080206F">
              <w:rPr>
                <w:rFonts w:hint="cs"/>
                <w:sz w:val="18"/>
                <w:szCs w:val="18"/>
                <w:rtl/>
              </w:rPr>
              <w:t>)</w:t>
            </w:r>
            <w:r w:rsidRPr="0080206F">
              <w:rPr>
                <w:sz w:val="18"/>
                <w:szCs w:val="18"/>
                <w:rtl/>
              </w:rPr>
              <w:t xml:space="preserve"> الابتكار </w:t>
            </w:r>
            <w:r w:rsidRPr="0080206F">
              <w:rPr>
                <w:rFonts w:hint="cs"/>
                <w:sz w:val="18"/>
                <w:szCs w:val="18"/>
                <w:rtl/>
              </w:rPr>
              <w:t>وقوَّت</w:t>
            </w:r>
            <w:r w:rsidRPr="0080206F">
              <w:rPr>
                <w:sz w:val="18"/>
                <w:szCs w:val="18"/>
                <w:rtl/>
              </w:rPr>
              <w:t xml:space="preserve"> الأطر التنظيمية ومكنت أعضاء مكتب تنمية الاتصالات بالمع</w:t>
            </w:r>
            <w:r w:rsidRPr="0080206F">
              <w:rPr>
                <w:rFonts w:hint="cs"/>
                <w:sz w:val="18"/>
                <w:szCs w:val="18"/>
                <w:rtl/>
              </w:rPr>
              <w:t>ا</w:t>
            </w:r>
            <w:r w:rsidRPr="0080206F">
              <w:rPr>
                <w:sz w:val="18"/>
                <w:szCs w:val="18"/>
                <w:rtl/>
              </w:rPr>
              <w:t>رف اللازمة للخوض في العصر الرقمي.</w:t>
            </w:r>
          </w:p>
          <w:p w14:paraId="3ECF848E" w14:textId="673BDCE8" w:rsidR="0080206F" w:rsidRPr="0080206F" w:rsidRDefault="0080206F" w:rsidP="00750094">
            <w:pPr>
              <w:spacing w:before="40" w:after="40"/>
              <w:rPr>
                <w:sz w:val="18"/>
                <w:szCs w:val="18"/>
                <w:lang w:val="en-GB" w:bidi="ar-EG"/>
              </w:rPr>
            </w:pPr>
            <w:r w:rsidRPr="0080206F">
              <w:rPr>
                <w:sz w:val="18"/>
                <w:szCs w:val="18"/>
                <w:rtl/>
              </w:rPr>
              <w:t>وشملت النتائج و</w:t>
            </w:r>
            <w:r w:rsidR="0010497D" w:rsidRPr="0010497D">
              <w:rPr>
                <w:sz w:val="18"/>
                <w:szCs w:val="18"/>
                <w:rtl/>
              </w:rPr>
              <w:t>الإنجازات</w:t>
            </w:r>
            <w:r w:rsidRPr="0080206F">
              <w:rPr>
                <w:sz w:val="18"/>
                <w:szCs w:val="18"/>
                <w:rtl/>
              </w:rPr>
              <w:t>:</w:t>
            </w:r>
          </w:p>
          <w:p w14:paraId="3A1D228A" w14:textId="1EE487BF" w:rsidR="0080206F" w:rsidRPr="0080206F" w:rsidRDefault="003C3D3C" w:rsidP="003C3D3C">
            <w:pPr>
              <w:tabs>
                <w:tab w:val="clear" w:pos="794"/>
              </w:tabs>
              <w:spacing w:before="40" w:after="40"/>
              <w:ind w:left="407" w:hanging="407"/>
              <w:rPr>
                <w:sz w:val="18"/>
                <w:szCs w:val="18"/>
                <w:lang w:val="en-GB" w:bidi="ar-EG"/>
              </w:rPr>
            </w:pPr>
            <w:r>
              <w:rPr>
                <w:rFonts w:hint="cs"/>
                <w:sz w:val="18"/>
                <w:szCs w:val="18"/>
              </w:rPr>
              <w:lastRenderedPageBreak/>
              <w:sym w:font="Wingdings 2" w:char="F097"/>
            </w:r>
            <w:r w:rsidRPr="00387B2E">
              <w:rPr>
                <w:sz w:val="18"/>
                <w:szCs w:val="18"/>
                <w:rtl/>
              </w:rPr>
              <w:tab/>
            </w:r>
            <w:r w:rsidR="0080206F" w:rsidRPr="0080206F">
              <w:rPr>
                <w:sz w:val="18"/>
                <w:szCs w:val="18"/>
                <w:rtl/>
              </w:rPr>
              <w:t>12 دورة شاملة من خلال برامج التدريب على تنظيم التكنولوجيا الرقمية.</w:t>
            </w:r>
          </w:p>
          <w:p w14:paraId="0AC2D1A4" w14:textId="4038770A" w:rsidR="0080206F" w:rsidRPr="0080206F" w:rsidRDefault="003C3D3C" w:rsidP="003C3D3C">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0080206F" w:rsidRPr="0080206F">
              <w:rPr>
                <w:sz w:val="18"/>
                <w:szCs w:val="18"/>
                <w:rtl/>
              </w:rPr>
              <w:t xml:space="preserve">نشر مقالتين بعنوان </w:t>
            </w:r>
            <w:hyperlink r:id="rId11" w:history="1">
              <w:r w:rsidR="0080206F" w:rsidRPr="00EF0782">
                <w:rPr>
                  <w:rStyle w:val="Hyperlink"/>
                  <w:i/>
                  <w:iCs/>
                  <w:sz w:val="18"/>
                  <w:szCs w:val="18"/>
                  <w:rtl/>
                </w:rPr>
                <w:t>بيئات التجارب التنظيمية: مسار إلى استراتيجية الابتكار</w:t>
              </w:r>
            </w:hyperlink>
            <w:r w:rsidR="0080206F" w:rsidRPr="0080206F">
              <w:rPr>
                <w:sz w:val="18"/>
                <w:szCs w:val="18"/>
                <w:rtl/>
              </w:rPr>
              <w:t xml:space="preserve"> </w:t>
            </w:r>
            <w:r w:rsidR="0080206F" w:rsidRPr="00EF0782">
              <w:rPr>
                <w:i/>
                <w:iCs/>
                <w:sz w:val="18"/>
                <w:szCs w:val="18"/>
                <w:rtl/>
              </w:rPr>
              <w:t>و</w:t>
            </w:r>
            <w:hyperlink r:id="rId12" w:history="1">
              <w:r w:rsidR="0080206F" w:rsidRPr="00EF0782">
                <w:rPr>
                  <w:rStyle w:val="Hyperlink"/>
                  <w:i/>
                  <w:iCs/>
                  <w:sz w:val="18"/>
                  <w:szCs w:val="18"/>
                  <w:rtl/>
                </w:rPr>
                <w:t>التحول الرقمي: نهج تدريجي</w:t>
              </w:r>
            </w:hyperlink>
            <w:r w:rsidR="0080206F" w:rsidRPr="0080206F">
              <w:rPr>
                <w:sz w:val="18"/>
                <w:szCs w:val="18"/>
                <w:rtl/>
              </w:rPr>
              <w:t>.</w:t>
            </w:r>
          </w:p>
          <w:p w14:paraId="6EF13B52" w14:textId="513B8D81" w:rsidR="0080206F" w:rsidRPr="0080206F" w:rsidRDefault="003C3D3C" w:rsidP="003C3D3C">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0080206F" w:rsidRPr="0080206F">
              <w:rPr>
                <w:sz w:val="18"/>
                <w:szCs w:val="18"/>
                <w:rtl/>
              </w:rPr>
              <w:t>خمس دورات تعليمية إلكترونية</w:t>
            </w:r>
            <w:r w:rsidR="0080206F" w:rsidRPr="0080206F">
              <w:rPr>
                <w:rFonts w:hint="cs"/>
                <w:sz w:val="18"/>
                <w:szCs w:val="18"/>
                <w:rtl/>
              </w:rPr>
              <w:t xml:space="preserve"> </w:t>
            </w:r>
            <w:r w:rsidR="0080206F" w:rsidRPr="0080206F">
              <w:rPr>
                <w:sz w:val="18"/>
                <w:szCs w:val="18"/>
                <w:rtl/>
              </w:rPr>
              <w:t>ذاتية الوتيرة تقد</w:t>
            </w:r>
            <w:r w:rsidR="0080206F" w:rsidRPr="0080206F">
              <w:rPr>
                <w:rFonts w:hint="cs"/>
                <w:sz w:val="18"/>
                <w:szCs w:val="18"/>
                <w:rtl/>
              </w:rPr>
              <w:t>َّ</w:t>
            </w:r>
            <w:r w:rsidR="0080206F" w:rsidRPr="0080206F">
              <w:rPr>
                <w:sz w:val="18"/>
                <w:szCs w:val="18"/>
                <w:rtl/>
              </w:rPr>
              <w:t xml:space="preserve">م من خلال </w:t>
            </w:r>
            <w:hyperlink r:id="rId13" w:anchor="/ar" w:history="1">
              <w:r w:rsidR="0080206F" w:rsidRPr="00EF0782">
                <w:rPr>
                  <w:rStyle w:val="Hyperlink"/>
                  <w:sz w:val="18"/>
                  <w:szCs w:val="18"/>
                  <w:rtl/>
                </w:rPr>
                <w:t>منصة أكاديمية الاتحاد</w:t>
              </w:r>
            </w:hyperlink>
            <w:r w:rsidR="0080206F" w:rsidRPr="0080206F">
              <w:rPr>
                <w:sz w:val="18"/>
                <w:szCs w:val="18"/>
                <w:rtl/>
              </w:rPr>
              <w:t>.</w:t>
            </w:r>
          </w:p>
          <w:p w14:paraId="377DA237" w14:textId="2DEBFD0C" w:rsidR="0080206F" w:rsidRPr="0080206F" w:rsidRDefault="003C3D3C" w:rsidP="003C3D3C">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0080206F" w:rsidRPr="0080206F">
              <w:rPr>
                <w:sz w:val="18"/>
                <w:szCs w:val="18"/>
                <w:rtl/>
              </w:rPr>
              <w:t xml:space="preserve">تحديث أربع وحدات تدريبية بشأن تنظيم التكنولوجيا الرقمية، متاحة من خلال </w:t>
            </w:r>
            <w:hyperlink r:id="rId14" w:history="1">
              <w:r w:rsidR="0080206F" w:rsidRPr="00EF0782">
                <w:rPr>
                  <w:rStyle w:val="Hyperlink"/>
                  <w:sz w:val="18"/>
                  <w:szCs w:val="18"/>
                  <w:rtl/>
                </w:rPr>
                <w:t>منصة تنظيم التكنولوجيا الرقمية</w:t>
              </w:r>
            </w:hyperlink>
            <w:r w:rsidR="0080206F" w:rsidRPr="0080206F">
              <w:rPr>
                <w:sz w:val="18"/>
                <w:szCs w:val="18"/>
                <w:rtl/>
              </w:rPr>
              <w:t>.</w:t>
            </w:r>
          </w:p>
        </w:tc>
      </w:tr>
      <w:tr w:rsidR="0080206F" w:rsidRPr="0080206F" w14:paraId="092974D0" w14:textId="77777777" w:rsidTr="00684980">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05736A" w14:textId="77777777" w:rsidR="0080206F" w:rsidRPr="0080206F" w:rsidRDefault="0080206F" w:rsidP="00750094">
            <w:pPr>
              <w:spacing w:before="40" w:after="40"/>
              <w:rPr>
                <w:b/>
                <w:bCs/>
                <w:sz w:val="18"/>
                <w:szCs w:val="18"/>
                <w:lang w:val="en-GB" w:bidi="ar-EG"/>
              </w:rPr>
            </w:pPr>
            <w:r w:rsidRPr="0080206F">
              <w:rPr>
                <w:b/>
                <w:bCs/>
                <w:sz w:val="18"/>
                <w:szCs w:val="18"/>
                <w:rtl/>
              </w:rPr>
              <w:lastRenderedPageBreak/>
              <w:t> </w:t>
            </w:r>
          </w:p>
        </w:tc>
      </w:tr>
      <w:tr w:rsidR="005E3452" w:rsidRPr="0080206F" w14:paraId="246DCD6C" w14:textId="77777777" w:rsidTr="005E3452">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731819" w14:textId="77777777" w:rsidR="0080206F" w:rsidRPr="0080206F" w:rsidRDefault="0080206F" w:rsidP="00223BEB">
            <w:pPr>
              <w:spacing w:before="40" w:after="40"/>
              <w:jc w:val="center"/>
              <w:rPr>
                <w:b/>
                <w:bCs/>
                <w:sz w:val="18"/>
                <w:szCs w:val="18"/>
                <w:lang w:val="en-GB" w:bidi="ar-EG"/>
              </w:rPr>
            </w:pPr>
            <w:r w:rsidRPr="0080206F">
              <w:rPr>
                <w:b/>
                <w:bCs/>
                <w:sz w:val="18"/>
                <w:szCs w:val="18"/>
                <w:lang w:val="en-GB" w:bidi="ar-EG"/>
              </w:rPr>
              <w:t>7GLO23132</w:t>
            </w:r>
          </w:p>
        </w:tc>
        <w:tc>
          <w:tcPr>
            <w:tcW w:w="10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7023F7" w14:textId="77777777" w:rsidR="0080206F" w:rsidRPr="0080206F" w:rsidRDefault="0080206F" w:rsidP="00750094">
            <w:pPr>
              <w:spacing w:before="40" w:after="40"/>
              <w:rPr>
                <w:sz w:val="18"/>
                <w:szCs w:val="18"/>
                <w:lang w:val="en-GB" w:bidi="ar-EG"/>
              </w:rPr>
            </w:pPr>
            <w:r w:rsidRPr="0080206F">
              <w:rPr>
                <w:sz w:val="18"/>
                <w:szCs w:val="18"/>
                <w:rtl/>
              </w:rPr>
              <w:t>برنامج قيادة الشباب لمبادرة توصيل الجيل</w:t>
            </w:r>
          </w:p>
        </w:tc>
        <w:tc>
          <w:tcPr>
            <w:tcW w:w="4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208D00" w14:textId="39F4110A" w:rsidR="0080206F" w:rsidRPr="0080206F" w:rsidRDefault="00EF75C1" w:rsidP="004A436E">
            <w:pPr>
              <w:spacing w:before="40" w:after="40"/>
              <w:jc w:val="center"/>
              <w:rPr>
                <w:sz w:val="18"/>
                <w:szCs w:val="18"/>
                <w:lang w:val="en-GB" w:bidi="ar-EG"/>
              </w:rPr>
            </w:pPr>
            <w:r>
              <w:rPr>
                <w:sz w:val="18"/>
                <w:szCs w:val="18"/>
              </w:rPr>
              <w:t>1</w:t>
            </w:r>
            <w:r w:rsidR="0080206F" w:rsidRPr="0080206F">
              <w:rPr>
                <w:sz w:val="18"/>
                <w:szCs w:val="18"/>
                <w:rtl/>
              </w:rPr>
              <w:t xml:space="preserve"> نوفمبر 2023</w:t>
            </w:r>
          </w:p>
        </w:tc>
        <w:tc>
          <w:tcPr>
            <w:tcW w:w="4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CE23C6" w14:textId="77777777" w:rsidR="0080206F" w:rsidRPr="0080206F" w:rsidRDefault="0080206F" w:rsidP="004A436E">
            <w:pPr>
              <w:spacing w:before="40" w:after="40"/>
              <w:jc w:val="center"/>
              <w:rPr>
                <w:sz w:val="18"/>
                <w:szCs w:val="18"/>
                <w:lang w:val="en-GB" w:bidi="ar-EG"/>
              </w:rPr>
            </w:pPr>
            <w:r w:rsidRPr="0080206F">
              <w:rPr>
                <w:sz w:val="18"/>
                <w:szCs w:val="18"/>
                <w:rtl/>
              </w:rPr>
              <w:t>30 أبريل 2027</w:t>
            </w:r>
          </w:p>
        </w:tc>
        <w:tc>
          <w:tcPr>
            <w:tcW w:w="2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3F368C" w14:textId="77777777" w:rsidR="0080206F" w:rsidRPr="0080206F" w:rsidRDefault="0080206F" w:rsidP="004A436E">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1C8DF9" w14:textId="77777777" w:rsidR="0080206F" w:rsidRPr="0080206F" w:rsidRDefault="0080206F" w:rsidP="004A436E">
            <w:pPr>
              <w:spacing w:before="40" w:after="40"/>
              <w:jc w:val="center"/>
              <w:rPr>
                <w:sz w:val="18"/>
                <w:szCs w:val="18"/>
                <w:lang w:val="en-GB" w:bidi="ar-EG"/>
              </w:rPr>
            </w:pPr>
            <w:r w:rsidRPr="0080206F">
              <w:rPr>
                <w:sz w:val="18"/>
                <w:szCs w:val="18"/>
              </w:rPr>
              <w:t>1 587 111</w:t>
            </w:r>
          </w:p>
        </w:tc>
        <w:tc>
          <w:tcPr>
            <w:tcW w:w="7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7F5F9F" w14:textId="77777777" w:rsidR="0080206F" w:rsidRPr="0080206F" w:rsidRDefault="0080206F" w:rsidP="004A436E">
            <w:pPr>
              <w:spacing w:before="40" w:after="40"/>
              <w:jc w:val="center"/>
              <w:rPr>
                <w:sz w:val="18"/>
                <w:szCs w:val="18"/>
                <w:lang w:val="en-GB" w:bidi="ar-EG"/>
              </w:rPr>
            </w:pPr>
            <w:r w:rsidRPr="0080206F">
              <w:rPr>
                <w:rFonts w:hint="cs"/>
                <w:sz w:val="18"/>
                <w:szCs w:val="18"/>
                <w:rtl/>
              </w:rPr>
              <w:t xml:space="preserve">شركة </w:t>
            </w:r>
            <w:r w:rsidRPr="0080206F">
              <w:rPr>
                <w:sz w:val="18"/>
                <w:szCs w:val="18"/>
                <w:rtl/>
              </w:rPr>
              <w:t>هواوي</w:t>
            </w:r>
            <w:r w:rsidRPr="0080206F">
              <w:rPr>
                <w:rFonts w:hint="cs"/>
                <w:sz w:val="18"/>
                <w:szCs w:val="18"/>
                <w:rtl/>
              </w:rPr>
              <w:t xml:space="preserve"> (</w:t>
            </w:r>
            <w:r w:rsidRPr="0080206F">
              <w:rPr>
                <w:sz w:val="18"/>
                <w:szCs w:val="18"/>
                <w:lang w:val="en-GB" w:bidi="ar-EG"/>
              </w:rPr>
              <w:t>Huawei</w:t>
            </w:r>
            <w:r w:rsidRPr="0080206F">
              <w:rPr>
                <w:rFonts w:hint="cs"/>
                <w:sz w:val="18"/>
                <w:szCs w:val="18"/>
                <w:rtl/>
              </w:rPr>
              <w:t>)</w:t>
            </w:r>
          </w:p>
        </w:tc>
        <w:tc>
          <w:tcPr>
            <w:tcW w:w="8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390D50" w14:textId="77777777" w:rsidR="00223BEB" w:rsidRPr="005E3452" w:rsidRDefault="00223BEB" w:rsidP="00750094">
            <w:pPr>
              <w:spacing w:before="40" w:after="40"/>
              <w:rPr>
                <w:spacing w:val="-4"/>
                <w:sz w:val="18"/>
                <w:szCs w:val="18"/>
                <w:lang w:val="en-GB" w:bidi="ar-EG"/>
              </w:rPr>
            </w:pPr>
            <w:r w:rsidRPr="005E3452">
              <w:rPr>
                <w:spacing w:val="-4"/>
                <w:sz w:val="18"/>
                <w:szCs w:val="18"/>
                <w:rtl/>
              </w:rPr>
              <w:t>القرار 37 للمؤتمر العالمي لتنمية الاتصالات</w:t>
            </w:r>
          </w:p>
          <w:p w14:paraId="52C08B54" w14:textId="77777777" w:rsidR="00223BEB" w:rsidRPr="005E3452" w:rsidRDefault="00223BEB" w:rsidP="00750094">
            <w:pPr>
              <w:spacing w:before="40" w:after="40"/>
              <w:rPr>
                <w:spacing w:val="-4"/>
                <w:sz w:val="18"/>
                <w:szCs w:val="18"/>
                <w:lang w:val="en-GB" w:bidi="ar-EG"/>
              </w:rPr>
            </w:pPr>
            <w:r w:rsidRPr="005E3452">
              <w:rPr>
                <w:spacing w:val="-4"/>
                <w:sz w:val="18"/>
                <w:szCs w:val="18"/>
                <w:rtl/>
              </w:rPr>
              <w:t>القرار 45 للمؤتمر العالمي لتنمية الاتصالات</w:t>
            </w:r>
          </w:p>
          <w:p w14:paraId="3FAE0A7B" w14:textId="77777777" w:rsidR="00223BEB" w:rsidRPr="005E3452" w:rsidRDefault="00223BEB" w:rsidP="00750094">
            <w:pPr>
              <w:spacing w:before="40" w:after="40"/>
              <w:rPr>
                <w:spacing w:val="-4"/>
                <w:sz w:val="18"/>
                <w:szCs w:val="18"/>
                <w:lang w:val="en-GB" w:bidi="ar-EG"/>
              </w:rPr>
            </w:pPr>
            <w:r w:rsidRPr="005E3452">
              <w:rPr>
                <w:spacing w:val="-4"/>
                <w:sz w:val="18"/>
                <w:szCs w:val="18"/>
                <w:rtl/>
              </w:rPr>
              <w:t>القرار 64 للمؤتمر العالمي لتنمية الاتصالات</w:t>
            </w:r>
          </w:p>
          <w:p w14:paraId="4E2951C8" w14:textId="0A9266BF" w:rsidR="0080206F" w:rsidRPr="005E3452" w:rsidRDefault="00223BEB" w:rsidP="00223BEB">
            <w:pPr>
              <w:spacing w:before="40" w:after="40"/>
              <w:rPr>
                <w:spacing w:val="-4"/>
                <w:sz w:val="18"/>
                <w:szCs w:val="18"/>
                <w:lang w:val="en-GB" w:bidi="ar-EG"/>
              </w:rPr>
            </w:pPr>
            <w:r w:rsidRPr="005E3452">
              <w:rPr>
                <w:spacing w:val="-4"/>
                <w:sz w:val="18"/>
                <w:szCs w:val="18"/>
                <w:rtl/>
              </w:rPr>
              <w:t>القرار 76 للمؤتمر العالمي لتنمية الاتصالات</w:t>
            </w:r>
          </w:p>
        </w:tc>
        <w:tc>
          <w:tcPr>
            <w:tcW w:w="0" w:type="auto"/>
            <w:vAlign w:val="center"/>
            <w:hideMark/>
          </w:tcPr>
          <w:p w14:paraId="2233486A" w14:textId="77777777" w:rsidR="0080206F" w:rsidRPr="0080206F" w:rsidRDefault="0080206F" w:rsidP="00750094">
            <w:pPr>
              <w:spacing w:before="40" w:after="40"/>
              <w:rPr>
                <w:sz w:val="18"/>
                <w:szCs w:val="18"/>
                <w:lang w:val="en-GB" w:bidi="ar-EG"/>
              </w:rPr>
            </w:pPr>
          </w:p>
        </w:tc>
      </w:tr>
      <w:tr w:rsidR="0080206F" w:rsidRPr="0080206F" w14:paraId="56DB5B4A" w14:textId="77777777" w:rsidTr="004A43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6E6394" w14:textId="2ED6DF28"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EEF935" w14:textId="4FC4E9C3"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274CA2" w:rsidRPr="0080206F" w14:paraId="1AB8CA6A" w14:textId="77777777" w:rsidTr="004A43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4A1B72" w14:textId="66448201" w:rsidR="00274CA2" w:rsidRPr="0080206F" w:rsidRDefault="00274CA2"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28D7A1" w14:textId="16EC13D4" w:rsidR="00274CA2" w:rsidRPr="0080206F" w:rsidRDefault="004A436E" w:rsidP="00750094">
            <w:pPr>
              <w:spacing w:before="40" w:after="40"/>
              <w:rPr>
                <w:sz w:val="18"/>
                <w:szCs w:val="18"/>
                <w:lang w:val="en-GB" w:bidi="ar-EG"/>
              </w:rPr>
            </w:pPr>
            <w:r w:rsidRPr="00565118">
              <w:rPr>
                <w:rFonts w:hint="cs"/>
                <w:color w:val="000000" w:themeColor="text1"/>
                <w:sz w:val="18"/>
                <w:szCs w:val="18"/>
                <w:rtl/>
              </w:rPr>
              <w:t>إن برنامج زمالة مبادرة توصيل الجيل مع شركة هواوي (</w:t>
            </w:r>
            <w:r w:rsidRPr="00565118">
              <w:rPr>
                <w:rFonts w:hint="cs"/>
                <w:color w:val="000000" w:themeColor="text1"/>
                <w:sz w:val="18"/>
                <w:szCs w:val="18"/>
              </w:rPr>
              <w:t>Generation Connect x Huawei</w:t>
            </w:r>
            <w:r w:rsidRPr="00565118">
              <w:rPr>
                <w:rFonts w:hint="cs"/>
                <w:color w:val="000000" w:themeColor="text1"/>
                <w:sz w:val="18"/>
                <w:szCs w:val="18"/>
                <w:rtl/>
              </w:rPr>
              <w:t>) يُمكّن أصحاب الرؤى من الشباب من خلال تزويدهم بالتدريب والتوجيه والتمويل لتطوير مبادراتهم التنموية الرقمية المجتمعية. وفي السنة الأولى من تنفيذه، قدم المشروع الدعم بالفعل إلى 30</w:t>
            </w:r>
            <w:r w:rsidR="00274CA2" w:rsidRPr="0080206F">
              <w:rPr>
                <w:sz w:val="18"/>
                <w:szCs w:val="18"/>
                <w:rtl/>
              </w:rPr>
              <w:t xml:space="preserve"> زميل</w:t>
            </w:r>
            <w:r w:rsidR="00274CA2">
              <w:rPr>
                <w:sz w:val="18"/>
                <w:szCs w:val="18"/>
                <w:rtl/>
              </w:rPr>
              <w:t>اً</w:t>
            </w:r>
            <w:r w:rsidR="00274CA2" w:rsidRPr="0080206F">
              <w:rPr>
                <w:sz w:val="18"/>
                <w:szCs w:val="18"/>
                <w:rtl/>
              </w:rPr>
              <w:t>، تلقى كل منهم منحة قدرها</w:t>
            </w:r>
            <w:r w:rsidR="00274CA2" w:rsidRPr="00AE40FD">
              <w:rPr>
                <w:sz w:val="18"/>
                <w:szCs w:val="18"/>
                <w:rtl/>
              </w:rPr>
              <w:t xml:space="preserve"> </w:t>
            </w:r>
            <w:r w:rsidR="00274CA2">
              <w:rPr>
                <w:sz w:val="18"/>
                <w:szCs w:val="18"/>
              </w:rPr>
              <w:t>5 000</w:t>
            </w:r>
            <w:r w:rsidR="00274CA2" w:rsidRPr="0080206F">
              <w:rPr>
                <w:sz w:val="18"/>
                <w:szCs w:val="18"/>
                <w:rtl/>
              </w:rPr>
              <w:t xml:space="preserve"> دولار أمريكي، مع تمويل إضافي لأصحاب الأداء الأفضل. </w:t>
            </w:r>
            <w:r w:rsidR="00274CA2" w:rsidRPr="0080206F">
              <w:rPr>
                <w:rFonts w:hint="cs"/>
                <w:sz w:val="18"/>
                <w:szCs w:val="18"/>
                <w:rtl/>
              </w:rPr>
              <w:t>و</w:t>
            </w:r>
            <w:r w:rsidR="00274CA2" w:rsidRPr="0080206F">
              <w:rPr>
                <w:sz w:val="18"/>
                <w:szCs w:val="18"/>
                <w:rtl/>
              </w:rPr>
              <w:t xml:space="preserve">يُنفّذ هؤلاء القادة الشباب </w:t>
            </w:r>
            <w:r w:rsidR="007E0249">
              <w:rPr>
                <w:sz w:val="18"/>
                <w:szCs w:val="18"/>
                <w:rtl/>
              </w:rPr>
              <w:t>حالياً</w:t>
            </w:r>
            <w:r w:rsidR="00274CA2" w:rsidRPr="0080206F">
              <w:rPr>
                <w:sz w:val="18"/>
                <w:szCs w:val="18"/>
                <w:rtl/>
              </w:rPr>
              <w:t xml:space="preserve"> 30 مشروعا</w:t>
            </w:r>
            <w:r w:rsidR="00142C53">
              <w:rPr>
                <w:rFonts w:hint="cs"/>
                <w:sz w:val="18"/>
                <w:szCs w:val="18"/>
                <w:rtl/>
              </w:rPr>
              <w:t>ً</w:t>
            </w:r>
            <w:r w:rsidR="00274CA2" w:rsidRPr="0080206F">
              <w:rPr>
                <w:sz w:val="18"/>
                <w:szCs w:val="18"/>
                <w:rtl/>
              </w:rPr>
              <w:t xml:space="preserve"> مجتمعيا</w:t>
            </w:r>
            <w:r w:rsidR="00142C53">
              <w:rPr>
                <w:rFonts w:hint="cs"/>
                <w:sz w:val="18"/>
                <w:szCs w:val="18"/>
                <w:rtl/>
              </w:rPr>
              <w:t>ً</w:t>
            </w:r>
            <w:r w:rsidR="00274CA2" w:rsidRPr="0080206F">
              <w:rPr>
                <w:sz w:val="18"/>
                <w:szCs w:val="18"/>
                <w:rtl/>
              </w:rPr>
              <w:t xml:space="preserve"> في جميع أنحاء العالم، </w:t>
            </w:r>
            <w:r w:rsidR="00274CA2" w:rsidRPr="0080206F">
              <w:rPr>
                <w:rFonts w:hint="cs"/>
                <w:sz w:val="18"/>
                <w:szCs w:val="18"/>
                <w:rtl/>
              </w:rPr>
              <w:t>متصديي</w:t>
            </w:r>
            <w:r w:rsidR="00274CA2" w:rsidRPr="0080206F">
              <w:rPr>
                <w:rFonts w:hint="eastAsia"/>
                <w:sz w:val="18"/>
                <w:szCs w:val="18"/>
                <w:rtl/>
              </w:rPr>
              <w:t>ن</w:t>
            </w:r>
            <w:r w:rsidR="00274CA2" w:rsidRPr="0080206F">
              <w:rPr>
                <w:sz w:val="18"/>
                <w:szCs w:val="18"/>
                <w:rtl/>
              </w:rPr>
              <w:t xml:space="preserve"> لمختلف التحديات الرقمية </w:t>
            </w:r>
            <w:r w:rsidR="00274CA2" w:rsidRPr="0080206F">
              <w:rPr>
                <w:rFonts w:hint="cs"/>
                <w:sz w:val="18"/>
                <w:szCs w:val="18"/>
                <w:rtl/>
              </w:rPr>
              <w:t>ومعززين</w:t>
            </w:r>
            <w:r w:rsidR="00274CA2" w:rsidRPr="0080206F">
              <w:rPr>
                <w:sz w:val="18"/>
                <w:szCs w:val="18"/>
                <w:rtl/>
              </w:rPr>
              <w:t xml:space="preserve"> التنمية المستدامة.</w:t>
            </w:r>
          </w:p>
          <w:p w14:paraId="4EE4EC44" w14:textId="0D84F923" w:rsidR="00274CA2" w:rsidRPr="0080206F" w:rsidRDefault="00274CA2" w:rsidP="00750094">
            <w:pPr>
              <w:spacing w:before="40" w:after="40"/>
              <w:rPr>
                <w:sz w:val="18"/>
                <w:szCs w:val="18"/>
                <w:lang w:bidi="ar-EG"/>
              </w:rPr>
            </w:pPr>
            <w:r w:rsidRPr="0080206F">
              <w:rPr>
                <w:sz w:val="18"/>
                <w:szCs w:val="18"/>
                <w:rtl/>
              </w:rPr>
              <w:t>وسيستمر البرنامج لمدة سنتين إضافيتين، ليصل إجمالي عدد المستفيدين إلى 90 زميل</w:t>
            </w:r>
            <w:r>
              <w:rPr>
                <w:sz w:val="18"/>
                <w:szCs w:val="18"/>
                <w:rtl/>
              </w:rPr>
              <w:t>اً</w:t>
            </w:r>
            <w:r w:rsidRPr="0080206F">
              <w:rPr>
                <w:sz w:val="18"/>
                <w:szCs w:val="18"/>
                <w:rtl/>
              </w:rPr>
              <w:t xml:space="preserve">. </w:t>
            </w:r>
            <w:r w:rsidRPr="0080206F">
              <w:rPr>
                <w:rFonts w:hint="cs"/>
                <w:sz w:val="18"/>
                <w:szCs w:val="18"/>
                <w:rtl/>
              </w:rPr>
              <w:t>و</w:t>
            </w:r>
            <w:r w:rsidRPr="0080206F">
              <w:rPr>
                <w:sz w:val="18"/>
                <w:szCs w:val="18"/>
                <w:rtl/>
              </w:rPr>
              <w:t>يُولي البرنامج اهتمام</w:t>
            </w:r>
            <w:r>
              <w:rPr>
                <w:sz w:val="18"/>
                <w:szCs w:val="18"/>
                <w:rtl/>
              </w:rPr>
              <w:t>اً</w:t>
            </w:r>
            <w:r w:rsidRPr="0080206F">
              <w:rPr>
                <w:sz w:val="18"/>
                <w:szCs w:val="18"/>
                <w:rtl/>
              </w:rPr>
              <w:t xml:space="preserve"> بالغ</w:t>
            </w:r>
            <w:r>
              <w:rPr>
                <w:sz w:val="18"/>
                <w:szCs w:val="18"/>
                <w:rtl/>
              </w:rPr>
              <w:t>اً</w:t>
            </w:r>
            <w:r w:rsidRPr="0080206F">
              <w:rPr>
                <w:sz w:val="18"/>
                <w:szCs w:val="18"/>
                <w:rtl/>
              </w:rPr>
              <w:t xml:space="preserve"> </w:t>
            </w:r>
            <w:r w:rsidRPr="0080206F">
              <w:rPr>
                <w:rFonts w:hint="cs"/>
                <w:sz w:val="18"/>
                <w:szCs w:val="18"/>
                <w:rtl/>
              </w:rPr>
              <w:t>ل</w:t>
            </w:r>
            <w:r w:rsidRPr="0080206F">
              <w:rPr>
                <w:sz w:val="18"/>
                <w:szCs w:val="18"/>
                <w:rtl/>
              </w:rPr>
              <w:t xml:space="preserve">ضمان التمثيل الإقليمي والتوازن بين الجنسين بين المشاركين، مع التركيز على إشراك </w:t>
            </w:r>
            <w:r w:rsidRPr="0080206F">
              <w:rPr>
                <w:rFonts w:hint="cs"/>
                <w:sz w:val="18"/>
                <w:szCs w:val="18"/>
                <w:rtl/>
              </w:rPr>
              <w:t xml:space="preserve">شباب </w:t>
            </w:r>
            <w:r w:rsidRPr="0080206F">
              <w:rPr>
                <w:sz w:val="18"/>
                <w:szCs w:val="18"/>
                <w:rtl/>
              </w:rPr>
              <w:t>من خلفيات ممثلة تمثيلا</w:t>
            </w:r>
            <w:r w:rsidR="00142C53">
              <w:rPr>
                <w:rFonts w:hint="cs"/>
                <w:sz w:val="18"/>
                <w:szCs w:val="18"/>
                <w:rtl/>
              </w:rPr>
              <w:t>ً</w:t>
            </w:r>
            <w:r w:rsidRPr="0080206F">
              <w:rPr>
                <w:sz w:val="18"/>
                <w:szCs w:val="18"/>
                <w:rtl/>
              </w:rPr>
              <w:t xml:space="preserve"> ناقصا</w:t>
            </w:r>
            <w:r w:rsidR="00E76AB7">
              <w:rPr>
                <w:rFonts w:hint="cs"/>
                <w:sz w:val="18"/>
                <w:szCs w:val="18"/>
                <w:rtl/>
              </w:rPr>
              <w:t>ً</w:t>
            </w:r>
            <w:r w:rsidRPr="0080206F">
              <w:rPr>
                <w:sz w:val="18"/>
                <w:szCs w:val="18"/>
                <w:rtl/>
              </w:rPr>
              <w:t>، مثل ذوي الإعاقة أو المقيمين في المناطق النائية.</w:t>
            </w:r>
          </w:p>
          <w:p w14:paraId="752EAD3C" w14:textId="3AAFC6FE" w:rsidR="00274CA2" w:rsidRPr="0080206F" w:rsidRDefault="00274CA2" w:rsidP="00750094">
            <w:pPr>
              <w:spacing w:before="40" w:after="40"/>
              <w:rPr>
                <w:sz w:val="18"/>
                <w:szCs w:val="18"/>
                <w:lang w:val="en-GB" w:bidi="ar-EG"/>
              </w:rPr>
            </w:pPr>
            <w:r w:rsidRPr="0080206F">
              <w:rPr>
                <w:sz w:val="18"/>
                <w:szCs w:val="18"/>
                <w:rtl/>
              </w:rPr>
              <w:t>وأتاح البرنامج للشباب فرصا</w:t>
            </w:r>
            <w:r w:rsidR="00142C53">
              <w:rPr>
                <w:rFonts w:hint="cs"/>
                <w:sz w:val="18"/>
                <w:szCs w:val="18"/>
                <w:rtl/>
              </w:rPr>
              <w:t>ً</w:t>
            </w:r>
            <w:r w:rsidRPr="0080206F">
              <w:rPr>
                <w:sz w:val="18"/>
                <w:szCs w:val="18"/>
                <w:rtl/>
              </w:rPr>
              <w:t xml:space="preserve"> للتعلم والقيادة والمساهمة في البرنامج العالمي للتنمية الرقمية. </w:t>
            </w:r>
            <w:r w:rsidRPr="0080206F">
              <w:rPr>
                <w:rFonts w:hint="cs"/>
                <w:sz w:val="18"/>
                <w:szCs w:val="18"/>
                <w:rtl/>
              </w:rPr>
              <w:t>و</w:t>
            </w:r>
            <w:r w:rsidRPr="0080206F">
              <w:rPr>
                <w:sz w:val="18"/>
                <w:szCs w:val="18"/>
                <w:rtl/>
              </w:rPr>
              <w:t xml:space="preserve">بحلول نهاية عام 2026، يهدف برنامج زمالات مبادرة توصيل الجيل </w:t>
            </w:r>
            <w:r w:rsidRPr="0080206F">
              <w:rPr>
                <w:rFonts w:hint="cs"/>
                <w:sz w:val="18"/>
                <w:szCs w:val="18"/>
                <w:rtl/>
              </w:rPr>
              <w:t>مع شركة</w:t>
            </w:r>
            <w:r w:rsidRPr="0080206F">
              <w:rPr>
                <w:sz w:val="18"/>
                <w:szCs w:val="18"/>
                <w:rtl/>
              </w:rPr>
              <w:t xml:space="preserve"> هواوي إلى إحداث تأثير ملموس </w:t>
            </w:r>
            <w:r w:rsidRPr="0080206F">
              <w:rPr>
                <w:rFonts w:hint="cs"/>
                <w:sz w:val="18"/>
                <w:szCs w:val="18"/>
                <w:rtl/>
              </w:rPr>
              <w:t>في</w:t>
            </w:r>
            <w:r w:rsidRPr="0080206F">
              <w:rPr>
                <w:sz w:val="18"/>
                <w:szCs w:val="18"/>
                <w:rtl/>
              </w:rPr>
              <w:t xml:space="preserve"> حياة الشباب ومجتمعاتهم، والمساهمة في مستقبل رقمي أكثر شمولا</w:t>
            </w:r>
            <w:r w:rsidR="00142C53">
              <w:rPr>
                <w:rFonts w:hint="cs"/>
                <w:sz w:val="18"/>
                <w:szCs w:val="18"/>
                <w:rtl/>
              </w:rPr>
              <w:t>ً</w:t>
            </w:r>
            <w:r w:rsidRPr="0080206F">
              <w:rPr>
                <w:sz w:val="18"/>
                <w:szCs w:val="18"/>
                <w:rtl/>
              </w:rPr>
              <w:t xml:space="preserve"> للجميع. </w:t>
            </w:r>
          </w:p>
        </w:tc>
      </w:tr>
      <w:tr w:rsidR="00274CA2" w:rsidRPr="0080206F" w14:paraId="527DBE1D" w14:textId="77777777" w:rsidTr="00684980">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3A0279" w14:textId="77777777" w:rsidR="00274CA2" w:rsidRPr="0080206F" w:rsidRDefault="00274CA2" w:rsidP="00750094">
            <w:pPr>
              <w:spacing w:before="40" w:after="40"/>
              <w:rPr>
                <w:b/>
                <w:bCs/>
                <w:sz w:val="18"/>
                <w:szCs w:val="18"/>
                <w:lang w:val="en-GB" w:bidi="ar-EG"/>
              </w:rPr>
            </w:pPr>
            <w:r w:rsidRPr="0080206F">
              <w:rPr>
                <w:b/>
                <w:bCs/>
                <w:sz w:val="18"/>
                <w:szCs w:val="18"/>
                <w:rtl/>
              </w:rPr>
              <w:t> </w:t>
            </w:r>
          </w:p>
        </w:tc>
      </w:tr>
      <w:tr w:rsidR="005E3452" w:rsidRPr="0080206F" w14:paraId="42A9B0D3" w14:textId="77777777" w:rsidTr="005E3452">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3366D" w14:textId="77777777" w:rsidR="00274CA2" w:rsidRPr="0080206F" w:rsidRDefault="00274CA2" w:rsidP="00786769">
            <w:pPr>
              <w:spacing w:before="40" w:after="40"/>
              <w:jc w:val="center"/>
              <w:rPr>
                <w:b/>
                <w:bCs/>
                <w:sz w:val="18"/>
                <w:szCs w:val="18"/>
                <w:lang w:val="en-GB" w:bidi="ar-EG"/>
              </w:rPr>
            </w:pPr>
            <w:r w:rsidRPr="0080206F">
              <w:rPr>
                <w:b/>
                <w:bCs/>
                <w:sz w:val="18"/>
                <w:szCs w:val="18"/>
                <w:rtl/>
              </w:rPr>
              <w:t>9GLO24147</w:t>
            </w:r>
          </w:p>
        </w:tc>
        <w:tc>
          <w:tcPr>
            <w:tcW w:w="10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7BCFE8" w14:textId="77777777" w:rsidR="00274CA2" w:rsidRPr="005B79B1" w:rsidRDefault="00274CA2" w:rsidP="00750094">
            <w:pPr>
              <w:spacing w:before="40" w:after="40"/>
              <w:rPr>
                <w:spacing w:val="-4"/>
                <w:sz w:val="18"/>
                <w:szCs w:val="18"/>
                <w:lang w:val="en-GB" w:bidi="ar-EG"/>
              </w:rPr>
            </w:pPr>
            <w:r w:rsidRPr="005B79B1">
              <w:rPr>
                <w:spacing w:val="-4"/>
                <w:sz w:val="18"/>
                <w:szCs w:val="18"/>
                <w:rtl/>
              </w:rPr>
              <w:t>مسرع مبادرات الابتكار الإقليمية لدى الاتحاد (MIIT)</w:t>
            </w:r>
          </w:p>
        </w:tc>
        <w:tc>
          <w:tcPr>
            <w:tcW w:w="4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E3EF17" w14:textId="6FF06AAE" w:rsidR="00274CA2" w:rsidRPr="0080206F" w:rsidRDefault="00EF75C1" w:rsidP="00786769">
            <w:pPr>
              <w:spacing w:before="40" w:after="40"/>
              <w:jc w:val="center"/>
              <w:rPr>
                <w:sz w:val="18"/>
                <w:szCs w:val="18"/>
                <w:lang w:val="en-GB" w:bidi="ar-EG"/>
              </w:rPr>
            </w:pPr>
            <w:r>
              <w:rPr>
                <w:sz w:val="18"/>
                <w:szCs w:val="18"/>
              </w:rPr>
              <w:t>1</w:t>
            </w:r>
            <w:r w:rsidR="00274CA2" w:rsidRPr="0080206F">
              <w:rPr>
                <w:sz w:val="18"/>
                <w:szCs w:val="18"/>
                <w:rtl/>
              </w:rPr>
              <w:t xml:space="preserve"> يناير 2024</w:t>
            </w:r>
          </w:p>
        </w:tc>
        <w:tc>
          <w:tcPr>
            <w:tcW w:w="48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583034" w14:textId="77777777" w:rsidR="00274CA2" w:rsidRPr="0080206F" w:rsidRDefault="00274CA2" w:rsidP="00786769">
            <w:pPr>
              <w:spacing w:before="40" w:after="40"/>
              <w:jc w:val="center"/>
              <w:rPr>
                <w:sz w:val="18"/>
                <w:szCs w:val="18"/>
                <w:lang w:val="en-GB" w:bidi="ar-EG"/>
              </w:rPr>
            </w:pPr>
            <w:r w:rsidRPr="0080206F">
              <w:rPr>
                <w:sz w:val="18"/>
                <w:szCs w:val="18"/>
                <w:rtl/>
              </w:rPr>
              <w:t>31 ديسمبر 2026</w:t>
            </w:r>
          </w:p>
        </w:tc>
        <w:tc>
          <w:tcPr>
            <w:tcW w:w="2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3E15A1" w14:textId="77777777" w:rsidR="00274CA2" w:rsidRPr="0080206F" w:rsidRDefault="00274CA2" w:rsidP="00786769">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D09A0E" w14:textId="77777777" w:rsidR="00274CA2" w:rsidRPr="0080206F" w:rsidRDefault="00274CA2" w:rsidP="00786769">
            <w:pPr>
              <w:spacing w:before="40" w:after="40"/>
              <w:jc w:val="center"/>
              <w:rPr>
                <w:sz w:val="18"/>
                <w:szCs w:val="18"/>
                <w:lang w:val="en-GB" w:bidi="ar-EG"/>
              </w:rPr>
            </w:pPr>
            <w:r w:rsidRPr="0080206F">
              <w:rPr>
                <w:sz w:val="18"/>
                <w:szCs w:val="18"/>
              </w:rPr>
              <w:t>221 000</w:t>
            </w:r>
          </w:p>
        </w:tc>
        <w:tc>
          <w:tcPr>
            <w:tcW w:w="72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B2D962" w14:textId="77777777" w:rsidR="00274CA2" w:rsidRPr="005E3452" w:rsidRDefault="00274CA2" w:rsidP="00786769">
            <w:pPr>
              <w:spacing w:before="40" w:after="40"/>
              <w:jc w:val="center"/>
              <w:rPr>
                <w:spacing w:val="-4"/>
                <w:sz w:val="18"/>
                <w:szCs w:val="18"/>
                <w:lang w:val="en-GB" w:bidi="ar-EG"/>
              </w:rPr>
            </w:pPr>
            <w:r w:rsidRPr="005E3452">
              <w:rPr>
                <w:spacing w:val="-4"/>
                <w:sz w:val="18"/>
                <w:szCs w:val="18"/>
                <w:rtl/>
              </w:rPr>
              <w:t>الأكاديمية الصينية لتكنولوجيا المعلومات والاتصالات؛ فرع الصين لمعهد بريكس لشبكات المستقبل</w:t>
            </w:r>
          </w:p>
        </w:tc>
        <w:tc>
          <w:tcPr>
            <w:tcW w:w="8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F39D00" w14:textId="4B983978" w:rsidR="00274CA2" w:rsidRPr="00057C80" w:rsidRDefault="00786769" w:rsidP="00786769">
            <w:pPr>
              <w:spacing w:before="40" w:after="40"/>
              <w:rPr>
                <w:spacing w:val="-4"/>
                <w:sz w:val="18"/>
                <w:szCs w:val="18"/>
                <w:lang w:val="en-GB" w:bidi="ar-EG"/>
              </w:rPr>
            </w:pPr>
            <w:r w:rsidRPr="00057C80">
              <w:rPr>
                <w:spacing w:val="-4"/>
                <w:sz w:val="18"/>
                <w:szCs w:val="18"/>
                <w:rtl/>
              </w:rPr>
              <w:t>القرار 90 للمؤتمر العالمي لتنمية الاتصالات</w:t>
            </w:r>
          </w:p>
        </w:tc>
        <w:tc>
          <w:tcPr>
            <w:tcW w:w="0" w:type="auto"/>
            <w:vAlign w:val="center"/>
            <w:hideMark/>
          </w:tcPr>
          <w:p w14:paraId="4EDB005C" w14:textId="77777777" w:rsidR="00274CA2" w:rsidRPr="0080206F" w:rsidRDefault="00274CA2" w:rsidP="00750094">
            <w:pPr>
              <w:spacing w:before="40" w:after="40"/>
              <w:rPr>
                <w:sz w:val="18"/>
                <w:szCs w:val="18"/>
                <w:lang w:val="en-GB" w:bidi="ar-EG"/>
              </w:rPr>
            </w:pPr>
          </w:p>
        </w:tc>
      </w:tr>
      <w:tr w:rsidR="00274CA2" w:rsidRPr="0080206F" w14:paraId="3437789D" w14:textId="77777777" w:rsidTr="004A43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F15B9C" w14:textId="03ACC79B" w:rsidR="00274CA2" w:rsidRPr="0080206F" w:rsidRDefault="00274CA2"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5411B2" w14:textId="5F5D5F81" w:rsidR="00274CA2" w:rsidRPr="0080206F" w:rsidRDefault="00274CA2" w:rsidP="00750094">
            <w:pPr>
              <w:spacing w:before="40" w:after="40"/>
              <w:rPr>
                <w:sz w:val="18"/>
                <w:szCs w:val="18"/>
                <w:lang w:val="en-GB" w:bidi="ar-EG"/>
              </w:rPr>
            </w:pPr>
            <w:r w:rsidRPr="0080206F">
              <w:rPr>
                <w:sz w:val="18"/>
                <w:szCs w:val="18"/>
                <w:rtl/>
              </w:rPr>
              <w:t>مشروع إقليمي أو متعدد الأقاليم تستفيد منه بلدان المنطقة</w:t>
            </w:r>
          </w:p>
        </w:tc>
      </w:tr>
      <w:tr w:rsidR="00297452" w:rsidRPr="0080206F" w14:paraId="74C6C074" w14:textId="77777777" w:rsidTr="004A43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1AEA2F" w14:textId="3DF8A761" w:rsidR="00297452" w:rsidRPr="0080206F" w:rsidRDefault="00297452"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96DDC5" w14:textId="1AC72D85" w:rsidR="00297452" w:rsidRPr="0080206F" w:rsidRDefault="005B79B1" w:rsidP="00750094">
            <w:pPr>
              <w:spacing w:before="40" w:after="40"/>
              <w:rPr>
                <w:sz w:val="18"/>
                <w:szCs w:val="18"/>
                <w:lang w:val="en-GB" w:bidi="ar-EG"/>
              </w:rPr>
            </w:pPr>
            <w:r w:rsidRPr="00565118">
              <w:rPr>
                <w:color w:val="000000" w:themeColor="text1"/>
                <w:spacing w:val="-2"/>
                <w:sz w:val="18"/>
                <w:szCs w:val="18"/>
                <w:rtl/>
              </w:rPr>
              <w:t>الهدف الرئيسي لمسرع مبادرات الابتكار الإقليمية هو استعمال نهج التفكير في النظام الإيكولوجي لتصميم وتسريع المشاريع الوطنية والإقليمية ومتعددة الأقاليم. وينطوي ذلك على أساليب معترف بها مثل أسلوب المرونة</w:t>
            </w:r>
            <w:r w:rsidR="00D33CA1">
              <w:rPr>
                <w:rFonts w:hint="cs"/>
                <w:color w:val="000000" w:themeColor="text1"/>
                <w:spacing w:val="-2"/>
                <w:sz w:val="18"/>
                <w:szCs w:val="18"/>
                <w:rtl/>
              </w:rPr>
              <w:t> </w:t>
            </w:r>
            <w:r w:rsidRPr="00565118">
              <w:rPr>
                <w:color w:val="000000" w:themeColor="text1"/>
                <w:spacing w:val="-2"/>
                <w:sz w:val="18"/>
                <w:szCs w:val="18"/>
                <w:rtl/>
              </w:rPr>
              <w:t>(</w:t>
            </w:r>
            <w:r w:rsidRPr="00565118">
              <w:rPr>
                <w:color w:val="000000" w:themeColor="text1"/>
                <w:spacing w:val="-2"/>
                <w:sz w:val="18"/>
                <w:szCs w:val="18"/>
              </w:rPr>
              <w:t>Agile</w:t>
            </w:r>
            <w:r w:rsidRPr="00565118">
              <w:rPr>
                <w:color w:val="000000" w:themeColor="text1"/>
                <w:spacing w:val="-2"/>
                <w:sz w:val="18"/>
                <w:szCs w:val="18"/>
                <w:rtl/>
              </w:rPr>
              <w:t>)، والحس السليم، والتفكير المنظومي، والتصميم الم</w:t>
            </w:r>
            <w:r w:rsidR="00297452" w:rsidRPr="00297452">
              <w:rPr>
                <w:spacing w:val="-2"/>
                <w:sz w:val="18"/>
                <w:szCs w:val="18"/>
                <w:rtl/>
              </w:rPr>
              <w:t xml:space="preserve">تمحور حول الإنسان، لتلبية الاحتياجات </w:t>
            </w:r>
            <w:r w:rsidR="00297452" w:rsidRPr="00297452">
              <w:rPr>
                <w:rFonts w:hint="cs"/>
                <w:spacing w:val="-2"/>
                <w:sz w:val="18"/>
                <w:szCs w:val="18"/>
                <w:rtl/>
              </w:rPr>
              <w:t>غير المستوفاة</w:t>
            </w:r>
            <w:r w:rsidR="00297452" w:rsidRPr="00297452">
              <w:rPr>
                <w:spacing w:val="-2"/>
                <w:sz w:val="18"/>
                <w:szCs w:val="18"/>
                <w:rtl/>
              </w:rPr>
              <w:t>، وتكثيف الجهود الإقليمية، وتقديم الدعم لتنفيذ مشاريع التنمية الرقمية الإقليمية للمبادرات الإقليمية.</w:t>
            </w:r>
          </w:p>
        </w:tc>
      </w:tr>
      <w:tr w:rsidR="00297452" w:rsidRPr="0080206F" w14:paraId="24065583" w14:textId="77777777" w:rsidTr="00684980">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D225F1" w14:textId="77777777" w:rsidR="00297452" w:rsidRPr="0080206F" w:rsidRDefault="00297452" w:rsidP="00750094">
            <w:pPr>
              <w:spacing w:before="40" w:after="40"/>
              <w:rPr>
                <w:b/>
                <w:bCs/>
                <w:sz w:val="18"/>
                <w:szCs w:val="18"/>
                <w:lang w:val="en-GB" w:bidi="ar-EG"/>
              </w:rPr>
            </w:pPr>
            <w:r w:rsidRPr="0080206F">
              <w:rPr>
                <w:b/>
                <w:bCs/>
                <w:sz w:val="18"/>
                <w:szCs w:val="18"/>
                <w:rtl/>
              </w:rPr>
              <w:t> </w:t>
            </w:r>
          </w:p>
        </w:tc>
      </w:tr>
    </w:tbl>
    <w:p w14:paraId="07287276" w14:textId="4C24EBE7" w:rsidR="0080206F" w:rsidRPr="0080206F" w:rsidRDefault="0080206F" w:rsidP="00507B13">
      <w:pPr>
        <w:pStyle w:val="Heading2"/>
      </w:pPr>
      <w:r w:rsidRPr="0080206F">
        <w:rPr>
          <w:rtl/>
        </w:rPr>
        <w:lastRenderedPageBreak/>
        <w:t>المبادرة الإقليمية</w:t>
      </w:r>
      <w:r w:rsidR="005E4EDC" w:rsidRPr="0068101B">
        <w:rPr>
          <w:rtl/>
        </w:rPr>
        <w:t xml:space="preserve">: </w:t>
      </w:r>
      <w:r w:rsidRPr="0080206F">
        <w:rPr>
          <w:rtl/>
        </w:rPr>
        <w:t xml:space="preserve">ARB 5 - </w:t>
      </w:r>
      <w:r w:rsidR="00064B43" w:rsidRPr="00064B43">
        <w:rPr>
          <w:rtl/>
        </w:rPr>
        <w:t>تطوير سبل التنظيم الرقمي</w:t>
      </w:r>
    </w:p>
    <w:tbl>
      <w:tblPr>
        <w:bidiVisual/>
        <w:tblW w:w="5003" w:type="pct"/>
        <w:jc w:val="center"/>
        <w:tblCellMar>
          <w:left w:w="0" w:type="dxa"/>
          <w:right w:w="0" w:type="dxa"/>
        </w:tblCellMar>
        <w:tblLook w:val="04A0" w:firstRow="1" w:lastRow="0" w:firstColumn="1" w:lastColumn="0" w:noHBand="0" w:noVBand="1"/>
      </w:tblPr>
      <w:tblGrid>
        <w:gridCol w:w="8"/>
        <w:gridCol w:w="1920"/>
        <w:gridCol w:w="8"/>
        <w:gridCol w:w="3281"/>
        <w:gridCol w:w="7"/>
        <w:gridCol w:w="1263"/>
        <w:gridCol w:w="7"/>
        <w:gridCol w:w="1556"/>
        <w:gridCol w:w="13"/>
        <w:gridCol w:w="977"/>
        <w:gridCol w:w="16"/>
        <w:gridCol w:w="1845"/>
        <w:gridCol w:w="69"/>
        <w:gridCol w:w="2618"/>
        <w:gridCol w:w="9"/>
        <w:gridCol w:w="2090"/>
        <w:gridCol w:w="13"/>
        <w:gridCol w:w="6"/>
        <w:gridCol w:w="9"/>
      </w:tblGrid>
      <w:tr w:rsidR="00B552B9" w:rsidRPr="0080206F" w14:paraId="39FA42C0" w14:textId="77777777" w:rsidTr="00B552B9">
        <w:trPr>
          <w:gridAfter w:val="1"/>
          <w:wAfter w:w="3" w:type="pct"/>
          <w:tblHeader/>
          <w:jc w:val="center"/>
        </w:trPr>
        <w:tc>
          <w:tcPr>
            <w:tcW w:w="614" w:type="pct"/>
            <w:gridSpan w:val="2"/>
            <w:shd w:val="clear" w:color="auto" w:fill="004B96"/>
            <w:tcMar>
              <w:top w:w="75" w:type="dxa"/>
              <w:left w:w="75" w:type="dxa"/>
              <w:bottom w:w="75" w:type="dxa"/>
              <w:right w:w="75" w:type="dxa"/>
            </w:tcMar>
            <w:vAlign w:val="center"/>
            <w:hideMark/>
          </w:tcPr>
          <w:p w14:paraId="35BBC35A"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46" w:type="pct"/>
            <w:gridSpan w:val="2"/>
            <w:shd w:val="clear" w:color="auto" w:fill="004B96"/>
            <w:tcMar>
              <w:top w:w="75" w:type="dxa"/>
              <w:left w:w="75" w:type="dxa"/>
              <w:bottom w:w="75" w:type="dxa"/>
              <w:right w:w="75" w:type="dxa"/>
            </w:tcMar>
            <w:vAlign w:val="center"/>
            <w:hideMark/>
          </w:tcPr>
          <w:p w14:paraId="7F422D28" w14:textId="626073DB" w:rsidR="0080206F" w:rsidRPr="0080206F" w:rsidRDefault="00D35F9E" w:rsidP="00750094">
            <w:pPr>
              <w:spacing w:before="40" w:after="40"/>
              <w:jc w:val="center"/>
              <w:rPr>
                <w:b/>
                <w:bCs/>
                <w:color w:val="FFFFFF" w:themeColor="background1"/>
                <w:sz w:val="18"/>
                <w:szCs w:val="18"/>
              </w:rPr>
            </w:pPr>
            <w:r w:rsidRPr="00684980">
              <w:rPr>
                <w:rFonts w:hint="cs"/>
                <w:b/>
                <w:bCs/>
                <w:color w:val="FFFFFF" w:themeColor="background1"/>
                <w:sz w:val="18"/>
                <w:szCs w:val="18"/>
                <w:rtl/>
              </w:rPr>
              <w:t>العنوان</w:t>
            </w:r>
          </w:p>
        </w:tc>
        <w:tc>
          <w:tcPr>
            <w:tcW w:w="404" w:type="pct"/>
            <w:gridSpan w:val="2"/>
            <w:shd w:val="clear" w:color="auto" w:fill="004B96"/>
            <w:tcMar>
              <w:top w:w="75" w:type="dxa"/>
              <w:left w:w="75" w:type="dxa"/>
              <w:bottom w:w="75" w:type="dxa"/>
              <w:right w:w="75" w:type="dxa"/>
            </w:tcMar>
            <w:vAlign w:val="center"/>
            <w:hideMark/>
          </w:tcPr>
          <w:p w14:paraId="28CB531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97" w:type="pct"/>
            <w:gridSpan w:val="2"/>
            <w:shd w:val="clear" w:color="auto" w:fill="004B96"/>
            <w:tcMar>
              <w:top w:w="75" w:type="dxa"/>
              <w:left w:w="75" w:type="dxa"/>
              <w:bottom w:w="75" w:type="dxa"/>
              <w:right w:w="75" w:type="dxa"/>
            </w:tcMar>
            <w:vAlign w:val="center"/>
            <w:hideMark/>
          </w:tcPr>
          <w:p w14:paraId="1B3F6110"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315" w:type="pct"/>
            <w:gridSpan w:val="2"/>
            <w:shd w:val="clear" w:color="auto" w:fill="004B96"/>
            <w:tcMar>
              <w:top w:w="75" w:type="dxa"/>
              <w:left w:w="75" w:type="dxa"/>
              <w:bottom w:w="75" w:type="dxa"/>
              <w:right w:w="75" w:type="dxa"/>
            </w:tcMar>
            <w:vAlign w:val="center"/>
            <w:hideMark/>
          </w:tcPr>
          <w:p w14:paraId="697B7621"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614" w:type="pct"/>
            <w:gridSpan w:val="3"/>
            <w:shd w:val="clear" w:color="auto" w:fill="004B96"/>
            <w:tcMar>
              <w:top w:w="75" w:type="dxa"/>
              <w:left w:w="75" w:type="dxa"/>
              <w:bottom w:w="75" w:type="dxa"/>
              <w:right w:w="75" w:type="dxa"/>
            </w:tcMar>
            <w:vAlign w:val="center"/>
            <w:hideMark/>
          </w:tcPr>
          <w:p w14:paraId="406FCF9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833" w:type="pct"/>
            <w:shd w:val="clear" w:color="auto" w:fill="004B96"/>
            <w:tcMar>
              <w:top w:w="75" w:type="dxa"/>
              <w:left w:w="75" w:type="dxa"/>
              <w:bottom w:w="75" w:type="dxa"/>
              <w:right w:w="75" w:type="dxa"/>
            </w:tcMar>
            <w:vAlign w:val="center"/>
            <w:hideMark/>
          </w:tcPr>
          <w:p w14:paraId="1C7BBA8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668" w:type="pct"/>
            <w:gridSpan w:val="2"/>
            <w:shd w:val="clear" w:color="auto" w:fill="004B96"/>
            <w:tcMar>
              <w:top w:w="75" w:type="dxa"/>
              <w:left w:w="75" w:type="dxa"/>
              <w:bottom w:w="75" w:type="dxa"/>
              <w:right w:w="75" w:type="dxa"/>
            </w:tcMar>
            <w:vAlign w:val="center"/>
            <w:hideMark/>
          </w:tcPr>
          <w:p w14:paraId="51AEE13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gridSpan w:val="2"/>
            <w:vAlign w:val="center"/>
            <w:hideMark/>
          </w:tcPr>
          <w:p w14:paraId="3D0312EF" w14:textId="77777777" w:rsidR="0080206F" w:rsidRPr="0080206F" w:rsidRDefault="0080206F" w:rsidP="00750094">
            <w:pPr>
              <w:spacing w:before="40" w:after="40"/>
              <w:rPr>
                <w:b/>
                <w:lang w:val="en-GB" w:bidi="ar-EG"/>
              </w:rPr>
            </w:pPr>
          </w:p>
        </w:tc>
      </w:tr>
      <w:tr w:rsidR="0084592B" w:rsidRPr="0080206F" w14:paraId="7FD95A94" w14:textId="77777777" w:rsidTr="00B552B9">
        <w:trPr>
          <w:gridAfter w:val="1"/>
          <w:wAfter w:w="3" w:type="pct"/>
          <w:jc w:val="center"/>
        </w:trPr>
        <w:tc>
          <w:tcPr>
            <w:tcW w:w="61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DF971E" w14:textId="77777777" w:rsidR="0080206F" w:rsidRPr="0080206F" w:rsidRDefault="0080206F" w:rsidP="00B7778F">
            <w:pPr>
              <w:spacing w:before="40" w:after="40"/>
              <w:jc w:val="center"/>
              <w:rPr>
                <w:b/>
                <w:bCs/>
                <w:sz w:val="18"/>
                <w:szCs w:val="18"/>
                <w:lang w:val="en-GB" w:bidi="ar-EG"/>
              </w:rPr>
            </w:pPr>
            <w:r w:rsidRPr="0080206F">
              <w:rPr>
                <w:b/>
                <w:bCs/>
                <w:sz w:val="18"/>
                <w:szCs w:val="18"/>
                <w:lang w:val="en-GB" w:bidi="ar-EG"/>
              </w:rPr>
              <w:t>9RAB19028</w:t>
            </w:r>
          </w:p>
        </w:tc>
        <w:tc>
          <w:tcPr>
            <w:tcW w:w="10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B52BCC" w14:textId="77777777" w:rsidR="0080206F" w:rsidRPr="0080206F" w:rsidRDefault="0080206F" w:rsidP="00750094">
            <w:pPr>
              <w:spacing w:before="40" w:after="40"/>
              <w:rPr>
                <w:sz w:val="18"/>
                <w:szCs w:val="18"/>
                <w:lang w:val="en-GB" w:bidi="ar-EG"/>
              </w:rPr>
            </w:pPr>
            <w:r w:rsidRPr="0080206F">
              <w:rPr>
                <w:sz w:val="18"/>
                <w:szCs w:val="18"/>
                <w:rtl/>
              </w:rPr>
              <w:t xml:space="preserve">المساعدة في مجال الاتصالات/تكنولوجيا المعلومات والاتصالات في </w:t>
            </w:r>
            <w:r w:rsidRPr="0080206F">
              <w:rPr>
                <w:rFonts w:hint="cs"/>
                <w:sz w:val="18"/>
                <w:szCs w:val="18"/>
                <w:rtl/>
              </w:rPr>
              <w:t>مناطق</w:t>
            </w:r>
            <w:r w:rsidRPr="0080206F">
              <w:rPr>
                <w:sz w:val="18"/>
                <w:szCs w:val="18"/>
                <w:rtl/>
              </w:rPr>
              <w:t xml:space="preserve"> الاتحاد</w:t>
            </w:r>
          </w:p>
        </w:tc>
        <w:tc>
          <w:tcPr>
            <w:tcW w:w="40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5DF90B" w14:textId="164F78BB" w:rsidR="0080206F" w:rsidRPr="0080206F" w:rsidRDefault="0080206F" w:rsidP="00B7778F">
            <w:pPr>
              <w:spacing w:before="40" w:after="40"/>
              <w:jc w:val="center"/>
              <w:rPr>
                <w:sz w:val="18"/>
                <w:szCs w:val="18"/>
                <w:lang w:val="en-GB" w:bidi="ar-EG"/>
              </w:rPr>
            </w:pPr>
            <w:r w:rsidRPr="0080206F">
              <w:rPr>
                <w:sz w:val="18"/>
                <w:szCs w:val="18"/>
                <w:rtl/>
              </w:rPr>
              <w:t>17 يونيو 2019</w:t>
            </w:r>
          </w:p>
        </w:tc>
        <w:tc>
          <w:tcPr>
            <w:tcW w:w="49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27DCDB" w14:textId="77777777" w:rsidR="0080206F" w:rsidRPr="0080206F" w:rsidRDefault="0080206F" w:rsidP="00B7778F">
            <w:pPr>
              <w:spacing w:before="40" w:after="40"/>
              <w:jc w:val="center"/>
              <w:rPr>
                <w:sz w:val="18"/>
                <w:szCs w:val="18"/>
                <w:lang w:val="en-GB" w:bidi="ar-EG"/>
              </w:rPr>
            </w:pPr>
            <w:r w:rsidRPr="0080206F">
              <w:rPr>
                <w:sz w:val="18"/>
                <w:szCs w:val="18"/>
                <w:rtl/>
              </w:rPr>
              <w:t>30 ديسمبر 2024</w:t>
            </w:r>
          </w:p>
        </w:tc>
        <w:tc>
          <w:tcPr>
            <w:tcW w:w="31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50B0CC" w14:textId="77777777" w:rsidR="0080206F" w:rsidRPr="0080206F" w:rsidRDefault="0080206F" w:rsidP="00B7778F">
            <w:pPr>
              <w:spacing w:before="40" w:after="40"/>
              <w:jc w:val="center"/>
              <w:rPr>
                <w:sz w:val="18"/>
                <w:szCs w:val="18"/>
                <w:lang w:val="en-GB" w:bidi="ar-EG"/>
              </w:rPr>
            </w:pPr>
            <w:r w:rsidRPr="0080206F">
              <w:rPr>
                <w:sz w:val="18"/>
                <w:szCs w:val="18"/>
                <w:rtl/>
              </w:rPr>
              <w:t>نُفِّذ</w:t>
            </w:r>
          </w:p>
        </w:tc>
        <w:tc>
          <w:tcPr>
            <w:tcW w:w="61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9B69E2" w14:textId="77777777" w:rsidR="0080206F" w:rsidRPr="0080206F" w:rsidRDefault="0080206F" w:rsidP="00B7778F">
            <w:pPr>
              <w:spacing w:before="40" w:after="40"/>
              <w:jc w:val="center"/>
              <w:rPr>
                <w:sz w:val="18"/>
                <w:szCs w:val="18"/>
                <w:lang w:val="en-GB" w:bidi="ar-EG"/>
              </w:rPr>
            </w:pPr>
            <w:r w:rsidRPr="0080206F">
              <w:rPr>
                <w:sz w:val="18"/>
                <w:szCs w:val="18"/>
              </w:rPr>
              <w:t>420 000</w:t>
            </w:r>
          </w:p>
        </w:tc>
        <w:tc>
          <w:tcPr>
            <w:tcW w:w="8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39F2E6" w14:textId="31324EBA" w:rsidR="0080206F" w:rsidRPr="0080206F" w:rsidRDefault="0080206F" w:rsidP="00B7778F">
            <w:pPr>
              <w:spacing w:before="40" w:after="40"/>
              <w:jc w:val="center"/>
              <w:rPr>
                <w:sz w:val="18"/>
                <w:szCs w:val="18"/>
                <w:lang w:val="en-GB" w:bidi="ar-EG"/>
              </w:rPr>
            </w:pPr>
            <w:r w:rsidRPr="0080206F">
              <w:rPr>
                <w:sz w:val="18"/>
                <w:szCs w:val="18"/>
                <w:rtl/>
              </w:rPr>
              <w:t xml:space="preserve">هيئة الاتصالات والفضاء والتقنية (CITC </w:t>
            </w:r>
            <w:r w:rsidR="00B7778F">
              <w:rPr>
                <w:sz w:val="18"/>
                <w:szCs w:val="18"/>
                <w:rtl/>
              </w:rPr>
              <w:t>سابقاً</w:t>
            </w:r>
            <w:r w:rsidRPr="0080206F">
              <w:rPr>
                <w:sz w:val="18"/>
                <w:szCs w:val="18"/>
                <w:rtl/>
              </w:rPr>
              <w:t>)</w:t>
            </w:r>
          </w:p>
        </w:tc>
        <w:tc>
          <w:tcPr>
            <w:tcW w:w="66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E5AE1B" w14:textId="73972D64" w:rsidR="0080206F" w:rsidRPr="0080206F" w:rsidRDefault="000C3D94" w:rsidP="000C3D94">
            <w:pPr>
              <w:spacing w:before="40" w:after="40"/>
              <w:rPr>
                <w:sz w:val="18"/>
                <w:szCs w:val="18"/>
                <w:lang w:val="en-GB" w:bidi="ar-EG"/>
              </w:rPr>
            </w:pPr>
            <w:r w:rsidRPr="0080206F">
              <w:rPr>
                <w:sz w:val="18"/>
                <w:szCs w:val="18"/>
                <w:rtl/>
              </w:rPr>
              <w:t>القرار 17 للمؤتمر العالمي لتنمية الاتصالات</w:t>
            </w:r>
          </w:p>
        </w:tc>
        <w:tc>
          <w:tcPr>
            <w:tcW w:w="0" w:type="auto"/>
            <w:gridSpan w:val="2"/>
            <w:vAlign w:val="center"/>
            <w:hideMark/>
          </w:tcPr>
          <w:p w14:paraId="5E550CCF" w14:textId="77777777" w:rsidR="0080206F" w:rsidRPr="0080206F" w:rsidRDefault="0080206F" w:rsidP="00750094">
            <w:pPr>
              <w:spacing w:before="40" w:after="40"/>
              <w:rPr>
                <w:lang w:val="en-GB" w:bidi="ar-EG"/>
              </w:rPr>
            </w:pPr>
          </w:p>
        </w:tc>
      </w:tr>
      <w:tr w:rsidR="00B552B9" w:rsidRPr="0080206F" w14:paraId="194BF809" w14:textId="77777777" w:rsidTr="00B552B9">
        <w:trPr>
          <w:gridAfter w:val="1"/>
          <w:wAfter w:w="3" w:type="pct"/>
          <w:jc w:val="center"/>
        </w:trPr>
        <w:tc>
          <w:tcPr>
            <w:tcW w:w="61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74E9DC" w14:textId="3840F9F3"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83" w:type="pct"/>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3C6DC5" w14:textId="4A74FCFD" w:rsidR="0080206F" w:rsidRPr="0080206F" w:rsidRDefault="0080206F" w:rsidP="00750094">
            <w:pPr>
              <w:spacing w:before="40" w:after="40"/>
              <w:rPr>
                <w:sz w:val="18"/>
                <w:szCs w:val="18"/>
                <w:lang w:val="en-GB" w:bidi="ar-EG"/>
              </w:rPr>
            </w:pPr>
            <w:r w:rsidRPr="0080206F">
              <w:rPr>
                <w:sz w:val="18"/>
                <w:szCs w:val="18"/>
                <w:rtl/>
              </w:rPr>
              <w:t>مشروع إقليمي أو متعدد الأقاليم تستفيد منه بلدان المنطقة</w:t>
            </w:r>
          </w:p>
        </w:tc>
      </w:tr>
      <w:tr w:rsidR="0084592B" w:rsidRPr="0080206F" w14:paraId="7EDEF0AF" w14:textId="77777777" w:rsidTr="00B552B9">
        <w:trPr>
          <w:gridAfter w:val="1"/>
          <w:wAfter w:w="3" w:type="pct"/>
          <w:jc w:val="center"/>
        </w:trPr>
        <w:tc>
          <w:tcPr>
            <w:tcW w:w="61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77201A" w14:textId="5604CBEC" w:rsidR="0084592B" w:rsidRPr="0080206F" w:rsidRDefault="0084592B" w:rsidP="0084592B">
            <w:pPr>
              <w:spacing w:before="40" w:after="40"/>
              <w:rPr>
                <w:b/>
                <w:bCs/>
                <w:sz w:val="18"/>
                <w:szCs w:val="18"/>
                <w:lang w:val="en-GB" w:bidi="ar-EG"/>
              </w:rPr>
            </w:pPr>
            <w:r w:rsidRPr="002550C7">
              <w:rPr>
                <w:b/>
                <w:bCs/>
                <w:spacing w:val="-4"/>
                <w:sz w:val="18"/>
                <w:szCs w:val="18"/>
                <w:rtl/>
              </w:rPr>
              <w:t>النتائج والإنجازات المتوخاة</w:t>
            </w:r>
          </w:p>
        </w:tc>
        <w:tc>
          <w:tcPr>
            <w:tcW w:w="4383" w:type="pct"/>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91FF16" w14:textId="77777777" w:rsidR="0084592B" w:rsidRPr="0080206F" w:rsidRDefault="0084592B" w:rsidP="0084592B">
            <w:pPr>
              <w:spacing w:before="40" w:after="40"/>
              <w:rPr>
                <w:sz w:val="18"/>
                <w:szCs w:val="18"/>
                <w:lang w:val="en-GB" w:bidi="ar-EG"/>
              </w:rPr>
            </w:pPr>
            <w:r w:rsidRPr="0080206F">
              <w:rPr>
                <w:rFonts w:hint="cs"/>
                <w:sz w:val="18"/>
                <w:szCs w:val="18"/>
                <w:rtl/>
                <w:lang w:bidi="ar-EG"/>
              </w:rPr>
              <w:t>حسَّن</w:t>
            </w:r>
            <w:r w:rsidRPr="0080206F">
              <w:rPr>
                <w:sz w:val="18"/>
                <w:szCs w:val="18"/>
                <w:rtl/>
              </w:rPr>
              <w:t xml:space="preserve"> المشروع الأطر التنظيمية، وعزز القدرات المؤسسية، وشجع التعاون في مجال</w:t>
            </w:r>
            <w:r w:rsidRPr="0080206F">
              <w:rPr>
                <w:rFonts w:hint="cs"/>
                <w:sz w:val="18"/>
                <w:szCs w:val="18"/>
                <w:rtl/>
              </w:rPr>
              <w:t xml:space="preserve"> </w:t>
            </w:r>
            <w:r w:rsidRPr="0080206F">
              <w:rPr>
                <w:sz w:val="18"/>
                <w:szCs w:val="18"/>
                <w:rtl/>
              </w:rPr>
              <w:t>السياسات الرقمية ضمن</w:t>
            </w:r>
            <w:r w:rsidRPr="0080206F">
              <w:rPr>
                <w:rFonts w:hint="cs"/>
                <w:sz w:val="18"/>
                <w:szCs w:val="18"/>
                <w:rtl/>
              </w:rPr>
              <w:t xml:space="preserve"> </w:t>
            </w:r>
            <w:r w:rsidRPr="0080206F">
              <w:rPr>
                <w:sz w:val="18"/>
                <w:szCs w:val="18"/>
                <w:rtl/>
              </w:rPr>
              <w:t>مناطق الاتحاد.</w:t>
            </w:r>
          </w:p>
          <w:p w14:paraId="44F3C742" w14:textId="77777777" w:rsidR="0084592B" w:rsidRPr="0080206F" w:rsidRDefault="0084592B" w:rsidP="0084592B">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Pr="0080206F">
              <w:rPr>
                <w:sz w:val="18"/>
                <w:szCs w:val="18"/>
                <w:rtl/>
              </w:rPr>
              <w:t xml:space="preserve">الإطلاق والمرحلة الأولية (2019-2022): بدأ المشروع في عام 2019، واختتمت دورته الأولى في عام 2022، </w:t>
            </w:r>
            <w:r w:rsidRPr="0080206F">
              <w:rPr>
                <w:rFonts w:hint="cs"/>
                <w:sz w:val="18"/>
                <w:szCs w:val="18"/>
                <w:rtl/>
              </w:rPr>
              <w:t>واضعةً</w:t>
            </w:r>
            <w:r w:rsidRPr="0080206F">
              <w:rPr>
                <w:sz w:val="18"/>
                <w:szCs w:val="18"/>
                <w:rtl/>
              </w:rPr>
              <w:t xml:space="preserve"> الأساس للتقدم التنظيمي الرقمي.</w:t>
            </w:r>
          </w:p>
          <w:p w14:paraId="573007C4" w14:textId="77777777" w:rsidR="0084592B" w:rsidRPr="0080206F" w:rsidRDefault="0084592B" w:rsidP="0084592B">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Pr="0080206F">
              <w:rPr>
                <w:sz w:val="18"/>
                <w:szCs w:val="18"/>
                <w:rtl/>
              </w:rPr>
              <w:t xml:space="preserve">التمديد الأول (2022-2024): مدد الملحق الأول مدة المشروع حتى عام 2024، </w:t>
            </w:r>
            <w:r w:rsidRPr="0080206F">
              <w:rPr>
                <w:rFonts w:hint="cs"/>
                <w:sz w:val="18"/>
                <w:szCs w:val="18"/>
                <w:rtl/>
              </w:rPr>
              <w:t>ب</w:t>
            </w:r>
            <w:r w:rsidRPr="0080206F">
              <w:rPr>
                <w:sz w:val="18"/>
                <w:szCs w:val="18"/>
                <w:rtl/>
              </w:rPr>
              <w:t>ما يسمح باستمرار التعاون، وتحسين السياسات، وأنشطة بناء القدرات.</w:t>
            </w:r>
          </w:p>
          <w:p w14:paraId="68A6CD68" w14:textId="77777777" w:rsidR="0084592B" w:rsidRPr="0080206F" w:rsidRDefault="0084592B" w:rsidP="0084592B">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Pr="0080206F">
              <w:rPr>
                <w:sz w:val="18"/>
                <w:szCs w:val="18"/>
                <w:rtl/>
              </w:rPr>
              <w:t>استكمال الدورة الثانية (2024): شهدت المرحلة الثانية تقدما</w:t>
            </w:r>
            <w:r>
              <w:rPr>
                <w:rFonts w:hint="cs"/>
                <w:sz w:val="18"/>
                <w:szCs w:val="18"/>
                <w:rtl/>
              </w:rPr>
              <w:t>ً</w:t>
            </w:r>
            <w:r w:rsidRPr="0080206F">
              <w:rPr>
                <w:sz w:val="18"/>
                <w:szCs w:val="18"/>
                <w:rtl/>
              </w:rPr>
              <w:t xml:space="preserve"> ملحوظ</w:t>
            </w:r>
            <w:r>
              <w:rPr>
                <w:sz w:val="18"/>
                <w:szCs w:val="18"/>
                <w:rtl/>
              </w:rPr>
              <w:t>اً</w:t>
            </w:r>
            <w:r w:rsidRPr="0080206F">
              <w:rPr>
                <w:rFonts w:hint="cs"/>
                <w:sz w:val="18"/>
                <w:szCs w:val="18"/>
                <w:rtl/>
              </w:rPr>
              <w:t xml:space="preserve"> </w:t>
            </w:r>
            <w:r w:rsidRPr="0080206F">
              <w:rPr>
                <w:sz w:val="18"/>
                <w:szCs w:val="18"/>
                <w:rtl/>
              </w:rPr>
              <w:t>في الإصلاحات التنظيمية وتطوير القوى العاملة.</w:t>
            </w:r>
          </w:p>
          <w:p w14:paraId="6222FB80" w14:textId="39435A99" w:rsidR="0084592B" w:rsidRPr="0080206F" w:rsidRDefault="0084592B" w:rsidP="0084592B">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Pr="0080206F">
              <w:rPr>
                <w:sz w:val="18"/>
                <w:szCs w:val="18"/>
                <w:rtl/>
              </w:rPr>
              <w:t xml:space="preserve">مرحلة جديدة (2024-2026): يجري </w:t>
            </w:r>
            <w:r w:rsidR="007E0249">
              <w:rPr>
                <w:sz w:val="18"/>
                <w:szCs w:val="18"/>
                <w:rtl/>
              </w:rPr>
              <w:t>حالياً</w:t>
            </w:r>
            <w:r w:rsidRPr="0080206F">
              <w:rPr>
                <w:sz w:val="18"/>
                <w:szCs w:val="18"/>
                <w:rtl/>
              </w:rPr>
              <w:t xml:space="preserve"> التوقيع النهائي على تمديد لمدة عامين، مما يضمن تأثيرا</w:t>
            </w:r>
            <w:r>
              <w:rPr>
                <w:rFonts w:hint="cs"/>
                <w:sz w:val="18"/>
                <w:szCs w:val="18"/>
                <w:rtl/>
              </w:rPr>
              <w:t>ً</w:t>
            </w:r>
            <w:r w:rsidRPr="0080206F">
              <w:rPr>
                <w:sz w:val="18"/>
                <w:szCs w:val="18"/>
                <w:rtl/>
              </w:rPr>
              <w:t xml:space="preserve"> مستداما</w:t>
            </w:r>
            <w:r>
              <w:rPr>
                <w:rFonts w:hint="cs"/>
                <w:sz w:val="18"/>
                <w:szCs w:val="18"/>
                <w:rtl/>
              </w:rPr>
              <w:t>ً</w:t>
            </w:r>
            <w:r w:rsidRPr="0080206F">
              <w:rPr>
                <w:sz w:val="18"/>
                <w:szCs w:val="18"/>
                <w:rtl/>
              </w:rPr>
              <w:t xml:space="preserve"> ومشاركة أعمق في مبادرات تنظيم التكنولوجيا الرقمية.</w:t>
            </w:r>
          </w:p>
          <w:p w14:paraId="73174CD7" w14:textId="77777777" w:rsidR="0084592B" w:rsidRPr="0080206F" w:rsidRDefault="0084592B" w:rsidP="0084592B">
            <w:pPr>
              <w:spacing w:before="40" w:after="40"/>
              <w:rPr>
                <w:sz w:val="18"/>
                <w:szCs w:val="18"/>
                <w:lang w:val="en-GB" w:bidi="ar-EG"/>
              </w:rPr>
            </w:pPr>
            <w:r w:rsidRPr="0080206F">
              <w:rPr>
                <w:sz w:val="18"/>
                <w:szCs w:val="18"/>
                <w:rtl/>
              </w:rPr>
              <w:t xml:space="preserve">وفي الفترة من 2020 إلى 2024، عززت هيئة </w:t>
            </w:r>
            <w:r w:rsidRPr="0080206F">
              <w:rPr>
                <w:rFonts w:hint="cs"/>
                <w:sz w:val="18"/>
                <w:szCs w:val="18"/>
                <w:rtl/>
              </w:rPr>
              <w:t>تنظيم التكنولوجيا الرقمية (</w:t>
            </w:r>
            <w:r w:rsidRPr="0080206F">
              <w:rPr>
                <w:sz w:val="18"/>
                <w:szCs w:val="18"/>
                <w:rtl/>
              </w:rPr>
              <w:t>DRA</w:t>
            </w:r>
            <w:r w:rsidRPr="0080206F">
              <w:rPr>
                <w:rFonts w:hint="cs"/>
                <w:sz w:val="18"/>
                <w:szCs w:val="18"/>
                <w:rtl/>
              </w:rPr>
              <w:t>)</w:t>
            </w:r>
            <w:r w:rsidRPr="0080206F">
              <w:rPr>
                <w:sz w:val="18"/>
                <w:szCs w:val="18"/>
                <w:rtl/>
              </w:rPr>
              <w:t xml:space="preserve"> الابتكار </w:t>
            </w:r>
            <w:r w:rsidRPr="0080206F">
              <w:rPr>
                <w:rFonts w:hint="cs"/>
                <w:sz w:val="18"/>
                <w:szCs w:val="18"/>
                <w:rtl/>
              </w:rPr>
              <w:t>وقوَّت</w:t>
            </w:r>
            <w:r w:rsidRPr="0080206F">
              <w:rPr>
                <w:sz w:val="18"/>
                <w:szCs w:val="18"/>
                <w:rtl/>
              </w:rPr>
              <w:t xml:space="preserve"> الأطر التنظيمية ومكنت أعضاء مكتب تنمية الاتصالات بالمع</w:t>
            </w:r>
            <w:r w:rsidRPr="0080206F">
              <w:rPr>
                <w:rFonts w:hint="cs"/>
                <w:sz w:val="18"/>
                <w:szCs w:val="18"/>
                <w:rtl/>
              </w:rPr>
              <w:t>ا</w:t>
            </w:r>
            <w:r w:rsidRPr="0080206F">
              <w:rPr>
                <w:sz w:val="18"/>
                <w:szCs w:val="18"/>
                <w:rtl/>
              </w:rPr>
              <w:t>رف اللازمة للخوض في العصر الرقمي.</w:t>
            </w:r>
          </w:p>
          <w:p w14:paraId="5FEBD129" w14:textId="77777777" w:rsidR="0084592B" w:rsidRPr="0080206F" w:rsidRDefault="0084592B" w:rsidP="0084592B">
            <w:pPr>
              <w:spacing w:before="40" w:after="40"/>
              <w:rPr>
                <w:sz w:val="18"/>
                <w:szCs w:val="18"/>
                <w:lang w:val="en-GB" w:bidi="ar-EG"/>
              </w:rPr>
            </w:pPr>
            <w:r w:rsidRPr="0080206F">
              <w:rPr>
                <w:sz w:val="18"/>
                <w:szCs w:val="18"/>
                <w:rtl/>
              </w:rPr>
              <w:t>وشملت النتائج و</w:t>
            </w:r>
            <w:r w:rsidRPr="0010497D">
              <w:rPr>
                <w:sz w:val="18"/>
                <w:szCs w:val="18"/>
                <w:rtl/>
              </w:rPr>
              <w:t>الإنجازات</w:t>
            </w:r>
            <w:r w:rsidRPr="0080206F">
              <w:rPr>
                <w:sz w:val="18"/>
                <w:szCs w:val="18"/>
                <w:rtl/>
              </w:rPr>
              <w:t>:</w:t>
            </w:r>
          </w:p>
          <w:p w14:paraId="74C3F1E0" w14:textId="77777777" w:rsidR="0084592B" w:rsidRPr="0080206F" w:rsidRDefault="0084592B" w:rsidP="0084592B">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Pr="0080206F">
              <w:rPr>
                <w:sz w:val="18"/>
                <w:szCs w:val="18"/>
                <w:rtl/>
              </w:rPr>
              <w:t>12 دورة شاملة من خلال برامج التدريب على تنظيم التكنولوجيا الرقمية.</w:t>
            </w:r>
          </w:p>
          <w:p w14:paraId="1C23125E" w14:textId="77777777" w:rsidR="0084592B" w:rsidRPr="0080206F" w:rsidRDefault="0084592B" w:rsidP="0084592B">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Pr="0080206F">
              <w:rPr>
                <w:sz w:val="18"/>
                <w:szCs w:val="18"/>
                <w:rtl/>
              </w:rPr>
              <w:t xml:space="preserve">نشر مقالتين بعنوان </w:t>
            </w:r>
            <w:hyperlink r:id="rId15" w:history="1">
              <w:r w:rsidRPr="00EF0782">
                <w:rPr>
                  <w:rStyle w:val="Hyperlink"/>
                  <w:i/>
                  <w:iCs/>
                  <w:sz w:val="18"/>
                  <w:szCs w:val="18"/>
                  <w:rtl/>
                </w:rPr>
                <w:t>بيئات التجارب التنظيمية: مسار إلى استراتيجية الابتكار</w:t>
              </w:r>
            </w:hyperlink>
            <w:r w:rsidRPr="0080206F">
              <w:rPr>
                <w:sz w:val="18"/>
                <w:szCs w:val="18"/>
                <w:rtl/>
              </w:rPr>
              <w:t xml:space="preserve"> </w:t>
            </w:r>
            <w:r w:rsidRPr="00EF0782">
              <w:rPr>
                <w:i/>
                <w:iCs/>
                <w:sz w:val="18"/>
                <w:szCs w:val="18"/>
                <w:rtl/>
              </w:rPr>
              <w:t>و</w:t>
            </w:r>
            <w:hyperlink r:id="rId16" w:history="1">
              <w:r w:rsidRPr="00EF0782">
                <w:rPr>
                  <w:rStyle w:val="Hyperlink"/>
                  <w:i/>
                  <w:iCs/>
                  <w:sz w:val="18"/>
                  <w:szCs w:val="18"/>
                  <w:rtl/>
                </w:rPr>
                <w:t>التحول الرقمي: نهج تدريجي</w:t>
              </w:r>
            </w:hyperlink>
            <w:r w:rsidRPr="0080206F">
              <w:rPr>
                <w:sz w:val="18"/>
                <w:szCs w:val="18"/>
                <w:rtl/>
              </w:rPr>
              <w:t>.</w:t>
            </w:r>
          </w:p>
          <w:p w14:paraId="08845A85" w14:textId="77777777" w:rsidR="0084592B" w:rsidRPr="0080206F" w:rsidRDefault="0084592B" w:rsidP="0084592B">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Pr="0080206F">
              <w:rPr>
                <w:sz w:val="18"/>
                <w:szCs w:val="18"/>
                <w:rtl/>
              </w:rPr>
              <w:t>خمس دورات تعليمية إلكترونية</w:t>
            </w:r>
            <w:r w:rsidRPr="0080206F">
              <w:rPr>
                <w:rFonts w:hint="cs"/>
                <w:sz w:val="18"/>
                <w:szCs w:val="18"/>
                <w:rtl/>
              </w:rPr>
              <w:t xml:space="preserve"> </w:t>
            </w:r>
            <w:r w:rsidRPr="0080206F">
              <w:rPr>
                <w:sz w:val="18"/>
                <w:szCs w:val="18"/>
                <w:rtl/>
              </w:rPr>
              <w:t>ذاتية الوتيرة تقد</w:t>
            </w:r>
            <w:r w:rsidRPr="0080206F">
              <w:rPr>
                <w:rFonts w:hint="cs"/>
                <w:sz w:val="18"/>
                <w:szCs w:val="18"/>
                <w:rtl/>
              </w:rPr>
              <w:t>َّ</w:t>
            </w:r>
            <w:r w:rsidRPr="0080206F">
              <w:rPr>
                <w:sz w:val="18"/>
                <w:szCs w:val="18"/>
                <w:rtl/>
              </w:rPr>
              <w:t xml:space="preserve">م من خلال </w:t>
            </w:r>
            <w:hyperlink r:id="rId17" w:anchor="/ar" w:history="1">
              <w:r w:rsidRPr="00EF0782">
                <w:rPr>
                  <w:rStyle w:val="Hyperlink"/>
                  <w:sz w:val="18"/>
                  <w:szCs w:val="18"/>
                  <w:rtl/>
                </w:rPr>
                <w:t>منصة أكاديمية الاتحاد</w:t>
              </w:r>
            </w:hyperlink>
            <w:r w:rsidRPr="0080206F">
              <w:rPr>
                <w:sz w:val="18"/>
                <w:szCs w:val="18"/>
                <w:rtl/>
              </w:rPr>
              <w:t>.</w:t>
            </w:r>
          </w:p>
          <w:p w14:paraId="2E2FE7DE" w14:textId="589166E6" w:rsidR="0084592B" w:rsidRPr="0080206F" w:rsidRDefault="0084592B" w:rsidP="0084592B">
            <w:pPr>
              <w:tabs>
                <w:tab w:val="clear" w:pos="794"/>
              </w:tabs>
              <w:spacing w:before="40" w:after="40"/>
              <w:ind w:left="407" w:hanging="407"/>
              <w:rPr>
                <w:sz w:val="18"/>
                <w:szCs w:val="18"/>
                <w:lang w:val="en-GB" w:bidi="ar-EG"/>
              </w:rPr>
            </w:pPr>
            <w:r>
              <w:rPr>
                <w:rFonts w:hint="cs"/>
                <w:sz w:val="18"/>
                <w:szCs w:val="18"/>
              </w:rPr>
              <w:sym w:font="Wingdings 2" w:char="F097"/>
            </w:r>
            <w:r w:rsidRPr="00387B2E">
              <w:rPr>
                <w:sz w:val="18"/>
                <w:szCs w:val="18"/>
                <w:rtl/>
              </w:rPr>
              <w:tab/>
            </w:r>
            <w:r w:rsidRPr="0080206F">
              <w:rPr>
                <w:sz w:val="18"/>
                <w:szCs w:val="18"/>
                <w:rtl/>
              </w:rPr>
              <w:t xml:space="preserve">تحديث أربع وحدات تدريبية بشأن تنظيم التكنولوجيا الرقمية، متاحة من خلال </w:t>
            </w:r>
            <w:hyperlink r:id="rId18" w:history="1">
              <w:r w:rsidRPr="00EF0782">
                <w:rPr>
                  <w:rStyle w:val="Hyperlink"/>
                  <w:sz w:val="18"/>
                  <w:szCs w:val="18"/>
                  <w:rtl/>
                </w:rPr>
                <w:t>منصة تنظيم التكنولوجيا الرقمية</w:t>
              </w:r>
            </w:hyperlink>
            <w:r w:rsidRPr="0080206F">
              <w:rPr>
                <w:sz w:val="18"/>
                <w:szCs w:val="18"/>
                <w:rtl/>
              </w:rPr>
              <w:t>.</w:t>
            </w:r>
          </w:p>
        </w:tc>
      </w:tr>
      <w:tr w:rsidR="0084592B" w:rsidRPr="0080206F" w14:paraId="0D2C5F4A" w14:textId="77777777" w:rsidTr="00B552B9">
        <w:trPr>
          <w:gridAfter w:val="1"/>
          <w:wAfter w:w="3" w:type="pct"/>
          <w:jc w:val="center"/>
        </w:trPr>
        <w:tc>
          <w:tcPr>
            <w:tcW w:w="0" w:type="auto"/>
            <w:gridSpan w:val="1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C45CE3" w14:textId="77777777" w:rsidR="0084592B" w:rsidRPr="0080206F" w:rsidRDefault="0084592B" w:rsidP="0084592B">
            <w:pPr>
              <w:spacing w:before="40" w:after="40"/>
              <w:rPr>
                <w:b/>
                <w:bCs/>
                <w:sz w:val="18"/>
                <w:szCs w:val="18"/>
                <w:lang w:val="en-GB" w:bidi="ar-EG"/>
              </w:rPr>
            </w:pPr>
            <w:r w:rsidRPr="0080206F">
              <w:rPr>
                <w:b/>
                <w:bCs/>
                <w:sz w:val="18"/>
                <w:szCs w:val="18"/>
                <w:rtl/>
              </w:rPr>
              <w:t> </w:t>
            </w:r>
          </w:p>
        </w:tc>
      </w:tr>
      <w:tr w:rsidR="00B552B9" w:rsidRPr="0080206F" w14:paraId="4EE3512B" w14:textId="77777777" w:rsidTr="00B552B9">
        <w:trPr>
          <w:gridBefore w:val="1"/>
          <w:wBefore w:w="3" w:type="pct"/>
          <w:jc w:val="center"/>
        </w:trPr>
        <w:tc>
          <w:tcPr>
            <w:tcW w:w="6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503FCB" w14:textId="77777777" w:rsidR="0084592B" w:rsidRPr="0080206F" w:rsidRDefault="0084592B" w:rsidP="00B552B9">
            <w:pPr>
              <w:keepNext/>
              <w:keepLines/>
              <w:spacing w:before="40" w:after="40"/>
              <w:jc w:val="center"/>
              <w:rPr>
                <w:b/>
                <w:bCs/>
                <w:sz w:val="18"/>
                <w:szCs w:val="18"/>
                <w:lang w:val="en-GB" w:bidi="ar-EG"/>
              </w:rPr>
            </w:pPr>
            <w:r w:rsidRPr="0080206F">
              <w:rPr>
                <w:b/>
                <w:bCs/>
                <w:sz w:val="18"/>
                <w:szCs w:val="18"/>
                <w:lang w:val="en-GB" w:bidi="ar-EG"/>
              </w:rPr>
              <w:t>7GLO23132</w:t>
            </w:r>
          </w:p>
        </w:tc>
        <w:tc>
          <w:tcPr>
            <w:tcW w:w="10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AC4B80" w14:textId="77777777" w:rsidR="0084592B" w:rsidRPr="0080206F" w:rsidRDefault="0084592B" w:rsidP="00B552B9">
            <w:pPr>
              <w:keepNext/>
              <w:keepLines/>
              <w:spacing w:before="40" w:after="40"/>
              <w:rPr>
                <w:sz w:val="18"/>
                <w:szCs w:val="18"/>
                <w:lang w:val="en-GB" w:bidi="ar-EG"/>
              </w:rPr>
            </w:pPr>
            <w:r w:rsidRPr="0080206F">
              <w:rPr>
                <w:sz w:val="18"/>
                <w:szCs w:val="18"/>
                <w:rtl/>
              </w:rPr>
              <w:t>برنامج قيادة الشباب لمبادرة توصيل الجيل</w:t>
            </w:r>
          </w:p>
        </w:tc>
        <w:tc>
          <w:tcPr>
            <w:tcW w:w="40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D957F9" w14:textId="3A5175D8" w:rsidR="0084592B" w:rsidRPr="0080206F" w:rsidRDefault="00EF75C1" w:rsidP="00B552B9">
            <w:pPr>
              <w:keepNext/>
              <w:keepLines/>
              <w:spacing w:before="40" w:after="40"/>
              <w:jc w:val="center"/>
              <w:rPr>
                <w:sz w:val="18"/>
                <w:szCs w:val="18"/>
                <w:lang w:val="en-GB" w:bidi="ar-EG"/>
              </w:rPr>
            </w:pPr>
            <w:r>
              <w:rPr>
                <w:sz w:val="18"/>
                <w:szCs w:val="18"/>
              </w:rPr>
              <w:t>1</w:t>
            </w:r>
            <w:r w:rsidR="0084592B" w:rsidRPr="0080206F">
              <w:rPr>
                <w:sz w:val="18"/>
                <w:szCs w:val="18"/>
                <w:rtl/>
              </w:rPr>
              <w:t xml:space="preserve"> نوفمبر 2023</w:t>
            </w:r>
          </w:p>
        </w:tc>
        <w:tc>
          <w:tcPr>
            <w:tcW w:w="49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10C9A5" w14:textId="77777777" w:rsidR="0084592B" w:rsidRPr="0080206F" w:rsidRDefault="0084592B" w:rsidP="00B552B9">
            <w:pPr>
              <w:keepNext/>
              <w:keepLines/>
              <w:spacing w:before="40" w:after="40"/>
              <w:jc w:val="center"/>
              <w:rPr>
                <w:sz w:val="18"/>
                <w:szCs w:val="18"/>
                <w:lang w:val="en-GB" w:bidi="ar-EG"/>
              </w:rPr>
            </w:pPr>
            <w:r w:rsidRPr="0080206F">
              <w:rPr>
                <w:sz w:val="18"/>
                <w:szCs w:val="18"/>
                <w:rtl/>
              </w:rPr>
              <w:t>30 أبريل 2027</w:t>
            </w:r>
          </w:p>
        </w:tc>
        <w:tc>
          <w:tcPr>
            <w:tcW w:w="31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147EC9" w14:textId="77777777" w:rsidR="0084592B" w:rsidRPr="0080206F" w:rsidRDefault="0084592B" w:rsidP="00B552B9">
            <w:pPr>
              <w:keepNext/>
              <w:keepLines/>
              <w:spacing w:before="40" w:after="40"/>
              <w:jc w:val="center"/>
              <w:rPr>
                <w:sz w:val="18"/>
                <w:szCs w:val="18"/>
                <w:lang w:val="en-GB" w:bidi="ar-EG"/>
              </w:rPr>
            </w:pPr>
            <w:r w:rsidRPr="0080206F">
              <w:rPr>
                <w:sz w:val="18"/>
                <w:szCs w:val="18"/>
                <w:rtl/>
              </w:rPr>
              <w:t>متواصل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508F34" w14:textId="77777777" w:rsidR="0084592B" w:rsidRPr="0080206F" w:rsidRDefault="0084592B" w:rsidP="00B552B9">
            <w:pPr>
              <w:keepNext/>
              <w:keepLines/>
              <w:spacing w:before="40" w:after="40"/>
              <w:jc w:val="center"/>
              <w:rPr>
                <w:sz w:val="18"/>
                <w:szCs w:val="18"/>
                <w:lang w:val="en-GB" w:bidi="ar-EG"/>
              </w:rPr>
            </w:pPr>
            <w:r w:rsidRPr="0080206F">
              <w:rPr>
                <w:sz w:val="18"/>
                <w:szCs w:val="18"/>
              </w:rPr>
              <w:t>1 587 111</w:t>
            </w:r>
          </w:p>
        </w:tc>
        <w:tc>
          <w:tcPr>
            <w:tcW w:w="858"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92A1D8" w14:textId="77777777" w:rsidR="0084592B" w:rsidRPr="0080206F" w:rsidRDefault="0084592B" w:rsidP="00B552B9">
            <w:pPr>
              <w:keepNext/>
              <w:keepLines/>
              <w:spacing w:before="40" w:after="40"/>
              <w:jc w:val="center"/>
              <w:rPr>
                <w:sz w:val="18"/>
                <w:szCs w:val="18"/>
                <w:lang w:val="en-GB" w:bidi="ar-EG"/>
              </w:rPr>
            </w:pPr>
            <w:r w:rsidRPr="0080206F">
              <w:rPr>
                <w:rFonts w:hint="cs"/>
                <w:sz w:val="18"/>
                <w:szCs w:val="18"/>
                <w:rtl/>
              </w:rPr>
              <w:t xml:space="preserve">شركة </w:t>
            </w:r>
            <w:r w:rsidRPr="0080206F">
              <w:rPr>
                <w:sz w:val="18"/>
                <w:szCs w:val="18"/>
                <w:rtl/>
              </w:rPr>
              <w:t>هواوي</w:t>
            </w:r>
            <w:r w:rsidRPr="0080206F">
              <w:rPr>
                <w:rFonts w:hint="cs"/>
                <w:sz w:val="18"/>
                <w:szCs w:val="18"/>
                <w:rtl/>
              </w:rPr>
              <w:t xml:space="preserve"> (</w:t>
            </w:r>
            <w:r w:rsidRPr="0080206F">
              <w:rPr>
                <w:sz w:val="18"/>
                <w:szCs w:val="18"/>
                <w:lang w:val="en-GB" w:bidi="ar-EG"/>
              </w:rPr>
              <w:t>Huawei</w:t>
            </w:r>
            <w:r w:rsidRPr="0080206F">
              <w:rPr>
                <w:rFonts w:hint="cs"/>
                <w:sz w:val="18"/>
                <w:szCs w:val="18"/>
                <w:rtl/>
              </w:rPr>
              <w:t>)</w:t>
            </w:r>
          </w:p>
        </w:tc>
        <w:tc>
          <w:tcPr>
            <w:tcW w:w="66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D12091" w14:textId="77777777" w:rsidR="00B552B9" w:rsidRPr="0080206F" w:rsidRDefault="00B552B9" w:rsidP="00B552B9">
            <w:pPr>
              <w:keepNext/>
              <w:keepLines/>
              <w:spacing w:before="40" w:after="40"/>
              <w:rPr>
                <w:sz w:val="18"/>
                <w:szCs w:val="18"/>
                <w:lang w:val="en-GB" w:bidi="ar-EG"/>
              </w:rPr>
            </w:pPr>
            <w:r w:rsidRPr="0080206F">
              <w:rPr>
                <w:sz w:val="18"/>
                <w:szCs w:val="18"/>
                <w:rtl/>
              </w:rPr>
              <w:t>القرار 37 للمؤتمر العالمي لتنمية الاتصالات</w:t>
            </w:r>
          </w:p>
          <w:p w14:paraId="3EDB25C1" w14:textId="77777777" w:rsidR="00B552B9" w:rsidRPr="0080206F" w:rsidRDefault="00B552B9" w:rsidP="00B552B9">
            <w:pPr>
              <w:keepNext/>
              <w:keepLines/>
              <w:spacing w:before="40" w:after="40"/>
              <w:rPr>
                <w:sz w:val="18"/>
                <w:szCs w:val="18"/>
                <w:lang w:val="en-GB" w:bidi="ar-EG"/>
              </w:rPr>
            </w:pPr>
            <w:r w:rsidRPr="0080206F">
              <w:rPr>
                <w:sz w:val="18"/>
                <w:szCs w:val="18"/>
                <w:rtl/>
              </w:rPr>
              <w:t>القرار 45 للمؤتمر العالمي لتنمية الاتصالات</w:t>
            </w:r>
          </w:p>
          <w:p w14:paraId="78443719" w14:textId="77777777" w:rsidR="00B552B9" w:rsidRPr="0080206F" w:rsidRDefault="00B552B9" w:rsidP="00B552B9">
            <w:pPr>
              <w:keepNext/>
              <w:keepLines/>
              <w:spacing w:before="40" w:after="40"/>
              <w:rPr>
                <w:sz w:val="18"/>
                <w:szCs w:val="18"/>
                <w:lang w:val="en-GB" w:bidi="ar-EG"/>
              </w:rPr>
            </w:pPr>
            <w:r w:rsidRPr="0080206F">
              <w:rPr>
                <w:sz w:val="18"/>
                <w:szCs w:val="18"/>
                <w:rtl/>
              </w:rPr>
              <w:t>القرار 64 للمؤتمر العالمي لتنمية الاتصالات</w:t>
            </w:r>
          </w:p>
          <w:p w14:paraId="7162DB18" w14:textId="408EAA3C" w:rsidR="0084592B" w:rsidRPr="0080206F" w:rsidRDefault="00B552B9" w:rsidP="00B552B9">
            <w:pPr>
              <w:keepNext/>
              <w:keepLines/>
              <w:spacing w:before="40" w:after="40"/>
              <w:rPr>
                <w:sz w:val="18"/>
                <w:szCs w:val="18"/>
                <w:lang w:val="en-GB" w:bidi="ar-EG"/>
              </w:rPr>
            </w:pPr>
            <w:r w:rsidRPr="0080206F">
              <w:rPr>
                <w:sz w:val="18"/>
                <w:szCs w:val="18"/>
                <w:rtl/>
              </w:rPr>
              <w:t>القرار 76 للمؤتمر العالمي لتنمية الاتصالات</w:t>
            </w:r>
          </w:p>
        </w:tc>
        <w:tc>
          <w:tcPr>
            <w:tcW w:w="0" w:type="auto"/>
            <w:gridSpan w:val="2"/>
            <w:vAlign w:val="center"/>
            <w:hideMark/>
          </w:tcPr>
          <w:p w14:paraId="787C2D50" w14:textId="77777777" w:rsidR="0084592B" w:rsidRPr="0080206F" w:rsidRDefault="0084592B" w:rsidP="0084592B">
            <w:pPr>
              <w:spacing w:before="40" w:after="40"/>
              <w:rPr>
                <w:lang w:val="en-GB" w:bidi="ar-EG"/>
              </w:rPr>
            </w:pPr>
          </w:p>
        </w:tc>
      </w:tr>
      <w:tr w:rsidR="0084592B" w:rsidRPr="0080206F" w14:paraId="54102708" w14:textId="77777777" w:rsidTr="00B552B9">
        <w:trPr>
          <w:gridBefore w:val="1"/>
          <w:wBefore w:w="3" w:type="pct"/>
          <w:jc w:val="center"/>
        </w:trPr>
        <w:tc>
          <w:tcPr>
            <w:tcW w:w="6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ADC940" w14:textId="346C16A4" w:rsidR="0084592B" w:rsidRPr="0080206F" w:rsidRDefault="0084592B"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4" w:type="pct"/>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0E3B93" w14:textId="11621863" w:rsidR="0084592B" w:rsidRPr="0080206F" w:rsidRDefault="0084592B" w:rsidP="0084592B">
            <w:pPr>
              <w:spacing w:before="40" w:after="40"/>
              <w:rPr>
                <w:sz w:val="18"/>
                <w:szCs w:val="18"/>
                <w:lang w:val="en-GB" w:bidi="ar-EG"/>
              </w:rPr>
            </w:pPr>
            <w:r>
              <w:rPr>
                <w:sz w:val="18"/>
                <w:szCs w:val="18"/>
                <w:rtl/>
              </w:rPr>
              <w:t>مشروع إقليمي أو متعدد الأقاليم تستفيد منه بلدان المنطقة</w:t>
            </w:r>
          </w:p>
        </w:tc>
      </w:tr>
      <w:tr w:rsidR="0084592B" w:rsidRPr="0080206F" w14:paraId="71ADF1A4" w14:textId="77777777" w:rsidTr="00B552B9">
        <w:trPr>
          <w:gridBefore w:val="1"/>
          <w:wBefore w:w="3" w:type="pct"/>
          <w:jc w:val="center"/>
        </w:trPr>
        <w:tc>
          <w:tcPr>
            <w:tcW w:w="6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B64A54" w14:textId="30898800" w:rsidR="0084592B" w:rsidRPr="0080206F" w:rsidRDefault="0084592B" w:rsidP="0084592B">
            <w:pPr>
              <w:spacing w:before="40" w:after="40"/>
              <w:rPr>
                <w:b/>
                <w:bCs/>
                <w:sz w:val="18"/>
                <w:szCs w:val="18"/>
                <w:lang w:val="en-GB" w:bidi="ar-EG"/>
              </w:rPr>
            </w:pPr>
            <w:r w:rsidRPr="002550C7">
              <w:rPr>
                <w:b/>
                <w:bCs/>
                <w:spacing w:val="-4"/>
                <w:sz w:val="18"/>
                <w:szCs w:val="18"/>
                <w:rtl/>
              </w:rPr>
              <w:lastRenderedPageBreak/>
              <w:t>النتائج والإنجازات المتوخاة</w:t>
            </w:r>
          </w:p>
        </w:tc>
        <w:tc>
          <w:tcPr>
            <w:tcW w:w="4384" w:type="pct"/>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57704EA" w14:textId="432EBB77" w:rsidR="0084592B" w:rsidRPr="0080206F" w:rsidRDefault="0084592B" w:rsidP="0084592B">
            <w:pPr>
              <w:spacing w:before="40" w:after="40"/>
              <w:rPr>
                <w:sz w:val="18"/>
                <w:szCs w:val="18"/>
                <w:lang w:val="en-GB" w:bidi="ar-EG"/>
              </w:rPr>
            </w:pPr>
            <w:r w:rsidRPr="00565118">
              <w:rPr>
                <w:rFonts w:hint="cs"/>
                <w:color w:val="000000" w:themeColor="text1"/>
                <w:sz w:val="18"/>
                <w:szCs w:val="18"/>
                <w:rtl/>
              </w:rPr>
              <w:t>إن برنامج زمالة مبادرة توصيل الجيل مع شركة هواوي (</w:t>
            </w:r>
            <w:r w:rsidRPr="00565118">
              <w:rPr>
                <w:rFonts w:hint="cs"/>
                <w:color w:val="000000" w:themeColor="text1"/>
                <w:sz w:val="18"/>
                <w:szCs w:val="18"/>
              </w:rPr>
              <w:t>Generation Connect x Huawei</w:t>
            </w:r>
            <w:r w:rsidRPr="00565118">
              <w:rPr>
                <w:rFonts w:hint="cs"/>
                <w:color w:val="000000" w:themeColor="text1"/>
                <w:sz w:val="18"/>
                <w:szCs w:val="18"/>
                <w:rtl/>
              </w:rPr>
              <w:t>) يُمكّن أصحاب الرؤى من الشباب من خلال تزويدهم بالتدريب والتوجيه والتمويل لتطوير مبادراتهم التنموية الرقمية المجتمعية. وفي السنة الأولى من تنفيذه، قدم المشروع الدعم بالفعل إلى 30</w:t>
            </w:r>
            <w:r w:rsidRPr="0080206F">
              <w:rPr>
                <w:sz w:val="18"/>
                <w:szCs w:val="18"/>
                <w:rtl/>
              </w:rPr>
              <w:t xml:space="preserve"> زميل</w:t>
            </w:r>
            <w:r>
              <w:rPr>
                <w:sz w:val="18"/>
                <w:szCs w:val="18"/>
                <w:rtl/>
              </w:rPr>
              <w:t>اً</w:t>
            </w:r>
            <w:r w:rsidRPr="0080206F">
              <w:rPr>
                <w:sz w:val="18"/>
                <w:szCs w:val="18"/>
                <w:rtl/>
              </w:rPr>
              <w:t>، تلقى كل منهم منحة قدرها</w:t>
            </w:r>
            <w:r w:rsidRPr="00AE40FD">
              <w:rPr>
                <w:sz w:val="18"/>
                <w:szCs w:val="18"/>
                <w:rtl/>
              </w:rPr>
              <w:t xml:space="preserve"> </w:t>
            </w:r>
            <w:r>
              <w:rPr>
                <w:sz w:val="18"/>
                <w:szCs w:val="18"/>
              </w:rPr>
              <w:t>5 000</w:t>
            </w:r>
            <w:r w:rsidRPr="0080206F">
              <w:rPr>
                <w:sz w:val="18"/>
                <w:szCs w:val="18"/>
                <w:rtl/>
              </w:rPr>
              <w:t xml:space="preserve"> دولار أمريكي، مع تمويل إضافي لأصحاب الأداء الأفضل. </w:t>
            </w:r>
            <w:r w:rsidRPr="0080206F">
              <w:rPr>
                <w:rFonts w:hint="cs"/>
                <w:sz w:val="18"/>
                <w:szCs w:val="18"/>
                <w:rtl/>
              </w:rPr>
              <w:t>و</w:t>
            </w:r>
            <w:r w:rsidRPr="0080206F">
              <w:rPr>
                <w:sz w:val="18"/>
                <w:szCs w:val="18"/>
                <w:rtl/>
              </w:rPr>
              <w:t xml:space="preserve">يُنفّذ هؤلاء القادة الشباب </w:t>
            </w:r>
            <w:r w:rsidR="007E0249">
              <w:rPr>
                <w:sz w:val="18"/>
                <w:szCs w:val="18"/>
                <w:rtl/>
              </w:rPr>
              <w:t>حالياً</w:t>
            </w:r>
            <w:r w:rsidRPr="0080206F">
              <w:rPr>
                <w:sz w:val="18"/>
                <w:szCs w:val="18"/>
                <w:rtl/>
              </w:rPr>
              <w:t xml:space="preserve"> 30 مشروعا</w:t>
            </w:r>
            <w:r w:rsidR="00E76AB7">
              <w:rPr>
                <w:rFonts w:hint="cs"/>
                <w:sz w:val="18"/>
                <w:szCs w:val="18"/>
                <w:rtl/>
              </w:rPr>
              <w:t>ً</w:t>
            </w:r>
            <w:r w:rsidRPr="0080206F">
              <w:rPr>
                <w:sz w:val="18"/>
                <w:szCs w:val="18"/>
                <w:rtl/>
              </w:rPr>
              <w:t xml:space="preserve"> مجتمعيا</w:t>
            </w:r>
            <w:r w:rsidR="00E76AB7">
              <w:rPr>
                <w:rFonts w:hint="cs"/>
                <w:sz w:val="18"/>
                <w:szCs w:val="18"/>
                <w:rtl/>
              </w:rPr>
              <w:t>ً</w:t>
            </w:r>
            <w:r w:rsidRPr="0080206F">
              <w:rPr>
                <w:sz w:val="18"/>
                <w:szCs w:val="18"/>
                <w:rtl/>
              </w:rPr>
              <w:t xml:space="preserve"> في جميع أنحاء العالم، </w:t>
            </w:r>
            <w:r w:rsidRPr="0080206F">
              <w:rPr>
                <w:rFonts w:hint="cs"/>
                <w:sz w:val="18"/>
                <w:szCs w:val="18"/>
                <w:rtl/>
              </w:rPr>
              <w:t>متصديي</w:t>
            </w:r>
            <w:r w:rsidRPr="0080206F">
              <w:rPr>
                <w:rFonts w:hint="eastAsia"/>
                <w:sz w:val="18"/>
                <w:szCs w:val="18"/>
                <w:rtl/>
              </w:rPr>
              <w:t>ن</w:t>
            </w:r>
            <w:r w:rsidRPr="0080206F">
              <w:rPr>
                <w:sz w:val="18"/>
                <w:szCs w:val="18"/>
                <w:rtl/>
              </w:rPr>
              <w:t xml:space="preserve"> لمختلف التحديات الرقمية </w:t>
            </w:r>
            <w:r w:rsidRPr="0080206F">
              <w:rPr>
                <w:rFonts w:hint="cs"/>
                <w:sz w:val="18"/>
                <w:szCs w:val="18"/>
                <w:rtl/>
              </w:rPr>
              <w:t>ومعززين</w:t>
            </w:r>
            <w:r w:rsidRPr="0080206F">
              <w:rPr>
                <w:sz w:val="18"/>
                <w:szCs w:val="18"/>
                <w:rtl/>
              </w:rPr>
              <w:t xml:space="preserve"> التنمية المستدامة.</w:t>
            </w:r>
          </w:p>
          <w:p w14:paraId="02045410" w14:textId="61116F7B" w:rsidR="0084592B" w:rsidRPr="0080206F" w:rsidRDefault="0084592B" w:rsidP="0084592B">
            <w:pPr>
              <w:spacing w:before="40" w:after="40"/>
              <w:rPr>
                <w:sz w:val="18"/>
                <w:szCs w:val="18"/>
                <w:lang w:bidi="ar-EG"/>
              </w:rPr>
            </w:pPr>
            <w:r w:rsidRPr="0080206F">
              <w:rPr>
                <w:sz w:val="18"/>
                <w:szCs w:val="18"/>
                <w:rtl/>
              </w:rPr>
              <w:t>وسيستمر البرنامج لمدة سنتين إضافيتين، ليصل إجمالي عدد المستفيدين إلى 90 زميل</w:t>
            </w:r>
            <w:r>
              <w:rPr>
                <w:sz w:val="18"/>
                <w:szCs w:val="18"/>
                <w:rtl/>
              </w:rPr>
              <w:t>اً</w:t>
            </w:r>
            <w:r w:rsidRPr="0080206F">
              <w:rPr>
                <w:sz w:val="18"/>
                <w:szCs w:val="18"/>
                <w:rtl/>
              </w:rPr>
              <w:t xml:space="preserve">. </w:t>
            </w:r>
            <w:r w:rsidRPr="0080206F">
              <w:rPr>
                <w:rFonts w:hint="cs"/>
                <w:sz w:val="18"/>
                <w:szCs w:val="18"/>
                <w:rtl/>
              </w:rPr>
              <w:t>و</w:t>
            </w:r>
            <w:r w:rsidRPr="0080206F">
              <w:rPr>
                <w:sz w:val="18"/>
                <w:szCs w:val="18"/>
                <w:rtl/>
              </w:rPr>
              <w:t>يُولي البرنامج اهتمام</w:t>
            </w:r>
            <w:r>
              <w:rPr>
                <w:sz w:val="18"/>
                <w:szCs w:val="18"/>
                <w:rtl/>
              </w:rPr>
              <w:t>اً</w:t>
            </w:r>
            <w:r w:rsidRPr="0080206F">
              <w:rPr>
                <w:sz w:val="18"/>
                <w:szCs w:val="18"/>
                <w:rtl/>
              </w:rPr>
              <w:t xml:space="preserve"> بالغ</w:t>
            </w:r>
            <w:r>
              <w:rPr>
                <w:sz w:val="18"/>
                <w:szCs w:val="18"/>
                <w:rtl/>
              </w:rPr>
              <w:t>اً</w:t>
            </w:r>
            <w:r w:rsidRPr="0080206F">
              <w:rPr>
                <w:sz w:val="18"/>
                <w:szCs w:val="18"/>
                <w:rtl/>
              </w:rPr>
              <w:t xml:space="preserve"> </w:t>
            </w:r>
            <w:r w:rsidRPr="0080206F">
              <w:rPr>
                <w:rFonts w:hint="cs"/>
                <w:sz w:val="18"/>
                <w:szCs w:val="18"/>
                <w:rtl/>
              </w:rPr>
              <w:t>ل</w:t>
            </w:r>
            <w:r w:rsidRPr="0080206F">
              <w:rPr>
                <w:sz w:val="18"/>
                <w:szCs w:val="18"/>
                <w:rtl/>
              </w:rPr>
              <w:t xml:space="preserve">ضمان التمثيل الإقليمي والتوازن بين الجنسين بين المشاركين، مع التركيز على إشراك </w:t>
            </w:r>
            <w:r w:rsidRPr="0080206F">
              <w:rPr>
                <w:rFonts w:hint="cs"/>
                <w:sz w:val="18"/>
                <w:szCs w:val="18"/>
                <w:rtl/>
              </w:rPr>
              <w:t xml:space="preserve">شباب </w:t>
            </w:r>
            <w:r w:rsidRPr="0080206F">
              <w:rPr>
                <w:sz w:val="18"/>
                <w:szCs w:val="18"/>
                <w:rtl/>
              </w:rPr>
              <w:t>من خلفيات ممثلة تمثيلا</w:t>
            </w:r>
            <w:r w:rsidR="00E76AB7">
              <w:rPr>
                <w:rFonts w:hint="cs"/>
                <w:sz w:val="18"/>
                <w:szCs w:val="18"/>
                <w:rtl/>
              </w:rPr>
              <w:t>ً</w:t>
            </w:r>
            <w:r w:rsidRPr="0080206F">
              <w:rPr>
                <w:sz w:val="18"/>
                <w:szCs w:val="18"/>
                <w:rtl/>
              </w:rPr>
              <w:t xml:space="preserve"> ناقصا</w:t>
            </w:r>
            <w:r w:rsidR="00E76AB7">
              <w:rPr>
                <w:rFonts w:hint="cs"/>
                <w:sz w:val="18"/>
                <w:szCs w:val="18"/>
                <w:rtl/>
              </w:rPr>
              <w:t>ً</w:t>
            </w:r>
            <w:r w:rsidRPr="0080206F">
              <w:rPr>
                <w:sz w:val="18"/>
                <w:szCs w:val="18"/>
                <w:rtl/>
              </w:rPr>
              <w:t>، مثل ذوي الإعاقة أو المقيمين في المناطق النائية.</w:t>
            </w:r>
          </w:p>
          <w:p w14:paraId="02C243C1" w14:textId="2F3B879E" w:rsidR="0084592B" w:rsidRPr="0080206F" w:rsidRDefault="0084592B" w:rsidP="0084592B">
            <w:pPr>
              <w:spacing w:before="40" w:after="40"/>
              <w:rPr>
                <w:sz w:val="18"/>
                <w:szCs w:val="18"/>
                <w:lang w:val="en-GB" w:bidi="ar-EG"/>
              </w:rPr>
            </w:pPr>
            <w:r w:rsidRPr="0080206F">
              <w:rPr>
                <w:sz w:val="18"/>
                <w:szCs w:val="18"/>
                <w:rtl/>
              </w:rPr>
              <w:t>وأتاح البرنامج للشباب فرصا</w:t>
            </w:r>
            <w:r w:rsidR="00E76AB7">
              <w:rPr>
                <w:rFonts w:hint="cs"/>
                <w:sz w:val="18"/>
                <w:szCs w:val="18"/>
                <w:rtl/>
              </w:rPr>
              <w:t>ً</w:t>
            </w:r>
            <w:r w:rsidRPr="0080206F">
              <w:rPr>
                <w:sz w:val="18"/>
                <w:szCs w:val="18"/>
                <w:rtl/>
              </w:rPr>
              <w:t xml:space="preserve"> للتعلم والقيادة والمساهمة في البرنامج العالمي للتنمية الرقمية. </w:t>
            </w:r>
            <w:r w:rsidRPr="0080206F">
              <w:rPr>
                <w:rFonts w:hint="cs"/>
                <w:sz w:val="18"/>
                <w:szCs w:val="18"/>
                <w:rtl/>
              </w:rPr>
              <w:t>و</w:t>
            </w:r>
            <w:r w:rsidRPr="0080206F">
              <w:rPr>
                <w:sz w:val="18"/>
                <w:szCs w:val="18"/>
                <w:rtl/>
              </w:rPr>
              <w:t xml:space="preserve">بحلول نهاية عام 2026، يهدف برنامج زمالات مبادرة توصيل الجيل </w:t>
            </w:r>
            <w:r w:rsidRPr="0080206F">
              <w:rPr>
                <w:rFonts w:hint="cs"/>
                <w:sz w:val="18"/>
                <w:szCs w:val="18"/>
                <w:rtl/>
              </w:rPr>
              <w:t>مع شركة</w:t>
            </w:r>
            <w:r w:rsidRPr="0080206F">
              <w:rPr>
                <w:sz w:val="18"/>
                <w:szCs w:val="18"/>
                <w:rtl/>
              </w:rPr>
              <w:t xml:space="preserve"> هواوي إلى إحداث تأثير ملموس </w:t>
            </w:r>
            <w:r w:rsidRPr="0080206F">
              <w:rPr>
                <w:rFonts w:hint="cs"/>
                <w:sz w:val="18"/>
                <w:szCs w:val="18"/>
                <w:rtl/>
              </w:rPr>
              <w:t>في</w:t>
            </w:r>
            <w:r w:rsidRPr="0080206F">
              <w:rPr>
                <w:sz w:val="18"/>
                <w:szCs w:val="18"/>
                <w:rtl/>
              </w:rPr>
              <w:t xml:space="preserve"> حياة الشباب ومجتمعاتهم، والمساهمة في مستقبل رقمي أكثر شمولا</w:t>
            </w:r>
            <w:r w:rsidR="00E76AB7">
              <w:rPr>
                <w:rFonts w:hint="cs"/>
                <w:sz w:val="18"/>
                <w:szCs w:val="18"/>
                <w:rtl/>
              </w:rPr>
              <w:t>ً</w:t>
            </w:r>
            <w:r w:rsidRPr="0080206F">
              <w:rPr>
                <w:sz w:val="18"/>
                <w:szCs w:val="18"/>
                <w:rtl/>
              </w:rPr>
              <w:t xml:space="preserve"> للجميع. </w:t>
            </w:r>
          </w:p>
        </w:tc>
      </w:tr>
      <w:tr w:rsidR="0084592B" w:rsidRPr="0080206F" w14:paraId="05FA6EBB" w14:textId="77777777" w:rsidTr="00B552B9">
        <w:trPr>
          <w:gridBefore w:val="1"/>
          <w:wBefore w:w="3" w:type="pct"/>
          <w:jc w:val="center"/>
        </w:trPr>
        <w:tc>
          <w:tcPr>
            <w:tcW w:w="0" w:type="auto"/>
            <w:gridSpan w:val="1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1C1911" w14:textId="77777777" w:rsidR="0084592B" w:rsidRPr="0080206F" w:rsidRDefault="0084592B" w:rsidP="0084592B">
            <w:pPr>
              <w:spacing w:before="40" w:after="40"/>
              <w:rPr>
                <w:b/>
                <w:bCs/>
                <w:sz w:val="18"/>
                <w:szCs w:val="18"/>
                <w:lang w:val="en-GB" w:bidi="ar-EG"/>
              </w:rPr>
            </w:pPr>
            <w:r w:rsidRPr="0080206F">
              <w:rPr>
                <w:b/>
                <w:bCs/>
                <w:sz w:val="18"/>
                <w:szCs w:val="18"/>
                <w:rtl/>
              </w:rPr>
              <w:t> </w:t>
            </w:r>
          </w:p>
        </w:tc>
      </w:tr>
    </w:tbl>
    <w:p w14:paraId="2B3140F3" w14:textId="77777777" w:rsidR="0080206F" w:rsidRPr="0080206F" w:rsidRDefault="0080206F" w:rsidP="00750094">
      <w:pPr>
        <w:spacing w:before="40" w:after="40"/>
        <w:rPr>
          <w:b/>
          <w:u w:val="single"/>
          <w:lang w:val="en-GB" w:bidi="ar-EG"/>
        </w:rPr>
      </w:pPr>
      <w:r w:rsidRPr="0080206F">
        <w:rPr>
          <w:b/>
          <w:bCs/>
          <w:u w:val="single"/>
          <w:rtl/>
        </w:rPr>
        <w:br w:type="page"/>
      </w:r>
    </w:p>
    <w:p w14:paraId="1B956181" w14:textId="77777777" w:rsidR="0080206F" w:rsidRPr="00507B13" w:rsidRDefault="0080206F" w:rsidP="00507B13">
      <w:pPr>
        <w:pStyle w:val="Title1"/>
        <w:jc w:val="both"/>
        <w:rPr>
          <w:b/>
          <w:bCs/>
          <w:u w:val="single"/>
        </w:rPr>
      </w:pPr>
      <w:bookmarkStart w:id="16" w:name="_Toc208942862"/>
      <w:bookmarkStart w:id="17" w:name="_Toc213939672"/>
      <w:r w:rsidRPr="00507B13">
        <w:rPr>
          <w:b/>
          <w:bCs/>
          <w:u w:val="single"/>
          <w:rtl/>
        </w:rPr>
        <w:lastRenderedPageBreak/>
        <w:t>المنطقة: آسيا والمحيط الهادئ</w:t>
      </w:r>
      <w:bookmarkEnd w:id="16"/>
      <w:bookmarkEnd w:id="17"/>
    </w:p>
    <w:p w14:paraId="4CCA4052" w14:textId="0EC66C10" w:rsidR="0080206F" w:rsidRDefault="00D35F9E" w:rsidP="00507B13">
      <w:pPr>
        <w:pStyle w:val="Heading2"/>
        <w:rPr>
          <w:rtl/>
        </w:rPr>
      </w:pPr>
      <w:r w:rsidRPr="00D35F9E">
        <w:rPr>
          <w:rFonts w:hint="cs"/>
          <w:rtl/>
        </w:rPr>
        <w:t xml:space="preserve">المبادرة الإقليمية: </w:t>
      </w:r>
      <w:r w:rsidR="0080206F" w:rsidRPr="0080206F">
        <w:rPr>
          <w:rtl/>
        </w:rPr>
        <w:t xml:space="preserve">ASP 1 - </w:t>
      </w:r>
      <w:r w:rsidR="00A51FB9" w:rsidRPr="00A51FB9">
        <w:rPr>
          <w:rtl/>
        </w:rPr>
        <w:t>معالجة الاحتياجات الخاصة ل</w:t>
      </w:r>
      <w:r w:rsidR="00D542DC">
        <w:rPr>
          <w:rtl/>
        </w:rPr>
        <w:t>أقل البلدان نمواً</w:t>
      </w:r>
      <w:r w:rsidR="00A51FB9" w:rsidRPr="00A51FB9">
        <w:rPr>
          <w:rtl/>
        </w:rPr>
        <w:t>، والدول الجزرية الصغيرة النامية، بما فيها بلدان جزر المحيط الهادئ، والبلدان النامية غير الساحلية</w:t>
      </w:r>
    </w:p>
    <w:tbl>
      <w:tblPr>
        <w:bidiVisual/>
        <w:tblW w:w="5000" w:type="pct"/>
        <w:jc w:val="center"/>
        <w:tblCellMar>
          <w:left w:w="0" w:type="dxa"/>
          <w:right w:w="0" w:type="dxa"/>
        </w:tblCellMar>
        <w:tblLook w:val="04A0" w:firstRow="1" w:lastRow="0" w:firstColumn="1" w:lastColumn="0" w:noHBand="0" w:noVBand="1"/>
      </w:tblPr>
      <w:tblGrid>
        <w:gridCol w:w="1928"/>
        <w:gridCol w:w="3291"/>
        <w:gridCol w:w="1329"/>
        <w:gridCol w:w="1530"/>
        <w:gridCol w:w="829"/>
        <w:gridCol w:w="1841"/>
        <w:gridCol w:w="2127"/>
        <w:gridCol w:w="2815"/>
        <w:gridCol w:w="16"/>
      </w:tblGrid>
      <w:tr w:rsidR="00057C80" w:rsidRPr="0080206F" w14:paraId="68182EA5" w14:textId="77777777" w:rsidTr="00057C80">
        <w:trPr>
          <w:tblHeader/>
          <w:jc w:val="center"/>
        </w:trPr>
        <w:tc>
          <w:tcPr>
            <w:tcW w:w="614" w:type="pct"/>
            <w:shd w:val="clear" w:color="auto" w:fill="004B96"/>
            <w:tcMar>
              <w:top w:w="75" w:type="dxa"/>
              <w:left w:w="75" w:type="dxa"/>
              <w:bottom w:w="75" w:type="dxa"/>
              <w:right w:w="75" w:type="dxa"/>
            </w:tcMar>
            <w:vAlign w:val="center"/>
            <w:hideMark/>
          </w:tcPr>
          <w:p w14:paraId="025B9687" w14:textId="77777777" w:rsidR="00E0187C" w:rsidRPr="0080206F" w:rsidRDefault="00E0187C" w:rsidP="00D6405F">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48" w:type="pct"/>
            <w:shd w:val="clear" w:color="auto" w:fill="004B96"/>
            <w:tcMar>
              <w:top w:w="75" w:type="dxa"/>
              <w:left w:w="75" w:type="dxa"/>
              <w:bottom w:w="75" w:type="dxa"/>
              <w:right w:w="75" w:type="dxa"/>
            </w:tcMar>
            <w:vAlign w:val="center"/>
            <w:hideMark/>
          </w:tcPr>
          <w:p w14:paraId="0EAA6C26" w14:textId="77777777" w:rsidR="00E0187C" w:rsidRPr="0080206F" w:rsidRDefault="00E0187C" w:rsidP="00D6405F">
            <w:pPr>
              <w:spacing w:before="40" w:after="40"/>
              <w:jc w:val="center"/>
              <w:rPr>
                <w:b/>
                <w:bCs/>
                <w:color w:val="FFFFFF" w:themeColor="background1"/>
                <w:sz w:val="18"/>
                <w:szCs w:val="18"/>
              </w:rPr>
            </w:pPr>
            <w:r w:rsidRPr="00684980">
              <w:rPr>
                <w:rFonts w:hint="cs"/>
                <w:b/>
                <w:bCs/>
                <w:color w:val="FFFFFF" w:themeColor="background1"/>
                <w:sz w:val="18"/>
                <w:szCs w:val="18"/>
                <w:rtl/>
              </w:rPr>
              <w:t>العنوان</w:t>
            </w:r>
          </w:p>
        </w:tc>
        <w:tc>
          <w:tcPr>
            <w:tcW w:w="423" w:type="pct"/>
            <w:shd w:val="clear" w:color="auto" w:fill="004B96"/>
            <w:tcMar>
              <w:top w:w="75" w:type="dxa"/>
              <w:left w:w="75" w:type="dxa"/>
              <w:bottom w:w="75" w:type="dxa"/>
              <w:right w:w="75" w:type="dxa"/>
            </w:tcMar>
            <w:vAlign w:val="center"/>
            <w:hideMark/>
          </w:tcPr>
          <w:p w14:paraId="3B039CA3" w14:textId="77777777" w:rsidR="00E0187C" w:rsidRPr="0080206F" w:rsidRDefault="00E0187C" w:rsidP="00D6405F">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87" w:type="pct"/>
            <w:shd w:val="clear" w:color="auto" w:fill="004B96"/>
            <w:tcMar>
              <w:top w:w="75" w:type="dxa"/>
              <w:left w:w="75" w:type="dxa"/>
              <w:bottom w:w="75" w:type="dxa"/>
              <w:right w:w="75" w:type="dxa"/>
            </w:tcMar>
            <w:vAlign w:val="center"/>
            <w:hideMark/>
          </w:tcPr>
          <w:p w14:paraId="149CF7DA" w14:textId="77777777" w:rsidR="00E0187C" w:rsidRPr="0080206F" w:rsidRDefault="00E0187C" w:rsidP="00D6405F">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64" w:type="pct"/>
            <w:shd w:val="clear" w:color="auto" w:fill="004B96"/>
            <w:tcMar>
              <w:top w:w="75" w:type="dxa"/>
              <w:left w:w="75" w:type="dxa"/>
              <w:bottom w:w="75" w:type="dxa"/>
              <w:right w:w="75" w:type="dxa"/>
            </w:tcMar>
            <w:vAlign w:val="center"/>
            <w:hideMark/>
          </w:tcPr>
          <w:p w14:paraId="64DD297B" w14:textId="77777777" w:rsidR="00E0187C" w:rsidRPr="0080206F" w:rsidRDefault="00E0187C" w:rsidP="00D6405F">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6" w:type="pct"/>
            <w:shd w:val="clear" w:color="auto" w:fill="004B96"/>
            <w:tcMar>
              <w:top w:w="75" w:type="dxa"/>
              <w:left w:w="75" w:type="dxa"/>
              <w:bottom w:w="75" w:type="dxa"/>
              <w:right w:w="75" w:type="dxa"/>
            </w:tcMar>
            <w:vAlign w:val="center"/>
            <w:hideMark/>
          </w:tcPr>
          <w:p w14:paraId="138D31DF" w14:textId="77777777" w:rsidR="00E0187C" w:rsidRPr="0080206F" w:rsidRDefault="00E0187C" w:rsidP="00D6405F">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677" w:type="pct"/>
            <w:shd w:val="clear" w:color="auto" w:fill="004B96"/>
            <w:tcMar>
              <w:top w:w="75" w:type="dxa"/>
              <w:left w:w="75" w:type="dxa"/>
              <w:bottom w:w="75" w:type="dxa"/>
              <w:right w:w="75" w:type="dxa"/>
            </w:tcMar>
            <w:vAlign w:val="center"/>
            <w:hideMark/>
          </w:tcPr>
          <w:p w14:paraId="2ABEF7DA" w14:textId="77777777" w:rsidR="00E0187C" w:rsidRPr="0080206F" w:rsidRDefault="00E0187C" w:rsidP="00D6405F">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896" w:type="pct"/>
            <w:shd w:val="clear" w:color="auto" w:fill="004B96"/>
            <w:tcMar>
              <w:top w:w="75" w:type="dxa"/>
              <w:left w:w="75" w:type="dxa"/>
              <w:bottom w:w="75" w:type="dxa"/>
              <w:right w:w="75" w:type="dxa"/>
            </w:tcMar>
            <w:vAlign w:val="center"/>
            <w:hideMark/>
          </w:tcPr>
          <w:p w14:paraId="7B3736BD" w14:textId="77777777" w:rsidR="00E0187C" w:rsidRPr="0080206F" w:rsidRDefault="00E0187C" w:rsidP="00D6405F">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103BFAFB" w14:textId="77777777" w:rsidR="00E0187C" w:rsidRPr="0080206F" w:rsidRDefault="00E0187C" w:rsidP="00D6405F">
            <w:pPr>
              <w:spacing w:before="40" w:after="40"/>
              <w:rPr>
                <w:sz w:val="18"/>
                <w:szCs w:val="18"/>
                <w:lang w:val="en-GB" w:bidi="ar-EG"/>
              </w:rPr>
            </w:pPr>
          </w:p>
        </w:tc>
      </w:tr>
      <w:tr w:rsidR="00057C80" w:rsidRPr="0080206F" w14:paraId="2D0535BF" w14:textId="77777777" w:rsidTr="00057C80">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C26A61" w14:textId="29301213" w:rsidR="00E0187C" w:rsidRPr="0080206F" w:rsidRDefault="00E0187C" w:rsidP="00E0187C">
            <w:pPr>
              <w:spacing w:before="40" w:after="40"/>
              <w:jc w:val="center"/>
              <w:rPr>
                <w:b/>
                <w:bCs/>
                <w:sz w:val="18"/>
                <w:szCs w:val="18"/>
                <w:lang w:val="en-GB" w:bidi="ar-EG"/>
              </w:rPr>
            </w:pPr>
            <w:r w:rsidRPr="0080206F">
              <w:rPr>
                <w:b/>
                <w:bCs/>
                <w:sz w:val="18"/>
                <w:szCs w:val="18"/>
                <w:lang w:val="en-GB" w:bidi="ar-EG"/>
              </w:rPr>
              <w:t>2RAS22070</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777B711" w14:textId="343228D0" w:rsidR="00E0187C" w:rsidRPr="0080206F" w:rsidRDefault="00E0187C" w:rsidP="00E0187C">
            <w:pPr>
              <w:spacing w:before="40" w:after="40"/>
              <w:rPr>
                <w:sz w:val="18"/>
                <w:szCs w:val="18"/>
                <w:lang w:val="en-GB" w:bidi="ar-EG"/>
              </w:rPr>
            </w:pPr>
            <w:r w:rsidRPr="0080206F">
              <w:rPr>
                <w:sz w:val="18"/>
                <w:szCs w:val="18"/>
                <w:rtl/>
              </w:rPr>
              <w:t>الجزر الذكية في المحيط الهادئ</w:t>
            </w:r>
          </w:p>
        </w:tc>
        <w:tc>
          <w:tcPr>
            <w:tcW w:w="4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6B71159" w14:textId="6A904D55" w:rsidR="00E0187C" w:rsidRPr="0080206F" w:rsidRDefault="00EF75C1" w:rsidP="00E0187C">
            <w:pPr>
              <w:spacing w:before="40" w:after="40"/>
              <w:jc w:val="center"/>
              <w:rPr>
                <w:sz w:val="18"/>
                <w:szCs w:val="18"/>
                <w:lang w:val="en-GB" w:bidi="ar-EG"/>
              </w:rPr>
            </w:pPr>
            <w:r>
              <w:rPr>
                <w:sz w:val="18"/>
                <w:szCs w:val="18"/>
              </w:rPr>
              <w:t>1</w:t>
            </w:r>
            <w:r w:rsidR="00E0187C" w:rsidRPr="0080206F">
              <w:rPr>
                <w:sz w:val="18"/>
                <w:szCs w:val="18"/>
                <w:rtl/>
              </w:rPr>
              <w:t xml:space="preserve"> أكتوبر 2022</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214BC9" w14:textId="5AB67D23" w:rsidR="00E0187C" w:rsidRPr="0080206F" w:rsidRDefault="00E0187C" w:rsidP="00E0187C">
            <w:pPr>
              <w:spacing w:before="40" w:after="40"/>
              <w:jc w:val="center"/>
              <w:rPr>
                <w:sz w:val="18"/>
                <w:szCs w:val="18"/>
                <w:lang w:val="en-GB" w:bidi="ar-EG"/>
              </w:rPr>
            </w:pPr>
            <w:r w:rsidRPr="0080206F">
              <w:rPr>
                <w:sz w:val="18"/>
                <w:szCs w:val="18"/>
                <w:rtl/>
              </w:rPr>
              <w:t>31 ديسمبر 2025</w:t>
            </w:r>
          </w:p>
        </w:tc>
        <w:tc>
          <w:tcPr>
            <w:tcW w:w="2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6550A9" w14:textId="25EB8561" w:rsidR="00E0187C" w:rsidRPr="0080206F" w:rsidRDefault="00E0187C" w:rsidP="00E0187C">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D439F0" w14:textId="5768A6AA" w:rsidR="00E0187C" w:rsidRPr="0080206F" w:rsidRDefault="00E0187C" w:rsidP="00E0187C">
            <w:pPr>
              <w:spacing w:before="40" w:after="40"/>
              <w:jc w:val="center"/>
              <w:rPr>
                <w:sz w:val="18"/>
                <w:szCs w:val="18"/>
                <w:lang w:val="en-GB" w:bidi="ar-EG"/>
              </w:rPr>
            </w:pPr>
            <w:r w:rsidRPr="0080206F">
              <w:rPr>
                <w:sz w:val="18"/>
                <w:szCs w:val="18"/>
              </w:rPr>
              <w:t>240 000</w:t>
            </w:r>
          </w:p>
        </w:tc>
        <w:tc>
          <w:tcPr>
            <w:tcW w:w="6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BF7E29" w14:textId="64CEAC16" w:rsidR="00E0187C" w:rsidRPr="0080206F" w:rsidRDefault="00E0187C" w:rsidP="00E0187C">
            <w:pPr>
              <w:spacing w:before="40" w:after="40"/>
              <w:jc w:val="center"/>
              <w:rPr>
                <w:sz w:val="18"/>
                <w:szCs w:val="18"/>
                <w:lang w:val="en-GB" w:bidi="ar-EG"/>
              </w:rPr>
            </w:pPr>
            <w:r w:rsidRPr="0080206F">
              <w:rPr>
                <w:sz w:val="18"/>
                <w:szCs w:val="18"/>
                <w:rtl/>
              </w:rPr>
              <w:t>بنك التنمية الآسيوي (ADB)</w:t>
            </w:r>
          </w:p>
        </w:tc>
        <w:tc>
          <w:tcPr>
            <w:tcW w:w="8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ACAA25" w14:textId="2A0574B3" w:rsidR="00E0187C" w:rsidRPr="00057C80" w:rsidRDefault="00E0187C" w:rsidP="00E0187C">
            <w:pPr>
              <w:spacing w:before="40" w:after="40"/>
              <w:rPr>
                <w:sz w:val="18"/>
                <w:szCs w:val="18"/>
                <w:lang w:val="en-GB" w:bidi="ar-EG"/>
              </w:rPr>
            </w:pPr>
            <w:r w:rsidRPr="00057C80">
              <w:rPr>
                <w:sz w:val="18"/>
                <w:szCs w:val="18"/>
                <w:rtl/>
              </w:rPr>
              <w:t>التوصية 19 للمؤتمر العالمي لتنمية</w:t>
            </w:r>
            <w:r w:rsidR="00057C80" w:rsidRPr="00057C80">
              <w:rPr>
                <w:rFonts w:hint="cs"/>
                <w:sz w:val="18"/>
                <w:szCs w:val="18"/>
                <w:rtl/>
              </w:rPr>
              <w:t> </w:t>
            </w:r>
            <w:r w:rsidRPr="00057C80">
              <w:rPr>
                <w:sz w:val="18"/>
                <w:szCs w:val="18"/>
                <w:rtl/>
              </w:rPr>
              <w:t>الاتصالات</w:t>
            </w:r>
          </w:p>
          <w:p w14:paraId="66084BB2" w14:textId="77777777" w:rsidR="00E0187C" w:rsidRPr="00057C80" w:rsidRDefault="00E0187C" w:rsidP="00E0187C">
            <w:pPr>
              <w:spacing w:before="40" w:after="40"/>
              <w:rPr>
                <w:spacing w:val="-4"/>
                <w:sz w:val="18"/>
                <w:szCs w:val="18"/>
                <w:lang w:val="en-GB" w:bidi="ar-EG"/>
              </w:rPr>
            </w:pPr>
            <w:r w:rsidRPr="00057C80">
              <w:rPr>
                <w:spacing w:val="-4"/>
                <w:sz w:val="18"/>
                <w:szCs w:val="18"/>
                <w:rtl/>
              </w:rPr>
              <w:t>القرار 17 للمؤتمر العالمي لتنمية الاتصالات</w:t>
            </w:r>
          </w:p>
          <w:p w14:paraId="674CC7F9" w14:textId="77777777" w:rsidR="00E0187C" w:rsidRPr="00057C80" w:rsidRDefault="00E0187C" w:rsidP="00E0187C">
            <w:pPr>
              <w:spacing w:before="40" w:after="40"/>
              <w:rPr>
                <w:spacing w:val="-4"/>
                <w:sz w:val="18"/>
                <w:szCs w:val="18"/>
                <w:lang w:val="en-GB" w:bidi="ar-EG"/>
              </w:rPr>
            </w:pPr>
            <w:r w:rsidRPr="00057C80">
              <w:rPr>
                <w:spacing w:val="-4"/>
                <w:sz w:val="18"/>
                <w:szCs w:val="18"/>
                <w:rtl/>
              </w:rPr>
              <w:t>القرار 37 للمؤتمر العالمي لتنمية الاتصالات</w:t>
            </w:r>
          </w:p>
          <w:p w14:paraId="07A09345" w14:textId="77777777" w:rsidR="00E0187C" w:rsidRPr="00057C80" w:rsidRDefault="00E0187C" w:rsidP="00E0187C">
            <w:pPr>
              <w:spacing w:before="40" w:after="40"/>
              <w:rPr>
                <w:spacing w:val="-4"/>
                <w:sz w:val="18"/>
                <w:szCs w:val="18"/>
                <w:lang w:val="en-GB" w:bidi="ar-EG"/>
              </w:rPr>
            </w:pPr>
            <w:r w:rsidRPr="00057C80">
              <w:rPr>
                <w:spacing w:val="-4"/>
                <w:sz w:val="18"/>
                <w:szCs w:val="18"/>
                <w:rtl/>
              </w:rPr>
              <w:t>القرار 54 للمؤتمر العالمي لتنمية الاتصالات</w:t>
            </w:r>
          </w:p>
          <w:p w14:paraId="7E7F84D9" w14:textId="363E828D" w:rsidR="00E0187C" w:rsidRPr="00057C80" w:rsidRDefault="00E0187C" w:rsidP="00E0187C">
            <w:pPr>
              <w:spacing w:before="40" w:after="40"/>
              <w:rPr>
                <w:spacing w:val="-4"/>
                <w:sz w:val="18"/>
                <w:szCs w:val="18"/>
                <w:lang w:val="en-GB" w:bidi="ar-EG"/>
              </w:rPr>
            </w:pPr>
            <w:r w:rsidRPr="00057C80">
              <w:rPr>
                <w:spacing w:val="-4"/>
                <w:sz w:val="18"/>
                <w:szCs w:val="18"/>
                <w:rtl/>
              </w:rPr>
              <w:t>القرار 89 للمؤتمر العالمي لتنمية الاتصالات</w:t>
            </w:r>
          </w:p>
        </w:tc>
        <w:tc>
          <w:tcPr>
            <w:tcW w:w="0" w:type="auto"/>
            <w:vAlign w:val="center"/>
          </w:tcPr>
          <w:p w14:paraId="7D186C71" w14:textId="77777777" w:rsidR="00E0187C" w:rsidRPr="0080206F" w:rsidRDefault="00E0187C" w:rsidP="00E0187C">
            <w:pPr>
              <w:spacing w:before="40" w:after="40"/>
              <w:rPr>
                <w:sz w:val="18"/>
                <w:szCs w:val="18"/>
                <w:lang w:val="en-GB" w:bidi="ar-EG"/>
              </w:rPr>
            </w:pPr>
          </w:p>
        </w:tc>
      </w:tr>
      <w:tr w:rsidR="00E0187C" w:rsidRPr="0080206F" w14:paraId="2FA72226" w14:textId="77777777" w:rsidTr="00E0187C">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EB9C41" w14:textId="28EBF4C0" w:rsidR="00E0187C" w:rsidRPr="0080206F" w:rsidRDefault="00E0187C" w:rsidP="00E0187C">
            <w:pPr>
              <w:spacing w:before="40" w:after="40"/>
              <w:rPr>
                <w:b/>
                <w:bCs/>
                <w:sz w:val="18"/>
                <w:szCs w:val="18"/>
                <w:lang w:val="en-GB" w:bidi="ar-EG"/>
              </w:rPr>
            </w:pPr>
            <w:r w:rsidRPr="0080206F">
              <w:rPr>
                <w:b/>
                <w:bCs/>
                <w:sz w:val="18"/>
                <w:szCs w:val="18"/>
                <w:rtl/>
              </w:rPr>
              <w:t xml:space="preserve"> البلدان المستفيدة</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D64879" w14:textId="5E2C57D0" w:rsidR="00E0187C" w:rsidRPr="0080206F" w:rsidRDefault="00E0187C" w:rsidP="00E0187C">
            <w:pPr>
              <w:spacing w:before="40" w:after="40"/>
              <w:rPr>
                <w:sz w:val="18"/>
                <w:szCs w:val="18"/>
                <w:lang w:val="en-GB" w:bidi="ar-EG"/>
              </w:rPr>
            </w:pPr>
            <w:r w:rsidRPr="0080206F">
              <w:rPr>
                <w:sz w:val="18"/>
                <w:szCs w:val="18"/>
                <w:rtl/>
              </w:rPr>
              <w:t>فيجي، بابوا غينيا الجديدة، فانواتو</w:t>
            </w:r>
          </w:p>
        </w:tc>
      </w:tr>
      <w:tr w:rsidR="00E0187C" w:rsidRPr="0080206F" w14:paraId="20FD6A20" w14:textId="77777777" w:rsidTr="00E0187C">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9D5DDA1" w14:textId="04E724B1" w:rsidR="00E0187C" w:rsidRPr="0080206F" w:rsidRDefault="00E0187C" w:rsidP="00E0187C">
            <w:pPr>
              <w:spacing w:before="40" w:after="40"/>
              <w:rPr>
                <w:b/>
                <w:bCs/>
                <w:sz w:val="18"/>
                <w:szCs w:val="18"/>
                <w:lang w:val="en-GB" w:bidi="ar-EG"/>
              </w:rPr>
            </w:pPr>
            <w:r w:rsidRPr="002550C7">
              <w:rPr>
                <w:b/>
                <w:bCs/>
                <w:spacing w:val="-4"/>
                <w:sz w:val="18"/>
                <w:szCs w:val="18"/>
                <w:rtl/>
              </w:rPr>
              <w:t>النتائج والإنجازات المتوخاة</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A42A73" w14:textId="79218971" w:rsidR="00E0187C" w:rsidRPr="0080206F" w:rsidRDefault="00E0187C" w:rsidP="00E0187C">
            <w:pPr>
              <w:spacing w:before="40" w:after="40"/>
              <w:rPr>
                <w:sz w:val="18"/>
                <w:szCs w:val="18"/>
                <w:lang w:val="en-GB" w:bidi="ar-EG"/>
              </w:rPr>
            </w:pPr>
            <w:r w:rsidRPr="0080206F">
              <w:rPr>
                <w:sz w:val="18"/>
                <w:szCs w:val="18"/>
                <w:rtl/>
              </w:rPr>
              <w:t xml:space="preserve">تقدم تنفيذ المشروع في بابوا غينيا الجديدة (مابريك)، وفانواتو (جنوب ماليكولا)، وفيجي (روتوما)، بما في ذلك تقييم احتياجات الجزر المحددة والمهارات الرقمية. </w:t>
            </w:r>
            <w:r w:rsidRPr="0080206F">
              <w:rPr>
                <w:rFonts w:hint="cs"/>
                <w:sz w:val="18"/>
                <w:szCs w:val="18"/>
                <w:rtl/>
              </w:rPr>
              <w:t>وسُهِّلت</w:t>
            </w:r>
            <w:r w:rsidRPr="0080206F">
              <w:rPr>
                <w:sz w:val="18"/>
                <w:szCs w:val="18"/>
                <w:rtl/>
              </w:rPr>
              <w:t xml:space="preserve"> الخدمات الرقمية في الدول الثلاث، ووُضعت منهجية لتقييم احتياجات الجزر الذكية.</w:t>
            </w:r>
          </w:p>
        </w:tc>
      </w:tr>
      <w:tr w:rsidR="00E0187C" w:rsidRPr="0080206F" w14:paraId="214028ED" w14:textId="77777777" w:rsidTr="00D6405F">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DD1A21" w14:textId="77777777" w:rsidR="00E0187C" w:rsidRPr="0080206F" w:rsidRDefault="00E0187C" w:rsidP="00E0187C">
            <w:pPr>
              <w:spacing w:before="40" w:after="40"/>
              <w:rPr>
                <w:b/>
                <w:bCs/>
                <w:sz w:val="18"/>
                <w:szCs w:val="18"/>
                <w:lang w:val="en-GB" w:bidi="ar-EG"/>
              </w:rPr>
            </w:pPr>
            <w:r w:rsidRPr="0080206F">
              <w:rPr>
                <w:b/>
                <w:bCs/>
                <w:sz w:val="18"/>
                <w:szCs w:val="18"/>
                <w:rtl/>
              </w:rPr>
              <w:t> </w:t>
            </w:r>
          </w:p>
        </w:tc>
      </w:tr>
      <w:tr w:rsidR="00057C80" w:rsidRPr="0080206F" w14:paraId="4E4D0398" w14:textId="77777777" w:rsidTr="00057C80">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5CEA5B" w14:textId="5CD081CA" w:rsidR="00E0187C" w:rsidRPr="0080206F" w:rsidRDefault="00E0187C" w:rsidP="00E0187C">
            <w:pPr>
              <w:spacing w:before="40" w:after="40"/>
              <w:jc w:val="center"/>
              <w:rPr>
                <w:b/>
                <w:bCs/>
                <w:sz w:val="18"/>
                <w:szCs w:val="18"/>
                <w:lang w:val="en-GB" w:bidi="ar-EG"/>
              </w:rPr>
            </w:pPr>
            <w:r w:rsidRPr="0080206F">
              <w:rPr>
                <w:b/>
                <w:bCs/>
                <w:sz w:val="18"/>
                <w:szCs w:val="18"/>
                <w:lang w:val="en-GB" w:bidi="ar-EG"/>
              </w:rPr>
              <w:t>7RAS23072</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975DBF" w14:textId="460FF8A0" w:rsidR="00E0187C" w:rsidRPr="0080206F" w:rsidRDefault="00E0187C" w:rsidP="00E0187C">
            <w:pPr>
              <w:spacing w:before="40" w:after="40"/>
              <w:rPr>
                <w:sz w:val="18"/>
                <w:szCs w:val="18"/>
                <w:lang w:val="en-GB" w:bidi="ar-EG"/>
              </w:rPr>
            </w:pPr>
            <w:r w:rsidRPr="0080206F">
              <w:rPr>
                <w:sz w:val="18"/>
                <w:szCs w:val="18"/>
                <w:rtl/>
              </w:rPr>
              <w:t xml:space="preserve">تسريع </w:t>
            </w:r>
            <w:r w:rsidRPr="0080206F">
              <w:rPr>
                <w:rFonts w:hint="cs"/>
                <w:sz w:val="18"/>
                <w:szCs w:val="18"/>
                <w:rtl/>
              </w:rPr>
              <w:t>ال</w:t>
            </w:r>
            <w:r w:rsidRPr="0080206F">
              <w:rPr>
                <w:sz w:val="18"/>
                <w:szCs w:val="18"/>
                <w:rtl/>
              </w:rPr>
              <w:t xml:space="preserve">تحول </w:t>
            </w:r>
            <w:r w:rsidRPr="0080206F">
              <w:rPr>
                <w:rFonts w:hint="cs"/>
                <w:sz w:val="18"/>
                <w:szCs w:val="18"/>
                <w:rtl/>
              </w:rPr>
              <w:t>ال</w:t>
            </w:r>
            <w:r w:rsidRPr="0080206F">
              <w:rPr>
                <w:sz w:val="18"/>
                <w:szCs w:val="18"/>
                <w:rtl/>
              </w:rPr>
              <w:t>رقمي في آسيا والمحيط الهادئ</w:t>
            </w:r>
          </w:p>
        </w:tc>
        <w:tc>
          <w:tcPr>
            <w:tcW w:w="4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F41874" w14:textId="6AB46B49" w:rsidR="00E0187C" w:rsidRPr="0080206F" w:rsidRDefault="00EF75C1" w:rsidP="00E0187C">
            <w:pPr>
              <w:spacing w:before="40" w:after="40"/>
              <w:jc w:val="center"/>
              <w:rPr>
                <w:sz w:val="18"/>
                <w:szCs w:val="18"/>
                <w:lang w:val="en-GB" w:bidi="ar-EG"/>
              </w:rPr>
            </w:pPr>
            <w:r>
              <w:rPr>
                <w:sz w:val="18"/>
                <w:szCs w:val="18"/>
              </w:rPr>
              <w:t>1</w:t>
            </w:r>
            <w:r w:rsidR="00E0187C" w:rsidRPr="0080206F">
              <w:rPr>
                <w:sz w:val="18"/>
                <w:szCs w:val="18"/>
                <w:rtl/>
              </w:rPr>
              <w:t xml:space="preserve"> أغسطس 2023</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5AF4D7" w14:textId="43EACFE0" w:rsidR="00E0187C" w:rsidRPr="0080206F" w:rsidRDefault="00E0187C" w:rsidP="00E0187C">
            <w:pPr>
              <w:spacing w:before="40" w:after="40"/>
              <w:jc w:val="center"/>
              <w:rPr>
                <w:sz w:val="18"/>
                <w:szCs w:val="18"/>
                <w:lang w:val="en-GB" w:bidi="ar-EG"/>
              </w:rPr>
            </w:pPr>
            <w:r w:rsidRPr="0080206F">
              <w:rPr>
                <w:sz w:val="18"/>
                <w:szCs w:val="18"/>
                <w:rtl/>
              </w:rPr>
              <w:t>31 يوليو 2025</w:t>
            </w:r>
          </w:p>
        </w:tc>
        <w:tc>
          <w:tcPr>
            <w:tcW w:w="2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6FC468" w14:textId="2235A70F" w:rsidR="00E0187C" w:rsidRPr="0080206F" w:rsidRDefault="00E0187C" w:rsidP="00E0187C">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CE9DA0" w14:textId="7F56A663" w:rsidR="00E0187C" w:rsidRPr="0080206F" w:rsidRDefault="00E0187C" w:rsidP="00E0187C">
            <w:pPr>
              <w:spacing w:before="40" w:after="40"/>
              <w:jc w:val="center"/>
              <w:rPr>
                <w:sz w:val="18"/>
                <w:szCs w:val="18"/>
                <w:lang w:val="en-GB" w:bidi="ar-EG"/>
              </w:rPr>
            </w:pPr>
            <w:r w:rsidRPr="0080206F">
              <w:rPr>
                <w:sz w:val="18"/>
                <w:szCs w:val="18"/>
              </w:rPr>
              <w:t>296 325</w:t>
            </w:r>
          </w:p>
        </w:tc>
        <w:tc>
          <w:tcPr>
            <w:tcW w:w="6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81E6C8" w14:textId="3A3A3028" w:rsidR="00E0187C" w:rsidRPr="0080206F" w:rsidRDefault="00E0187C" w:rsidP="00E0187C">
            <w:pPr>
              <w:spacing w:before="40" w:after="40"/>
              <w:jc w:val="center"/>
              <w:rPr>
                <w:sz w:val="18"/>
                <w:szCs w:val="18"/>
                <w:lang w:val="en-GB" w:bidi="ar-EG"/>
              </w:rPr>
            </w:pPr>
            <w:r w:rsidRPr="0080206F">
              <w:rPr>
                <w:sz w:val="18"/>
                <w:szCs w:val="18"/>
                <w:rtl/>
              </w:rPr>
              <w:t>وزارة البنية التحتية والنقل والتنمية الإقليمية والاتصالات والرياضة والفنون، أستراليا - DITRDCSA</w:t>
            </w:r>
          </w:p>
        </w:tc>
        <w:tc>
          <w:tcPr>
            <w:tcW w:w="8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F2D177" w14:textId="77777777" w:rsidR="00E0187C" w:rsidRPr="00057C80" w:rsidRDefault="00E0187C" w:rsidP="00E0187C">
            <w:pPr>
              <w:spacing w:before="40" w:after="40"/>
              <w:rPr>
                <w:spacing w:val="-4"/>
                <w:sz w:val="18"/>
                <w:szCs w:val="18"/>
                <w:lang w:val="en-GB" w:bidi="ar-EG"/>
              </w:rPr>
            </w:pPr>
            <w:r w:rsidRPr="00057C80">
              <w:rPr>
                <w:spacing w:val="-4"/>
                <w:sz w:val="18"/>
                <w:szCs w:val="18"/>
                <w:rtl/>
              </w:rPr>
              <w:t>القرار 17 للمؤتمر العالمي لتنمية الاتصالات</w:t>
            </w:r>
          </w:p>
          <w:p w14:paraId="7211266A" w14:textId="38A76F53" w:rsidR="00E0187C" w:rsidRPr="00057C80" w:rsidRDefault="00E0187C" w:rsidP="00E0187C">
            <w:pPr>
              <w:spacing w:before="40" w:after="40"/>
              <w:rPr>
                <w:spacing w:val="-4"/>
                <w:sz w:val="18"/>
                <w:szCs w:val="18"/>
                <w:lang w:val="en-GB" w:bidi="ar-EG"/>
              </w:rPr>
            </w:pPr>
            <w:r w:rsidRPr="00057C80">
              <w:rPr>
                <w:spacing w:val="-4"/>
                <w:sz w:val="18"/>
                <w:szCs w:val="18"/>
                <w:rtl/>
              </w:rPr>
              <w:t>القرار 89 للمؤتمر العالمي لتنمية الاتصالات</w:t>
            </w:r>
          </w:p>
        </w:tc>
        <w:tc>
          <w:tcPr>
            <w:tcW w:w="0" w:type="auto"/>
            <w:vAlign w:val="center"/>
          </w:tcPr>
          <w:p w14:paraId="16FBA09A" w14:textId="77777777" w:rsidR="00E0187C" w:rsidRPr="0080206F" w:rsidRDefault="00E0187C" w:rsidP="00E0187C">
            <w:pPr>
              <w:spacing w:before="40" w:after="40"/>
              <w:rPr>
                <w:sz w:val="18"/>
                <w:szCs w:val="18"/>
                <w:lang w:val="en-GB" w:bidi="ar-EG"/>
              </w:rPr>
            </w:pPr>
          </w:p>
        </w:tc>
      </w:tr>
      <w:tr w:rsidR="00E0187C" w:rsidRPr="0080206F" w14:paraId="1893ED07"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8FBB47" w14:textId="0731EB61" w:rsidR="00E0187C" w:rsidRPr="0080206F" w:rsidRDefault="00E0187C" w:rsidP="00E0187C">
            <w:pPr>
              <w:spacing w:before="40" w:after="40"/>
              <w:rPr>
                <w:b/>
                <w:bCs/>
                <w:sz w:val="18"/>
                <w:szCs w:val="18"/>
                <w:lang w:val="en-GB" w:bidi="ar-EG"/>
              </w:rPr>
            </w:pPr>
            <w:r w:rsidRPr="0080206F">
              <w:rPr>
                <w:b/>
                <w:bCs/>
                <w:sz w:val="18"/>
                <w:szCs w:val="18"/>
                <w:rtl/>
              </w:rPr>
              <w:t xml:space="preserve"> البلدان المستفيدة </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10838F" w14:textId="6631A904" w:rsidR="00E0187C" w:rsidRPr="0080206F" w:rsidRDefault="00E0187C" w:rsidP="00E0187C">
            <w:pPr>
              <w:spacing w:before="40" w:after="40"/>
              <w:rPr>
                <w:sz w:val="18"/>
                <w:szCs w:val="18"/>
                <w:lang w:val="en-GB" w:bidi="ar-EG"/>
              </w:rPr>
            </w:pPr>
            <w:r w:rsidRPr="0080206F">
              <w:rPr>
                <w:sz w:val="18"/>
                <w:szCs w:val="18"/>
                <w:rtl/>
              </w:rPr>
              <w:t>بوتان، كمبوديا، جمهورية لاو الديمقراطية الشعبية، بابوا غينيا الجديدة، الفلبين، فانواتو</w:t>
            </w:r>
          </w:p>
        </w:tc>
      </w:tr>
      <w:tr w:rsidR="00E0187C" w:rsidRPr="0080206F" w14:paraId="623FEC25"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F8E47B" w14:textId="55A561A4" w:rsidR="00E0187C" w:rsidRPr="0080206F" w:rsidRDefault="00E0187C" w:rsidP="00E0187C">
            <w:pPr>
              <w:spacing w:before="40" w:after="40"/>
              <w:rPr>
                <w:b/>
                <w:bCs/>
                <w:sz w:val="18"/>
                <w:szCs w:val="18"/>
                <w:lang w:val="en-GB" w:bidi="ar-EG"/>
              </w:rPr>
            </w:pPr>
            <w:r w:rsidRPr="002550C7">
              <w:rPr>
                <w:b/>
                <w:bCs/>
                <w:spacing w:val="-4"/>
                <w:sz w:val="18"/>
                <w:szCs w:val="18"/>
                <w:rtl/>
              </w:rPr>
              <w:t>النتائج والإنجازات المتوخاة</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9FBAD4" w14:textId="61EC6B4C" w:rsidR="00E0187C" w:rsidRPr="0080206F" w:rsidRDefault="00E0187C" w:rsidP="00E0187C">
            <w:pPr>
              <w:spacing w:before="40" w:after="40"/>
              <w:rPr>
                <w:sz w:val="18"/>
                <w:szCs w:val="18"/>
                <w:lang w:val="en-GB" w:bidi="ar-EG"/>
              </w:rPr>
            </w:pPr>
            <w:r w:rsidRPr="0080206F">
              <w:rPr>
                <w:sz w:val="18"/>
                <w:szCs w:val="18"/>
                <w:rtl/>
              </w:rPr>
              <w:t>يسهم المشروع في تطوير ما يلي:</w:t>
            </w:r>
          </w:p>
          <w:p w14:paraId="3ECF2039" w14:textId="61227FD0" w:rsidR="00E0187C" w:rsidRPr="00E54C14" w:rsidRDefault="00E54C14" w:rsidP="00E54C14">
            <w:pPr>
              <w:tabs>
                <w:tab w:val="clear" w:pos="794"/>
              </w:tabs>
              <w:spacing w:before="40" w:after="40"/>
              <w:ind w:left="407" w:hanging="407"/>
              <w:rPr>
                <w:sz w:val="18"/>
                <w:szCs w:val="18"/>
              </w:rPr>
            </w:pPr>
            <w:r>
              <w:rPr>
                <w:sz w:val="18"/>
                <w:szCs w:val="18"/>
                <w:rtl/>
              </w:rPr>
              <w:t>‒</w:t>
            </w:r>
            <w:r w:rsidRPr="00387B2E">
              <w:rPr>
                <w:sz w:val="18"/>
                <w:szCs w:val="18"/>
                <w:rtl/>
              </w:rPr>
              <w:tab/>
            </w:r>
            <w:r w:rsidR="00E0187C" w:rsidRPr="0080206F">
              <w:rPr>
                <w:sz w:val="18"/>
                <w:szCs w:val="18"/>
                <w:rtl/>
              </w:rPr>
              <w:t>و</w:t>
            </w:r>
            <w:r w:rsidR="00E0187C" w:rsidRPr="0080206F">
              <w:rPr>
                <w:rFonts w:hint="cs"/>
                <w:sz w:val="18"/>
                <w:szCs w:val="18"/>
                <w:rtl/>
              </w:rPr>
              <w:t>ُ</w:t>
            </w:r>
            <w:r w:rsidR="00E0187C" w:rsidRPr="0080206F">
              <w:rPr>
                <w:sz w:val="18"/>
                <w:szCs w:val="18"/>
                <w:rtl/>
              </w:rPr>
              <w:t>ضع الإطار التقني للحكومة الرقمية لرابطة أمم جنوب شرق آسيا من خلال مشاورة</w:t>
            </w:r>
            <w:r w:rsidR="00E0187C" w:rsidRPr="0080206F">
              <w:rPr>
                <w:rFonts w:hint="cs"/>
                <w:sz w:val="18"/>
                <w:szCs w:val="18"/>
                <w:rtl/>
              </w:rPr>
              <w:t xml:space="preserve"> </w:t>
            </w:r>
            <w:r w:rsidR="00E0187C" w:rsidRPr="0080206F">
              <w:rPr>
                <w:sz w:val="18"/>
                <w:szCs w:val="18"/>
                <w:rtl/>
              </w:rPr>
              <w:t>شاملة، وأقره وزراء التكنولوجيا الرقمية لرابطة أمم جنوب شرق آسيا في الاجتماع الخامس لوزراء التكنولوجيا الرقمية في رابطة دول جنوب شرق آسيا (</w:t>
            </w:r>
            <w:r w:rsidR="00E0187C" w:rsidRPr="0080206F">
              <w:rPr>
                <w:sz w:val="18"/>
                <w:szCs w:val="18"/>
              </w:rPr>
              <w:t>ADGMIN 2025</w:t>
            </w:r>
            <w:r w:rsidR="00E0187C" w:rsidRPr="0080206F">
              <w:rPr>
                <w:sz w:val="18"/>
                <w:szCs w:val="18"/>
                <w:rtl/>
              </w:rPr>
              <w:t>) (يناير).</w:t>
            </w:r>
          </w:p>
          <w:p w14:paraId="2B13EFF1" w14:textId="722DFBEC" w:rsidR="00E0187C" w:rsidRPr="00E54C14" w:rsidRDefault="00E54C14" w:rsidP="00E54C14">
            <w:pPr>
              <w:tabs>
                <w:tab w:val="clear" w:pos="794"/>
              </w:tabs>
              <w:spacing w:before="40" w:after="40"/>
              <w:ind w:left="407" w:hanging="407"/>
              <w:rPr>
                <w:sz w:val="18"/>
                <w:szCs w:val="18"/>
              </w:rPr>
            </w:pPr>
            <w:r>
              <w:rPr>
                <w:sz w:val="18"/>
                <w:szCs w:val="18"/>
                <w:rtl/>
              </w:rPr>
              <w:t>‒</w:t>
            </w:r>
            <w:r w:rsidRPr="00387B2E">
              <w:rPr>
                <w:sz w:val="18"/>
                <w:szCs w:val="18"/>
                <w:rtl/>
              </w:rPr>
              <w:tab/>
            </w:r>
            <w:r w:rsidR="00E0187C" w:rsidRPr="0080206F">
              <w:rPr>
                <w:sz w:val="18"/>
                <w:szCs w:val="18"/>
                <w:rtl/>
              </w:rPr>
              <w:t xml:space="preserve"> </w:t>
            </w:r>
            <w:r w:rsidR="00E0187C" w:rsidRPr="0080206F">
              <w:rPr>
                <w:rFonts w:hint="cs"/>
                <w:sz w:val="18"/>
                <w:szCs w:val="18"/>
                <w:rtl/>
              </w:rPr>
              <w:t>أقيمت</w:t>
            </w:r>
            <w:r w:rsidR="00E0187C" w:rsidRPr="0080206F">
              <w:rPr>
                <w:sz w:val="18"/>
                <w:szCs w:val="18"/>
                <w:rtl/>
              </w:rPr>
              <w:t xml:space="preserve"> ورشة عمل لبناء القدرات </w:t>
            </w:r>
            <w:r w:rsidR="00E0187C" w:rsidRPr="0080206F">
              <w:rPr>
                <w:rFonts w:hint="cs"/>
                <w:sz w:val="18"/>
                <w:szCs w:val="18"/>
                <w:rtl/>
              </w:rPr>
              <w:t>بال</w:t>
            </w:r>
            <w:r w:rsidR="00E0187C" w:rsidRPr="0080206F">
              <w:rPr>
                <w:sz w:val="18"/>
                <w:szCs w:val="18"/>
                <w:rtl/>
              </w:rPr>
              <w:t xml:space="preserve">حضور </w:t>
            </w:r>
            <w:r w:rsidR="00E0187C" w:rsidRPr="0080206F">
              <w:rPr>
                <w:rFonts w:hint="cs"/>
                <w:sz w:val="18"/>
                <w:szCs w:val="18"/>
                <w:rtl/>
              </w:rPr>
              <w:t>ال</w:t>
            </w:r>
            <w:r w:rsidR="00E0187C" w:rsidRPr="0080206F">
              <w:rPr>
                <w:sz w:val="18"/>
                <w:szCs w:val="18"/>
                <w:rtl/>
              </w:rPr>
              <w:t>شخصي للدول الأعضاء في رابطة أمم جنوب شرق آسيا بشأن نهج الحكومة بأكملها في التحول الحكومي الرقمي باستعمال</w:t>
            </w:r>
            <w:r w:rsidR="00E0187C" w:rsidRPr="0080206F">
              <w:rPr>
                <w:rFonts w:hint="cs"/>
                <w:sz w:val="18"/>
                <w:szCs w:val="18"/>
                <w:rtl/>
              </w:rPr>
              <w:t xml:space="preserve"> مبادرة</w:t>
            </w:r>
            <w:r w:rsidR="00E0187C" w:rsidRPr="0080206F">
              <w:rPr>
                <w:sz w:val="18"/>
                <w:szCs w:val="18"/>
                <w:rtl/>
              </w:rPr>
              <w:t xml:space="preserve"> GovStack والموضوعات ذات الصلة مثل الهوية الرقمية والمدفوعات الرقمية ووسيط المعلومات الرقمي.</w:t>
            </w:r>
          </w:p>
          <w:p w14:paraId="36E8C419" w14:textId="69267A5A" w:rsidR="00E0187C" w:rsidRPr="00E54C14" w:rsidRDefault="00E54C14" w:rsidP="00E54C14">
            <w:pPr>
              <w:tabs>
                <w:tab w:val="clear" w:pos="794"/>
              </w:tabs>
              <w:spacing w:before="40" w:after="40"/>
              <w:ind w:left="407" w:hanging="407"/>
              <w:rPr>
                <w:sz w:val="18"/>
                <w:szCs w:val="18"/>
              </w:rPr>
            </w:pPr>
            <w:r>
              <w:rPr>
                <w:sz w:val="18"/>
                <w:szCs w:val="18"/>
                <w:rtl/>
              </w:rPr>
              <w:t>‒</w:t>
            </w:r>
            <w:r w:rsidRPr="00387B2E">
              <w:rPr>
                <w:sz w:val="18"/>
                <w:szCs w:val="18"/>
                <w:rtl/>
              </w:rPr>
              <w:tab/>
            </w:r>
            <w:r w:rsidR="00E0187C" w:rsidRPr="0080206F">
              <w:rPr>
                <w:sz w:val="18"/>
                <w:szCs w:val="18"/>
                <w:rtl/>
              </w:rPr>
              <w:t>تقديم المساعدة لبابوا غينيا الجديدة بشأن</w:t>
            </w:r>
            <w:r w:rsidR="00E0187C" w:rsidRPr="0080206F">
              <w:rPr>
                <w:rFonts w:hint="cs"/>
                <w:sz w:val="18"/>
                <w:szCs w:val="18"/>
                <w:rtl/>
              </w:rPr>
              <w:t xml:space="preserve"> مبادرة</w:t>
            </w:r>
            <w:r w:rsidR="00E0187C" w:rsidRPr="0080206F">
              <w:rPr>
                <w:sz w:val="18"/>
                <w:szCs w:val="18"/>
                <w:rtl/>
              </w:rPr>
              <w:t xml:space="preserve"> </w:t>
            </w:r>
            <w:r w:rsidR="00E0187C" w:rsidRPr="0080206F">
              <w:rPr>
                <w:sz w:val="18"/>
                <w:szCs w:val="18"/>
              </w:rPr>
              <w:t>GovStack</w:t>
            </w:r>
            <w:r w:rsidR="00E0187C" w:rsidRPr="0080206F">
              <w:rPr>
                <w:sz w:val="18"/>
                <w:szCs w:val="18"/>
                <w:rtl/>
              </w:rPr>
              <w:t xml:space="preserve">، بما في ذلك الهوية الرقمية </w:t>
            </w:r>
            <w:r w:rsidR="00E0187C" w:rsidRPr="0080206F">
              <w:rPr>
                <w:rFonts w:hint="cs"/>
                <w:sz w:val="18"/>
                <w:szCs w:val="18"/>
                <w:rtl/>
              </w:rPr>
              <w:t>واللبنات</w:t>
            </w:r>
            <w:r w:rsidR="00E0187C" w:rsidRPr="0080206F">
              <w:rPr>
                <w:sz w:val="18"/>
                <w:szCs w:val="18"/>
                <w:rtl/>
              </w:rPr>
              <w:t xml:space="preserve"> ذات الصلة، مثل سير العمل والمدفوعات وغيرها. ولا تزال عناصر</w:t>
            </w:r>
            <w:r w:rsidR="00E0187C" w:rsidRPr="0080206F">
              <w:rPr>
                <w:rFonts w:hint="cs"/>
                <w:sz w:val="18"/>
                <w:szCs w:val="18"/>
                <w:rtl/>
              </w:rPr>
              <w:t xml:space="preserve"> مبادرة</w:t>
            </w:r>
            <w:r w:rsidR="00E0187C" w:rsidRPr="0080206F">
              <w:rPr>
                <w:sz w:val="18"/>
                <w:szCs w:val="18"/>
                <w:rtl/>
              </w:rPr>
              <w:t xml:space="preserve"> </w:t>
            </w:r>
            <w:r w:rsidR="00E0187C" w:rsidRPr="0080206F">
              <w:rPr>
                <w:sz w:val="18"/>
                <w:szCs w:val="18"/>
              </w:rPr>
              <w:t>GovStack</w:t>
            </w:r>
            <w:r w:rsidR="00E0187C" w:rsidRPr="0080206F">
              <w:rPr>
                <w:sz w:val="18"/>
                <w:szCs w:val="18"/>
                <w:rtl/>
              </w:rPr>
              <w:t xml:space="preserve">. مستمرة. </w:t>
            </w:r>
            <w:r w:rsidR="00E0187C" w:rsidRPr="0080206F">
              <w:rPr>
                <w:rFonts w:hint="cs"/>
                <w:sz w:val="18"/>
                <w:szCs w:val="18"/>
                <w:rtl/>
              </w:rPr>
              <w:t>و</w:t>
            </w:r>
            <w:r w:rsidR="00E0187C" w:rsidRPr="0080206F">
              <w:rPr>
                <w:sz w:val="18"/>
                <w:szCs w:val="18"/>
                <w:rtl/>
              </w:rPr>
              <w:t>تُعقد جلسات بناء القدرات لل</w:t>
            </w:r>
            <w:r w:rsidR="00E0187C" w:rsidRPr="0080206F">
              <w:rPr>
                <w:rFonts w:hint="cs"/>
                <w:sz w:val="18"/>
                <w:szCs w:val="18"/>
                <w:rtl/>
              </w:rPr>
              <w:t>أ</w:t>
            </w:r>
            <w:r w:rsidR="00E0187C" w:rsidRPr="0080206F">
              <w:rPr>
                <w:sz w:val="18"/>
                <w:szCs w:val="18"/>
                <w:rtl/>
              </w:rPr>
              <w:t>فرق</w:t>
            </w:r>
            <w:r w:rsidR="00E0187C" w:rsidRPr="0080206F">
              <w:rPr>
                <w:rFonts w:hint="cs"/>
                <w:sz w:val="18"/>
                <w:szCs w:val="18"/>
                <w:rtl/>
              </w:rPr>
              <w:t>ة</w:t>
            </w:r>
            <w:r w:rsidR="00E0187C" w:rsidRPr="0080206F">
              <w:rPr>
                <w:sz w:val="18"/>
                <w:szCs w:val="18"/>
                <w:rtl/>
              </w:rPr>
              <w:t xml:space="preserve"> الحالية والجديدة لإعداد مذكرات المفاهيم و</w:t>
            </w:r>
            <w:r w:rsidR="00E0187C" w:rsidRPr="0080206F">
              <w:rPr>
                <w:rFonts w:hint="cs"/>
                <w:sz w:val="18"/>
                <w:szCs w:val="18"/>
                <w:rtl/>
              </w:rPr>
              <w:t>اضطُلع</w:t>
            </w:r>
            <w:r w:rsidR="00E0187C" w:rsidRPr="0080206F">
              <w:rPr>
                <w:sz w:val="18"/>
                <w:szCs w:val="18"/>
                <w:rtl/>
              </w:rPr>
              <w:t xml:space="preserve"> بعمليات بناء القدرات لإعداد طلب تقديم العروض من أجل الهوية الرقمية. وشمل هذا التدريب بناء قدرات حوالي 400 جهة معنية من مختلف الإدارات؛ وخلال ورشة العمل، شرعت بابوا غينيا الجديدة في إطلاق خدمات تجريبية.</w:t>
            </w:r>
          </w:p>
          <w:p w14:paraId="506232B3" w14:textId="3E0CF918" w:rsidR="00E0187C" w:rsidRPr="0080206F" w:rsidRDefault="00CA4E73" w:rsidP="00CA4E73">
            <w:pPr>
              <w:tabs>
                <w:tab w:val="clear" w:pos="794"/>
              </w:tabs>
              <w:spacing w:before="40" w:after="40"/>
              <w:ind w:left="407" w:hanging="407"/>
              <w:rPr>
                <w:sz w:val="18"/>
                <w:szCs w:val="18"/>
                <w:lang w:val="en-GB" w:bidi="ar-EG"/>
              </w:rPr>
            </w:pPr>
            <w:r>
              <w:rPr>
                <w:sz w:val="18"/>
                <w:szCs w:val="18"/>
                <w:rtl/>
              </w:rPr>
              <w:t>‒</w:t>
            </w:r>
            <w:r w:rsidRPr="00387B2E">
              <w:rPr>
                <w:sz w:val="18"/>
                <w:szCs w:val="18"/>
                <w:rtl/>
              </w:rPr>
              <w:tab/>
            </w:r>
            <w:r w:rsidR="00E0187C" w:rsidRPr="000A7B86">
              <w:rPr>
                <w:spacing w:val="-4"/>
                <w:sz w:val="18"/>
                <w:szCs w:val="18"/>
                <w:rtl/>
              </w:rPr>
              <w:t>تقديم المساعدة إلى جمهورية لاو الديمقراطية الشعبية، لتطوير لوحة معلومات مكتب إدارة المشاريع (قيد لتنفيذ) وورش عمل بناء القدرات التي تستضيفها أفرقة مركز الحكومة الرقمية (DGC) على منصة GovStack.</w:t>
            </w:r>
          </w:p>
        </w:tc>
      </w:tr>
      <w:tr w:rsidR="00E0187C" w:rsidRPr="0080206F" w14:paraId="1755A021" w14:textId="77777777" w:rsidTr="00D6405F">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532F97" w14:textId="77777777" w:rsidR="00E0187C" w:rsidRPr="0080206F" w:rsidRDefault="00E0187C" w:rsidP="00E0187C">
            <w:pPr>
              <w:spacing w:before="40" w:after="40"/>
              <w:rPr>
                <w:b/>
                <w:bCs/>
                <w:sz w:val="18"/>
                <w:szCs w:val="18"/>
                <w:lang w:val="en-GB" w:bidi="ar-EG"/>
              </w:rPr>
            </w:pPr>
            <w:r w:rsidRPr="0080206F">
              <w:rPr>
                <w:b/>
                <w:bCs/>
                <w:sz w:val="18"/>
                <w:szCs w:val="18"/>
                <w:rtl/>
              </w:rPr>
              <w:lastRenderedPageBreak/>
              <w:t> </w:t>
            </w:r>
          </w:p>
        </w:tc>
      </w:tr>
      <w:tr w:rsidR="00057C80" w:rsidRPr="0080206F" w14:paraId="752B291A" w14:textId="77777777" w:rsidTr="00057C80">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8825C0" w14:textId="577F99C8" w:rsidR="00E0187C" w:rsidRPr="0080206F" w:rsidRDefault="00E0187C" w:rsidP="000A7B86">
            <w:pPr>
              <w:spacing w:before="40" w:after="40"/>
              <w:jc w:val="center"/>
              <w:rPr>
                <w:b/>
                <w:bCs/>
                <w:sz w:val="18"/>
                <w:szCs w:val="18"/>
                <w:lang w:val="en-GB" w:bidi="ar-EG"/>
              </w:rPr>
            </w:pPr>
            <w:r w:rsidRPr="0080206F">
              <w:rPr>
                <w:b/>
                <w:bCs/>
                <w:sz w:val="18"/>
                <w:szCs w:val="18"/>
                <w:lang w:val="en-GB" w:bidi="ar-EG"/>
              </w:rPr>
              <w:t>7RAS24074</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1D2F29" w14:textId="4ADAFBE3" w:rsidR="00E0187C" w:rsidRPr="0080206F" w:rsidRDefault="00E0187C" w:rsidP="00E0187C">
            <w:pPr>
              <w:spacing w:before="40" w:after="40"/>
              <w:rPr>
                <w:sz w:val="18"/>
                <w:szCs w:val="18"/>
                <w:lang w:val="en-GB" w:bidi="ar-EG"/>
              </w:rPr>
            </w:pPr>
            <w:r w:rsidRPr="0080206F">
              <w:rPr>
                <w:sz w:val="18"/>
                <w:szCs w:val="18"/>
                <w:rtl/>
              </w:rPr>
              <w:t>تعزيز البنية التحتية الرقمية والنفاذ الميسور التكلفة إلى خدمات تكنولوجيا المعلومات والاتصالات في منطقة آسيا والمحيط الهادئ - المرحلة 2</w:t>
            </w:r>
          </w:p>
        </w:tc>
        <w:tc>
          <w:tcPr>
            <w:tcW w:w="4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A70DC3" w14:textId="4BD1EF8A" w:rsidR="00E0187C" w:rsidRPr="0080206F" w:rsidRDefault="00EF75C1" w:rsidP="000A7B86">
            <w:pPr>
              <w:spacing w:before="40" w:after="40"/>
              <w:jc w:val="center"/>
              <w:rPr>
                <w:sz w:val="18"/>
                <w:szCs w:val="18"/>
                <w:lang w:val="en-GB" w:bidi="ar-EG"/>
              </w:rPr>
            </w:pPr>
            <w:r>
              <w:rPr>
                <w:sz w:val="18"/>
                <w:szCs w:val="18"/>
              </w:rPr>
              <w:t>1</w:t>
            </w:r>
            <w:r w:rsidR="00E0187C" w:rsidRPr="0080206F">
              <w:rPr>
                <w:sz w:val="18"/>
                <w:szCs w:val="18"/>
                <w:rtl/>
              </w:rPr>
              <w:t xml:space="preserve"> يناير 2024</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C7D1D4" w14:textId="35D0F7CC" w:rsidR="00E0187C" w:rsidRPr="0080206F" w:rsidRDefault="00E0187C" w:rsidP="000A7B86">
            <w:pPr>
              <w:spacing w:before="40" w:after="40"/>
              <w:jc w:val="center"/>
              <w:rPr>
                <w:sz w:val="18"/>
                <w:szCs w:val="18"/>
                <w:lang w:val="en-GB" w:bidi="ar-EG"/>
              </w:rPr>
            </w:pPr>
            <w:r w:rsidRPr="0080206F">
              <w:rPr>
                <w:sz w:val="18"/>
                <w:szCs w:val="18"/>
                <w:rtl/>
              </w:rPr>
              <w:t>30 سبتمبر 2026</w:t>
            </w:r>
          </w:p>
        </w:tc>
        <w:tc>
          <w:tcPr>
            <w:tcW w:w="2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C95946" w14:textId="2CBF20CE" w:rsidR="00E0187C" w:rsidRPr="0080206F" w:rsidRDefault="00E0187C" w:rsidP="000A7B86">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72D986" w14:textId="3B5A548E" w:rsidR="00E0187C" w:rsidRPr="0080206F" w:rsidRDefault="00E0187C" w:rsidP="000A7B86">
            <w:pPr>
              <w:spacing w:before="40" w:after="40"/>
              <w:jc w:val="center"/>
              <w:rPr>
                <w:sz w:val="18"/>
                <w:szCs w:val="18"/>
                <w:lang w:val="en-GB" w:bidi="ar-EG"/>
              </w:rPr>
            </w:pPr>
            <w:r w:rsidRPr="0080206F">
              <w:rPr>
                <w:sz w:val="18"/>
                <w:szCs w:val="18"/>
              </w:rPr>
              <w:t>159 938</w:t>
            </w:r>
          </w:p>
        </w:tc>
        <w:tc>
          <w:tcPr>
            <w:tcW w:w="6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0FD6B3" w14:textId="136A9DA3" w:rsidR="00E0187C" w:rsidRPr="0080206F" w:rsidRDefault="00E0187C" w:rsidP="000A7B86">
            <w:pPr>
              <w:spacing w:before="40" w:after="40"/>
              <w:jc w:val="center"/>
              <w:rPr>
                <w:sz w:val="18"/>
                <w:szCs w:val="18"/>
                <w:lang w:val="en-GB" w:bidi="ar-EG"/>
              </w:rPr>
            </w:pPr>
            <w:r w:rsidRPr="0080206F">
              <w:rPr>
                <w:sz w:val="18"/>
                <w:szCs w:val="18"/>
                <w:rtl/>
              </w:rPr>
              <w:t>وزارة الشؤون الداخلية والاتصالات (MIC)، حكومة اليابان</w:t>
            </w:r>
          </w:p>
        </w:tc>
        <w:tc>
          <w:tcPr>
            <w:tcW w:w="8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BB8501" w14:textId="77777777" w:rsidR="000A7B86" w:rsidRPr="00057C80" w:rsidRDefault="000A7B86" w:rsidP="00E0187C">
            <w:pPr>
              <w:spacing w:before="40" w:after="40"/>
              <w:rPr>
                <w:spacing w:val="-4"/>
                <w:sz w:val="18"/>
                <w:szCs w:val="18"/>
                <w:lang w:val="en-GB" w:bidi="ar-EG"/>
              </w:rPr>
            </w:pPr>
            <w:r w:rsidRPr="00057C80">
              <w:rPr>
                <w:spacing w:val="-4"/>
                <w:sz w:val="18"/>
                <w:szCs w:val="18"/>
                <w:rtl/>
              </w:rPr>
              <w:t>القرار 17 للمؤتمر العالمي لتنمية الاتصالات</w:t>
            </w:r>
          </w:p>
          <w:p w14:paraId="21AC75E2" w14:textId="47FBA5F5" w:rsidR="00E0187C" w:rsidRPr="00057C80" w:rsidRDefault="000A7B86" w:rsidP="000A7B86">
            <w:pPr>
              <w:spacing w:before="40" w:after="40"/>
              <w:rPr>
                <w:spacing w:val="-4"/>
                <w:sz w:val="18"/>
                <w:szCs w:val="18"/>
                <w:lang w:val="en-GB" w:bidi="ar-EG"/>
              </w:rPr>
            </w:pPr>
            <w:r w:rsidRPr="00057C80">
              <w:rPr>
                <w:spacing w:val="-4"/>
                <w:sz w:val="18"/>
                <w:szCs w:val="18"/>
                <w:rtl/>
              </w:rPr>
              <w:t>القرار 34 للمؤتمر العالمي لتنمية الاتصالات</w:t>
            </w:r>
          </w:p>
        </w:tc>
        <w:tc>
          <w:tcPr>
            <w:tcW w:w="0" w:type="auto"/>
            <w:vAlign w:val="center"/>
          </w:tcPr>
          <w:p w14:paraId="7033254F" w14:textId="77777777" w:rsidR="00E0187C" w:rsidRPr="0080206F" w:rsidRDefault="00E0187C" w:rsidP="00E0187C">
            <w:pPr>
              <w:spacing w:before="40" w:after="40"/>
              <w:rPr>
                <w:sz w:val="18"/>
                <w:szCs w:val="18"/>
                <w:lang w:val="en-GB" w:bidi="ar-EG"/>
              </w:rPr>
            </w:pPr>
          </w:p>
        </w:tc>
      </w:tr>
      <w:tr w:rsidR="00E0187C" w:rsidRPr="0080206F" w14:paraId="3C1537A5"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D4CFBF" w14:textId="26DE46C2" w:rsidR="00E0187C" w:rsidRPr="0080206F" w:rsidRDefault="00E0187C"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328B41" w14:textId="384D354D" w:rsidR="00E0187C" w:rsidRPr="0080206F" w:rsidRDefault="00E0187C" w:rsidP="00E0187C">
            <w:pPr>
              <w:spacing w:before="40" w:after="40"/>
              <w:rPr>
                <w:sz w:val="18"/>
                <w:szCs w:val="18"/>
                <w:lang w:val="en-GB" w:bidi="ar-EG"/>
              </w:rPr>
            </w:pPr>
            <w:r>
              <w:rPr>
                <w:sz w:val="18"/>
                <w:szCs w:val="18"/>
                <w:rtl/>
              </w:rPr>
              <w:t>مشروع إقليمي أو متعدد الأقاليم تستفيد منه بلدان المنطقة</w:t>
            </w:r>
          </w:p>
        </w:tc>
      </w:tr>
      <w:tr w:rsidR="00E0187C" w:rsidRPr="0080206F" w14:paraId="22CC15B2"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049886" w14:textId="0502A6FD" w:rsidR="00E0187C" w:rsidRPr="0080206F" w:rsidRDefault="00E0187C" w:rsidP="00E0187C">
            <w:pPr>
              <w:spacing w:before="40" w:after="40"/>
              <w:rPr>
                <w:b/>
                <w:bCs/>
                <w:sz w:val="18"/>
                <w:szCs w:val="18"/>
                <w:lang w:val="en-GB" w:bidi="ar-EG"/>
              </w:rPr>
            </w:pPr>
            <w:r w:rsidRPr="002550C7">
              <w:rPr>
                <w:b/>
                <w:bCs/>
                <w:spacing w:val="-4"/>
                <w:sz w:val="18"/>
                <w:szCs w:val="18"/>
                <w:rtl/>
              </w:rPr>
              <w:t>النتائج والإنجازات المتوخاة</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CCED7C" w14:textId="3D14D09C" w:rsidR="00E0187C" w:rsidRPr="0080206F" w:rsidRDefault="007E0249" w:rsidP="00E0187C">
            <w:pPr>
              <w:spacing w:before="40" w:after="40"/>
              <w:rPr>
                <w:sz w:val="18"/>
                <w:szCs w:val="18"/>
                <w:lang w:val="en-GB" w:bidi="ar-EG"/>
              </w:rPr>
            </w:pPr>
            <w:r w:rsidRPr="00565118">
              <w:rPr>
                <w:color w:val="000000" w:themeColor="text1"/>
                <w:sz w:val="18"/>
                <w:szCs w:val="18"/>
                <w:rtl/>
              </w:rPr>
              <w:t>المشروع قيد التنفيذ حالياً وقد حقق ما يلي:</w:t>
            </w:r>
          </w:p>
          <w:p w14:paraId="3DBF8304" w14:textId="1144FE3E" w:rsidR="00E0187C" w:rsidRPr="007E0249" w:rsidRDefault="007E0249" w:rsidP="007E0249">
            <w:pPr>
              <w:tabs>
                <w:tab w:val="clear" w:pos="794"/>
              </w:tabs>
              <w:spacing w:before="40" w:after="40"/>
              <w:ind w:left="407" w:hanging="407"/>
              <w:rPr>
                <w:sz w:val="18"/>
                <w:szCs w:val="18"/>
              </w:rPr>
            </w:pPr>
            <w:r>
              <w:rPr>
                <w:sz w:val="18"/>
                <w:szCs w:val="18"/>
                <w:rtl/>
              </w:rPr>
              <w:t>‒</w:t>
            </w:r>
            <w:r w:rsidRPr="00387B2E">
              <w:rPr>
                <w:sz w:val="18"/>
                <w:szCs w:val="18"/>
                <w:rtl/>
              </w:rPr>
              <w:tab/>
            </w:r>
            <w:r w:rsidR="00E0187C" w:rsidRPr="0080206F">
              <w:rPr>
                <w:sz w:val="18"/>
                <w:szCs w:val="18"/>
                <w:rtl/>
              </w:rPr>
              <w:t>تقييم الفجوات الوطنية من حيث صمود البنية التحتية والتأهب والقدرة على تحمل تكاليف الخدمات ومبادرة الإنذار المبكر للجميع</w:t>
            </w:r>
            <w:r w:rsidR="00E0187C" w:rsidRPr="0080206F">
              <w:rPr>
                <w:rFonts w:hint="cs"/>
                <w:sz w:val="18"/>
                <w:szCs w:val="18"/>
                <w:rtl/>
              </w:rPr>
              <w:t xml:space="preserve"> (</w:t>
            </w:r>
            <w:r w:rsidR="00E0187C" w:rsidRPr="007E0249">
              <w:rPr>
                <w:sz w:val="18"/>
                <w:szCs w:val="18"/>
              </w:rPr>
              <w:t>EW4All</w:t>
            </w:r>
            <w:r w:rsidR="00E0187C" w:rsidRPr="0080206F">
              <w:rPr>
                <w:rFonts w:hint="cs"/>
                <w:sz w:val="18"/>
                <w:szCs w:val="18"/>
                <w:rtl/>
              </w:rPr>
              <w:t xml:space="preserve">) </w:t>
            </w:r>
            <w:r w:rsidR="00E0187C" w:rsidRPr="0080206F">
              <w:rPr>
                <w:sz w:val="18"/>
                <w:szCs w:val="18"/>
                <w:rtl/>
              </w:rPr>
              <w:t xml:space="preserve">في تونغا وجزر سليمان؛ </w:t>
            </w:r>
            <w:r w:rsidR="00E0187C" w:rsidRPr="0080206F">
              <w:rPr>
                <w:rFonts w:hint="cs"/>
                <w:sz w:val="18"/>
                <w:szCs w:val="18"/>
                <w:rtl/>
              </w:rPr>
              <w:t>و</w:t>
            </w:r>
            <w:r w:rsidR="00E0187C" w:rsidRPr="0080206F">
              <w:rPr>
                <w:sz w:val="18"/>
                <w:szCs w:val="18"/>
                <w:rtl/>
              </w:rPr>
              <w:t xml:space="preserve">أُجري التقييم في كيريباتي؛ </w:t>
            </w:r>
            <w:r w:rsidR="00E0187C" w:rsidRPr="0080206F">
              <w:rPr>
                <w:rFonts w:hint="cs"/>
                <w:sz w:val="18"/>
                <w:szCs w:val="18"/>
                <w:rtl/>
              </w:rPr>
              <w:t xml:space="preserve">وقام </w:t>
            </w:r>
            <w:r w:rsidR="00E0187C" w:rsidRPr="0080206F">
              <w:rPr>
                <w:sz w:val="18"/>
                <w:szCs w:val="18"/>
                <w:rtl/>
              </w:rPr>
              <w:t xml:space="preserve">أصحاب المصلحة </w:t>
            </w:r>
            <w:r w:rsidR="00E0187C" w:rsidRPr="0080206F">
              <w:rPr>
                <w:rFonts w:hint="cs"/>
                <w:sz w:val="18"/>
                <w:szCs w:val="18"/>
                <w:rtl/>
              </w:rPr>
              <w:t xml:space="preserve">على الصعيد </w:t>
            </w:r>
            <w:r w:rsidR="00E0187C" w:rsidRPr="0080206F">
              <w:rPr>
                <w:sz w:val="18"/>
                <w:szCs w:val="18"/>
                <w:rtl/>
              </w:rPr>
              <w:t xml:space="preserve">الوطني </w:t>
            </w:r>
            <w:r w:rsidR="00E0187C" w:rsidRPr="0080206F">
              <w:rPr>
                <w:rFonts w:hint="cs"/>
                <w:sz w:val="18"/>
                <w:szCs w:val="18"/>
                <w:rtl/>
              </w:rPr>
              <w:t>ب</w:t>
            </w:r>
            <w:r w:rsidR="00E0187C" w:rsidRPr="0080206F">
              <w:rPr>
                <w:sz w:val="18"/>
                <w:szCs w:val="18"/>
                <w:rtl/>
              </w:rPr>
              <w:t>التحقق من صحة الخطة الوطنية للاتصالات في حالات الطوارئ (</w:t>
            </w:r>
            <w:r w:rsidR="00E0187C" w:rsidRPr="0080206F">
              <w:rPr>
                <w:sz w:val="18"/>
                <w:szCs w:val="18"/>
              </w:rPr>
              <w:t>NETP</w:t>
            </w:r>
            <w:r w:rsidR="00E0187C" w:rsidRPr="0080206F">
              <w:rPr>
                <w:sz w:val="18"/>
                <w:szCs w:val="18"/>
                <w:rtl/>
              </w:rPr>
              <w:t>) في ساموا وملديف.</w:t>
            </w:r>
          </w:p>
          <w:p w14:paraId="7712098A" w14:textId="079BBBA5" w:rsidR="00E0187C" w:rsidRPr="007E0249" w:rsidRDefault="007E0249" w:rsidP="007E0249">
            <w:pPr>
              <w:tabs>
                <w:tab w:val="clear" w:pos="794"/>
              </w:tabs>
              <w:spacing w:before="40" w:after="40"/>
              <w:ind w:left="407" w:hanging="407"/>
              <w:rPr>
                <w:sz w:val="18"/>
                <w:szCs w:val="18"/>
              </w:rPr>
            </w:pPr>
            <w:r>
              <w:rPr>
                <w:sz w:val="18"/>
                <w:szCs w:val="18"/>
                <w:rtl/>
              </w:rPr>
              <w:t>‒</w:t>
            </w:r>
            <w:r w:rsidRPr="00387B2E">
              <w:rPr>
                <w:sz w:val="18"/>
                <w:szCs w:val="18"/>
                <w:rtl/>
              </w:rPr>
              <w:tab/>
            </w:r>
            <w:r w:rsidR="00E0187C" w:rsidRPr="0080206F">
              <w:rPr>
                <w:sz w:val="18"/>
                <w:szCs w:val="18"/>
                <w:rtl/>
              </w:rPr>
              <w:t>تحديث الخطة الوطنية للاتصالات في حالات الطوارئ (NETP) لفيجي وعرضت على المجموعة الوطنية للاتصالات في حالات الطوارئ. </w:t>
            </w:r>
            <w:r w:rsidR="00E0187C" w:rsidRPr="0080206F">
              <w:rPr>
                <w:rFonts w:hint="cs"/>
                <w:sz w:val="18"/>
                <w:szCs w:val="18"/>
                <w:rtl/>
              </w:rPr>
              <w:t>و</w:t>
            </w:r>
            <w:r w:rsidR="00E0187C" w:rsidRPr="0080206F">
              <w:rPr>
                <w:sz w:val="18"/>
                <w:szCs w:val="18"/>
                <w:rtl/>
              </w:rPr>
              <w:t>وُضعت الخطة الوطني للاتصالات في حالات الطوارئ لتوفالو بالتشاور مع أصحاب المصلحة.</w:t>
            </w:r>
          </w:p>
          <w:p w14:paraId="6C5C0F83" w14:textId="4D748197" w:rsidR="00E0187C" w:rsidRPr="0080206F" w:rsidRDefault="007E0249" w:rsidP="007E0249">
            <w:pPr>
              <w:tabs>
                <w:tab w:val="clear" w:pos="794"/>
              </w:tabs>
              <w:spacing w:before="40" w:after="40"/>
              <w:ind w:left="407" w:hanging="407"/>
              <w:rPr>
                <w:sz w:val="18"/>
                <w:szCs w:val="18"/>
                <w:lang w:val="en-GB" w:bidi="ar-EG"/>
              </w:rPr>
            </w:pPr>
            <w:r>
              <w:rPr>
                <w:sz w:val="18"/>
                <w:szCs w:val="18"/>
                <w:rtl/>
              </w:rPr>
              <w:t>‒</w:t>
            </w:r>
            <w:r w:rsidRPr="00387B2E">
              <w:rPr>
                <w:sz w:val="18"/>
                <w:szCs w:val="18"/>
                <w:rtl/>
              </w:rPr>
              <w:tab/>
            </w:r>
            <w:r w:rsidR="00E0187C" w:rsidRPr="0080206F">
              <w:rPr>
                <w:rFonts w:hint="cs"/>
                <w:sz w:val="18"/>
                <w:szCs w:val="18"/>
                <w:rtl/>
              </w:rPr>
              <w:t xml:space="preserve">ويرد </w:t>
            </w:r>
            <w:r w:rsidR="00E0187C" w:rsidRPr="0080206F">
              <w:rPr>
                <w:sz w:val="18"/>
                <w:szCs w:val="18"/>
                <w:rtl/>
              </w:rPr>
              <w:t xml:space="preserve">مزيد من المعلومات </w:t>
            </w:r>
            <w:r w:rsidR="00E0187C" w:rsidRPr="0080206F">
              <w:rPr>
                <w:rFonts w:hint="cs"/>
                <w:sz w:val="18"/>
                <w:szCs w:val="18"/>
                <w:rtl/>
              </w:rPr>
              <w:t>عن</w:t>
            </w:r>
            <w:r w:rsidR="00E0187C" w:rsidRPr="0080206F">
              <w:rPr>
                <w:sz w:val="18"/>
                <w:szCs w:val="18"/>
                <w:rtl/>
              </w:rPr>
              <w:t xml:space="preserve"> المشروع</w:t>
            </w:r>
            <w:r w:rsidR="00E0187C" w:rsidRPr="0080206F">
              <w:rPr>
                <w:rFonts w:hint="cs"/>
                <w:sz w:val="18"/>
                <w:szCs w:val="18"/>
                <w:rtl/>
              </w:rPr>
              <w:t xml:space="preserve"> عبر الرابط</w:t>
            </w:r>
            <w:r>
              <w:rPr>
                <w:rFonts w:hint="cs"/>
                <w:sz w:val="18"/>
                <w:szCs w:val="18"/>
                <w:rtl/>
              </w:rPr>
              <w:t>:</w:t>
            </w:r>
            <w:r w:rsidRPr="00387B2E">
              <w:rPr>
                <w:sz w:val="18"/>
                <w:szCs w:val="18"/>
                <w:rtl/>
              </w:rPr>
              <w:t xml:space="preserve"> </w:t>
            </w:r>
            <w:r w:rsidRPr="00387B2E">
              <w:rPr>
                <w:sz w:val="18"/>
                <w:szCs w:val="18"/>
                <w:rtl/>
              </w:rPr>
              <w:tab/>
            </w:r>
            <w:r>
              <w:rPr>
                <w:sz w:val="18"/>
                <w:szCs w:val="18"/>
                <w:rtl/>
              </w:rPr>
              <w:br/>
            </w:r>
            <w:hyperlink r:id="rId19" w:history="1">
              <w:r w:rsidRPr="00E265E3">
                <w:rPr>
                  <w:rStyle w:val="Hyperlink"/>
                  <w:sz w:val="18"/>
                  <w:szCs w:val="18"/>
                  <w:rtl/>
                </w:rPr>
                <w:t>https://www.itu.int/en/ITU-D/Regional-Presence/AsiaPacific/Pages/Projects/MIC%20Phase%202%20%287RAS24074%29/main.aspx</w:t>
              </w:r>
            </w:hyperlink>
          </w:p>
        </w:tc>
      </w:tr>
      <w:tr w:rsidR="00E0187C" w:rsidRPr="0080206F" w14:paraId="792F95D1" w14:textId="77777777" w:rsidTr="00D6405F">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68FFF2" w14:textId="77777777" w:rsidR="00E0187C" w:rsidRPr="0080206F" w:rsidRDefault="00E0187C" w:rsidP="00E0187C">
            <w:pPr>
              <w:spacing w:before="40" w:after="40"/>
              <w:rPr>
                <w:b/>
                <w:bCs/>
                <w:sz w:val="18"/>
                <w:szCs w:val="18"/>
                <w:lang w:val="en-GB" w:bidi="ar-EG"/>
              </w:rPr>
            </w:pPr>
            <w:r w:rsidRPr="0080206F">
              <w:rPr>
                <w:b/>
                <w:bCs/>
                <w:sz w:val="18"/>
                <w:szCs w:val="18"/>
                <w:rtl/>
              </w:rPr>
              <w:t> </w:t>
            </w:r>
          </w:p>
        </w:tc>
      </w:tr>
      <w:tr w:rsidR="00057C80" w:rsidRPr="0080206F" w14:paraId="3678E904" w14:textId="77777777" w:rsidTr="00057C80">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9367E4" w14:textId="4DE8FFAF" w:rsidR="00E0187C" w:rsidRPr="0080206F" w:rsidRDefault="00E0187C" w:rsidP="007E0249">
            <w:pPr>
              <w:spacing w:before="40" w:after="40"/>
              <w:jc w:val="center"/>
              <w:rPr>
                <w:b/>
                <w:bCs/>
                <w:sz w:val="18"/>
                <w:szCs w:val="18"/>
                <w:lang w:val="en-GB" w:bidi="ar-EG"/>
              </w:rPr>
            </w:pPr>
            <w:r w:rsidRPr="0080206F">
              <w:rPr>
                <w:b/>
                <w:bCs/>
                <w:sz w:val="18"/>
                <w:szCs w:val="18"/>
                <w:lang w:val="en-GB" w:bidi="ar-EG"/>
              </w:rPr>
              <w:t>7RAS24076</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055E21" w14:textId="7EA5B2D0" w:rsidR="00E0187C" w:rsidRPr="0080206F" w:rsidRDefault="00E0187C" w:rsidP="00E0187C">
            <w:pPr>
              <w:spacing w:before="40" w:after="40"/>
              <w:rPr>
                <w:sz w:val="18"/>
                <w:szCs w:val="18"/>
                <w:lang w:val="en-GB" w:bidi="ar-EG"/>
              </w:rPr>
            </w:pPr>
            <w:r w:rsidRPr="0080206F">
              <w:rPr>
                <w:sz w:val="18"/>
                <w:szCs w:val="18"/>
                <w:rtl/>
              </w:rPr>
              <w:t>دراسة جدوى: معالجة الاحتياجات الخاصة في مجال الاتصالات/تكنولوجيا المعلومات والاتصالات في البلدان النامية الجزرية الصغيرة في المحيط الهادئ (PSIDS)</w:t>
            </w:r>
          </w:p>
        </w:tc>
        <w:tc>
          <w:tcPr>
            <w:tcW w:w="4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F9230F" w14:textId="35C9D863" w:rsidR="00E0187C" w:rsidRPr="0080206F" w:rsidRDefault="00E0187C" w:rsidP="00E0187C">
            <w:pPr>
              <w:spacing w:before="40" w:after="40"/>
              <w:jc w:val="center"/>
              <w:rPr>
                <w:sz w:val="18"/>
                <w:szCs w:val="18"/>
                <w:lang w:val="en-GB" w:bidi="ar-EG"/>
              </w:rPr>
            </w:pPr>
            <w:r w:rsidRPr="0080206F">
              <w:rPr>
                <w:sz w:val="18"/>
                <w:szCs w:val="18"/>
                <w:rtl/>
              </w:rPr>
              <w:t>31 يناير 2024</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C2AEB8" w14:textId="1B7F2D80" w:rsidR="00E0187C" w:rsidRPr="0080206F" w:rsidRDefault="00E0187C" w:rsidP="00E0187C">
            <w:pPr>
              <w:spacing w:before="40" w:after="40"/>
              <w:jc w:val="center"/>
              <w:rPr>
                <w:sz w:val="18"/>
                <w:szCs w:val="18"/>
                <w:lang w:val="en-GB" w:bidi="ar-EG"/>
              </w:rPr>
            </w:pPr>
            <w:r w:rsidRPr="0080206F">
              <w:rPr>
                <w:sz w:val="18"/>
                <w:szCs w:val="18"/>
                <w:rtl/>
              </w:rPr>
              <w:t>30 يونيو 2026</w:t>
            </w:r>
          </w:p>
        </w:tc>
        <w:tc>
          <w:tcPr>
            <w:tcW w:w="2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B5B27F" w14:textId="790151AD" w:rsidR="00E0187C" w:rsidRPr="0080206F" w:rsidRDefault="00E0187C" w:rsidP="00E0187C">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8D6A1C" w14:textId="6293BFB8" w:rsidR="00E0187C" w:rsidRPr="0080206F" w:rsidRDefault="00E0187C" w:rsidP="00E0187C">
            <w:pPr>
              <w:spacing w:before="40" w:after="40"/>
              <w:jc w:val="center"/>
              <w:rPr>
                <w:sz w:val="18"/>
                <w:szCs w:val="18"/>
                <w:lang w:val="en-GB" w:bidi="ar-EG"/>
              </w:rPr>
            </w:pPr>
            <w:r w:rsidRPr="0080206F">
              <w:rPr>
                <w:sz w:val="18"/>
                <w:szCs w:val="18"/>
              </w:rPr>
              <w:t>777</w:t>
            </w:r>
            <w:r w:rsidR="007E0249">
              <w:rPr>
                <w:sz w:val="18"/>
                <w:szCs w:val="18"/>
              </w:rPr>
              <w:t> </w:t>
            </w:r>
            <w:r w:rsidRPr="0080206F">
              <w:rPr>
                <w:sz w:val="18"/>
                <w:szCs w:val="18"/>
              </w:rPr>
              <w:t>824</w:t>
            </w:r>
          </w:p>
        </w:tc>
        <w:tc>
          <w:tcPr>
            <w:tcW w:w="6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2C81F3" w14:textId="2833C21C" w:rsidR="00E0187C" w:rsidRPr="0080206F" w:rsidRDefault="00E0187C" w:rsidP="00E0187C">
            <w:pPr>
              <w:spacing w:before="40" w:after="40"/>
              <w:jc w:val="center"/>
              <w:rPr>
                <w:sz w:val="18"/>
                <w:szCs w:val="18"/>
                <w:lang w:val="en-GB" w:bidi="ar-EG"/>
              </w:rPr>
            </w:pPr>
            <w:r w:rsidRPr="0080206F">
              <w:rPr>
                <w:sz w:val="18"/>
                <w:szCs w:val="18"/>
                <w:rtl/>
              </w:rPr>
              <w:t>وزارة البنية التحتية والنقل والتنمية الإقليمية والاتصالات</w:t>
            </w:r>
            <w:r w:rsidRPr="00AE40FD">
              <w:rPr>
                <w:sz w:val="18"/>
                <w:szCs w:val="18"/>
                <w:rtl/>
              </w:rPr>
              <w:t xml:space="preserve"> </w:t>
            </w:r>
            <w:r w:rsidRPr="0080206F">
              <w:rPr>
                <w:sz w:val="18"/>
                <w:szCs w:val="18"/>
                <w:rtl/>
              </w:rPr>
              <w:t>والرياضة والفنون، أستراليا (DITRDCSA)</w:t>
            </w:r>
          </w:p>
        </w:tc>
        <w:tc>
          <w:tcPr>
            <w:tcW w:w="8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E0676B" w14:textId="77777777" w:rsidR="007E0249" w:rsidRPr="00057C80" w:rsidRDefault="007E0249" w:rsidP="00E0187C">
            <w:pPr>
              <w:spacing w:before="40" w:after="40"/>
              <w:rPr>
                <w:spacing w:val="-4"/>
                <w:sz w:val="18"/>
                <w:szCs w:val="18"/>
                <w:lang w:val="en-GB" w:bidi="ar-EG"/>
              </w:rPr>
            </w:pPr>
            <w:r w:rsidRPr="00057C80">
              <w:rPr>
                <w:spacing w:val="-4"/>
                <w:sz w:val="18"/>
                <w:szCs w:val="18"/>
                <w:rtl/>
              </w:rPr>
              <w:t>القرار 17 للمؤتمر العالمي لتنمية الاتصالات</w:t>
            </w:r>
          </w:p>
          <w:p w14:paraId="2EEC1DDF" w14:textId="77777777" w:rsidR="007E0249" w:rsidRPr="00057C80" w:rsidRDefault="007E0249" w:rsidP="00E0187C">
            <w:pPr>
              <w:spacing w:before="40" w:after="40"/>
              <w:rPr>
                <w:spacing w:val="-4"/>
                <w:sz w:val="18"/>
                <w:szCs w:val="18"/>
                <w:lang w:val="en-GB" w:bidi="ar-EG"/>
              </w:rPr>
            </w:pPr>
            <w:r w:rsidRPr="00057C80">
              <w:rPr>
                <w:spacing w:val="-4"/>
                <w:sz w:val="18"/>
                <w:szCs w:val="18"/>
                <w:rtl/>
              </w:rPr>
              <w:t>القرار 49 للمؤتمر العالمي لتنمية الاتصالات</w:t>
            </w:r>
          </w:p>
          <w:p w14:paraId="21820F96" w14:textId="20E7D396" w:rsidR="00E0187C" w:rsidRPr="00057C80" w:rsidRDefault="007E0249" w:rsidP="007E0249">
            <w:pPr>
              <w:spacing w:before="40" w:after="40"/>
              <w:rPr>
                <w:spacing w:val="-4"/>
                <w:sz w:val="18"/>
                <w:szCs w:val="18"/>
                <w:lang w:val="en-GB" w:bidi="ar-EG"/>
              </w:rPr>
            </w:pPr>
            <w:r w:rsidRPr="00057C80">
              <w:rPr>
                <w:spacing w:val="-4"/>
                <w:sz w:val="18"/>
                <w:szCs w:val="18"/>
                <w:rtl/>
              </w:rPr>
              <w:t>القرار 89 للمؤتمر العالمي لتنمية الاتصالات</w:t>
            </w:r>
          </w:p>
        </w:tc>
        <w:tc>
          <w:tcPr>
            <w:tcW w:w="0" w:type="auto"/>
            <w:vAlign w:val="center"/>
          </w:tcPr>
          <w:p w14:paraId="159CABD6" w14:textId="77777777" w:rsidR="00E0187C" w:rsidRPr="0080206F" w:rsidRDefault="00E0187C" w:rsidP="00E0187C">
            <w:pPr>
              <w:spacing w:before="40" w:after="40"/>
              <w:rPr>
                <w:sz w:val="18"/>
                <w:szCs w:val="18"/>
                <w:lang w:val="en-GB" w:bidi="ar-EG"/>
              </w:rPr>
            </w:pPr>
          </w:p>
        </w:tc>
      </w:tr>
      <w:tr w:rsidR="00E0187C" w:rsidRPr="0080206F" w14:paraId="66117DAB"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9001BD" w14:textId="2FC9E220" w:rsidR="00E0187C" w:rsidRPr="0080206F" w:rsidRDefault="00E0187C" w:rsidP="00E0187C">
            <w:pPr>
              <w:spacing w:before="40" w:after="40"/>
              <w:rPr>
                <w:b/>
                <w:bCs/>
                <w:sz w:val="18"/>
                <w:szCs w:val="18"/>
                <w:lang w:val="en-GB" w:bidi="ar-EG"/>
              </w:rPr>
            </w:pPr>
            <w:r w:rsidRPr="0080206F">
              <w:rPr>
                <w:b/>
                <w:bCs/>
                <w:sz w:val="18"/>
                <w:szCs w:val="18"/>
                <w:rtl/>
              </w:rPr>
              <w:t xml:space="preserve"> البلدان المستفيدة </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9F8DD8" w14:textId="78ACE6AF" w:rsidR="00E0187C" w:rsidRPr="0080206F" w:rsidRDefault="00E0187C" w:rsidP="00E0187C">
            <w:pPr>
              <w:spacing w:before="40" w:after="40"/>
              <w:rPr>
                <w:sz w:val="18"/>
                <w:szCs w:val="18"/>
                <w:lang w:val="en-GB" w:bidi="ar-EG"/>
              </w:rPr>
            </w:pPr>
            <w:r w:rsidRPr="0080206F">
              <w:rPr>
                <w:sz w:val="18"/>
                <w:szCs w:val="18"/>
                <w:rtl/>
              </w:rPr>
              <w:t>فيجي، كيريباتي، جزر مارشال، ميكرونيزيا، ناورو، بالاو، بابوا غينيا الجديدة، ساموا، جزر سليمان، تونغا، توفالو، فانواتو</w:t>
            </w:r>
          </w:p>
        </w:tc>
      </w:tr>
      <w:tr w:rsidR="00E0187C" w:rsidRPr="0080206F" w14:paraId="2D56DB9A"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80F0008" w14:textId="3D1498E8" w:rsidR="00E0187C" w:rsidRPr="0080206F" w:rsidRDefault="00E0187C" w:rsidP="00E0187C">
            <w:pPr>
              <w:spacing w:before="40" w:after="40"/>
              <w:rPr>
                <w:b/>
                <w:bCs/>
                <w:sz w:val="18"/>
                <w:szCs w:val="18"/>
                <w:lang w:val="en-GB" w:bidi="ar-EG"/>
              </w:rPr>
            </w:pPr>
            <w:r w:rsidRPr="002550C7">
              <w:rPr>
                <w:b/>
                <w:bCs/>
                <w:spacing w:val="-4"/>
                <w:sz w:val="18"/>
                <w:szCs w:val="18"/>
                <w:rtl/>
              </w:rPr>
              <w:t>النتائج والإنجازات المتوخاة</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8116DD" w14:textId="30759096" w:rsidR="00E0187C" w:rsidRPr="0080206F" w:rsidRDefault="00E0187C" w:rsidP="007E0249">
            <w:pPr>
              <w:spacing w:before="40" w:after="40"/>
              <w:rPr>
                <w:sz w:val="18"/>
                <w:szCs w:val="18"/>
                <w:lang w:val="en-GB" w:bidi="ar-EG"/>
              </w:rPr>
            </w:pPr>
            <w:r w:rsidRPr="0080206F">
              <w:rPr>
                <w:sz w:val="18"/>
                <w:szCs w:val="18"/>
                <w:rtl/>
              </w:rPr>
              <w:t xml:space="preserve">يعمل هذا المشروع على </w:t>
            </w:r>
            <w:r w:rsidRPr="0080206F">
              <w:rPr>
                <w:rFonts w:hint="cs"/>
                <w:sz w:val="18"/>
                <w:szCs w:val="18"/>
                <w:rtl/>
              </w:rPr>
              <w:t>وضع</w:t>
            </w:r>
            <w:r w:rsidRPr="0080206F">
              <w:rPr>
                <w:sz w:val="18"/>
                <w:szCs w:val="18"/>
                <w:rtl/>
              </w:rPr>
              <w:t xml:space="preserve"> تقرير لتقييم الاحتياجات ودراسة الجدوى </w:t>
            </w:r>
            <w:r w:rsidRPr="0080206F">
              <w:rPr>
                <w:rFonts w:hint="cs"/>
                <w:sz w:val="18"/>
                <w:szCs w:val="18"/>
                <w:rtl/>
              </w:rPr>
              <w:t>يجري إعداده</w:t>
            </w:r>
            <w:r w:rsidRPr="0080206F">
              <w:rPr>
                <w:sz w:val="18"/>
                <w:szCs w:val="18"/>
                <w:rtl/>
              </w:rPr>
              <w:t xml:space="preserve"> </w:t>
            </w:r>
            <w:r w:rsidRPr="0080206F">
              <w:rPr>
                <w:rFonts w:hint="cs"/>
                <w:sz w:val="18"/>
                <w:szCs w:val="18"/>
                <w:rtl/>
              </w:rPr>
              <w:t>وتناقله</w:t>
            </w:r>
            <w:r w:rsidRPr="0080206F">
              <w:rPr>
                <w:sz w:val="18"/>
                <w:szCs w:val="18"/>
                <w:rtl/>
              </w:rPr>
              <w:t xml:space="preserve"> ومناقشته مع أعضاء الاتحاد في المحيط الهادئ. و</w:t>
            </w:r>
            <w:r w:rsidRPr="0080206F">
              <w:rPr>
                <w:rFonts w:hint="cs"/>
                <w:sz w:val="18"/>
                <w:szCs w:val="18"/>
                <w:rtl/>
              </w:rPr>
              <w:t xml:space="preserve">كانت </w:t>
            </w:r>
            <w:r w:rsidRPr="0080206F">
              <w:rPr>
                <w:sz w:val="18"/>
                <w:szCs w:val="18"/>
                <w:rtl/>
              </w:rPr>
              <w:t>"</w:t>
            </w:r>
            <w:hyperlink r:id="rId20" w:history="1">
              <w:r w:rsidRPr="007E0249">
                <w:rPr>
                  <w:rStyle w:val="Hyperlink"/>
                  <w:sz w:val="18"/>
                  <w:szCs w:val="18"/>
                  <w:rtl/>
                </w:rPr>
                <w:t xml:space="preserve">ورشة عمل بشأن التحول الرقمي </w:t>
              </w:r>
              <w:r w:rsidRPr="007E0249">
                <w:rPr>
                  <w:rStyle w:val="Hyperlink"/>
                  <w:rFonts w:hint="cs"/>
                  <w:sz w:val="18"/>
                  <w:szCs w:val="18"/>
                  <w:rtl/>
                </w:rPr>
                <w:t>في منطقة</w:t>
              </w:r>
              <w:r w:rsidRPr="007E0249">
                <w:rPr>
                  <w:rStyle w:val="Hyperlink"/>
                  <w:sz w:val="18"/>
                  <w:szCs w:val="18"/>
                  <w:rtl/>
                </w:rPr>
                <w:t xml:space="preserve"> المحيط الهادئ</w:t>
              </w:r>
            </w:hyperlink>
            <w:r w:rsidRPr="0080206F">
              <w:rPr>
                <w:sz w:val="18"/>
                <w:szCs w:val="18"/>
                <w:rtl/>
              </w:rPr>
              <w:t>" في</w:t>
            </w:r>
            <w:r w:rsidR="007E0249">
              <w:rPr>
                <w:rFonts w:hint="eastAsia"/>
                <w:sz w:val="18"/>
                <w:szCs w:val="18"/>
                <w:rtl/>
              </w:rPr>
              <w:t> </w:t>
            </w:r>
            <w:r w:rsidRPr="0080206F">
              <w:rPr>
                <w:sz w:val="18"/>
                <w:szCs w:val="18"/>
                <w:rtl/>
              </w:rPr>
              <w:t xml:space="preserve">الفترة من 12 إلى 14 فبراير 2025 في سوفا، فيجي، قد ساهمت </w:t>
            </w:r>
            <w:r w:rsidRPr="0080206F">
              <w:rPr>
                <w:rFonts w:hint="cs"/>
                <w:sz w:val="18"/>
                <w:szCs w:val="18"/>
                <w:rtl/>
              </w:rPr>
              <w:t>في ا</w:t>
            </w:r>
            <w:r w:rsidRPr="0080206F">
              <w:rPr>
                <w:sz w:val="18"/>
                <w:szCs w:val="18"/>
                <w:rtl/>
              </w:rPr>
              <w:t xml:space="preserve">لتوعية بشأن </w:t>
            </w:r>
            <w:r w:rsidRPr="0080206F">
              <w:rPr>
                <w:rFonts w:hint="cs"/>
                <w:sz w:val="18"/>
                <w:szCs w:val="18"/>
                <w:rtl/>
              </w:rPr>
              <w:t>ال</w:t>
            </w:r>
            <w:r w:rsidRPr="0080206F">
              <w:rPr>
                <w:sz w:val="18"/>
                <w:szCs w:val="18"/>
                <w:rtl/>
              </w:rPr>
              <w:t xml:space="preserve">تحول </w:t>
            </w:r>
            <w:r w:rsidRPr="0080206F">
              <w:rPr>
                <w:rFonts w:hint="cs"/>
                <w:sz w:val="18"/>
                <w:szCs w:val="18"/>
                <w:rtl/>
              </w:rPr>
              <w:t>ال</w:t>
            </w:r>
            <w:r w:rsidRPr="0080206F">
              <w:rPr>
                <w:sz w:val="18"/>
                <w:szCs w:val="18"/>
                <w:rtl/>
              </w:rPr>
              <w:t>رقمي في المحيط الهادئ، وجمعت المزيد من المدخلات بشأن مشروع تقرير دراسة الجدوى.</w:t>
            </w:r>
          </w:p>
        </w:tc>
      </w:tr>
      <w:tr w:rsidR="00E0187C" w:rsidRPr="0080206F" w14:paraId="675315B4" w14:textId="77777777" w:rsidTr="00D6405F">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336914" w14:textId="77777777" w:rsidR="00E0187C" w:rsidRPr="0080206F" w:rsidRDefault="00E0187C" w:rsidP="00E0187C">
            <w:pPr>
              <w:spacing w:before="40" w:after="40"/>
              <w:rPr>
                <w:b/>
                <w:bCs/>
                <w:sz w:val="18"/>
                <w:szCs w:val="18"/>
                <w:lang w:val="en-GB" w:bidi="ar-EG"/>
              </w:rPr>
            </w:pPr>
            <w:r w:rsidRPr="0080206F">
              <w:rPr>
                <w:b/>
                <w:bCs/>
                <w:sz w:val="18"/>
                <w:szCs w:val="18"/>
                <w:rtl/>
              </w:rPr>
              <w:t> </w:t>
            </w:r>
          </w:p>
        </w:tc>
      </w:tr>
      <w:tr w:rsidR="00057C80" w:rsidRPr="0080206F" w14:paraId="4BEE9CA4" w14:textId="77777777" w:rsidTr="00057C80">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749AE4" w14:textId="15749152" w:rsidR="00E0187C" w:rsidRPr="0080206F" w:rsidRDefault="00E0187C" w:rsidP="008F194E">
            <w:pPr>
              <w:spacing w:before="40" w:after="40"/>
              <w:jc w:val="center"/>
              <w:rPr>
                <w:b/>
                <w:bCs/>
                <w:sz w:val="18"/>
                <w:szCs w:val="18"/>
                <w:lang w:val="en-GB" w:bidi="ar-EG"/>
              </w:rPr>
            </w:pPr>
            <w:r w:rsidRPr="0080206F">
              <w:rPr>
                <w:b/>
                <w:bCs/>
                <w:sz w:val="18"/>
                <w:szCs w:val="18"/>
                <w:rtl/>
              </w:rPr>
              <w:t>9FSM22001</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670A61" w14:textId="33F7B07C" w:rsidR="00E0187C" w:rsidRPr="0080206F" w:rsidRDefault="00E0187C" w:rsidP="00E0187C">
            <w:pPr>
              <w:spacing w:before="40" w:after="40"/>
              <w:rPr>
                <w:sz w:val="18"/>
                <w:szCs w:val="18"/>
                <w:lang w:val="en-GB" w:bidi="ar-EG"/>
              </w:rPr>
            </w:pPr>
            <w:r w:rsidRPr="0080206F">
              <w:rPr>
                <w:sz w:val="18"/>
                <w:szCs w:val="18"/>
                <w:rtl/>
              </w:rPr>
              <w:t>تسريع تحقيق أهداف التنمية المستدامة من خلال تحول رقمي لتعزيز قدرة المجتمعات على الصمود في ميكرونيزيا</w:t>
            </w:r>
          </w:p>
        </w:tc>
        <w:tc>
          <w:tcPr>
            <w:tcW w:w="4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05CDEE" w14:textId="021B965C" w:rsidR="00E0187C" w:rsidRPr="0080206F" w:rsidRDefault="00EF75C1" w:rsidP="00E0187C">
            <w:pPr>
              <w:spacing w:before="40" w:after="40"/>
              <w:jc w:val="center"/>
              <w:rPr>
                <w:sz w:val="18"/>
                <w:szCs w:val="18"/>
                <w:lang w:val="en-GB" w:bidi="ar-EG"/>
              </w:rPr>
            </w:pPr>
            <w:r>
              <w:rPr>
                <w:sz w:val="18"/>
                <w:szCs w:val="18"/>
              </w:rPr>
              <w:t>1</w:t>
            </w:r>
            <w:r w:rsidR="00E0187C" w:rsidRPr="0080206F">
              <w:rPr>
                <w:sz w:val="18"/>
                <w:szCs w:val="18"/>
                <w:rtl/>
              </w:rPr>
              <w:t xml:space="preserve"> سبتمبر 2022</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BA011F" w14:textId="198DC531" w:rsidR="00E0187C" w:rsidRPr="0080206F" w:rsidRDefault="00E0187C" w:rsidP="00E0187C">
            <w:pPr>
              <w:spacing w:before="40" w:after="40"/>
              <w:jc w:val="center"/>
              <w:rPr>
                <w:sz w:val="18"/>
                <w:szCs w:val="18"/>
                <w:lang w:val="en-GB" w:bidi="ar-EG"/>
              </w:rPr>
            </w:pPr>
            <w:r w:rsidRPr="0080206F">
              <w:rPr>
                <w:sz w:val="18"/>
                <w:szCs w:val="18"/>
                <w:rtl/>
              </w:rPr>
              <w:t>31 يوليو 2025</w:t>
            </w:r>
          </w:p>
        </w:tc>
        <w:tc>
          <w:tcPr>
            <w:tcW w:w="2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C9DE0D" w14:textId="6ED2AFC1" w:rsidR="00E0187C" w:rsidRPr="0080206F" w:rsidRDefault="00E0187C" w:rsidP="00E0187C">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585FC1" w14:textId="23AD7FD8" w:rsidR="00E0187C" w:rsidRPr="0080206F" w:rsidRDefault="00E0187C" w:rsidP="00E0187C">
            <w:pPr>
              <w:spacing w:before="40" w:after="40"/>
              <w:jc w:val="center"/>
              <w:rPr>
                <w:sz w:val="18"/>
                <w:szCs w:val="18"/>
                <w:lang w:val="en-GB" w:bidi="ar-EG"/>
              </w:rPr>
            </w:pPr>
            <w:r w:rsidRPr="0080206F">
              <w:rPr>
                <w:sz w:val="18"/>
                <w:szCs w:val="18"/>
              </w:rPr>
              <w:t>967 121</w:t>
            </w:r>
          </w:p>
        </w:tc>
        <w:tc>
          <w:tcPr>
            <w:tcW w:w="6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5E5072" w14:textId="520E3757" w:rsidR="00E0187C" w:rsidRPr="0080206F" w:rsidRDefault="00E0187C" w:rsidP="00E0187C">
            <w:pPr>
              <w:spacing w:before="40" w:after="40"/>
              <w:jc w:val="center"/>
              <w:rPr>
                <w:sz w:val="18"/>
                <w:szCs w:val="18"/>
                <w:lang w:val="en-GB" w:bidi="ar-EG"/>
              </w:rPr>
            </w:pPr>
            <w:r w:rsidRPr="0080206F">
              <w:rPr>
                <w:sz w:val="18"/>
                <w:szCs w:val="18"/>
                <w:rtl/>
              </w:rPr>
              <w:t>الصندوق المشترك لأهداف التنمية المستدامة</w:t>
            </w:r>
          </w:p>
        </w:tc>
        <w:tc>
          <w:tcPr>
            <w:tcW w:w="8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2B5708" w14:textId="77777777" w:rsidR="008F194E" w:rsidRPr="00057C80" w:rsidRDefault="008F194E" w:rsidP="00E0187C">
            <w:pPr>
              <w:spacing w:before="40" w:after="40"/>
              <w:rPr>
                <w:spacing w:val="-4"/>
                <w:sz w:val="18"/>
                <w:szCs w:val="18"/>
                <w:lang w:val="en-GB" w:bidi="ar-EG"/>
              </w:rPr>
            </w:pPr>
            <w:r w:rsidRPr="00057C80">
              <w:rPr>
                <w:spacing w:val="-4"/>
                <w:sz w:val="18"/>
                <w:szCs w:val="18"/>
                <w:rtl/>
              </w:rPr>
              <w:t>القرار 16 للمؤتمر العالمي لتنمية الاتصالات</w:t>
            </w:r>
          </w:p>
          <w:p w14:paraId="68B69B9B" w14:textId="77777777" w:rsidR="008F194E" w:rsidRPr="00057C80" w:rsidRDefault="008F194E" w:rsidP="00E0187C">
            <w:pPr>
              <w:spacing w:before="40" w:after="40"/>
              <w:rPr>
                <w:spacing w:val="-4"/>
                <w:sz w:val="18"/>
                <w:szCs w:val="18"/>
                <w:lang w:val="en-GB" w:bidi="ar-EG"/>
              </w:rPr>
            </w:pPr>
            <w:r w:rsidRPr="00057C80">
              <w:rPr>
                <w:spacing w:val="-4"/>
                <w:sz w:val="18"/>
                <w:szCs w:val="18"/>
                <w:rtl/>
              </w:rPr>
              <w:t>القرار 49 للمؤتمر العالمي لتنمية الاتصالات</w:t>
            </w:r>
          </w:p>
          <w:p w14:paraId="2D40FD62" w14:textId="0108428E" w:rsidR="00E0187C" w:rsidRPr="00057C80" w:rsidRDefault="008F194E" w:rsidP="008F194E">
            <w:pPr>
              <w:spacing w:before="40" w:after="40"/>
              <w:rPr>
                <w:spacing w:val="-4"/>
                <w:sz w:val="18"/>
                <w:szCs w:val="18"/>
                <w:lang w:val="en-GB" w:bidi="ar-EG"/>
              </w:rPr>
            </w:pPr>
            <w:r w:rsidRPr="00057C80">
              <w:rPr>
                <w:spacing w:val="-4"/>
                <w:sz w:val="18"/>
                <w:szCs w:val="18"/>
                <w:rtl/>
              </w:rPr>
              <w:t>القرار 89 للمؤتمر العالمي لتنمية الاتصالات</w:t>
            </w:r>
          </w:p>
        </w:tc>
        <w:tc>
          <w:tcPr>
            <w:tcW w:w="0" w:type="auto"/>
            <w:vAlign w:val="center"/>
          </w:tcPr>
          <w:p w14:paraId="31455585" w14:textId="77777777" w:rsidR="00E0187C" w:rsidRPr="0080206F" w:rsidRDefault="00E0187C" w:rsidP="00E0187C">
            <w:pPr>
              <w:spacing w:before="40" w:after="40"/>
              <w:rPr>
                <w:sz w:val="18"/>
                <w:szCs w:val="18"/>
                <w:lang w:val="en-GB" w:bidi="ar-EG"/>
              </w:rPr>
            </w:pPr>
          </w:p>
        </w:tc>
      </w:tr>
      <w:tr w:rsidR="00E0187C" w:rsidRPr="0080206F" w14:paraId="6B2D7784"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FC2ACE" w14:textId="02B01A90" w:rsidR="00E0187C" w:rsidRPr="0080206F" w:rsidRDefault="00E0187C" w:rsidP="00E0187C">
            <w:pPr>
              <w:spacing w:before="40" w:after="40"/>
              <w:rPr>
                <w:b/>
                <w:bCs/>
                <w:sz w:val="18"/>
                <w:szCs w:val="18"/>
                <w:lang w:val="en-GB" w:bidi="ar-EG"/>
              </w:rPr>
            </w:pPr>
            <w:r w:rsidRPr="0080206F">
              <w:rPr>
                <w:b/>
                <w:bCs/>
                <w:sz w:val="18"/>
                <w:szCs w:val="18"/>
                <w:rtl/>
              </w:rPr>
              <w:lastRenderedPageBreak/>
              <w:t xml:space="preserve"> البلدان المستفيدة </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02D18A" w14:textId="57A6BA7B" w:rsidR="00E0187C" w:rsidRPr="0080206F" w:rsidRDefault="00E0187C" w:rsidP="00E0187C">
            <w:pPr>
              <w:spacing w:before="40" w:after="40"/>
              <w:rPr>
                <w:sz w:val="18"/>
                <w:szCs w:val="18"/>
                <w:lang w:val="en-GB" w:bidi="ar-EG"/>
              </w:rPr>
            </w:pPr>
            <w:r w:rsidRPr="0080206F">
              <w:rPr>
                <w:sz w:val="18"/>
                <w:szCs w:val="18"/>
                <w:rtl/>
              </w:rPr>
              <w:t>كيريباتي، جزر مارشال، ميكرونيزيا، ناورو، بالاو</w:t>
            </w:r>
          </w:p>
        </w:tc>
      </w:tr>
      <w:tr w:rsidR="00E0187C" w:rsidRPr="0080206F" w14:paraId="76D0B35B"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4F01BB" w14:textId="11D0555F" w:rsidR="00E0187C" w:rsidRPr="0080206F" w:rsidRDefault="00E0187C" w:rsidP="00E0187C">
            <w:pPr>
              <w:spacing w:before="40" w:after="40"/>
              <w:rPr>
                <w:b/>
                <w:bCs/>
                <w:sz w:val="18"/>
                <w:szCs w:val="18"/>
                <w:lang w:val="en-GB" w:bidi="ar-EG"/>
              </w:rPr>
            </w:pPr>
            <w:r w:rsidRPr="002550C7">
              <w:rPr>
                <w:b/>
                <w:bCs/>
                <w:spacing w:val="-4"/>
                <w:sz w:val="18"/>
                <w:szCs w:val="18"/>
                <w:rtl/>
              </w:rPr>
              <w:t>النتائج والإنجازات المتوخاة</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67DD5B" w14:textId="77777777" w:rsidR="00E0187C" w:rsidRPr="0080206F" w:rsidRDefault="00E0187C" w:rsidP="00E0187C">
            <w:pPr>
              <w:spacing w:before="40" w:after="40"/>
              <w:rPr>
                <w:sz w:val="18"/>
                <w:szCs w:val="18"/>
                <w:lang w:val="en-GB" w:bidi="ar-EG"/>
              </w:rPr>
            </w:pPr>
            <w:r w:rsidRPr="0080206F">
              <w:rPr>
                <w:sz w:val="18"/>
                <w:szCs w:val="18"/>
                <w:rtl/>
              </w:rPr>
              <w:t>هذا برنامج مشترك وضعه الاتحاد الدولي للاتصالات بالتعاون مع وكالات الأمم المتحدة الأخرى. تشمل النتائج و</w:t>
            </w:r>
            <w:r w:rsidRPr="0010497D">
              <w:rPr>
                <w:sz w:val="18"/>
                <w:szCs w:val="18"/>
                <w:rtl/>
              </w:rPr>
              <w:t>الإنجازات</w:t>
            </w:r>
            <w:r w:rsidRPr="0080206F">
              <w:rPr>
                <w:sz w:val="18"/>
                <w:szCs w:val="18"/>
                <w:rtl/>
              </w:rPr>
              <w:t xml:space="preserve"> المتوقعة المتعلقة بمكون الاتحاد ما يلي:</w:t>
            </w:r>
          </w:p>
          <w:p w14:paraId="2BA3963F" w14:textId="285A1431" w:rsidR="00E0187C" w:rsidRPr="005051C9" w:rsidRDefault="005051C9" w:rsidP="005051C9">
            <w:pPr>
              <w:tabs>
                <w:tab w:val="clear" w:pos="794"/>
              </w:tabs>
              <w:spacing w:before="40" w:after="40"/>
              <w:ind w:left="407" w:hanging="407"/>
              <w:rPr>
                <w:sz w:val="18"/>
                <w:szCs w:val="18"/>
              </w:rPr>
            </w:pPr>
            <w:r w:rsidRPr="005051C9">
              <w:rPr>
                <w:sz w:val="18"/>
                <w:szCs w:val="18"/>
                <w:rtl/>
              </w:rPr>
              <w:t>‒</w:t>
            </w:r>
            <w:r w:rsidRPr="005051C9">
              <w:rPr>
                <w:sz w:val="18"/>
                <w:szCs w:val="18"/>
                <w:rtl/>
              </w:rPr>
              <w:tab/>
            </w:r>
            <w:r w:rsidR="00E0187C" w:rsidRPr="0080206F">
              <w:rPr>
                <w:sz w:val="18"/>
                <w:szCs w:val="18"/>
                <w:rtl/>
              </w:rPr>
              <w:t>وضع مشاريع استراتيجيات رقمية في ناورو وكيريباتي وميكرونيزيا.</w:t>
            </w:r>
          </w:p>
          <w:p w14:paraId="3DC7AC7B" w14:textId="49AEF42D" w:rsidR="00E0187C" w:rsidRPr="005051C9" w:rsidRDefault="005051C9" w:rsidP="005051C9">
            <w:pPr>
              <w:tabs>
                <w:tab w:val="clear" w:pos="794"/>
              </w:tabs>
              <w:spacing w:before="40" w:after="40"/>
              <w:ind w:left="407" w:hanging="407"/>
              <w:rPr>
                <w:sz w:val="18"/>
                <w:szCs w:val="18"/>
              </w:rPr>
            </w:pPr>
            <w:r w:rsidRPr="005051C9">
              <w:rPr>
                <w:sz w:val="18"/>
                <w:szCs w:val="18"/>
                <w:rtl/>
              </w:rPr>
              <w:t>‒</w:t>
            </w:r>
            <w:r w:rsidRPr="005051C9">
              <w:rPr>
                <w:sz w:val="18"/>
                <w:szCs w:val="18"/>
                <w:rtl/>
              </w:rPr>
              <w:tab/>
            </w:r>
            <w:r w:rsidR="00E0187C" w:rsidRPr="0080206F">
              <w:rPr>
                <w:sz w:val="18"/>
                <w:szCs w:val="18"/>
                <w:rtl/>
              </w:rPr>
              <w:t>تنفيذ الجزر الذكية في كيريباتي وجزر مارشال وبالاو وناورو وميكرونيزيا بما في ذلك إطلاق مركز رقمي في جزر مارشال والدورات التدريبية على المهارات الرقمية في جميع البلدان الخمسة.</w:t>
            </w:r>
          </w:p>
          <w:p w14:paraId="3030B863" w14:textId="2573671D" w:rsidR="00E0187C" w:rsidRPr="0080206F" w:rsidRDefault="005051C9" w:rsidP="005051C9">
            <w:pPr>
              <w:tabs>
                <w:tab w:val="clear" w:pos="794"/>
              </w:tabs>
              <w:spacing w:before="40" w:after="40"/>
              <w:ind w:left="407" w:hanging="407"/>
              <w:rPr>
                <w:sz w:val="18"/>
                <w:szCs w:val="18"/>
                <w:lang w:val="en-GB" w:bidi="ar-EG"/>
              </w:rPr>
            </w:pPr>
            <w:r w:rsidRPr="005051C9">
              <w:rPr>
                <w:sz w:val="18"/>
                <w:szCs w:val="18"/>
                <w:rtl/>
              </w:rPr>
              <w:t>‒</w:t>
            </w:r>
            <w:r w:rsidRPr="005051C9">
              <w:rPr>
                <w:sz w:val="18"/>
                <w:szCs w:val="18"/>
                <w:rtl/>
              </w:rPr>
              <w:tab/>
            </w:r>
            <w:r w:rsidR="00E0187C" w:rsidRPr="0080206F">
              <w:rPr>
                <w:sz w:val="18"/>
                <w:szCs w:val="18"/>
                <w:rtl/>
              </w:rPr>
              <w:t xml:space="preserve">تعزيز الوعي والمهارات الرقمية لأكثر من </w:t>
            </w:r>
            <w:r>
              <w:rPr>
                <w:sz w:val="18"/>
                <w:szCs w:val="18"/>
              </w:rPr>
              <w:t>2 200</w:t>
            </w:r>
            <w:r w:rsidR="00E0187C" w:rsidRPr="0080206F">
              <w:rPr>
                <w:sz w:val="18"/>
                <w:szCs w:val="18"/>
                <w:rtl/>
              </w:rPr>
              <w:t xml:space="preserve"> من أفراد المجتمع في بلدان ميكرونيزيا الخمسة.</w:t>
            </w:r>
          </w:p>
          <w:p w14:paraId="540249A9" w14:textId="67EDF865" w:rsidR="00E0187C" w:rsidRPr="0080206F" w:rsidRDefault="005051C9" w:rsidP="005051C9">
            <w:pPr>
              <w:tabs>
                <w:tab w:val="clear" w:pos="794"/>
              </w:tabs>
              <w:spacing w:before="40" w:after="40"/>
              <w:ind w:left="407" w:hanging="407"/>
              <w:rPr>
                <w:sz w:val="18"/>
                <w:szCs w:val="18"/>
                <w:lang w:val="en-GB" w:bidi="ar-EG"/>
              </w:rPr>
            </w:pPr>
            <w:r w:rsidRPr="005051C9">
              <w:rPr>
                <w:sz w:val="18"/>
                <w:szCs w:val="18"/>
                <w:rtl/>
              </w:rPr>
              <w:t>‒</w:t>
            </w:r>
            <w:r w:rsidRPr="005051C9">
              <w:rPr>
                <w:sz w:val="18"/>
                <w:szCs w:val="18"/>
                <w:rtl/>
              </w:rPr>
              <w:tab/>
            </w:r>
            <w:r w:rsidR="00E0187C" w:rsidRPr="0080206F">
              <w:rPr>
                <w:sz w:val="18"/>
                <w:szCs w:val="18"/>
                <w:rtl/>
              </w:rPr>
              <w:t xml:space="preserve">بناء قدرات المسؤولين الحكوميين </w:t>
            </w:r>
            <w:r w:rsidR="00E0187C" w:rsidRPr="0080206F">
              <w:rPr>
                <w:rFonts w:hint="cs"/>
                <w:sz w:val="18"/>
                <w:szCs w:val="18"/>
                <w:rtl/>
              </w:rPr>
              <w:t>وأصحاب المصلحة</w:t>
            </w:r>
            <w:r w:rsidR="00E0187C" w:rsidRPr="0080206F">
              <w:rPr>
                <w:sz w:val="18"/>
                <w:szCs w:val="18"/>
                <w:rtl/>
              </w:rPr>
              <w:t xml:space="preserve"> في مجال التحول الرقمي والأمن السيبراني.</w:t>
            </w:r>
          </w:p>
        </w:tc>
      </w:tr>
      <w:tr w:rsidR="00E0187C" w:rsidRPr="0080206F" w14:paraId="502AFE6B" w14:textId="77777777" w:rsidTr="00D6405F">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7D9787" w14:textId="77777777" w:rsidR="00E0187C" w:rsidRPr="0080206F" w:rsidRDefault="00E0187C" w:rsidP="00E0187C">
            <w:pPr>
              <w:spacing w:before="40" w:after="40"/>
              <w:rPr>
                <w:b/>
                <w:bCs/>
                <w:sz w:val="18"/>
                <w:szCs w:val="18"/>
                <w:lang w:val="en-GB" w:bidi="ar-EG"/>
              </w:rPr>
            </w:pPr>
            <w:r w:rsidRPr="0080206F">
              <w:rPr>
                <w:b/>
                <w:bCs/>
                <w:sz w:val="18"/>
                <w:szCs w:val="18"/>
                <w:rtl/>
              </w:rPr>
              <w:t> </w:t>
            </w:r>
          </w:p>
        </w:tc>
      </w:tr>
      <w:tr w:rsidR="00057C80" w:rsidRPr="0080206F" w14:paraId="3477D6C5" w14:textId="77777777" w:rsidTr="00057C80">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6F29B0" w14:textId="69F2D12B" w:rsidR="00E0187C" w:rsidRPr="0080206F" w:rsidRDefault="00E0187C" w:rsidP="00D57DEF">
            <w:pPr>
              <w:spacing w:before="40" w:after="40"/>
              <w:jc w:val="center"/>
              <w:rPr>
                <w:b/>
                <w:bCs/>
                <w:sz w:val="18"/>
                <w:szCs w:val="18"/>
                <w:lang w:val="en-GB" w:bidi="ar-EG"/>
              </w:rPr>
            </w:pPr>
            <w:r w:rsidRPr="0080206F">
              <w:rPr>
                <w:b/>
                <w:bCs/>
                <w:sz w:val="18"/>
                <w:szCs w:val="18"/>
                <w:rtl/>
              </w:rPr>
              <w:t>9PNG20003</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9EFE1B" w14:textId="234F5D54" w:rsidR="00E0187C" w:rsidRPr="0080206F" w:rsidRDefault="00E0187C" w:rsidP="00E0187C">
            <w:pPr>
              <w:spacing w:before="40" w:after="40"/>
              <w:rPr>
                <w:sz w:val="18"/>
                <w:szCs w:val="18"/>
                <w:lang w:val="en-GB" w:bidi="ar-EG"/>
              </w:rPr>
            </w:pPr>
            <w:r w:rsidRPr="0080206F">
              <w:rPr>
                <w:sz w:val="18"/>
                <w:szCs w:val="18"/>
                <w:rtl/>
              </w:rPr>
              <w:t>دعم ريادة الأعمال الريفية والاستثمار والتجارة في بابوا غينيا الجديدة (STREIT PNG)</w:t>
            </w:r>
          </w:p>
        </w:tc>
        <w:tc>
          <w:tcPr>
            <w:tcW w:w="4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87425A" w14:textId="53ED4096" w:rsidR="00E0187C" w:rsidRPr="0080206F" w:rsidRDefault="00EF75C1" w:rsidP="00E0187C">
            <w:pPr>
              <w:spacing w:before="40" w:after="40"/>
              <w:jc w:val="center"/>
              <w:rPr>
                <w:sz w:val="18"/>
                <w:szCs w:val="18"/>
                <w:lang w:val="en-GB" w:bidi="ar-EG"/>
              </w:rPr>
            </w:pPr>
            <w:r>
              <w:rPr>
                <w:sz w:val="18"/>
                <w:szCs w:val="18"/>
              </w:rPr>
              <w:t>1</w:t>
            </w:r>
            <w:r w:rsidR="00E0187C" w:rsidRPr="0080206F">
              <w:rPr>
                <w:sz w:val="18"/>
                <w:szCs w:val="18"/>
                <w:rtl/>
              </w:rPr>
              <w:t xml:space="preserve"> يناير 2020</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0949F0" w14:textId="691481BA" w:rsidR="00E0187C" w:rsidRPr="0080206F" w:rsidRDefault="00E0187C" w:rsidP="00E0187C">
            <w:pPr>
              <w:spacing w:before="40" w:after="40"/>
              <w:jc w:val="center"/>
              <w:rPr>
                <w:sz w:val="18"/>
                <w:szCs w:val="18"/>
                <w:lang w:val="en-GB" w:bidi="ar-EG"/>
              </w:rPr>
            </w:pPr>
            <w:r w:rsidRPr="0080206F">
              <w:rPr>
                <w:sz w:val="18"/>
                <w:szCs w:val="18"/>
                <w:rtl/>
              </w:rPr>
              <w:t>31 مايو 2025</w:t>
            </w:r>
          </w:p>
        </w:tc>
        <w:tc>
          <w:tcPr>
            <w:tcW w:w="2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86674D2" w14:textId="52C1A9AA" w:rsidR="00E0187C" w:rsidRPr="0080206F" w:rsidRDefault="00E0187C" w:rsidP="00E0187C">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9C8736" w14:textId="6A96CA94" w:rsidR="00E0187C" w:rsidRPr="0080206F" w:rsidRDefault="00E0187C" w:rsidP="00E0187C">
            <w:pPr>
              <w:spacing w:before="40" w:after="40"/>
              <w:jc w:val="center"/>
              <w:rPr>
                <w:sz w:val="18"/>
                <w:szCs w:val="18"/>
                <w:lang w:val="en-GB" w:bidi="ar-EG"/>
              </w:rPr>
            </w:pPr>
            <w:r w:rsidRPr="0080206F">
              <w:rPr>
                <w:sz w:val="18"/>
                <w:szCs w:val="18"/>
              </w:rPr>
              <w:t>2 747 525</w:t>
            </w:r>
          </w:p>
        </w:tc>
        <w:tc>
          <w:tcPr>
            <w:tcW w:w="6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FC042D" w14:textId="67055B12" w:rsidR="00E0187C" w:rsidRPr="0080206F" w:rsidRDefault="00E0187C" w:rsidP="00E0187C">
            <w:pPr>
              <w:spacing w:before="40" w:after="40"/>
              <w:jc w:val="center"/>
              <w:rPr>
                <w:sz w:val="18"/>
                <w:szCs w:val="18"/>
                <w:lang w:val="en-GB" w:bidi="ar-EG"/>
              </w:rPr>
            </w:pPr>
            <w:r w:rsidRPr="0080206F">
              <w:rPr>
                <w:sz w:val="18"/>
                <w:szCs w:val="18"/>
                <w:rtl/>
              </w:rPr>
              <w:t>منظمة الأمم المتحدة للأغذية والزراعة</w:t>
            </w:r>
            <w:r w:rsidR="00554F59">
              <w:rPr>
                <w:rFonts w:hint="cs"/>
                <w:sz w:val="18"/>
                <w:szCs w:val="18"/>
                <w:rtl/>
              </w:rPr>
              <w:t> </w:t>
            </w:r>
            <w:r w:rsidRPr="0080206F">
              <w:rPr>
                <w:sz w:val="18"/>
                <w:szCs w:val="18"/>
                <w:rtl/>
              </w:rPr>
              <w:t>(FAO)، منظمة العمل الدولية</w:t>
            </w:r>
            <w:r w:rsidR="00554F59">
              <w:rPr>
                <w:rFonts w:hint="cs"/>
                <w:sz w:val="18"/>
                <w:szCs w:val="18"/>
                <w:rtl/>
              </w:rPr>
              <w:t> </w:t>
            </w:r>
            <w:r w:rsidRPr="0080206F">
              <w:rPr>
                <w:sz w:val="18"/>
                <w:szCs w:val="18"/>
                <w:rtl/>
              </w:rPr>
              <w:t>(ILO)، صندوق الأمم المتحدة للمشاريع الإنتاجية، برنامج الأمم المتحدة الإنمائي</w:t>
            </w:r>
          </w:p>
        </w:tc>
        <w:tc>
          <w:tcPr>
            <w:tcW w:w="8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C3888E" w14:textId="235E073F" w:rsidR="0030015C" w:rsidRPr="00057C80" w:rsidRDefault="0030015C" w:rsidP="00E0187C">
            <w:pPr>
              <w:spacing w:before="40" w:after="40"/>
              <w:rPr>
                <w:sz w:val="18"/>
                <w:szCs w:val="18"/>
                <w:lang w:val="en-GB" w:bidi="ar-EG"/>
              </w:rPr>
            </w:pPr>
            <w:r w:rsidRPr="00057C80">
              <w:rPr>
                <w:sz w:val="18"/>
                <w:szCs w:val="18"/>
                <w:rtl/>
              </w:rPr>
              <w:t xml:space="preserve">التوصية 19 </w:t>
            </w:r>
            <w:r w:rsidRPr="00057C80">
              <w:rPr>
                <w:rFonts w:hint="cs"/>
                <w:sz w:val="18"/>
                <w:szCs w:val="18"/>
                <w:rtl/>
              </w:rPr>
              <w:t>من ال</w:t>
            </w:r>
            <w:r w:rsidRPr="00057C80">
              <w:rPr>
                <w:sz w:val="18"/>
                <w:szCs w:val="18"/>
                <w:rtl/>
              </w:rPr>
              <w:t>مؤتمر العالمي لتنمية</w:t>
            </w:r>
            <w:r w:rsidR="00057C80" w:rsidRPr="00057C80">
              <w:rPr>
                <w:rFonts w:hint="cs"/>
                <w:sz w:val="18"/>
                <w:szCs w:val="18"/>
                <w:rtl/>
              </w:rPr>
              <w:t> </w:t>
            </w:r>
            <w:r w:rsidRPr="00057C80">
              <w:rPr>
                <w:sz w:val="18"/>
                <w:szCs w:val="18"/>
                <w:rtl/>
              </w:rPr>
              <w:t>الاتصالات</w:t>
            </w:r>
          </w:p>
          <w:p w14:paraId="655A8706" w14:textId="77777777" w:rsidR="0030015C" w:rsidRPr="00057C80" w:rsidRDefault="0030015C" w:rsidP="00E0187C">
            <w:pPr>
              <w:spacing w:before="40" w:after="40"/>
              <w:rPr>
                <w:spacing w:val="-4"/>
                <w:sz w:val="18"/>
                <w:szCs w:val="18"/>
                <w:lang w:val="en-GB" w:bidi="ar-EG"/>
              </w:rPr>
            </w:pPr>
            <w:r w:rsidRPr="00057C80">
              <w:rPr>
                <w:spacing w:val="-4"/>
                <w:sz w:val="18"/>
                <w:szCs w:val="18"/>
                <w:rtl/>
              </w:rPr>
              <w:t>القرار 37 للمؤتمر العالمي لتنمية الاتصالات</w:t>
            </w:r>
          </w:p>
          <w:p w14:paraId="5CFAF068" w14:textId="77777777" w:rsidR="0030015C" w:rsidRPr="00057C80" w:rsidRDefault="0030015C" w:rsidP="00E0187C">
            <w:pPr>
              <w:spacing w:before="40" w:after="40"/>
              <w:rPr>
                <w:spacing w:val="-4"/>
                <w:sz w:val="18"/>
                <w:szCs w:val="18"/>
                <w:lang w:val="en-GB" w:bidi="ar-EG"/>
              </w:rPr>
            </w:pPr>
            <w:r w:rsidRPr="00057C80">
              <w:rPr>
                <w:spacing w:val="-4"/>
                <w:sz w:val="18"/>
                <w:szCs w:val="18"/>
                <w:rtl/>
              </w:rPr>
              <w:t>القرار 54 للمؤتمر العالمي لتنمية الاتصالات</w:t>
            </w:r>
          </w:p>
          <w:p w14:paraId="3738F8DB" w14:textId="039C0C3F" w:rsidR="00E0187C" w:rsidRPr="00057C80" w:rsidRDefault="0030015C" w:rsidP="0030015C">
            <w:pPr>
              <w:spacing w:before="40" w:after="40"/>
              <w:rPr>
                <w:spacing w:val="-4"/>
                <w:sz w:val="18"/>
                <w:szCs w:val="18"/>
                <w:lang w:val="en-GB" w:bidi="ar-EG"/>
              </w:rPr>
            </w:pPr>
            <w:r w:rsidRPr="00057C80">
              <w:rPr>
                <w:spacing w:val="-4"/>
                <w:sz w:val="18"/>
                <w:szCs w:val="18"/>
                <w:rtl/>
              </w:rPr>
              <w:t>القرار 76 للمؤتمر العالمي لتنمية الاتصالات</w:t>
            </w:r>
          </w:p>
        </w:tc>
        <w:tc>
          <w:tcPr>
            <w:tcW w:w="0" w:type="auto"/>
            <w:vAlign w:val="center"/>
          </w:tcPr>
          <w:p w14:paraId="1FAFC07A" w14:textId="77777777" w:rsidR="00E0187C" w:rsidRPr="0080206F" w:rsidRDefault="00E0187C" w:rsidP="00E0187C">
            <w:pPr>
              <w:spacing w:before="40" w:after="40"/>
              <w:rPr>
                <w:sz w:val="18"/>
                <w:szCs w:val="18"/>
                <w:lang w:val="en-GB" w:bidi="ar-EG"/>
              </w:rPr>
            </w:pPr>
          </w:p>
        </w:tc>
      </w:tr>
      <w:tr w:rsidR="00E0187C" w:rsidRPr="0080206F" w14:paraId="63B00FA7"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772439" w14:textId="62F5FE44" w:rsidR="00E0187C" w:rsidRPr="0080206F" w:rsidRDefault="00E0187C" w:rsidP="00E0187C">
            <w:pPr>
              <w:spacing w:before="40" w:after="40"/>
              <w:rPr>
                <w:b/>
                <w:bCs/>
                <w:sz w:val="18"/>
                <w:szCs w:val="18"/>
                <w:lang w:val="en-GB" w:bidi="ar-EG"/>
              </w:rPr>
            </w:pPr>
            <w:r w:rsidRPr="0080206F">
              <w:rPr>
                <w:b/>
                <w:bCs/>
                <w:sz w:val="18"/>
                <w:szCs w:val="18"/>
                <w:rtl/>
              </w:rPr>
              <w:t xml:space="preserve"> البلدان المستفيدة </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B584B0" w14:textId="020BD6B1" w:rsidR="00E0187C" w:rsidRPr="0080206F" w:rsidRDefault="00E0187C" w:rsidP="00E0187C">
            <w:pPr>
              <w:spacing w:before="40" w:after="40"/>
              <w:rPr>
                <w:sz w:val="18"/>
                <w:szCs w:val="18"/>
                <w:lang w:val="en-GB" w:bidi="ar-EG"/>
              </w:rPr>
            </w:pPr>
            <w:r w:rsidRPr="0080206F">
              <w:rPr>
                <w:sz w:val="18"/>
                <w:szCs w:val="18"/>
                <w:rtl/>
              </w:rPr>
              <w:t>بابوا غينيا الجديدة</w:t>
            </w:r>
          </w:p>
        </w:tc>
      </w:tr>
      <w:tr w:rsidR="00E0187C" w:rsidRPr="0080206F" w14:paraId="4D90A70D"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45570F3" w14:textId="31F6DB87" w:rsidR="00E0187C" w:rsidRPr="0080206F" w:rsidRDefault="00E0187C" w:rsidP="00E0187C">
            <w:pPr>
              <w:spacing w:before="40" w:after="40"/>
              <w:rPr>
                <w:b/>
                <w:bCs/>
                <w:sz w:val="18"/>
                <w:szCs w:val="18"/>
                <w:lang w:val="en-GB" w:bidi="ar-EG"/>
              </w:rPr>
            </w:pPr>
            <w:r w:rsidRPr="002550C7">
              <w:rPr>
                <w:b/>
                <w:bCs/>
                <w:spacing w:val="-4"/>
                <w:sz w:val="18"/>
                <w:szCs w:val="18"/>
                <w:rtl/>
              </w:rPr>
              <w:t>النتائج والإنجازات المتوخاة</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DB2114" w14:textId="6595FD9D" w:rsidR="00E0187C" w:rsidRPr="00CC4EE6" w:rsidRDefault="00E0187C" w:rsidP="00E0187C">
            <w:pPr>
              <w:spacing w:before="40" w:after="40"/>
              <w:rPr>
                <w:spacing w:val="-2"/>
                <w:sz w:val="18"/>
                <w:szCs w:val="18"/>
                <w:lang w:val="en-GB" w:bidi="ar-EG"/>
              </w:rPr>
            </w:pPr>
            <w:r w:rsidRPr="00CC4EE6">
              <w:rPr>
                <w:spacing w:val="-2"/>
                <w:sz w:val="18"/>
                <w:szCs w:val="18"/>
                <w:rtl/>
              </w:rPr>
              <w:t>ساهم المشروع في تطوير</w:t>
            </w:r>
            <w:r w:rsidRPr="00CC4EE6">
              <w:rPr>
                <w:rFonts w:hint="cs"/>
                <w:spacing w:val="-2"/>
                <w:sz w:val="18"/>
                <w:szCs w:val="18"/>
                <w:rtl/>
              </w:rPr>
              <w:t xml:space="preserve"> </w:t>
            </w:r>
            <w:r w:rsidRPr="00CC4EE6">
              <w:rPr>
                <w:spacing w:val="-2"/>
                <w:sz w:val="18"/>
                <w:szCs w:val="18"/>
                <w:rtl/>
              </w:rPr>
              <w:t xml:space="preserve">النتائج التالية: (1) وضع استراتيجية الزراعة الإلكترونية على مستوى </w:t>
            </w:r>
            <w:r w:rsidRPr="00CC4EE6">
              <w:rPr>
                <w:rFonts w:hint="cs"/>
                <w:spacing w:val="-2"/>
                <w:sz w:val="18"/>
                <w:szCs w:val="18"/>
                <w:rtl/>
              </w:rPr>
              <w:t>المحافظات</w:t>
            </w:r>
            <w:r w:rsidRPr="00CC4EE6">
              <w:rPr>
                <w:spacing w:val="-2"/>
                <w:sz w:val="18"/>
                <w:szCs w:val="18"/>
                <w:rtl/>
              </w:rPr>
              <w:t xml:space="preserve">؛ (2) إعداد نظام معلومات </w:t>
            </w:r>
            <w:r w:rsidRPr="00CC4EE6">
              <w:rPr>
                <w:rFonts w:hint="cs"/>
                <w:spacing w:val="-2"/>
                <w:sz w:val="18"/>
                <w:szCs w:val="18"/>
                <w:rtl/>
              </w:rPr>
              <w:t>السوق (</w:t>
            </w:r>
            <w:r w:rsidRPr="00CC4EE6">
              <w:rPr>
                <w:spacing w:val="-2"/>
                <w:sz w:val="18"/>
                <w:szCs w:val="18"/>
                <w:lang w:bidi="ar-EG"/>
              </w:rPr>
              <w:t>MIS</w:t>
            </w:r>
            <w:r w:rsidRPr="00CC4EE6">
              <w:rPr>
                <w:rFonts w:hint="cs"/>
                <w:spacing w:val="-2"/>
                <w:sz w:val="18"/>
                <w:szCs w:val="18"/>
                <w:rtl/>
              </w:rPr>
              <w:t>)</w:t>
            </w:r>
            <w:r w:rsidRPr="00CC4EE6">
              <w:rPr>
                <w:spacing w:val="-2"/>
                <w:sz w:val="18"/>
                <w:szCs w:val="18"/>
                <w:rtl/>
              </w:rPr>
              <w:t xml:space="preserve"> بالتعاون مع منظمة الأغذية والزراعة</w:t>
            </w:r>
            <w:r w:rsidRPr="00CC4EE6">
              <w:rPr>
                <w:rFonts w:hint="cs"/>
                <w:spacing w:val="-2"/>
                <w:sz w:val="18"/>
                <w:szCs w:val="18"/>
                <w:rtl/>
              </w:rPr>
              <w:t xml:space="preserve"> (</w:t>
            </w:r>
            <w:r w:rsidRPr="00CC4EE6">
              <w:rPr>
                <w:spacing w:val="-2"/>
                <w:sz w:val="18"/>
                <w:szCs w:val="18"/>
                <w:lang w:bidi="ar-EG"/>
              </w:rPr>
              <w:t>FAO</w:t>
            </w:r>
            <w:r w:rsidRPr="00CC4EE6">
              <w:rPr>
                <w:rFonts w:hint="cs"/>
                <w:spacing w:val="-2"/>
                <w:sz w:val="18"/>
                <w:szCs w:val="18"/>
                <w:rtl/>
              </w:rPr>
              <w:t>)</w:t>
            </w:r>
            <w:r w:rsidRPr="00CC4EE6">
              <w:rPr>
                <w:spacing w:val="-2"/>
                <w:sz w:val="18"/>
                <w:szCs w:val="18"/>
                <w:rtl/>
              </w:rPr>
              <w:t xml:space="preserve">؛ (3) إنشاء سبعة مراكز موارد في محافظة سيبيك الشرقية والغربية ؛ (4) بناء قدرات </w:t>
            </w:r>
            <w:r w:rsidR="00CC4EE6">
              <w:rPr>
                <w:spacing w:val="-2"/>
                <w:sz w:val="18"/>
                <w:szCs w:val="18"/>
              </w:rPr>
              <w:t>1 264</w:t>
            </w:r>
            <w:r w:rsidRPr="00CC4EE6">
              <w:rPr>
                <w:spacing w:val="-2"/>
                <w:sz w:val="18"/>
                <w:szCs w:val="18"/>
                <w:rtl/>
              </w:rPr>
              <w:t xml:space="preserve"> من رواد الأعمال؛ (5) إعداد أكثر من 10 دورات تدريبية عبر الإنترنت </w:t>
            </w:r>
            <w:r w:rsidRPr="00CC4EE6">
              <w:rPr>
                <w:rFonts w:hint="cs"/>
                <w:spacing w:val="-2"/>
                <w:sz w:val="18"/>
                <w:szCs w:val="18"/>
                <w:rtl/>
              </w:rPr>
              <w:t>ورفعها</w:t>
            </w:r>
            <w:r w:rsidRPr="00CC4EE6">
              <w:rPr>
                <w:spacing w:val="-2"/>
                <w:sz w:val="18"/>
                <w:szCs w:val="18"/>
                <w:rtl/>
              </w:rPr>
              <w:t xml:space="preserve"> </w:t>
            </w:r>
            <w:r w:rsidRPr="00CC4EE6">
              <w:rPr>
                <w:rFonts w:hint="cs"/>
                <w:spacing w:val="-2"/>
                <w:sz w:val="18"/>
                <w:szCs w:val="18"/>
                <w:rtl/>
              </w:rPr>
              <w:t>إ</w:t>
            </w:r>
            <w:r w:rsidRPr="00CC4EE6">
              <w:rPr>
                <w:spacing w:val="-2"/>
                <w:sz w:val="18"/>
                <w:szCs w:val="18"/>
                <w:rtl/>
              </w:rPr>
              <w:t>لى منصة نظام إدارة التعلم</w:t>
            </w:r>
            <w:r w:rsidRPr="00CC4EE6">
              <w:rPr>
                <w:rFonts w:hint="cs"/>
                <w:spacing w:val="-2"/>
                <w:sz w:val="18"/>
                <w:szCs w:val="18"/>
                <w:rtl/>
              </w:rPr>
              <w:t xml:space="preserve"> (</w:t>
            </w:r>
            <w:r w:rsidRPr="00CC4EE6">
              <w:rPr>
                <w:spacing w:val="-2"/>
                <w:sz w:val="18"/>
                <w:szCs w:val="18"/>
                <w:rtl/>
              </w:rPr>
              <w:t>LMS</w:t>
            </w:r>
            <w:r w:rsidRPr="00CC4EE6">
              <w:rPr>
                <w:rFonts w:hint="cs"/>
                <w:spacing w:val="-2"/>
                <w:sz w:val="18"/>
                <w:szCs w:val="18"/>
                <w:rtl/>
              </w:rPr>
              <w:t>)</w:t>
            </w:r>
            <w:r w:rsidRPr="00CC4EE6">
              <w:rPr>
                <w:spacing w:val="-2"/>
                <w:sz w:val="18"/>
                <w:szCs w:val="18"/>
                <w:rtl/>
              </w:rPr>
              <w:t>؛ (6) تحسين أطر سياسة جودة الخدمة.</w:t>
            </w:r>
          </w:p>
        </w:tc>
      </w:tr>
      <w:tr w:rsidR="00E0187C" w:rsidRPr="0080206F" w14:paraId="6B07D3BC" w14:textId="77777777" w:rsidTr="00D6405F">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656CB3" w14:textId="77777777" w:rsidR="00E0187C" w:rsidRPr="0080206F" w:rsidRDefault="00E0187C" w:rsidP="00E0187C">
            <w:pPr>
              <w:spacing w:before="40" w:after="40"/>
              <w:rPr>
                <w:b/>
                <w:bCs/>
                <w:sz w:val="18"/>
                <w:szCs w:val="18"/>
                <w:lang w:val="en-GB" w:bidi="ar-EG"/>
              </w:rPr>
            </w:pPr>
            <w:r w:rsidRPr="0080206F">
              <w:rPr>
                <w:b/>
                <w:bCs/>
                <w:sz w:val="18"/>
                <w:szCs w:val="18"/>
                <w:rtl/>
              </w:rPr>
              <w:t> </w:t>
            </w:r>
          </w:p>
        </w:tc>
      </w:tr>
      <w:tr w:rsidR="00057C80" w:rsidRPr="0080206F" w14:paraId="0C2C7C2A" w14:textId="77777777" w:rsidTr="00057C80">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52C2CB" w14:textId="46CBD43B" w:rsidR="00E0187C" w:rsidRPr="0080206F" w:rsidRDefault="00E0187C" w:rsidP="00D758A4">
            <w:pPr>
              <w:spacing w:before="40" w:after="40"/>
              <w:jc w:val="center"/>
              <w:rPr>
                <w:b/>
                <w:bCs/>
                <w:sz w:val="18"/>
                <w:szCs w:val="18"/>
                <w:lang w:val="en-GB" w:bidi="ar-EG"/>
              </w:rPr>
            </w:pPr>
            <w:r w:rsidRPr="0080206F">
              <w:rPr>
                <w:b/>
                <w:bCs/>
                <w:sz w:val="18"/>
                <w:szCs w:val="18"/>
                <w:rtl/>
              </w:rPr>
              <w:t>2GLO21119</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07A403" w14:textId="10D334FA" w:rsidR="00E0187C" w:rsidRPr="0080206F" w:rsidRDefault="00E0187C" w:rsidP="00E0187C">
            <w:pPr>
              <w:spacing w:before="40" w:after="40"/>
              <w:rPr>
                <w:sz w:val="18"/>
                <w:szCs w:val="18"/>
                <w:lang w:val="en-GB" w:bidi="ar-EG"/>
              </w:rPr>
            </w:pPr>
            <w:r w:rsidRPr="0080206F">
              <w:rPr>
                <w:sz w:val="18"/>
                <w:szCs w:val="18"/>
                <w:rtl/>
              </w:rPr>
              <w:t>إنشاء مبادرة الأمن السيبراني من أجل المصلحة العامة (</w:t>
            </w:r>
            <w:r w:rsidRPr="0080206F">
              <w:rPr>
                <w:sz w:val="18"/>
                <w:szCs w:val="18"/>
                <w:lang w:bidi="ar-EG"/>
              </w:rPr>
              <w:t>Cyber4Good</w:t>
            </w:r>
            <w:r w:rsidRPr="0080206F">
              <w:rPr>
                <w:sz w:val="18"/>
                <w:szCs w:val="18"/>
                <w:rtl/>
              </w:rPr>
              <w:t>)</w:t>
            </w:r>
          </w:p>
        </w:tc>
        <w:tc>
          <w:tcPr>
            <w:tcW w:w="4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2BDEC1" w14:textId="6A2891BE" w:rsidR="00E0187C" w:rsidRPr="0080206F" w:rsidRDefault="00EF75C1" w:rsidP="00E0187C">
            <w:pPr>
              <w:spacing w:before="40" w:after="40"/>
              <w:jc w:val="center"/>
              <w:rPr>
                <w:sz w:val="18"/>
                <w:szCs w:val="18"/>
                <w:lang w:val="en-GB" w:bidi="ar-EG"/>
              </w:rPr>
            </w:pPr>
            <w:r>
              <w:rPr>
                <w:sz w:val="18"/>
                <w:szCs w:val="18"/>
              </w:rPr>
              <w:t>1</w:t>
            </w:r>
            <w:r w:rsidR="00E0187C" w:rsidRPr="0080206F">
              <w:rPr>
                <w:sz w:val="18"/>
                <w:szCs w:val="18"/>
                <w:rtl/>
              </w:rPr>
              <w:t xml:space="preserve"> يناير 2022</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0D7FE2" w14:textId="600FB0E6" w:rsidR="00E0187C" w:rsidRPr="0080206F" w:rsidRDefault="00E0187C" w:rsidP="00E0187C">
            <w:pPr>
              <w:spacing w:before="40" w:after="40"/>
              <w:jc w:val="center"/>
              <w:rPr>
                <w:sz w:val="18"/>
                <w:szCs w:val="18"/>
                <w:lang w:val="en-GB" w:bidi="ar-EG"/>
              </w:rPr>
            </w:pPr>
            <w:r w:rsidRPr="0080206F">
              <w:rPr>
                <w:sz w:val="18"/>
                <w:szCs w:val="18"/>
                <w:rtl/>
              </w:rPr>
              <w:t>31 ديسمبر 2024</w:t>
            </w:r>
          </w:p>
        </w:tc>
        <w:tc>
          <w:tcPr>
            <w:tcW w:w="2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EFDEEA" w14:textId="5502443D" w:rsidR="00E0187C" w:rsidRPr="0080206F" w:rsidRDefault="00E0187C" w:rsidP="00E0187C">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477A5E" w14:textId="5300CC73" w:rsidR="00E0187C" w:rsidRPr="0080206F" w:rsidRDefault="00E0187C" w:rsidP="00E0187C">
            <w:pPr>
              <w:spacing w:before="40" w:after="40"/>
              <w:jc w:val="center"/>
              <w:rPr>
                <w:sz w:val="18"/>
                <w:szCs w:val="18"/>
                <w:lang w:val="en-GB" w:bidi="ar-EG"/>
              </w:rPr>
            </w:pPr>
            <w:r w:rsidRPr="0080206F">
              <w:rPr>
                <w:sz w:val="18"/>
                <w:szCs w:val="18"/>
              </w:rPr>
              <w:t>464 350</w:t>
            </w:r>
          </w:p>
        </w:tc>
        <w:tc>
          <w:tcPr>
            <w:tcW w:w="6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2E4D4D" w14:textId="60B02E05" w:rsidR="00E0187C" w:rsidRPr="0080206F" w:rsidRDefault="00E0187C" w:rsidP="00E0187C">
            <w:pPr>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8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58650D" w14:textId="77777777" w:rsidR="00E0187C" w:rsidRPr="0080206F" w:rsidRDefault="00E0187C" w:rsidP="00E0187C">
            <w:pPr>
              <w:spacing w:before="40" w:after="40"/>
              <w:rPr>
                <w:sz w:val="18"/>
                <w:szCs w:val="18"/>
                <w:lang w:val="en-GB" w:bidi="ar-EG"/>
              </w:rPr>
            </w:pPr>
          </w:p>
        </w:tc>
        <w:tc>
          <w:tcPr>
            <w:tcW w:w="0" w:type="auto"/>
            <w:vAlign w:val="center"/>
          </w:tcPr>
          <w:p w14:paraId="39299B02" w14:textId="77777777" w:rsidR="00E0187C" w:rsidRPr="0080206F" w:rsidRDefault="00E0187C" w:rsidP="00E0187C">
            <w:pPr>
              <w:spacing w:before="40" w:after="40"/>
              <w:rPr>
                <w:sz w:val="18"/>
                <w:szCs w:val="18"/>
                <w:lang w:val="en-GB" w:bidi="ar-EG"/>
              </w:rPr>
            </w:pPr>
          </w:p>
        </w:tc>
      </w:tr>
      <w:tr w:rsidR="00E0187C" w:rsidRPr="0080206F" w14:paraId="23A36147"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A401F8" w14:textId="61E25247" w:rsidR="00E0187C" w:rsidRPr="0080206F" w:rsidRDefault="00E0187C"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BEC4F1A" w14:textId="1499B62D" w:rsidR="00E0187C" w:rsidRPr="0080206F" w:rsidRDefault="00E0187C" w:rsidP="00E0187C">
            <w:pPr>
              <w:spacing w:before="40" w:after="40"/>
              <w:rPr>
                <w:sz w:val="18"/>
                <w:szCs w:val="18"/>
                <w:lang w:val="en-GB" w:bidi="ar-EG"/>
              </w:rPr>
            </w:pPr>
            <w:r w:rsidRPr="0080206F">
              <w:rPr>
                <w:sz w:val="18"/>
                <w:szCs w:val="18"/>
                <w:rtl/>
              </w:rPr>
              <w:t>ليبيريا، ملاوي، موريتانيا، رواندا، تنزانيا</w:t>
            </w:r>
          </w:p>
        </w:tc>
      </w:tr>
      <w:tr w:rsidR="00E0187C" w:rsidRPr="0080206F" w14:paraId="6B2760FF"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DD7A98C" w14:textId="0F4C99F5" w:rsidR="00E0187C" w:rsidRPr="0080206F" w:rsidRDefault="00E0187C" w:rsidP="00E0187C">
            <w:pPr>
              <w:spacing w:before="40" w:after="40"/>
              <w:rPr>
                <w:b/>
                <w:bCs/>
                <w:sz w:val="18"/>
                <w:szCs w:val="18"/>
                <w:lang w:val="en-GB" w:bidi="ar-EG"/>
              </w:rPr>
            </w:pPr>
            <w:r w:rsidRPr="002550C7">
              <w:rPr>
                <w:b/>
                <w:bCs/>
                <w:spacing w:val="-4"/>
                <w:sz w:val="18"/>
                <w:szCs w:val="18"/>
                <w:rtl/>
              </w:rPr>
              <w:t>النتائج والإنجازات المتوخاة</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BB00FB" w14:textId="19CE81D5" w:rsidR="00E0187C" w:rsidRPr="0080206F" w:rsidRDefault="00E0187C" w:rsidP="00E0187C">
            <w:pPr>
              <w:spacing w:before="40" w:after="40"/>
              <w:rPr>
                <w:sz w:val="18"/>
                <w:szCs w:val="18"/>
                <w:lang w:val="en-GB" w:bidi="ar-EG"/>
              </w:rPr>
            </w:pPr>
            <w:r w:rsidRPr="0080206F">
              <w:rPr>
                <w:sz w:val="18"/>
                <w:szCs w:val="18"/>
                <w:rtl/>
              </w:rPr>
              <w:t>نجح المشروع في إنشاء وصيانة</w:t>
            </w:r>
            <w:r w:rsidRPr="0080206F">
              <w:rPr>
                <w:rFonts w:hint="cs"/>
                <w:sz w:val="18"/>
                <w:szCs w:val="18"/>
                <w:rtl/>
              </w:rPr>
              <w:t xml:space="preserve"> </w:t>
            </w:r>
            <w:r w:rsidRPr="0080206F">
              <w:rPr>
                <w:sz w:val="18"/>
                <w:szCs w:val="18"/>
                <w:rtl/>
              </w:rPr>
              <w:t xml:space="preserve">منصة إلكترونية </w:t>
            </w:r>
            <w:r w:rsidRPr="0080206F">
              <w:rPr>
                <w:rFonts w:hint="cs"/>
                <w:sz w:val="18"/>
                <w:szCs w:val="18"/>
                <w:rtl/>
              </w:rPr>
              <w:t>تبيِّن</w:t>
            </w:r>
            <w:r w:rsidRPr="0080206F">
              <w:rPr>
                <w:sz w:val="18"/>
                <w:szCs w:val="18"/>
                <w:rtl/>
              </w:rPr>
              <w:t xml:space="preserve"> الأدوات والخدمات والدورات التدريبية. ووصل</w:t>
            </w:r>
            <w:r w:rsidRPr="0080206F">
              <w:rPr>
                <w:rFonts w:hint="cs"/>
                <w:sz w:val="18"/>
                <w:szCs w:val="18"/>
                <w:rtl/>
              </w:rPr>
              <w:t xml:space="preserve"> </w:t>
            </w:r>
            <w:r w:rsidRPr="0080206F">
              <w:rPr>
                <w:sz w:val="18"/>
                <w:szCs w:val="18"/>
                <w:rtl/>
              </w:rPr>
              <w:t xml:space="preserve">المشروع إلى عدد كبير من البلدان المستفيدة من </w:t>
            </w:r>
            <w:r w:rsidR="00D542DC">
              <w:rPr>
                <w:sz w:val="18"/>
                <w:szCs w:val="18"/>
                <w:rtl/>
              </w:rPr>
              <w:t>أقل البلدان نمواً</w:t>
            </w:r>
            <w:r w:rsidRPr="0080206F">
              <w:rPr>
                <w:sz w:val="18"/>
                <w:szCs w:val="18"/>
                <w:rtl/>
              </w:rPr>
              <w:t xml:space="preserve"> (LDC) من خلال تقديم تدريبات وأدوات وخدمات مؤثرة وهادفة. وعلى وجه التحديد، وصل إلى بلد واحد في منطقة الأمريكتين، و15 </w:t>
            </w:r>
            <w:r w:rsidRPr="0080206F">
              <w:rPr>
                <w:rFonts w:hint="cs"/>
                <w:sz w:val="18"/>
                <w:szCs w:val="18"/>
                <w:rtl/>
              </w:rPr>
              <w:t xml:space="preserve">بلداً </w:t>
            </w:r>
            <w:r w:rsidRPr="0080206F">
              <w:rPr>
                <w:sz w:val="18"/>
                <w:szCs w:val="18"/>
                <w:rtl/>
              </w:rPr>
              <w:t xml:space="preserve">في </w:t>
            </w:r>
            <w:r>
              <w:rPr>
                <w:sz w:val="18"/>
                <w:szCs w:val="18"/>
                <w:rtl/>
              </w:rPr>
              <w:t>إفريقي</w:t>
            </w:r>
            <w:r w:rsidRPr="0080206F">
              <w:rPr>
                <w:sz w:val="18"/>
                <w:szCs w:val="18"/>
                <w:rtl/>
              </w:rPr>
              <w:t xml:space="preserve">ا، و4 </w:t>
            </w:r>
            <w:r w:rsidRPr="0080206F">
              <w:rPr>
                <w:rFonts w:hint="cs"/>
                <w:sz w:val="18"/>
                <w:szCs w:val="18"/>
                <w:rtl/>
              </w:rPr>
              <w:t xml:space="preserve">بلدان </w:t>
            </w:r>
            <w:r w:rsidRPr="0080206F">
              <w:rPr>
                <w:sz w:val="18"/>
                <w:szCs w:val="18"/>
                <w:rtl/>
              </w:rPr>
              <w:t xml:space="preserve">في المنطقة العربية، و5 بلدان في منطقة آسيا والمحيط الهادئ. وحقق المشروع </w:t>
            </w:r>
            <w:r>
              <w:rPr>
                <w:sz w:val="18"/>
                <w:szCs w:val="18"/>
                <w:rtl/>
              </w:rPr>
              <w:t>أيضاً</w:t>
            </w:r>
            <w:r w:rsidRPr="0080206F">
              <w:rPr>
                <w:sz w:val="18"/>
                <w:szCs w:val="18"/>
                <w:rtl/>
              </w:rPr>
              <w:t xml:space="preserve"> تحسنا</w:t>
            </w:r>
            <w:r w:rsidR="00E76AB7">
              <w:rPr>
                <w:rFonts w:hint="cs"/>
                <w:sz w:val="18"/>
                <w:szCs w:val="18"/>
                <w:rtl/>
              </w:rPr>
              <w:t>ً</w:t>
            </w:r>
            <w:r w:rsidRPr="0080206F">
              <w:rPr>
                <w:sz w:val="18"/>
                <w:szCs w:val="18"/>
                <w:rtl/>
              </w:rPr>
              <w:t xml:space="preserve"> بنسبة 5 في </w:t>
            </w:r>
            <w:proofErr w:type="gramStart"/>
            <w:r w:rsidRPr="0080206F">
              <w:rPr>
                <w:sz w:val="18"/>
                <w:szCs w:val="18"/>
                <w:rtl/>
              </w:rPr>
              <w:t>المائة</w:t>
            </w:r>
            <w:proofErr w:type="gramEnd"/>
            <w:r w:rsidRPr="0080206F">
              <w:rPr>
                <w:sz w:val="18"/>
                <w:szCs w:val="18"/>
                <w:rtl/>
              </w:rPr>
              <w:t xml:space="preserve"> في ركائز التدابير التقنية وتدابير بناء القدرات للرقم القياسي العالمي للأمن السيبراني (GCI) للبلدان المستفيدة و</w:t>
            </w:r>
            <w:r w:rsidRPr="0080206F">
              <w:rPr>
                <w:rFonts w:hint="cs"/>
                <w:sz w:val="18"/>
                <w:szCs w:val="18"/>
                <w:rtl/>
              </w:rPr>
              <w:t>ت</w:t>
            </w:r>
            <w:r w:rsidRPr="0080206F">
              <w:rPr>
                <w:sz w:val="18"/>
                <w:szCs w:val="18"/>
                <w:rtl/>
              </w:rPr>
              <w:t>حسنا</w:t>
            </w:r>
            <w:r>
              <w:rPr>
                <w:rFonts w:hint="cs"/>
                <w:sz w:val="18"/>
                <w:szCs w:val="18"/>
                <w:rtl/>
              </w:rPr>
              <w:t>ً</w:t>
            </w:r>
            <w:r w:rsidRPr="0080206F">
              <w:rPr>
                <w:sz w:val="18"/>
                <w:szCs w:val="18"/>
                <w:rtl/>
              </w:rPr>
              <w:t xml:space="preserve"> بنسبة 5 في المائة في الالتزام العام لجميع البلدان المشاركة بتنفيذ التدابير ذات الصلة في الرقم القياسي العالمي للأمن السيبراني</w:t>
            </w:r>
            <w:r w:rsidRPr="0080206F">
              <w:rPr>
                <w:rFonts w:hint="cs"/>
                <w:sz w:val="18"/>
                <w:szCs w:val="18"/>
                <w:rtl/>
              </w:rPr>
              <w:t xml:space="preserve"> </w:t>
            </w:r>
            <w:r w:rsidRPr="0080206F">
              <w:rPr>
                <w:sz w:val="18"/>
                <w:szCs w:val="18"/>
                <w:rtl/>
              </w:rPr>
              <w:t>حسب مجالات التدخل.</w:t>
            </w:r>
          </w:p>
          <w:p w14:paraId="65904802" w14:textId="1BC0A8A1" w:rsidR="00E0187C" w:rsidRPr="0080206F" w:rsidRDefault="00E0187C" w:rsidP="00E0187C">
            <w:pPr>
              <w:spacing w:before="40" w:after="40"/>
              <w:rPr>
                <w:sz w:val="18"/>
                <w:szCs w:val="18"/>
                <w:lang w:val="en-GB" w:bidi="ar-EG"/>
              </w:rPr>
            </w:pPr>
            <w:r w:rsidRPr="0080206F">
              <w:rPr>
                <w:sz w:val="18"/>
                <w:szCs w:val="18"/>
                <w:rtl/>
              </w:rPr>
              <w:lastRenderedPageBreak/>
              <w:t>وعلاوة</w:t>
            </w:r>
            <w:r>
              <w:rPr>
                <w:rFonts w:hint="cs"/>
                <w:sz w:val="18"/>
                <w:szCs w:val="18"/>
                <w:rtl/>
              </w:rPr>
              <w:t>ً</w:t>
            </w:r>
            <w:r w:rsidRPr="0080206F">
              <w:rPr>
                <w:sz w:val="18"/>
                <w:szCs w:val="18"/>
                <w:rtl/>
              </w:rPr>
              <w:t xml:space="preserve"> على ذلك، حصل المشروع على درجة الرضا 7,0 من أصل 10 بين البلدان المستفيدة من الخدمات المقدمة. ووضع خارطة طريق واحدة</w:t>
            </w:r>
            <w:r w:rsidRPr="0080206F">
              <w:rPr>
                <w:rFonts w:hint="cs"/>
                <w:sz w:val="18"/>
                <w:szCs w:val="18"/>
                <w:rtl/>
              </w:rPr>
              <w:t xml:space="preserve"> </w:t>
            </w:r>
            <w:r w:rsidRPr="0080206F">
              <w:rPr>
                <w:sz w:val="18"/>
                <w:szCs w:val="18"/>
                <w:rtl/>
              </w:rPr>
              <w:t xml:space="preserve">لاستدامة </w:t>
            </w:r>
            <w:r w:rsidRPr="0080206F">
              <w:rPr>
                <w:rFonts w:hint="cs"/>
                <w:sz w:val="18"/>
                <w:szCs w:val="18"/>
                <w:rtl/>
              </w:rPr>
              <w:t>ا</w:t>
            </w:r>
            <w:r w:rsidRPr="0080206F">
              <w:rPr>
                <w:sz w:val="18"/>
                <w:szCs w:val="18"/>
                <w:rtl/>
              </w:rPr>
              <w:t>لمبادرة واجتذب خمسة شركاء جدد للانضمام إلى مبادرة الأمن السيبراني من أجل المصلحة العامة (</w:t>
            </w:r>
            <w:r w:rsidRPr="0080206F">
              <w:rPr>
                <w:sz w:val="18"/>
                <w:szCs w:val="18"/>
                <w:lang w:bidi="ar-EG"/>
              </w:rPr>
              <w:t>Cyber4Good</w:t>
            </w:r>
            <w:r w:rsidRPr="0080206F">
              <w:rPr>
                <w:sz w:val="18"/>
                <w:szCs w:val="18"/>
                <w:rtl/>
              </w:rPr>
              <w:t>) في عامها الأول. وبالإضافة إلى ذلك، وضع المشروع إطارا</w:t>
            </w:r>
            <w:r>
              <w:rPr>
                <w:rFonts w:hint="cs"/>
                <w:sz w:val="18"/>
                <w:szCs w:val="18"/>
                <w:rtl/>
              </w:rPr>
              <w:t>ً</w:t>
            </w:r>
            <w:r w:rsidRPr="0080206F">
              <w:rPr>
                <w:sz w:val="18"/>
                <w:szCs w:val="18"/>
                <w:rtl/>
              </w:rPr>
              <w:t xml:space="preserve"> لإنشاء صندوق لتنمية القدرات في مجال الأمن السيبراني في المستقبل لمواصلة تيسير نفاذ </w:t>
            </w:r>
            <w:r w:rsidR="00D542DC">
              <w:rPr>
                <w:sz w:val="18"/>
                <w:szCs w:val="18"/>
                <w:rtl/>
              </w:rPr>
              <w:t>أقل البلدان نمواً</w:t>
            </w:r>
            <w:r w:rsidRPr="0080206F">
              <w:rPr>
                <w:rFonts w:hint="cs"/>
                <w:sz w:val="18"/>
                <w:szCs w:val="18"/>
                <w:rtl/>
              </w:rPr>
              <w:t xml:space="preserve"> </w:t>
            </w:r>
            <w:r w:rsidRPr="0080206F">
              <w:rPr>
                <w:sz w:val="18"/>
                <w:szCs w:val="18"/>
                <w:rtl/>
              </w:rPr>
              <w:t>إلى الأدوات والخدمات ذات الصلة التي تقدمها المنصة.</w:t>
            </w:r>
          </w:p>
        </w:tc>
      </w:tr>
      <w:tr w:rsidR="00E0187C" w:rsidRPr="0080206F" w14:paraId="678B0AD3" w14:textId="77777777" w:rsidTr="00D6405F">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C10288" w14:textId="77777777" w:rsidR="00E0187C" w:rsidRPr="0080206F" w:rsidRDefault="00E0187C" w:rsidP="00E0187C">
            <w:pPr>
              <w:spacing w:before="40" w:after="40"/>
              <w:rPr>
                <w:b/>
                <w:bCs/>
                <w:sz w:val="18"/>
                <w:szCs w:val="18"/>
                <w:lang w:val="en-GB" w:bidi="ar-EG"/>
              </w:rPr>
            </w:pPr>
            <w:r w:rsidRPr="0080206F">
              <w:rPr>
                <w:b/>
                <w:bCs/>
                <w:sz w:val="18"/>
                <w:szCs w:val="18"/>
                <w:rtl/>
              </w:rPr>
              <w:lastRenderedPageBreak/>
              <w:t> </w:t>
            </w:r>
          </w:p>
        </w:tc>
      </w:tr>
      <w:tr w:rsidR="00057C80" w:rsidRPr="0080206F" w14:paraId="7B98D071" w14:textId="77777777" w:rsidTr="00057C80">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2B1E50" w14:textId="24569B84" w:rsidR="00E0187C" w:rsidRPr="0080206F" w:rsidRDefault="00E0187C" w:rsidP="00D758A4">
            <w:pPr>
              <w:spacing w:before="40" w:after="40"/>
              <w:jc w:val="center"/>
              <w:rPr>
                <w:b/>
                <w:bCs/>
                <w:sz w:val="18"/>
                <w:szCs w:val="18"/>
                <w:lang w:val="en-GB" w:bidi="ar-EG"/>
              </w:rPr>
            </w:pPr>
            <w:r w:rsidRPr="0080206F">
              <w:rPr>
                <w:b/>
                <w:bCs/>
                <w:sz w:val="18"/>
                <w:szCs w:val="18"/>
                <w:lang w:val="en-GB" w:bidi="ar-EG"/>
              </w:rPr>
              <w:t>7GLO24146</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36BED9" w14:textId="2998EF4C" w:rsidR="00E0187C" w:rsidRPr="0080206F" w:rsidRDefault="00E0187C" w:rsidP="00E0187C">
            <w:pPr>
              <w:spacing w:before="40" w:after="40"/>
              <w:rPr>
                <w:sz w:val="18"/>
                <w:szCs w:val="18"/>
                <w:lang w:val="en-GB" w:bidi="ar-EG"/>
              </w:rPr>
            </w:pPr>
            <w:r w:rsidRPr="0080206F">
              <w:rPr>
                <w:sz w:val="18"/>
                <w:szCs w:val="18"/>
                <w:rtl/>
              </w:rPr>
              <w:t>المرحلة الثانية من مشروع الأمن السيبراني من أجل تحقيق المصلحة العامة (MSIT)</w:t>
            </w:r>
          </w:p>
        </w:tc>
        <w:tc>
          <w:tcPr>
            <w:tcW w:w="4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44783A" w14:textId="1C3FD98A" w:rsidR="00E0187C" w:rsidRPr="0080206F" w:rsidRDefault="00EF75C1" w:rsidP="00E0187C">
            <w:pPr>
              <w:spacing w:before="40" w:after="40"/>
              <w:jc w:val="center"/>
              <w:rPr>
                <w:sz w:val="18"/>
                <w:szCs w:val="18"/>
                <w:lang w:val="en-GB" w:bidi="ar-EG"/>
              </w:rPr>
            </w:pPr>
            <w:r>
              <w:rPr>
                <w:sz w:val="18"/>
                <w:szCs w:val="18"/>
              </w:rPr>
              <w:t>1</w:t>
            </w:r>
            <w:r w:rsidR="00E0187C" w:rsidRPr="0080206F">
              <w:rPr>
                <w:sz w:val="18"/>
                <w:szCs w:val="18"/>
                <w:rtl/>
              </w:rPr>
              <w:t xml:space="preserve"> يناير 2025</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C52A67" w14:textId="69A43572" w:rsidR="00E0187C" w:rsidRPr="0080206F" w:rsidRDefault="00E0187C" w:rsidP="00E0187C">
            <w:pPr>
              <w:spacing w:before="40" w:after="40"/>
              <w:jc w:val="center"/>
              <w:rPr>
                <w:sz w:val="18"/>
                <w:szCs w:val="18"/>
                <w:lang w:val="en-GB" w:bidi="ar-EG"/>
              </w:rPr>
            </w:pPr>
            <w:r w:rsidRPr="0080206F">
              <w:rPr>
                <w:sz w:val="18"/>
                <w:szCs w:val="18"/>
                <w:rtl/>
              </w:rPr>
              <w:t>31 ديسمبر 2026</w:t>
            </w:r>
          </w:p>
        </w:tc>
        <w:tc>
          <w:tcPr>
            <w:tcW w:w="2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F88962" w14:textId="5BA34395" w:rsidR="00E0187C" w:rsidRPr="0080206F" w:rsidRDefault="00E0187C" w:rsidP="00E0187C">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4BB57E2" w14:textId="21649DEC" w:rsidR="00E0187C" w:rsidRPr="0080206F" w:rsidRDefault="00E0187C" w:rsidP="00E0187C">
            <w:pPr>
              <w:spacing w:before="40" w:after="40"/>
              <w:jc w:val="center"/>
              <w:rPr>
                <w:sz w:val="18"/>
                <w:szCs w:val="18"/>
                <w:lang w:val="en-GB" w:bidi="ar-EG"/>
              </w:rPr>
            </w:pPr>
            <w:r w:rsidRPr="0080206F">
              <w:rPr>
                <w:sz w:val="18"/>
                <w:szCs w:val="18"/>
              </w:rPr>
              <w:t>265 200</w:t>
            </w:r>
          </w:p>
        </w:tc>
        <w:tc>
          <w:tcPr>
            <w:tcW w:w="6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27466D" w14:textId="2C0B24B4" w:rsidR="00E0187C" w:rsidRPr="0080206F" w:rsidRDefault="00E0187C" w:rsidP="00E0187C">
            <w:pPr>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8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8BC92F" w14:textId="77777777" w:rsidR="00E0187C" w:rsidRPr="00057C80" w:rsidRDefault="00E0187C" w:rsidP="00E0187C">
            <w:pPr>
              <w:spacing w:before="40" w:after="40"/>
              <w:rPr>
                <w:spacing w:val="-4"/>
                <w:sz w:val="18"/>
                <w:szCs w:val="18"/>
                <w:lang w:val="en-GB" w:bidi="ar-EG"/>
              </w:rPr>
            </w:pPr>
            <w:r w:rsidRPr="00057C80">
              <w:rPr>
                <w:spacing w:val="-4"/>
                <w:sz w:val="18"/>
                <w:szCs w:val="18"/>
                <w:rtl/>
              </w:rPr>
              <w:t>القرار 16 للمؤتمر العالمي لتنمية الاتصالات</w:t>
            </w:r>
          </w:p>
          <w:p w14:paraId="07B1E7F8" w14:textId="77777777" w:rsidR="00E0187C" w:rsidRPr="00057C80" w:rsidRDefault="00E0187C" w:rsidP="00E0187C">
            <w:pPr>
              <w:spacing w:before="40" w:after="40"/>
              <w:rPr>
                <w:spacing w:val="-4"/>
                <w:sz w:val="18"/>
                <w:szCs w:val="18"/>
                <w:lang w:val="en-GB" w:bidi="ar-EG"/>
              </w:rPr>
            </w:pPr>
            <w:r w:rsidRPr="00057C80">
              <w:rPr>
                <w:spacing w:val="-4"/>
                <w:sz w:val="18"/>
                <w:szCs w:val="18"/>
                <w:rtl/>
              </w:rPr>
              <w:t>القرار 45 للمؤتمر العالمي لتنمية الاتصالات</w:t>
            </w:r>
          </w:p>
          <w:p w14:paraId="17C5AED3" w14:textId="45DF8586" w:rsidR="00E0187C" w:rsidRPr="00057C80" w:rsidRDefault="00E0187C" w:rsidP="00D758A4">
            <w:pPr>
              <w:spacing w:before="40" w:after="40"/>
              <w:rPr>
                <w:spacing w:val="-4"/>
                <w:sz w:val="18"/>
                <w:szCs w:val="18"/>
                <w:lang w:val="en-GB" w:bidi="ar-EG"/>
              </w:rPr>
            </w:pPr>
            <w:r w:rsidRPr="00057C80">
              <w:rPr>
                <w:spacing w:val="-4"/>
                <w:sz w:val="18"/>
                <w:szCs w:val="18"/>
                <w:rtl/>
              </w:rPr>
              <w:t>القرار 69 للمؤتمر العالمي لتنمية الاتصالات</w:t>
            </w:r>
          </w:p>
        </w:tc>
        <w:tc>
          <w:tcPr>
            <w:tcW w:w="0" w:type="auto"/>
            <w:vAlign w:val="center"/>
          </w:tcPr>
          <w:p w14:paraId="15D0855C" w14:textId="77777777" w:rsidR="00E0187C" w:rsidRPr="0080206F" w:rsidRDefault="00E0187C" w:rsidP="00E0187C">
            <w:pPr>
              <w:spacing w:before="40" w:after="40"/>
              <w:rPr>
                <w:sz w:val="18"/>
                <w:szCs w:val="18"/>
                <w:lang w:val="en-GB" w:bidi="ar-EG"/>
              </w:rPr>
            </w:pPr>
          </w:p>
        </w:tc>
      </w:tr>
      <w:tr w:rsidR="00E0187C" w:rsidRPr="0080206F" w14:paraId="0DB997FD"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817DD5" w14:textId="56DAEFE1" w:rsidR="00E0187C" w:rsidRPr="0080206F" w:rsidRDefault="00E0187C"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C514BD" w14:textId="28315E83" w:rsidR="00E0187C" w:rsidRPr="0080206F" w:rsidRDefault="00E0187C" w:rsidP="00E0187C">
            <w:pPr>
              <w:spacing w:before="40" w:after="40"/>
              <w:rPr>
                <w:sz w:val="18"/>
                <w:szCs w:val="18"/>
                <w:lang w:val="en-GB" w:bidi="ar-EG"/>
              </w:rPr>
            </w:pPr>
            <w:r w:rsidRPr="0094588C">
              <w:rPr>
                <w:sz w:val="18"/>
                <w:szCs w:val="18"/>
                <w:rtl/>
              </w:rPr>
              <w:t>أفغانستان، أنغولا، أنتيغوا وبربودا، البهاما، بنغلاديش، بربادوس، بليز، بنن، بوركينا فاصو، بوروندي، كمبوديا، كابو فيردي، جمهورية إفريقيا الوسطى، تشاد، جزر القمر، كوبا، جمهورية الكونغو الديمقراطية، جيبوتي، دومينيكا، الجمهورية الدومينيكية، إريتريا، إثيوبيا، فيجي، غامبيا، غرينادا، غينيا، غينيا - بيساو، غُيـانـا، هايتي، جامايكا، كيريباتي، جمهورية لاو الديمقراطية الشعبية، ليسوتو، ليبيريا، مدغشقر، ملديف، مالي، جزر مارشال، موريتانيا، موريشيوس، ميكرونيزيا، موزامبيق، ميانمار، ناورو، نيبال، النيجر، بالاو، بابوا غينيا الجديدة، رواندا، سانت كيتس ونيفيس، سانت لوسيا، سانت فنسنت وغرينادين، ساموا، سان تومي وبرينسيبي، السنغال، سيشيل، سيراليون، سنغافورة، جزر سليمان، الصومال، جنوب السودان، السودان، تنزانيا، تيمور- ليشتي، توغو، تونغا، ترينيداد وتوباغو، توفالو، أوغندا، فانواتو، اليمن، زامبيا</w:t>
            </w:r>
          </w:p>
        </w:tc>
      </w:tr>
      <w:tr w:rsidR="00E0187C" w:rsidRPr="0080206F" w14:paraId="5AD65CBD"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088C2B" w14:textId="09037DEB" w:rsidR="00E0187C" w:rsidRPr="0080206F" w:rsidRDefault="00E0187C" w:rsidP="00E0187C">
            <w:pPr>
              <w:spacing w:before="40" w:after="40"/>
              <w:rPr>
                <w:b/>
                <w:bCs/>
                <w:sz w:val="18"/>
                <w:szCs w:val="18"/>
                <w:lang w:val="en-GB" w:bidi="ar-EG"/>
              </w:rPr>
            </w:pPr>
            <w:r w:rsidRPr="002550C7">
              <w:rPr>
                <w:b/>
                <w:bCs/>
                <w:spacing w:val="-4"/>
                <w:sz w:val="18"/>
                <w:szCs w:val="18"/>
                <w:rtl/>
              </w:rPr>
              <w:t>النتائج والإنجازات المتوخاة</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0247EE" w14:textId="4B9F5F24" w:rsidR="00E0187C" w:rsidRPr="0080206F" w:rsidRDefault="00E0187C" w:rsidP="00E0187C">
            <w:pPr>
              <w:spacing w:before="40" w:after="40"/>
              <w:rPr>
                <w:sz w:val="18"/>
                <w:szCs w:val="18"/>
                <w:lang w:val="en-GB" w:bidi="ar-EG"/>
              </w:rPr>
            </w:pPr>
            <w:r w:rsidRPr="0080206F">
              <w:rPr>
                <w:sz w:val="18"/>
                <w:szCs w:val="18"/>
                <w:rtl/>
              </w:rPr>
              <w:t xml:space="preserve">يهدف المشروع قيد التنفيذ </w:t>
            </w:r>
            <w:r w:rsidR="007E0249">
              <w:rPr>
                <w:sz w:val="18"/>
                <w:szCs w:val="18"/>
                <w:rtl/>
              </w:rPr>
              <w:t>حالياً</w:t>
            </w:r>
            <w:r w:rsidRPr="0080206F">
              <w:rPr>
                <w:sz w:val="18"/>
                <w:szCs w:val="18"/>
                <w:rtl/>
              </w:rPr>
              <w:t xml:space="preserve"> إلى تحقيق </w:t>
            </w:r>
            <w:r w:rsidRPr="0080206F">
              <w:rPr>
                <w:rFonts w:hint="cs"/>
                <w:sz w:val="18"/>
                <w:szCs w:val="18"/>
                <w:rtl/>
              </w:rPr>
              <w:t>عدة</w:t>
            </w:r>
            <w:r w:rsidRPr="0080206F">
              <w:rPr>
                <w:sz w:val="18"/>
                <w:szCs w:val="18"/>
                <w:rtl/>
              </w:rPr>
              <w:t xml:space="preserve"> نتائج </w:t>
            </w:r>
            <w:r w:rsidRPr="0080206F">
              <w:rPr>
                <w:rFonts w:hint="cs"/>
                <w:sz w:val="18"/>
                <w:szCs w:val="18"/>
                <w:rtl/>
              </w:rPr>
              <w:t>م</w:t>
            </w:r>
            <w:r w:rsidRPr="0080206F">
              <w:rPr>
                <w:sz w:val="18"/>
                <w:szCs w:val="18"/>
                <w:rtl/>
              </w:rPr>
              <w:t xml:space="preserve">همة. ويسعى إلى الوصول إلى بلدان مستفيدة جديدة من </w:t>
            </w:r>
            <w:r w:rsidR="00D542DC">
              <w:rPr>
                <w:sz w:val="18"/>
                <w:szCs w:val="18"/>
                <w:rtl/>
              </w:rPr>
              <w:t>أقل البلدان نمواً</w:t>
            </w:r>
            <w:r w:rsidRPr="0080206F">
              <w:rPr>
                <w:rFonts w:hint="cs"/>
                <w:sz w:val="18"/>
                <w:szCs w:val="18"/>
                <w:rtl/>
              </w:rPr>
              <w:t xml:space="preserve"> </w:t>
            </w:r>
            <w:r w:rsidRPr="0080206F">
              <w:rPr>
                <w:sz w:val="18"/>
                <w:szCs w:val="18"/>
                <w:rtl/>
              </w:rPr>
              <w:t>والدول الجزرية الصغيرة النامية من خلال تقديم أعضاء القطاع الخاص في قطاع تنمية الاتصالات لأدوات وخدمات الأمن السيبراني بفعالية. وبالإضافة إلى ذلك، سيقدم المشروع ما لا يقل عن 20 تقريرا</w:t>
            </w:r>
            <w:r>
              <w:rPr>
                <w:rFonts w:hint="cs"/>
                <w:sz w:val="18"/>
                <w:szCs w:val="18"/>
                <w:rtl/>
              </w:rPr>
              <w:t>ً</w:t>
            </w:r>
            <w:r w:rsidRPr="0080206F">
              <w:rPr>
                <w:sz w:val="18"/>
                <w:szCs w:val="18"/>
                <w:rtl/>
              </w:rPr>
              <w:t xml:space="preserve"> تقييميا</w:t>
            </w:r>
            <w:r>
              <w:rPr>
                <w:rFonts w:hint="cs"/>
                <w:sz w:val="18"/>
                <w:szCs w:val="18"/>
                <w:rtl/>
              </w:rPr>
              <w:t>ً</w:t>
            </w:r>
            <w:r w:rsidRPr="0080206F">
              <w:rPr>
                <w:sz w:val="18"/>
                <w:szCs w:val="18"/>
                <w:rtl/>
              </w:rPr>
              <w:t xml:space="preserve"> عن الرقم القياسي العالمي للأمن السيبراني (GCI) وسيجري ثلاث دورات تدريبية على الأقل في مجالات مثل الاستجابة للحوادث، وحوكمة الأمن السيبراني، والاستراتيجية الوطنية للأمن السيبراني وتنمية المهارات. وعلاوة على ذلك، سينظم المشروع تدريبا</w:t>
            </w:r>
            <w:r>
              <w:rPr>
                <w:rFonts w:hint="cs"/>
                <w:sz w:val="18"/>
                <w:szCs w:val="18"/>
                <w:rtl/>
              </w:rPr>
              <w:t>ً</w:t>
            </w:r>
            <w:r w:rsidRPr="0080206F">
              <w:rPr>
                <w:sz w:val="18"/>
                <w:szCs w:val="18"/>
                <w:rtl/>
              </w:rPr>
              <w:t xml:space="preserve"> سيبرانيا</w:t>
            </w:r>
            <w:r>
              <w:rPr>
                <w:rFonts w:hint="cs"/>
                <w:sz w:val="18"/>
                <w:szCs w:val="18"/>
                <w:rtl/>
              </w:rPr>
              <w:t>ً</w:t>
            </w:r>
            <w:r w:rsidRPr="0080206F">
              <w:rPr>
                <w:sz w:val="18"/>
                <w:szCs w:val="18"/>
                <w:rtl/>
              </w:rPr>
              <w:t xml:space="preserve"> واحدا</w:t>
            </w:r>
            <w:r>
              <w:rPr>
                <w:rFonts w:hint="cs"/>
                <w:sz w:val="18"/>
                <w:szCs w:val="18"/>
                <w:rtl/>
              </w:rPr>
              <w:t>ً</w:t>
            </w:r>
            <w:r w:rsidRPr="0080206F">
              <w:rPr>
                <w:sz w:val="18"/>
                <w:szCs w:val="18"/>
                <w:rtl/>
              </w:rPr>
              <w:t xml:space="preserve"> على الأقل مصمم</w:t>
            </w:r>
            <w:r w:rsidRPr="0080206F">
              <w:rPr>
                <w:rFonts w:hint="cs"/>
                <w:sz w:val="18"/>
                <w:szCs w:val="18"/>
                <w:rtl/>
              </w:rPr>
              <w:t>اً</w:t>
            </w:r>
            <w:r w:rsidRPr="0080206F">
              <w:rPr>
                <w:sz w:val="18"/>
                <w:szCs w:val="18"/>
                <w:rtl/>
              </w:rPr>
              <w:t xml:space="preserve"> خصيصا</w:t>
            </w:r>
            <w:r>
              <w:rPr>
                <w:rFonts w:hint="cs"/>
                <w:sz w:val="18"/>
                <w:szCs w:val="18"/>
                <w:rtl/>
              </w:rPr>
              <w:t>ً</w:t>
            </w:r>
            <w:r w:rsidRPr="0080206F">
              <w:rPr>
                <w:sz w:val="18"/>
                <w:szCs w:val="18"/>
                <w:rtl/>
              </w:rPr>
              <w:t xml:space="preserve"> لطبيعة التهديدات المُحدّدة في </w:t>
            </w:r>
            <w:r w:rsidR="00D542DC">
              <w:rPr>
                <w:sz w:val="18"/>
                <w:szCs w:val="18"/>
                <w:rtl/>
              </w:rPr>
              <w:t>أقل البلدان نمواً</w:t>
            </w:r>
            <w:r w:rsidRPr="0080206F">
              <w:rPr>
                <w:sz w:val="18"/>
                <w:szCs w:val="18"/>
                <w:rtl/>
              </w:rPr>
              <w:t>، وسيقدم عشر منح على الأقل لمهنيي</w:t>
            </w:r>
            <w:r>
              <w:rPr>
                <w:rFonts w:hint="cs"/>
                <w:sz w:val="18"/>
                <w:szCs w:val="18"/>
                <w:rtl/>
              </w:rPr>
              <w:t>ن</w:t>
            </w:r>
            <w:r w:rsidRPr="0080206F">
              <w:rPr>
                <w:sz w:val="18"/>
                <w:szCs w:val="18"/>
                <w:rtl/>
              </w:rPr>
              <w:t xml:space="preserve"> الأمن السيبراني وممثلي الحكومات من </w:t>
            </w:r>
            <w:r w:rsidR="00D542DC">
              <w:rPr>
                <w:sz w:val="18"/>
                <w:szCs w:val="18"/>
                <w:rtl/>
              </w:rPr>
              <w:t>أقل البلدان نمواً</w:t>
            </w:r>
            <w:r w:rsidRPr="0080206F">
              <w:rPr>
                <w:sz w:val="18"/>
                <w:szCs w:val="18"/>
                <w:rtl/>
              </w:rPr>
              <w:t>.</w:t>
            </w:r>
          </w:p>
          <w:p w14:paraId="76F61D7E" w14:textId="008E7212" w:rsidR="00E0187C" w:rsidRPr="0080206F" w:rsidRDefault="00E0187C" w:rsidP="00E0187C">
            <w:pPr>
              <w:spacing w:before="40" w:after="40"/>
              <w:rPr>
                <w:sz w:val="18"/>
                <w:szCs w:val="18"/>
                <w:lang w:val="en-GB" w:bidi="ar-EG"/>
              </w:rPr>
            </w:pPr>
            <w:r w:rsidRPr="0080206F">
              <w:rPr>
                <w:sz w:val="18"/>
                <w:szCs w:val="18"/>
                <w:rtl/>
              </w:rPr>
              <w:t>وعلاوة</w:t>
            </w:r>
            <w:r>
              <w:rPr>
                <w:rFonts w:hint="cs"/>
                <w:sz w:val="18"/>
                <w:szCs w:val="18"/>
                <w:rtl/>
              </w:rPr>
              <w:t>ً</w:t>
            </w:r>
            <w:r w:rsidRPr="0080206F">
              <w:rPr>
                <w:sz w:val="18"/>
                <w:szCs w:val="18"/>
                <w:rtl/>
              </w:rPr>
              <w:t xml:space="preserve"> على ذلك، سينظم المشروع ما لا يقل عن 15 جلسة توعية بالتعاون مع أعضاء الاتحاد من القطاع الخاص و</w:t>
            </w:r>
            <w:r w:rsidRPr="0080206F">
              <w:rPr>
                <w:rFonts w:hint="cs"/>
                <w:sz w:val="18"/>
                <w:szCs w:val="18"/>
                <w:rtl/>
              </w:rPr>
              <w:t xml:space="preserve">هو </w:t>
            </w:r>
            <w:r w:rsidRPr="0080206F">
              <w:rPr>
                <w:sz w:val="18"/>
                <w:szCs w:val="18"/>
                <w:rtl/>
              </w:rPr>
              <w:t xml:space="preserve">يهدف إلى انضمام عضو جديد واحد على الأقل من القطاع الخاص في قطاع تنمية الاتصالات إلى المرحلة الثانية لتقديم الأدوات والحلول والخدمات. وسيضمن المشروع </w:t>
            </w:r>
            <w:r>
              <w:rPr>
                <w:sz w:val="18"/>
                <w:szCs w:val="18"/>
                <w:rtl/>
              </w:rPr>
              <w:t>أيضاً</w:t>
            </w:r>
            <w:r w:rsidRPr="0080206F">
              <w:rPr>
                <w:sz w:val="18"/>
                <w:szCs w:val="18"/>
                <w:rtl/>
              </w:rPr>
              <w:t xml:space="preserve"> مساهمة نقدية واحدة على الأقل من الدول الأعضاء </w:t>
            </w:r>
            <w:r w:rsidRPr="0080206F">
              <w:rPr>
                <w:rFonts w:hint="cs"/>
                <w:sz w:val="18"/>
                <w:szCs w:val="18"/>
                <w:rtl/>
              </w:rPr>
              <w:t xml:space="preserve">في </w:t>
            </w:r>
            <w:r w:rsidRPr="0080206F">
              <w:rPr>
                <w:sz w:val="18"/>
                <w:szCs w:val="18"/>
                <w:rtl/>
              </w:rPr>
              <w:t xml:space="preserve">دعم </w:t>
            </w:r>
            <w:r w:rsidRPr="0080206F">
              <w:rPr>
                <w:rFonts w:hint="cs"/>
                <w:sz w:val="18"/>
                <w:szCs w:val="18"/>
                <w:rtl/>
              </w:rPr>
              <w:t>محدَد المقاصد</w:t>
            </w:r>
            <w:r w:rsidRPr="0080206F">
              <w:rPr>
                <w:sz w:val="18"/>
                <w:szCs w:val="18"/>
                <w:rtl/>
              </w:rPr>
              <w:t xml:space="preserve"> يهدف إلى </w:t>
            </w:r>
            <w:r w:rsidRPr="0080206F">
              <w:rPr>
                <w:rFonts w:hint="cs"/>
                <w:sz w:val="18"/>
                <w:szCs w:val="18"/>
                <w:rtl/>
              </w:rPr>
              <w:t>إلحاق</w:t>
            </w:r>
            <w:r w:rsidRPr="0080206F">
              <w:rPr>
                <w:sz w:val="18"/>
                <w:szCs w:val="18"/>
                <w:rtl/>
              </w:rPr>
              <w:t xml:space="preserve"> منظمة دولية أو منظمة غير حكومية أو مؤسسة أكاديمية واحدة على الأقل للاستفادة من خبراتها. وأخيرا</w:t>
            </w:r>
            <w:r>
              <w:rPr>
                <w:rFonts w:hint="cs"/>
                <w:sz w:val="18"/>
                <w:szCs w:val="18"/>
                <w:rtl/>
              </w:rPr>
              <w:t>ً</w:t>
            </w:r>
            <w:r w:rsidRPr="0080206F">
              <w:rPr>
                <w:sz w:val="18"/>
                <w:szCs w:val="18"/>
                <w:rtl/>
              </w:rPr>
              <w:t>، سينشئ المشروع آلية استدامة واحدة على الأقل لبرنامج مستقبلي لتنمية قدرات الأمن السيبراني.</w:t>
            </w:r>
          </w:p>
        </w:tc>
      </w:tr>
      <w:tr w:rsidR="00E0187C" w:rsidRPr="0080206F" w14:paraId="4F6F65CF" w14:textId="77777777" w:rsidTr="00D6405F">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B0A323" w14:textId="77777777" w:rsidR="00E0187C" w:rsidRPr="0080206F" w:rsidRDefault="00E0187C" w:rsidP="00E0187C">
            <w:pPr>
              <w:spacing w:before="40" w:after="40"/>
              <w:rPr>
                <w:b/>
                <w:bCs/>
                <w:sz w:val="18"/>
                <w:szCs w:val="18"/>
                <w:lang w:val="en-GB" w:bidi="ar-EG"/>
              </w:rPr>
            </w:pPr>
            <w:r w:rsidRPr="0080206F">
              <w:rPr>
                <w:b/>
                <w:bCs/>
                <w:sz w:val="18"/>
                <w:szCs w:val="18"/>
                <w:rtl/>
              </w:rPr>
              <w:t> </w:t>
            </w:r>
          </w:p>
        </w:tc>
      </w:tr>
      <w:tr w:rsidR="00057C80" w:rsidRPr="0080206F" w14:paraId="7126C1A4" w14:textId="77777777" w:rsidTr="00057C80">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A185D8" w14:textId="439897F6" w:rsidR="00E0187C" w:rsidRPr="0080206F" w:rsidRDefault="00E0187C" w:rsidP="00D57DEF">
            <w:pPr>
              <w:spacing w:before="40" w:after="40"/>
              <w:jc w:val="center"/>
              <w:rPr>
                <w:b/>
                <w:bCs/>
                <w:sz w:val="18"/>
                <w:szCs w:val="18"/>
                <w:lang w:val="en-GB" w:bidi="ar-EG"/>
              </w:rPr>
            </w:pPr>
            <w:r w:rsidRPr="0080206F">
              <w:rPr>
                <w:b/>
                <w:bCs/>
                <w:sz w:val="18"/>
                <w:szCs w:val="18"/>
                <w:rtl/>
              </w:rPr>
              <w:t>9GLO24137</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98B2E4" w14:textId="11F292E8" w:rsidR="00E0187C" w:rsidRPr="00057C80" w:rsidRDefault="00E0187C" w:rsidP="00E0187C">
            <w:pPr>
              <w:spacing w:before="40" w:after="40"/>
              <w:rPr>
                <w:spacing w:val="-4"/>
                <w:sz w:val="18"/>
                <w:szCs w:val="18"/>
                <w:lang w:val="en-GB" w:bidi="ar-EG"/>
              </w:rPr>
            </w:pPr>
            <w:r w:rsidRPr="00057C80">
              <w:rPr>
                <w:spacing w:val="-4"/>
                <w:sz w:val="18"/>
                <w:szCs w:val="18"/>
                <w:rtl/>
              </w:rPr>
              <w:t>مسرع متعدد أصحاب المصلحة</w:t>
            </w:r>
            <w:r w:rsidRPr="00057C80">
              <w:rPr>
                <w:rFonts w:hint="cs"/>
                <w:spacing w:val="-4"/>
                <w:sz w:val="18"/>
                <w:szCs w:val="18"/>
                <w:rtl/>
              </w:rPr>
              <w:t xml:space="preserve"> للإنذار المبكر للجميع (</w:t>
            </w:r>
            <w:r w:rsidRPr="00057C80">
              <w:rPr>
                <w:spacing w:val="-4"/>
                <w:sz w:val="18"/>
                <w:szCs w:val="18"/>
                <w:lang w:val="en-GB" w:bidi="ar-EG"/>
              </w:rPr>
              <w:t>EW4All</w:t>
            </w:r>
            <w:r w:rsidRPr="00057C80">
              <w:rPr>
                <w:rFonts w:hint="cs"/>
                <w:spacing w:val="-4"/>
                <w:sz w:val="18"/>
                <w:szCs w:val="18"/>
                <w:rtl/>
              </w:rPr>
              <w:t>)</w:t>
            </w:r>
            <w:r w:rsidRPr="00057C80">
              <w:rPr>
                <w:spacing w:val="-4"/>
                <w:sz w:val="18"/>
                <w:szCs w:val="18"/>
                <w:rtl/>
              </w:rPr>
              <w:t xml:space="preserve"> في </w:t>
            </w:r>
            <w:r w:rsidR="00D542DC">
              <w:rPr>
                <w:spacing w:val="-4"/>
                <w:sz w:val="18"/>
                <w:szCs w:val="18"/>
                <w:rtl/>
              </w:rPr>
              <w:t>أقل البلدان نمواً</w:t>
            </w:r>
            <w:r w:rsidRPr="00057C80">
              <w:rPr>
                <w:spacing w:val="-4"/>
                <w:sz w:val="18"/>
                <w:szCs w:val="18"/>
                <w:rtl/>
              </w:rPr>
              <w:t xml:space="preserve"> والدول الجزرية الصغيرة النامية (صندوق مكتب الأمم المتحدة للحد من مخاطر الكوارث</w:t>
            </w:r>
            <w:r w:rsidRPr="00057C80">
              <w:rPr>
                <w:rFonts w:hint="cs"/>
                <w:spacing w:val="-4"/>
                <w:sz w:val="18"/>
                <w:szCs w:val="18"/>
                <w:rtl/>
              </w:rPr>
              <w:t xml:space="preserve"> (</w:t>
            </w:r>
            <w:r w:rsidRPr="00057C80">
              <w:rPr>
                <w:spacing w:val="-4"/>
                <w:sz w:val="18"/>
                <w:szCs w:val="18"/>
                <w:rtl/>
              </w:rPr>
              <w:t>UNDRR</w:t>
            </w:r>
            <w:r w:rsidRPr="00057C80">
              <w:rPr>
                <w:rFonts w:hint="cs"/>
                <w:spacing w:val="-4"/>
                <w:sz w:val="18"/>
                <w:szCs w:val="18"/>
                <w:rtl/>
              </w:rPr>
              <w:t xml:space="preserve">) </w:t>
            </w:r>
            <w:r w:rsidRPr="00057C80">
              <w:rPr>
                <w:spacing w:val="-4"/>
                <w:sz w:val="18"/>
                <w:szCs w:val="18"/>
                <w:rtl/>
              </w:rPr>
              <w:t>- السويد)</w:t>
            </w:r>
          </w:p>
        </w:tc>
        <w:tc>
          <w:tcPr>
            <w:tcW w:w="4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13C5BE" w14:textId="42FC1161" w:rsidR="00E0187C" w:rsidRPr="0080206F" w:rsidRDefault="00E0187C" w:rsidP="00E0187C">
            <w:pPr>
              <w:spacing w:before="40" w:after="40"/>
              <w:jc w:val="center"/>
              <w:rPr>
                <w:sz w:val="18"/>
                <w:szCs w:val="18"/>
                <w:lang w:val="en-GB" w:bidi="ar-EG"/>
              </w:rPr>
            </w:pPr>
            <w:r w:rsidRPr="0080206F">
              <w:rPr>
                <w:sz w:val="18"/>
                <w:szCs w:val="18"/>
                <w:rtl/>
              </w:rPr>
              <w:t>26 فبراير 2024</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960008" w14:textId="5B339432" w:rsidR="00E0187C" w:rsidRPr="0080206F" w:rsidRDefault="00E0187C" w:rsidP="00E0187C">
            <w:pPr>
              <w:spacing w:before="40" w:after="40"/>
              <w:jc w:val="center"/>
              <w:rPr>
                <w:sz w:val="18"/>
                <w:szCs w:val="18"/>
                <w:lang w:val="en-GB" w:bidi="ar-EG"/>
              </w:rPr>
            </w:pPr>
            <w:r w:rsidRPr="0080206F">
              <w:rPr>
                <w:sz w:val="18"/>
                <w:szCs w:val="18"/>
                <w:rtl/>
              </w:rPr>
              <w:t>30 يونيو 2025</w:t>
            </w:r>
          </w:p>
        </w:tc>
        <w:tc>
          <w:tcPr>
            <w:tcW w:w="2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8C3655" w14:textId="64C939D3" w:rsidR="00E0187C" w:rsidRPr="0080206F" w:rsidRDefault="00E0187C" w:rsidP="00E0187C">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0D256F" w14:textId="16BC3091" w:rsidR="00E0187C" w:rsidRPr="0080206F" w:rsidRDefault="00E0187C" w:rsidP="00E0187C">
            <w:pPr>
              <w:spacing w:before="40" w:after="40"/>
              <w:jc w:val="center"/>
              <w:rPr>
                <w:sz w:val="18"/>
                <w:szCs w:val="18"/>
                <w:lang w:val="en-GB" w:bidi="ar-EG"/>
              </w:rPr>
            </w:pPr>
            <w:r w:rsidRPr="0080206F">
              <w:rPr>
                <w:sz w:val="18"/>
                <w:szCs w:val="18"/>
              </w:rPr>
              <w:t>796 504</w:t>
            </w:r>
          </w:p>
        </w:tc>
        <w:tc>
          <w:tcPr>
            <w:tcW w:w="6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261E2E5" w14:textId="4C9FE724" w:rsidR="00E0187C" w:rsidRPr="0080206F" w:rsidRDefault="00E0187C" w:rsidP="00E0187C">
            <w:pPr>
              <w:spacing w:before="40" w:after="40"/>
              <w:jc w:val="center"/>
              <w:rPr>
                <w:sz w:val="18"/>
                <w:szCs w:val="18"/>
                <w:lang w:val="en-GB" w:bidi="ar-EG"/>
              </w:rPr>
            </w:pPr>
            <w:r w:rsidRPr="0080206F">
              <w:rPr>
                <w:sz w:val="18"/>
                <w:szCs w:val="18"/>
                <w:rtl/>
              </w:rPr>
              <w:t>مكتب الأمم المتحدة للحد من مخاطر الكوارث (UNDRR)</w:t>
            </w:r>
          </w:p>
        </w:tc>
        <w:tc>
          <w:tcPr>
            <w:tcW w:w="8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4A67A5" w14:textId="2D734052" w:rsidR="00E0187C" w:rsidRPr="0080206F" w:rsidRDefault="00E0187C" w:rsidP="00E0187C">
            <w:pPr>
              <w:spacing w:before="40" w:after="40"/>
              <w:rPr>
                <w:sz w:val="18"/>
                <w:szCs w:val="18"/>
                <w:lang w:val="en-GB" w:bidi="ar-EG"/>
              </w:rPr>
            </w:pPr>
            <w:r w:rsidRPr="0080206F">
              <w:rPr>
                <w:sz w:val="18"/>
                <w:szCs w:val="18"/>
                <w:rtl/>
              </w:rPr>
              <w:t>القرار 34 للمؤتمر العالمي لتنمية الاتصالات والقرار 16 للمؤتمر العالمي لتنمية الاتصالات</w:t>
            </w:r>
          </w:p>
        </w:tc>
        <w:tc>
          <w:tcPr>
            <w:tcW w:w="0" w:type="auto"/>
            <w:vAlign w:val="center"/>
          </w:tcPr>
          <w:p w14:paraId="217719D5" w14:textId="77777777" w:rsidR="00E0187C" w:rsidRPr="0080206F" w:rsidRDefault="00E0187C" w:rsidP="00E0187C">
            <w:pPr>
              <w:spacing w:before="40" w:after="40"/>
              <w:rPr>
                <w:sz w:val="18"/>
                <w:szCs w:val="18"/>
                <w:lang w:val="en-GB" w:bidi="ar-EG"/>
              </w:rPr>
            </w:pPr>
          </w:p>
        </w:tc>
      </w:tr>
      <w:tr w:rsidR="00E0187C" w:rsidRPr="0080206F" w14:paraId="28D23C01"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6DF926E" w14:textId="44C1E07C" w:rsidR="00E0187C" w:rsidRPr="0080206F" w:rsidRDefault="00E0187C"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018EDA" w14:textId="01232895" w:rsidR="00E0187C" w:rsidRPr="0080206F" w:rsidRDefault="00E0187C" w:rsidP="00E0187C">
            <w:pPr>
              <w:spacing w:before="40" w:after="40"/>
              <w:rPr>
                <w:sz w:val="18"/>
                <w:szCs w:val="18"/>
                <w:lang w:val="en-GB" w:bidi="ar-EG"/>
              </w:rPr>
            </w:pPr>
            <w:r w:rsidRPr="0080206F">
              <w:rPr>
                <w:sz w:val="18"/>
                <w:szCs w:val="18"/>
                <w:rtl/>
              </w:rPr>
              <w:t>بنغلاديش، هايتي، ليبيريا، موزامبيق، الصومال</w:t>
            </w:r>
          </w:p>
        </w:tc>
      </w:tr>
      <w:tr w:rsidR="00E0187C" w:rsidRPr="0080206F" w14:paraId="15420DE3"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54C11D" w14:textId="60B18A2E" w:rsidR="00E0187C" w:rsidRPr="0080206F" w:rsidRDefault="00E0187C" w:rsidP="00E0187C">
            <w:pPr>
              <w:spacing w:before="40" w:after="40"/>
              <w:rPr>
                <w:b/>
                <w:bCs/>
                <w:sz w:val="18"/>
                <w:szCs w:val="18"/>
                <w:lang w:val="en-GB" w:bidi="ar-EG"/>
              </w:rPr>
            </w:pPr>
            <w:r w:rsidRPr="002550C7">
              <w:rPr>
                <w:b/>
                <w:bCs/>
                <w:spacing w:val="-4"/>
                <w:sz w:val="18"/>
                <w:szCs w:val="18"/>
                <w:rtl/>
              </w:rPr>
              <w:t>النتائج والإنجازات المتوخاة</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0EE14D" w14:textId="77777777" w:rsidR="00E0187C" w:rsidRPr="0080206F" w:rsidRDefault="00E0187C" w:rsidP="00E0187C">
            <w:pPr>
              <w:spacing w:before="40" w:after="40"/>
              <w:rPr>
                <w:sz w:val="18"/>
                <w:szCs w:val="18"/>
                <w:lang w:val="en-GB" w:bidi="ar-EG"/>
              </w:rPr>
            </w:pPr>
            <w:r w:rsidRPr="0080206F">
              <w:rPr>
                <w:sz w:val="18"/>
                <w:szCs w:val="18"/>
                <w:rtl/>
              </w:rPr>
              <w:t>يجري استعراض وتوثيق الوضع الحالي لأنظمة نشر الإنذار</w:t>
            </w:r>
            <w:r w:rsidRPr="0080206F">
              <w:rPr>
                <w:rFonts w:hint="cs"/>
                <w:sz w:val="18"/>
                <w:szCs w:val="18"/>
                <w:rtl/>
              </w:rPr>
              <w:t>ات</w:t>
            </w:r>
            <w:r w:rsidRPr="0080206F">
              <w:rPr>
                <w:sz w:val="18"/>
                <w:szCs w:val="18"/>
                <w:rtl/>
              </w:rPr>
              <w:t xml:space="preserve"> والاتصالات </w:t>
            </w:r>
            <w:r w:rsidRPr="0080206F">
              <w:rPr>
                <w:rFonts w:hint="cs"/>
                <w:sz w:val="18"/>
                <w:szCs w:val="18"/>
                <w:rtl/>
              </w:rPr>
              <w:t xml:space="preserve">بشأنها </w:t>
            </w:r>
            <w:r w:rsidRPr="0080206F">
              <w:rPr>
                <w:sz w:val="18"/>
                <w:szCs w:val="18"/>
                <w:rtl/>
              </w:rPr>
              <w:t>بما في ذلك الثغرات والأولويات والاحتياجات والترتيبات المؤسسية القائمة.</w:t>
            </w:r>
          </w:p>
          <w:p w14:paraId="53E6119A" w14:textId="77777777" w:rsidR="00E0187C" w:rsidRPr="0080206F" w:rsidRDefault="00E0187C" w:rsidP="00E0187C">
            <w:pPr>
              <w:spacing w:before="40" w:after="40"/>
              <w:rPr>
                <w:sz w:val="18"/>
                <w:szCs w:val="18"/>
                <w:lang w:val="en-GB" w:bidi="ar-EG"/>
              </w:rPr>
            </w:pPr>
            <w:r w:rsidRPr="0080206F">
              <w:rPr>
                <w:sz w:val="18"/>
                <w:szCs w:val="18"/>
                <w:rtl/>
              </w:rPr>
              <w:t>وق</w:t>
            </w:r>
            <w:r w:rsidRPr="0080206F">
              <w:rPr>
                <w:rFonts w:hint="cs"/>
                <w:sz w:val="18"/>
                <w:szCs w:val="18"/>
                <w:rtl/>
              </w:rPr>
              <w:t>ُ</w:t>
            </w:r>
            <w:r w:rsidRPr="0080206F">
              <w:rPr>
                <w:sz w:val="18"/>
                <w:szCs w:val="18"/>
                <w:rtl/>
              </w:rPr>
              <w:t>دمت المشورة التقنية بشأن كيفية تنفيذ الخطوات التالية المتعلقة بنشر الإنذارات والاتصالات بشأنها، على النحو المحدد في خارطة الطريق.</w:t>
            </w:r>
          </w:p>
          <w:p w14:paraId="3C3E177D" w14:textId="77777777" w:rsidR="00E0187C" w:rsidRPr="0080206F" w:rsidRDefault="00E0187C" w:rsidP="00E0187C">
            <w:pPr>
              <w:spacing w:before="40" w:after="40"/>
              <w:rPr>
                <w:sz w:val="18"/>
                <w:szCs w:val="18"/>
                <w:lang w:val="en-GB" w:bidi="ar-EG"/>
              </w:rPr>
            </w:pPr>
            <w:r w:rsidRPr="0080206F">
              <w:rPr>
                <w:sz w:val="18"/>
                <w:szCs w:val="18"/>
                <w:rtl/>
              </w:rPr>
              <w:t>تعزيز القدرة الوطنية على تنسيق وتنفيذ إجراءات خارطة الطريق المتعلقة بنشر الإنذارات والاتصالات بشأنها.</w:t>
            </w:r>
          </w:p>
          <w:p w14:paraId="3517E862" w14:textId="77777777" w:rsidR="00E0187C" w:rsidRPr="0080206F" w:rsidRDefault="00E0187C" w:rsidP="00E0187C">
            <w:pPr>
              <w:spacing w:before="40" w:after="40"/>
              <w:rPr>
                <w:sz w:val="18"/>
                <w:szCs w:val="18"/>
                <w:lang w:val="en-GB" w:bidi="ar-EG"/>
              </w:rPr>
            </w:pPr>
            <w:r w:rsidRPr="0080206F">
              <w:rPr>
                <w:sz w:val="18"/>
                <w:szCs w:val="18"/>
                <w:rtl/>
              </w:rPr>
              <w:lastRenderedPageBreak/>
              <w:t>وفي حالة بنغلاديش على وجه الخصوص، يتقدم المشروع نحو تحقيق النتائج التالية:</w:t>
            </w:r>
          </w:p>
          <w:p w14:paraId="713AC680" w14:textId="4DE8A9DF" w:rsidR="00E0187C" w:rsidRPr="00D57DEF" w:rsidRDefault="00D57DEF" w:rsidP="00D57DEF">
            <w:pPr>
              <w:tabs>
                <w:tab w:val="clear" w:pos="794"/>
              </w:tabs>
              <w:spacing w:before="40" w:after="40"/>
              <w:ind w:left="407" w:hanging="407"/>
              <w:rPr>
                <w:sz w:val="18"/>
                <w:szCs w:val="18"/>
              </w:rPr>
            </w:pPr>
            <w:r>
              <w:rPr>
                <w:sz w:val="18"/>
                <w:szCs w:val="18"/>
                <w:rtl/>
              </w:rPr>
              <w:t>‒</w:t>
            </w:r>
            <w:r w:rsidRPr="00387B2E">
              <w:rPr>
                <w:sz w:val="18"/>
                <w:szCs w:val="18"/>
                <w:rtl/>
              </w:rPr>
              <w:tab/>
            </w:r>
            <w:r w:rsidR="00E0187C" w:rsidRPr="0080206F">
              <w:rPr>
                <w:rFonts w:hint="cs"/>
                <w:sz w:val="18"/>
                <w:szCs w:val="18"/>
                <w:rtl/>
              </w:rPr>
              <w:t>أقيمت</w:t>
            </w:r>
            <w:r w:rsidR="00E0187C" w:rsidRPr="0080206F">
              <w:rPr>
                <w:sz w:val="18"/>
                <w:szCs w:val="18"/>
                <w:rtl/>
              </w:rPr>
              <w:t xml:space="preserve"> في عام 2024 ورش عمل خاصة </w:t>
            </w:r>
            <w:r w:rsidR="00E0187C" w:rsidRPr="0080206F">
              <w:rPr>
                <w:rFonts w:hint="cs"/>
                <w:sz w:val="18"/>
                <w:szCs w:val="18"/>
                <w:rtl/>
              </w:rPr>
              <w:t>تخص كل ركيزة</w:t>
            </w:r>
            <w:r w:rsidR="00E0187C" w:rsidRPr="0080206F">
              <w:rPr>
                <w:sz w:val="18"/>
                <w:szCs w:val="18"/>
                <w:rtl/>
              </w:rPr>
              <w:t xml:space="preserve"> وورشة عمل لتصميم خارطة طريق مشتركة بين </w:t>
            </w:r>
            <w:r w:rsidR="00E0187C" w:rsidRPr="0080206F">
              <w:rPr>
                <w:rFonts w:hint="cs"/>
                <w:sz w:val="18"/>
                <w:szCs w:val="18"/>
                <w:rtl/>
              </w:rPr>
              <w:t>الركائز</w:t>
            </w:r>
            <w:r w:rsidR="00E0187C" w:rsidRPr="0080206F">
              <w:rPr>
                <w:sz w:val="18"/>
                <w:szCs w:val="18"/>
                <w:rtl/>
              </w:rPr>
              <w:t>.</w:t>
            </w:r>
          </w:p>
          <w:p w14:paraId="76DE009A" w14:textId="1E4365F3" w:rsidR="00E0187C" w:rsidRPr="00D57DEF" w:rsidRDefault="00D57DEF" w:rsidP="00D57DEF">
            <w:pPr>
              <w:tabs>
                <w:tab w:val="clear" w:pos="794"/>
              </w:tabs>
              <w:spacing w:before="40" w:after="40"/>
              <w:ind w:left="407" w:hanging="407"/>
              <w:rPr>
                <w:sz w:val="18"/>
                <w:szCs w:val="18"/>
              </w:rPr>
            </w:pPr>
            <w:r>
              <w:rPr>
                <w:sz w:val="18"/>
                <w:szCs w:val="18"/>
                <w:rtl/>
              </w:rPr>
              <w:t>‒</w:t>
            </w:r>
            <w:r w:rsidRPr="00387B2E">
              <w:rPr>
                <w:sz w:val="18"/>
                <w:szCs w:val="18"/>
                <w:rtl/>
              </w:rPr>
              <w:tab/>
            </w:r>
            <w:r w:rsidR="00E0187C" w:rsidRPr="0080206F">
              <w:rPr>
                <w:sz w:val="18"/>
                <w:szCs w:val="18"/>
                <w:rtl/>
              </w:rPr>
              <w:t>أجري تمرين محاكاة ميداني</w:t>
            </w:r>
            <w:r w:rsidR="00E0187C" w:rsidRPr="0080206F">
              <w:rPr>
                <w:rFonts w:hint="cs"/>
                <w:sz w:val="18"/>
                <w:szCs w:val="18"/>
                <w:rtl/>
              </w:rPr>
              <w:t xml:space="preserve"> </w:t>
            </w:r>
            <w:r w:rsidR="00E0187C" w:rsidRPr="0080206F">
              <w:rPr>
                <w:sz w:val="18"/>
                <w:szCs w:val="18"/>
                <w:rtl/>
              </w:rPr>
              <w:t xml:space="preserve">بشأن بروتوكول العمل المبكر (EAP) </w:t>
            </w:r>
            <w:r w:rsidR="00E0187C" w:rsidRPr="0080206F">
              <w:rPr>
                <w:rFonts w:hint="cs"/>
                <w:sz w:val="18"/>
                <w:szCs w:val="18"/>
                <w:rtl/>
              </w:rPr>
              <w:t>بشأن ا</w:t>
            </w:r>
            <w:r w:rsidR="00E0187C" w:rsidRPr="0080206F">
              <w:rPr>
                <w:sz w:val="18"/>
                <w:szCs w:val="18"/>
                <w:rtl/>
              </w:rPr>
              <w:t>لأعاصير في منطقة ساحلية في عام 2024 بالاشتراك مع الاتحاد الدولي لجمعيات الصليب الأحمر والهلال الأحمر.</w:t>
            </w:r>
          </w:p>
          <w:p w14:paraId="3DCA078F" w14:textId="1AAAE6A8" w:rsidR="00E0187C" w:rsidRPr="00D57DEF" w:rsidRDefault="00D57DEF" w:rsidP="00D57DEF">
            <w:pPr>
              <w:tabs>
                <w:tab w:val="clear" w:pos="794"/>
              </w:tabs>
              <w:spacing w:before="40" w:after="40"/>
              <w:ind w:left="407" w:hanging="407"/>
              <w:rPr>
                <w:sz w:val="18"/>
                <w:szCs w:val="18"/>
              </w:rPr>
            </w:pPr>
            <w:r>
              <w:rPr>
                <w:sz w:val="18"/>
                <w:szCs w:val="18"/>
                <w:rtl/>
              </w:rPr>
              <w:t>‒</w:t>
            </w:r>
            <w:r w:rsidRPr="00387B2E">
              <w:rPr>
                <w:sz w:val="18"/>
                <w:szCs w:val="18"/>
                <w:rtl/>
              </w:rPr>
              <w:tab/>
            </w:r>
            <w:r w:rsidR="00E0187C" w:rsidRPr="0080206F">
              <w:rPr>
                <w:sz w:val="18"/>
                <w:szCs w:val="18"/>
                <w:rtl/>
              </w:rPr>
              <w:t>أعدت خريطة توصيلية في حالات الكوارث لتزويد غير الموصولين من أجل بنغلاديش.</w:t>
            </w:r>
          </w:p>
          <w:p w14:paraId="0A90DD48" w14:textId="295F8A88" w:rsidR="00E0187C" w:rsidRPr="00D57DEF" w:rsidRDefault="00D57DEF" w:rsidP="00D57DEF">
            <w:pPr>
              <w:tabs>
                <w:tab w:val="clear" w:pos="794"/>
              </w:tabs>
              <w:spacing w:before="40" w:after="40"/>
              <w:ind w:left="407" w:hanging="407"/>
              <w:rPr>
                <w:sz w:val="18"/>
                <w:szCs w:val="18"/>
              </w:rPr>
            </w:pPr>
            <w:r>
              <w:rPr>
                <w:sz w:val="18"/>
                <w:szCs w:val="18"/>
                <w:rtl/>
              </w:rPr>
              <w:t>‒</w:t>
            </w:r>
            <w:r w:rsidRPr="00387B2E">
              <w:rPr>
                <w:sz w:val="18"/>
                <w:szCs w:val="18"/>
                <w:rtl/>
              </w:rPr>
              <w:tab/>
            </w:r>
            <w:r w:rsidR="00E0187C" w:rsidRPr="0080206F">
              <w:rPr>
                <w:sz w:val="18"/>
                <w:szCs w:val="18"/>
                <w:rtl/>
              </w:rPr>
              <w:t xml:space="preserve">تجري </w:t>
            </w:r>
            <w:r w:rsidR="007E0249">
              <w:rPr>
                <w:sz w:val="18"/>
                <w:szCs w:val="18"/>
                <w:rtl/>
              </w:rPr>
              <w:t>حالياً</w:t>
            </w:r>
            <w:r w:rsidR="00E0187C" w:rsidRPr="0080206F">
              <w:rPr>
                <w:sz w:val="18"/>
                <w:szCs w:val="18"/>
                <w:rtl/>
              </w:rPr>
              <w:t xml:space="preserve"> الخطة الوطنية للاتصالات في حالات الطوارئ (NETP) والتقييم الأولي لنظام إنذار مبكر قائم على الإذاعة الخلوية (CB).</w:t>
            </w:r>
          </w:p>
          <w:p w14:paraId="7285CEF2" w14:textId="51525288" w:rsidR="00E0187C" w:rsidRPr="00D57DEF" w:rsidRDefault="00D57DEF" w:rsidP="00D57DEF">
            <w:pPr>
              <w:tabs>
                <w:tab w:val="clear" w:pos="794"/>
              </w:tabs>
              <w:spacing w:before="40" w:after="40"/>
              <w:ind w:left="407" w:hanging="407"/>
              <w:rPr>
                <w:sz w:val="18"/>
                <w:szCs w:val="18"/>
              </w:rPr>
            </w:pPr>
            <w:r>
              <w:rPr>
                <w:sz w:val="18"/>
                <w:szCs w:val="18"/>
                <w:rtl/>
              </w:rPr>
              <w:t>‒</w:t>
            </w:r>
            <w:r w:rsidRPr="00387B2E">
              <w:rPr>
                <w:sz w:val="18"/>
                <w:szCs w:val="18"/>
                <w:rtl/>
              </w:rPr>
              <w:tab/>
            </w:r>
            <w:r w:rsidR="00E0187C" w:rsidRPr="0080206F">
              <w:rPr>
                <w:sz w:val="18"/>
                <w:szCs w:val="18"/>
                <w:rtl/>
              </w:rPr>
              <w:t>خارطة الطريق الوطنية الإنذار المبكر</w:t>
            </w:r>
            <w:r w:rsidR="00E0187C" w:rsidRPr="0080206F">
              <w:rPr>
                <w:rFonts w:hint="cs"/>
                <w:sz w:val="18"/>
                <w:szCs w:val="18"/>
                <w:rtl/>
              </w:rPr>
              <w:t xml:space="preserve"> للجميع</w:t>
            </w:r>
            <w:r w:rsidR="00E0187C" w:rsidRPr="0080206F">
              <w:rPr>
                <w:sz w:val="18"/>
                <w:szCs w:val="18"/>
                <w:rtl/>
              </w:rPr>
              <w:t xml:space="preserve"> </w:t>
            </w:r>
            <w:r w:rsidR="00E0187C" w:rsidRPr="0080206F">
              <w:rPr>
                <w:rFonts w:hint="cs"/>
                <w:sz w:val="18"/>
                <w:szCs w:val="18"/>
                <w:rtl/>
              </w:rPr>
              <w:t>(</w:t>
            </w:r>
            <w:r w:rsidR="00E0187C" w:rsidRPr="0080206F">
              <w:rPr>
                <w:sz w:val="18"/>
                <w:szCs w:val="18"/>
                <w:rtl/>
              </w:rPr>
              <w:t>EW4All</w:t>
            </w:r>
            <w:r w:rsidR="00E0187C" w:rsidRPr="0080206F">
              <w:rPr>
                <w:rFonts w:hint="cs"/>
                <w:sz w:val="18"/>
                <w:szCs w:val="18"/>
                <w:rtl/>
              </w:rPr>
              <w:t>)</w:t>
            </w:r>
            <w:r w:rsidR="00E0187C" w:rsidRPr="0080206F">
              <w:rPr>
                <w:sz w:val="18"/>
                <w:szCs w:val="18"/>
                <w:rtl/>
              </w:rPr>
              <w:t xml:space="preserve"> قيد التنفيذ </w:t>
            </w:r>
            <w:r w:rsidR="00E0187C" w:rsidRPr="0080206F">
              <w:rPr>
                <w:rFonts w:hint="cs"/>
                <w:sz w:val="18"/>
                <w:szCs w:val="18"/>
                <w:rtl/>
              </w:rPr>
              <w:t>ويُ</w:t>
            </w:r>
            <w:r w:rsidR="00E0187C" w:rsidRPr="0080206F">
              <w:rPr>
                <w:sz w:val="18"/>
                <w:szCs w:val="18"/>
                <w:rtl/>
              </w:rPr>
              <w:t xml:space="preserve">توقع </w:t>
            </w:r>
            <w:r w:rsidR="00E0187C" w:rsidRPr="0080206F">
              <w:rPr>
                <w:rFonts w:hint="cs"/>
                <w:sz w:val="18"/>
                <w:szCs w:val="18"/>
                <w:rtl/>
              </w:rPr>
              <w:t>إقرار</w:t>
            </w:r>
            <w:r w:rsidR="00E0187C" w:rsidRPr="0080206F">
              <w:rPr>
                <w:sz w:val="18"/>
                <w:szCs w:val="18"/>
                <w:rtl/>
              </w:rPr>
              <w:t xml:space="preserve"> صحتها في مايو 2025.</w:t>
            </w:r>
          </w:p>
          <w:p w14:paraId="62814BB3" w14:textId="5E34FE0D" w:rsidR="00E0187C" w:rsidRPr="00D57DEF" w:rsidRDefault="00D57DEF" w:rsidP="00D57DEF">
            <w:pPr>
              <w:tabs>
                <w:tab w:val="clear" w:pos="794"/>
              </w:tabs>
              <w:spacing w:before="40" w:after="40"/>
              <w:ind w:left="407" w:hanging="407"/>
              <w:rPr>
                <w:sz w:val="18"/>
                <w:szCs w:val="18"/>
                <w:lang w:val="en-GB" w:bidi="ar-EG"/>
              </w:rPr>
            </w:pPr>
            <w:r>
              <w:rPr>
                <w:sz w:val="18"/>
                <w:szCs w:val="18"/>
                <w:rtl/>
              </w:rPr>
              <w:t>‒</w:t>
            </w:r>
            <w:r w:rsidRPr="00387B2E">
              <w:rPr>
                <w:sz w:val="18"/>
                <w:szCs w:val="18"/>
                <w:rtl/>
              </w:rPr>
              <w:tab/>
            </w:r>
            <w:r w:rsidR="00E0187C" w:rsidRPr="0080206F">
              <w:rPr>
                <w:sz w:val="18"/>
                <w:szCs w:val="18"/>
                <w:rtl/>
              </w:rPr>
              <w:t>تخطط المنظمة العالمية للأرصاد الجوية (WMO) بالتعاون مع الاتحاد الدولي للاتصالات (</w:t>
            </w:r>
            <w:r w:rsidR="00E0187C" w:rsidRPr="0080206F">
              <w:rPr>
                <w:sz w:val="18"/>
                <w:szCs w:val="18"/>
              </w:rPr>
              <w:t>ITU</w:t>
            </w:r>
            <w:r w:rsidR="00E0187C" w:rsidRPr="0080206F">
              <w:rPr>
                <w:sz w:val="18"/>
                <w:szCs w:val="18"/>
                <w:rtl/>
              </w:rPr>
              <w:t>) ل</w:t>
            </w:r>
            <w:r w:rsidR="00E0187C" w:rsidRPr="0080206F">
              <w:rPr>
                <w:rFonts w:hint="cs"/>
                <w:sz w:val="18"/>
                <w:szCs w:val="18"/>
                <w:rtl/>
              </w:rPr>
              <w:t xml:space="preserve">إقامة </w:t>
            </w:r>
            <w:r w:rsidR="00E0187C" w:rsidRPr="0080206F">
              <w:rPr>
                <w:sz w:val="18"/>
                <w:szCs w:val="18"/>
                <w:rtl/>
              </w:rPr>
              <w:t>ورشة عمل بشأن بروتوكول الإنذار المشترك</w:t>
            </w:r>
            <w:r w:rsidR="00E0187C" w:rsidRPr="0080206F">
              <w:rPr>
                <w:rFonts w:hint="cs"/>
                <w:sz w:val="18"/>
                <w:szCs w:val="18"/>
                <w:rtl/>
              </w:rPr>
              <w:t xml:space="preserve"> </w:t>
            </w:r>
            <w:r w:rsidR="00E0187C" w:rsidRPr="0080206F">
              <w:rPr>
                <w:sz w:val="18"/>
                <w:szCs w:val="18"/>
                <w:rtl/>
              </w:rPr>
              <w:t>(</w:t>
            </w:r>
            <w:r w:rsidR="00E0187C" w:rsidRPr="0080206F">
              <w:rPr>
                <w:sz w:val="18"/>
                <w:szCs w:val="18"/>
              </w:rPr>
              <w:t>CAP</w:t>
            </w:r>
            <w:r w:rsidR="00E0187C" w:rsidRPr="0080206F">
              <w:rPr>
                <w:sz w:val="18"/>
                <w:szCs w:val="18"/>
                <w:rtl/>
              </w:rPr>
              <w:t>).</w:t>
            </w:r>
          </w:p>
        </w:tc>
      </w:tr>
      <w:tr w:rsidR="00E0187C" w:rsidRPr="0080206F" w14:paraId="133B6E8B" w14:textId="77777777" w:rsidTr="00D6405F">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1B7A9C" w14:textId="77777777" w:rsidR="00E0187C" w:rsidRPr="0080206F" w:rsidRDefault="00E0187C" w:rsidP="00E0187C">
            <w:pPr>
              <w:spacing w:before="40" w:after="40"/>
              <w:rPr>
                <w:b/>
                <w:bCs/>
                <w:sz w:val="18"/>
                <w:szCs w:val="18"/>
                <w:lang w:val="en-GB" w:bidi="ar-EG"/>
              </w:rPr>
            </w:pPr>
            <w:r w:rsidRPr="0080206F">
              <w:rPr>
                <w:b/>
                <w:bCs/>
                <w:sz w:val="18"/>
                <w:szCs w:val="18"/>
                <w:rtl/>
              </w:rPr>
              <w:lastRenderedPageBreak/>
              <w:t> </w:t>
            </w:r>
          </w:p>
        </w:tc>
      </w:tr>
      <w:tr w:rsidR="00057C80" w:rsidRPr="0080206F" w14:paraId="1C6FAB69" w14:textId="77777777" w:rsidTr="00057C80">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0C82FD" w14:textId="4FC21B34" w:rsidR="00E0187C" w:rsidRPr="0080206F" w:rsidRDefault="00E0187C" w:rsidP="0011133A">
            <w:pPr>
              <w:spacing w:before="40" w:after="40"/>
              <w:jc w:val="center"/>
              <w:rPr>
                <w:b/>
                <w:bCs/>
                <w:sz w:val="18"/>
                <w:szCs w:val="18"/>
                <w:lang w:val="en-GB" w:bidi="ar-EG"/>
              </w:rPr>
            </w:pPr>
            <w:r w:rsidRPr="0080206F">
              <w:rPr>
                <w:b/>
                <w:bCs/>
                <w:sz w:val="18"/>
                <w:szCs w:val="18"/>
                <w:rtl/>
              </w:rPr>
              <w:t>9GLO24143</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0A2276" w14:textId="649A8AA8" w:rsidR="00E0187C" w:rsidRPr="005B67FE" w:rsidRDefault="00E0187C" w:rsidP="00E0187C">
            <w:pPr>
              <w:spacing w:before="40" w:after="40"/>
              <w:rPr>
                <w:spacing w:val="-2"/>
                <w:sz w:val="18"/>
                <w:szCs w:val="18"/>
                <w:lang w:val="en-GB" w:bidi="ar-EG"/>
              </w:rPr>
            </w:pPr>
            <w:r w:rsidRPr="005B67FE">
              <w:rPr>
                <w:spacing w:val="-2"/>
                <w:sz w:val="18"/>
                <w:szCs w:val="18"/>
                <w:rtl/>
              </w:rPr>
              <w:t>أنظمة الإنذار المبكر بالمخاطر المناخية (</w:t>
            </w:r>
            <w:r w:rsidRPr="005B67FE">
              <w:rPr>
                <w:spacing w:val="-2"/>
                <w:sz w:val="18"/>
                <w:szCs w:val="18"/>
                <w:lang w:bidi="ar-EG"/>
              </w:rPr>
              <w:t>CREWS</w:t>
            </w:r>
            <w:r w:rsidRPr="005B67FE">
              <w:rPr>
                <w:spacing w:val="-2"/>
                <w:sz w:val="18"/>
                <w:szCs w:val="18"/>
                <w:rtl/>
              </w:rPr>
              <w:t xml:space="preserve">) - مسرِّع مبادرة الإنذار المبكر للجميع (EW4All) </w:t>
            </w:r>
            <w:r w:rsidRPr="005B67FE">
              <w:rPr>
                <w:rFonts w:hint="cs"/>
                <w:spacing w:val="-2"/>
                <w:sz w:val="18"/>
                <w:szCs w:val="18"/>
                <w:rtl/>
              </w:rPr>
              <w:t>ل</w:t>
            </w:r>
            <w:r w:rsidRPr="005B67FE">
              <w:rPr>
                <w:spacing w:val="-2"/>
                <w:sz w:val="18"/>
                <w:szCs w:val="18"/>
                <w:rtl/>
              </w:rPr>
              <w:t>أصحاب المصلحة المتعددين في البلدان الأقل نمواً والدول الجزرية الصغيرة النامية</w:t>
            </w:r>
          </w:p>
        </w:tc>
        <w:tc>
          <w:tcPr>
            <w:tcW w:w="4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D9010E" w14:textId="17C63709" w:rsidR="00E0187C" w:rsidRPr="0080206F" w:rsidRDefault="00E0187C" w:rsidP="00E0187C">
            <w:pPr>
              <w:spacing w:before="40" w:after="40"/>
              <w:jc w:val="center"/>
              <w:rPr>
                <w:sz w:val="18"/>
                <w:szCs w:val="18"/>
                <w:lang w:val="en-GB" w:bidi="ar-EG"/>
              </w:rPr>
            </w:pPr>
            <w:r w:rsidRPr="0080206F">
              <w:rPr>
                <w:sz w:val="18"/>
                <w:szCs w:val="18"/>
                <w:rtl/>
              </w:rPr>
              <w:t>31 مايو 2024</w:t>
            </w:r>
          </w:p>
        </w:tc>
        <w:tc>
          <w:tcPr>
            <w:tcW w:w="4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0A370D" w14:textId="113097ED" w:rsidR="00E0187C" w:rsidRPr="0080206F" w:rsidRDefault="003A5037" w:rsidP="00E0187C">
            <w:pPr>
              <w:spacing w:before="40" w:after="40"/>
              <w:jc w:val="center"/>
              <w:rPr>
                <w:sz w:val="18"/>
                <w:szCs w:val="18"/>
                <w:lang w:val="en-GB" w:bidi="ar-EG"/>
              </w:rPr>
            </w:pPr>
            <w:r>
              <w:rPr>
                <w:rFonts w:hint="cs"/>
                <w:sz w:val="18"/>
                <w:szCs w:val="18"/>
                <w:rtl/>
              </w:rPr>
              <w:t>7</w:t>
            </w:r>
            <w:r w:rsidR="00E0187C" w:rsidRPr="0080206F">
              <w:rPr>
                <w:sz w:val="18"/>
                <w:szCs w:val="18"/>
                <w:rtl/>
              </w:rPr>
              <w:t xml:space="preserve"> أكتوبر 2025</w:t>
            </w:r>
          </w:p>
        </w:tc>
        <w:tc>
          <w:tcPr>
            <w:tcW w:w="2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EEB3B6" w14:textId="0FF4744D" w:rsidR="00E0187C" w:rsidRPr="0080206F" w:rsidRDefault="00E0187C" w:rsidP="00E0187C">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70F343" w14:textId="301E7648" w:rsidR="00E0187C" w:rsidRPr="0080206F" w:rsidRDefault="00E0187C" w:rsidP="00E0187C">
            <w:pPr>
              <w:spacing w:before="40" w:after="40"/>
              <w:jc w:val="center"/>
              <w:rPr>
                <w:sz w:val="18"/>
                <w:szCs w:val="18"/>
                <w:lang w:val="en-GB" w:bidi="ar-EG"/>
              </w:rPr>
            </w:pPr>
            <w:r w:rsidRPr="0080206F">
              <w:rPr>
                <w:sz w:val="18"/>
                <w:szCs w:val="18"/>
              </w:rPr>
              <w:t>770 400</w:t>
            </w:r>
          </w:p>
        </w:tc>
        <w:tc>
          <w:tcPr>
            <w:tcW w:w="67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230EFE9" w14:textId="1BAC6680" w:rsidR="00E0187C" w:rsidRPr="0080206F" w:rsidRDefault="00E0187C" w:rsidP="00E0187C">
            <w:pPr>
              <w:spacing w:before="40" w:after="40"/>
              <w:jc w:val="center"/>
              <w:rPr>
                <w:sz w:val="18"/>
                <w:szCs w:val="18"/>
                <w:lang w:val="en-GB" w:bidi="ar-EG"/>
              </w:rPr>
            </w:pPr>
            <w:r w:rsidRPr="0080206F">
              <w:rPr>
                <w:sz w:val="18"/>
                <w:szCs w:val="18"/>
                <w:rtl/>
              </w:rPr>
              <w:t xml:space="preserve">مكتب الأمم المتحدة للحد من مخاطر الكوارث (UNDRR) </w:t>
            </w:r>
          </w:p>
        </w:tc>
        <w:tc>
          <w:tcPr>
            <w:tcW w:w="8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A709BAE" w14:textId="180473D9" w:rsidR="00E0187C" w:rsidRPr="00057C80" w:rsidRDefault="002A512D" w:rsidP="002A512D">
            <w:pPr>
              <w:spacing w:before="40" w:after="40"/>
              <w:rPr>
                <w:spacing w:val="-4"/>
                <w:sz w:val="18"/>
                <w:szCs w:val="18"/>
                <w:lang w:val="en-GB"/>
              </w:rPr>
            </w:pPr>
            <w:r w:rsidRPr="00057C80">
              <w:rPr>
                <w:spacing w:val="-4"/>
                <w:sz w:val="18"/>
                <w:szCs w:val="18"/>
                <w:rtl/>
              </w:rPr>
              <w:t>القرار 34 للمؤتمر العالمي لتنمية الاتصالات</w:t>
            </w:r>
          </w:p>
        </w:tc>
        <w:tc>
          <w:tcPr>
            <w:tcW w:w="0" w:type="auto"/>
            <w:vAlign w:val="center"/>
          </w:tcPr>
          <w:p w14:paraId="7D11517A" w14:textId="77777777" w:rsidR="00E0187C" w:rsidRPr="0080206F" w:rsidRDefault="00E0187C" w:rsidP="00E0187C">
            <w:pPr>
              <w:spacing w:before="40" w:after="40"/>
              <w:rPr>
                <w:sz w:val="18"/>
                <w:szCs w:val="18"/>
                <w:lang w:val="en-GB" w:bidi="ar-EG"/>
              </w:rPr>
            </w:pPr>
          </w:p>
        </w:tc>
      </w:tr>
      <w:tr w:rsidR="00E0187C" w:rsidRPr="0080206F" w14:paraId="52602BD8"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30F98D1" w14:textId="700809D5" w:rsidR="00E0187C" w:rsidRPr="0080206F" w:rsidRDefault="00E0187C"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6629D9" w14:textId="39CF319D" w:rsidR="00E0187C" w:rsidRPr="0080206F" w:rsidRDefault="00E0187C" w:rsidP="00E0187C">
            <w:pPr>
              <w:spacing w:before="40" w:after="40"/>
              <w:rPr>
                <w:sz w:val="18"/>
                <w:szCs w:val="18"/>
                <w:lang w:val="en-GB" w:bidi="ar-EG"/>
              </w:rPr>
            </w:pPr>
            <w:r w:rsidRPr="0080206F">
              <w:rPr>
                <w:sz w:val="18"/>
                <w:szCs w:val="18"/>
                <w:rtl/>
              </w:rPr>
              <w:t>جزر القمر، كيريباتي، مدغشقر، موريشيوس، جزر سليمان، تونغا، نيبال</w:t>
            </w:r>
          </w:p>
        </w:tc>
      </w:tr>
      <w:tr w:rsidR="00E0187C" w:rsidRPr="0080206F" w14:paraId="158C68BA" w14:textId="77777777" w:rsidTr="00D6405F">
        <w:trPr>
          <w:jc w:val="center"/>
        </w:trPr>
        <w:tc>
          <w:tcPr>
            <w:tcW w:w="61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7EEF46" w14:textId="3F172F39" w:rsidR="00E0187C" w:rsidRPr="0080206F" w:rsidRDefault="00E0187C" w:rsidP="00E0187C">
            <w:pPr>
              <w:spacing w:before="40" w:after="40"/>
              <w:rPr>
                <w:b/>
                <w:bCs/>
                <w:sz w:val="18"/>
                <w:szCs w:val="18"/>
                <w:lang w:val="en-GB" w:bidi="ar-EG"/>
              </w:rPr>
            </w:pPr>
            <w:r w:rsidRPr="002550C7">
              <w:rPr>
                <w:b/>
                <w:bCs/>
                <w:spacing w:val="-4"/>
                <w:sz w:val="18"/>
                <w:szCs w:val="18"/>
                <w:rtl/>
              </w:rPr>
              <w:t>النتائج والإنجازات المتوخاة</w:t>
            </w:r>
          </w:p>
        </w:tc>
        <w:tc>
          <w:tcPr>
            <w:tcW w:w="438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77B803C" w14:textId="3810472D" w:rsidR="00E0187C" w:rsidRPr="0080206F" w:rsidRDefault="00E0187C" w:rsidP="00E0187C">
            <w:pPr>
              <w:spacing w:before="40" w:after="40"/>
              <w:rPr>
                <w:sz w:val="18"/>
                <w:szCs w:val="18"/>
                <w:lang w:val="en-GB" w:bidi="ar-EG"/>
              </w:rPr>
            </w:pPr>
            <w:r w:rsidRPr="0080206F">
              <w:rPr>
                <w:sz w:val="18"/>
                <w:szCs w:val="18"/>
                <w:rtl/>
              </w:rPr>
              <w:t xml:space="preserve">والمشروع قيد التنفيذ </w:t>
            </w:r>
            <w:r w:rsidR="007E0249">
              <w:rPr>
                <w:sz w:val="18"/>
                <w:szCs w:val="18"/>
                <w:rtl/>
              </w:rPr>
              <w:t>حالياً</w:t>
            </w:r>
            <w:r w:rsidRPr="0080206F">
              <w:rPr>
                <w:sz w:val="18"/>
                <w:szCs w:val="18"/>
                <w:rtl/>
              </w:rPr>
              <w:t xml:space="preserve">، وتستلزم </w:t>
            </w:r>
            <w:r w:rsidRPr="0080206F">
              <w:rPr>
                <w:rFonts w:hint="cs"/>
                <w:sz w:val="18"/>
                <w:szCs w:val="18"/>
                <w:rtl/>
              </w:rPr>
              <w:t>المحصلة</w:t>
            </w:r>
            <w:r w:rsidRPr="0080206F">
              <w:rPr>
                <w:sz w:val="18"/>
                <w:szCs w:val="18"/>
                <w:rtl/>
              </w:rPr>
              <w:t xml:space="preserve"> المتوخاة من المشروع إجراء استعراض شامل وتوثيق الأنظمة الحالية لنشر الإنذار والاتصالات من أجل تحديد الثغرات والأولويات والاحتياجات والترتيبات المؤسسية القائمة. وسيقدم المشروع المشورة التقنية بشأن تنفيذ الخطوات المقبلة على النحو المحدد في خارطة الطريق لنشر </w:t>
            </w:r>
            <w:r w:rsidRPr="0080206F">
              <w:rPr>
                <w:rFonts w:hint="cs"/>
                <w:sz w:val="18"/>
                <w:szCs w:val="18"/>
                <w:rtl/>
              </w:rPr>
              <w:t>الإنذارات</w:t>
            </w:r>
            <w:r w:rsidRPr="0080206F">
              <w:rPr>
                <w:sz w:val="18"/>
                <w:szCs w:val="18"/>
                <w:rtl/>
              </w:rPr>
              <w:t xml:space="preserve"> والاتصال</w:t>
            </w:r>
            <w:r w:rsidRPr="0080206F">
              <w:rPr>
                <w:rFonts w:hint="cs"/>
                <w:sz w:val="18"/>
                <w:szCs w:val="18"/>
                <w:rtl/>
              </w:rPr>
              <w:t>ات بشأنها</w:t>
            </w:r>
            <w:r w:rsidRPr="0080206F">
              <w:rPr>
                <w:sz w:val="18"/>
                <w:szCs w:val="18"/>
                <w:rtl/>
              </w:rPr>
              <w:t xml:space="preserve">. </w:t>
            </w:r>
            <w:r w:rsidRPr="0080206F">
              <w:rPr>
                <w:rFonts w:hint="cs"/>
                <w:sz w:val="18"/>
                <w:szCs w:val="18"/>
                <w:rtl/>
              </w:rPr>
              <w:t>وستقوَّى</w:t>
            </w:r>
            <w:r w:rsidRPr="0080206F">
              <w:rPr>
                <w:sz w:val="18"/>
                <w:szCs w:val="18"/>
                <w:rtl/>
              </w:rPr>
              <w:t xml:space="preserve"> القدرة الوطنية على تنسيق وتنفيذ الإجراءات المبينة في خارطة الطريق </w:t>
            </w:r>
            <w:r w:rsidRPr="0080206F">
              <w:rPr>
                <w:rFonts w:hint="cs"/>
                <w:sz w:val="18"/>
                <w:szCs w:val="18"/>
                <w:rtl/>
              </w:rPr>
              <w:t>وستعزَّز</w:t>
            </w:r>
            <w:r w:rsidRPr="0080206F">
              <w:rPr>
                <w:sz w:val="18"/>
                <w:szCs w:val="18"/>
                <w:rtl/>
              </w:rPr>
              <w:t xml:space="preserve"> القدرات الوطنية </w:t>
            </w:r>
            <w:r w:rsidRPr="0080206F">
              <w:rPr>
                <w:rFonts w:hint="cs"/>
                <w:sz w:val="18"/>
                <w:szCs w:val="18"/>
                <w:rtl/>
              </w:rPr>
              <w:t>لتحسين</w:t>
            </w:r>
            <w:r w:rsidRPr="0080206F">
              <w:rPr>
                <w:sz w:val="18"/>
                <w:szCs w:val="18"/>
                <w:rtl/>
              </w:rPr>
              <w:t xml:space="preserve"> نشر </w:t>
            </w:r>
            <w:r w:rsidRPr="0080206F">
              <w:rPr>
                <w:rFonts w:hint="cs"/>
                <w:sz w:val="18"/>
                <w:szCs w:val="18"/>
                <w:rtl/>
              </w:rPr>
              <w:t>الإنذارات</w:t>
            </w:r>
            <w:r w:rsidRPr="0080206F">
              <w:rPr>
                <w:sz w:val="18"/>
                <w:szCs w:val="18"/>
                <w:rtl/>
              </w:rPr>
              <w:t xml:space="preserve"> والاتصال</w:t>
            </w:r>
            <w:r w:rsidRPr="0080206F">
              <w:rPr>
                <w:rFonts w:hint="cs"/>
                <w:sz w:val="18"/>
                <w:szCs w:val="18"/>
                <w:rtl/>
              </w:rPr>
              <w:t>ات بشأنها</w:t>
            </w:r>
            <w:r w:rsidRPr="0080206F">
              <w:rPr>
                <w:sz w:val="18"/>
                <w:szCs w:val="18"/>
                <w:rtl/>
              </w:rPr>
              <w:t>.</w:t>
            </w:r>
          </w:p>
          <w:p w14:paraId="57F37887" w14:textId="6D9B0867" w:rsidR="00E0187C" w:rsidRDefault="00E0187C" w:rsidP="00E0187C">
            <w:pPr>
              <w:spacing w:before="40" w:after="40"/>
              <w:rPr>
                <w:sz w:val="18"/>
                <w:szCs w:val="18"/>
                <w:lang w:val="en-GB" w:bidi="ar-EG"/>
              </w:rPr>
            </w:pPr>
            <w:r w:rsidRPr="0080206F">
              <w:rPr>
                <w:rFonts w:hint="cs"/>
                <w:sz w:val="18"/>
                <w:szCs w:val="18"/>
                <w:rtl/>
              </w:rPr>
              <w:t xml:space="preserve">وستنفَّذ </w:t>
            </w:r>
            <w:r w:rsidRPr="0080206F">
              <w:rPr>
                <w:sz w:val="18"/>
                <w:szCs w:val="18"/>
                <w:rtl/>
              </w:rPr>
              <w:t>الأنشطة التالية: (1) تقييم كفاءة الشبكات المتنقلة وتوفر</w:t>
            </w:r>
            <w:r w:rsidRPr="0080206F">
              <w:rPr>
                <w:rFonts w:hint="cs"/>
                <w:sz w:val="18"/>
                <w:szCs w:val="18"/>
                <w:rtl/>
              </w:rPr>
              <w:t xml:space="preserve"> توصيليتها</w:t>
            </w:r>
            <w:r w:rsidRPr="0080206F">
              <w:rPr>
                <w:sz w:val="18"/>
                <w:szCs w:val="18"/>
                <w:rtl/>
              </w:rPr>
              <w:t xml:space="preserve"> وتغطيتها على المستوى الق</w:t>
            </w:r>
            <w:r w:rsidR="00F90B35">
              <w:rPr>
                <w:rFonts w:hint="cs"/>
                <w:sz w:val="18"/>
                <w:szCs w:val="18"/>
                <w:rtl/>
              </w:rPr>
              <w:t>ُ</w:t>
            </w:r>
            <w:r w:rsidRPr="0080206F">
              <w:rPr>
                <w:sz w:val="18"/>
                <w:szCs w:val="18"/>
                <w:rtl/>
              </w:rPr>
              <w:t>طري لتحديد الثغرات والأولويات وقنوات الاتصال المثلى للوصول إلى المجتمعات المعرضة للخطر؛ (2</w:t>
            </w:r>
            <w:r w:rsidR="005B67FE">
              <w:rPr>
                <w:rFonts w:hint="cs"/>
                <w:sz w:val="18"/>
                <w:szCs w:val="18"/>
                <w:rtl/>
              </w:rPr>
              <w:t>)</w:t>
            </w:r>
            <w:r w:rsidRPr="0080206F">
              <w:rPr>
                <w:sz w:val="18"/>
                <w:szCs w:val="18"/>
                <w:rtl/>
              </w:rPr>
              <w:t xml:space="preserve"> المساعدة التقنية والتنظيمية بشأن تنفيذ الإذاعة الخلوية (CB)؛ (3) بناء القدرات لتعزيز القدرات الوطنية في مجال نشر الإنذارات والاتصالات</w:t>
            </w:r>
            <w:r w:rsidRPr="0080206F">
              <w:rPr>
                <w:rFonts w:hint="cs"/>
                <w:sz w:val="18"/>
                <w:szCs w:val="18"/>
                <w:rtl/>
              </w:rPr>
              <w:t xml:space="preserve"> بشأنها</w:t>
            </w:r>
            <w:r w:rsidRPr="0080206F">
              <w:rPr>
                <w:sz w:val="18"/>
                <w:szCs w:val="18"/>
                <w:rtl/>
              </w:rPr>
              <w:t>.</w:t>
            </w:r>
          </w:p>
          <w:p w14:paraId="3263C143" w14:textId="2A52B82C" w:rsidR="00E0187C" w:rsidRPr="0080206F" w:rsidRDefault="00E0187C" w:rsidP="00E0187C">
            <w:pPr>
              <w:spacing w:before="40" w:after="40"/>
              <w:rPr>
                <w:sz w:val="18"/>
                <w:szCs w:val="18"/>
                <w:lang w:val="en-GB" w:bidi="ar-EG"/>
              </w:rPr>
            </w:pPr>
            <w:r w:rsidRPr="0080206F">
              <w:rPr>
                <w:sz w:val="18"/>
                <w:szCs w:val="18"/>
                <w:rtl/>
              </w:rPr>
              <w:t>الأنشطة و</w:t>
            </w:r>
            <w:r w:rsidRPr="0010497D">
              <w:rPr>
                <w:sz w:val="18"/>
                <w:szCs w:val="18"/>
                <w:rtl/>
              </w:rPr>
              <w:t>الإنجازات</w:t>
            </w:r>
            <w:r w:rsidRPr="0080206F">
              <w:rPr>
                <w:sz w:val="18"/>
                <w:szCs w:val="18"/>
                <w:rtl/>
              </w:rPr>
              <w:t xml:space="preserve"> الجارية في نيبال:</w:t>
            </w:r>
          </w:p>
          <w:p w14:paraId="37FA0899" w14:textId="77777777" w:rsidR="00E0187C" w:rsidRPr="005B67FE" w:rsidRDefault="00E0187C" w:rsidP="005B67FE">
            <w:pPr>
              <w:tabs>
                <w:tab w:val="clear" w:pos="794"/>
              </w:tabs>
              <w:spacing w:before="40" w:after="40"/>
              <w:ind w:left="407" w:hanging="407"/>
              <w:rPr>
                <w:sz w:val="18"/>
                <w:szCs w:val="18"/>
              </w:rPr>
            </w:pPr>
            <w:r w:rsidRPr="0080206F">
              <w:rPr>
                <w:sz w:val="18"/>
                <w:szCs w:val="18"/>
                <w:rtl/>
              </w:rPr>
              <w:t xml:space="preserve">(1) أجريت تقييمات بشأن ثغرات الركيزة 3. </w:t>
            </w:r>
          </w:p>
          <w:p w14:paraId="0E28A695" w14:textId="77777777" w:rsidR="00E0187C" w:rsidRPr="005B67FE" w:rsidRDefault="00E0187C" w:rsidP="005B67FE">
            <w:pPr>
              <w:tabs>
                <w:tab w:val="clear" w:pos="794"/>
              </w:tabs>
              <w:spacing w:before="40" w:after="40"/>
              <w:ind w:left="407" w:hanging="407"/>
              <w:rPr>
                <w:sz w:val="18"/>
                <w:szCs w:val="18"/>
              </w:rPr>
            </w:pPr>
            <w:r w:rsidRPr="0080206F">
              <w:rPr>
                <w:sz w:val="18"/>
                <w:szCs w:val="18"/>
                <w:rtl/>
              </w:rPr>
              <w:t xml:space="preserve">(2) يجري وضع خارطة الطريق الوطنية للإنذار المبكر للجميع. </w:t>
            </w:r>
          </w:p>
          <w:p w14:paraId="76AE3DF9" w14:textId="488B632B" w:rsidR="00E0187C" w:rsidRPr="0080206F" w:rsidRDefault="00E0187C" w:rsidP="005B67FE">
            <w:pPr>
              <w:tabs>
                <w:tab w:val="clear" w:pos="794"/>
              </w:tabs>
              <w:spacing w:before="40" w:after="40"/>
              <w:ind w:left="407" w:hanging="407"/>
              <w:rPr>
                <w:sz w:val="18"/>
                <w:szCs w:val="18"/>
                <w:lang w:val="en-GB" w:bidi="ar-EG"/>
              </w:rPr>
            </w:pPr>
            <w:r w:rsidRPr="0080206F">
              <w:rPr>
                <w:sz w:val="18"/>
                <w:szCs w:val="18"/>
                <w:rtl/>
              </w:rPr>
              <w:t>(3) تخطط المنظمة العالمية للأرصاد الجوية (WMO) بالتعاون مع الاتحاد الدولي للاتصالات (</w:t>
            </w:r>
            <w:r w:rsidRPr="0080206F">
              <w:rPr>
                <w:sz w:val="18"/>
                <w:szCs w:val="18"/>
                <w:lang w:bidi="ar-EG"/>
              </w:rPr>
              <w:t>ITU</w:t>
            </w:r>
            <w:r w:rsidRPr="0080206F">
              <w:rPr>
                <w:sz w:val="18"/>
                <w:szCs w:val="18"/>
                <w:rtl/>
              </w:rPr>
              <w:t>) لورشة عمل عن بروتوكول الإنذار المشترك.</w:t>
            </w:r>
          </w:p>
        </w:tc>
      </w:tr>
      <w:tr w:rsidR="00E0187C" w:rsidRPr="0080206F" w14:paraId="2EE23C26" w14:textId="77777777" w:rsidTr="00D6405F">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9A775E" w14:textId="77777777" w:rsidR="00E0187C" w:rsidRPr="0080206F" w:rsidRDefault="00E0187C" w:rsidP="00E0187C">
            <w:pPr>
              <w:spacing w:before="40" w:after="40"/>
              <w:rPr>
                <w:b/>
                <w:bCs/>
                <w:sz w:val="18"/>
                <w:szCs w:val="18"/>
                <w:lang w:val="en-GB" w:bidi="ar-EG"/>
              </w:rPr>
            </w:pPr>
            <w:r w:rsidRPr="0080206F">
              <w:rPr>
                <w:b/>
                <w:bCs/>
                <w:sz w:val="18"/>
                <w:szCs w:val="18"/>
                <w:rtl/>
              </w:rPr>
              <w:t> </w:t>
            </w:r>
          </w:p>
        </w:tc>
      </w:tr>
    </w:tbl>
    <w:p w14:paraId="65330594" w14:textId="4CAC299C" w:rsidR="0080206F" w:rsidRPr="0080206F" w:rsidRDefault="00D35F9E" w:rsidP="00507B13">
      <w:pPr>
        <w:pStyle w:val="Heading2"/>
      </w:pPr>
      <w:r w:rsidRPr="00D35F9E">
        <w:rPr>
          <w:rFonts w:hint="cs"/>
          <w:rtl/>
        </w:rPr>
        <w:lastRenderedPageBreak/>
        <w:t xml:space="preserve">المبادرة الإقليمية: </w:t>
      </w:r>
      <w:r w:rsidR="0080206F" w:rsidRPr="0080206F">
        <w:rPr>
          <w:rtl/>
        </w:rPr>
        <w:t xml:space="preserve">ASP 2 - </w:t>
      </w:r>
      <w:r w:rsidR="00A51FB9" w:rsidRPr="00A51FB9">
        <w:rPr>
          <w:rtl/>
        </w:rPr>
        <w:t>تسخير تكنولوجيات المعلومات والاتصالات لدعم الاقتصاد الرقمي والمجتمعات الرقمية الشاملة للجميع</w:t>
      </w:r>
    </w:p>
    <w:tbl>
      <w:tblPr>
        <w:bidiVisual/>
        <w:tblW w:w="5003" w:type="pct"/>
        <w:jc w:val="center"/>
        <w:tblCellMar>
          <w:left w:w="0" w:type="dxa"/>
          <w:right w:w="0" w:type="dxa"/>
        </w:tblCellMar>
        <w:tblLook w:val="04A0" w:firstRow="1" w:lastRow="0" w:firstColumn="1" w:lastColumn="0" w:noHBand="0" w:noVBand="1"/>
      </w:tblPr>
      <w:tblGrid>
        <w:gridCol w:w="8"/>
        <w:gridCol w:w="1847"/>
        <w:gridCol w:w="8"/>
        <w:gridCol w:w="3073"/>
        <w:gridCol w:w="1417"/>
        <w:gridCol w:w="1417"/>
        <w:gridCol w:w="47"/>
        <w:gridCol w:w="902"/>
        <w:gridCol w:w="41"/>
        <w:gridCol w:w="1704"/>
        <w:gridCol w:w="16"/>
        <w:gridCol w:w="3105"/>
        <w:gridCol w:w="2100"/>
        <w:gridCol w:w="16"/>
        <w:gridCol w:w="14"/>
      </w:tblGrid>
      <w:tr w:rsidR="00CC4EE6" w:rsidRPr="0080206F" w14:paraId="23C429F0" w14:textId="77777777" w:rsidTr="002A512D">
        <w:trPr>
          <w:gridAfter w:val="1"/>
          <w:tblHeader/>
          <w:jc w:val="center"/>
        </w:trPr>
        <w:tc>
          <w:tcPr>
            <w:tcW w:w="591" w:type="pct"/>
            <w:gridSpan w:val="2"/>
            <w:shd w:val="clear" w:color="auto" w:fill="004B96"/>
            <w:tcMar>
              <w:top w:w="75" w:type="dxa"/>
              <w:left w:w="75" w:type="dxa"/>
              <w:bottom w:w="75" w:type="dxa"/>
              <w:right w:w="75" w:type="dxa"/>
            </w:tcMar>
            <w:vAlign w:val="center"/>
            <w:hideMark/>
          </w:tcPr>
          <w:p w14:paraId="7169DC6C"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980" w:type="pct"/>
            <w:gridSpan w:val="2"/>
            <w:shd w:val="clear" w:color="auto" w:fill="004B96"/>
            <w:tcMar>
              <w:top w:w="75" w:type="dxa"/>
              <w:left w:w="75" w:type="dxa"/>
              <w:bottom w:w="75" w:type="dxa"/>
              <w:right w:w="75" w:type="dxa"/>
            </w:tcMar>
            <w:vAlign w:val="center"/>
            <w:hideMark/>
          </w:tcPr>
          <w:p w14:paraId="053A1D64" w14:textId="57CD5299" w:rsidR="0080206F" w:rsidRPr="0080206F" w:rsidRDefault="00D35F9E" w:rsidP="00750094">
            <w:pPr>
              <w:spacing w:before="40" w:after="40"/>
              <w:jc w:val="center"/>
              <w:rPr>
                <w:b/>
                <w:bCs/>
                <w:color w:val="FFFFFF" w:themeColor="background1"/>
                <w:sz w:val="18"/>
                <w:szCs w:val="18"/>
              </w:rPr>
            </w:pPr>
            <w:r w:rsidRPr="00684980">
              <w:rPr>
                <w:rFonts w:hint="cs"/>
                <w:b/>
                <w:bCs/>
                <w:color w:val="FFFFFF" w:themeColor="background1"/>
                <w:sz w:val="18"/>
                <w:szCs w:val="18"/>
                <w:rtl/>
              </w:rPr>
              <w:t>العنوان</w:t>
            </w:r>
          </w:p>
        </w:tc>
        <w:tc>
          <w:tcPr>
            <w:tcW w:w="451" w:type="pct"/>
            <w:shd w:val="clear" w:color="auto" w:fill="004B96"/>
            <w:tcMar>
              <w:top w:w="75" w:type="dxa"/>
              <w:left w:w="75" w:type="dxa"/>
              <w:bottom w:w="75" w:type="dxa"/>
              <w:right w:w="75" w:type="dxa"/>
            </w:tcMar>
            <w:vAlign w:val="center"/>
            <w:hideMark/>
          </w:tcPr>
          <w:p w14:paraId="21862613"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66" w:type="pct"/>
            <w:gridSpan w:val="2"/>
            <w:shd w:val="clear" w:color="auto" w:fill="004B96"/>
            <w:tcMar>
              <w:top w:w="75" w:type="dxa"/>
              <w:left w:w="75" w:type="dxa"/>
              <w:bottom w:w="75" w:type="dxa"/>
              <w:right w:w="75" w:type="dxa"/>
            </w:tcMar>
            <w:vAlign w:val="center"/>
            <w:hideMark/>
          </w:tcPr>
          <w:p w14:paraId="326F68D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87" w:type="pct"/>
            <w:shd w:val="clear" w:color="auto" w:fill="004B96"/>
            <w:tcMar>
              <w:top w:w="75" w:type="dxa"/>
              <w:left w:w="75" w:type="dxa"/>
              <w:bottom w:w="75" w:type="dxa"/>
              <w:right w:w="75" w:type="dxa"/>
            </w:tcMar>
            <w:vAlign w:val="center"/>
            <w:hideMark/>
          </w:tcPr>
          <w:p w14:paraId="7715D3F2"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60" w:type="pct"/>
            <w:gridSpan w:val="3"/>
            <w:shd w:val="clear" w:color="auto" w:fill="004B96"/>
            <w:tcMar>
              <w:top w:w="75" w:type="dxa"/>
              <w:left w:w="75" w:type="dxa"/>
              <w:bottom w:w="75" w:type="dxa"/>
              <w:right w:w="75" w:type="dxa"/>
            </w:tcMar>
            <w:vAlign w:val="center"/>
            <w:hideMark/>
          </w:tcPr>
          <w:p w14:paraId="1B70F4EF"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987" w:type="pct"/>
            <w:shd w:val="clear" w:color="auto" w:fill="004B96"/>
            <w:tcMar>
              <w:top w:w="75" w:type="dxa"/>
              <w:left w:w="75" w:type="dxa"/>
              <w:bottom w:w="75" w:type="dxa"/>
              <w:right w:w="75" w:type="dxa"/>
            </w:tcMar>
            <w:vAlign w:val="center"/>
            <w:hideMark/>
          </w:tcPr>
          <w:p w14:paraId="57713EC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668" w:type="pct"/>
            <w:shd w:val="clear" w:color="auto" w:fill="004B96"/>
            <w:tcMar>
              <w:top w:w="75" w:type="dxa"/>
              <w:left w:w="75" w:type="dxa"/>
              <w:bottom w:w="75" w:type="dxa"/>
              <w:right w:w="75" w:type="dxa"/>
            </w:tcMar>
            <w:vAlign w:val="center"/>
            <w:hideMark/>
          </w:tcPr>
          <w:p w14:paraId="2E823CD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55652187" w14:textId="77777777" w:rsidR="0080206F" w:rsidRPr="0080206F" w:rsidRDefault="0080206F" w:rsidP="00750094">
            <w:pPr>
              <w:spacing w:before="40" w:after="40"/>
              <w:rPr>
                <w:sz w:val="18"/>
                <w:szCs w:val="18"/>
                <w:lang w:val="en-GB" w:bidi="ar-EG"/>
              </w:rPr>
            </w:pPr>
          </w:p>
        </w:tc>
      </w:tr>
      <w:tr w:rsidR="00D62B7B" w:rsidRPr="0080206F" w14:paraId="2C929174"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899343" w14:textId="77777777" w:rsidR="0080206F" w:rsidRPr="0080206F" w:rsidRDefault="0080206F" w:rsidP="00B112D9">
            <w:pPr>
              <w:spacing w:before="40" w:after="40"/>
              <w:jc w:val="center"/>
              <w:rPr>
                <w:b/>
                <w:bCs/>
                <w:sz w:val="18"/>
                <w:szCs w:val="18"/>
                <w:lang w:val="en-GB" w:bidi="ar-EG"/>
              </w:rPr>
            </w:pPr>
            <w:r w:rsidRPr="0080206F">
              <w:rPr>
                <w:b/>
                <w:bCs/>
                <w:sz w:val="18"/>
                <w:szCs w:val="18"/>
                <w:rtl/>
              </w:rPr>
              <w:t>2PAK22002</w:t>
            </w:r>
          </w:p>
        </w:tc>
        <w:tc>
          <w:tcPr>
            <w:tcW w:w="9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E33839" w14:textId="77777777" w:rsidR="0080206F" w:rsidRPr="0080206F" w:rsidRDefault="0080206F" w:rsidP="00750094">
            <w:pPr>
              <w:spacing w:before="40" w:after="40"/>
              <w:rPr>
                <w:sz w:val="18"/>
                <w:szCs w:val="18"/>
                <w:lang w:val="en-GB" w:bidi="ar-EG"/>
              </w:rPr>
            </w:pPr>
            <w:r w:rsidRPr="0080206F">
              <w:rPr>
                <w:sz w:val="18"/>
                <w:szCs w:val="18"/>
                <w:rtl/>
              </w:rPr>
              <w:t>القرية الذكية في باكستان</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F0B61B" w14:textId="24AFFCF2" w:rsidR="0080206F" w:rsidRPr="0080206F" w:rsidRDefault="00EF75C1" w:rsidP="00B112D9">
            <w:pPr>
              <w:spacing w:before="40" w:after="40"/>
              <w:jc w:val="center"/>
              <w:rPr>
                <w:sz w:val="18"/>
                <w:szCs w:val="18"/>
                <w:lang w:val="en-GB" w:bidi="ar-EG"/>
              </w:rPr>
            </w:pPr>
            <w:r>
              <w:rPr>
                <w:sz w:val="18"/>
                <w:szCs w:val="18"/>
              </w:rPr>
              <w:t>1</w:t>
            </w:r>
            <w:r w:rsidR="0080206F" w:rsidRPr="0080206F">
              <w:rPr>
                <w:sz w:val="18"/>
                <w:szCs w:val="18"/>
                <w:rtl/>
              </w:rPr>
              <w:t xml:space="preserve"> ديسمبر 2022</w:t>
            </w:r>
          </w:p>
        </w:tc>
        <w:tc>
          <w:tcPr>
            <w:tcW w:w="46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86E3A7" w14:textId="77777777" w:rsidR="0080206F" w:rsidRPr="0080206F" w:rsidRDefault="0080206F" w:rsidP="00B112D9">
            <w:pPr>
              <w:spacing w:before="40" w:after="40"/>
              <w:jc w:val="center"/>
              <w:rPr>
                <w:sz w:val="18"/>
                <w:szCs w:val="18"/>
                <w:lang w:val="en-GB" w:bidi="ar-EG"/>
              </w:rPr>
            </w:pPr>
            <w:r w:rsidRPr="0080206F">
              <w:rPr>
                <w:sz w:val="18"/>
                <w:szCs w:val="18"/>
                <w:rtl/>
              </w:rPr>
              <w:t>31 مارس 2025</w:t>
            </w:r>
          </w:p>
        </w:tc>
        <w:tc>
          <w:tcPr>
            <w:tcW w:w="2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D86033" w14:textId="77777777" w:rsidR="0080206F" w:rsidRPr="0080206F" w:rsidRDefault="0080206F" w:rsidP="00B112D9">
            <w:pPr>
              <w:spacing w:before="40" w:after="40"/>
              <w:jc w:val="center"/>
              <w:rPr>
                <w:sz w:val="18"/>
                <w:szCs w:val="18"/>
                <w:lang w:val="en-GB" w:bidi="ar-EG"/>
              </w:rPr>
            </w:pPr>
            <w:r w:rsidRPr="0080206F">
              <w:rPr>
                <w:sz w:val="18"/>
                <w:szCs w:val="18"/>
                <w:rtl/>
              </w:rPr>
              <w:t>متواصل</w:t>
            </w:r>
          </w:p>
        </w:tc>
        <w:tc>
          <w:tcPr>
            <w:tcW w:w="56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EF58E6" w14:textId="77777777" w:rsidR="0080206F" w:rsidRPr="0080206F" w:rsidRDefault="0080206F" w:rsidP="00B112D9">
            <w:pPr>
              <w:spacing w:before="40" w:after="40"/>
              <w:jc w:val="center"/>
              <w:rPr>
                <w:sz w:val="18"/>
                <w:szCs w:val="18"/>
                <w:lang w:val="en-GB" w:bidi="ar-EG"/>
              </w:rPr>
            </w:pPr>
            <w:r w:rsidRPr="0080206F">
              <w:rPr>
                <w:sz w:val="18"/>
                <w:szCs w:val="18"/>
              </w:rPr>
              <w:t>285 000</w:t>
            </w:r>
          </w:p>
        </w:tc>
        <w:tc>
          <w:tcPr>
            <w:tcW w:w="9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323744" w14:textId="77777777" w:rsidR="0080206F" w:rsidRPr="0080206F" w:rsidRDefault="0080206F" w:rsidP="0023193B">
            <w:pPr>
              <w:spacing w:before="40" w:after="40"/>
              <w:jc w:val="center"/>
              <w:rPr>
                <w:sz w:val="18"/>
                <w:szCs w:val="18"/>
                <w:lang w:val="en-GB" w:bidi="ar-EG"/>
              </w:rPr>
            </w:pPr>
            <w:r w:rsidRPr="0080206F">
              <w:rPr>
                <w:sz w:val="18"/>
                <w:szCs w:val="18"/>
                <w:rtl/>
              </w:rPr>
              <w:t>وزارة تكنولوجيا المعلومات والاتصالات وصندوق الخدمة الشاملة (USF)، باكستان</w:t>
            </w:r>
          </w:p>
        </w:tc>
        <w:tc>
          <w:tcPr>
            <w:tcW w:w="6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27069C" w14:textId="256B689E" w:rsidR="0023193B" w:rsidRPr="0080206F" w:rsidRDefault="0023193B" w:rsidP="00750094">
            <w:pPr>
              <w:spacing w:before="40" w:after="40"/>
              <w:rPr>
                <w:sz w:val="18"/>
                <w:szCs w:val="18"/>
                <w:lang w:val="en-GB" w:bidi="ar-EG"/>
              </w:rPr>
            </w:pPr>
            <w:r w:rsidRPr="0080206F">
              <w:rPr>
                <w:sz w:val="18"/>
                <w:szCs w:val="18"/>
                <w:rtl/>
              </w:rPr>
              <w:t>القرار 17 للمؤتمر العالمي لتنمية</w:t>
            </w:r>
            <w:r>
              <w:rPr>
                <w:rFonts w:hint="cs"/>
                <w:sz w:val="18"/>
                <w:szCs w:val="18"/>
                <w:rtl/>
              </w:rPr>
              <w:t> </w:t>
            </w:r>
            <w:r w:rsidRPr="0080206F">
              <w:rPr>
                <w:sz w:val="18"/>
                <w:szCs w:val="18"/>
                <w:rtl/>
              </w:rPr>
              <w:t>الاتصالات</w:t>
            </w:r>
          </w:p>
          <w:p w14:paraId="1B113E31" w14:textId="2468780A" w:rsidR="0080206F" w:rsidRPr="0080206F" w:rsidRDefault="0023193B" w:rsidP="0023193B">
            <w:pPr>
              <w:spacing w:before="40" w:after="40"/>
              <w:rPr>
                <w:sz w:val="18"/>
                <w:szCs w:val="18"/>
                <w:lang w:val="en-GB" w:bidi="ar-EG"/>
              </w:rPr>
            </w:pPr>
            <w:r w:rsidRPr="0080206F">
              <w:rPr>
                <w:sz w:val="18"/>
                <w:szCs w:val="18"/>
                <w:rtl/>
              </w:rPr>
              <w:t>القرار 54 للمؤتمر العالمي لتنمية</w:t>
            </w:r>
            <w:r>
              <w:rPr>
                <w:rFonts w:hint="cs"/>
                <w:sz w:val="18"/>
                <w:szCs w:val="18"/>
                <w:rtl/>
              </w:rPr>
              <w:t> </w:t>
            </w:r>
            <w:r w:rsidRPr="0080206F">
              <w:rPr>
                <w:sz w:val="18"/>
                <w:szCs w:val="18"/>
                <w:rtl/>
              </w:rPr>
              <w:t>الاتصالات</w:t>
            </w:r>
          </w:p>
        </w:tc>
        <w:tc>
          <w:tcPr>
            <w:tcW w:w="0" w:type="auto"/>
            <w:vAlign w:val="center"/>
            <w:hideMark/>
          </w:tcPr>
          <w:p w14:paraId="7F8BADAC" w14:textId="77777777" w:rsidR="0080206F" w:rsidRPr="0080206F" w:rsidRDefault="0080206F" w:rsidP="00750094">
            <w:pPr>
              <w:spacing w:before="40" w:after="40"/>
              <w:rPr>
                <w:sz w:val="18"/>
                <w:szCs w:val="18"/>
                <w:lang w:val="en-GB" w:bidi="ar-EG"/>
              </w:rPr>
            </w:pPr>
          </w:p>
        </w:tc>
      </w:tr>
      <w:tr w:rsidR="0080206F" w:rsidRPr="0080206F" w14:paraId="1B7EBD68"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E2CD42"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E926B5" w14:textId="07752F06" w:rsidR="0080206F" w:rsidRPr="0080206F" w:rsidRDefault="0080206F" w:rsidP="00750094">
            <w:pPr>
              <w:spacing w:before="40" w:after="40"/>
              <w:rPr>
                <w:sz w:val="18"/>
                <w:szCs w:val="18"/>
                <w:lang w:val="en-GB" w:bidi="ar-EG"/>
              </w:rPr>
            </w:pPr>
            <w:r w:rsidRPr="0080206F">
              <w:rPr>
                <w:sz w:val="18"/>
                <w:szCs w:val="18"/>
                <w:rtl/>
              </w:rPr>
              <w:t>باكستان</w:t>
            </w:r>
          </w:p>
        </w:tc>
      </w:tr>
      <w:tr w:rsidR="0080206F" w:rsidRPr="0080206F" w14:paraId="4D5345FE"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34F57A" w14:textId="69F748D6"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BA3A16" w14:textId="2AAC1EFB" w:rsidR="0080206F" w:rsidRPr="0080206F" w:rsidRDefault="0080206F" w:rsidP="00750094">
            <w:pPr>
              <w:spacing w:before="40" w:after="40"/>
              <w:rPr>
                <w:sz w:val="18"/>
                <w:szCs w:val="18"/>
                <w:lang w:val="en-GB" w:bidi="ar-EG"/>
              </w:rPr>
            </w:pPr>
            <w:r w:rsidRPr="0080206F">
              <w:rPr>
                <w:sz w:val="18"/>
                <w:szCs w:val="18"/>
                <w:rtl/>
              </w:rPr>
              <w:t>ركز هذا المشروع على تنفيذ القرى الذكية في باكستان التي تنفذها وزارة تكنولوجيا المعلومات والاتصالات</w:t>
            </w:r>
            <w:r w:rsidRPr="0080206F">
              <w:rPr>
                <w:rFonts w:hint="cs"/>
                <w:sz w:val="18"/>
                <w:szCs w:val="18"/>
                <w:rtl/>
              </w:rPr>
              <w:t xml:space="preserve"> (</w:t>
            </w:r>
            <w:r w:rsidRPr="0080206F">
              <w:rPr>
                <w:sz w:val="18"/>
                <w:szCs w:val="18"/>
                <w:lang w:bidi="ar-EG"/>
              </w:rPr>
              <w:t>MoITT</w:t>
            </w:r>
            <w:r w:rsidRPr="0080206F">
              <w:rPr>
                <w:rFonts w:hint="cs"/>
                <w:sz w:val="18"/>
                <w:szCs w:val="18"/>
                <w:rtl/>
              </w:rPr>
              <w:t>)</w:t>
            </w:r>
            <w:r w:rsidRPr="0080206F">
              <w:rPr>
                <w:sz w:val="18"/>
                <w:szCs w:val="18"/>
                <w:rtl/>
              </w:rPr>
              <w:t xml:space="preserve"> والاتحاد الدولي للاتصالات وشركة Huawei. وقد أنشئت </w:t>
            </w:r>
            <w:r w:rsidR="007E0249">
              <w:rPr>
                <w:sz w:val="18"/>
                <w:szCs w:val="18"/>
                <w:rtl/>
              </w:rPr>
              <w:t>حالياً</w:t>
            </w:r>
            <w:r w:rsidRPr="0080206F">
              <w:rPr>
                <w:sz w:val="18"/>
                <w:szCs w:val="18"/>
                <w:rtl/>
              </w:rPr>
              <w:t xml:space="preserve"> قرى ذكية في غوكينا وسامبريال. وإلى</w:t>
            </w:r>
            <w:r w:rsidR="00444461">
              <w:rPr>
                <w:rFonts w:hint="cs"/>
                <w:sz w:val="18"/>
                <w:szCs w:val="18"/>
                <w:rtl/>
              </w:rPr>
              <w:t> </w:t>
            </w:r>
            <w:r w:rsidRPr="0080206F">
              <w:rPr>
                <w:sz w:val="18"/>
                <w:szCs w:val="18"/>
                <w:rtl/>
              </w:rPr>
              <w:t xml:space="preserve">جانب التوصيلية الريفية، يهدف المشروع إلى تعزيز المهارات الرقمية وتمكين النفاذ إلى مجموعة من الخدمات، مثل التعليم الرقمي والخدمات الصحية الرقمية، لدعم المجتمعات الريفية والنائية مع التركيز على السكان </w:t>
            </w:r>
            <w:r w:rsidRPr="0080206F">
              <w:rPr>
                <w:rFonts w:hint="cs"/>
                <w:sz w:val="18"/>
                <w:szCs w:val="18"/>
                <w:rtl/>
              </w:rPr>
              <w:t>ذوي الأوضاع الهشة</w:t>
            </w:r>
            <w:r w:rsidRPr="0080206F">
              <w:rPr>
                <w:sz w:val="18"/>
                <w:szCs w:val="18"/>
                <w:rtl/>
              </w:rPr>
              <w:t>.</w:t>
            </w:r>
            <w:r w:rsidRPr="0080206F">
              <w:rPr>
                <w:rFonts w:hint="cs"/>
                <w:sz w:val="18"/>
                <w:szCs w:val="18"/>
                <w:rtl/>
              </w:rPr>
              <w:t xml:space="preserve"> ويخ</w:t>
            </w:r>
            <w:r w:rsidRPr="0080206F">
              <w:rPr>
                <w:sz w:val="18"/>
                <w:szCs w:val="18"/>
                <w:rtl/>
              </w:rPr>
              <w:t xml:space="preserve">طط </w:t>
            </w:r>
            <w:r w:rsidRPr="0080206F">
              <w:rPr>
                <w:rFonts w:hint="cs"/>
                <w:sz w:val="18"/>
                <w:szCs w:val="18"/>
                <w:rtl/>
              </w:rPr>
              <w:t>برنامج</w:t>
            </w:r>
            <w:r w:rsidRPr="0080206F">
              <w:rPr>
                <w:sz w:val="18"/>
                <w:szCs w:val="18"/>
                <w:rtl/>
              </w:rPr>
              <w:t xml:space="preserve"> القرى الذكية في باكستان لإطلاق قرية ثالثة في سوابي في عام 2025.</w:t>
            </w:r>
          </w:p>
        </w:tc>
      </w:tr>
      <w:tr w:rsidR="0080206F" w:rsidRPr="0080206F" w14:paraId="374AD173" w14:textId="77777777" w:rsidTr="00AB170F">
        <w:trPr>
          <w:gridAfter w:val="1"/>
          <w:jc w:val="center"/>
        </w:trPr>
        <w:tc>
          <w:tcPr>
            <w:tcW w:w="0" w:type="auto"/>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B0FF9D"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D62B7B" w:rsidRPr="0080206F" w14:paraId="2628684E"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51F115" w14:textId="77777777" w:rsidR="0080206F" w:rsidRPr="0080206F" w:rsidRDefault="0080206F" w:rsidP="00D62B7B">
            <w:pPr>
              <w:spacing w:before="40" w:after="40"/>
              <w:jc w:val="center"/>
              <w:rPr>
                <w:b/>
                <w:bCs/>
                <w:sz w:val="18"/>
                <w:szCs w:val="18"/>
                <w:lang w:val="en-GB" w:bidi="ar-EG"/>
              </w:rPr>
            </w:pPr>
            <w:r w:rsidRPr="0080206F">
              <w:rPr>
                <w:b/>
                <w:bCs/>
                <w:sz w:val="18"/>
                <w:szCs w:val="18"/>
                <w:lang w:val="en-GB" w:bidi="ar-EG"/>
              </w:rPr>
              <w:t>2RAS22070</w:t>
            </w:r>
          </w:p>
        </w:tc>
        <w:tc>
          <w:tcPr>
            <w:tcW w:w="9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9A9754" w14:textId="77777777" w:rsidR="0080206F" w:rsidRPr="0080206F" w:rsidRDefault="0080206F" w:rsidP="00750094">
            <w:pPr>
              <w:spacing w:before="40" w:after="40"/>
              <w:rPr>
                <w:sz w:val="18"/>
                <w:szCs w:val="18"/>
                <w:lang w:val="en-GB" w:bidi="ar-EG"/>
              </w:rPr>
            </w:pPr>
            <w:r w:rsidRPr="0080206F">
              <w:rPr>
                <w:sz w:val="18"/>
                <w:szCs w:val="18"/>
                <w:rtl/>
              </w:rPr>
              <w:t>الجزر الذكية في المحيط الهادئ</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AC7684" w14:textId="04D02B11" w:rsidR="0080206F" w:rsidRPr="0080206F" w:rsidRDefault="00EF75C1" w:rsidP="00D62B7B">
            <w:pPr>
              <w:spacing w:before="40" w:after="40"/>
              <w:jc w:val="center"/>
              <w:rPr>
                <w:sz w:val="18"/>
                <w:szCs w:val="18"/>
                <w:lang w:val="en-GB" w:bidi="ar-EG"/>
              </w:rPr>
            </w:pPr>
            <w:r>
              <w:rPr>
                <w:sz w:val="18"/>
                <w:szCs w:val="18"/>
              </w:rPr>
              <w:t>1</w:t>
            </w:r>
            <w:r w:rsidR="0080206F" w:rsidRPr="0080206F">
              <w:rPr>
                <w:sz w:val="18"/>
                <w:szCs w:val="18"/>
                <w:rtl/>
              </w:rPr>
              <w:t xml:space="preserve"> أكتوبر 2022</w:t>
            </w:r>
          </w:p>
        </w:tc>
        <w:tc>
          <w:tcPr>
            <w:tcW w:w="46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4B6950" w14:textId="77777777" w:rsidR="0080206F" w:rsidRPr="0080206F" w:rsidRDefault="0080206F" w:rsidP="00D62B7B">
            <w:pPr>
              <w:spacing w:before="40" w:after="40"/>
              <w:jc w:val="center"/>
              <w:rPr>
                <w:sz w:val="18"/>
                <w:szCs w:val="18"/>
                <w:lang w:val="en-GB" w:bidi="ar-EG"/>
              </w:rPr>
            </w:pPr>
            <w:r w:rsidRPr="0080206F">
              <w:rPr>
                <w:sz w:val="18"/>
                <w:szCs w:val="18"/>
                <w:rtl/>
              </w:rPr>
              <w:t>31 ديسمبر 2025</w:t>
            </w:r>
          </w:p>
        </w:tc>
        <w:tc>
          <w:tcPr>
            <w:tcW w:w="2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140737" w14:textId="77777777" w:rsidR="0080206F" w:rsidRPr="0080206F" w:rsidRDefault="0080206F" w:rsidP="00D62B7B">
            <w:pPr>
              <w:spacing w:before="40" w:after="40"/>
              <w:jc w:val="center"/>
              <w:rPr>
                <w:sz w:val="18"/>
                <w:szCs w:val="18"/>
                <w:lang w:val="en-GB" w:bidi="ar-EG"/>
              </w:rPr>
            </w:pPr>
            <w:r w:rsidRPr="0080206F">
              <w:rPr>
                <w:sz w:val="18"/>
                <w:szCs w:val="18"/>
                <w:rtl/>
              </w:rPr>
              <w:t>متواصل</w:t>
            </w:r>
          </w:p>
        </w:tc>
        <w:tc>
          <w:tcPr>
            <w:tcW w:w="56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65AB36" w14:textId="77777777" w:rsidR="0080206F" w:rsidRPr="0080206F" w:rsidRDefault="0080206F" w:rsidP="00D62B7B">
            <w:pPr>
              <w:spacing w:before="40" w:after="40"/>
              <w:jc w:val="center"/>
              <w:rPr>
                <w:sz w:val="18"/>
                <w:szCs w:val="18"/>
                <w:lang w:val="en-GB" w:bidi="ar-EG"/>
              </w:rPr>
            </w:pPr>
            <w:r w:rsidRPr="0080206F">
              <w:rPr>
                <w:sz w:val="18"/>
                <w:szCs w:val="18"/>
              </w:rPr>
              <w:t>240 000</w:t>
            </w:r>
          </w:p>
        </w:tc>
        <w:tc>
          <w:tcPr>
            <w:tcW w:w="9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66157B" w14:textId="77777777" w:rsidR="0080206F" w:rsidRPr="0080206F" w:rsidRDefault="0080206F" w:rsidP="00D62B7B">
            <w:pPr>
              <w:spacing w:before="40" w:after="40"/>
              <w:jc w:val="center"/>
              <w:rPr>
                <w:sz w:val="18"/>
                <w:szCs w:val="18"/>
                <w:lang w:val="en-GB" w:bidi="ar-EG"/>
              </w:rPr>
            </w:pPr>
            <w:r w:rsidRPr="0080206F">
              <w:rPr>
                <w:sz w:val="18"/>
                <w:szCs w:val="18"/>
                <w:rtl/>
              </w:rPr>
              <w:t>بنك التنمية الآسيوي (ADB)</w:t>
            </w:r>
          </w:p>
        </w:tc>
        <w:tc>
          <w:tcPr>
            <w:tcW w:w="6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230421" w14:textId="6B35435E" w:rsidR="00E0187C" w:rsidRPr="0080206F" w:rsidRDefault="00E0187C" w:rsidP="00750094">
            <w:pPr>
              <w:spacing w:before="40" w:after="40"/>
              <w:rPr>
                <w:sz w:val="18"/>
                <w:szCs w:val="18"/>
                <w:lang w:val="en-GB" w:bidi="ar-EG"/>
              </w:rPr>
            </w:pPr>
            <w:r w:rsidRPr="0080206F">
              <w:rPr>
                <w:sz w:val="18"/>
                <w:szCs w:val="18"/>
                <w:rtl/>
              </w:rPr>
              <w:t>التوصية 19 للمؤتمر العالمي لتنمية</w:t>
            </w:r>
            <w:r w:rsidR="00D62B7B">
              <w:rPr>
                <w:rFonts w:hint="cs"/>
                <w:sz w:val="18"/>
                <w:szCs w:val="18"/>
                <w:rtl/>
              </w:rPr>
              <w:t> </w:t>
            </w:r>
            <w:r w:rsidRPr="0080206F">
              <w:rPr>
                <w:sz w:val="18"/>
                <w:szCs w:val="18"/>
                <w:rtl/>
              </w:rPr>
              <w:t>الاتصالات</w:t>
            </w:r>
          </w:p>
          <w:p w14:paraId="3E6223BB" w14:textId="3C54EA4F" w:rsidR="00E0187C" w:rsidRPr="0080206F" w:rsidRDefault="00E0187C" w:rsidP="00750094">
            <w:pPr>
              <w:spacing w:before="40" w:after="40"/>
              <w:rPr>
                <w:sz w:val="18"/>
                <w:szCs w:val="18"/>
                <w:lang w:val="en-GB" w:bidi="ar-EG"/>
              </w:rPr>
            </w:pPr>
            <w:r w:rsidRPr="0080206F">
              <w:rPr>
                <w:sz w:val="18"/>
                <w:szCs w:val="18"/>
                <w:rtl/>
              </w:rPr>
              <w:t>القرار 17 للمؤتمر العالمي لتنمية</w:t>
            </w:r>
            <w:r>
              <w:rPr>
                <w:rFonts w:hint="cs"/>
                <w:sz w:val="18"/>
                <w:szCs w:val="18"/>
                <w:rtl/>
              </w:rPr>
              <w:t> </w:t>
            </w:r>
            <w:r w:rsidRPr="0080206F">
              <w:rPr>
                <w:sz w:val="18"/>
                <w:szCs w:val="18"/>
                <w:rtl/>
              </w:rPr>
              <w:t>الاتصالات</w:t>
            </w:r>
          </w:p>
          <w:p w14:paraId="56018A2F" w14:textId="41C6F3E4" w:rsidR="00E0187C" w:rsidRPr="0080206F" w:rsidRDefault="00E0187C" w:rsidP="00750094">
            <w:pPr>
              <w:spacing w:before="40" w:after="40"/>
              <w:rPr>
                <w:sz w:val="18"/>
                <w:szCs w:val="18"/>
                <w:lang w:val="en-GB" w:bidi="ar-EG"/>
              </w:rPr>
            </w:pPr>
            <w:r w:rsidRPr="0080206F">
              <w:rPr>
                <w:sz w:val="18"/>
                <w:szCs w:val="18"/>
                <w:rtl/>
              </w:rPr>
              <w:t>القرار 37 للمؤتمر العالمي لتنمية</w:t>
            </w:r>
            <w:r>
              <w:rPr>
                <w:rFonts w:hint="cs"/>
                <w:sz w:val="18"/>
                <w:szCs w:val="18"/>
                <w:rtl/>
              </w:rPr>
              <w:t> </w:t>
            </w:r>
            <w:r w:rsidRPr="0080206F">
              <w:rPr>
                <w:sz w:val="18"/>
                <w:szCs w:val="18"/>
                <w:rtl/>
              </w:rPr>
              <w:t>الاتصالات</w:t>
            </w:r>
          </w:p>
          <w:p w14:paraId="141F1155" w14:textId="4B8B187B" w:rsidR="00E0187C" w:rsidRPr="0080206F" w:rsidRDefault="00E0187C" w:rsidP="00750094">
            <w:pPr>
              <w:spacing w:before="40" w:after="40"/>
              <w:rPr>
                <w:sz w:val="18"/>
                <w:szCs w:val="18"/>
                <w:lang w:val="en-GB" w:bidi="ar-EG"/>
              </w:rPr>
            </w:pPr>
            <w:r w:rsidRPr="0080206F">
              <w:rPr>
                <w:sz w:val="18"/>
                <w:szCs w:val="18"/>
                <w:rtl/>
              </w:rPr>
              <w:t>القرار 54 للمؤتمر العالمي لتنمية</w:t>
            </w:r>
            <w:r>
              <w:rPr>
                <w:rFonts w:hint="cs"/>
                <w:sz w:val="18"/>
                <w:szCs w:val="18"/>
                <w:rtl/>
              </w:rPr>
              <w:t> </w:t>
            </w:r>
            <w:r w:rsidRPr="0080206F">
              <w:rPr>
                <w:sz w:val="18"/>
                <w:szCs w:val="18"/>
                <w:rtl/>
              </w:rPr>
              <w:t>الاتصالات</w:t>
            </w:r>
          </w:p>
          <w:p w14:paraId="45C39B85" w14:textId="01EB3410" w:rsidR="0080206F" w:rsidRPr="0080206F" w:rsidRDefault="00E0187C" w:rsidP="00E0187C">
            <w:pPr>
              <w:spacing w:before="40" w:after="40"/>
              <w:rPr>
                <w:sz w:val="18"/>
                <w:szCs w:val="18"/>
                <w:lang w:val="en-GB" w:bidi="ar-EG"/>
              </w:rPr>
            </w:pPr>
            <w:r w:rsidRPr="0080206F">
              <w:rPr>
                <w:sz w:val="18"/>
                <w:szCs w:val="18"/>
                <w:rtl/>
              </w:rPr>
              <w:t>القرار 89 للمؤتمر العالمي لتنمية</w:t>
            </w:r>
            <w:r>
              <w:rPr>
                <w:rFonts w:hint="cs"/>
                <w:sz w:val="18"/>
                <w:szCs w:val="18"/>
                <w:rtl/>
              </w:rPr>
              <w:t> </w:t>
            </w:r>
            <w:r w:rsidRPr="0080206F">
              <w:rPr>
                <w:sz w:val="18"/>
                <w:szCs w:val="18"/>
                <w:rtl/>
              </w:rPr>
              <w:t>الاتصالات</w:t>
            </w:r>
          </w:p>
        </w:tc>
        <w:tc>
          <w:tcPr>
            <w:tcW w:w="0" w:type="auto"/>
            <w:vAlign w:val="center"/>
            <w:hideMark/>
          </w:tcPr>
          <w:p w14:paraId="7C32064B" w14:textId="77777777" w:rsidR="0080206F" w:rsidRPr="0080206F" w:rsidRDefault="0080206F" w:rsidP="00750094">
            <w:pPr>
              <w:spacing w:before="40" w:after="40"/>
              <w:rPr>
                <w:sz w:val="18"/>
                <w:szCs w:val="18"/>
                <w:lang w:val="en-GB" w:bidi="ar-EG"/>
              </w:rPr>
            </w:pPr>
          </w:p>
        </w:tc>
      </w:tr>
      <w:tr w:rsidR="0080206F" w:rsidRPr="0080206F" w14:paraId="00736E3A"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3631F4"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2751A0" w14:textId="77777777" w:rsidR="0080206F" w:rsidRPr="0080206F" w:rsidRDefault="0080206F" w:rsidP="00750094">
            <w:pPr>
              <w:spacing w:before="40" w:after="40"/>
              <w:rPr>
                <w:sz w:val="18"/>
                <w:szCs w:val="18"/>
                <w:lang w:val="en-GB" w:bidi="ar-EG"/>
              </w:rPr>
            </w:pPr>
            <w:r w:rsidRPr="0080206F">
              <w:rPr>
                <w:sz w:val="18"/>
                <w:szCs w:val="18"/>
                <w:rtl/>
              </w:rPr>
              <w:t xml:space="preserve">فيجي، بابوا غينيا الجديدة، فانواتو </w:t>
            </w:r>
          </w:p>
        </w:tc>
      </w:tr>
      <w:tr w:rsidR="0080206F" w:rsidRPr="0080206F" w14:paraId="39172840"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58475D" w14:textId="22217BBB"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B69FA4" w14:textId="7050CB3B" w:rsidR="0080206F" w:rsidRPr="0080206F" w:rsidRDefault="0080206F" w:rsidP="00750094">
            <w:pPr>
              <w:spacing w:before="40" w:after="40"/>
              <w:rPr>
                <w:sz w:val="18"/>
                <w:szCs w:val="18"/>
                <w:lang w:val="en-GB" w:bidi="ar-EG"/>
              </w:rPr>
            </w:pPr>
            <w:r w:rsidRPr="0080206F">
              <w:rPr>
                <w:sz w:val="18"/>
                <w:szCs w:val="18"/>
                <w:rtl/>
              </w:rPr>
              <w:t xml:space="preserve">تقدم تنفيذ المشروع في بابوا غينيا الجديدة (مابريك)، وفانواتو (جنوب ماليكولا)، وفيجي (روتوما)، بما في ذلك تقييم احتياجات الجزر المحددة والمهارات الرقمية. </w:t>
            </w:r>
            <w:r w:rsidRPr="0080206F">
              <w:rPr>
                <w:rFonts w:hint="cs"/>
                <w:sz w:val="18"/>
                <w:szCs w:val="18"/>
                <w:rtl/>
              </w:rPr>
              <w:t>وسُهِّلت</w:t>
            </w:r>
            <w:r w:rsidRPr="0080206F">
              <w:rPr>
                <w:sz w:val="18"/>
                <w:szCs w:val="18"/>
                <w:rtl/>
              </w:rPr>
              <w:t xml:space="preserve"> الخدمات الرقمية في الدول الثلاث، ووُضعت منهجية لتقييم احتياجات الجزر الذكية.</w:t>
            </w:r>
          </w:p>
        </w:tc>
      </w:tr>
      <w:tr w:rsidR="0080206F" w:rsidRPr="0080206F" w14:paraId="0AA279CF" w14:textId="77777777" w:rsidTr="00AB170F">
        <w:trPr>
          <w:gridAfter w:val="1"/>
          <w:jc w:val="center"/>
        </w:trPr>
        <w:tc>
          <w:tcPr>
            <w:tcW w:w="0" w:type="auto"/>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6FF8A4"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D62B7B" w:rsidRPr="0080206F" w14:paraId="53A98128"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279F97" w14:textId="77777777" w:rsidR="0080206F" w:rsidRPr="0080206F" w:rsidRDefault="0080206F" w:rsidP="001C1DB5">
            <w:pPr>
              <w:spacing w:before="40" w:after="40"/>
              <w:jc w:val="center"/>
              <w:rPr>
                <w:b/>
                <w:bCs/>
                <w:sz w:val="18"/>
                <w:szCs w:val="18"/>
                <w:lang w:val="en-GB" w:bidi="ar-EG"/>
              </w:rPr>
            </w:pPr>
            <w:r w:rsidRPr="0080206F">
              <w:rPr>
                <w:b/>
                <w:bCs/>
                <w:sz w:val="18"/>
                <w:szCs w:val="18"/>
                <w:lang w:val="en-GB" w:bidi="ar-EG"/>
              </w:rPr>
              <w:t>7RAS23072</w:t>
            </w:r>
          </w:p>
        </w:tc>
        <w:tc>
          <w:tcPr>
            <w:tcW w:w="9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222FD6" w14:textId="77777777" w:rsidR="0080206F" w:rsidRPr="0080206F" w:rsidRDefault="0080206F" w:rsidP="00750094">
            <w:pPr>
              <w:spacing w:before="40" w:after="40"/>
              <w:rPr>
                <w:sz w:val="18"/>
                <w:szCs w:val="18"/>
                <w:lang w:val="en-GB" w:bidi="ar-EG"/>
              </w:rPr>
            </w:pPr>
            <w:r w:rsidRPr="0080206F">
              <w:rPr>
                <w:sz w:val="18"/>
                <w:szCs w:val="18"/>
                <w:rtl/>
              </w:rPr>
              <w:t xml:space="preserve">تسريع </w:t>
            </w:r>
            <w:r w:rsidRPr="0080206F">
              <w:rPr>
                <w:rFonts w:hint="cs"/>
                <w:sz w:val="18"/>
                <w:szCs w:val="18"/>
                <w:rtl/>
              </w:rPr>
              <w:t>ال</w:t>
            </w:r>
            <w:r w:rsidRPr="0080206F">
              <w:rPr>
                <w:sz w:val="18"/>
                <w:szCs w:val="18"/>
                <w:rtl/>
              </w:rPr>
              <w:t xml:space="preserve">تحول </w:t>
            </w:r>
            <w:r w:rsidRPr="0080206F">
              <w:rPr>
                <w:rFonts w:hint="cs"/>
                <w:sz w:val="18"/>
                <w:szCs w:val="18"/>
                <w:rtl/>
              </w:rPr>
              <w:t>ال</w:t>
            </w:r>
            <w:r w:rsidRPr="0080206F">
              <w:rPr>
                <w:sz w:val="18"/>
                <w:szCs w:val="18"/>
                <w:rtl/>
              </w:rPr>
              <w:t>رقمي في آسيا والمحيط الهادئ</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91DF42" w14:textId="3E714765" w:rsidR="0080206F" w:rsidRPr="0080206F" w:rsidRDefault="00EF75C1" w:rsidP="001C1DB5">
            <w:pPr>
              <w:spacing w:before="40" w:after="40"/>
              <w:jc w:val="center"/>
              <w:rPr>
                <w:sz w:val="18"/>
                <w:szCs w:val="18"/>
                <w:lang w:val="en-GB" w:bidi="ar-EG"/>
              </w:rPr>
            </w:pPr>
            <w:r>
              <w:rPr>
                <w:sz w:val="18"/>
                <w:szCs w:val="18"/>
              </w:rPr>
              <w:t>1</w:t>
            </w:r>
            <w:r w:rsidR="0080206F" w:rsidRPr="0080206F">
              <w:rPr>
                <w:sz w:val="18"/>
                <w:szCs w:val="18"/>
                <w:rtl/>
              </w:rPr>
              <w:t xml:space="preserve"> أغسطس 2023</w:t>
            </w:r>
          </w:p>
        </w:tc>
        <w:tc>
          <w:tcPr>
            <w:tcW w:w="46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2EE1DD" w14:textId="77777777" w:rsidR="0080206F" w:rsidRPr="0080206F" w:rsidRDefault="0080206F" w:rsidP="001C1DB5">
            <w:pPr>
              <w:spacing w:before="40" w:after="40"/>
              <w:jc w:val="center"/>
              <w:rPr>
                <w:sz w:val="18"/>
                <w:szCs w:val="18"/>
                <w:lang w:val="en-GB" w:bidi="ar-EG"/>
              </w:rPr>
            </w:pPr>
            <w:r w:rsidRPr="0080206F">
              <w:rPr>
                <w:sz w:val="18"/>
                <w:szCs w:val="18"/>
                <w:rtl/>
              </w:rPr>
              <w:t>31 يوليو 2025</w:t>
            </w:r>
          </w:p>
        </w:tc>
        <w:tc>
          <w:tcPr>
            <w:tcW w:w="2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9B8A91" w14:textId="77777777" w:rsidR="0080206F" w:rsidRPr="0080206F" w:rsidRDefault="0080206F" w:rsidP="001C1DB5">
            <w:pPr>
              <w:spacing w:before="40" w:after="40"/>
              <w:jc w:val="center"/>
              <w:rPr>
                <w:sz w:val="18"/>
                <w:szCs w:val="18"/>
                <w:lang w:val="en-GB" w:bidi="ar-EG"/>
              </w:rPr>
            </w:pPr>
            <w:r w:rsidRPr="0080206F">
              <w:rPr>
                <w:sz w:val="18"/>
                <w:szCs w:val="18"/>
                <w:rtl/>
              </w:rPr>
              <w:t>متواصل</w:t>
            </w:r>
          </w:p>
        </w:tc>
        <w:tc>
          <w:tcPr>
            <w:tcW w:w="56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1FA7C1" w14:textId="77777777" w:rsidR="0080206F" w:rsidRPr="0080206F" w:rsidRDefault="0080206F" w:rsidP="001C1DB5">
            <w:pPr>
              <w:spacing w:before="40" w:after="40"/>
              <w:jc w:val="center"/>
              <w:rPr>
                <w:sz w:val="18"/>
                <w:szCs w:val="18"/>
                <w:lang w:val="en-GB" w:bidi="ar-EG"/>
              </w:rPr>
            </w:pPr>
            <w:r w:rsidRPr="0080206F">
              <w:rPr>
                <w:sz w:val="18"/>
                <w:szCs w:val="18"/>
              </w:rPr>
              <w:t>296 325</w:t>
            </w:r>
          </w:p>
        </w:tc>
        <w:tc>
          <w:tcPr>
            <w:tcW w:w="9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73711A" w14:textId="77777777" w:rsidR="0080206F" w:rsidRPr="0080206F" w:rsidRDefault="0080206F" w:rsidP="001C1DB5">
            <w:pPr>
              <w:spacing w:before="40" w:after="40"/>
              <w:jc w:val="center"/>
              <w:rPr>
                <w:sz w:val="18"/>
                <w:szCs w:val="18"/>
                <w:lang w:val="en-GB" w:bidi="ar-EG"/>
              </w:rPr>
            </w:pPr>
            <w:r w:rsidRPr="0080206F">
              <w:rPr>
                <w:sz w:val="18"/>
                <w:szCs w:val="18"/>
                <w:rtl/>
              </w:rPr>
              <w:t>وزارة البنية التحتية والنقل والتنمية الإقليمية والاتصالات والرياضة والفنون، أستراليا - DITRDCSA</w:t>
            </w:r>
          </w:p>
        </w:tc>
        <w:tc>
          <w:tcPr>
            <w:tcW w:w="6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EE3203" w14:textId="0DE3EBA6" w:rsidR="001C1DB5" w:rsidRPr="0080206F" w:rsidRDefault="001C1DB5" w:rsidP="00750094">
            <w:pPr>
              <w:spacing w:before="40" w:after="40"/>
              <w:rPr>
                <w:sz w:val="18"/>
                <w:szCs w:val="18"/>
                <w:lang w:val="en-GB" w:bidi="ar-EG"/>
              </w:rPr>
            </w:pPr>
            <w:r w:rsidRPr="0080206F">
              <w:rPr>
                <w:sz w:val="18"/>
                <w:szCs w:val="18"/>
                <w:rtl/>
              </w:rPr>
              <w:t>القرار 17 للمؤتمر العالمي لتنمية</w:t>
            </w:r>
            <w:r w:rsidR="00AF18A4">
              <w:rPr>
                <w:rFonts w:hint="cs"/>
                <w:sz w:val="18"/>
                <w:szCs w:val="18"/>
                <w:rtl/>
              </w:rPr>
              <w:t> </w:t>
            </w:r>
            <w:r w:rsidRPr="0080206F">
              <w:rPr>
                <w:sz w:val="18"/>
                <w:szCs w:val="18"/>
                <w:rtl/>
              </w:rPr>
              <w:t>الاتصالات</w:t>
            </w:r>
          </w:p>
          <w:p w14:paraId="27D33CC9" w14:textId="109C4BB9" w:rsidR="0080206F" w:rsidRPr="0080206F" w:rsidRDefault="001C1DB5" w:rsidP="001C1DB5">
            <w:pPr>
              <w:spacing w:before="40" w:after="40"/>
              <w:rPr>
                <w:sz w:val="18"/>
                <w:szCs w:val="18"/>
                <w:lang w:val="en-GB" w:bidi="ar-EG"/>
              </w:rPr>
            </w:pPr>
            <w:r w:rsidRPr="0080206F">
              <w:rPr>
                <w:sz w:val="18"/>
                <w:szCs w:val="18"/>
                <w:rtl/>
              </w:rPr>
              <w:lastRenderedPageBreak/>
              <w:t>القرار 89 للمؤتمر العالمي لتنمية</w:t>
            </w:r>
            <w:r w:rsidR="00AF18A4">
              <w:rPr>
                <w:rFonts w:hint="cs"/>
                <w:sz w:val="18"/>
                <w:szCs w:val="18"/>
                <w:rtl/>
              </w:rPr>
              <w:t> </w:t>
            </w:r>
            <w:r w:rsidRPr="0080206F">
              <w:rPr>
                <w:sz w:val="18"/>
                <w:szCs w:val="18"/>
                <w:rtl/>
              </w:rPr>
              <w:t>الاتصالات</w:t>
            </w:r>
          </w:p>
        </w:tc>
        <w:tc>
          <w:tcPr>
            <w:tcW w:w="0" w:type="auto"/>
            <w:vAlign w:val="center"/>
            <w:hideMark/>
          </w:tcPr>
          <w:p w14:paraId="6DCFB040" w14:textId="77777777" w:rsidR="0080206F" w:rsidRPr="0080206F" w:rsidRDefault="0080206F" w:rsidP="00750094">
            <w:pPr>
              <w:spacing w:before="40" w:after="40"/>
              <w:rPr>
                <w:sz w:val="18"/>
                <w:szCs w:val="18"/>
                <w:lang w:val="en-GB" w:bidi="ar-EG"/>
              </w:rPr>
            </w:pPr>
          </w:p>
        </w:tc>
      </w:tr>
      <w:tr w:rsidR="0080206F" w:rsidRPr="0080206F" w14:paraId="582799B9"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CCC9C1"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64AC02" w14:textId="77777777" w:rsidR="0080206F" w:rsidRPr="0080206F" w:rsidRDefault="0080206F" w:rsidP="00750094">
            <w:pPr>
              <w:spacing w:before="40" w:after="40"/>
              <w:rPr>
                <w:sz w:val="18"/>
                <w:szCs w:val="18"/>
                <w:lang w:val="en-GB" w:bidi="ar-EG"/>
              </w:rPr>
            </w:pPr>
            <w:r w:rsidRPr="0080206F">
              <w:rPr>
                <w:sz w:val="18"/>
                <w:szCs w:val="18"/>
                <w:rtl/>
              </w:rPr>
              <w:t xml:space="preserve">بوتان، كمبوديا، جمهورية لاو الديمقراطية الشعبية، بابوا غينيا الجديدة، الفلبين، فانواتو </w:t>
            </w:r>
          </w:p>
        </w:tc>
      </w:tr>
      <w:tr w:rsidR="00AF18A4" w:rsidRPr="0080206F" w14:paraId="2D25BBA0"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41359D" w14:textId="521C6046" w:rsidR="00AF18A4" w:rsidRPr="0080206F" w:rsidRDefault="00AF18A4" w:rsidP="00AF18A4">
            <w:pPr>
              <w:spacing w:before="40" w:after="40"/>
              <w:rPr>
                <w:b/>
                <w:bCs/>
                <w:sz w:val="18"/>
                <w:szCs w:val="18"/>
                <w:lang w:val="en-GB" w:bidi="ar-EG"/>
              </w:rPr>
            </w:pPr>
            <w:r w:rsidRPr="002550C7">
              <w:rPr>
                <w:b/>
                <w:bCs/>
                <w:spacing w:val="-4"/>
                <w:sz w:val="18"/>
                <w:szCs w:val="18"/>
                <w:rtl/>
              </w:rPr>
              <w:t>النتائج والإنجازات المتوخاة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BF2294" w14:textId="77777777" w:rsidR="00AF18A4" w:rsidRPr="0080206F" w:rsidRDefault="00AF18A4" w:rsidP="00AF18A4">
            <w:pPr>
              <w:spacing w:before="40" w:after="40"/>
              <w:rPr>
                <w:sz w:val="18"/>
                <w:szCs w:val="18"/>
                <w:lang w:val="en-GB" w:bidi="ar-EG"/>
              </w:rPr>
            </w:pPr>
            <w:r w:rsidRPr="0080206F">
              <w:rPr>
                <w:sz w:val="18"/>
                <w:szCs w:val="18"/>
                <w:rtl/>
              </w:rPr>
              <w:t>يسهم المشروع في تطوير ما يلي:</w:t>
            </w:r>
          </w:p>
          <w:p w14:paraId="1F9E7756" w14:textId="77777777" w:rsidR="00AF18A4" w:rsidRPr="007730EA" w:rsidRDefault="00AF18A4" w:rsidP="00AF18A4">
            <w:pPr>
              <w:tabs>
                <w:tab w:val="clear" w:pos="794"/>
              </w:tabs>
              <w:spacing w:before="40" w:after="40"/>
              <w:ind w:left="407" w:hanging="407"/>
              <w:rPr>
                <w:sz w:val="18"/>
                <w:szCs w:val="18"/>
                <w:lang w:val="en-GB"/>
              </w:rPr>
            </w:pPr>
            <w:r w:rsidRPr="007730EA">
              <w:rPr>
                <w:sz w:val="18"/>
                <w:szCs w:val="18"/>
                <w:rtl/>
              </w:rPr>
              <w:t>‒</w:t>
            </w:r>
            <w:r w:rsidRPr="007730EA">
              <w:rPr>
                <w:sz w:val="18"/>
                <w:szCs w:val="18"/>
                <w:rtl/>
              </w:rPr>
              <w:tab/>
              <w:t>و</w:t>
            </w:r>
            <w:r w:rsidRPr="007730EA">
              <w:rPr>
                <w:rFonts w:hint="cs"/>
                <w:sz w:val="18"/>
                <w:szCs w:val="18"/>
                <w:rtl/>
              </w:rPr>
              <w:t>ُ</w:t>
            </w:r>
            <w:r w:rsidRPr="007730EA">
              <w:rPr>
                <w:sz w:val="18"/>
                <w:szCs w:val="18"/>
                <w:rtl/>
              </w:rPr>
              <w:t>ضع الإطار التقني للحكومة الرقمية لرابطة أمم جنوب شرق آسيا من خلال مشاورة</w:t>
            </w:r>
            <w:r w:rsidRPr="007730EA">
              <w:rPr>
                <w:rFonts w:hint="cs"/>
                <w:sz w:val="18"/>
                <w:szCs w:val="18"/>
                <w:rtl/>
              </w:rPr>
              <w:t xml:space="preserve"> </w:t>
            </w:r>
            <w:r w:rsidRPr="007730EA">
              <w:rPr>
                <w:sz w:val="18"/>
                <w:szCs w:val="18"/>
                <w:rtl/>
              </w:rPr>
              <w:t>شاملة، وأقره وزراء التكنولوجيا الرقمية لرابطة أمم جنوب شرق آسيا في الاجتماع الخامس لوزراء التكنولوجيا الرقمية في رابطة دول جنوب شرق آسيا (</w:t>
            </w:r>
            <w:r w:rsidRPr="007730EA">
              <w:rPr>
                <w:sz w:val="18"/>
                <w:szCs w:val="18"/>
              </w:rPr>
              <w:t>ADGMIN 2025</w:t>
            </w:r>
            <w:r w:rsidRPr="007730EA">
              <w:rPr>
                <w:sz w:val="18"/>
                <w:szCs w:val="18"/>
                <w:rtl/>
              </w:rPr>
              <w:t>) (يناير).</w:t>
            </w:r>
          </w:p>
          <w:p w14:paraId="1D54E37A" w14:textId="77777777" w:rsidR="00AF18A4" w:rsidRPr="00E54C14" w:rsidRDefault="00AF18A4" w:rsidP="00AF18A4">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 xml:space="preserve"> </w:t>
            </w:r>
            <w:r w:rsidRPr="0080206F">
              <w:rPr>
                <w:rFonts w:hint="cs"/>
                <w:sz w:val="18"/>
                <w:szCs w:val="18"/>
                <w:rtl/>
              </w:rPr>
              <w:t>أقيمت</w:t>
            </w:r>
            <w:r w:rsidRPr="0080206F">
              <w:rPr>
                <w:sz w:val="18"/>
                <w:szCs w:val="18"/>
                <w:rtl/>
              </w:rPr>
              <w:t xml:space="preserve"> ورشة عمل لبناء القدرات </w:t>
            </w:r>
            <w:r w:rsidRPr="0080206F">
              <w:rPr>
                <w:rFonts w:hint="cs"/>
                <w:sz w:val="18"/>
                <w:szCs w:val="18"/>
                <w:rtl/>
              </w:rPr>
              <w:t>بال</w:t>
            </w:r>
            <w:r w:rsidRPr="0080206F">
              <w:rPr>
                <w:sz w:val="18"/>
                <w:szCs w:val="18"/>
                <w:rtl/>
              </w:rPr>
              <w:t xml:space="preserve">حضور </w:t>
            </w:r>
            <w:r w:rsidRPr="0080206F">
              <w:rPr>
                <w:rFonts w:hint="cs"/>
                <w:sz w:val="18"/>
                <w:szCs w:val="18"/>
                <w:rtl/>
              </w:rPr>
              <w:t>ال</w:t>
            </w:r>
            <w:r w:rsidRPr="0080206F">
              <w:rPr>
                <w:sz w:val="18"/>
                <w:szCs w:val="18"/>
                <w:rtl/>
              </w:rPr>
              <w:t>شخصي للدول الأعضاء في رابطة أمم جنوب شرق آسيا بشأن نهج الحكومة بأكملها في التحول الحكومي الرقمي باستعمال</w:t>
            </w:r>
            <w:r w:rsidRPr="0080206F">
              <w:rPr>
                <w:rFonts w:hint="cs"/>
                <w:sz w:val="18"/>
                <w:szCs w:val="18"/>
                <w:rtl/>
              </w:rPr>
              <w:t xml:space="preserve"> مبادرة</w:t>
            </w:r>
            <w:r w:rsidRPr="0080206F">
              <w:rPr>
                <w:sz w:val="18"/>
                <w:szCs w:val="18"/>
                <w:rtl/>
              </w:rPr>
              <w:t xml:space="preserve"> GovStack والموضوعات ذات الصلة مثل الهوية الرقمية والمدفوعات الرقمية ووسيط المعلومات الرقمي.</w:t>
            </w:r>
          </w:p>
          <w:p w14:paraId="5CA792DD" w14:textId="77777777" w:rsidR="00AF18A4" w:rsidRPr="00E54C14" w:rsidRDefault="00AF18A4" w:rsidP="00AF18A4">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تقديم المساعدة لبابوا غينيا الجديدة بشأن</w:t>
            </w:r>
            <w:r w:rsidRPr="0080206F">
              <w:rPr>
                <w:rFonts w:hint="cs"/>
                <w:sz w:val="18"/>
                <w:szCs w:val="18"/>
                <w:rtl/>
              </w:rPr>
              <w:t xml:space="preserve"> مبادرة</w:t>
            </w:r>
            <w:r w:rsidRPr="0080206F">
              <w:rPr>
                <w:sz w:val="18"/>
                <w:szCs w:val="18"/>
                <w:rtl/>
              </w:rPr>
              <w:t xml:space="preserve"> </w:t>
            </w:r>
            <w:r w:rsidRPr="0080206F">
              <w:rPr>
                <w:sz w:val="18"/>
                <w:szCs w:val="18"/>
              </w:rPr>
              <w:t>GovStack</w:t>
            </w:r>
            <w:r w:rsidRPr="0080206F">
              <w:rPr>
                <w:sz w:val="18"/>
                <w:szCs w:val="18"/>
                <w:rtl/>
              </w:rPr>
              <w:t xml:space="preserve">، بما في ذلك الهوية الرقمية </w:t>
            </w:r>
            <w:r w:rsidRPr="0080206F">
              <w:rPr>
                <w:rFonts w:hint="cs"/>
                <w:sz w:val="18"/>
                <w:szCs w:val="18"/>
                <w:rtl/>
              </w:rPr>
              <w:t>واللبنات</w:t>
            </w:r>
            <w:r w:rsidRPr="0080206F">
              <w:rPr>
                <w:sz w:val="18"/>
                <w:szCs w:val="18"/>
                <w:rtl/>
              </w:rPr>
              <w:t xml:space="preserve"> ذات الصلة، مثل سير العمل والمدفوعات وغيرها. ولا تزال عناصر</w:t>
            </w:r>
            <w:r w:rsidRPr="0080206F">
              <w:rPr>
                <w:rFonts w:hint="cs"/>
                <w:sz w:val="18"/>
                <w:szCs w:val="18"/>
                <w:rtl/>
              </w:rPr>
              <w:t xml:space="preserve"> مبادرة</w:t>
            </w:r>
            <w:r w:rsidRPr="0080206F">
              <w:rPr>
                <w:sz w:val="18"/>
                <w:szCs w:val="18"/>
                <w:rtl/>
              </w:rPr>
              <w:t xml:space="preserve"> </w:t>
            </w:r>
            <w:r w:rsidRPr="0080206F">
              <w:rPr>
                <w:sz w:val="18"/>
                <w:szCs w:val="18"/>
              </w:rPr>
              <w:t>GovStack</w:t>
            </w:r>
            <w:r w:rsidRPr="0080206F">
              <w:rPr>
                <w:sz w:val="18"/>
                <w:szCs w:val="18"/>
                <w:rtl/>
              </w:rPr>
              <w:t xml:space="preserve">. مستمرة. </w:t>
            </w:r>
            <w:r w:rsidRPr="0080206F">
              <w:rPr>
                <w:rFonts w:hint="cs"/>
                <w:sz w:val="18"/>
                <w:szCs w:val="18"/>
                <w:rtl/>
              </w:rPr>
              <w:t>و</w:t>
            </w:r>
            <w:r w:rsidRPr="0080206F">
              <w:rPr>
                <w:sz w:val="18"/>
                <w:szCs w:val="18"/>
                <w:rtl/>
              </w:rPr>
              <w:t>تُعقد جلسات بناء القدرات لل</w:t>
            </w:r>
            <w:r w:rsidRPr="0080206F">
              <w:rPr>
                <w:rFonts w:hint="cs"/>
                <w:sz w:val="18"/>
                <w:szCs w:val="18"/>
                <w:rtl/>
              </w:rPr>
              <w:t>أ</w:t>
            </w:r>
            <w:r w:rsidRPr="0080206F">
              <w:rPr>
                <w:sz w:val="18"/>
                <w:szCs w:val="18"/>
                <w:rtl/>
              </w:rPr>
              <w:t>فرق</w:t>
            </w:r>
            <w:r w:rsidRPr="0080206F">
              <w:rPr>
                <w:rFonts w:hint="cs"/>
                <w:sz w:val="18"/>
                <w:szCs w:val="18"/>
                <w:rtl/>
              </w:rPr>
              <w:t>ة</w:t>
            </w:r>
            <w:r w:rsidRPr="0080206F">
              <w:rPr>
                <w:sz w:val="18"/>
                <w:szCs w:val="18"/>
                <w:rtl/>
              </w:rPr>
              <w:t xml:space="preserve"> الحالية والجديدة لإعداد مذكرات المفاهيم و</w:t>
            </w:r>
            <w:r w:rsidRPr="0080206F">
              <w:rPr>
                <w:rFonts w:hint="cs"/>
                <w:sz w:val="18"/>
                <w:szCs w:val="18"/>
                <w:rtl/>
              </w:rPr>
              <w:t>اضطُلع</w:t>
            </w:r>
            <w:r w:rsidRPr="0080206F">
              <w:rPr>
                <w:sz w:val="18"/>
                <w:szCs w:val="18"/>
                <w:rtl/>
              </w:rPr>
              <w:t xml:space="preserve"> بعمليات بناء القدرات لإعداد طلب تقديم العروض من أجل الهوية الرقمية. وشمل هذا التدريب بناء قدرات حوالي 400 جهة معنية من مختلف الإدارات؛ وخلال ورشة العمل، شرعت بابوا غينيا الجديدة في إطلاق خدمات تجريبية.</w:t>
            </w:r>
          </w:p>
          <w:p w14:paraId="7FFD229C" w14:textId="23BA166F" w:rsidR="00AF18A4" w:rsidRPr="0080206F" w:rsidRDefault="00AF18A4" w:rsidP="00AF18A4">
            <w:pPr>
              <w:tabs>
                <w:tab w:val="clear" w:pos="794"/>
              </w:tabs>
              <w:spacing w:before="40" w:after="40"/>
              <w:ind w:left="407" w:hanging="407"/>
              <w:rPr>
                <w:sz w:val="18"/>
                <w:szCs w:val="18"/>
                <w:lang w:val="en-GB" w:bidi="ar-EG"/>
              </w:rPr>
            </w:pPr>
            <w:r>
              <w:rPr>
                <w:sz w:val="18"/>
                <w:szCs w:val="18"/>
                <w:rtl/>
              </w:rPr>
              <w:t>‒</w:t>
            </w:r>
            <w:r w:rsidRPr="00387B2E">
              <w:rPr>
                <w:sz w:val="18"/>
                <w:szCs w:val="18"/>
                <w:rtl/>
              </w:rPr>
              <w:tab/>
            </w:r>
            <w:r w:rsidRPr="000A7B86">
              <w:rPr>
                <w:spacing w:val="-4"/>
                <w:sz w:val="18"/>
                <w:szCs w:val="18"/>
                <w:rtl/>
              </w:rPr>
              <w:t xml:space="preserve">تقديم </w:t>
            </w:r>
            <w:r w:rsidRPr="00AF18A4">
              <w:rPr>
                <w:sz w:val="18"/>
                <w:szCs w:val="18"/>
                <w:rtl/>
              </w:rPr>
              <w:t>المساعدة</w:t>
            </w:r>
            <w:r w:rsidRPr="000A7B86">
              <w:rPr>
                <w:spacing w:val="-4"/>
                <w:sz w:val="18"/>
                <w:szCs w:val="18"/>
                <w:rtl/>
              </w:rPr>
              <w:t xml:space="preserve"> إلى جمهورية لاو الديمقراطية الشعبية، لتطوير لوحة معلومات مكتب إدارة المشاريع (قيد لتنفيذ) وورش عمل بناء القدرات التي تستضيفها أفرقة مركز الحكومة الرقمية (DGC) على منصة GovStack.</w:t>
            </w:r>
          </w:p>
        </w:tc>
      </w:tr>
      <w:tr w:rsidR="00AF18A4" w:rsidRPr="0080206F" w14:paraId="3F4EA987" w14:textId="77777777" w:rsidTr="00AB170F">
        <w:trPr>
          <w:gridAfter w:val="1"/>
          <w:jc w:val="center"/>
        </w:trPr>
        <w:tc>
          <w:tcPr>
            <w:tcW w:w="0" w:type="auto"/>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9BB3D5" w14:textId="77777777" w:rsidR="00AF18A4" w:rsidRPr="0080206F" w:rsidRDefault="00AF18A4" w:rsidP="00AF18A4">
            <w:pPr>
              <w:spacing w:before="40" w:after="40"/>
              <w:rPr>
                <w:b/>
                <w:bCs/>
                <w:sz w:val="18"/>
                <w:szCs w:val="18"/>
                <w:lang w:val="en-GB" w:bidi="ar-EG"/>
              </w:rPr>
            </w:pPr>
            <w:r w:rsidRPr="0080206F">
              <w:rPr>
                <w:b/>
                <w:bCs/>
                <w:sz w:val="18"/>
                <w:szCs w:val="18"/>
                <w:rtl/>
              </w:rPr>
              <w:t> </w:t>
            </w:r>
          </w:p>
        </w:tc>
      </w:tr>
      <w:tr w:rsidR="00AF18A4" w:rsidRPr="0080206F" w14:paraId="3AD424AA"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CA6DE5" w14:textId="77777777" w:rsidR="00AF18A4" w:rsidRPr="0080206F" w:rsidRDefault="00AF18A4" w:rsidP="00AF18A4">
            <w:pPr>
              <w:spacing w:before="40" w:after="40"/>
              <w:jc w:val="center"/>
              <w:rPr>
                <w:b/>
                <w:bCs/>
                <w:sz w:val="18"/>
                <w:szCs w:val="18"/>
                <w:lang w:val="en-GB" w:bidi="ar-EG"/>
              </w:rPr>
            </w:pPr>
            <w:r w:rsidRPr="0080206F">
              <w:rPr>
                <w:b/>
                <w:bCs/>
                <w:sz w:val="18"/>
                <w:szCs w:val="18"/>
                <w:rtl/>
              </w:rPr>
              <w:t>9FSM22001</w:t>
            </w:r>
          </w:p>
        </w:tc>
        <w:tc>
          <w:tcPr>
            <w:tcW w:w="9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E6B977" w14:textId="77777777" w:rsidR="00AF18A4" w:rsidRPr="0080206F" w:rsidRDefault="00AF18A4" w:rsidP="00AF18A4">
            <w:pPr>
              <w:spacing w:before="40" w:after="40"/>
              <w:rPr>
                <w:sz w:val="18"/>
                <w:szCs w:val="18"/>
                <w:lang w:val="en-GB" w:bidi="ar-EG"/>
              </w:rPr>
            </w:pPr>
            <w:r w:rsidRPr="0080206F">
              <w:rPr>
                <w:sz w:val="18"/>
                <w:szCs w:val="18"/>
                <w:rtl/>
              </w:rPr>
              <w:t>تسريع تحقيق أهداف التنمية المستدامة من خلال تحول رقمي لتعزيز قدرة المجتمعات على الصمود في ميكرونيزيا</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65EAD1" w14:textId="3A3B1EAB" w:rsidR="00AF18A4" w:rsidRPr="0080206F" w:rsidRDefault="00EF75C1" w:rsidP="00AF18A4">
            <w:pPr>
              <w:spacing w:before="40" w:after="40"/>
              <w:jc w:val="center"/>
              <w:rPr>
                <w:sz w:val="18"/>
                <w:szCs w:val="18"/>
                <w:lang w:val="en-GB" w:bidi="ar-EG"/>
              </w:rPr>
            </w:pPr>
            <w:r>
              <w:rPr>
                <w:sz w:val="18"/>
                <w:szCs w:val="18"/>
              </w:rPr>
              <w:t>1</w:t>
            </w:r>
            <w:r w:rsidR="00AF18A4" w:rsidRPr="0080206F">
              <w:rPr>
                <w:sz w:val="18"/>
                <w:szCs w:val="18"/>
                <w:rtl/>
              </w:rPr>
              <w:t xml:space="preserve"> سبتمبر 2022</w:t>
            </w:r>
          </w:p>
        </w:tc>
        <w:tc>
          <w:tcPr>
            <w:tcW w:w="46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EE0C92" w14:textId="77777777" w:rsidR="00AF18A4" w:rsidRPr="0080206F" w:rsidRDefault="00AF18A4" w:rsidP="00AF18A4">
            <w:pPr>
              <w:spacing w:before="40" w:after="40"/>
              <w:jc w:val="center"/>
              <w:rPr>
                <w:sz w:val="18"/>
                <w:szCs w:val="18"/>
                <w:lang w:val="en-GB" w:bidi="ar-EG"/>
              </w:rPr>
            </w:pPr>
            <w:r w:rsidRPr="0080206F">
              <w:rPr>
                <w:sz w:val="18"/>
                <w:szCs w:val="18"/>
                <w:rtl/>
              </w:rPr>
              <w:t>31 يوليو 2025</w:t>
            </w:r>
          </w:p>
        </w:tc>
        <w:tc>
          <w:tcPr>
            <w:tcW w:w="2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65232A" w14:textId="77777777" w:rsidR="00AF18A4" w:rsidRPr="0080206F" w:rsidRDefault="00AF18A4" w:rsidP="00AF18A4">
            <w:pPr>
              <w:spacing w:before="40" w:after="40"/>
              <w:jc w:val="center"/>
              <w:rPr>
                <w:sz w:val="18"/>
                <w:szCs w:val="18"/>
                <w:lang w:val="en-GB" w:bidi="ar-EG"/>
              </w:rPr>
            </w:pPr>
            <w:r w:rsidRPr="0080206F">
              <w:rPr>
                <w:sz w:val="18"/>
                <w:szCs w:val="18"/>
                <w:rtl/>
              </w:rPr>
              <w:t>متواصل</w:t>
            </w:r>
          </w:p>
        </w:tc>
        <w:tc>
          <w:tcPr>
            <w:tcW w:w="56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02F232" w14:textId="77777777" w:rsidR="00AF18A4" w:rsidRPr="0080206F" w:rsidRDefault="00AF18A4" w:rsidP="00AF18A4">
            <w:pPr>
              <w:spacing w:before="40" w:after="40"/>
              <w:jc w:val="center"/>
              <w:rPr>
                <w:sz w:val="18"/>
                <w:szCs w:val="18"/>
                <w:lang w:val="en-GB" w:bidi="ar-EG"/>
              </w:rPr>
            </w:pPr>
            <w:r w:rsidRPr="0080206F">
              <w:rPr>
                <w:sz w:val="18"/>
                <w:szCs w:val="18"/>
              </w:rPr>
              <w:t>967 121</w:t>
            </w:r>
          </w:p>
        </w:tc>
        <w:tc>
          <w:tcPr>
            <w:tcW w:w="9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1276C1" w14:textId="77777777" w:rsidR="00AF18A4" w:rsidRPr="0080206F" w:rsidRDefault="00AF18A4" w:rsidP="00AF18A4">
            <w:pPr>
              <w:spacing w:before="40" w:after="40"/>
              <w:jc w:val="center"/>
              <w:rPr>
                <w:sz w:val="18"/>
                <w:szCs w:val="18"/>
                <w:lang w:val="en-GB" w:bidi="ar-EG"/>
              </w:rPr>
            </w:pPr>
            <w:r w:rsidRPr="0080206F">
              <w:rPr>
                <w:sz w:val="18"/>
                <w:szCs w:val="18"/>
                <w:rtl/>
              </w:rPr>
              <w:t>الصندوق المشترك لأهداف التنمية المستدامة</w:t>
            </w:r>
          </w:p>
        </w:tc>
        <w:tc>
          <w:tcPr>
            <w:tcW w:w="6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9EDB15" w14:textId="0694544B" w:rsidR="007C3181" w:rsidRPr="0080206F" w:rsidRDefault="007C3181" w:rsidP="00AF18A4">
            <w:pPr>
              <w:spacing w:before="40" w:after="40"/>
              <w:rPr>
                <w:sz w:val="18"/>
                <w:szCs w:val="18"/>
                <w:lang w:val="en-GB" w:bidi="ar-EG"/>
              </w:rPr>
            </w:pPr>
            <w:r w:rsidRPr="0080206F">
              <w:rPr>
                <w:sz w:val="18"/>
                <w:szCs w:val="18"/>
                <w:rtl/>
              </w:rPr>
              <w:t>القرار 16 للمؤتمر العالمي لتنمية</w:t>
            </w:r>
            <w:r>
              <w:rPr>
                <w:rFonts w:hint="cs"/>
                <w:sz w:val="18"/>
                <w:szCs w:val="18"/>
                <w:rtl/>
              </w:rPr>
              <w:t> </w:t>
            </w:r>
            <w:r w:rsidRPr="0080206F">
              <w:rPr>
                <w:sz w:val="18"/>
                <w:szCs w:val="18"/>
                <w:rtl/>
              </w:rPr>
              <w:t>الاتصالات</w:t>
            </w:r>
          </w:p>
          <w:p w14:paraId="4E477E22" w14:textId="493DE75F" w:rsidR="007C3181" w:rsidRPr="0080206F" w:rsidRDefault="007C3181" w:rsidP="00AF18A4">
            <w:pPr>
              <w:spacing w:before="40" w:after="40"/>
              <w:rPr>
                <w:sz w:val="18"/>
                <w:szCs w:val="18"/>
                <w:lang w:val="en-GB" w:bidi="ar-EG"/>
              </w:rPr>
            </w:pPr>
            <w:r w:rsidRPr="0080206F">
              <w:rPr>
                <w:sz w:val="18"/>
                <w:szCs w:val="18"/>
                <w:rtl/>
              </w:rPr>
              <w:t>القرار 49 للمؤتمر العالمي لتنمية</w:t>
            </w:r>
            <w:r>
              <w:rPr>
                <w:rFonts w:hint="cs"/>
                <w:sz w:val="18"/>
                <w:szCs w:val="18"/>
                <w:rtl/>
              </w:rPr>
              <w:t> </w:t>
            </w:r>
            <w:r w:rsidRPr="0080206F">
              <w:rPr>
                <w:sz w:val="18"/>
                <w:szCs w:val="18"/>
                <w:rtl/>
              </w:rPr>
              <w:t>الاتصالات</w:t>
            </w:r>
          </w:p>
          <w:p w14:paraId="524F92F9" w14:textId="791A8039" w:rsidR="00AF18A4" w:rsidRPr="0080206F" w:rsidRDefault="007C3181" w:rsidP="007C3181">
            <w:pPr>
              <w:spacing w:before="40" w:after="40"/>
              <w:rPr>
                <w:sz w:val="18"/>
                <w:szCs w:val="18"/>
                <w:lang w:val="en-GB"/>
              </w:rPr>
            </w:pPr>
            <w:r w:rsidRPr="0080206F">
              <w:rPr>
                <w:sz w:val="18"/>
                <w:szCs w:val="18"/>
                <w:rtl/>
              </w:rPr>
              <w:t>القرار 89 للمؤتمر العالمي لتنمية</w:t>
            </w:r>
            <w:r>
              <w:rPr>
                <w:rFonts w:hint="cs"/>
                <w:sz w:val="18"/>
                <w:szCs w:val="18"/>
                <w:rtl/>
              </w:rPr>
              <w:t> </w:t>
            </w:r>
            <w:r w:rsidRPr="0080206F">
              <w:rPr>
                <w:sz w:val="18"/>
                <w:szCs w:val="18"/>
                <w:rtl/>
              </w:rPr>
              <w:t>الاتصالات</w:t>
            </w:r>
          </w:p>
        </w:tc>
        <w:tc>
          <w:tcPr>
            <w:tcW w:w="0" w:type="auto"/>
            <w:vAlign w:val="center"/>
            <w:hideMark/>
          </w:tcPr>
          <w:p w14:paraId="51C62DB4" w14:textId="77777777" w:rsidR="00AF18A4" w:rsidRPr="0080206F" w:rsidRDefault="00AF18A4" w:rsidP="00AF18A4">
            <w:pPr>
              <w:spacing w:before="40" w:after="40"/>
              <w:rPr>
                <w:sz w:val="18"/>
                <w:szCs w:val="18"/>
                <w:lang w:val="en-GB" w:bidi="ar-EG"/>
              </w:rPr>
            </w:pPr>
          </w:p>
        </w:tc>
      </w:tr>
      <w:tr w:rsidR="00AF18A4" w:rsidRPr="0080206F" w14:paraId="2A658C46"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8F522A" w14:textId="77777777" w:rsidR="00AF18A4" w:rsidRPr="0080206F" w:rsidRDefault="00AF18A4" w:rsidP="00AF18A4">
            <w:pPr>
              <w:spacing w:before="40" w:after="40"/>
              <w:rPr>
                <w:b/>
                <w:bCs/>
                <w:sz w:val="18"/>
                <w:szCs w:val="18"/>
                <w:lang w:val="en-GB" w:bidi="ar-EG"/>
              </w:rPr>
            </w:pPr>
            <w:r w:rsidRPr="0080206F">
              <w:rPr>
                <w:b/>
                <w:bCs/>
                <w:sz w:val="18"/>
                <w:szCs w:val="18"/>
                <w:rtl/>
              </w:rPr>
              <w:t xml:space="preserve"> البلدان المستفيدة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500F3E" w14:textId="03728416" w:rsidR="00AF18A4" w:rsidRPr="0080206F" w:rsidRDefault="00AF18A4" w:rsidP="00AF18A4">
            <w:pPr>
              <w:spacing w:before="40" w:after="40"/>
              <w:rPr>
                <w:sz w:val="18"/>
                <w:szCs w:val="18"/>
                <w:lang w:val="it-CH" w:bidi="ar-EG"/>
              </w:rPr>
            </w:pPr>
            <w:r w:rsidRPr="0080206F">
              <w:rPr>
                <w:sz w:val="18"/>
                <w:szCs w:val="18"/>
                <w:rtl/>
              </w:rPr>
              <w:t>كيريباتي، جزر مارشال، ميكرونيزيا، ناورو، بالاو</w:t>
            </w:r>
          </w:p>
        </w:tc>
      </w:tr>
      <w:tr w:rsidR="00AF18A4" w:rsidRPr="0080206F" w14:paraId="5C6B526A"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C32F9A" w14:textId="779A0198" w:rsidR="00AF18A4" w:rsidRPr="0080206F" w:rsidRDefault="00AF18A4" w:rsidP="00AF18A4">
            <w:pPr>
              <w:spacing w:before="40" w:after="40"/>
              <w:rPr>
                <w:b/>
                <w:bCs/>
                <w:sz w:val="18"/>
                <w:szCs w:val="18"/>
                <w:lang w:val="en-GB" w:bidi="ar-EG"/>
              </w:rPr>
            </w:pPr>
            <w:r w:rsidRPr="002550C7">
              <w:rPr>
                <w:b/>
                <w:bCs/>
                <w:spacing w:val="-4"/>
                <w:sz w:val="18"/>
                <w:szCs w:val="18"/>
                <w:rtl/>
              </w:rPr>
              <w:t>النتائج والإنجازات المتوخاة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9CE25B" w14:textId="77777777" w:rsidR="00AF18A4" w:rsidRPr="0080206F" w:rsidRDefault="00AF18A4" w:rsidP="00AF18A4">
            <w:pPr>
              <w:spacing w:before="40" w:after="40"/>
              <w:rPr>
                <w:sz w:val="18"/>
                <w:szCs w:val="18"/>
                <w:lang w:val="en-GB" w:bidi="ar-EG"/>
              </w:rPr>
            </w:pPr>
            <w:r w:rsidRPr="0080206F">
              <w:rPr>
                <w:sz w:val="18"/>
                <w:szCs w:val="18"/>
                <w:rtl/>
              </w:rPr>
              <w:t>هذا برنامج مشترك وضعه الاتحاد الدولي للاتصالات بالتعاون مع وكالات الأمم المتحدة الأخرى. تشمل النتائج و</w:t>
            </w:r>
            <w:r w:rsidRPr="0010497D">
              <w:rPr>
                <w:sz w:val="18"/>
                <w:szCs w:val="18"/>
                <w:rtl/>
              </w:rPr>
              <w:t>الإنجازات</w:t>
            </w:r>
            <w:r w:rsidRPr="0080206F">
              <w:rPr>
                <w:sz w:val="18"/>
                <w:szCs w:val="18"/>
                <w:rtl/>
              </w:rPr>
              <w:t xml:space="preserve"> المتوقعة المتعلقة بمكون الاتحاد ما يلي:</w:t>
            </w:r>
          </w:p>
          <w:p w14:paraId="1BA48990" w14:textId="77777777" w:rsidR="00AF18A4" w:rsidRPr="005051C9" w:rsidRDefault="00AF18A4" w:rsidP="00AF18A4">
            <w:pPr>
              <w:tabs>
                <w:tab w:val="clear" w:pos="794"/>
              </w:tabs>
              <w:spacing w:before="40" w:after="40"/>
              <w:ind w:left="407" w:hanging="407"/>
              <w:rPr>
                <w:sz w:val="18"/>
                <w:szCs w:val="18"/>
              </w:rPr>
            </w:pPr>
            <w:r w:rsidRPr="005051C9">
              <w:rPr>
                <w:sz w:val="18"/>
                <w:szCs w:val="18"/>
                <w:rtl/>
              </w:rPr>
              <w:t>‒</w:t>
            </w:r>
            <w:r w:rsidRPr="005051C9">
              <w:rPr>
                <w:sz w:val="18"/>
                <w:szCs w:val="18"/>
                <w:rtl/>
              </w:rPr>
              <w:tab/>
            </w:r>
            <w:r w:rsidRPr="0080206F">
              <w:rPr>
                <w:sz w:val="18"/>
                <w:szCs w:val="18"/>
                <w:rtl/>
              </w:rPr>
              <w:t>وضع مشاريع استراتيجيات رقمية في ناورو وكيريباتي وميكرونيزيا.</w:t>
            </w:r>
          </w:p>
          <w:p w14:paraId="123E1E40" w14:textId="77777777" w:rsidR="00AF18A4" w:rsidRPr="005051C9" w:rsidRDefault="00AF18A4" w:rsidP="00AF18A4">
            <w:pPr>
              <w:tabs>
                <w:tab w:val="clear" w:pos="794"/>
              </w:tabs>
              <w:spacing w:before="40" w:after="40"/>
              <w:ind w:left="407" w:hanging="407"/>
              <w:rPr>
                <w:sz w:val="18"/>
                <w:szCs w:val="18"/>
              </w:rPr>
            </w:pPr>
            <w:r w:rsidRPr="005051C9">
              <w:rPr>
                <w:sz w:val="18"/>
                <w:szCs w:val="18"/>
                <w:rtl/>
              </w:rPr>
              <w:t>‒</w:t>
            </w:r>
            <w:r w:rsidRPr="005051C9">
              <w:rPr>
                <w:sz w:val="18"/>
                <w:szCs w:val="18"/>
                <w:rtl/>
              </w:rPr>
              <w:tab/>
            </w:r>
            <w:r w:rsidRPr="0080206F">
              <w:rPr>
                <w:sz w:val="18"/>
                <w:szCs w:val="18"/>
                <w:rtl/>
              </w:rPr>
              <w:t>تنفيذ الجزر الذكية في كيريباتي وجزر مارشال وبالاو وناورو وميكرونيزيا بما في ذلك إطلاق مركز رقمي في جزر مارشال والدورات التدريبية على المهارات الرقمية في جميع البلدان الخمسة.</w:t>
            </w:r>
          </w:p>
          <w:p w14:paraId="741B34EB" w14:textId="77777777" w:rsidR="00AF18A4" w:rsidRPr="0080206F" w:rsidRDefault="00AF18A4" w:rsidP="00AF18A4">
            <w:pPr>
              <w:tabs>
                <w:tab w:val="clear" w:pos="794"/>
              </w:tabs>
              <w:spacing w:before="40" w:after="40"/>
              <w:ind w:left="407" w:hanging="407"/>
              <w:rPr>
                <w:sz w:val="18"/>
                <w:szCs w:val="18"/>
                <w:lang w:val="en-GB" w:bidi="ar-EG"/>
              </w:rPr>
            </w:pPr>
            <w:r w:rsidRPr="005051C9">
              <w:rPr>
                <w:sz w:val="18"/>
                <w:szCs w:val="18"/>
                <w:rtl/>
              </w:rPr>
              <w:t>‒</w:t>
            </w:r>
            <w:r w:rsidRPr="005051C9">
              <w:rPr>
                <w:sz w:val="18"/>
                <w:szCs w:val="18"/>
                <w:rtl/>
              </w:rPr>
              <w:tab/>
            </w:r>
            <w:r w:rsidRPr="0080206F">
              <w:rPr>
                <w:sz w:val="18"/>
                <w:szCs w:val="18"/>
                <w:rtl/>
              </w:rPr>
              <w:t xml:space="preserve">تعزيز الوعي والمهارات الرقمية لأكثر من </w:t>
            </w:r>
            <w:r>
              <w:rPr>
                <w:sz w:val="18"/>
                <w:szCs w:val="18"/>
              </w:rPr>
              <w:t>2 200</w:t>
            </w:r>
            <w:r w:rsidRPr="0080206F">
              <w:rPr>
                <w:sz w:val="18"/>
                <w:szCs w:val="18"/>
                <w:rtl/>
              </w:rPr>
              <w:t xml:space="preserve"> من أفراد المجتمع في بلدان ميكرونيزيا الخمسة.</w:t>
            </w:r>
          </w:p>
          <w:p w14:paraId="720C4977" w14:textId="52CA1A00" w:rsidR="00AF18A4" w:rsidRPr="0080206F" w:rsidRDefault="00AF18A4" w:rsidP="00AF18A4">
            <w:pPr>
              <w:tabs>
                <w:tab w:val="clear" w:pos="794"/>
              </w:tabs>
              <w:spacing w:before="40" w:after="40"/>
              <w:ind w:left="407" w:hanging="407"/>
              <w:rPr>
                <w:sz w:val="18"/>
                <w:szCs w:val="18"/>
                <w:lang w:val="en-GB" w:bidi="ar-EG"/>
              </w:rPr>
            </w:pPr>
            <w:r w:rsidRPr="005051C9">
              <w:rPr>
                <w:sz w:val="18"/>
                <w:szCs w:val="18"/>
                <w:rtl/>
              </w:rPr>
              <w:t>‒</w:t>
            </w:r>
            <w:r w:rsidRPr="005051C9">
              <w:rPr>
                <w:sz w:val="18"/>
                <w:szCs w:val="18"/>
                <w:rtl/>
              </w:rPr>
              <w:tab/>
            </w:r>
            <w:r w:rsidRPr="0080206F">
              <w:rPr>
                <w:sz w:val="18"/>
                <w:szCs w:val="18"/>
                <w:rtl/>
              </w:rPr>
              <w:t xml:space="preserve">بناء قدرات المسؤولين الحكوميين </w:t>
            </w:r>
            <w:r w:rsidRPr="0080206F">
              <w:rPr>
                <w:rFonts w:hint="cs"/>
                <w:sz w:val="18"/>
                <w:szCs w:val="18"/>
                <w:rtl/>
              </w:rPr>
              <w:t>وأصحاب المصلحة</w:t>
            </w:r>
            <w:r w:rsidRPr="0080206F">
              <w:rPr>
                <w:sz w:val="18"/>
                <w:szCs w:val="18"/>
                <w:rtl/>
              </w:rPr>
              <w:t xml:space="preserve"> في مجال التحول الرقمي والأمن السيبراني.</w:t>
            </w:r>
          </w:p>
        </w:tc>
      </w:tr>
      <w:tr w:rsidR="00AF18A4" w:rsidRPr="0080206F" w14:paraId="34453EBA" w14:textId="77777777" w:rsidTr="00AB170F">
        <w:trPr>
          <w:gridAfter w:val="1"/>
          <w:jc w:val="center"/>
        </w:trPr>
        <w:tc>
          <w:tcPr>
            <w:tcW w:w="0" w:type="auto"/>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4593D6" w14:textId="77777777" w:rsidR="00AF18A4" w:rsidRPr="0080206F" w:rsidRDefault="00AF18A4" w:rsidP="00AF18A4">
            <w:pPr>
              <w:spacing w:before="40" w:after="40"/>
              <w:rPr>
                <w:b/>
                <w:bCs/>
                <w:sz w:val="18"/>
                <w:szCs w:val="18"/>
                <w:lang w:val="en-GB" w:bidi="ar-EG"/>
              </w:rPr>
            </w:pPr>
            <w:r w:rsidRPr="0080206F">
              <w:rPr>
                <w:b/>
                <w:bCs/>
                <w:sz w:val="18"/>
                <w:szCs w:val="18"/>
                <w:rtl/>
              </w:rPr>
              <w:t> </w:t>
            </w:r>
          </w:p>
        </w:tc>
      </w:tr>
      <w:tr w:rsidR="00AF18A4" w:rsidRPr="0080206F" w14:paraId="78B33408"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843212" w14:textId="77777777" w:rsidR="00AF18A4" w:rsidRPr="0080206F" w:rsidRDefault="00AF18A4" w:rsidP="00841E70">
            <w:pPr>
              <w:keepNext/>
              <w:spacing w:before="40" w:after="40"/>
              <w:jc w:val="center"/>
              <w:rPr>
                <w:b/>
                <w:bCs/>
                <w:sz w:val="18"/>
                <w:szCs w:val="18"/>
                <w:lang w:val="en-GB" w:bidi="ar-EG"/>
              </w:rPr>
            </w:pPr>
            <w:r w:rsidRPr="0080206F">
              <w:rPr>
                <w:b/>
                <w:bCs/>
                <w:sz w:val="18"/>
                <w:szCs w:val="18"/>
                <w:rtl/>
              </w:rPr>
              <w:lastRenderedPageBreak/>
              <w:t>9PNG20003</w:t>
            </w:r>
          </w:p>
        </w:tc>
        <w:tc>
          <w:tcPr>
            <w:tcW w:w="9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81C7D5" w14:textId="77777777" w:rsidR="00AF18A4" w:rsidRPr="0080206F" w:rsidRDefault="00AF18A4" w:rsidP="00841E70">
            <w:pPr>
              <w:keepNext/>
              <w:spacing w:before="40" w:after="40"/>
              <w:rPr>
                <w:sz w:val="18"/>
                <w:szCs w:val="18"/>
                <w:lang w:val="en-GB" w:bidi="ar-EG"/>
              </w:rPr>
            </w:pPr>
            <w:r w:rsidRPr="0080206F">
              <w:rPr>
                <w:sz w:val="18"/>
                <w:szCs w:val="18"/>
                <w:rtl/>
              </w:rPr>
              <w:t>دعم ريادة الأعمال الريفية والاستثمار والتجارة في بابوا غينيا الجديدة (STREIT PNG)</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DC3AC7" w14:textId="6E086E28" w:rsidR="00AF18A4" w:rsidRPr="0080206F" w:rsidRDefault="00EF75C1" w:rsidP="00841E70">
            <w:pPr>
              <w:keepNext/>
              <w:spacing w:before="40" w:after="40"/>
              <w:jc w:val="center"/>
              <w:rPr>
                <w:sz w:val="18"/>
                <w:szCs w:val="18"/>
                <w:lang w:val="en-GB" w:bidi="ar-EG"/>
              </w:rPr>
            </w:pPr>
            <w:r>
              <w:rPr>
                <w:sz w:val="18"/>
                <w:szCs w:val="18"/>
              </w:rPr>
              <w:t>1</w:t>
            </w:r>
            <w:r w:rsidR="00AF18A4" w:rsidRPr="0080206F">
              <w:rPr>
                <w:sz w:val="18"/>
                <w:szCs w:val="18"/>
                <w:rtl/>
              </w:rPr>
              <w:t xml:space="preserve"> يناير 2020</w:t>
            </w:r>
          </w:p>
        </w:tc>
        <w:tc>
          <w:tcPr>
            <w:tcW w:w="46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C7BCA2" w14:textId="77777777" w:rsidR="00AF18A4" w:rsidRPr="0080206F" w:rsidRDefault="00AF18A4" w:rsidP="00841E70">
            <w:pPr>
              <w:keepNext/>
              <w:spacing w:before="40" w:after="40"/>
              <w:jc w:val="center"/>
              <w:rPr>
                <w:sz w:val="18"/>
                <w:szCs w:val="18"/>
                <w:lang w:val="en-GB" w:bidi="ar-EG"/>
              </w:rPr>
            </w:pPr>
            <w:r w:rsidRPr="0080206F">
              <w:rPr>
                <w:sz w:val="18"/>
                <w:szCs w:val="18"/>
                <w:rtl/>
              </w:rPr>
              <w:t>31 مايو 2025</w:t>
            </w:r>
          </w:p>
        </w:tc>
        <w:tc>
          <w:tcPr>
            <w:tcW w:w="2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9C729C" w14:textId="77777777" w:rsidR="00AF18A4" w:rsidRPr="0080206F" w:rsidRDefault="00AF18A4" w:rsidP="00841E70">
            <w:pPr>
              <w:keepNext/>
              <w:spacing w:before="40" w:after="40"/>
              <w:jc w:val="center"/>
              <w:rPr>
                <w:sz w:val="18"/>
                <w:szCs w:val="18"/>
                <w:lang w:val="en-GB" w:bidi="ar-EG"/>
              </w:rPr>
            </w:pPr>
            <w:r w:rsidRPr="0080206F">
              <w:rPr>
                <w:sz w:val="18"/>
                <w:szCs w:val="18"/>
                <w:rtl/>
              </w:rPr>
              <w:t>متواصل</w:t>
            </w:r>
          </w:p>
        </w:tc>
        <w:tc>
          <w:tcPr>
            <w:tcW w:w="56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E5A9C2" w14:textId="77777777" w:rsidR="00AF18A4" w:rsidRPr="0080206F" w:rsidRDefault="00AF18A4" w:rsidP="00841E70">
            <w:pPr>
              <w:keepNext/>
              <w:spacing w:before="40" w:after="40"/>
              <w:jc w:val="center"/>
              <w:rPr>
                <w:sz w:val="18"/>
                <w:szCs w:val="18"/>
                <w:lang w:val="en-GB" w:bidi="ar-EG"/>
              </w:rPr>
            </w:pPr>
            <w:r w:rsidRPr="0080206F">
              <w:rPr>
                <w:sz w:val="18"/>
                <w:szCs w:val="18"/>
              </w:rPr>
              <w:t>2 747 525</w:t>
            </w:r>
          </w:p>
        </w:tc>
        <w:tc>
          <w:tcPr>
            <w:tcW w:w="9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AE3E35" w14:textId="77777777" w:rsidR="00AF18A4" w:rsidRPr="0080206F" w:rsidRDefault="00AF18A4" w:rsidP="00841E70">
            <w:pPr>
              <w:keepNext/>
              <w:spacing w:before="40" w:after="40"/>
              <w:jc w:val="center"/>
              <w:rPr>
                <w:sz w:val="18"/>
                <w:szCs w:val="18"/>
                <w:lang w:val="en-GB" w:bidi="ar-EG"/>
              </w:rPr>
            </w:pPr>
            <w:r w:rsidRPr="0080206F">
              <w:rPr>
                <w:sz w:val="18"/>
                <w:szCs w:val="18"/>
                <w:rtl/>
              </w:rPr>
              <w:t>منظمة الأمم المتحدة للأغذية والزراعة (FAO)، منظمة العمل الدولية (ILO)، صندوق الأمم المتحدة للمشاريع الإنتاجية، برنامج الأمم المتحدة الإنمائي</w:t>
            </w:r>
          </w:p>
        </w:tc>
        <w:tc>
          <w:tcPr>
            <w:tcW w:w="6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5F2A7E" w14:textId="397A12AB" w:rsidR="007C3181" w:rsidRPr="0080206F" w:rsidRDefault="007C3181" w:rsidP="00841E70">
            <w:pPr>
              <w:keepNext/>
              <w:spacing w:before="40" w:after="40"/>
              <w:rPr>
                <w:sz w:val="18"/>
                <w:szCs w:val="18"/>
                <w:lang w:val="en-GB" w:bidi="ar-EG"/>
              </w:rPr>
            </w:pPr>
            <w:r w:rsidRPr="0080206F">
              <w:rPr>
                <w:sz w:val="18"/>
                <w:szCs w:val="18"/>
                <w:rtl/>
              </w:rPr>
              <w:t xml:space="preserve">التوصية 19 </w:t>
            </w:r>
            <w:r w:rsidRPr="0080206F">
              <w:rPr>
                <w:rFonts w:hint="cs"/>
                <w:sz w:val="18"/>
                <w:szCs w:val="18"/>
                <w:rtl/>
              </w:rPr>
              <w:t>من ا</w:t>
            </w:r>
            <w:r w:rsidRPr="0080206F">
              <w:rPr>
                <w:sz w:val="18"/>
                <w:szCs w:val="18"/>
                <w:rtl/>
              </w:rPr>
              <w:t>لمؤتمر العالمي لتنمية</w:t>
            </w:r>
            <w:r>
              <w:rPr>
                <w:rFonts w:hint="cs"/>
                <w:sz w:val="18"/>
                <w:szCs w:val="18"/>
                <w:rtl/>
              </w:rPr>
              <w:t> </w:t>
            </w:r>
            <w:r w:rsidRPr="0080206F">
              <w:rPr>
                <w:sz w:val="18"/>
                <w:szCs w:val="18"/>
                <w:rtl/>
              </w:rPr>
              <w:t>الاتصالات</w:t>
            </w:r>
          </w:p>
          <w:p w14:paraId="05EE0209" w14:textId="395BD297" w:rsidR="007C3181" w:rsidRPr="0080206F" w:rsidRDefault="007C3181" w:rsidP="00841E70">
            <w:pPr>
              <w:keepNext/>
              <w:spacing w:before="40" w:after="40"/>
              <w:rPr>
                <w:sz w:val="18"/>
                <w:szCs w:val="18"/>
                <w:lang w:val="en-GB" w:bidi="ar-EG"/>
              </w:rPr>
            </w:pPr>
            <w:r w:rsidRPr="0080206F">
              <w:rPr>
                <w:sz w:val="18"/>
                <w:szCs w:val="18"/>
                <w:rtl/>
              </w:rPr>
              <w:t>القرار 37 للمؤتمر العالمي لتنمية</w:t>
            </w:r>
            <w:r>
              <w:rPr>
                <w:rFonts w:hint="cs"/>
                <w:sz w:val="18"/>
                <w:szCs w:val="18"/>
                <w:rtl/>
              </w:rPr>
              <w:t> </w:t>
            </w:r>
            <w:r w:rsidRPr="0080206F">
              <w:rPr>
                <w:sz w:val="18"/>
                <w:szCs w:val="18"/>
                <w:rtl/>
              </w:rPr>
              <w:t>الاتصالات</w:t>
            </w:r>
          </w:p>
          <w:p w14:paraId="16D0DA14" w14:textId="07D9289F" w:rsidR="007C3181" w:rsidRPr="0080206F" w:rsidRDefault="007C3181" w:rsidP="00841E70">
            <w:pPr>
              <w:keepNext/>
              <w:spacing w:before="40" w:after="40"/>
              <w:rPr>
                <w:sz w:val="18"/>
                <w:szCs w:val="18"/>
                <w:lang w:val="en-GB" w:bidi="ar-EG"/>
              </w:rPr>
            </w:pPr>
            <w:r w:rsidRPr="0080206F">
              <w:rPr>
                <w:sz w:val="18"/>
                <w:szCs w:val="18"/>
                <w:rtl/>
              </w:rPr>
              <w:t>القرار 54 للمؤتمر العالمي لتنمية</w:t>
            </w:r>
            <w:r>
              <w:rPr>
                <w:rFonts w:hint="cs"/>
                <w:sz w:val="18"/>
                <w:szCs w:val="18"/>
                <w:rtl/>
              </w:rPr>
              <w:t> </w:t>
            </w:r>
            <w:r w:rsidRPr="0080206F">
              <w:rPr>
                <w:sz w:val="18"/>
                <w:szCs w:val="18"/>
                <w:rtl/>
              </w:rPr>
              <w:t>الاتصالات</w:t>
            </w:r>
          </w:p>
          <w:p w14:paraId="1DE3E0AA" w14:textId="0E3676D6" w:rsidR="00AF18A4" w:rsidRPr="0080206F" w:rsidRDefault="007C3181" w:rsidP="00841E70">
            <w:pPr>
              <w:keepNext/>
              <w:spacing w:before="40" w:after="40"/>
              <w:rPr>
                <w:sz w:val="18"/>
                <w:szCs w:val="18"/>
                <w:lang w:val="en-GB"/>
              </w:rPr>
            </w:pPr>
            <w:r w:rsidRPr="0080206F">
              <w:rPr>
                <w:sz w:val="18"/>
                <w:szCs w:val="18"/>
                <w:rtl/>
              </w:rPr>
              <w:t>القرار 76 للمؤتمر العالمي لتنمية</w:t>
            </w:r>
            <w:r>
              <w:rPr>
                <w:rFonts w:hint="cs"/>
                <w:sz w:val="18"/>
                <w:szCs w:val="18"/>
                <w:rtl/>
              </w:rPr>
              <w:t> </w:t>
            </w:r>
            <w:r w:rsidRPr="0080206F">
              <w:rPr>
                <w:sz w:val="18"/>
                <w:szCs w:val="18"/>
                <w:rtl/>
              </w:rPr>
              <w:t>الاتصالات</w:t>
            </w:r>
          </w:p>
        </w:tc>
        <w:tc>
          <w:tcPr>
            <w:tcW w:w="0" w:type="auto"/>
            <w:vAlign w:val="center"/>
            <w:hideMark/>
          </w:tcPr>
          <w:p w14:paraId="4A2E9912" w14:textId="77777777" w:rsidR="00AF18A4" w:rsidRPr="0080206F" w:rsidRDefault="00AF18A4" w:rsidP="00AF18A4">
            <w:pPr>
              <w:spacing w:before="40" w:after="40"/>
              <w:rPr>
                <w:sz w:val="18"/>
                <w:szCs w:val="18"/>
                <w:lang w:val="en-GB" w:bidi="ar-EG"/>
              </w:rPr>
            </w:pPr>
          </w:p>
        </w:tc>
      </w:tr>
      <w:tr w:rsidR="00AF18A4" w:rsidRPr="0080206F" w14:paraId="67F08CDA"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E017B6" w14:textId="77777777" w:rsidR="00AF18A4" w:rsidRPr="0080206F" w:rsidRDefault="00AF18A4" w:rsidP="00AF18A4">
            <w:pPr>
              <w:spacing w:before="40" w:after="40"/>
              <w:rPr>
                <w:b/>
                <w:bCs/>
                <w:sz w:val="18"/>
                <w:szCs w:val="18"/>
                <w:lang w:val="en-GB" w:bidi="ar-EG"/>
              </w:rPr>
            </w:pPr>
            <w:r w:rsidRPr="0080206F">
              <w:rPr>
                <w:b/>
                <w:bCs/>
                <w:sz w:val="18"/>
                <w:szCs w:val="18"/>
                <w:rtl/>
              </w:rPr>
              <w:t xml:space="preserve"> البلدان المستفيدة </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FA5DE2" w14:textId="77777777" w:rsidR="00AF18A4" w:rsidRPr="0080206F" w:rsidRDefault="00AF18A4" w:rsidP="00AF18A4">
            <w:pPr>
              <w:spacing w:before="40" w:after="40"/>
              <w:rPr>
                <w:sz w:val="18"/>
                <w:szCs w:val="18"/>
                <w:lang w:val="en-GB" w:bidi="ar-EG"/>
              </w:rPr>
            </w:pPr>
            <w:r w:rsidRPr="0080206F">
              <w:rPr>
                <w:sz w:val="18"/>
                <w:szCs w:val="18"/>
                <w:rtl/>
              </w:rPr>
              <w:t xml:space="preserve">بابوا غينيا الجديدة </w:t>
            </w:r>
          </w:p>
        </w:tc>
      </w:tr>
      <w:tr w:rsidR="00AF18A4" w:rsidRPr="0080206F" w14:paraId="61A4D88C"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587AAA" w14:textId="1E2BED8E" w:rsidR="00AF18A4" w:rsidRPr="0080206F" w:rsidRDefault="00AF18A4" w:rsidP="00AF18A4">
            <w:pPr>
              <w:spacing w:before="40" w:after="40"/>
              <w:rPr>
                <w:b/>
                <w:bCs/>
                <w:sz w:val="18"/>
                <w:szCs w:val="18"/>
                <w:lang w:val="en-GB" w:bidi="ar-EG"/>
              </w:rPr>
            </w:pPr>
            <w:r w:rsidRPr="002550C7">
              <w:rPr>
                <w:b/>
                <w:bCs/>
                <w:spacing w:val="-4"/>
                <w:sz w:val="18"/>
                <w:szCs w:val="18"/>
                <w:rtl/>
              </w:rPr>
              <w:t>النتائج والإنجازات المتوخاة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7667BB6" w14:textId="74C9F641" w:rsidR="00AF18A4" w:rsidRPr="0080206F" w:rsidRDefault="00AF18A4" w:rsidP="00AF18A4">
            <w:pPr>
              <w:spacing w:before="40" w:after="40"/>
              <w:rPr>
                <w:sz w:val="18"/>
                <w:szCs w:val="18"/>
                <w:lang w:val="en-GB" w:bidi="ar-EG"/>
              </w:rPr>
            </w:pPr>
            <w:r w:rsidRPr="00CC4EE6">
              <w:rPr>
                <w:spacing w:val="-2"/>
                <w:sz w:val="18"/>
                <w:szCs w:val="18"/>
                <w:rtl/>
              </w:rPr>
              <w:t>ساهم المشروع في تطوير</w:t>
            </w:r>
            <w:r w:rsidRPr="00CC4EE6">
              <w:rPr>
                <w:rFonts w:hint="cs"/>
                <w:spacing w:val="-2"/>
                <w:sz w:val="18"/>
                <w:szCs w:val="18"/>
                <w:rtl/>
              </w:rPr>
              <w:t xml:space="preserve"> </w:t>
            </w:r>
            <w:r w:rsidRPr="00CC4EE6">
              <w:rPr>
                <w:spacing w:val="-2"/>
                <w:sz w:val="18"/>
                <w:szCs w:val="18"/>
                <w:rtl/>
              </w:rPr>
              <w:t xml:space="preserve">النتائج التالية: (1) وضع استراتيجية الزراعة الإلكترونية على مستوى </w:t>
            </w:r>
            <w:r w:rsidRPr="00CC4EE6">
              <w:rPr>
                <w:rFonts w:hint="cs"/>
                <w:spacing w:val="-2"/>
                <w:sz w:val="18"/>
                <w:szCs w:val="18"/>
                <w:rtl/>
              </w:rPr>
              <w:t>المحافظات</w:t>
            </w:r>
            <w:r w:rsidRPr="00CC4EE6">
              <w:rPr>
                <w:spacing w:val="-2"/>
                <w:sz w:val="18"/>
                <w:szCs w:val="18"/>
                <w:rtl/>
              </w:rPr>
              <w:t xml:space="preserve">؛ (2) إعداد نظام معلومات </w:t>
            </w:r>
            <w:r w:rsidRPr="00CC4EE6">
              <w:rPr>
                <w:rFonts w:hint="cs"/>
                <w:spacing w:val="-2"/>
                <w:sz w:val="18"/>
                <w:szCs w:val="18"/>
                <w:rtl/>
              </w:rPr>
              <w:t>السوق (</w:t>
            </w:r>
            <w:r w:rsidRPr="00CC4EE6">
              <w:rPr>
                <w:spacing w:val="-2"/>
                <w:sz w:val="18"/>
                <w:szCs w:val="18"/>
                <w:lang w:bidi="ar-EG"/>
              </w:rPr>
              <w:t>MIS</w:t>
            </w:r>
            <w:r w:rsidRPr="00CC4EE6">
              <w:rPr>
                <w:rFonts w:hint="cs"/>
                <w:spacing w:val="-2"/>
                <w:sz w:val="18"/>
                <w:szCs w:val="18"/>
                <w:rtl/>
              </w:rPr>
              <w:t>)</w:t>
            </w:r>
            <w:r w:rsidRPr="00CC4EE6">
              <w:rPr>
                <w:spacing w:val="-2"/>
                <w:sz w:val="18"/>
                <w:szCs w:val="18"/>
                <w:rtl/>
              </w:rPr>
              <w:t xml:space="preserve"> بالتعاون مع منظمة الأغذية والزراعة</w:t>
            </w:r>
            <w:r w:rsidRPr="00CC4EE6">
              <w:rPr>
                <w:rFonts w:hint="cs"/>
                <w:spacing w:val="-2"/>
                <w:sz w:val="18"/>
                <w:szCs w:val="18"/>
                <w:rtl/>
              </w:rPr>
              <w:t xml:space="preserve"> (</w:t>
            </w:r>
            <w:r w:rsidRPr="00CC4EE6">
              <w:rPr>
                <w:spacing w:val="-2"/>
                <w:sz w:val="18"/>
                <w:szCs w:val="18"/>
                <w:lang w:bidi="ar-EG"/>
              </w:rPr>
              <w:t>FAO</w:t>
            </w:r>
            <w:r w:rsidRPr="00CC4EE6">
              <w:rPr>
                <w:rFonts w:hint="cs"/>
                <w:spacing w:val="-2"/>
                <w:sz w:val="18"/>
                <w:szCs w:val="18"/>
                <w:rtl/>
              </w:rPr>
              <w:t>)</w:t>
            </w:r>
            <w:r w:rsidRPr="00CC4EE6">
              <w:rPr>
                <w:spacing w:val="-2"/>
                <w:sz w:val="18"/>
                <w:szCs w:val="18"/>
                <w:rtl/>
              </w:rPr>
              <w:t>؛ (3) إنشاء سبعة مراكز موارد في</w:t>
            </w:r>
            <w:r w:rsidR="007C3B5F">
              <w:rPr>
                <w:rFonts w:hint="cs"/>
                <w:spacing w:val="-2"/>
                <w:sz w:val="18"/>
                <w:szCs w:val="18"/>
                <w:rtl/>
              </w:rPr>
              <w:t> </w:t>
            </w:r>
            <w:r w:rsidRPr="00CC4EE6">
              <w:rPr>
                <w:spacing w:val="-2"/>
                <w:sz w:val="18"/>
                <w:szCs w:val="18"/>
                <w:rtl/>
              </w:rPr>
              <w:t xml:space="preserve">محافظة سيبيك الشرقية والغربية ؛ (4) بناء قدرات </w:t>
            </w:r>
            <w:r>
              <w:rPr>
                <w:spacing w:val="-2"/>
                <w:sz w:val="18"/>
                <w:szCs w:val="18"/>
              </w:rPr>
              <w:t>1 264</w:t>
            </w:r>
            <w:r w:rsidRPr="00CC4EE6">
              <w:rPr>
                <w:spacing w:val="-2"/>
                <w:sz w:val="18"/>
                <w:szCs w:val="18"/>
                <w:rtl/>
              </w:rPr>
              <w:t xml:space="preserve"> من رواد الأعمال؛ (5) إعداد أكثر من 10 دورات تدريبية عبر الإنترنت </w:t>
            </w:r>
            <w:r w:rsidRPr="00CC4EE6">
              <w:rPr>
                <w:rFonts w:hint="cs"/>
                <w:spacing w:val="-2"/>
                <w:sz w:val="18"/>
                <w:szCs w:val="18"/>
                <w:rtl/>
              </w:rPr>
              <w:t>ورفعها</w:t>
            </w:r>
            <w:r w:rsidRPr="00CC4EE6">
              <w:rPr>
                <w:spacing w:val="-2"/>
                <w:sz w:val="18"/>
                <w:szCs w:val="18"/>
                <w:rtl/>
              </w:rPr>
              <w:t xml:space="preserve"> </w:t>
            </w:r>
            <w:r w:rsidRPr="00CC4EE6">
              <w:rPr>
                <w:rFonts w:hint="cs"/>
                <w:spacing w:val="-2"/>
                <w:sz w:val="18"/>
                <w:szCs w:val="18"/>
                <w:rtl/>
              </w:rPr>
              <w:t>إ</w:t>
            </w:r>
            <w:r w:rsidRPr="00CC4EE6">
              <w:rPr>
                <w:spacing w:val="-2"/>
                <w:sz w:val="18"/>
                <w:szCs w:val="18"/>
                <w:rtl/>
              </w:rPr>
              <w:t>لى منصة نظام إدارة التعلم</w:t>
            </w:r>
            <w:r w:rsidRPr="00CC4EE6">
              <w:rPr>
                <w:rFonts w:hint="cs"/>
                <w:spacing w:val="-2"/>
                <w:sz w:val="18"/>
                <w:szCs w:val="18"/>
                <w:rtl/>
              </w:rPr>
              <w:t xml:space="preserve"> (</w:t>
            </w:r>
            <w:r w:rsidRPr="00CC4EE6">
              <w:rPr>
                <w:spacing w:val="-2"/>
                <w:sz w:val="18"/>
                <w:szCs w:val="18"/>
                <w:rtl/>
              </w:rPr>
              <w:t>LMS</w:t>
            </w:r>
            <w:r w:rsidRPr="00CC4EE6">
              <w:rPr>
                <w:rFonts w:hint="cs"/>
                <w:spacing w:val="-2"/>
                <w:sz w:val="18"/>
                <w:szCs w:val="18"/>
                <w:rtl/>
              </w:rPr>
              <w:t>)</w:t>
            </w:r>
            <w:r w:rsidRPr="00CC4EE6">
              <w:rPr>
                <w:spacing w:val="-2"/>
                <w:sz w:val="18"/>
                <w:szCs w:val="18"/>
                <w:rtl/>
              </w:rPr>
              <w:t>؛ (6) تحسين أطر سياسة جودة الخدمة.</w:t>
            </w:r>
          </w:p>
        </w:tc>
      </w:tr>
      <w:tr w:rsidR="00AF18A4" w:rsidRPr="0080206F" w14:paraId="0205DE3F" w14:textId="77777777" w:rsidTr="00AB170F">
        <w:trPr>
          <w:gridAfter w:val="1"/>
          <w:jc w:val="center"/>
        </w:trPr>
        <w:tc>
          <w:tcPr>
            <w:tcW w:w="0" w:type="auto"/>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144E20" w14:textId="77777777" w:rsidR="00AF18A4" w:rsidRPr="0080206F" w:rsidRDefault="00AF18A4" w:rsidP="00AF18A4">
            <w:pPr>
              <w:spacing w:before="40" w:after="40"/>
              <w:rPr>
                <w:b/>
                <w:bCs/>
                <w:sz w:val="18"/>
                <w:szCs w:val="18"/>
                <w:lang w:val="en-GB" w:bidi="ar-EG"/>
              </w:rPr>
            </w:pPr>
            <w:r w:rsidRPr="0080206F">
              <w:rPr>
                <w:b/>
                <w:bCs/>
                <w:sz w:val="18"/>
                <w:szCs w:val="18"/>
                <w:rtl/>
              </w:rPr>
              <w:t> </w:t>
            </w:r>
          </w:p>
        </w:tc>
      </w:tr>
      <w:tr w:rsidR="00AF18A4" w:rsidRPr="0080206F" w14:paraId="51E1C165"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2BC857" w14:textId="77777777" w:rsidR="00AF18A4" w:rsidRPr="0080206F" w:rsidRDefault="00AF18A4" w:rsidP="007C3B5F">
            <w:pPr>
              <w:spacing w:before="40" w:after="40"/>
              <w:jc w:val="center"/>
              <w:rPr>
                <w:b/>
                <w:bCs/>
                <w:sz w:val="18"/>
                <w:szCs w:val="18"/>
                <w:lang w:val="en-GB" w:bidi="ar-EG"/>
              </w:rPr>
            </w:pPr>
            <w:r w:rsidRPr="0080206F">
              <w:rPr>
                <w:b/>
                <w:bCs/>
                <w:sz w:val="18"/>
                <w:szCs w:val="18"/>
                <w:lang w:val="en-GB" w:bidi="ar-EG"/>
              </w:rPr>
              <w:t>9RAS21065</w:t>
            </w:r>
          </w:p>
        </w:tc>
        <w:tc>
          <w:tcPr>
            <w:tcW w:w="9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B186F3" w14:textId="77777777" w:rsidR="00AF18A4" w:rsidRPr="0080206F" w:rsidRDefault="00AF18A4" w:rsidP="00AF18A4">
            <w:pPr>
              <w:spacing w:before="40" w:after="40"/>
              <w:rPr>
                <w:sz w:val="18"/>
                <w:szCs w:val="18"/>
                <w:lang w:val="en-GB" w:bidi="ar-EG"/>
              </w:rPr>
            </w:pPr>
            <w:r w:rsidRPr="0080206F">
              <w:rPr>
                <w:sz w:val="18"/>
                <w:szCs w:val="18"/>
                <w:rtl/>
              </w:rPr>
              <w:t>تعزيز وضع معايير وأطر للتكنولوجيات الحرجة في جنوب شرق آسيا</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9304D9" w14:textId="6B84B30C" w:rsidR="00AF18A4" w:rsidRPr="0080206F" w:rsidRDefault="003A5037" w:rsidP="007C3B5F">
            <w:pPr>
              <w:spacing w:before="40" w:after="40"/>
              <w:jc w:val="center"/>
              <w:rPr>
                <w:sz w:val="18"/>
                <w:szCs w:val="18"/>
                <w:lang w:val="en-GB" w:bidi="ar-EG"/>
              </w:rPr>
            </w:pPr>
            <w:r>
              <w:rPr>
                <w:rFonts w:hint="cs"/>
                <w:sz w:val="18"/>
                <w:szCs w:val="18"/>
                <w:rtl/>
              </w:rPr>
              <w:t>9</w:t>
            </w:r>
            <w:r w:rsidR="00AF18A4" w:rsidRPr="0080206F">
              <w:rPr>
                <w:sz w:val="18"/>
                <w:szCs w:val="18"/>
                <w:rtl/>
              </w:rPr>
              <w:t xml:space="preserve"> يونيو 2021</w:t>
            </w:r>
          </w:p>
        </w:tc>
        <w:tc>
          <w:tcPr>
            <w:tcW w:w="46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2DDA3D" w14:textId="77777777" w:rsidR="00AF18A4" w:rsidRPr="0080206F" w:rsidRDefault="00AF18A4" w:rsidP="007C3B5F">
            <w:pPr>
              <w:spacing w:before="40" w:after="40"/>
              <w:jc w:val="center"/>
              <w:rPr>
                <w:sz w:val="18"/>
                <w:szCs w:val="18"/>
                <w:lang w:val="en-GB" w:bidi="ar-EG"/>
              </w:rPr>
            </w:pPr>
            <w:r w:rsidRPr="0080206F">
              <w:rPr>
                <w:sz w:val="18"/>
                <w:szCs w:val="18"/>
                <w:rtl/>
              </w:rPr>
              <w:t>31 ديسمبر 2024</w:t>
            </w:r>
          </w:p>
        </w:tc>
        <w:tc>
          <w:tcPr>
            <w:tcW w:w="2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1A3518" w14:textId="77777777" w:rsidR="00AF18A4" w:rsidRPr="0080206F" w:rsidRDefault="00AF18A4" w:rsidP="007C3B5F">
            <w:pPr>
              <w:spacing w:before="40" w:after="40"/>
              <w:jc w:val="center"/>
              <w:rPr>
                <w:sz w:val="18"/>
                <w:szCs w:val="18"/>
                <w:lang w:val="en-GB" w:bidi="ar-EG"/>
              </w:rPr>
            </w:pPr>
            <w:r w:rsidRPr="0080206F">
              <w:rPr>
                <w:sz w:val="18"/>
                <w:szCs w:val="18"/>
                <w:rtl/>
              </w:rPr>
              <w:t>نُفِّذ</w:t>
            </w:r>
          </w:p>
        </w:tc>
        <w:tc>
          <w:tcPr>
            <w:tcW w:w="56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73B8F4" w14:textId="77777777" w:rsidR="00AF18A4" w:rsidRPr="0080206F" w:rsidRDefault="00AF18A4" w:rsidP="007C3B5F">
            <w:pPr>
              <w:spacing w:before="40" w:after="40"/>
              <w:jc w:val="center"/>
              <w:rPr>
                <w:sz w:val="18"/>
                <w:szCs w:val="18"/>
                <w:lang w:val="en-GB" w:bidi="ar-EG"/>
              </w:rPr>
            </w:pPr>
            <w:r w:rsidRPr="0080206F">
              <w:rPr>
                <w:sz w:val="18"/>
                <w:szCs w:val="18"/>
              </w:rPr>
              <w:t>1 392 719</w:t>
            </w:r>
          </w:p>
        </w:tc>
        <w:tc>
          <w:tcPr>
            <w:tcW w:w="9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B3D4F" w14:textId="77777777" w:rsidR="00AF18A4" w:rsidRPr="0080206F" w:rsidRDefault="00AF18A4" w:rsidP="007C3B5F">
            <w:pPr>
              <w:spacing w:before="40" w:after="40"/>
              <w:jc w:val="center"/>
              <w:rPr>
                <w:sz w:val="18"/>
                <w:szCs w:val="18"/>
                <w:lang w:val="en-GB" w:bidi="ar-EG"/>
              </w:rPr>
            </w:pPr>
            <w:r w:rsidRPr="0080206F">
              <w:rPr>
                <w:sz w:val="18"/>
                <w:szCs w:val="18"/>
                <w:rtl/>
              </w:rPr>
              <w:t>حكومة أستراليا تمثلها وزارة الشؤون الخارجية والتجارة (DFAT)</w:t>
            </w:r>
          </w:p>
        </w:tc>
        <w:tc>
          <w:tcPr>
            <w:tcW w:w="6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C25284" w14:textId="5F3F7FC2" w:rsidR="007C3B5F" w:rsidRPr="0080206F" w:rsidRDefault="007C3B5F" w:rsidP="00AF18A4">
            <w:pPr>
              <w:spacing w:before="40" w:after="40"/>
              <w:rPr>
                <w:sz w:val="18"/>
                <w:szCs w:val="18"/>
                <w:lang w:val="en-GB" w:bidi="ar-EG"/>
              </w:rPr>
            </w:pPr>
            <w:r w:rsidRPr="0080206F">
              <w:rPr>
                <w:sz w:val="18"/>
                <w:szCs w:val="18"/>
                <w:rtl/>
              </w:rPr>
              <w:t>القرار 17 للمؤتمر العالمي لتنمية</w:t>
            </w:r>
            <w:r w:rsidR="00DF67E7">
              <w:rPr>
                <w:rFonts w:hint="cs"/>
                <w:sz w:val="18"/>
                <w:szCs w:val="18"/>
                <w:rtl/>
              </w:rPr>
              <w:t> </w:t>
            </w:r>
            <w:r w:rsidRPr="0080206F">
              <w:rPr>
                <w:sz w:val="18"/>
                <w:szCs w:val="18"/>
                <w:rtl/>
              </w:rPr>
              <w:t>الاتصالات</w:t>
            </w:r>
          </w:p>
          <w:p w14:paraId="2CE4564A" w14:textId="202F831D" w:rsidR="007C3B5F" w:rsidRPr="0080206F" w:rsidRDefault="007C3B5F" w:rsidP="00AF18A4">
            <w:pPr>
              <w:spacing w:before="40" w:after="40"/>
              <w:rPr>
                <w:sz w:val="18"/>
                <w:szCs w:val="18"/>
                <w:lang w:val="en-GB" w:bidi="ar-EG"/>
              </w:rPr>
            </w:pPr>
            <w:r w:rsidRPr="0080206F">
              <w:rPr>
                <w:sz w:val="18"/>
                <w:szCs w:val="18"/>
                <w:rtl/>
              </w:rPr>
              <w:t>القرار 55 للمؤتمر العالمي لتنمية</w:t>
            </w:r>
            <w:r w:rsidR="00DF67E7">
              <w:rPr>
                <w:rFonts w:hint="cs"/>
                <w:sz w:val="18"/>
                <w:szCs w:val="18"/>
                <w:rtl/>
              </w:rPr>
              <w:t> </w:t>
            </w:r>
            <w:r w:rsidRPr="0080206F">
              <w:rPr>
                <w:sz w:val="18"/>
                <w:szCs w:val="18"/>
                <w:rtl/>
              </w:rPr>
              <w:t>الاتصالات</w:t>
            </w:r>
          </w:p>
          <w:p w14:paraId="5426FACD" w14:textId="3E675E3C" w:rsidR="00AF18A4" w:rsidRPr="0080206F" w:rsidRDefault="007C3B5F" w:rsidP="007C3B5F">
            <w:pPr>
              <w:spacing w:before="40" w:after="40"/>
              <w:rPr>
                <w:sz w:val="18"/>
                <w:szCs w:val="18"/>
                <w:lang w:val="en-GB" w:bidi="ar-EG"/>
              </w:rPr>
            </w:pPr>
            <w:r w:rsidRPr="0080206F">
              <w:rPr>
                <w:sz w:val="18"/>
                <w:szCs w:val="18"/>
                <w:rtl/>
              </w:rPr>
              <w:t>القرار 89 للمؤتمر العالمي لتنمية</w:t>
            </w:r>
            <w:r w:rsidR="00DF67E7">
              <w:rPr>
                <w:rFonts w:hint="cs"/>
                <w:sz w:val="18"/>
                <w:szCs w:val="18"/>
                <w:rtl/>
              </w:rPr>
              <w:t> </w:t>
            </w:r>
            <w:r w:rsidRPr="0080206F">
              <w:rPr>
                <w:sz w:val="18"/>
                <w:szCs w:val="18"/>
                <w:rtl/>
              </w:rPr>
              <w:t>الاتصالات</w:t>
            </w:r>
          </w:p>
        </w:tc>
        <w:tc>
          <w:tcPr>
            <w:tcW w:w="0" w:type="auto"/>
            <w:vAlign w:val="center"/>
            <w:hideMark/>
          </w:tcPr>
          <w:p w14:paraId="76706BBA" w14:textId="77777777" w:rsidR="00AF18A4" w:rsidRPr="0080206F" w:rsidRDefault="00AF18A4" w:rsidP="00AF18A4">
            <w:pPr>
              <w:spacing w:before="40" w:after="40"/>
              <w:rPr>
                <w:sz w:val="18"/>
                <w:szCs w:val="18"/>
                <w:lang w:val="en-GB" w:bidi="ar-EG"/>
              </w:rPr>
            </w:pPr>
          </w:p>
        </w:tc>
      </w:tr>
      <w:tr w:rsidR="00AF18A4" w:rsidRPr="0080206F" w14:paraId="21CE7059"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C51F39" w14:textId="77777777" w:rsidR="00AF18A4" w:rsidRPr="0080206F" w:rsidRDefault="00AF18A4" w:rsidP="00AF18A4">
            <w:pPr>
              <w:spacing w:before="40" w:after="40"/>
              <w:rPr>
                <w:b/>
                <w:bCs/>
                <w:sz w:val="18"/>
                <w:szCs w:val="18"/>
                <w:lang w:val="en-GB" w:bidi="ar-EG"/>
              </w:rPr>
            </w:pPr>
            <w:r w:rsidRPr="0080206F">
              <w:rPr>
                <w:b/>
                <w:bCs/>
                <w:sz w:val="18"/>
                <w:szCs w:val="18"/>
                <w:rtl/>
              </w:rPr>
              <w:t xml:space="preserve"> البلدان المستفيدة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4BBE41" w14:textId="666911C5" w:rsidR="00AF18A4" w:rsidRPr="0080206F" w:rsidRDefault="004C48F7" w:rsidP="00AF18A4">
            <w:pPr>
              <w:spacing w:before="40" w:after="40"/>
              <w:rPr>
                <w:sz w:val="18"/>
                <w:szCs w:val="18"/>
                <w:lang w:val="en-GB" w:bidi="ar-EG"/>
              </w:rPr>
            </w:pPr>
            <w:r>
              <w:rPr>
                <w:sz w:val="18"/>
                <w:szCs w:val="18"/>
                <w:rtl/>
              </w:rPr>
              <w:t>إندونيسيا</w:t>
            </w:r>
            <w:r w:rsidR="00AF18A4" w:rsidRPr="0080206F">
              <w:rPr>
                <w:sz w:val="18"/>
                <w:szCs w:val="18"/>
                <w:rtl/>
              </w:rPr>
              <w:t>، ماليزيا، الفلبين، تايلاند</w:t>
            </w:r>
          </w:p>
        </w:tc>
      </w:tr>
      <w:tr w:rsidR="00AF18A4" w:rsidRPr="0080206F" w14:paraId="0DA21245"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B8CAAC" w14:textId="76753512" w:rsidR="00AF18A4" w:rsidRPr="0080206F" w:rsidRDefault="00AF18A4" w:rsidP="00AF18A4">
            <w:pPr>
              <w:spacing w:before="40" w:after="40"/>
              <w:rPr>
                <w:b/>
                <w:bCs/>
                <w:sz w:val="18"/>
                <w:szCs w:val="18"/>
                <w:lang w:val="en-GB" w:bidi="ar-EG"/>
              </w:rPr>
            </w:pPr>
            <w:r w:rsidRPr="002550C7">
              <w:rPr>
                <w:b/>
                <w:bCs/>
                <w:spacing w:val="-4"/>
                <w:sz w:val="18"/>
                <w:szCs w:val="18"/>
                <w:rtl/>
              </w:rPr>
              <w:t>النتائج والإنجازات المتوخاة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43CEC6" w14:textId="019E9421" w:rsidR="00AF18A4" w:rsidRPr="0080206F" w:rsidRDefault="00AF18A4" w:rsidP="00AF18A4">
            <w:pPr>
              <w:spacing w:before="40" w:after="40"/>
              <w:rPr>
                <w:sz w:val="18"/>
                <w:szCs w:val="18"/>
                <w:lang w:val="en-GB" w:bidi="ar-EG"/>
              </w:rPr>
            </w:pPr>
            <w:r w:rsidRPr="0080206F">
              <w:rPr>
                <w:sz w:val="18"/>
                <w:szCs w:val="18"/>
                <w:rtl/>
              </w:rPr>
              <w:t xml:space="preserve">قدم المشروع مبادئ توجيهية بشأن الذكاء الاصطناعي تسلط الضوء على الشمول والأخلاقيات. </w:t>
            </w:r>
            <w:r w:rsidRPr="0080206F">
              <w:rPr>
                <w:rFonts w:hint="cs"/>
                <w:sz w:val="18"/>
                <w:szCs w:val="18"/>
                <w:rtl/>
              </w:rPr>
              <w:t>وساهم</w:t>
            </w:r>
            <w:r w:rsidRPr="0080206F">
              <w:rPr>
                <w:sz w:val="18"/>
                <w:szCs w:val="18"/>
                <w:rtl/>
              </w:rPr>
              <w:t xml:space="preserve"> في دليل رابطة أمم جنوب شرق آسيا بشأن حوكمة</w:t>
            </w:r>
            <w:r w:rsidRPr="0080206F">
              <w:rPr>
                <w:rFonts w:hint="cs"/>
                <w:sz w:val="18"/>
                <w:szCs w:val="18"/>
                <w:rtl/>
              </w:rPr>
              <w:t xml:space="preserve"> </w:t>
            </w:r>
            <w:r w:rsidRPr="0080206F">
              <w:rPr>
                <w:sz w:val="18"/>
                <w:szCs w:val="18"/>
                <w:rtl/>
              </w:rPr>
              <w:t xml:space="preserve">الذكاء الاصطناعي وأخلاقياته، الذي يقدم مبادئ توجيهية أخلاقية بشأن الذكاء الاصطناعي للمنطقة. </w:t>
            </w:r>
            <w:r w:rsidRPr="0080206F">
              <w:rPr>
                <w:rFonts w:hint="cs"/>
                <w:sz w:val="18"/>
                <w:szCs w:val="18"/>
                <w:rtl/>
              </w:rPr>
              <w:t>و</w:t>
            </w:r>
            <w:r w:rsidRPr="0080206F">
              <w:rPr>
                <w:sz w:val="18"/>
                <w:szCs w:val="18"/>
                <w:rtl/>
              </w:rPr>
              <w:t>استفاد</w:t>
            </w:r>
            <w:r w:rsidRPr="00AE40FD">
              <w:rPr>
                <w:sz w:val="18"/>
                <w:szCs w:val="18"/>
                <w:rtl/>
              </w:rPr>
              <w:t xml:space="preserve"> </w:t>
            </w:r>
            <w:r w:rsidRPr="0080206F">
              <w:rPr>
                <w:sz w:val="18"/>
                <w:szCs w:val="18"/>
                <w:rtl/>
              </w:rPr>
              <w:t xml:space="preserve">من خلال المشروع عدد من أصحاب المصلحة الرئيسيين من المساعدة التقنية مثل إسداء المشورة بشأن السياسة العامة ومشورة الخبراء وبرامج التبادل والاجتماعات والأحداث والحوارات التشاورية </w:t>
            </w:r>
            <w:r w:rsidR="00152652">
              <w:rPr>
                <w:sz w:val="18"/>
                <w:szCs w:val="18"/>
                <w:rtl/>
              </w:rPr>
              <w:t>–</w:t>
            </w:r>
            <w:r w:rsidRPr="0080206F">
              <w:rPr>
                <w:sz w:val="18"/>
                <w:szCs w:val="18"/>
                <w:rtl/>
              </w:rPr>
              <w:t xml:space="preserve"> </w:t>
            </w:r>
            <w:r w:rsidR="00152652">
              <w:rPr>
                <w:sz w:val="18"/>
                <w:szCs w:val="18"/>
              </w:rPr>
              <w:t>1 231</w:t>
            </w:r>
            <w:r w:rsidRPr="0080206F">
              <w:rPr>
                <w:sz w:val="18"/>
                <w:szCs w:val="18"/>
                <w:rtl/>
              </w:rPr>
              <w:t xml:space="preserve"> من أصحاب المصلحة (898 </w:t>
            </w:r>
            <w:r w:rsidRPr="0080206F">
              <w:rPr>
                <w:rFonts w:hint="cs"/>
                <w:sz w:val="18"/>
                <w:szCs w:val="18"/>
                <w:rtl/>
              </w:rPr>
              <w:t>بال</w:t>
            </w:r>
            <w:r w:rsidRPr="0080206F">
              <w:rPr>
                <w:sz w:val="18"/>
                <w:szCs w:val="18"/>
                <w:rtl/>
              </w:rPr>
              <w:t>حضور</w:t>
            </w:r>
            <w:r w:rsidRPr="0080206F">
              <w:rPr>
                <w:rFonts w:hint="cs"/>
                <w:sz w:val="18"/>
                <w:szCs w:val="18"/>
                <w:rtl/>
              </w:rPr>
              <w:t xml:space="preserve"> الشخصي</w:t>
            </w:r>
            <w:r w:rsidRPr="0080206F">
              <w:rPr>
                <w:sz w:val="18"/>
                <w:szCs w:val="18"/>
                <w:rtl/>
              </w:rPr>
              <w:t xml:space="preserve"> و337 عبر الإنترنت</w:t>
            </w:r>
            <w:r w:rsidRPr="0080206F">
              <w:rPr>
                <w:rFonts w:hint="cs"/>
                <w:sz w:val="18"/>
                <w:szCs w:val="18"/>
                <w:rtl/>
              </w:rPr>
              <w:t>)</w:t>
            </w:r>
            <w:r w:rsidRPr="0080206F">
              <w:rPr>
                <w:sz w:val="18"/>
                <w:szCs w:val="18"/>
                <w:rtl/>
              </w:rPr>
              <w:t>. وأ</w:t>
            </w:r>
            <w:r w:rsidRPr="0080206F">
              <w:rPr>
                <w:rFonts w:hint="cs"/>
                <w:sz w:val="18"/>
                <w:szCs w:val="18"/>
                <w:rtl/>
              </w:rPr>
              <w:t>ُ</w:t>
            </w:r>
            <w:r w:rsidRPr="0080206F">
              <w:rPr>
                <w:sz w:val="18"/>
                <w:szCs w:val="18"/>
                <w:rtl/>
              </w:rPr>
              <w:t>عد التقرير البحثي "سياسة الذكاء الاصطناعي المراعية للمساواة بين الجنسين في جنوب شرق آسيا" بالاشتراك مع جامعة ماكاو بجامعة الأمم المتحدة.</w:t>
            </w:r>
          </w:p>
          <w:p w14:paraId="5F6054CC" w14:textId="305EAF8C" w:rsidR="00AF18A4" w:rsidRPr="0080206F" w:rsidRDefault="00AF18A4" w:rsidP="00AF18A4">
            <w:pPr>
              <w:spacing w:before="40" w:after="40"/>
              <w:rPr>
                <w:sz w:val="18"/>
                <w:szCs w:val="18"/>
                <w:lang w:val="en-GB" w:bidi="ar-EG"/>
              </w:rPr>
            </w:pPr>
            <w:r w:rsidRPr="0080206F">
              <w:rPr>
                <w:rFonts w:hint="cs"/>
                <w:sz w:val="18"/>
                <w:szCs w:val="18"/>
                <w:rtl/>
              </w:rPr>
              <w:t>وحتى</w:t>
            </w:r>
            <w:r w:rsidRPr="0080206F">
              <w:rPr>
                <w:sz w:val="18"/>
                <w:szCs w:val="18"/>
                <w:rtl/>
              </w:rPr>
              <w:t xml:space="preserve"> ديسمبر 2024، تضم مجموعة LinkedIn </w:t>
            </w:r>
            <w:r w:rsidRPr="0080206F">
              <w:rPr>
                <w:rFonts w:hint="cs"/>
                <w:sz w:val="18"/>
                <w:szCs w:val="18"/>
                <w:rtl/>
              </w:rPr>
              <w:t xml:space="preserve">المدعوة </w:t>
            </w:r>
            <w:r w:rsidRPr="0080206F">
              <w:rPr>
                <w:sz w:val="18"/>
                <w:szCs w:val="18"/>
                <w:rtl/>
              </w:rPr>
              <w:t>"شبكة سياسة الذكاء الاصطناعي للمرأة في جنوب شرق آسيا" 238 عضوا</w:t>
            </w:r>
            <w:r w:rsidR="007F364A">
              <w:rPr>
                <w:rFonts w:hint="cs"/>
                <w:sz w:val="18"/>
                <w:szCs w:val="18"/>
                <w:rtl/>
              </w:rPr>
              <w:t>ً</w:t>
            </w:r>
            <w:r w:rsidRPr="0080206F">
              <w:rPr>
                <w:sz w:val="18"/>
                <w:szCs w:val="18"/>
                <w:rtl/>
              </w:rPr>
              <w:t>، منهم 196 امرأة.</w:t>
            </w:r>
          </w:p>
        </w:tc>
      </w:tr>
      <w:tr w:rsidR="00AF18A4" w:rsidRPr="0080206F" w14:paraId="2766CB98" w14:textId="77777777" w:rsidTr="00AB170F">
        <w:trPr>
          <w:gridAfter w:val="1"/>
          <w:jc w:val="center"/>
        </w:trPr>
        <w:tc>
          <w:tcPr>
            <w:tcW w:w="0" w:type="auto"/>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A393B8" w14:textId="77777777" w:rsidR="00AF18A4" w:rsidRPr="0080206F" w:rsidRDefault="00AF18A4" w:rsidP="00AF18A4">
            <w:pPr>
              <w:spacing w:before="40" w:after="40"/>
              <w:rPr>
                <w:b/>
                <w:bCs/>
                <w:sz w:val="18"/>
                <w:szCs w:val="18"/>
                <w:lang w:val="en-GB" w:bidi="ar-EG"/>
              </w:rPr>
            </w:pPr>
            <w:r w:rsidRPr="0080206F">
              <w:rPr>
                <w:b/>
                <w:bCs/>
                <w:sz w:val="18"/>
                <w:szCs w:val="18"/>
                <w:rtl/>
              </w:rPr>
              <w:t> </w:t>
            </w:r>
          </w:p>
        </w:tc>
      </w:tr>
      <w:tr w:rsidR="00AF18A4" w:rsidRPr="0080206F" w14:paraId="0495B488"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9D4037" w14:textId="77777777" w:rsidR="00AF18A4" w:rsidRPr="0080206F" w:rsidRDefault="00AF18A4" w:rsidP="00380431">
            <w:pPr>
              <w:spacing w:before="40" w:after="40"/>
              <w:jc w:val="center"/>
              <w:rPr>
                <w:b/>
                <w:bCs/>
                <w:sz w:val="18"/>
                <w:szCs w:val="18"/>
                <w:lang w:val="en-GB" w:bidi="ar-EG"/>
              </w:rPr>
            </w:pPr>
            <w:r w:rsidRPr="0080206F">
              <w:rPr>
                <w:b/>
                <w:bCs/>
                <w:sz w:val="18"/>
                <w:szCs w:val="18"/>
                <w:lang w:val="en-GB" w:bidi="ar-EG"/>
              </w:rPr>
              <w:t>9RAS22071</w:t>
            </w:r>
          </w:p>
        </w:tc>
        <w:tc>
          <w:tcPr>
            <w:tcW w:w="9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54817" w14:textId="77777777" w:rsidR="00AF18A4" w:rsidRPr="0080206F" w:rsidRDefault="00AF18A4" w:rsidP="00AF18A4">
            <w:pPr>
              <w:spacing w:before="40" w:after="40"/>
              <w:rPr>
                <w:sz w:val="18"/>
                <w:szCs w:val="18"/>
                <w:lang w:val="en-GB" w:bidi="ar-EG"/>
              </w:rPr>
            </w:pPr>
            <w:r w:rsidRPr="0080206F">
              <w:rPr>
                <w:rFonts w:hint="cs"/>
                <w:sz w:val="18"/>
                <w:szCs w:val="18"/>
                <w:rtl/>
              </w:rPr>
              <w:t>تعزيز</w:t>
            </w:r>
            <w:r w:rsidRPr="0080206F">
              <w:rPr>
                <w:sz w:val="18"/>
                <w:szCs w:val="18"/>
                <w:rtl/>
              </w:rPr>
              <w:t xml:space="preserve"> أهداف التنمية المستدامة من خلال تحسين سبل العيش والقدرة على الصمود من خلال التنويع الاقتصادي والتحول رقمي</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9B401F" w14:textId="713EB18F" w:rsidR="00AF18A4" w:rsidRPr="0080206F" w:rsidRDefault="00EF75C1" w:rsidP="00380431">
            <w:pPr>
              <w:spacing w:before="40" w:after="40"/>
              <w:jc w:val="center"/>
              <w:rPr>
                <w:sz w:val="18"/>
                <w:szCs w:val="18"/>
                <w:lang w:val="en-GB" w:bidi="ar-EG"/>
              </w:rPr>
            </w:pPr>
            <w:r>
              <w:rPr>
                <w:sz w:val="18"/>
                <w:szCs w:val="18"/>
              </w:rPr>
              <w:t>1</w:t>
            </w:r>
            <w:r w:rsidR="00AF18A4" w:rsidRPr="0080206F">
              <w:rPr>
                <w:sz w:val="18"/>
                <w:szCs w:val="18"/>
                <w:rtl/>
              </w:rPr>
              <w:t xml:space="preserve"> سبتمبر 2022</w:t>
            </w:r>
          </w:p>
        </w:tc>
        <w:tc>
          <w:tcPr>
            <w:tcW w:w="46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F7ADB8" w14:textId="77777777" w:rsidR="00AF18A4" w:rsidRPr="0080206F" w:rsidRDefault="00AF18A4" w:rsidP="00380431">
            <w:pPr>
              <w:spacing w:before="40" w:after="40"/>
              <w:jc w:val="center"/>
              <w:rPr>
                <w:sz w:val="18"/>
                <w:szCs w:val="18"/>
                <w:lang w:val="en-GB" w:bidi="ar-EG"/>
              </w:rPr>
            </w:pPr>
            <w:r w:rsidRPr="0080206F">
              <w:rPr>
                <w:sz w:val="18"/>
                <w:szCs w:val="18"/>
                <w:rtl/>
              </w:rPr>
              <w:t>28 فبراير 2025</w:t>
            </w:r>
          </w:p>
        </w:tc>
        <w:tc>
          <w:tcPr>
            <w:tcW w:w="2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D0381F" w14:textId="77777777" w:rsidR="00AF18A4" w:rsidRPr="0080206F" w:rsidRDefault="00AF18A4" w:rsidP="00380431">
            <w:pPr>
              <w:spacing w:before="40" w:after="40"/>
              <w:jc w:val="center"/>
              <w:rPr>
                <w:sz w:val="18"/>
                <w:szCs w:val="18"/>
                <w:lang w:val="en-GB" w:bidi="ar-EG"/>
              </w:rPr>
            </w:pPr>
            <w:r w:rsidRPr="0080206F">
              <w:rPr>
                <w:sz w:val="18"/>
                <w:szCs w:val="18"/>
                <w:rtl/>
              </w:rPr>
              <w:t>متواصل</w:t>
            </w:r>
          </w:p>
        </w:tc>
        <w:tc>
          <w:tcPr>
            <w:tcW w:w="56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05D3A8" w14:textId="77777777" w:rsidR="00AF18A4" w:rsidRPr="0080206F" w:rsidRDefault="00AF18A4" w:rsidP="00380431">
            <w:pPr>
              <w:spacing w:before="40" w:after="40"/>
              <w:jc w:val="center"/>
              <w:rPr>
                <w:sz w:val="18"/>
                <w:szCs w:val="18"/>
                <w:lang w:val="en-GB" w:bidi="ar-EG"/>
              </w:rPr>
            </w:pPr>
            <w:r w:rsidRPr="0080206F">
              <w:rPr>
                <w:sz w:val="18"/>
                <w:szCs w:val="18"/>
              </w:rPr>
              <w:t>592 320</w:t>
            </w:r>
          </w:p>
        </w:tc>
        <w:tc>
          <w:tcPr>
            <w:tcW w:w="9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959812" w14:textId="76782B4A" w:rsidR="00AF18A4" w:rsidRPr="0080206F" w:rsidRDefault="00AF18A4" w:rsidP="00380431">
            <w:pPr>
              <w:spacing w:before="40" w:after="40"/>
              <w:jc w:val="center"/>
              <w:rPr>
                <w:sz w:val="18"/>
                <w:szCs w:val="18"/>
                <w:lang w:val="en-GB" w:bidi="ar-EG"/>
              </w:rPr>
            </w:pPr>
            <w:r w:rsidRPr="0080206F">
              <w:rPr>
                <w:sz w:val="18"/>
                <w:szCs w:val="18"/>
                <w:rtl/>
              </w:rPr>
              <w:t>الصندوق المشترك لأهداف التنمية</w:t>
            </w:r>
            <w:r w:rsidR="00987BCB">
              <w:rPr>
                <w:rFonts w:hint="cs"/>
                <w:sz w:val="18"/>
                <w:szCs w:val="18"/>
                <w:rtl/>
              </w:rPr>
              <w:t> </w:t>
            </w:r>
            <w:r w:rsidRPr="0080206F">
              <w:rPr>
                <w:sz w:val="18"/>
                <w:szCs w:val="18"/>
                <w:rtl/>
              </w:rPr>
              <w:t>المستدامة</w:t>
            </w:r>
          </w:p>
        </w:tc>
        <w:tc>
          <w:tcPr>
            <w:tcW w:w="6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433F3A" w14:textId="2A0E6488" w:rsidR="00380431" w:rsidRPr="0080206F" w:rsidRDefault="00380431" w:rsidP="00AF18A4">
            <w:pPr>
              <w:spacing w:before="40" w:after="40"/>
              <w:rPr>
                <w:sz w:val="18"/>
                <w:szCs w:val="18"/>
                <w:lang w:val="en-GB" w:bidi="ar-EG"/>
              </w:rPr>
            </w:pPr>
            <w:r w:rsidRPr="0080206F">
              <w:rPr>
                <w:sz w:val="18"/>
                <w:szCs w:val="18"/>
                <w:rtl/>
              </w:rPr>
              <w:t>التوصية 19 للمؤتمر العالمي لتنمية</w:t>
            </w:r>
            <w:r w:rsidR="00C11EB6">
              <w:rPr>
                <w:rFonts w:hint="cs"/>
                <w:sz w:val="18"/>
                <w:szCs w:val="18"/>
                <w:rtl/>
              </w:rPr>
              <w:t> </w:t>
            </w:r>
            <w:r w:rsidRPr="0080206F">
              <w:rPr>
                <w:sz w:val="18"/>
                <w:szCs w:val="18"/>
                <w:rtl/>
              </w:rPr>
              <w:t>الاتصالات</w:t>
            </w:r>
          </w:p>
          <w:p w14:paraId="21DD3DBC" w14:textId="20C43258" w:rsidR="00380431" w:rsidRPr="0080206F" w:rsidRDefault="00380431" w:rsidP="00AF18A4">
            <w:pPr>
              <w:spacing w:before="40" w:after="40"/>
              <w:rPr>
                <w:sz w:val="18"/>
                <w:szCs w:val="18"/>
                <w:lang w:val="en-GB" w:bidi="ar-EG"/>
              </w:rPr>
            </w:pPr>
            <w:r w:rsidRPr="0080206F">
              <w:rPr>
                <w:sz w:val="18"/>
                <w:szCs w:val="18"/>
                <w:rtl/>
              </w:rPr>
              <w:lastRenderedPageBreak/>
              <w:t>التوصية 20 للمؤتمر العالمي لتنمية</w:t>
            </w:r>
            <w:r w:rsidR="00C11EB6">
              <w:rPr>
                <w:rFonts w:hint="cs"/>
                <w:sz w:val="18"/>
                <w:szCs w:val="18"/>
                <w:rtl/>
              </w:rPr>
              <w:t> </w:t>
            </w:r>
            <w:r w:rsidRPr="0080206F">
              <w:rPr>
                <w:sz w:val="18"/>
                <w:szCs w:val="18"/>
                <w:rtl/>
              </w:rPr>
              <w:t>الاتصالات</w:t>
            </w:r>
          </w:p>
          <w:p w14:paraId="4BCF5FD0" w14:textId="2EEA0088" w:rsidR="00AF18A4" w:rsidRPr="0080206F" w:rsidRDefault="00380431" w:rsidP="00380431">
            <w:pPr>
              <w:spacing w:before="40" w:after="40"/>
              <w:rPr>
                <w:sz w:val="18"/>
                <w:szCs w:val="18"/>
                <w:lang w:val="en-GB" w:bidi="ar-EG"/>
              </w:rPr>
            </w:pPr>
            <w:r w:rsidRPr="0080206F">
              <w:rPr>
                <w:sz w:val="18"/>
                <w:szCs w:val="18"/>
                <w:rtl/>
              </w:rPr>
              <w:t>القرار 89 للمؤتمر العالمي لتنمية</w:t>
            </w:r>
            <w:r w:rsidR="00C11EB6">
              <w:rPr>
                <w:rFonts w:hint="cs"/>
                <w:sz w:val="18"/>
                <w:szCs w:val="18"/>
                <w:rtl/>
              </w:rPr>
              <w:t> </w:t>
            </w:r>
            <w:r w:rsidRPr="0080206F">
              <w:rPr>
                <w:sz w:val="18"/>
                <w:szCs w:val="18"/>
                <w:rtl/>
              </w:rPr>
              <w:t>الاتصالات</w:t>
            </w:r>
          </w:p>
        </w:tc>
        <w:tc>
          <w:tcPr>
            <w:tcW w:w="0" w:type="auto"/>
            <w:vAlign w:val="center"/>
            <w:hideMark/>
          </w:tcPr>
          <w:p w14:paraId="6D9B9450" w14:textId="77777777" w:rsidR="00AF18A4" w:rsidRPr="0080206F" w:rsidRDefault="00AF18A4" w:rsidP="00AF18A4">
            <w:pPr>
              <w:spacing w:before="40" w:after="40"/>
              <w:rPr>
                <w:sz w:val="18"/>
                <w:szCs w:val="18"/>
                <w:lang w:val="en-GB" w:bidi="ar-EG"/>
              </w:rPr>
            </w:pPr>
          </w:p>
        </w:tc>
      </w:tr>
      <w:tr w:rsidR="00AF18A4" w:rsidRPr="0080206F" w14:paraId="24BC495A"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3B756F" w14:textId="77777777" w:rsidR="00AF18A4" w:rsidRPr="0080206F" w:rsidRDefault="00AF18A4" w:rsidP="00AF18A4">
            <w:pPr>
              <w:spacing w:before="40" w:after="40"/>
              <w:rPr>
                <w:b/>
                <w:bCs/>
                <w:sz w:val="18"/>
                <w:szCs w:val="18"/>
                <w:lang w:val="en-GB" w:bidi="ar-EG"/>
              </w:rPr>
            </w:pPr>
            <w:r w:rsidRPr="0080206F">
              <w:rPr>
                <w:b/>
                <w:bCs/>
                <w:sz w:val="18"/>
                <w:szCs w:val="18"/>
                <w:rtl/>
              </w:rPr>
              <w:t xml:space="preserve"> البلدان المستفيدة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150DB9" w14:textId="118E822A" w:rsidR="00AF18A4" w:rsidRPr="0080206F" w:rsidRDefault="00AF18A4" w:rsidP="00AF18A4">
            <w:pPr>
              <w:spacing w:before="40" w:after="40"/>
              <w:rPr>
                <w:sz w:val="18"/>
                <w:szCs w:val="18"/>
                <w:lang w:val="es-ES" w:bidi="ar-EG"/>
              </w:rPr>
            </w:pPr>
            <w:r w:rsidRPr="0080206F">
              <w:rPr>
                <w:sz w:val="18"/>
                <w:szCs w:val="18"/>
                <w:rtl/>
              </w:rPr>
              <w:t>فيجي، جزر سليمان، تونغا، توفالو، فانواتو</w:t>
            </w:r>
          </w:p>
        </w:tc>
      </w:tr>
      <w:tr w:rsidR="00AF18A4" w:rsidRPr="0080206F" w14:paraId="2DCE16BE"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56BEAF" w14:textId="59EC2C48" w:rsidR="00AF18A4" w:rsidRPr="0080206F" w:rsidRDefault="00AF18A4" w:rsidP="00AF18A4">
            <w:pPr>
              <w:spacing w:before="40" w:after="40"/>
              <w:rPr>
                <w:b/>
                <w:bCs/>
                <w:sz w:val="18"/>
                <w:szCs w:val="18"/>
                <w:lang w:val="en-GB" w:bidi="ar-EG"/>
              </w:rPr>
            </w:pPr>
            <w:r w:rsidRPr="002550C7">
              <w:rPr>
                <w:b/>
                <w:bCs/>
                <w:spacing w:val="-4"/>
                <w:sz w:val="18"/>
                <w:szCs w:val="18"/>
                <w:rtl/>
              </w:rPr>
              <w:t>النتائج والإنجازات المتوخاة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DE3A3C" w14:textId="441BBAD0" w:rsidR="00AF18A4" w:rsidRPr="0080206F" w:rsidRDefault="00AF18A4" w:rsidP="00AF18A4">
            <w:pPr>
              <w:spacing w:before="40" w:after="40"/>
              <w:rPr>
                <w:sz w:val="18"/>
                <w:szCs w:val="18"/>
                <w:lang w:val="en-GB" w:bidi="ar-EG"/>
              </w:rPr>
            </w:pPr>
            <w:r w:rsidRPr="0080206F">
              <w:rPr>
                <w:sz w:val="18"/>
                <w:szCs w:val="18"/>
                <w:rtl/>
              </w:rPr>
              <w:t xml:space="preserve">تشمل </w:t>
            </w:r>
            <w:r w:rsidRPr="002550C7">
              <w:rPr>
                <w:spacing w:val="-4"/>
                <w:sz w:val="18"/>
                <w:szCs w:val="18"/>
                <w:rtl/>
              </w:rPr>
              <w:t>النتائج والإنجازات المتوخاة</w:t>
            </w:r>
            <w:r w:rsidRPr="0080206F">
              <w:rPr>
                <w:sz w:val="18"/>
                <w:szCs w:val="18"/>
                <w:rtl/>
              </w:rPr>
              <w:t xml:space="preserve"> المتعلقة بمكون الاتحاد الدولي للاتصالات</w:t>
            </w:r>
            <w:r w:rsidRPr="0080206F">
              <w:rPr>
                <w:rFonts w:hint="cs"/>
                <w:sz w:val="18"/>
                <w:szCs w:val="18"/>
                <w:rtl/>
              </w:rPr>
              <w:t xml:space="preserve"> </w:t>
            </w:r>
            <w:r w:rsidRPr="0080206F">
              <w:rPr>
                <w:sz w:val="18"/>
                <w:szCs w:val="18"/>
                <w:rtl/>
              </w:rPr>
              <w:t>ما يلي:</w:t>
            </w:r>
          </w:p>
          <w:p w14:paraId="706CD088" w14:textId="5F3E8C7C" w:rsidR="00AF18A4" w:rsidRPr="00D03F46" w:rsidRDefault="00D03F46" w:rsidP="00D03F46">
            <w:pPr>
              <w:tabs>
                <w:tab w:val="clear" w:pos="794"/>
              </w:tabs>
              <w:spacing w:before="40" w:after="40"/>
              <w:ind w:left="407" w:hanging="407"/>
              <w:rPr>
                <w:sz w:val="18"/>
                <w:szCs w:val="18"/>
              </w:rPr>
            </w:pPr>
            <w:r>
              <w:rPr>
                <w:sz w:val="18"/>
                <w:szCs w:val="18"/>
                <w:rtl/>
              </w:rPr>
              <w:t>‒</w:t>
            </w:r>
            <w:r w:rsidRPr="00387B2E">
              <w:rPr>
                <w:sz w:val="18"/>
                <w:szCs w:val="18"/>
                <w:rtl/>
              </w:rPr>
              <w:tab/>
            </w:r>
            <w:r w:rsidR="00AF18A4" w:rsidRPr="0080206F">
              <w:rPr>
                <w:sz w:val="18"/>
                <w:szCs w:val="18"/>
                <w:rtl/>
              </w:rPr>
              <w:t>حقق البرنامج المشترك إنجازات مهمة في النهوض بالسياسات والبنية التحتية الرقمية ومحو الأمية الرقمية في فيجي وجزر سليمان وتونغا وفانواتو، دعما</w:t>
            </w:r>
            <w:r w:rsidR="000B758C">
              <w:rPr>
                <w:rFonts w:hint="cs"/>
                <w:sz w:val="18"/>
                <w:szCs w:val="18"/>
                <w:rtl/>
              </w:rPr>
              <w:t>ً</w:t>
            </w:r>
            <w:r w:rsidR="00AF18A4" w:rsidRPr="0080206F">
              <w:rPr>
                <w:sz w:val="18"/>
                <w:szCs w:val="18"/>
                <w:rtl/>
              </w:rPr>
              <w:t xml:space="preserve"> لتسريع أهداف التنمية المستدامة في ميكرونيزيا.</w:t>
            </w:r>
          </w:p>
          <w:p w14:paraId="1988EF37" w14:textId="0BE3DB6E" w:rsidR="00AF18A4" w:rsidRPr="00D03F46" w:rsidRDefault="00D03F46" w:rsidP="00D03F46">
            <w:pPr>
              <w:tabs>
                <w:tab w:val="clear" w:pos="794"/>
              </w:tabs>
              <w:spacing w:before="40" w:after="40"/>
              <w:ind w:left="407" w:hanging="407"/>
              <w:rPr>
                <w:sz w:val="18"/>
                <w:szCs w:val="18"/>
              </w:rPr>
            </w:pPr>
            <w:r>
              <w:rPr>
                <w:sz w:val="18"/>
                <w:szCs w:val="18"/>
                <w:rtl/>
              </w:rPr>
              <w:t>‒</w:t>
            </w:r>
            <w:r w:rsidRPr="00387B2E">
              <w:rPr>
                <w:sz w:val="18"/>
                <w:szCs w:val="18"/>
                <w:rtl/>
              </w:rPr>
              <w:tab/>
            </w:r>
            <w:r w:rsidR="00AF18A4" w:rsidRPr="0080206F">
              <w:rPr>
                <w:sz w:val="18"/>
                <w:szCs w:val="18"/>
                <w:rtl/>
              </w:rPr>
              <w:t xml:space="preserve">تحسين مشهد السياسات من خلال المساعدة بما في ذلك سياسات </w:t>
            </w:r>
            <w:r w:rsidR="00AF18A4" w:rsidRPr="0080206F">
              <w:rPr>
                <w:rFonts w:hint="cs"/>
                <w:sz w:val="18"/>
                <w:szCs w:val="18"/>
                <w:rtl/>
              </w:rPr>
              <w:t>التشارك في</w:t>
            </w:r>
            <w:r w:rsidR="00AF18A4" w:rsidRPr="0080206F">
              <w:rPr>
                <w:sz w:val="18"/>
                <w:szCs w:val="18"/>
                <w:rtl/>
              </w:rPr>
              <w:t xml:space="preserve"> البنية التحتية </w:t>
            </w:r>
            <w:r w:rsidR="00AF18A4" w:rsidRPr="0080206F">
              <w:rPr>
                <w:rFonts w:hint="cs"/>
                <w:sz w:val="18"/>
                <w:szCs w:val="18"/>
                <w:rtl/>
              </w:rPr>
              <w:t>و</w:t>
            </w:r>
            <w:r w:rsidR="00AF18A4" w:rsidRPr="0080206F">
              <w:rPr>
                <w:sz w:val="18"/>
                <w:szCs w:val="18"/>
                <w:rtl/>
              </w:rPr>
              <w:t>النفاذ الشامل والخدمات في فانواتو وتونغا، والسياسات الرقمية الوطنية في فيجي (فيجي وجزر سليمان)</w:t>
            </w:r>
            <w:r w:rsidR="000B758C">
              <w:rPr>
                <w:rFonts w:hint="cs"/>
                <w:sz w:val="18"/>
                <w:szCs w:val="18"/>
                <w:rtl/>
              </w:rPr>
              <w:t>.</w:t>
            </w:r>
          </w:p>
          <w:p w14:paraId="354DC38F" w14:textId="1C80CFC0" w:rsidR="00AF18A4" w:rsidRPr="00D03F46" w:rsidRDefault="00D03F46" w:rsidP="00D03F46">
            <w:pPr>
              <w:tabs>
                <w:tab w:val="clear" w:pos="794"/>
              </w:tabs>
              <w:spacing w:before="40" w:after="40"/>
              <w:ind w:left="407" w:hanging="407"/>
              <w:rPr>
                <w:sz w:val="18"/>
                <w:szCs w:val="18"/>
              </w:rPr>
            </w:pPr>
            <w:r>
              <w:rPr>
                <w:sz w:val="18"/>
                <w:szCs w:val="18"/>
                <w:rtl/>
              </w:rPr>
              <w:t>‒</w:t>
            </w:r>
            <w:r w:rsidRPr="00387B2E">
              <w:rPr>
                <w:sz w:val="18"/>
                <w:szCs w:val="18"/>
                <w:rtl/>
              </w:rPr>
              <w:tab/>
            </w:r>
            <w:r w:rsidR="00AF18A4" w:rsidRPr="0080206F">
              <w:rPr>
                <w:sz w:val="18"/>
                <w:szCs w:val="18"/>
                <w:rtl/>
              </w:rPr>
              <w:t>أجريت تقييمات شاملة للاحتياجات المحلية في أوفاكا وهونغا وتونغا وروتوما، فيجي، في إطار مكون الجزر الذكية (القرى الذكية والجزر الذكية - آسيا والمحيط الهادئ)، وح</w:t>
            </w:r>
            <w:r w:rsidR="00AF18A4" w:rsidRPr="0080206F">
              <w:rPr>
                <w:rFonts w:hint="cs"/>
                <w:sz w:val="18"/>
                <w:szCs w:val="18"/>
                <w:rtl/>
              </w:rPr>
              <w:t>ُ</w:t>
            </w:r>
            <w:r w:rsidR="00AF18A4" w:rsidRPr="0080206F">
              <w:rPr>
                <w:sz w:val="18"/>
                <w:szCs w:val="18"/>
                <w:rtl/>
              </w:rPr>
              <w:t>ددت الفجوات في توصيلية النطاق العريض</w:t>
            </w:r>
            <w:r w:rsidR="00AF18A4" w:rsidRPr="0080206F">
              <w:rPr>
                <w:rFonts w:hint="cs"/>
                <w:sz w:val="18"/>
                <w:szCs w:val="18"/>
                <w:rtl/>
              </w:rPr>
              <w:t>،</w:t>
            </w:r>
            <w:r w:rsidR="00AF18A4" w:rsidRPr="0080206F">
              <w:rPr>
                <w:sz w:val="18"/>
                <w:szCs w:val="18"/>
                <w:rtl/>
              </w:rPr>
              <w:t xml:space="preserve"> والقدرة على تحمل التكاليف</w:t>
            </w:r>
            <w:r w:rsidR="00AF18A4" w:rsidRPr="0080206F">
              <w:rPr>
                <w:rFonts w:hint="cs"/>
                <w:sz w:val="18"/>
                <w:szCs w:val="18"/>
                <w:rtl/>
              </w:rPr>
              <w:t>،</w:t>
            </w:r>
            <w:r w:rsidR="00AF18A4" w:rsidRPr="0080206F">
              <w:rPr>
                <w:sz w:val="18"/>
                <w:szCs w:val="18"/>
                <w:rtl/>
              </w:rPr>
              <w:t xml:space="preserve"> والمهارات الرقمية</w:t>
            </w:r>
            <w:r w:rsidR="00AF18A4" w:rsidRPr="0080206F">
              <w:rPr>
                <w:rFonts w:hint="cs"/>
                <w:sz w:val="18"/>
                <w:szCs w:val="18"/>
                <w:rtl/>
              </w:rPr>
              <w:t>،</w:t>
            </w:r>
            <w:r w:rsidR="00AF18A4" w:rsidRPr="0080206F">
              <w:rPr>
                <w:sz w:val="18"/>
                <w:szCs w:val="18"/>
                <w:rtl/>
              </w:rPr>
              <w:t xml:space="preserve"> والخدمات، مما أدى إلى إعداد تقارير </w:t>
            </w:r>
            <w:r w:rsidR="00AF18A4" w:rsidRPr="0080206F">
              <w:rPr>
                <w:rFonts w:hint="cs"/>
                <w:sz w:val="18"/>
                <w:szCs w:val="18"/>
                <w:rtl/>
              </w:rPr>
              <w:t>عملية</w:t>
            </w:r>
            <w:r w:rsidR="00AF18A4" w:rsidRPr="0080206F">
              <w:rPr>
                <w:sz w:val="18"/>
                <w:szCs w:val="18"/>
                <w:rtl/>
              </w:rPr>
              <w:t xml:space="preserve"> لتوجيه التنفيذ.</w:t>
            </w:r>
          </w:p>
          <w:p w14:paraId="03540FBB" w14:textId="1780007D" w:rsidR="00AF18A4" w:rsidRPr="00D03F46" w:rsidRDefault="00D03F46" w:rsidP="00D03F46">
            <w:pPr>
              <w:tabs>
                <w:tab w:val="clear" w:pos="794"/>
              </w:tabs>
              <w:spacing w:before="40" w:after="40"/>
              <w:ind w:left="407" w:hanging="407"/>
              <w:rPr>
                <w:sz w:val="18"/>
                <w:szCs w:val="18"/>
              </w:rPr>
            </w:pPr>
            <w:r>
              <w:rPr>
                <w:sz w:val="18"/>
                <w:szCs w:val="18"/>
                <w:rtl/>
              </w:rPr>
              <w:t>‒</w:t>
            </w:r>
            <w:r w:rsidRPr="00387B2E">
              <w:rPr>
                <w:sz w:val="18"/>
                <w:szCs w:val="18"/>
                <w:rtl/>
              </w:rPr>
              <w:tab/>
            </w:r>
            <w:r w:rsidR="00AF18A4" w:rsidRPr="0080206F">
              <w:rPr>
                <w:sz w:val="18"/>
                <w:szCs w:val="18"/>
                <w:rtl/>
              </w:rPr>
              <w:t xml:space="preserve">تعزيز </w:t>
            </w:r>
            <w:r w:rsidR="00AF18A4" w:rsidRPr="0080206F">
              <w:rPr>
                <w:rFonts w:hint="cs"/>
                <w:sz w:val="18"/>
                <w:szCs w:val="18"/>
                <w:rtl/>
              </w:rPr>
              <w:t>الدراية</w:t>
            </w:r>
            <w:r w:rsidR="00AF18A4" w:rsidRPr="0080206F">
              <w:rPr>
                <w:sz w:val="18"/>
                <w:szCs w:val="18"/>
                <w:rtl/>
              </w:rPr>
              <w:t xml:space="preserve"> الرقمية ل</w:t>
            </w:r>
            <w:r w:rsidR="00AF18A4" w:rsidRPr="0080206F">
              <w:rPr>
                <w:rFonts w:hint="cs"/>
                <w:sz w:val="18"/>
                <w:szCs w:val="18"/>
                <w:rtl/>
              </w:rPr>
              <w:t>ما مجموعه</w:t>
            </w:r>
            <w:r w:rsidR="00AF18A4" w:rsidRPr="0080206F">
              <w:rPr>
                <w:sz w:val="18"/>
                <w:szCs w:val="18"/>
                <w:rtl/>
              </w:rPr>
              <w:t xml:space="preserve"> </w:t>
            </w:r>
            <w:r w:rsidR="000B758C">
              <w:rPr>
                <w:sz w:val="18"/>
                <w:szCs w:val="18"/>
              </w:rPr>
              <w:t>1 796</w:t>
            </w:r>
            <w:r w:rsidR="00AF18A4" w:rsidRPr="0080206F">
              <w:rPr>
                <w:sz w:val="18"/>
                <w:szCs w:val="18"/>
                <w:rtl/>
              </w:rPr>
              <w:t xml:space="preserve"> من أفراد المجتمع (982 مشاركة) (</w:t>
            </w:r>
            <w:r w:rsidR="00AF18A4" w:rsidRPr="0080206F">
              <w:rPr>
                <w:rFonts w:hint="cs"/>
                <w:sz w:val="18"/>
                <w:szCs w:val="18"/>
                <w:rtl/>
              </w:rPr>
              <w:t xml:space="preserve">في مشروعي </w:t>
            </w:r>
            <w:r w:rsidR="00AF18A4" w:rsidRPr="0080206F">
              <w:rPr>
                <w:sz w:val="18"/>
                <w:szCs w:val="18"/>
                <w:rtl/>
              </w:rPr>
              <w:t>9RAS22071 و2RAS22070 معا</w:t>
            </w:r>
            <w:r w:rsidR="000B758C">
              <w:rPr>
                <w:rFonts w:hint="cs"/>
                <w:sz w:val="18"/>
                <w:szCs w:val="18"/>
                <w:rtl/>
              </w:rPr>
              <w:t>ً</w:t>
            </w:r>
            <w:r w:rsidR="00AF18A4" w:rsidRPr="0080206F">
              <w:rPr>
                <w:sz w:val="18"/>
                <w:szCs w:val="18"/>
                <w:rtl/>
              </w:rPr>
              <w:t>) في إطار برنامج القرى الذكية والجزر الذكية في روتوما (فيجي)؛ هونغا (تونغا)؛ وجنوب ماليكولا (فانواتو)؛ وتدريبات على المهارات الرقمية في قرية خليج شويسيول وأوكي (جزر سليمان)؛ ونوكوفيتاو (توفالو).</w:t>
            </w:r>
          </w:p>
          <w:p w14:paraId="4AEC370C" w14:textId="15F1AF2C" w:rsidR="00AF18A4" w:rsidRPr="00D03F46" w:rsidRDefault="00D03F46" w:rsidP="00D03F46">
            <w:pPr>
              <w:tabs>
                <w:tab w:val="clear" w:pos="794"/>
              </w:tabs>
              <w:spacing w:before="40" w:after="40"/>
              <w:ind w:left="407" w:hanging="407"/>
              <w:rPr>
                <w:sz w:val="18"/>
                <w:szCs w:val="18"/>
              </w:rPr>
            </w:pPr>
            <w:r>
              <w:rPr>
                <w:sz w:val="18"/>
                <w:szCs w:val="18"/>
                <w:rtl/>
              </w:rPr>
              <w:t>‒</w:t>
            </w:r>
            <w:r w:rsidRPr="00387B2E">
              <w:rPr>
                <w:sz w:val="18"/>
                <w:szCs w:val="18"/>
                <w:rtl/>
              </w:rPr>
              <w:tab/>
            </w:r>
            <w:r w:rsidR="00AF18A4" w:rsidRPr="0080206F">
              <w:rPr>
                <w:sz w:val="18"/>
                <w:szCs w:val="18"/>
                <w:rtl/>
              </w:rPr>
              <w:t>يُتيح إنشاء الفصول الدراسية الذكية في جنوب ماليكولا (فانواتو) وهونغا (تونغا) وروتوما (فيجي) فرصا</w:t>
            </w:r>
            <w:r w:rsidR="00D73623">
              <w:rPr>
                <w:rFonts w:hint="cs"/>
                <w:sz w:val="18"/>
                <w:szCs w:val="18"/>
                <w:rtl/>
              </w:rPr>
              <w:t>ً</w:t>
            </w:r>
            <w:r w:rsidR="00AF18A4" w:rsidRPr="0080206F">
              <w:rPr>
                <w:sz w:val="18"/>
                <w:szCs w:val="18"/>
                <w:rtl/>
              </w:rPr>
              <w:t xml:space="preserve"> تحويلية </w:t>
            </w:r>
            <w:r w:rsidR="00AF18A4" w:rsidRPr="0080206F">
              <w:rPr>
                <w:rFonts w:hint="cs"/>
                <w:sz w:val="18"/>
                <w:szCs w:val="18"/>
                <w:rtl/>
              </w:rPr>
              <w:t>ل</w:t>
            </w:r>
            <w:r w:rsidR="00AF18A4" w:rsidRPr="0080206F">
              <w:rPr>
                <w:sz w:val="18"/>
                <w:szCs w:val="18"/>
                <w:rtl/>
              </w:rPr>
              <w:t>لتعلم الإلكتروني واعتماد أنظمة الدفع عبر الإنترنت ويتيح فرصا</w:t>
            </w:r>
            <w:r w:rsidR="00D73623">
              <w:rPr>
                <w:rFonts w:hint="cs"/>
                <w:sz w:val="18"/>
                <w:szCs w:val="18"/>
                <w:rtl/>
              </w:rPr>
              <w:t>ً</w:t>
            </w:r>
            <w:r w:rsidR="00AF18A4" w:rsidRPr="0080206F">
              <w:rPr>
                <w:sz w:val="18"/>
                <w:szCs w:val="18"/>
                <w:rtl/>
              </w:rPr>
              <w:t xml:space="preserve"> للنفاذ إلى الرعاية الصحية من خلال الاستشارات</w:t>
            </w:r>
            <w:r w:rsidR="00AF18A4">
              <w:rPr>
                <w:sz w:val="18"/>
                <w:szCs w:val="18"/>
                <w:rtl/>
              </w:rPr>
              <w:t xml:space="preserve"> عن بُعد</w:t>
            </w:r>
            <w:r w:rsidR="00AF18A4" w:rsidRPr="0080206F">
              <w:rPr>
                <w:sz w:val="18"/>
                <w:szCs w:val="18"/>
                <w:rtl/>
              </w:rPr>
              <w:t>.</w:t>
            </w:r>
          </w:p>
          <w:p w14:paraId="6072C3CA" w14:textId="2147F4E2" w:rsidR="00AF18A4" w:rsidRPr="0080206F" w:rsidRDefault="00D03F46" w:rsidP="00D03F46">
            <w:pPr>
              <w:tabs>
                <w:tab w:val="clear" w:pos="794"/>
              </w:tabs>
              <w:spacing w:before="40" w:after="40"/>
              <w:ind w:left="407" w:hanging="407"/>
              <w:rPr>
                <w:sz w:val="18"/>
                <w:szCs w:val="18"/>
                <w:lang w:val="en-GB" w:bidi="ar-EG"/>
              </w:rPr>
            </w:pPr>
            <w:r>
              <w:rPr>
                <w:sz w:val="18"/>
                <w:szCs w:val="18"/>
                <w:rtl/>
              </w:rPr>
              <w:t>‒</w:t>
            </w:r>
            <w:r w:rsidRPr="00387B2E">
              <w:rPr>
                <w:sz w:val="18"/>
                <w:szCs w:val="18"/>
                <w:rtl/>
              </w:rPr>
              <w:tab/>
            </w:r>
            <w:r w:rsidR="00AF18A4" w:rsidRPr="0080206F">
              <w:rPr>
                <w:rFonts w:hint="cs"/>
                <w:sz w:val="18"/>
                <w:szCs w:val="18"/>
                <w:rtl/>
              </w:rPr>
              <w:t xml:space="preserve">استُفيد </w:t>
            </w:r>
            <w:r w:rsidR="00AF18A4">
              <w:rPr>
                <w:rFonts w:hint="cs"/>
                <w:sz w:val="18"/>
                <w:szCs w:val="18"/>
                <w:rtl/>
              </w:rPr>
              <w:t>أيضاً</w:t>
            </w:r>
            <w:r w:rsidR="00AF18A4" w:rsidRPr="0080206F">
              <w:rPr>
                <w:rFonts w:hint="cs"/>
                <w:sz w:val="18"/>
                <w:szCs w:val="18"/>
                <w:rtl/>
              </w:rPr>
              <w:t xml:space="preserve"> من</w:t>
            </w:r>
            <w:r w:rsidR="00AF18A4" w:rsidRPr="0080206F">
              <w:rPr>
                <w:sz w:val="18"/>
                <w:szCs w:val="18"/>
                <w:rtl/>
              </w:rPr>
              <w:t xml:space="preserve"> الشراكة مع بنك التنمية الآسيوي في تنفيذ الجزر الذكية في فيجي وفانواتو.</w:t>
            </w:r>
          </w:p>
        </w:tc>
      </w:tr>
      <w:tr w:rsidR="00AF18A4" w:rsidRPr="0080206F" w14:paraId="2039792E" w14:textId="77777777" w:rsidTr="00AB170F">
        <w:trPr>
          <w:gridAfter w:val="1"/>
          <w:jc w:val="center"/>
        </w:trPr>
        <w:tc>
          <w:tcPr>
            <w:tcW w:w="0" w:type="auto"/>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4B4240" w14:textId="77777777" w:rsidR="00AF18A4" w:rsidRPr="0080206F" w:rsidRDefault="00AF18A4" w:rsidP="00AF18A4">
            <w:pPr>
              <w:spacing w:before="40" w:after="40"/>
              <w:rPr>
                <w:b/>
                <w:bCs/>
                <w:sz w:val="18"/>
                <w:szCs w:val="18"/>
                <w:lang w:val="en-GB" w:bidi="ar-EG"/>
              </w:rPr>
            </w:pPr>
            <w:r w:rsidRPr="0080206F">
              <w:rPr>
                <w:b/>
                <w:bCs/>
                <w:sz w:val="18"/>
                <w:szCs w:val="18"/>
                <w:rtl/>
              </w:rPr>
              <w:t> </w:t>
            </w:r>
          </w:p>
        </w:tc>
      </w:tr>
      <w:tr w:rsidR="00AF18A4" w:rsidRPr="0080206F" w14:paraId="3D029047"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EA8AB7" w14:textId="700B03FB" w:rsidR="00AF18A4" w:rsidRPr="0080206F" w:rsidRDefault="00AF18A4" w:rsidP="00394179">
            <w:pPr>
              <w:spacing w:before="40" w:after="40"/>
              <w:jc w:val="center"/>
              <w:rPr>
                <w:b/>
                <w:bCs/>
                <w:sz w:val="18"/>
                <w:szCs w:val="18"/>
                <w:lang w:val="en-GB" w:bidi="ar-EG"/>
              </w:rPr>
            </w:pPr>
            <w:r w:rsidRPr="0080206F">
              <w:rPr>
                <w:b/>
                <w:bCs/>
                <w:sz w:val="18"/>
                <w:szCs w:val="18"/>
                <w:rtl/>
              </w:rPr>
              <w:t>9RAS25001</w:t>
            </w:r>
          </w:p>
        </w:tc>
        <w:tc>
          <w:tcPr>
            <w:tcW w:w="9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D86060" w14:textId="77777777" w:rsidR="00AF18A4" w:rsidRPr="0080206F" w:rsidRDefault="00AF18A4" w:rsidP="00AF18A4">
            <w:pPr>
              <w:spacing w:before="40" w:after="40"/>
              <w:rPr>
                <w:sz w:val="18"/>
                <w:szCs w:val="18"/>
                <w:lang w:val="en-GB" w:bidi="ar-EG"/>
              </w:rPr>
            </w:pPr>
            <w:r w:rsidRPr="0080206F">
              <w:rPr>
                <w:sz w:val="18"/>
                <w:szCs w:val="18"/>
                <w:rtl/>
              </w:rPr>
              <w:t>تكنولوجيا الذكاء الاصطناعي وبناء القدرات في مجال المعايير</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F6312C" w14:textId="63DFDCDD" w:rsidR="00AF18A4" w:rsidRPr="0080206F" w:rsidRDefault="003A5037" w:rsidP="00394179">
            <w:pPr>
              <w:spacing w:before="40" w:after="40"/>
              <w:jc w:val="center"/>
              <w:rPr>
                <w:sz w:val="18"/>
                <w:szCs w:val="18"/>
                <w:lang w:val="en-GB" w:bidi="ar-EG"/>
              </w:rPr>
            </w:pPr>
            <w:r>
              <w:rPr>
                <w:rFonts w:hint="cs"/>
                <w:sz w:val="18"/>
                <w:szCs w:val="18"/>
                <w:rtl/>
              </w:rPr>
              <w:t xml:space="preserve">6 </w:t>
            </w:r>
            <w:r w:rsidR="00AF18A4" w:rsidRPr="0080206F">
              <w:rPr>
                <w:sz w:val="18"/>
                <w:szCs w:val="18"/>
                <w:rtl/>
              </w:rPr>
              <w:t>فبراير 2025</w:t>
            </w:r>
          </w:p>
        </w:tc>
        <w:tc>
          <w:tcPr>
            <w:tcW w:w="46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C926D8" w14:textId="42A1C310" w:rsidR="00AF18A4" w:rsidRPr="0080206F" w:rsidRDefault="003A5037" w:rsidP="00394179">
            <w:pPr>
              <w:spacing w:before="40" w:after="40"/>
              <w:jc w:val="center"/>
              <w:rPr>
                <w:sz w:val="18"/>
                <w:szCs w:val="18"/>
                <w:lang w:val="en-GB" w:bidi="ar-EG"/>
              </w:rPr>
            </w:pPr>
            <w:r>
              <w:rPr>
                <w:rFonts w:hint="cs"/>
                <w:sz w:val="18"/>
                <w:szCs w:val="18"/>
                <w:rtl/>
              </w:rPr>
              <w:t>5</w:t>
            </w:r>
            <w:r w:rsidR="00AF18A4" w:rsidRPr="0080206F">
              <w:rPr>
                <w:sz w:val="18"/>
                <w:szCs w:val="18"/>
                <w:rtl/>
              </w:rPr>
              <w:t xml:space="preserve"> فبراير 2026</w:t>
            </w:r>
          </w:p>
        </w:tc>
        <w:tc>
          <w:tcPr>
            <w:tcW w:w="2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E41FB6" w14:textId="77777777" w:rsidR="00AF18A4" w:rsidRPr="0080206F" w:rsidRDefault="00AF18A4" w:rsidP="00394179">
            <w:pPr>
              <w:spacing w:before="40" w:after="40"/>
              <w:jc w:val="center"/>
              <w:rPr>
                <w:sz w:val="18"/>
                <w:szCs w:val="18"/>
                <w:lang w:val="en-GB" w:bidi="ar-EG"/>
              </w:rPr>
            </w:pPr>
            <w:r w:rsidRPr="0080206F">
              <w:rPr>
                <w:sz w:val="18"/>
                <w:szCs w:val="18"/>
                <w:rtl/>
              </w:rPr>
              <w:t>متواصل</w:t>
            </w:r>
          </w:p>
        </w:tc>
        <w:tc>
          <w:tcPr>
            <w:tcW w:w="56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A14AAE" w14:textId="77777777" w:rsidR="00AF18A4" w:rsidRPr="0080206F" w:rsidRDefault="00AF18A4" w:rsidP="00394179">
            <w:pPr>
              <w:spacing w:before="40" w:after="40"/>
              <w:jc w:val="center"/>
              <w:rPr>
                <w:sz w:val="18"/>
                <w:szCs w:val="18"/>
                <w:lang w:val="en-GB" w:bidi="ar-EG"/>
              </w:rPr>
            </w:pPr>
            <w:r w:rsidRPr="0080206F">
              <w:rPr>
                <w:sz w:val="18"/>
                <w:szCs w:val="18"/>
              </w:rPr>
              <w:t>108 720</w:t>
            </w:r>
          </w:p>
        </w:tc>
        <w:tc>
          <w:tcPr>
            <w:tcW w:w="9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BACC95" w14:textId="77777777" w:rsidR="00AF18A4" w:rsidRPr="0080206F" w:rsidRDefault="00AF18A4" w:rsidP="00394179">
            <w:pPr>
              <w:spacing w:before="40" w:after="40"/>
              <w:jc w:val="center"/>
              <w:rPr>
                <w:sz w:val="18"/>
                <w:szCs w:val="18"/>
                <w:lang w:val="en-GB" w:bidi="ar-EG"/>
              </w:rPr>
            </w:pPr>
            <w:r w:rsidRPr="0080206F">
              <w:rPr>
                <w:sz w:val="18"/>
                <w:szCs w:val="18"/>
                <w:rtl/>
              </w:rPr>
              <w:t>MIC اليابان</w:t>
            </w:r>
          </w:p>
        </w:tc>
        <w:tc>
          <w:tcPr>
            <w:tcW w:w="6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761829" w14:textId="086B259D" w:rsidR="00AF18A4" w:rsidRPr="0080206F" w:rsidRDefault="00394179" w:rsidP="00394179">
            <w:pPr>
              <w:spacing w:before="40" w:after="40"/>
              <w:rPr>
                <w:sz w:val="18"/>
                <w:szCs w:val="18"/>
                <w:lang w:val="en-GB" w:bidi="ar-EG"/>
              </w:rPr>
            </w:pPr>
            <w:r w:rsidRPr="0080206F">
              <w:rPr>
                <w:sz w:val="18"/>
                <w:szCs w:val="18"/>
                <w:rtl/>
              </w:rPr>
              <w:t>القرار 40 للمؤتمر العالمي لتنمية الاتصالات</w:t>
            </w:r>
          </w:p>
        </w:tc>
        <w:tc>
          <w:tcPr>
            <w:tcW w:w="0" w:type="auto"/>
            <w:vAlign w:val="center"/>
            <w:hideMark/>
          </w:tcPr>
          <w:p w14:paraId="3789D023" w14:textId="77777777" w:rsidR="00AF18A4" w:rsidRPr="0080206F" w:rsidRDefault="00AF18A4" w:rsidP="00AF18A4">
            <w:pPr>
              <w:spacing w:before="40" w:after="40"/>
              <w:rPr>
                <w:sz w:val="18"/>
                <w:szCs w:val="18"/>
                <w:lang w:val="en-GB" w:bidi="ar-EG"/>
              </w:rPr>
            </w:pPr>
          </w:p>
        </w:tc>
      </w:tr>
      <w:tr w:rsidR="00AF18A4" w:rsidRPr="0080206F" w14:paraId="035DF4AE"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65CB29" w14:textId="1246DFFC" w:rsidR="00AF18A4" w:rsidRPr="0080206F" w:rsidRDefault="00AF18A4" w:rsidP="00AF1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2FB5CB" w14:textId="0506B169" w:rsidR="00AF18A4" w:rsidRPr="0080206F" w:rsidRDefault="00AF18A4" w:rsidP="00AF18A4">
            <w:pPr>
              <w:spacing w:before="40" w:after="40"/>
              <w:rPr>
                <w:sz w:val="18"/>
                <w:szCs w:val="18"/>
                <w:lang w:val="en-GB" w:bidi="ar-EG"/>
              </w:rPr>
            </w:pPr>
            <w:r>
              <w:rPr>
                <w:sz w:val="18"/>
                <w:szCs w:val="18"/>
                <w:rtl/>
              </w:rPr>
              <w:t>مشروع إقليمي أو متعدد الأقاليم تستفيد منه بلدان المنطقة</w:t>
            </w:r>
          </w:p>
        </w:tc>
      </w:tr>
      <w:tr w:rsidR="00AF18A4" w:rsidRPr="0080206F" w14:paraId="3D8BAC12"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807913" w14:textId="393D0F9E" w:rsidR="00AF18A4" w:rsidRPr="0080206F" w:rsidRDefault="00AF18A4" w:rsidP="00AF18A4">
            <w:pPr>
              <w:spacing w:before="40" w:after="40"/>
              <w:rPr>
                <w:b/>
                <w:bCs/>
                <w:sz w:val="18"/>
                <w:szCs w:val="18"/>
                <w:lang w:val="en-GB" w:bidi="ar-EG"/>
              </w:rPr>
            </w:pPr>
            <w:r w:rsidRPr="002550C7">
              <w:rPr>
                <w:b/>
                <w:bCs/>
                <w:spacing w:val="-4"/>
                <w:sz w:val="18"/>
                <w:szCs w:val="18"/>
                <w:rtl/>
              </w:rPr>
              <w:t>النتائج والإنجازات المتوخاة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B19AC7" w14:textId="6D803C81" w:rsidR="00AF18A4" w:rsidRPr="0080206F" w:rsidRDefault="00AF18A4" w:rsidP="00AF18A4">
            <w:pPr>
              <w:spacing w:before="40" w:after="40"/>
              <w:rPr>
                <w:sz w:val="18"/>
                <w:szCs w:val="18"/>
                <w:lang w:val="en-GB" w:bidi="ar-EG"/>
              </w:rPr>
            </w:pPr>
            <w:r w:rsidRPr="0080206F">
              <w:rPr>
                <w:sz w:val="18"/>
                <w:szCs w:val="18"/>
                <w:rtl/>
              </w:rPr>
              <w:t xml:space="preserve">المشروع قيد التنفيذ </w:t>
            </w:r>
            <w:r>
              <w:rPr>
                <w:sz w:val="18"/>
                <w:szCs w:val="18"/>
                <w:rtl/>
              </w:rPr>
              <w:t>حالياً</w:t>
            </w:r>
            <w:r w:rsidRPr="0080206F">
              <w:rPr>
                <w:sz w:val="18"/>
                <w:szCs w:val="18"/>
                <w:rtl/>
              </w:rPr>
              <w:t xml:space="preserve">. </w:t>
            </w:r>
            <w:r w:rsidRPr="0080206F">
              <w:rPr>
                <w:rFonts w:hint="cs"/>
                <w:sz w:val="18"/>
                <w:szCs w:val="18"/>
                <w:rtl/>
                <w:lang w:bidi="ar-EG"/>
              </w:rPr>
              <w:t>و</w:t>
            </w:r>
            <w:r w:rsidRPr="0080206F">
              <w:rPr>
                <w:sz w:val="18"/>
                <w:szCs w:val="18"/>
                <w:rtl/>
              </w:rPr>
              <w:t>يهدف</w:t>
            </w:r>
            <w:r w:rsidRPr="0080206F">
              <w:rPr>
                <w:sz w:val="18"/>
                <w:szCs w:val="18"/>
                <w:lang w:bidi="ar-EG"/>
              </w:rPr>
              <w:t xml:space="preserve"> </w:t>
            </w:r>
            <w:r w:rsidRPr="0080206F">
              <w:rPr>
                <w:sz w:val="18"/>
                <w:szCs w:val="18"/>
                <w:rtl/>
              </w:rPr>
              <w:t xml:space="preserve">المشروع </w:t>
            </w:r>
            <w:r w:rsidRPr="0080206F">
              <w:rPr>
                <w:rFonts w:hint="cs"/>
                <w:sz w:val="18"/>
                <w:szCs w:val="18"/>
                <w:rtl/>
              </w:rPr>
              <w:t xml:space="preserve">إلى </w:t>
            </w:r>
            <w:r w:rsidRPr="0080206F">
              <w:rPr>
                <w:sz w:val="18"/>
                <w:szCs w:val="18"/>
                <w:rtl/>
              </w:rPr>
              <w:t xml:space="preserve">بناء القدرات </w:t>
            </w:r>
            <w:r w:rsidRPr="0080206F">
              <w:rPr>
                <w:rFonts w:hint="cs"/>
                <w:sz w:val="18"/>
                <w:szCs w:val="18"/>
                <w:rtl/>
              </w:rPr>
              <w:t>ضمن</w:t>
            </w:r>
            <w:r w:rsidRPr="0080206F">
              <w:rPr>
                <w:sz w:val="18"/>
                <w:szCs w:val="18"/>
                <w:rtl/>
              </w:rPr>
              <w:t xml:space="preserve"> البلدان المستهدفة في مجالات</w:t>
            </w:r>
            <w:r w:rsidRPr="0080206F">
              <w:rPr>
                <w:rFonts w:hint="cs"/>
                <w:sz w:val="18"/>
                <w:szCs w:val="18"/>
                <w:rtl/>
              </w:rPr>
              <w:t>:</w:t>
            </w:r>
            <w:r w:rsidRPr="0080206F">
              <w:rPr>
                <w:sz w:val="18"/>
                <w:szCs w:val="18"/>
                <w:rtl/>
              </w:rPr>
              <w:t xml:space="preserve"> أ) تكنولوجيا الذكاء الاصطناعي بما في ذلك جوانب مثل السياسة العامة والحوكمة</w:t>
            </w:r>
            <w:r w:rsidR="005D53D4">
              <w:rPr>
                <w:rFonts w:hint="cs"/>
                <w:sz w:val="18"/>
                <w:szCs w:val="18"/>
                <w:rtl/>
              </w:rPr>
              <w:t xml:space="preserve"> </w:t>
            </w:r>
            <w:r w:rsidRPr="0080206F">
              <w:rPr>
                <w:sz w:val="18"/>
                <w:szCs w:val="18"/>
                <w:rtl/>
              </w:rPr>
              <w:t>واللوائح والجوانب القانونية وب) معايير الذكاء الاصطناعي وسد الفجوة التقييسية (BSG) من خلال ورش عمل إقليمية ووطنية في منطقة آسيا والمحيط الهادئ. ويهدف المشروع كذلك إلى فهم الاحتياجات الحالية والمستقبلية للدول الأعضاء بشأن بناء القدرات في مجال الذكاء الاصطناعي من خلال دراسة أساسية ت</w:t>
            </w:r>
            <w:r w:rsidRPr="0080206F">
              <w:rPr>
                <w:rFonts w:hint="cs"/>
                <w:sz w:val="18"/>
                <w:szCs w:val="18"/>
                <w:rtl/>
              </w:rPr>
              <w:t>ُ</w:t>
            </w:r>
            <w:r w:rsidRPr="0080206F">
              <w:rPr>
                <w:sz w:val="18"/>
                <w:szCs w:val="18"/>
                <w:rtl/>
              </w:rPr>
              <w:t>جمع فيها البيانات من خلال البحوث المكتبية ومصادر أخرى. ومن المقرر</w:t>
            </w:r>
            <w:r w:rsidRPr="0080206F">
              <w:rPr>
                <w:rFonts w:hint="cs"/>
                <w:sz w:val="18"/>
                <w:szCs w:val="18"/>
                <w:rtl/>
              </w:rPr>
              <w:t xml:space="preserve"> </w:t>
            </w:r>
            <w:r w:rsidRPr="0080206F">
              <w:rPr>
                <w:sz w:val="18"/>
                <w:szCs w:val="18"/>
                <w:rtl/>
              </w:rPr>
              <w:t>أن تعمل بلدان المشروع على إدماج تكنولوجيا الذكاء الاصطناعي ومعاييره في جهودها الأوسع نطاق</w:t>
            </w:r>
            <w:r w:rsidR="007730EA">
              <w:rPr>
                <w:rFonts w:hint="cs"/>
                <w:sz w:val="18"/>
                <w:szCs w:val="18"/>
                <w:rtl/>
              </w:rPr>
              <w:t>اً</w:t>
            </w:r>
            <w:r w:rsidRPr="0080206F">
              <w:rPr>
                <w:sz w:val="18"/>
                <w:szCs w:val="18"/>
                <w:rtl/>
              </w:rPr>
              <w:t xml:space="preserve"> للتحول الرقمي، بحلول نهاية المشروع.</w:t>
            </w:r>
          </w:p>
        </w:tc>
      </w:tr>
      <w:tr w:rsidR="00AF18A4" w:rsidRPr="0080206F" w14:paraId="00B9BF3D" w14:textId="77777777" w:rsidTr="00AB170F">
        <w:trPr>
          <w:gridAfter w:val="1"/>
          <w:jc w:val="center"/>
        </w:trPr>
        <w:tc>
          <w:tcPr>
            <w:tcW w:w="0" w:type="auto"/>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54F7F8" w14:textId="77777777" w:rsidR="00AF18A4" w:rsidRPr="0080206F" w:rsidRDefault="00AF18A4" w:rsidP="00AF18A4">
            <w:pPr>
              <w:spacing w:before="40" w:after="40"/>
              <w:rPr>
                <w:b/>
                <w:bCs/>
                <w:sz w:val="18"/>
                <w:szCs w:val="18"/>
                <w:lang w:val="en-GB" w:bidi="ar-EG"/>
              </w:rPr>
            </w:pPr>
            <w:r w:rsidRPr="0080206F">
              <w:rPr>
                <w:b/>
                <w:bCs/>
                <w:sz w:val="18"/>
                <w:szCs w:val="18"/>
                <w:rtl/>
              </w:rPr>
              <w:t> </w:t>
            </w:r>
          </w:p>
        </w:tc>
      </w:tr>
      <w:tr w:rsidR="00AF18A4" w:rsidRPr="0080206F" w14:paraId="3F428EF8"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EA27FA" w14:textId="77777777" w:rsidR="00AF18A4" w:rsidRPr="0080206F" w:rsidRDefault="00AF18A4" w:rsidP="005D53D4">
            <w:pPr>
              <w:spacing w:before="40" w:after="40"/>
              <w:jc w:val="center"/>
              <w:rPr>
                <w:b/>
                <w:bCs/>
                <w:sz w:val="18"/>
                <w:szCs w:val="18"/>
                <w:lang w:val="en-GB" w:bidi="ar-EG"/>
              </w:rPr>
            </w:pPr>
            <w:r w:rsidRPr="0080206F">
              <w:rPr>
                <w:b/>
                <w:bCs/>
                <w:sz w:val="18"/>
                <w:szCs w:val="18"/>
                <w:lang w:val="en-GB" w:bidi="ar-EG"/>
              </w:rPr>
              <w:t>2GLO21115</w:t>
            </w:r>
          </w:p>
        </w:tc>
        <w:tc>
          <w:tcPr>
            <w:tcW w:w="98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0C9117" w14:textId="77777777" w:rsidR="00AF18A4" w:rsidRPr="0080206F" w:rsidRDefault="00AF18A4" w:rsidP="00AF18A4">
            <w:pPr>
              <w:spacing w:before="40" w:after="40"/>
              <w:rPr>
                <w:sz w:val="18"/>
                <w:szCs w:val="18"/>
                <w:lang w:val="en-GB" w:bidi="ar-EG"/>
              </w:rPr>
            </w:pPr>
            <w:r w:rsidRPr="0080206F">
              <w:rPr>
                <w:sz w:val="18"/>
                <w:szCs w:val="18"/>
                <w:rtl/>
              </w:rPr>
              <w:t>شارات المهارات الرقمية</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26FAB2" w14:textId="2BA8BBA0" w:rsidR="00AF18A4" w:rsidRPr="0080206F" w:rsidRDefault="003A5037" w:rsidP="005D53D4">
            <w:pPr>
              <w:spacing w:before="40" w:after="40"/>
              <w:jc w:val="center"/>
              <w:rPr>
                <w:sz w:val="18"/>
                <w:szCs w:val="18"/>
                <w:lang w:val="en-GB" w:bidi="ar-EG"/>
              </w:rPr>
            </w:pPr>
            <w:r>
              <w:rPr>
                <w:rFonts w:hint="cs"/>
                <w:sz w:val="18"/>
                <w:szCs w:val="18"/>
                <w:rtl/>
              </w:rPr>
              <w:t>1</w:t>
            </w:r>
            <w:r w:rsidR="00AF18A4" w:rsidRPr="0080206F">
              <w:rPr>
                <w:sz w:val="18"/>
                <w:szCs w:val="18"/>
                <w:rtl/>
              </w:rPr>
              <w:t xml:space="preserve"> فبراير 2021</w:t>
            </w:r>
          </w:p>
        </w:tc>
        <w:tc>
          <w:tcPr>
            <w:tcW w:w="46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6C4240" w14:textId="77777777" w:rsidR="00AF18A4" w:rsidRPr="0080206F" w:rsidRDefault="00AF18A4" w:rsidP="005D53D4">
            <w:pPr>
              <w:spacing w:before="40" w:after="40"/>
              <w:jc w:val="center"/>
              <w:rPr>
                <w:sz w:val="18"/>
                <w:szCs w:val="18"/>
                <w:lang w:val="en-GB" w:bidi="ar-EG"/>
              </w:rPr>
            </w:pPr>
            <w:r w:rsidRPr="0080206F">
              <w:rPr>
                <w:sz w:val="18"/>
                <w:szCs w:val="18"/>
                <w:rtl/>
              </w:rPr>
              <w:t>31 مايو 2024</w:t>
            </w:r>
          </w:p>
        </w:tc>
        <w:tc>
          <w:tcPr>
            <w:tcW w:w="2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3664F2" w14:textId="77777777" w:rsidR="00AF18A4" w:rsidRPr="0080206F" w:rsidRDefault="00AF18A4" w:rsidP="005D53D4">
            <w:pPr>
              <w:spacing w:before="40" w:after="40"/>
              <w:jc w:val="center"/>
              <w:rPr>
                <w:sz w:val="18"/>
                <w:szCs w:val="18"/>
                <w:lang w:val="en-GB" w:bidi="ar-EG"/>
              </w:rPr>
            </w:pPr>
            <w:r w:rsidRPr="0080206F">
              <w:rPr>
                <w:sz w:val="18"/>
                <w:szCs w:val="18"/>
                <w:rtl/>
              </w:rPr>
              <w:t>نُفِّذ</w:t>
            </w:r>
          </w:p>
        </w:tc>
        <w:tc>
          <w:tcPr>
            <w:tcW w:w="56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CB6DA2" w14:textId="77777777" w:rsidR="00AF18A4" w:rsidRPr="0080206F" w:rsidRDefault="00AF18A4" w:rsidP="005D53D4">
            <w:pPr>
              <w:spacing w:before="40" w:after="40"/>
              <w:jc w:val="center"/>
              <w:rPr>
                <w:sz w:val="18"/>
                <w:szCs w:val="18"/>
                <w:lang w:val="en-GB" w:bidi="ar-EG"/>
              </w:rPr>
            </w:pPr>
            <w:r w:rsidRPr="0080206F">
              <w:rPr>
                <w:sz w:val="18"/>
                <w:szCs w:val="18"/>
              </w:rPr>
              <w:t>388 056</w:t>
            </w:r>
          </w:p>
        </w:tc>
        <w:tc>
          <w:tcPr>
            <w:tcW w:w="9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39B1E6" w14:textId="77777777" w:rsidR="00AF18A4" w:rsidRPr="0080206F" w:rsidRDefault="00AF18A4" w:rsidP="005D53D4">
            <w:pPr>
              <w:spacing w:before="40" w:after="40"/>
              <w:jc w:val="center"/>
              <w:rPr>
                <w:sz w:val="18"/>
                <w:szCs w:val="18"/>
                <w:lang w:val="en-GB" w:bidi="ar-EG"/>
              </w:rPr>
            </w:pPr>
            <w:r w:rsidRPr="0080206F">
              <w:rPr>
                <w:sz w:val="18"/>
                <w:szCs w:val="18"/>
                <w:rtl/>
              </w:rPr>
              <w:t>شبكة الويب العالمية للمرأة (W4)</w:t>
            </w:r>
          </w:p>
        </w:tc>
        <w:tc>
          <w:tcPr>
            <w:tcW w:w="6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6A9A6D" w14:textId="31BF5906" w:rsidR="00AF18A4" w:rsidRPr="0080206F" w:rsidRDefault="00AF18A4" w:rsidP="00AF18A4">
            <w:pPr>
              <w:spacing w:before="40" w:after="40"/>
              <w:rPr>
                <w:sz w:val="18"/>
                <w:szCs w:val="18"/>
                <w:lang w:val="en-GB" w:bidi="ar-EG"/>
              </w:rPr>
            </w:pPr>
            <w:r w:rsidRPr="0080206F">
              <w:rPr>
                <w:sz w:val="18"/>
                <w:szCs w:val="18"/>
                <w:rtl/>
              </w:rPr>
              <w:t>القرار 76 للمؤتمر العالمي لتنمية</w:t>
            </w:r>
            <w:r w:rsidR="00AA32EC">
              <w:rPr>
                <w:rFonts w:hint="cs"/>
                <w:sz w:val="18"/>
                <w:szCs w:val="18"/>
                <w:rtl/>
              </w:rPr>
              <w:t> </w:t>
            </w:r>
            <w:r w:rsidRPr="0080206F">
              <w:rPr>
                <w:sz w:val="18"/>
                <w:szCs w:val="18"/>
                <w:rtl/>
              </w:rPr>
              <w:t>الاتصالات</w:t>
            </w:r>
          </w:p>
        </w:tc>
        <w:tc>
          <w:tcPr>
            <w:tcW w:w="0" w:type="auto"/>
            <w:vAlign w:val="center"/>
            <w:hideMark/>
          </w:tcPr>
          <w:p w14:paraId="05B30139" w14:textId="77777777" w:rsidR="00AF18A4" w:rsidRPr="0080206F" w:rsidRDefault="00AF18A4" w:rsidP="00AF18A4">
            <w:pPr>
              <w:spacing w:before="40" w:after="40"/>
              <w:rPr>
                <w:sz w:val="18"/>
                <w:szCs w:val="18"/>
                <w:lang w:val="en-GB" w:bidi="ar-EG"/>
              </w:rPr>
            </w:pPr>
          </w:p>
        </w:tc>
      </w:tr>
      <w:tr w:rsidR="00AB170F" w:rsidRPr="0080206F" w14:paraId="1DDCEA9F"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73A0D3" w14:textId="0991101F" w:rsidR="00AF18A4" w:rsidRPr="0080206F" w:rsidRDefault="00AF18A4" w:rsidP="00AF18A4">
            <w:pPr>
              <w:spacing w:before="40" w:after="40"/>
              <w:jc w:val="left"/>
              <w:rPr>
                <w:b/>
                <w:bCs/>
                <w:sz w:val="18"/>
                <w:szCs w:val="18"/>
                <w:lang w:val="en-GB" w:bidi="ar-EG"/>
              </w:rPr>
            </w:pPr>
            <w:r w:rsidRPr="0080206F">
              <w:rPr>
                <w:b/>
                <w:bCs/>
                <w:sz w:val="18"/>
                <w:szCs w:val="18"/>
                <w:rtl/>
              </w:rPr>
              <w:lastRenderedPageBreak/>
              <w:t xml:space="preserve"> البلدان المستفيدة </w:t>
            </w:r>
            <w:r>
              <w:rPr>
                <w:sz w:val="14"/>
                <w:szCs w:val="14"/>
                <w:rtl/>
              </w:rPr>
              <w:t>(بما في ذلك من مناطق أخرى)</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EDAB9A" w14:textId="14C710E7" w:rsidR="00AF18A4" w:rsidRPr="0080206F" w:rsidRDefault="00AF18A4" w:rsidP="00AF18A4">
            <w:pPr>
              <w:spacing w:before="40" w:after="40"/>
              <w:rPr>
                <w:sz w:val="18"/>
                <w:szCs w:val="18"/>
                <w:lang w:val="en-GB" w:bidi="ar-EG"/>
              </w:rPr>
            </w:pPr>
            <w:r w:rsidRPr="0080206F">
              <w:rPr>
                <w:sz w:val="18"/>
                <w:szCs w:val="18"/>
                <w:rtl/>
              </w:rPr>
              <w:t>إثيوبيا، جامايكا، كينيا، نيبال، الفلبين</w:t>
            </w:r>
          </w:p>
        </w:tc>
      </w:tr>
      <w:tr w:rsidR="00AB170F" w:rsidRPr="0080206F" w14:paraId="3337A711" w14:textId="77777777" w:rsidTr="002A512D">
        <w:trPr>
          <w:gridAfter w:val="1"/>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2187AA" w14:textId="1A9F39DE" w:rsidR="00AA32EC" w:rsidRPr="0080206F" w:rsidRDefault="00AA32EC" w:rsidP="00AA32EC">
            <w:pPr>
              <w:spacing w:before="40" w:after="40"/>
              <w:rPr>
                <w:b/>
                <w:bCs/>
                <w:sz w:val="18"/>
                <w:szCs w:val="18"/>
                <w:lang w:val="en-GB" w:bidi="ar-EG"/>
              </w:rPr>
            </w:pPr>
            <w:r w:rsidRPr="002550C7">
              <w:rPr>
                <w:b/>
                <w:bCs/>
                <w:spacing w:val="-4"/>
                <w:sz w:val="18"/>
                <w:szCs w:val="18"/>
                <w:rtl/>
              </w:rPr>
              <w:t>النتائج والإنجازات المتوخاة</w:t>
            </w:r>
          </w:p>
        </w:tc>
        <w:tc>
          <w:tcPr>
            <w:tcW w:w="440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5E5D8D" w14:textId="6F15C403" w:rsidR="00AA32EC" w:rsidRPr="0080206F" w:rsidRDefault="00AA32EC" w:rsidP="00AA32EC">
            <w:pPr>
              <w:spacing w:before="40" w:after="40"/>
              <w:rPr>
                <w:sz w:val="18"/>
                <w:szCs w:val="18"/>
                <w:lang w:val="en-GB" w:bidi="ar-EG"/>
              </w:rPr>
            </w:pPr>
            <w:r w:rsidRPr="0080206F">
              <w:rPr>
                <w:sz w:val="18"/>
                <w:szCs w:val="18"/>
                <w:rtl/>
              </w:rPr>
              <w:t xml:space="preserve">دعم المشروع </w:t>
            </w:r>
            <w:r w:rsidRPr="0080206F">
              <w:rPr>
                <w:rFonts w:hint="cs"/>
                <w:sz w:val="18"/>
                <w:szCs w:val="18"/>
                <w:rtl/>
              </w:rPr>
              <w:t>المخرجات</w:t>
            </w:r>
            <w:r w:rsidRPr="0080206F">
              <w:rPr>
                <w:sz w:val="18"/>
                <w:szCs w:val="18"/>
                <w:rtl/>
              </w:rPr>
              <w:t xml:space="preserve"> التالية: 1) تلقت </w:t>
            </w:r>
            <w:r>
              <w:rPr>
                <w:sz w:val="18"/>
                <w:szCs w:val="18"/>
              </w:rPr>
              <w:t>3 178</w:t>
            </w:r>
            <w:r w:rsidRPr="0080206F">
              <w:rPr>
                <w:sz w:val="18"/>
                <w:szCs w:val="18"/>
                <w:rtl/>
              </w:rPr>
              <w:t xml:space="preserve"> فتاة/شابة</w:t>
            </w:r>
            <w:r w:rsidRPr="0080206F">
              <w:rPr>
                <w:rFonts w:hint="cs"/>
                <w:sz w:val="18"/>
                <w:szCs w:val="18"/>
                <w:rtl/>
              </w:rPr>
              <w:t xml:space="preserve"> </w:t>
            </w:r>
            <w:r w:rsidRPr="0080206F">
              <w:rPr>
                <w:sz w:val="18"/>
                <w:szCs w:val="18"/>
                <w:rtl/>
              </w:rPr>
              <w:t>تدريبا</w:t>
            </w:r>
            <w:r>
              <w:rPr>
                <w:rFonts w:hint="cs"/>
                <w:sz w:val="18"/>
                <w:szCs w:val="18"/>
                <w:rtl/>
              </w:rPr>
              <w:t>ً</w:t>
            </w:r>
            <w:r w:rsidRPr="0080206F">
              <w:rPr>
                <w:sz w:val="18"/>
                <w:szCs w:val="18"/>
                <w:rtl/>
              </w:rPr>
              <w:t xml:space="preserve"> مباشرا</w:t>
            </w:r>
            <w:r>
              <w:rPr>
                <w:rFonts w:hint="cs"/>
                <w:sz w:val="18"/>
                <w:szCs w:val="18"/>
                <w:rtl/>
              </w:rPr>
              <w:t>ً</w:t>
            </w:r>
            <w:r w:rsidRPr="0080206F">
              <w:rPr>
                <w:sz w:val="18"/>
                <w:szCs w:val="18"/>
                <w:rtl/>
              </w:rPr>
              <w:t xml:space="preserve"> من خلال المشروع</w:t>
            </w:r>
            <w:r w:rsidRPr="0080206F">
              <w:rPr>
                <w:rFonts w:hint="cs"/>
                <w:sz w:val="18"/>
                <w:szCs w:val="18"/>
                <w:rtl/>
              </w:rPr>
              <w:t>،</w:t>
            </w:r>
            <w:r w:rsidRPr="0080206F">
              <w:rPr>
                <w:sz w:val="18"/>
                <w:szCs w:val="18"/>
                <w:rtl/>
              </w:rPr>
              <w:t xml:space="preserve"> </w:t>
            </w:r>
            <w:r w:rsidRPr="0080206F">
              <w:rPr>
                <w:rFonts w:hint="cs"/>
                <w:sz w:val="18"/>
                <w:szCs w:val="18"/>
                <w:rtl/>
              </w:rPr>
              <w:t xml:space="preserve">عبر تنفيذ ما مجموعه </w:t>
            </w:r>
            <w:r w:rsidRPr="0080206F">
              <w:rPr>
                <w:sz w:val="18"/>
                <w:szCs w:val="18"/>
                <w:rtl/>
              </w:rPr>
              <w:t>49 ورشة عمل ودورة إرشاد</w:t>
            </w:r>
            <w:r w:rsidRPr="0080206F">
              <w:rPr>
                <w:rFonts w:hint="cs"/>
                <w:sz w:val="18"/>
                <w:szCs w:val="18"/>
                <w:rtl/>
              </w:rPr>
              <w:t xml:space="preserve"> </w:t>
            </w:r>
            <w:r w:rsidRPr="0080206F">
              <w:rPr>
                <w:sz w:val="18"/>
                <w:szCs w:val="18"/>
                <w:rtl/>
              </w:rPr>
              <w:t>إلكتروني (</w:t>
            </w:r>
            <w:r>
              <w:rPr>
                <w:sz w:val="18"/>
                <w:szCs w:val="18"/>
              </w:rPr>
              <w:t>2 697</w:t>
            </w:r>
            <w:r w:rsidRPr="0080206F">
              <w:rPr>
                <w:sz w:val="18"/>
                <w:szCs w:val="18"/>
                <w:rtl/>
              </w:rPr>
              <w:t xml:space="preserve"> في ورش عمل و350 في الإرشاد الإلكتروني) في إثيوبيا وجامايكا وكينيا ونيبال والفلبين. ووصلت قناة EQUALS HDS المستضافة في تطبيق EY STEAM إلى </w:t>
            </w:r>
            <w:r w:rsidRPr="0080206F">
              <w:rPr>
                <w:rFonts w:hint="cs"/>
                <w:sz w:val="18"/>
                <w:szCs w:val="18"/>
                <w:rtl/>
              </w:rPr>
              <w:t xml:space="preserve">أكثر من </w:t>
            </w:r>
            <w:r>
              <w:rPr>
                <w:sz w:val="18"/>
                <w:szCs w:val="18"/>
              </w:rPr>
              <w:t>5 000</w:t>
            </w:r>
            <w:r w:rsidRPr="0080206F">
              <w:rPr>
                <w:rFonts w:hint="cs"/>
                <w:sz w:val="18"/>
                <w:szCs w:val="18"/>
                <w:rtl/>
              </w:rPr>
              <w:t xml:space="preserve"> </w:t>
            </w:r>
            <w:r w:rsidRPr="0080206F">
              <w:rPr>
                <w:sz w:val="18"/>
                <w:szCs w:val="18"/>
                <w:rtl/>
              </w:rPr>
              <w:t xml:space="preserve">فتاة؛ </w:t>
            </w:r>
            <w:r w:rsidRPr="0080206F">
              <w:rPr>
                <w:sz w:val="18"/>
                <w:szCs w:val="18"/>
              </w:rPr>
              <w:t>(2</w:t>
            </w:r>
            <w:r w:rsidRPr="0080206F">
              <w:rPr>
                <w:sz w:val="18"/>
                <w:szCs w:val="18"/>
                <w:rtl/>
              </w:rPr>
              <w:t xml:space="preserve"> أ</w:t>
            </w:r>
            <w:r w:rsidRPr="0080206F">
              <w:rPr>
                <w:rFonts w:hint="cs"/>
                <w:sz w:val="18"/>
                <w:szCs w:val="18"/>
                <w:rtl/>
              </w:rPr>
              <w:t>ُ</w:t>
            </w:r>
            <w:r w:rsidRPr="0080206F">
              <w:rPr>
                <w:sz w:val="18"/>
                <w:szCs w:val="18"/>
                <w:rtl/>
              </w:rPr>
              <w:t>عد ون</w:t>
            </w:r>
            <w:r w:rsidRPr="0080206F">
              <w:rPr>
                <w:rFonts w:hint="cs"/>
                <w:sz w:val="18"/>
                <w:szCs w:val="18"/>
                <w:rtl/>
              </w:rPr>
              <w:t>ُ</w:t>
            </w:r>
            <w:r w:rsidRPr="0080206F">
              <w:rPr>
                <w:sz w:val="18"/>
                <w:szCs w:val="18"/>
                <w:rtl/>
              </w:rPr>
              <w:t xml:space="preserve">شر تقرير شامل بعنوان "مهاراتها الرقمية: نحو نهج تحويلي على المستوى الجنساني" لتوجيه إنشاء محتوى شارات المهارات الرقمية - مكون الوتيرة الذاتية؛ </w:t>
            </w:r>
            <w:r w:rsidRPr="0080206F">
              <w:rPr>
                <w:sz w:val="18"/>
                <w:szCs w:val="18"/>
              </w:rPr>
              <w:t>(3</w:t>
            </w:r>
            <w:r w:rsidRPr="0080206F">
              <w:rPr>
                <w:sz w:val="18"/>
                <w:szCs w:val="18"/>
                <w:rtl/>
              </w:rPr>
              <w:t xml:space="preserve"> منصة مصممة خصيصا</w:t>
            </w:r>
            <w:r>
              <w:rPr>
                <w:rFonts w:hint="cs"/>
                <w:sz w:val="18"/>
                <w:szCs w:val="18"/>
                <w:rtl/>
              </w:rPr>
              <w:t>ً</w:t>
            </w:r>
            <w:r w:rsidRPr="0080206F">
              <w:rPr>
                <w:sz w:val="18"/>
                <w:szCs w:val="18"/>
                <w:rtl/>
              </w:rPr>
              <w:t xml:space="preserve"> تركز على المستعمل للفتيات والشابات وتطوير شارة المهارات الرقمية التأسيسية مع ثماني دورات </w:t>
            </w:r>
            <w:r w:rsidRPr="0080206F">
              <w:rPr>
                <w:rFonts w:hint="cs"/>
                <w:sz w:val="18"/>
                <w:szCs w:val="18"/>
                <w:rtl/>
              </w:rPr>
              <w:t>بشأن</w:t>
            </w:r>
            <w:r w:rsidRPr="0080206F">
              <w:rPr>
                <w:sz w:val="18"/>
                <w:szCs w:val="18"/>
                <w:rtl/>
              </w:rPr>
              <w:t xml:space="preserve"> المهارات الرقمية.</w:t>
            </w:r>
          </w:p>
        </w:tc>
      </w:tr>
      <w:tr w:rsidR="00AA32EC" w:rsidRPr="0080206F" w14:paraId="1BDB39C1" w14:textId="77777777" w:rsidTr="00AB170F">
        <w:trPr>
          <w:gridAfter w:val="1"/>
          <w:jc w:val="center"/>
        </w:trPr>
        <w:tc>
          <w:tcPr>
            <w:tcW w:w="0" w:type="auto"/>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10FD88" w14:textId="77777777" w:rsidR="00AA32EC" w:rsidRPr="0080206F" w:rsidRDefault="00AA32EC" w:rsidP="00AA32EC">
            <w:pPr>
              <w:spacing w:before="40" w:after="40"/>
              <w:rPr>
                <w:b/>
                <w:bCs/>
                <w:sz w:val="18"/>
                <w:szCs w:val="18"/>
                <w:lang w:val="en-GB" w:bidi="ar-EG"/>
              </w:rPr>
            </w:pPr>
            <w:r w:rsidRPr="0080206F">
              <w:rPr>
                <w:b/>
                <w:bCs/>
                <w:sz w:val="18"/>
                <w:szCs w:val="18"/>
                <w:rtl/>
              </w:rPr>
              <w:t> </w:t>
            </w:r>
          </w:p>
        </w:tc>
      </w:tr>
      <w:tr w:rsidR="00AB170F" w:rsidRPr="0080206F" w14:paraId="519B3031" w14:textId="77777777" w:rsidTr="002A512D">
        <w:trPr>
          <w:gridBefore w:val="1"/>
          <w:wBefore w:w="3" w:type="pct"/>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435198" w14:textId="77777777" w:rsidR="00AA32EC" w:rsidRPr="0080206F" w:rsidRDefault="00AA32EC" w:rsidP="00AB170F">
            <w:pPr>
              <w:spacing w:before="40" w:after="40"/>
              <w:jc w:val="center"/>
              <w:rPr>
                <w:b/>
                <w:bCs/>
                <w:sz w:val="18"/>
                <w:szCs w:val="18"/>
                <w:lang w:val="en-GB" w:bidi="ar-EG"/>
              </w:rPr>
            </w:pPr>
            <w:r w:rsidRPr="0080206F">
              <w:rPr>
                <w:b/>
                <w:bCs/>
                <w:sz w:val="18"/>
                <w:szCs w:val="18"/>
                <w:rtl/>
              </w:rPr>
              <w:t>9GLO21116</w:t>
            </w:r>
          </w:p>
        </w:tc>
        <w:tc>
          <w:tcPr>
            <w:tcW w:w="9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9DFBB3" w14:textId="77777777" w:rsidR="00AA32EC" w:rsidRPr="0080206F" w:rsidRDefault="00AA32EC" w:rsidP="00AA32EC">
            <w:pPr>
              <w:spacing w:before="40" w:after="40"/>
              <w:rPr>
                <w:sz w:val="18"/>
                <w:szCs w:val="18"/>
                <w:lang w:val="en-GB" w:bidi="ar-EG"/>
              </w:rPr>
            </w:pPr>
            <w:r w:rsidRPr="0080206F">
              <w:rPr>
                <w:sz w:val="18"/>
                <w:szCs w:val="18"/>
                <w:rtl/>
              </w:rPr>
              <w:t>تعزيز السياسات واللوائح التمكينية</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CDE6CE" w14:textId="4B5A8754" w:rsidR="00AA32EC" w:rsidRPr="0080206F" w:rsidRDefault="003A5037" w:rsidP="00AB170F">
            <w:pPr>
              <w:spacing w:before="40" w:after="40"/>
              <w:jc w:val="center"/>
              <w:rPr>
                <w:sz w:val="18"/>
                <w:szCs w:val="18"/>
                <w:lang w:val="en-GB" w:bidi="ar-EG"/>
              </w:rPr>
            </w:pPr>
            <w:r>
              <w:rPr>
                <w:rFonts w:hint="cs"/>
                <w:sz w:val="18"/>
                <w:szCs w:val="18"/>
                <w:rtl/>
              </w:rPr>
              <w:t>1</w:t>
            </w:r>
            <w:r w:rsidR="00AA32EC" w:rsidRPr="0080206F">
              <w:rPr>
                <w:sz w:val="18"/>
                <w:szCs w:val="18"/>
                <w:rtl/>
              </w:rPr>
              <w:t xml:space="preserve"> مارس 2021</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1C5271" w14:textId="77777777" w:rsidR="00AA32EC" w:rsidRPr="0080206F" w:rsidRDefault="00AA32EC" w:rsidP="00AB170F">
            <w:pPr>
              <w:spacing w:before="40" w:after="40"/>
              <w:jc w:val="center"/>
              <w:rPr>
                <w:sz w:val="18"/>
                <w:szCs w:val="18"/>
                <w:lang w:val="en-GB" w:bidi="ar-EG"/>
              </w:rPr>
            </w:pPr>
            <w:r w:rsidRPr="0080206F">
              <w:rPr>
                <w:sz w:val="18"/>
                <w:szCs w:val="18"/>
                <w:rtl/>
              </w:rPr>
              <w:t>31 مارس 2026</w:t>
            </w:r>
          </w:p>
        </w:tc>
        <w:tc>
          <w:tcPr>
            <w:tcW w:w="315"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937836" w14:textId="77777777" w:rsidR="00AA32EC" w:rsidRPr="0080206F" w:rsidRDefault="00AA32EC" w:rsidP="00AB170F">
            <w:pPr>
              <w:spacing w:before="40" w:after="40"/>
              <w:jc w:val="center"/>
              <w:rPr>
                <w:sz w:val="18"/>
                <w:szCs w:val="18"/>
                <w:lang w:val="en-GB" w:bidi="ar-EG"/>
              </w:rPr>
            </w:pPr>
            <w:r w:rsidRPr="0080206F">
              <w:rPr>
                <w:sz w:val="18"/>
                <w:szCs w:val="18"/>
                <w:rtl/>
              </w:rPr>
              <w:t>متواصل</w:t>
            </w:r>
          </w:p>
        </w:tc>
        <w:tc>
          <w:tcPr>
            <w:tcW w:w="5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77B48B" w14:textId="77777777" w:rsidR="00AA32EC" w:rsidRPr="0080206F" w:rsidRDefault="00AA32EC" w:rsidP="00AB170F">
            <w:pPr>
              <w:spacing w:before="40" w:after="40"/>
              <w:jc w:val="center"/>
              <w:rPr>
                <w:sz w:val="18"/>
                <w:szCs w:val="18"/>
                <w:lang w:val="en-GB" w:bidi="ar-EG"/>
              </w:rPr>
            </w:pPr>
            <w:r w:rsidRPr="0080206F">
              <w:rPr>
                <w:sz w:val="18"/>
                <w:szCs w:val="18"/>
              </w:rPr>
              <w:t>2 695 051</w:t>
            </w:r>
          </w:p>
        </w:tc>
        <w:tc>
          <w:tcPr>
            <w:tcW w:w="99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55F4F7" w14:textId="77777777" w:rsidR="00AA32EC" w:rsidRPr="0080206F" w:rsidRDefault="00AA32EC" w:rsidP="00AB170F">
            <w:pPr>
              <w:spacing w:before="40" w:after="40"/>
              <w:jc w:val="center"/>
              <w:rPr>
                <w:sz w:val="18"/>
                <w:szCs w:val="18"/>
                <w:lang w:val="en-GB" w:bidi="ar-EG"/>
              </w:rPr>
            </w:pPr>
            <w:r w:rsidRPr="0080206F">
              <w:rPr>
                <w:sz w:val="18"/>
                <w:szCs w:val="18"/>
                <w:rtl/>
              </w:rPr>
              <w:t>FCDO</w:t>
            </w:r>
          </w:p>
        </w:tc>
        <w:tc>
          <w:tcPr>
            <w:tcW w:w="67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16359D" w14:textId="67B91591" w:rsidR="00AB170F" w:rsidRPr="0080206F" w:rsidRDefault="00AB170F" w:rsidP="00AA32EC">
            <w:pPr>
              <w:spacing w:before="40" w:after="40"/>
              <w:rPr>
                <w:sz w:val="18"/>
                <w:szCs w:val="18"/>
                <w:lang w:val="en-GB" w:bidi="ar-EG"/>
              </w:rPr>
            </w:pPr>
            <w:r w:rsidRPr="0080206F">
              <w:rPr>
                <w:sz w:val="18"/>
                <w:szCs w:val="18"/>
                <w:rtl/>
              </w:rPr>
              <w:t>القرار 20 للمؤتمر العالمي لتنمية</w:t>
            </w:r>
            <w:r>
              <w:rPr>
                <w:rFonts w:hint="cs"/>
                <w:sz w:val="18"/>
                <w:szCs w:val="18"/>
                <w:rtl/>
              </w:rPr>
              <w:t> </w:t>
            </w:r>
            <w:r w:rsidRPr="0080206F">
              <w:rPr>
                <w:sz w:val="18"/>
                <w:szCs w:val="18"/>
                <w:rtl/>
              </w:rPr>
              <w:t>الاتصالات</w:t>
            </w:r>
          </w:p>
          <w:p w14:paraId="5D72F835" w14:textId="1FAB130B" w:rsidR="00AA32EC" w:rsidRPr="0080206F" w:rsidRDefault="00AB170F" w:rsidP="00AB170F">
            <w:pPr>
              <w:spacing w:before="40" w:after="40"/>
              <w:rPr>
                <w:sz w:val="18"/>
                <w:szCs w:val="18"/>
                <w:lang w:val="en-GB" w:bidi="ar-EG"/>
              </w:rPr>
            </w:pPr>
            <w:r w:rsidRPr="0080206F">
              <w:rPr>
                <w:sz w:val="18"/>
                <w:szCs w:val="18"/>
                <w:rtl/>
              </w:rPr>
              <w:t>القرار 40 للمؤتمر العالمي لتنمية</w:t>
            </w:r>
            <w:r>
              <w:rPr>
                <w:rFonts w:hint="cs"/>
                <w:sz w:val="18"/>
                <w:szCs w:val="18"/>
                <w:rtl/>
              </w:rPr>
              <w:t> </w:t>
            </w:r>
            <w:r w:rsidRPr="0080206F">
              <w:rPr>
                <w:sz w:val="18"/>
                <w:szCs w:val="18"/>
                <w:rtl/>
              </w:rPr>
              <w:t>الاتصالات</w:t>
            </w:r>
          </w:p>
        </w:tc>
        <w:tc>
          <w:tcPr>
            <w:tcW w:w="0" w:type="auto"/>
            <w:vAlign w:val="center"/>
            <w:hideMark/>
          </w:tcPr>
          <w:p w14:paraId="1EA8ED10" w14:textId="77777777" w:rsidR="00AA32EC" w:rsidRPr="0080206F" w:rsidRDefault="00AA32EC" w:rsidP="00AA32EC">
            <w:pPr>
              <w:spacing w:before="40" w:after="40"/>
              <w:rPr>
                <w:sz w:val="18"/>
                <w:szCs w:val="18"/>
                <w:lang w:val="en-GB" w:bidi="ar-EG"/>
              </w:rPr>
            </w:pPr>
          </w:p>
        </w:tc>
      </w:tr>
      <w:tr w:rsidR="00AA32EC" w:rsidRPr="0080206F" w14:paraId="3C24415E" w14:textId="77777777" w:rsidTr="002A512D">
        <w:trPr>
          <w:gridBefore w:val="1"/>
          <w:gridAfter w:val="1"/>
          <w:wBefore w:w="3" w:type="pct"/>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94962D" w14:textId="0CFFA612" w:rsidR="00AA32EC" w:rsidRPr="0080206F" w:rsidRDefault="00AA32EC" w:rsidP="00AA32EC">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402"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521609" w14:textId="70AB5527" w:rsidR="00AA32EC" w:rsidRPr="0080206F" w:rsidRDefault="00AA32EC" w:rsidP="00AA32EC">
            <w:pPr>
              <w:spacing w:before="40" w:after="40"/>
              <w:rPr>
                <w:sz w:val="18"/>
                <w:szCs w:val="18"/>
                <w:lang w:val="en-GB" w:bidi="ar-EG"/>
              </w:rPr>
            </w:pPr>
            <w:r w:rsidRPr="0080206F">
              <w:rPr>
                <w:sz w:val="18"/>
                <w:szCs w:val="18"/>
                <w:rtl/>
              </w:rPr>
              <w:t xml:space="preserve">البرازيل، </w:t>
            </w:r>
            <w:r w:rsidR="004C48F7">
              <w:rPr>
                <w:sz w:val="18"/>
                <w:szCs w:val="18"/>
                <w:rtl/>
              </w:rPr>
              <w:t>إندونيسيا</w:t>
            </w:r>
            <w:r w:rsidRPr="0080206F">
              <w:rPr>
                <w:sz w:val="18"/>
                <w:szCs w:val="18"/>
                <w:rtl/>
              </w:rPr>
              <w:t xml:space="preserve">، كينيا، نيجيريا، جنوب </w:t>
            </w:r>
            <w:r>
              <w:rPr>
                <w:sz w:val="18"/>
                <w:szCs w:val="18"/>
                <w:rtl/>
              </w:rPr>
              <w:t>إفريقي</w:t>
            </w:r>
            <w:r w:rsidRPr="0080206F">
              <w:rPr>
                <w:sz w:val="18"/>
                <w:szCs w:val="18"/>
                <w:rtl/>
              </w:rPr>
              <w:t>ا</w:t>
            </w:r>
          </w:p>
        </w:tc>
      </w:tr>
      <w:tr w:rsidR="00AA32EC" w:rsidRPr="0080206F" w14:paraId="21A5BD4C" w14:textId="77777777" w:rsidTr="002A512D">
        <w:trPr>
          <w:gridBefore w:val="1"/>
          <w:gridAfter w:val="1"/>
          <w:wBefore w:w="3" w:type="pct"/>
          <w:jc w:val="center"/>
        </w:trPr>
        <w:tc>
          <w:tcPr>
            <w:tcW w:w="59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EC94C7" w14:textId="4AEC5C6E" w:rsidR="00AA32EC" w:rsidRPr="0080206F" w:rsidRDefault="00AA32EC" w:rsidP="00AA32EC">
            <w:pPr>
              <w:spacing w:before="40" w:after="40"/>
              <w:rPr>
                <w:b/>
                <w:bCs/>
                <w:sz w:val="18"/>
                <w:szCs w:val="18"/>
                <w:lang w:val="en-GB" w:bidi="ar-EG"/>
              </w:rPr>
            </w:pPr>
            <w:r w:rsidRPr="002550C7">
              <w:rPr>
                <w:b/>
                <w:bCs/>
                <w:spacing w:val="-4"/>
                <w:sz w:val="18"/>
                <w:szCs w:val="18"/>
                <w:rtl/>
              </w:rPr>
              <w:t>النتائج والإنجازات المتوخاة</w:t>
            </w:r>
          </w:p>
        </w:tc>
        <w:tc>
          <w:tcPr>
            <w:tcW w:w="4402"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65FC62" w14:textId="1998624D" w:rsidR="00AA32EC" w:rsidRPr="0080206F" w:rsidRDefault="00AA32EC" w:rsidP="00AA32EC">
            <w:pPr>
              <w:spacing w:before="40" w:after="40"/>
              <w:rPr>
                <w:sz w:val="18"/>
                <w:szCs w:val="18"/>
                <w:lang w:val="en-GB" w:bidi="ar-EG"/>
              </w:rPr>
            </w:pPr>
            <w:r w:rsidRPr="0080206F">
              <w:rPr>
                <w:sz w:val="18"/>
                <w:szCs w:val="18"/>
                <w:rtl/>
              </w:rPr>
              <w:t>يهدف هذا المشروع إلى توسيع نطاق التوصيلية في البلدان المستفيدة المستهد</w:t>
            </w:r>
            <w:r w:rsidRPr="0080206F">
              <w:rPr>
                <w:rFonts w:hint="cs"/>
                <w:sz w:val="18"/>
                <w:szCs w:val="18"/>
                <w:rtl/>
              </w:rPr>
              <w:t>َ</w:t>
            </w:r>
            <w:r w:rsidRPr="0080206F">
              <w:rPr>
                <w:sz w:val="18"/>
                <w:szCs w:val="18"/>
                <w:rtl/>
              </w:rPr>
              <w:t xml:space="preserve">فة، مع التركيز على المدارس والمهارات الرقمية وتقديم المساعدة التقنية إلى 5 بلدان في برنامج </w:t>
            </w:r>
            <w:r w:rsidRPr="0080206F">
              <w:rPr>
                <w:rFonts w:hint="cs"/>
                <w:sz w:val="18"/>
                <w:szCs w:val="18"/>
                <w:rtl/>
              </w:rPr>
              <w:t>النفاذ الرقمي</w:t>
            </w:r>
            <w:r w:rsidRPr="0080206F">
              <w:rPr>
                <w:sz w:val="18"/>
                <w:szCs w:val="18"/>
                <w:rtl/>
              </w:rPr>
              <w:t xml:space="preserve"> (DAP) (البرازيل و</w:t>
            </w:r>
            <w:r w:rsidR="004C48F7">
              <w:rPr>
                <w:sz w:val="18"/>
                <w:szCs w:val="18"/>
                <w:rtl/>
              </w:rPr>
              <w:t>إندونيسيا</w:t>
            </w:r>
            <w:r w:rsidRPr="0080206F">
              <w:rPr>
                <w:sz w:val="18"/>
                <w:szCs w:val="18"/>
                <w:rtl/>
              </w:rPr>
              <w:t xml:space="preserve"> وكينيا ونيجيريا وجنوب </w:t>
            </w:r>
            <w:r>
              <w:rPr>
                <w:sz w:val="18"/>
                <w:szCs w:val="18"/>
                <w:rtl/>
              </w:rPr>
              <w:t>إفريقي</w:t>
            </w:r>
            <w:r w:rsidRPr="0080206F">
              <w:rPr>
                <w:sz w:val="18"/>
                <w:szCs w:val="18"/>
                <w:rtl/>
              </w:rPr>
              <w:t>ا). وعلى وجه التحديد، ويتقدم هذا المشروع تحديد</w:t>
            </w:r>
            <w:r>
              <w:rPr>
                <w:sz w:val="18"/>
                <w:szCs w:val="18"/>
                <w:rtl/>
              </w:rPr>
              <w:t>اً</w:t>
            </w:r>
            <w:r w:rsidRPr="0080206F">
              <w:rPr>
                <w:sz w:val="18"/>
                <w:szCs w:val="18"/>
                <w:rtl/>
              </w:rPr>
              <w:t xml:space="preserve"> في مجالات العمل التالية:</w:t>
            </w:r>
          </w:p>
          <w:p w14:paraId="3A901DAF" w14:textId="77777777" w:rsidR="00AA32EC" w:rsidRPr="0080206F" w:rsidRDefault="00AA32EC" w:rsidP="00AA32EC">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التحليل التنظيمي</w:t>
            </w:r>
            <w:r w:rsidRPr="0080206F">
              <w:rPr>
                <w:rFonts w:hint="cs"/>
                <w:sz w:val="18"/>
                <w:szCs w:val="18"/>
                <w:rtl/>
              </w:rPr>
              <w:t>،</w:t>
            </w:r>
            <w:r w:rsidRPr="0080206F">
              <w:rPr>
                <w:sz w:val="18"/>
                <w:szCs w:val="18"/>
                <w:rtl/>
              </w:rPr>
              <w:t xml:space="preserve"> وتطوير الأطر والأدوات</w:t>
            </w:r>
            <w:r w:rsidRPr="0080206F">
              <w:rPr>
                <w:rFonts w:hint="cs"/>
                <w:sz w:val="18"/>
                <w:szCs w:val="18"/>
                <w:rtl/>
              </w:rPr>
              <w:t xml:space="preserve"> </w:t>
            </w:r>
            <w:r w:rsidRPr="0080206F">
              <w:rPr>
                <w:sz w:val="18"/>
                <w:szCs w:val="18"/>
                <w:rtl/>
              </w:rPr>
              <w:t>الأدوات اللازمة لدعم أهداف الشمول الرقمي في بلدان شريكة مختارة</w:t>
            </w:r>
          </w:p>
          <w:p w14:paraId="45CF937F" w14:textId="77777777" w:rsidR="00AA32EC" w:rsidRPr="0080206F" w:rsidRDefault="00AA32EC" w:rsidP="00AA32EC">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 xml:space="preserve">تعزيز نماذج مستدامة لتوسيع توصيلية المدارس في المجتمعات </w:t>
            </w:r>
            <w:r w:rsidRPr="0080206F">
              <w:rPr>
                <w:rFonts w:hint="cs"/>
                <w:sz w:val="18"/>
                <w:szCs w:val="18"/>
                <w:rtl/>
              </w:rPr>
              <w:t>التي تعاني من نقص</w:t>
            </w:r>
            <w:r w:rsidRPr="0080206F">
              <w:rPr>
                <w:sz w:val="18"/>
                <w:szCs w:val="18"/>
                <w:rtl/>
              </w:rPr>
              <w:t xml:space="preserve"> الخدمات</w:t>
            </w:r>
          </w:p>
          <w:p w14:paraId="475A4F92" w14:textId="77777777" w:rsidR="00AA32EC" w:rsidRPr="0080206F" w:rsidRDefault="00AA32EC" w:rsidP="00AA32EC">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تعزيز بيئة أكثر ملاءمة للاستثمار (الخاص والعام) في الشمول الرقمي</w:t>
            </w:r>
          </w:p>
          <w:p w14:paraId="09ABDF64" w14:textId="6EAB651C" w:rsidR="00AA32EC" w:rsidRPr="0080206F" w:rsidRDefault="00AA32EC" w:rsidP="00AA32EC">
            <w:pPr>
              <w:tabs>
                <w:tab w:val="clear" w:pos="794"/>
                <w:tab w:val="num" w:pos="720"/>
              </w:tabs>
              <w:spacing w:before="40" w:after="40"/>
              <w:ind w:left="407" w:hanging="407"/>
              <w:rPr>
                <w:sz w:val="18"/>
                <w:szCs w:val="18"/>
                <w:lang w:val="en-GB" w:bidi="ar-EG"/>
              </w:rPr>
            </w:pPr>
            <w:r>
              <w:rPr>
                <w:sz w:val="18"/>
                <w:szCs w:val="18"/>
                <w:rtl/>
              </w:rPr>
              <w:t>‒</w:t>
            </w:r>
            <w:r w:rsidRPr="00387B2E">
              <w:rPr>
                <w:sz w:val="18"/>
                <w:szCs w:val="18"/>
                <w:rtl/>
              </w:rPr>
              <w:tab/>
            </w:r>
            <w:r w:rsidRPr="0080206F">
              <w:rPr>
                <w:sz w:val="18"/>
                <w:szCs w:val="18"/>
                <w:rtl/>
              </w:rPr>
              <w:t>النهوض بالمهارات الرقمية كوسيلة للحصول</w:t>
            </w:r>
            <w:r w:rsidRPr="00AE40FD">
              <w:rPr>
                <w:sz w:val="18"/>
                <w:szCs w:val="18"/>
                <w:rtl/>
              </w:rPr>
              <w:t xml:space="preserve"> </w:t>
            </w:r>
            <w:r w:rsidRPr="0080206F">
              <w:rPr>
                <w:sz w:val="18"/>
                <w:szCs w:val="18"/>
                <w:rtl/>
              </w:rPr>
              <w:t>على وظائف لائقة، خاصة للشباب.</w:t>
            </w:r>
          </w:p>
        </w:tc>
      </w:tr>
      <w:tr w:rsidR="00AA32EC" w:rsidRPr="0080206F" w14:paraId="5223EF4F" w14:textId="77777777" w:rsidTr="00AB170F">
        <w:trPr>
          <w:gridBefore w:val="1"/>
          <w:gridAfter w:val="1"/>
          <w:wBefore w:w="3" w:type="pct"/>
          <w:jc w:val="center"/>
        </w:trPr>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5BC866" w14:textId="77777777" w:rsidR="00AA32EC" w:rsidRPr="0080206F" w:rsidRDefault="00AA32EC" w:rsidP="00AA32EC">
            <w:pPr>
              <w:spacing w:before="40" w:after="40"/>
              <w:rPr>
                <w:b/>
                <w:bCs/>
                <w:sz w:val="18"/>
                <w:szCs w:val="18"/>
                <w:lang w:val="en-GB" w:bidi="ar-EG"/>
              </w:rPr>
            </w:pPr>
            <w:r w:rsidRPr="0080206F">
              <w:rPr>
                <w:b/>
                <w:bCs/>
                <w:sz w:val="18"/>
                <w:szCs w:val="18"/>
                <w:rtl/>
              </w:rPr>
              <w:t> </w:t>
            </w:r>
          </w:p>
        </w:tc>
      </w:tr>
    </w:tbl>
    <w:p w14:paraId="47A08616" w14:textId="606C631D" w:rsidR="0080206F" w:rsidRPr="0080206F" w:rsidRDefault="0080206F" w:rsidP="00507B13">
      <w:pPr>
        <w:pStyle w:val="Heading2"/>
        <w:rPr>
          <w:lang w:val="en-GB" w:bidi="ar-EG"/>
        </w:rPr>
      </w:pPr>
      <w:r w:rsidRPr="0080206F">
        <w:rPr>
          <w:rFonts w:hint="cs"/>
          <w:rtl/>
          <w:lang w:bidi="ar-EG"/>
        </w:rPr>
        <w:lastRenderedPageBreak/>
        <w:t>المبادرة الإقليمية</w:t>
      </w:r>
      <w:r w:rsidR="00684980">
        <w:rPr>
          <w:rFonts w:hint="cs"/>
          <w:rtl/>
          <w:lang w:bidi="ar-EG"/>
        </w:rPr>
        <w:t xml:space="preserve">: </w:t>
      </w:r>
      <w:r w:rsidRPr="0080206F">
        <w:rPr>
          <w:rtl/>
        </w:rPr>
        <w:t xml:space="preserve">ASP 3 - </w:t>
      </w:r>
      <w:r w:rsidR="00A51FB9" w:rsidRPr="00A51FB9">
        <w:rPr>
          <w:rtl/>
        </w:rPr>
        <w:t>تعزيز تنمية البنى التحتية من أجل تحسين التوصيلية الرقمية وتوصيل غير الموصولين</w:t>
      </w:r>
    </w:p>
    <w:tbl>
      <w:tblPr>
        <w:bidiVisual/>
        <w:tblW w:w="5000" w:type="pct"/>
        <w:jc w:val="center"/>
        <w:tblLayout w:type="fixed"/>
        <w:tblCellMar>
          <w:left w:w="0" w:type="dxa"/>
          <w:right w:w="0" w:type="dxa"/>
        </w:tblCellMar>
        <w:tblLook w:val="04A0" w:firstRow="1" w:lastRow="0" w:firstColumn="1" w:lastColumn="0" w:noHBand="0" w:noVBand="1"/>
      </w:tblPr>
      <w:tblGrid>
        <w:gridCol w:w="1956"/>
        <w:gridCol w:w="3826"/>
        <w:gridCol w:w="1395"/>
        <w:gridCol w:w="1442"/>
        <w:gridCol w:w="848"/>
        <w:gridCol w:w="1844"/>
        <w:gridCol w:w="2570"/>
        <w:gridCol w:w="1797"/>
        <w:gridCol w:w="28"/>
      </w:tblGrid>
      <w:tr w:rsidR="009215B7" w:rsidRPr="0080206F" w14:paraId="6AF34161" w14:textId="77777777" w:rsidTr="009215B7">
        <w:trPr>
          <w:tblHeader/>
          <w:jc w:val="center"/>
        </w:trPr>
        <w:tc>
          <w:tcPr>
            <w:tcW w:w="623" w:type="pct"/>
            <w:shd w:val="clear" w:color="auto" w:fill="004B96"/>
            <w:tcMar>
              <w:top w:w="75" w:type="dxa"/>
              <w:left w:w="75" w:type="dxa"/>
              <w:bottom w:w="75" w:type="dxa"/>
              <w:right w:w="75" w:type="dxa"/>
            </w:tcMar>
            <w:vAlign w:val="center"/>
            <w:hideMark/>
          </w:tcPr>
          <w:p w14:paraId="7444D26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218" w:type="pct"/>
            <w:shd w:val="clear" w:color="auto" w:fill="004B96"/>
            <w:tcMar>
              <w:top w:w="75" w:type="dxa"/>
              <w:left w:w="75" w:type="dxa"/>
              <w:bottom w:w="75" w:type="dxa"/>
              <w:right w:w="75" w:type="dxa"/>
            </w:tcMar>
            <w:vAlign w:val="center"/>
            <w:hideMark/>
          </w:tcPr>
          <w:p w14:paraId="0F48C683" w14:textId="79EFD335" w:rsidR="0080206F" w:rsidRPr="0080206F" w:rsidRDefault="00D35F9E" w:rsidP="00750094">
            <w:pPr>
              <w:spacing w:before="40" w:after="40"/>
              <w:jc w:val="center"/>
              <w:rPr>
                <w:b/>
                <w:bCs/>
                <w:color w:val="FFFFFF" w:themeColor="background1"/>
                <w:sz w:val="18"/>
                <w:szCs w:val="18"/>
              </w:rPr>
            </w:pPr>
            <w:r w:rsidRPr="0010497D">
              <w:rPr>
                <w:rFonts w:hint="cs"/>
                <w:b/>
                <w:bCs/>
                <w:color w:val="FFFFFF" w:themeColor="background1"/>
                <w:sz w:val="18"/>
                <w:szCs w:val="18"/>
                <w:rtl/>
              </w:rPr>
              <w:t>العنوان</w:t>
            </w:r>
          </w:p>
        </w:tc>
        <w:tc>
          <w:tcPr>
            <w:tcW w:w="444" w:type="pct"/>
            <w:shd w:val="clear" w:color="auto" w:fill="004B96"/>
            <w:tcMar>
              <w:top w:w="75" w:type="dxa"/>
              <w:left w:w="75" w:type="dxa"/>
              <w:bottom w:w="75" w:type="dxa"/>
              <w:right w:w="75" w:type="dxa"/>
            </w:tcMar>
            <w:vAlign w:val="center"/>
            <w:hideMark/>
          </w:tcPr>
          <w:p w14:paraId="75F44443"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59" w:type="pct"/>
            <w:shd w:val="clear" w:color="auto" w:fill="004B96"/>
            <w:tcMar>
              <w:top w:w="75" w:type="dxa"/>
              <w:left w:w="75" w:type="dxa"/>
              <w:bottom w:w="75" w:type="dxa"/>
              <w:right w:w="75" w:type="dxa"/>
            </w:tcMar>
            <w:vAlign w:val="center"/>
            <w:hideMark/>
          </w:tcPr>
          <w:p w14:paraId="36EBB2C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70" w:type="pct"/>
            <w:shd w:val="clear" w:color="auto" w:fill="004B96"/>
            <w:tcMar>
              <w:top w:w="75" w:type="dxa"/>
              <w:left w:w="75" w:type="dxa"/>
              <w:bottom w:w="75" w:type="dxa"/>
              <w:right w:w="75" w:type="dxa"/>
            </w:tcMar>
            <w:vAlign w:val="center"/>
            <w:hideMark/>
          </w:tcPr>
          <w:p w14:paraId="0B3660A0"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7" w:type="pct"/>
            <w:shd w:val="clear" w:color="auto" w:fill="004B96"/>
            <w:tcMar>
              <w:top w:w="75" w:type="dxa"/>
              <w:left w:w="75" w:type="dxa"/>
              <w:bottom w:w="75" w:type="dxa"/>
              <w:right w:w="75" w:type="dxa"/>
            </w:tcMar>
            <w:vAlign w:val="center"/>
            <w:hideMark/>
          </w:tcPr>
          <w:p w14:paraId="402595EB"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818" w:type="pct"/>
            <w:shd w:val="clear" w:color="auto" w:fill="004B96"/>
            <w:tcMar>
              <w:top w:w="75" w:type="dxa"/>
              <w:left w:w="75" w:type="dxa"/>
              <w:bottom w:w="75" w:type="dxa"/>
              <w:right w:w="75" w:type="dxa"/>
            </w:tcMar>
            <w:vAlign w:val="center"/>
            <w:hideMark/>
          </w:tcPr>
          <w:p w14:paraId="7CF5304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572" w:type="pct"/>
            <w:shd w:val="clear" w:color="auto" w:fill="004B96"/>
            <w:tcMar>
              <w:top w:w="75" w:type="dxa"/>
              <w:left w:w="75" w:type="dxa"/>
              <w:bottom w:w="75" w:type="dxa"/>
              <w:right w:w="75" w:type="dxa"/>
            </w:tcMar>
            <w:vAlign w:val="center"/>
            <w:hideMark/>
          </w:tcPr>
          <w:p w14:paraId="654956A6"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9" w:type="pct"/>
            <w:vAlign w:val="center"/>
            <w:hideMark/>
          </w:tcPr>
          <w:p w14:paraId="498E161D" w14:textId="77777777" w:rsidR="0080206F" w:rsidRPr="0080206F" w:rsidRDefault="0080206F" w:rsidP="00750094">
            <w:pPr>
              <w:spacing w:before="40" w:after="40"/>
              <w:rPr>
                <w:sz w:val="18"/>
                <w:szCs w:val="18"/>
                <w:lang w:val="en-GB" w:bidi="ar-EG"/>
              </w:rPr>
            </w:pPr>
          </w:p>
        </w:tc>
      </w:tr>
      <w:tr w:rsidR="009215B7" w:rsidRPr="0080206F" w14:paraId="4497B3A9"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202731" w14:textId="77777777" w:rsidR="0080206F" w:rsidRPr="0080206F" w:rsidRDefault="0080206F" w:rsidP="00841E70">
            <w:pPr>
              <w:keepNext/>
              <w:spacing w:before="40" w:after="40"/>
              <w:jc w:val="center"/>
              <w:rPr>
                <w:b/>
                <w:bCs/>
                <w:sz w:val="18"/>
                <w:szCs w:val="18"/>
                <w:lang w:val="en-GB" w:bidi="ar-EG"/>
              </w:rPr>
            </w:pPr>
            <w:r w:rsidRPr="0080206F">
              <w:rPr>
                <w:b/>
                <w:bCs/>
                <w:sz w:val="18"/>
                <w:szCs w:val="18"/>
                <w:lang w:val="en-GB" w:bidi="ar-EG"/>
              </w:rPr>
              <w:t>2RAS22068</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8C4D82" w14:textId="77777777" w:rsidR="0080206F" w:rsidRPr="0080206F" w:rsidRDefault="0080206F" w:rsidP="00841E70">
            <w:pPr>
              <w:keepNext/>
              <w:spacing w:before="40" w:after="40"/>
              <w:rPr>
                <w:sz w:val="18"/>
                <w:szCs w:val="18"/>
                <w:lang w:val="en-GB" w:bidi="ar-EG"/>
              </w:rPr>
            </w:pPr>
            <w:r w:rsidRPr="0080206F">
              <w:rPr>
                <w:sz w:val="18"/>
                <w:szCs w:val="18"/>
                <w:rtl/>
              </w:rPr>
              <w:t>تعزيز صمود البنية التحتية لتكنولوجيا المعلومات والاتصالات في آسيا والمحيط الهادئ </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6862B60" w14:textId="71EB23EA" w:rsidR="0080206F" w:rsidRPr="0080206F" w:rsidRDefault="003A5037" w:rsidP="00841E70">
            <w:pPr>
              <w:keepNext/>
              <w:spacing w:before="40" w:after="40"/>
              <w:jc w:val="center"/>
              <w:rPr>
                <w:sz w:val="18"/>
                <w:szCs w:val="18"/>
                <w:lang w:val="en-GB" w:bidi="ar-EG"/>
              </w:rPr>
            </w:pPr>
            <w:r>
              <w:rPr>
                <w:rFonts w:hint="cs"/>
                <w:sz w:val="18"/>
                <w:szCs w:val="18"/>
                <w:rtl/>
              </w:rPr>
              <w:t>1</w:t>
            </w:r>
            <w:r w:rsidR="0080206F" w:rsidRPr="0080206F">
              <w:rPr>
                <w:sz w:val="18"/>
                <w:szCs w:val="18"/>
                <w:rtl/>
              </w:rPr>
              <w:t xml:space="preserve"> يناير 2022</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3ACFB9" w14:textId="77777777" w:rsidR="0080206F" w:rsidRPr="0080206F" w:rsidRDefault="0080206F" w:rsidP="00841E70">
            <w:pPr>
              <w:keepNext/>
              <w:spacing w:before="40" w:after="40"/>
              <w:jc w:val="center"/>
              <w:rPr>
                <w:sz w:val="18"/>
                <w:szCs w:val="18"/>
                <w:lang w:val="en-GB" w:bidi="ar-EG"/>
              </w:rPr>
            </w:pPr>
            <w:r w:rsidRPr="0080206F">
              <w:rPr>
                <w:sz w:val="18"/>
                <w:szCs w:val="18"/>
                <w:rtl/>
              </w:rPr>
              <w:t>31 ديسمبر 2023</w:t>
            </w:r>
          </w:p>
        </w:tc>
        <w:tc>
          <w:tcPr>
            <w:tcW w:w="2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F3FE1D8" w14:textId="77777777" w:rsidR="0080206F" w:rsidRPr="0080206F" w:rsidRDefault="0080206F" w:rsidP="00841E70">
            <w:pPr>
              <w:keepNext/>
              <w:spacing w:before="40" w:after="40"/>
              <w:jc w:val="center"/>
              <w:rPr>
                <w:sz w:val="18"/>
                <w:szCs w:val="18"/>
                <w:lang w:val="en-GB" w:bidi="ar-EG"/>
              </w:rPr>
            </w:pPr>
            <w:r w:rsidRPr="0080206F">
              <w:rPr>
                <w:sz w:val="18"/>
                <w:szCs w:val="18"/>
                <w:rtl/>
              </w:rPr>
              <w:t>مغلق</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C7FC0E" w14:textId="77777777" w:rsidR="0080206F" w:rsidRPr="0080206F" w:rsidRDefault="0080206F" w:rsidP="00841E70">
            <w:pPr>
              <w:keepNext/>
              <w:spacing w:before="40" w:after="40"/>
              <w:jc w:val="center"/>
              <w:rPr>
                <w:sz w:val="18"/>
                <w:szCs w:val="18"/>
                <w:lang w:val="en-GB" w:bidi="ar-EG"/>
              </w:rPr>
            </w:pPr>
            <w:r w:rsidRPr="0080206F">
              <w:rPr>
                <w:sz w:val="18"/>
                <w:szCs w:val="18"/>
              </w:rPr>
              <w:t>240 396</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31D5DCF" w14:textId="77777777" w:rsidR="0080206F" w:rsidRPr="0080206F" w:rsidRDefault="0080206F" w:rsidP="00841E70">
            <w:pPr>
              <w:keepNext/>
              <w:spacing w:before="40" w:after="40"/>
              <w:jc w:val="center"/>
              <w:rPr>
                <w:sz w:val="18"/>
                <w:szCs w:val="18"/>
                <w:lang w:val="en-GB" w:bidi="ar-EG"/>
              </w:rPr>
            </w:pPr>
            <w:r w:rsidRPr="0080206F">
              <w:rPr>
                <w:sz w:val="18"/>
                <w:szCs w:val="18"/>
                <w:rtl/>
              </w:rPr>
              <w:t>وزارة الشؤون الداخلية والاتصالات (MIC)، حكومة اليابان</w:t>
            </w:r>
          </w:p>
        </w:tc>
        <w:tc>
          <w:tcPr>
            <w:tcW w:w="5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E95E80" w14:textId="77777777" w:rsidR="009215B7" w:rsidRPr="0080206F" w:rsidRDefault="009215B7" w:rsidP="00841E70">
            <w:pPr>
              <w:keepNext/>
              <w:spacing w:before="40" w:after="40"/>
              <w:rPr>
                <w:sz w:val="18"/>
                <w:szCs w:val="18"/>
                <w:lang w:val="en-GB" w:bidi="ar-EG"/>
              </w:rPr>
            </w:pPr>
            <w:r w:rsidRPr="0080206F">
              <w:rPr>
                <w:sz w:val="18"/>
                <w:szCs w:val="18"/>
                <w:rtl/>
              </w:rPr>
              <w:t>القرار 17 للمؤتمر العالمي لتنمية الاتصالات</w:t>
            </w:r>
          </w:p>
          <w:p w14:paraId="1BCC49D7" w14:textId="72264171" w:rsidR="0080206F" w:rsidRPr="0080206F" w:rsidRDefault="009215B7" w:rsidP="00841E70">
            <w:pPr>
              <w:keepNext/>
              <w:spacing w:before="40" w:after="40"/>
              <w:rPr>
                <w:sz w:val="18"/>
                <w:szCs w:val="18"/>
                <w:lang w:val="en-GB" w:bidi="ar-EG"/>
              </w:rPr>
            </w:pPr>
            <w:r w:rsidRPr="0080206F">
              <w:rPr>
                <w:sz w:val="18"/>
                <w:szCs w:val="18"/>
                <w:rtl/>
              </w:rPr>
              <w:t>القرار 34 للمؤتمر العالمي لتنمية الاتصالات</w:t>
            </w:r>
          </w:p>
        </w:tc>
        <w:tc>
          <w:tcPr>
            <w:tcW w:w="9" w:type="pct"/>
            <w:vAlign w:val="center"/>
          </w:tcPr>
          <w:p w14:paraId="0739845E" w14:textId="77777777" w:rsidR="0080206F" w:rsidRPr="0080206F" w:rsidRDefault="0080206F" w:rsidP="00750094">
            <w:pPr>
              <w:spacing w:before="40" w:after="40"/>
              <w:rPr>
                <w:sz w:val="18"/>
                <w:szCs w:val="18"/>
                <w:lang w:val="en-GB" w:bidi="ar-EG"/>
              </w:rPr>
            </w:pPr>
          </w:p>
        </w:tc>
      </w:tr>
      <w:tr w:rsidR="0080206F" w:rsidRPr="0080206F" w14:paraId="3FF19A3F"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D42600"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7C28C0B" w14:textId="77777777" w:rsidR="0080206F" w:rsidRPr="0080206F" w:rsidRDefault="0080206F" w:rsidP="00750094">
            <w:pPr>
              <w:spacing w:before="40" w:after="40"/>
              <w:rPr>
                <w:sz w:val="18"/>
                <w:szCs w:val="18"/>
                <w:lang w:val="en-GB" w:bidi="ar-EG"/>
              </w:rPr>
            </w:pPr>
            <w:r w:rsidRPr="0080206F">
              <w:rPr>
                <w:sz w:val="18"/>
                <w:szCs w:val="18"/>
                <w:rtl/>
              </w:rPr>
              <w:t>مشروع إقليمي تستفيد منه بلدان منطقة آسيا والمحيط الهادئ</w:t>
            </w:r>
          </w:p>
        </w:tc>
        <w:tc>
          <w:tcPr>
            <w:tcW w:w="9" w:type="pct"/>
            <w:vAlign w:val="center"/>
          </w:tcPr>
          <w:p w14:paraId="4D8344C2" w14:textId="77777777" w:rsidR="0080206F" w:rsidRPr="0080206F" w:rsidRDefault="0080206F" w:rsidP="00750094">
            <w:pPr>
              <w:spacing w:before="40" w:after="40"/>
              <w:rPr>
                <w:sz w:val="18"/>
                <w:szCs w:val="18"/>
                <w:lang w:val="en-GB" w:bidi="ar-EG"/>
              </w:rPr>
            </w:pPr>
          </w:p>
        </w:tc>
      </w:tr>
      <w:tr w:rsidR="0080206F" w:rsidRPr="0080206F" w14:paraId="217BB093"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B73F93" w14:textId="49D745C7"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0EB854" w14:textId="79C509DB" w:rsidR="0080206F" w:rsidRPr="00DE470F" w:rsidRDefault="00DE470F" w:rsidP="00DE470F">
            <w:pPr>
              <w:tabs>
                <w:tab w:val="clear" w:pos="794"/>
              </w:tabs>
              <w:spacing w:before="40" w:after="40"/>
              <w:ind w:left="407" w:hanging="407"/>
              <w:rPr>
                <w:sz w:val="18"/>
                <w:szCs w:val="18"/>
              </w:rPr>
            </w:pPr>
            <w:r>
              <w:rPr>
                <w:sz w:val="18"/>
                <w:szCs w:val="18"/>
              </w:rPr>
              <w:sym w:font="Wingdings 2" w:char="F097"/>
            </w:r>
            <w:r w:rsidRPr="00387B2E">
              <w:rPr>
                <w:sz w:val="18"/>
                <w:szCs w:val="18"/>
                <w:rtl/>
              </w:rPr>
              <w:tab/>
            </w:r>
            <w:r w:rsidR="0080206F" w:rsidRPr="0080206F">
              <w:rPr>
                <w:sz w:val="18"/>
                <w:szCs w:val="18"/>
                <w:rtl/>
              </w:rPr>
              <w:t>دعم تونغا وإيران وبوتان وساموا في تطوير بيئات سياساتية وتنظيمية تدعم توصيلية تكنولوجيا المعلومات والاتصالات ميسورة التكلفة.</w:t>
            </w:r>
          </w:p>
          <w:p w14:paraId="3EC244C2" w14:textId="11A9CE8A" w:rsidR="0080206F" w:rsidRPr="00DE470F" w:rsidRDefault="00DE470F" w:rsidP="00DE470F">
            <w:pPr>
              <w:tabs>
                <w:tab w:val="clear" w:pos="794"/>
              </w:tabs>
              <w:spacing w:before="40" w:after="40"/>
              <w:ind w:left="407" w:hanging="407"/>
              <w:rPr>
                <w:sz w:val="18"/>
                <w:szCs w:val="18"/>
              </w:rPr>
            </w:pPr>
            <w:r>
              <w:rPr>
                <w:sz w:val="18"/>
                <w:szCs w:val="18"/>
              </w:rPr>
              <w:sym w:font="Wingdings 2" w:char="F097"/>
            </w:r>
            <w:r w:rsidRPr="00387B2E">
              <w:rPr>
                <w:sz w:val="18"/>
                <w:szCs w:val="18"/>
                <w:rtl/>
              </w:rPr>
              <w:tab/>
            </w:r>
            <w:r w:rsidR="0080206F" w:rsidRPr="0080206F">
              <w:rPr>
                <w:sz w:val="18"/>
                <w:szCs w:val="18"/>
                <w:rtl/>
              </w:rPr>
              <w:t xml:space="preserve">دعم كيريباتي ومنغوليا في وضع إطار وطني لتعزيز </w:t>
            </w:r>
            <w:r w:rsidR="0080206F" w:rsidRPr="0080206F">
              <w:rPr>
                <w:rFonts w:hint="cs"/>
                <w:sz w:val="18"/>
                <w:szCs w:val="18"/>
                <w:rtl/>
              </w:rPr>
              <w:t>صمود</w:t>
            </w:r>
            <w:r w:rsidR="0080206F" w:rsidRPr="0080206F">
              <w:rPr>
                <w:sz w:val="18"/>
                <w:szCs w:val="18"/>
                <w:rtl/>
              </w:rPr>
              <w:t xml:space="preserve"> البنية التحتية لتكنولوجيا المعلومات والاتصالات.</w:t>
            </w:r>
          </w:p>
        </w:tc>
        <w:tc>
          <w:tcPr>
            <w:tcW w:w="9" w:type="pct"/>
            <w:vAlign w:val="center"/>
          </w:tcPr>
          <w:p w14:paraId="3DD4A2F0" w14:textId="77777777" w:rsidR="0080206F" w:rsidRPr="0080206F" w:rsidRDefault="0080206F" w:rsidP="00750094">
            <w:pPr>
              <w:spacing w:before="40" w:after="40"/>
              <w:rPr>
                <w:sz w:val="18"/>
                <w:szCs w:val="18"/>
                <w:lang w:val="en-GB" w:bidi="ar-EG"/>
              </w:rPr>
            </w:pPr>
          </w:p>
        </w:tc>
      </w:tr>
      <w:tr w:rsidR="00977534" w:rsidRPr="0080206F" w14:paraId="2ED659B4" w14:textId="77777777" w:rsidTr="00977534">
        <w:trPr>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D1F72D" w14:textId="77777777" w:rsidR="00977534" w:rsidRPr="0080206F" w:rsidRDefault="00977534" w:rsidP="00750094">
            <w:pPr>
              <w:spacing w:before="40" w:after="40"/>
              <w:rPr>
                <w:sz w:val="18"/>
                <w:szCs w:val="18"/>
                <w:rtl/>
              </w:rPr>
            </w:pPr>
          </w:p>
        </w:tc>
        <w:tc>
          <w:tcPr>
            <w:tcW w:w="9" w:type="pct"/>
            <w:vAlign w:val="center"/>
          </w:tcPr>
          <w:p w14:paraId="1A04379E" w14:textId="77777777" w:rsidR="00977534" w:rsidRPr="0080206F" w:rsidRDefault="00977534" w:rsidP="00750094">
            <w:pPr>
              <w:spacing w:before="40" w:after="40"/>
              <w:rPr>
                <w:sz w:val="18"/>
                <w:szCs w:val="18"/>
                <w:lang w:val="en-GB" w:bidi="ar-EG"/>
              </w:rPr>
            </w:pPr>
          </w:p>
        </w:tc>
      </w:tr>
      <w:tr w:rsidR="009215B7" w:rsidRPr="0080206F" w14:paraId="45FCB44B"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31B3A6" w14:textId="77777777" w:rsidR="0080206F" w:rsidRPr="0080206F" w:rsidRDefault="0080206F" w:rsidP="00C24BFD">
            <w:pPr>
              <w:spacing w:before="40" w:after="40"/>
              <w:jc w:val="center"/>
              <w:rPr>
                <w:b/>
                <w:bCs/>
                <w:sz w:val="18"/>
                <w:szCs w:val="18"/>
                <w:lang w:val="en-GB" w:bidi="ar-EG"/>
              </w:rPr>
            </w:pPr>
            <w:r w:rsidRPr="0080206F">
              <w:rPr>
                <w:b/>
                <w:bCs/>
                <w:sz w:val="18"/>
                <w:szCs w:val="18"/>
                <w:rtl/>
              </w:rPr>
              <w:t>2PAK22002</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C59C48" w14:textId="77777777" w:rsidR="0080206F" w:rsidRPr="0080206F" w:rsidRDefault="0080206F" w:rsidP="00750094">
            <w:pPr>
              <w:spacing w:before="40" w:after="40"/>
              <w:rPr>
                <w:sz w:val="18"/>
                <w:szCs w:val="18"/>
                <w:lang w:val="en-GB" w:bidi="ar-EG"/>
              </w:rPr>
            </w:pPr>
            <w:r w:rsidRPr="0080206F">
              <w:rPr>
                <w:sz w:val="18"/>
                <w:szCs w:val="18"/>
                <w:rtl/>
              </w:rPr>
              <w:t>القرية الذكية في باكستان</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0939BE" w14:textId="41FA3A3B" w:rsidR="0080206F" w:rsidRPr="0080206F" w:rsidRDefault="003A5037" w:rsidP="00704BB1">
            <w:pPr>
              <w:spacing w:before="40" w:after="40"/>
              <w:jc w:val="center"/>
              <w:rPr>
                <w:sz w:val="18"/>
                <w:szCs w:val="18"/>
                <w:lang w:val="en-GB" w:bidi="ar-EG"/>
              </w:rPr>
            </w:pPr>
            <w:r>
              <w:rPr>
                <w:rFonts w:hint="cs"/>
                <w:sz w:val="18"/>
                <w:szCs w:val="18"/>
                <w:rtl/>
              </w:rPr>
              <w:t>1</w:t>
            </w:r>
            <w:r w:rsidR="0080206F" w:rsidRPr="0080206F">
              <w:rPr>
                <w:sz w:val="18"/>
                <w:szCs w:val="18"/>
                <w:rtl/>
              </w:rPr>
              <w:t xml:space="preserve"> ديسمبر 2022</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F901B8" w14:textId="1477E621" w:rsidR="0080206F" w:rsidRPr="0080206F" w:rsidRDefault="0080206F" w:rsidP="00704BB1">
            <w:pPr>
              <w:spacing w:before="40" w:after="40"/>
              <w:jc w:val="center"/>
              <w:rPr>
                <w:sz w:val="18"/>
                <w:szCs w:val="18"/>
                <w:lang w:val="en-GB" w:bidi="ar-EG"/>
              </w:rPr>
            </w:pPr>
            <w:r w:rsidRPr="0080206F">
              <w:rPr>
                <w:sz w:val="18"/>
                <w:szCs w:val="18"/>
                <w:rtl/>
              </w:rPr>
              <w:t>30 سبتمبر 2025</w:t>
            </w:r>
          </w:p>
        </w:tc>
        <w:tc>
          <w:tcPr>
            <w:tcW w:w="2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C3C590" w14:textId="77777777" w:rsidR="0080206F" w:rsidRPr="0080206F" w:rsidRDefault="0080206F" w:rsidP="00704BB1">
            <w:pPr>
              <w:spacing w:before="40" w:after="40"/>
              <w:jc w:val="center"/>
              <w:rPr>
                <w:sz w:val="18"/>
                <w:szCs w:val="18"/>
                <w:lang w:val="en-GB" w:bidi="ar-EG"/>
              </w:rPr>
            </w:pPr>
            <w:r w:rsidRPr="0080206F">
              <w:rPr>
                <w:sz w:val="18"/>
                <w:szCs w:val="18"/>
                <w:rtl/>
              </w:rPr>
              <w:t>متواصل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7EF75B" w14:textId="77777777" w:rsidR="0080206F" w:rsidRPr="0080206F" w:rsidRDefault="0080206F" w:rsidP="00704BB1">
            <w:pPr>
              <w:spacing w:before="40" w:after="40"/>
              <w:jc w:val="center"/>
              <w:rPr>
                <w:sz w:val="18"/>
                <w:szCs w:val="18"/>
                <w:lang w:val="en-GB" w:bidi="ar-EG"/>
              </w:rPr>
            </w:pPr>
            <w:r w:rsidRPr="0080206F">
              <w:rPr>
                <w:sz w:val="18"/>
                <w:szCs w:val="18"/>
              </w:rPr>
              <w:t>285 000</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E45A4B" w14:textId="77777777" w:rsidR="0080206F" w:rsidRPr="0080206F" w:rsidRDefault="0080206F" w:rsidP="00704BB1">
            <w:pPr>
              <w:spacing w:before="40" w:after="40"/>
              <w:jc w:val="center"/>
              <w:rPr>
                <w:sz w:val="18"/>
                <w:szCs w:val="18"/>
                <w:lang w:val="en-GB" w:bidi="ar-EG"/>
              </w:rPr>
            </w:pPr>
            <w:r w:rsidRPr="0080206F">
              <w:rPr>
                <w:sz w:val="18"/>
                <w:szCs w:val="18"/>
                <w:rtl/>
              </w:rPr>
              <w:t>وزارة تكنولوجيا المعلومات والاتصالات، شركة Huawei باكستان</w:t>
            </w:r>
          </w:p>
        </w:tc>
        <w:tc>
          <w:tcPr>
            <w:tcW w:w="5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3AFDFE" w14:textId="77777777" w:rsidR="00C24BFD" w:rsidRPr="0080206F" w:rsidRDefault="00C24BFD" w:rsidP="00750094">
            <w:pPr>
              <w:spacing w:before="40" w:after="40"/>
              <w:rPr>
                <w:sz w:val="18"/>
                <w:szCs w:val="18"/>
                <w:lang w:val="en-GB" w:bidi="ar-EG"/>
              </w:rPr>
            </w:pPr>
            <w:r w:rsidRPr="0080206F">
              <w:rPr>
                <w:sz w:val="18"/>
                <w:szCs w:val="18"/>
                <w:rtl/>
              </w:rPr>
              <w:t>القرار 17 للمؤتمر العالمي لتنمية الاتصالات</w:t>
            </w:r>
          </w:p>
          <w:p w14:paraId="55A0501D" w14:textId="3526EB13" w:rsidR="0080206F" w:rsidRPr="0080206F" w:rsidRDefault="00C24BFD" w:rsidP="00C24BFD">
            <w:pPr>
              <w:spacing w:before="40" w:after="40"/>
              <w:rPr>
                <w:sz w:val="18"/>
                <w:szCs w:val="18"/>
                <w:lang w:val="en-GB" w:bidi="ar-EG"/>
              </w:rPr>
            </w:pPr>
            <w:r w:rsidRPr="0080206F">
              <w:rPr>
                <w:sz w:val="18"/>
                <w:szCs w:val="18"/>
                <w:rtl/>
              </w:rPr>
              <w:t>القرار 54 للمؤتمر العالمي لتنمية الاتصالات</w:t>
            </w:r>
          </w:p>
        </w:tc>
        <w:tc>
          <w:tcPr>
            <w:tcW w:w="9" w:type="pct"/>
            <w:vAlign w:val="center"/>
            <w:hideMark/>
          </w:tcPr>
          <w:p w14:paraId="022E5197" w14:textId="77777777" w:rsidR="0080206F" w:rsidRPr="0080206F" w:rsidRDefault="0080206F" w:rsidP="00750094">
            <w:pPr>
              <w:spacing w:before="40" w:after="40"/>
              <w:rPr>
                <w:sz w:val="18"/>
                <w:szCs w:val="18"/>
                <w:lang w:val="en-GB" w:bidi="ar-EG"/>
              </w:rPr>
            </w:pPr>
          </w:p>
        </w:tc>
      </w:tr>
      <w:tr w:rsidR="0080206F" w:rsidRPr="0080206F" w14:paraId="45CA5F47"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9D820F"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9337A3" w14:textId="3B7F729A" w:rsidR="0080206F" w:rsidRPr="0080206F" w:rsidRDefault="0080206F" w:rsidP="00750094">
            <w:pPr>
              <w:spacing w:before="40" w:after="40"/>
              <w:rPr>
                <w:sz w:val="18"/>
                <w:szCs w:val="18"/>
                <w:lang w:val="en-GB" w:bidi="ar-EG"/>
              </w:rPr>
            </w:pPr>
            <w:r w:rsidRPr="0080206F">
              <w:rPr>
                <w:sz w:val="18"/>
                <w:szCs w:val="18"/>
                <w:rtl/>
              </w:rPr>
              <w:t>باكستان</w:t>
            </w:r>
          </w:p>
        </w:tc>
      </w:tr>
      <w:tr w:rsidR="0080206F" w:rsidRPr="0080206F" w14:paraId="5687A507"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B5F251" w14:textId="33A300EB"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1E113B" w14:textId="3C7756BB" w:rsidR="0080206F" w:rsidRPr="0080206F" w:rsidRDefault="0080206F" w:rsidP="00750094">
            <w:pPr>
              <w:spacing w:before="40" w:after="40"/>
              <w:rPr>
                <w:sz w:val="18"/>
                <w:szCs w:val="18"/>
                <w:lang w:val="en-GB" w:bidi="ar-EG"/>
              </w:rPr>
            </w:pPr>
            <w:r w:rsidRPr="0080206F">
              <w:rPr>
                <w:rFonts w:hint="cs"/>
                <w:sz w:val="18"/>
                <w:szCs w:val="18"/>
                <w:rtl/>
              </w:rPr>
              <w:t>ي</w:t>
            </w:r>
            <w:r w:rsidRPr="0080206F">
              <w:rPr>
                <w:sz w:val="18"/>
                <w:szCs w:val="18"/>
                <w:rtl/>
              </w:rPr>
              <w:t>ركز هذا المشروع على تنفيذ القرى الذكية في باكستان التي تنفذها وزارة تكنولوجيا المعلومات والاتصالات (</w:t>
            </w:r>
            <w:r w:rsidRPr="0080206F">
              <w:rPr>
                <w:sz w:val="18"/>
                <w:szCs w:val="18"/>
                <w:lang w:bidi="ar-EG"/>
              </w:rPr>
              <w:t>MoITT</w:t>
            </w:r>
            <w:r w:rsidRPr="0080206F">
              <w:rPr>
                <w:sz w:val="18"/>
                <w:szCs w:val="18"/>
                <w:rtl/>
              </w:rPr>
              <w:t xml:space="preserve">) والاتحاد الدولي للاتصالات وشركة </w:t>
            </w:r>
            <w:r w:rsidRPr="0080206F">
              <w:rPr>
                <w:sz w:val="18"/>
                <w:szCs w:val="18"/>
                <w:lang w:bidi="ar-EG"/>
              </w:rPr>
              <w:t>Huawei</w:t>
            </w:r>
            <w:r w:rsidRPr="0080206F">
              <w:rPr>
                <w:sz w:val="18"/>
                <w:szCs w:val="18"/>
                <w:rtl/>
              </w:rPr>
              <w:t xml:space="preserve">. وقد أنشئت </w:t>
            </w:r>
            <w:r w:rsidR="007E0249">
              <w:rPr>
                <w:sz w:val="18"/>
                <w:szCs w:val="18"/>
                <w:rtl/>
              </w:rPr>
              <w:t>حالياً</w:t>
            </w:r>
            <w:r w:rsidRPr="0080206F">
              <w:rPr>
                <w:sz w:val="18"/>
                <w:szCs w:val="18"/>
                <w:rtl/>
              </w:rPr>
              <w:t xml:space="preserve"> قرى ذكية في غوكينا وسامبريال. وإلى</w:t>
            </w:r>
            <w:r w:rsidR="00977534">
              <w:rPr>
                <w:rFonts w:hint="cs"/>
                <w:sz w:val="18"/>
                <w:szCs w:val="18"/>
                <w:rtl/>
              </w:rPr>
              <w:t> </w:t>
            </w:r>
            <w:r w:rsidRPr="0080206F">
              <w:rPr>
                <w:sz w:val="18"/>
                <w:szCs w:val="18"/>
                <w:rtl/>
              </w:rPr>
              <w:t>جانب التوصيلية الريفية، يهدف المشروع إلى تعزيز المهارات الرقمية وتمكين النفاذ إلى مجموعة من الخدمات، مثل التعليم الرقمي والخدمات الصحية الرقمية، لدعم المجتمعات الريفية والنائية مع التركيز على</w:t>
            </w:r>
            <w:r w:rsidR="00977534">
              <w:rPr>
                <w:rFonts w:hint="cs"/>
                <w:sz w:val="18"/>
                <w:szCs w:val="18"/>
                <w:rtl/>
              </w:rPr>
              <w:t> </w:t>
            </w:r>
            <w:r w:rsidRPr="0080206F">
              <w:rPr>
                <w:sz w:val="18"/>
                <w:szCs w:val="18"/>
                <w:rtl/>
              </w:rPr>
              <w:t>السكان ذوي الأوضاع الهشة.</w:t>
            </w:r>
          </w:p>
        </w:tc>
      </w:tr>
      <w:tr w:rsidR="0080206F" w:rsidRPr="0080206F" w14:paraId="2FB1D25F" w14:textId="77777777" w:rsidTr="009215B7">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D2D7E9"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9215B7" w:rsidRPr="0080206F" w14:paraId="7FA56003"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E0605A" w14:textId="77777777" w:rsidR="0080206F" w:rsidRPr="0080206F" w:rsidRDefault="0080206F" w:rsidP="00E55D37">
            <w:pPr>
              <w:spacing w:before="40" w:after="40"/>
              <w:jc w:val="center"/>
              <w:rPr>
                <w:b/>
                <w:bCs/>
                <w:sz w:val="18"/>
                <w:szCs w:val="18"/>
                <w:lang w:val="en-GB" w:bidi="ar-EG"/>
              </w:rPr>
            </w:pPr>
            <w:r w:rsidRPr="0080206F">
              <w:rPr>
                <w:b/>
                <w:bCs/>
                <w:sz w:val="18"/>
                <w:szCs w:val="18"/>
                <w:lang w:val="en-GB" w:bidi="ar-EG"/>
              </w:rPr>
              <w:t>7RAS24074</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DD2E5E" w14:textId="77777777" w:rsidR="0080206F" w:rsidRPr="0080206F" w:rsidRDefault="0080206F" w:rsidP="00750094">
            <w:pPr>
              <w:spacing w:before="40" w:after="40"/>
              <w:rPr>
                <w:sz w:val="18"/>
                <w:szCs w:val="18"/>
                <w:lang w:val="en-GB" w:bidi="ar-EG"/>
              </w:rPr>
            </w:pPr>
            <w:r w:rsidRPr="0080206F">
              <w:rPr>
                <w:sz w:val="18"/>
                <w:szCs w:val="18"/>
                <w:rtl/>
              </w:rPr>
              <w:t xml:space="preserve">تعزيز البنية التحتية الرقمية والنفاذ الميسور التكلفة إلى خدمات تكنولوجيا المعلومات والاتصالات في منطقة آسيا والمحيط الهادئ - المرحلة 2 </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48A589" w14:textId="7B31BE78" w:rsidR="0080206F" w:rsidRPr="0080206F" w:rsidRDefault="003A5037" w:rsidP="00E55D37">
            <w:pPr>
              <w:spacing w:before="40" w:after="40"/>
              <w:jc w:val="center"/>
              <w:rPr>
                <w:sz w:val="18"/>
                <w:szCs w:val="18"/>
                <w:lang w:val="en-GB" w:bidi="ar-EG"/>
              </w:rPr>
            </w:pPr>
            <w:r>
              <w:rPr>
                <w:rFonts w:hint="cs"/>
                <w:sz w:val="18"/>
                <w:szCs w:val="18"/>
                <w:rtl/>
              </w:rPr>
              <w:t>1</w:t>
            </w:r>
            <w:r w:rsidR="0080206F" w:rsidRPr="0080206F">
              <w:rPr>
                <w:sz w:val="18"/>
                <w:szCs w:val="18"/>
                <w:rtl/>
              </w:rPr>
              <w:t xml:space="preserve"> يناير 2024</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036D5B" w14:textId="77777777" w:rsidR="0080206F" w:rsidRPr="0080206F" w:rsidRDefault="0080206F" w:rsidP="00E55D37">
            <w:pPr>
              <w:spacing w:before="40" w:after="40"/>
              <w:jc w:val="center"/>
              <w:rPr>
                <w:sz w:val="18"/>
                <w:szCs w:val="18"/>
                <w:lang w:val="en-GB" w:bidi="ar-EG"/>
              </w:rPr>
            </w:pPr>
            <w:r w:rsidRPr="0080206F">
              <w:rPr>
                <w:sz w:val="18"/>
                <w:szCs w:val="18"/>
                <w:rtl/>
              </w:rPr>
              <w:t>30 سبتمبر 2026</w:t>
            </w:r>
          </w:p>
        </w:tc>
        <w:tc>
          <w:tcPr>
            <w:tcW w:w="2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872E2E" w14:textId="77777777" w:rsidR="0080206F" w:rsidRPr="0080206F" w:rsidRDefault="0080206F" w:rsidP="00E55D37">
            <w:pPr>
              <w:spacing w:before="40" w:after="40"/>
              <w:jc w:val="center"/>
              <w:rPr>
                <w:sz w:val="18"/>
                <w:szCs w:val="18"/>
                <w:lang w:val="en-GB" w:bidi="ar-EG"/>
              </w:rPr>
            </w:pPr>
            <w:r w:rsidRPr="0080206F">
              <w:rPr>
                <w:sz w:val="18"/>
                <w:szCs w:val="18"/>
                <w:rtl/>
              </w:rPr>
              <w:t>متواصل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034054" w14:textId="77777777" w:rsidR="0080206F" w:rsidRPr="0080206F" w:rsidRDefault="0080206F" w:rsidP="00E55D37">
            <w:pPr>
              <w:spacing w:before="40" w:after="40"/>
              <w:jc w:val="center"/>
              <w:rPr>
                <w:sz w:val="18"/>
                <w:szCs w:val="18"/>
                <w:lang w:val="en-GB" w:bidi="ar-EG"/>
              </w:rPr>
            </w:pPr>
            <w:r w:rsidRPr="0080206F">
              <w:rPr>
                <w:sz w:val="18"/>
                <w:szCs w:val="18"/>
              </w:rPr>
              <w:t>159 938</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C79108" w14:textId="77777777" w:rsidR="0080206F" w:rsidRPr="0080206F" w:rsidRDefault="0080206F" w:rsidP="00E55D37">
            <w:pPr>
              <w:spacing w:before="40" w:after="40"/>
              <w:jc w:val="center"/>
              <w:rPr>
                <w:sz w:val="18"/>
                <w:szCs w:val="18"/>
                <w:lang w:val="en-GB" w:bidi="ar-EG"/>
              </w:rPr>
            </w:pPr>
            <w:r w:rsidRPr="0080206F">
              <w:rPr>
                <w:sz w:val="18"/>
                <w:szCs w:val="18"/>
                <w:rtl/>
              </w:rPr>
              <w:t>وزارة الشؤون الداخلية والاتصالات (MIC)، حكومة اليابان</w:t>
            </w:r>
          </w:p>
        </w:tc>
        <w:tc>
          <w:tcPr>
            <w:tcW w:w="5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5EBA2E" w14:textId="77777777" w:rsidR="00E55D37" w:rsidRPr="0080206F" w:rsidRDefault="00E55D37" w:rsidP="00750094">
            <w:pPr>
              <w:spacing w:before="40" w:after="40"/>
              <w:rPr>
                <w:sz w:val="18"/>
                <w:szCs w:val="18"/>
                <w:lang w:val="en-GB" w:bidi="ar-EG"/>
              </w:rPr>
            </w:pPr>
            <w:r w:rsidRPr="0080206F">
              <w:rPr>
                <w:sz w:val="18"/>
                <w:szCs w:val="18"/>
                <w:rtl/>
              </w:rPr>
              <w:t>القرار 17 للمؤتمر العالمي لتنمية الاتصالات</w:t>
            </w:r>
          </w:p>
          <w:p w14:paraId="1A9DCE5C" w14:textId="7D2BE5CF" w:rsidR="0080206F" w:rsidRPr="0080206F" w:rsidRDefault="00E55D37" w:rsidP="00E55D37">
            <w:pPr>
              <w:spacing w:before="40" w:after="40"/>
              <w:rPr>
                <w:sz w:val="18"/>
                <w:szCs w:val="18"/>
                <w:lang w:val="en-GB" w:bidi="ar-EG"/>
              </w:rPr>
            </w:pPr>
            <w:r w:rsidRPr="0080206F">
              <w:rPr>
                <w:sz w:val="18"/>
                <w:szCs w:val="18"/>
                <w:rtl/>
              </w:rPr>
              <w:t>القرار 34 للمؤتمر العالمي لتنمية الاتصالات</w:t>
            </w:r>
          </w:p>
        </w:tc>
        <w:tc>
          <w:tcPr>
            <w:tcW w:w="9" w:type="pct"/>
            <w:vAlign w:val="center"/>
            <w:hideMark/>
          </w:tcPr>
          <w:p w14:paraId="33027092" w14:textId="77777777" w:rsidR="0080206F" w:rsidRPr="0080206F" w:rsidRDefault="0080206F" w:rsidP="00750094">
            <w:pPr>
              <w:spacing w:before="40" w:after="40"/>
              <w:rPr>
                <w:sz w:val="18"/>
                <w:szCs w:val="18"/>
                <w:lang w:val="en-GB" w:bidi="ar-EG"/>
              </w:rPr>
            </w:pPr>
          </w:p>
        </w:tc>
      </w:tr>
      <w:tr w:rsidR="0080206F" w:rsidRPr="0080206F" w14:paraId="55248C77"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613E2B" w14:textId="072A56F2"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9A9A76" w14:textId="212DDAF1"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7E0249" w:rsidRPr="0080206F" w14:paraId="743EEC27"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2D84C6" w14:textId="7FC159A6" w:rsidR="007E0249" w:rsidRPr="0080206F" w:rsidRDefault="007E0249" w:rsidP="0001673B">
            <w:pPr>
              <w:keepNext/>
              <w:spacing w:before="40" w:after="40"/>
              <w:rPr>
                <w:b/>
                <w:bCs/>
                <w:sz w:val="18"/>
                <w:szCs w:val="18"/>
                <w:lang w:val="en-GB" w:bidi="ar-EG"/>
              </w:rPr>
            </w:pPr>
            <w:r w:rsidRPr="002550C7">
              <w:rPr>
                <w:b/>
                <w:bCs/>
                <w:spacing w:val="-4"/>
                <w:sz w:val="18"/>
                <w:szCs w:val="18"/>
                <w:rtl/>
              </w:rPr>
              <w:lastRenderedPageBreak/>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5D3A2F" w14:textId="6A975A30" w:rsidR="007E0249" w:rsidRPr="0080206F" w:rsidRDefault="007E0249" w:rsidP="0001673B">
            <w:pPr>
              <w:keepNext/>
              <w:spacing w:before="40" w:after="40"/>
              <w:rPr>
                <w:sz w:val="18"/>
                <w:szCs w:val="18"/>
                <w:lang w:val="en-GB" w:bidi="ar-EG"/>
              </w:rPr>
            </w:pPr>
            <w:r w:rsidRPr="00565118">
              <w:rPr>
                <w:color w:val="000000" w:themeColor="text1"/>
                <w:sz w:val="18"/>
                <w:szCs w:val="18"/>
                <w:rtl/>
              </w:rPr>
              <w:t>المشروع قيد التنفيذ حالياً وقد حقق ما يلي:</w:t>
            </w:r>
          </w:p>
          <w:p w14:paraId="758DEA3F" w14:textId="77777777" w:rsidR="007E0249" w:rsidRPr="007E0249" w:rsidRDefault="007E0249" w:rsidP="0001673B">
            <w:pPr>
              <w:keepNext/>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تقييم الفجوات الوطنية من حيث صمود البنية التحتية والتأهب والقدرة على تحمل تكاليف الخدمات ومبادرة الإنذار المبكر للجميع</w:t>
            </w:r>
            <w:r w:rsidRPr="0080206F">
              <w:rPr>
                <w:rFonts w:hint="cs"/>
                <w:sz w:val="18"/>
                <w:szCs w:val="18"/>
                <w:rtl/>
              </w:rPr>
              <w:t xml:space="preserve"> (</w:t>
            </w:r>
            <w:r w:rsidRPr="007E0249">
              <w:rPr>
                <w:sz w:val="18"/>
                <w:szCs w:val="18"/>
              </w:rPr>
              <w:t>EW4All</w:t>
            </w:r>
            <w:r w:rsidRPr="0080206F">
              <w:rPr>
                <w:rFonts w:hint="cs"/>
                <w:sz w:val="18"/>
                <w:szCs w:val="18"/>
                <w:rtl/>
              </w:rPr>
              <w:t xml:space="preserve">) </w:t>
            </w:r>
            <w:r w:rsidRPr="0080206F">
              <w:rPr>
                <w:sz w:val="18"/>
                <w:szCs w:val="18"/>
                <w:rtl/>
              </w:rPr>
              <w:t xml:space="preserve">في تونغا وجزر سليمان؛ </w:t>
            </w:r>
            <w:r w:rsidRPr="0080206F">
              <w:rPr>
                <w:rFonts w:hint="cs"/>
                <w:sz w:val="18"/>
                <w:szCs w:val="18"/>
                <w:rtl/>
              </w:rPr>
              <w:t>و</w:t>
            </w:r>
            <w:r w:rsidRPr="0080206F">
              <w:rPr>
                <w:sz w:val="18"/>
                <w:szCs w:val="18"/>
                <w:rtl/>
              </w:rPr>
              <w:t xml:space="preserve">أُجري التقييم في كيريباتي؛ </w:t>
            </w:r>
            <w:r w:rsidRPr="0080206F">
              <w:rPr>
                <w:rFonts w:hint="cs"/>
                <w:sz w:val="18"/>
                <w:szCs w:val="18"/>
                <w:rtl/>
              </w:rPr>
              <w:t xml:space="preserve">وقام </w:t>
            </w:r>
            <w:r w:rsidRPr="0080206F">
              <w:rPr>
                <w:sz w:val="18"/>
                <w:szCs w:val="18"/>
                <w:rtl/>
              </w:rPr>
              <w:t xml:space="preserve">أصحاب المصلحة </w:t>
            </w:r>
            <w:r w:rsidRPr="0080206F">
              <w:rPr>
                <w:rFonts w:hint="cs"/>
                <w:sz w:val="18"/>
                <w:szCs w:val="18"/>
                <w:rtl/>
              </w:rPr>
              <w:t xml:space="preserve">على الصعيد </w:t>
            </w:r>
            <w:r w:rsidRPr="0080206F">
              <w:rPr>
                <w:sz w:val="18"/>
                <w:szCs w:val="18"/>
                <w:rtl/>
              </w:rPr>
              <w:t xml:space="preserve">الوطني </w:t>
            </w:r>
            <w:r w:rsidRPr="0080206F">
              <w:rPr>
                <w:rFonts w:hint="cs"/>
                <w:sz w:val="18"/>
                <w:szCs w:val="18"/>
                <w:rtl/>
              </w:rPr>
              <w:t>ب</w:t>
            </w:r>
            <w:r w:rsidRPr="0080206F">
              <w:rPr>
                <w:sz w:val="18"/>
                <w:szCs w:val="18"/>
                <w:rtl/>
              </w:rPr>
              <w:t>التحقق من صحة الخطة الوطنية للاتصالات في حالات الطوارئ (</w:t>
            </w:r>
            <w:r w:rsidRPr="0080206F">
              <w:rPr>
                <w:sz w:val="18"/>
                <w:szCs w:val="18"/>
              </w:rPr>
              <w:t>NETP</w:t>
            </w:r>
            <w:r w:rsidRPr="0080206F">
              <w:rPr>
                <w:sz w:val="18"/>
                <w:szCs w:val="18"/>
                <w:rtl/>
              </w:rPr>
              <w:t>) في ساموا وملديف.</w:t>
            </w:r>
          </w:p>
          <w:p w14:paraId="60607689" w14:textId="662A0162" w:rsidR="007E0249" w:rsidRPr="007E0249" w:rsidRDefault="007E0249" w:rsidP="0001673B">
            <w:pPr>
              <w:keepNext/>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تحديث الخطة الوطنية للاتصالات في حالات الطوارئ (NETP) لفيجي وعرضت على المجموعة الوطنية للاتصالات في حالات الطوارئ. </w:t>
            </w:r>
            <w:r w:rsidRPr="0080206F">
              <w:rPr>
                <w:rFonts w:hint="cs"/>
                <w:sz w:val="18"/>
                <w:szCs w:val="18"/>
                <w:rtl/>
              </w:rPr>
              <w:t>و</w:t>
            </w:r>
            <w:r w:rsidRPr="0080206F">
              <w:rPr>
                <w:sz w:val="18"/>
                <w:szCs w:val="18"/>
                <w:rtl/>
              </w:rPr>
              <w:t>وُضعت الخطة الوطني للاتصالات في حالات الطوارئ لتوفالو بالتشاور مع أصحاب المصلحة.</w:t>
            </w:r>
          </w:p>
          <w:p w14:paraId="7A10DEC4" w14:textId="6FB04527" w:rsidR="007E0249" w:rsidRPr="0080206F" w:rsidRDefault="007E0249" w:rsidP="0001673B">
            <w:pPr>
              <w:keepNext/>
              <w:spacing w:before="40" w:after="40"/>
              <w:rPr>
                <w:sz w:val="18"/>
                <w:szCs w:val="18"/>
                <w:lang w:val="en-GB" w:bidi="ar-EG"/>
              </w:rPr>
            </w:pPr>
            <w:r>
              <w:rPr>
                <w:sz w:val="18"/>
                <w:szCs w:val="18"/>
                <w:rtl/>
              </w:rPr>
              <w:t>‒</w:t>
            </w:r>
            <w:r w:rsidRPr="00387B2E">
              <w:rPr>
                <w:sz w:val="18"/>
                <w:szCs w:val="18"/>
                <w:rtl/>
              </w:rPr>
              <w:tab/>
            </w:r>
            <w:r w:rsidRPr="0080206F">
              <w:rPr>
                <w:rFonts w:hint="cs"/>
                <w:sz w:val="18"/>
                <w:szCs w:val="18"/>
                <w:rtl/>
              </w:rPr>
              <w:t xml:space="preserve">ويرد </w:t>
            </w:r>
            <w:r w:rsidRPr="0080206F">
              <w:rPr>
                <w:sz w:val="18"/>
                <w:szCs w:val="18"/>
                <w:rtl/>
              </w:rPr>
              <w:t xml:space="preserve">مزيد من المعلومات </w:t>
            </w:r>
            <w:r w:rsidRPr="0080206F">
              <w:rPr>
                <w:rFonts w:hint="cs"/>
                <w:sz w:val="18"/>
                <w:szCs w:val="18"/>
                <w:rtl/>
              </w:rPr>
              <w:t>عن</w:t>
            </w:r>
            <w:r w:rsidRPr="0080206F">
              <w:rPr>
                <w:sz w:val="18"/>
                <w:szCs w:val="18"/>
                <w:rtl/>
              </w:rPr>
              <w:t xml:space="preserve"> المشروع</w:t>
            </w:r>
            <w:r w:rsidRPr="0080206F">
              <w:rPr>
                <w:rFonts w:hint="cs"/>
                <w:sz w:val="18"/>
                <w:szCs w:val="18"/>
                <w:rtl/>
              </w:rPr>
              <w:t xml:space="preserve"> عبر الرابط</w:t>
            </w:r>
            <w:r>
              <w:rPr>
                <w:rFonts w:hint="cs"/>
                <w:sz w:val="18"/>
                <w:szCs w:val="18"/>
                <w:rtl/>
              </w:rPr>
              <w:t>:</w:t>
            </w:r>
            <w:r w:rsidRPr="00387B2E">
              <w:rPr>
                <w:sz w:val="18"/>
                <w:szCs w:val="18"/>
                <w:rtl/>
              </w:rPr>
              <w:t xml:space="preserve"> </w:t>
            </w:r>
            <w:r w:rsidRPr="00387B2E">
              <w:rPr>
                <w:sz w:val="18"/>
                <w:szCs w:val="18"/>
                <w:rtl/>
              </w:rPr>
              <w:tab/>
            </w:r>
            <w:r>
              <w:rPr>
                <w:sz w:val="18"/>
                <w:szCs w:val="18"/>
                <w:rtl/>
              </w:rPr>
              <w:br/>
            </w:r>
            <w:hyperlink r:id="rId21" w:history="1">
              <w:r w:rsidRPr="00E265E3">
                <w:rPr>
                  <w:rStyle w:val="Hyperlink"/>
                  <w:sz w:val="18"/>
                  <w:szCs w:val="18"/>
                  <w:rtl/>
                </w:rPr>
                <w:t>https://www.itu.int/en/ITU-D/Regional-Presence/AsiaPacific/Pages/Projects/MIC%20Phase%202%20%287RAS24074%29/main.aspx</w:t>
              </w:r>
            </w:hyperlink>
          </w:p>
        </w:tc>
      </w:tr>
      <w:tr w:rsidR="007E0249" w:rsidRPr="0080206F" w14:paraId="0839EE32" w14:textId="77777777" w:rsidTr="009215B7">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F68430"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9215B7" w:rsidRPr="0080206F" w14:paraId="4E1ED17C"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73B5F4" w14:textId="77777777" w:rsidR="007E0249" w:rsidRPr="0080206F" w:rsidRDefault="007E0249" w:rsidP="0001673B">
            <w:pPr>
              <w:spacing w:before="40" w:after="40"/>
              <w:jc w:val="center"/>
              <w:rPr>
                <w:b/>
                <w:bCs/>
                <w:sz w:val="18"/>
                <w:szCs w:val="18"/>
                <w:lang w:val="en-GB" w:bidi="ar-EG"/>
              </w:rPr>
            </w:pPr>
            <w:r w:rsidRPr="0080206F">
              <w:rPr>
                <w:b/>
                <w:bCs/>
                <w:sz w:val="18"/>
                <w:szCs w:val="18"/>
                <w:lang w:val="en-GB" w:bidi="ar-EG"/>
              </w:rPr>
              <w:t>9RAS25002</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18178D" w14:textId="77777777" w:rsidR="007E0249" w:rsidRPr="0080206F" w:rsidRDefault="007E0249" w:rsidP="007E0249">
            <w:pPr>
              <w:spacing w:before="40" w:after="40"/>
              <w:rPr>
                <w:sz w:val="18"/>
                <w:szCs w:val="18"/>
                <w:lang w:val="en-GB" w:bidi="ar-EG"/>
              </w:rPr>
            </w:pPr>
            <w:r w:rsidRPr="0080206F">
              <w:rPr>
                <w:sz w:val="18"/>
                <w:szCs w:val="18"/>
                <w:rtl/>
              </w:rPr>
              <w:t>تعزيز البنية التحتية الرقمية والنفاذ الميسور التكلفة إلى خدمات تكنولوجيا المعلومات والاتصالات في منطقة آسيا والمحيط الهادئ - المرحلة 3</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A4C41C2" w14:textId="77777777" w:rsidR="007E0249" w:rsidRPr="0080206F" w:rsidRDefault="007E0249" w:rsidP="0001673B">
            <w:pPr>
              <w:spacing w:before="40" w:after="40"/>
              <w:jc w:val="center"/>
              <w:rPr>
                <w:sz w:val="18"/>
                <w:szCs w:val="18"/>
                <w:lang w:val="en-GB" w:bidi="ar-EG"/>
              </w:rPr>
            </w:pPr>
            <w:r w:rsidRPr="0080206F">
              <w:rPr>
                <w:sz w:val="18"/>
                <w:szCs w:val="18"/>
                <w:rtl/>
              </w:rPr>
              <w:t>مارس 2025</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837887" w14:textId="7AAEA3C4" w:rsidR="007E0249" w:rsidRPr="0080206F" w:rsidRDefault="007E0249" w:rsidP="0001673B">
            <w:pPr>
              <w:spacing w:before="40" w:after="40"/>
              <w:jc w:val="center"/>
              <w:rPr>
                <w:sz w:val="18"/>
                <w:szCs w:val="18"/>
                <w:lang w:val="en-GB" w:bidi="ar-EG"/>
              </w:rPr>
            </w:pPr>
            <w:r w:rsidRPr="0080206F">
              <w:rPr>
                <w:sz w:val="18"/>
                <w:szCs w:val="18"/>
                <w:rtl/>
              </w:rPr>
              <w:t>أكتوبر 2027</w:t>
            </w:r>
          </w:p>
        </w:tc>
        <w:tc>
          <w:tcPr>
            <w:tcW w:w="2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B3D712" w14:textId="77777777" w:rsidR="007E0249" w:rsidRPr="0080206F" w:rsidRDefault="007E0249" w:rsidP="0001673B">
            <w:pPr>
              <w:spacing w:before="40" w:after="40"/>
              <w:jc w:val="center"/>
              <w:rPr>
                <w:sz w:val="18"/>
                <w:szCs w:val="18"/>
                <w:lang w:val="en-GB" w:bidi="ar-EG"/>
              </w:rPr>
            </w:pPr>
            <w:r w:rsidRPr="0080206F">
              <w:rPr>
                <w:sz w:val="18"/>
                <w:szCs w:val="18"/>
                <w:rtl/>
              </w:rPr>
              <w:t>متواصل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4E831D" w14:textId="38B0F0CF" w:rsidR="007E0249" w:rsidRPr="0080206F" w:rsidRDefault="007E0249" w:rsidP="0001673B">
            <w:pPr>
              <w:spacing w:before="40" w:after="40"/>
              <w:jc w:val="center"/>
              <w:rPr>
                <w:sz w:val="18"/>
                <w:szCs w:val="18"/>
                <w:lang w:val="en-GB" w:bidi="ar-EG"/>
              </w:rPr>
            </w:pPr>
            <w:r w:rsidRPr="0080206F">
              <w:rPr>
                <w:sz w:val="18"/>
                <w:szCs w:val="18"/>
              </w:rPr>
              <w:t>154</w:t>
            </w:r>
            <w:r w:rsidR="0001673B">
              <w:rPr>
                <w:sz w:val="18"/>
                <w:szCs w:val="18"/>
              </w:rPr>
              <w:t> </w:t>
            </w:r>
            <w:r w:rsidRPr="0080206F">
              <w:rPr>
                <w:sz w:val="18"/>
                <w:szCs w:val="18"/>
              </w:rPr>
              <w:t>061</w:t>
            </w:r>
            <w:r w:rsidR="0001673B">
              <w:rPr>
                <w:sz w:val="18"/>
                <w:szCs w:val="18"/>
              </w:rPr>
              <w:t>,</w:t>
            </w:r>
            <w:r w:rsidRPr="0080206F">
              <w:rPr>
                <w:sz w:val="18"/>
                <w:szCs w:val="18"/>
              </w:rPr>
              <w:t>00</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08C482" w14:textId="77777777" w:rsidR="007E0249" w:rsidRPr="0080206F" w:rsidRDefault="007E0249" w:rsidP="0001673B">
            <w:pPr>
              <w:spacing w:before="40" w:after="40"/>
              <w:jc w:val="center"/>
              <w:rPr>
                <w:sz w:val="18"/>
                <w:szCs w:val="18"/>
                <w:lang w:val="en-GB" w:bidi="ar-EG"/>
              </w:rPr>
            </w:pPr>
            <w:r w:rsidRPr="0080206F">
              <w:rPr>
                <w:sz w:val="18"/>
                <w:szCs w:val="18"/>
                <w:rtl/>
              </w:rPr>
              <w:t>وزارة الشؤون الداخلية والاتصالات (MIC)، حكومة اليابان</w:t>
            </w:r>
          </w:p>
        </w:tc>
        <w:tc>
          <w:tcPr>
            <w:tcW w:w="5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ACDDEF" w14:textId="77777777" w:rsidR="002A512D" w:rsidRPr="0080206F" w:rsidRDefault="002A512D" w:rsidP="007E0249">
            <w:pPr>
              <w:spacing w:before="40" w:after="40"/>
              <w:rPr>
                <w:sz w:val="18"/>
                <w:szCs w:val="18"/>
                <w:lang w:val="en-GB" w:bidi="ar-EG"/>
              </w:rPr>
            </w:pPr>
            <w:r w:rsidRPr="0080206F">
              <w:rPr>
                <w:sz w:val="18"/>
                <w:szCs w:val="18"/>
                <w:rtl/>
              </w:rPr>
              <w:t>القرار 17 للمؤتمر العالمي لتنمية الاتصالات</w:t>
            </w:r>
          </w:p>
          <w:p w14:paraId="27ACC5D5" w14:textId="6D3D7A93" w:rsidR="007E0249" w:rsidRPr="0080206F" w:rsidRDefault="002A512D" w:rsidP="002A512D">
            <w:pPr>
              <w:spacing w:before="40" w:after="40"/>
              <w:rPr>
                <w:sz w:val="18"/>
                <w:szCs w:val="18"/>
                <w:lang w:val="en-GB"/>
              </w:rPr>
            </w:pPr>
            <w:r w:rsidRPr="0080206F">
              <w:rPr>
                <w:sz w:val="18"/>
                <w:szCs w:val="18"/>
                <w:rtl/>
              </w:rPr>
              <w:t>القرار 34 للمؤتمر العالمي لتنمية الاتصالات</w:t>
            </w:r>
          </w:p>
        </w:tc>
        <w:tc>
          <w:tcPr>
            <w:tcW w:w="9" w:type="pct"/>
            <w:vAlign w:val="center"/>
          </w:tcPr>
          <w:p w14:paraId="2A2E527A" w14:textId="77777777" w:rsidR="007E0249" w:rsidRPr="0080206F" w:rsidRDefault="007E0249" w:rsidP="007E0249">
            <w:pPr>
              <w:spacing w:before="40" w:after="40"/>
              <w:rPr>
                <w:sz w:val="18"/>
                <w:szCs w:val="18"/>
                <w:lang w:val="en-GB" w:bidi="ar-EG"/>
              </w:rPr>
            </w:pPr>
          </w:p>
        </w:tc>
      </w:tr>
      <w:tr w:rsidR="007E0249" w:rsidRPr="0080206F" w14:paraId="128C1BD0"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F57609C" w14:textId="4BB87598" w:rsidR="007E0249" w:rsidRPr="0080206F" w:rsidRDefault="007E0249"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21FCFE" w14:textId="32A337DA" w:rsidR="007E0249" w:rsidRPr="0080206F" w:rsidRDefault="007E0249" w:rsidP="007E0249">
            <w:pPr>
              <w:spacing w:before="40" w:after="40"/>
              <w:rPr>
                <w:sz w:val="18"/>
                <w:szCs w:val="18"/>
                <w:lang w:val="en-GB" w:bidi="ar-EG"/>
              </w:rPr>
            </w:pPr>
            <w:r w:rsidRPr="0080206F">
              <w:rPr>
                <w:sz w:val="18"/>
                <w:szCs w:val="18"/>
                <w:rtl/>
              </w:rPr>
              <w:t>مشروع إقليمي تستفيد منه بلدان المنطقة</w:t>
            </w:r>
          </w:p>
        </w:tc>
        <w:tc>
          <w:tcPr>
            <w:tcW w:w="9" w:type="pct"/>
            <w:vAlign w:val="center"/>
          </w:tcPr>
          <w:p w14:paraId="00F35838" w14:textId="77777777" w:rsidR="007E0249" w:rsidRPr="0080206F" w:rsidRDefault="007E0249" w:rsidP="007E0249">
            <w:pPr>
              <w:spacing w:before="40" w:after="40"/>
              <w:rPr>
                <w:sz w:val="18"/>
                <w:szCs w:val="18"/>
                <w:lang w:val="en-GB" w:bidi="ar-EG"/>
              </w:rPr>
            </w:pPr>
          </w:p>
        </w:tc>
      </w:tr>
      <w:tr w:rsidR="007E0249" w:rsidRPr="0080206F" w14:paraId="71A2D3AB"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413A846" w14:textId="0A649C76"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2B3CC4" w14:textId="77777777" w:rsidR="007E0249" w:rsidRPr="0080206F" w:rsidRDefault="007E0249" w:rsidP="007E0249">
            <w:pPr>
              <w:spacing w:before="40" w:after="40"/>
              <w:rPr>
                <w:sz w:val="18"/>
                <w:szCs w:val="18"/>
                <w:lang w:val="en-GB" w:bidi="ar-EG"/>
              </w:rPr>
            </w:pPr>
            <w:r w:rsidRPr="0080206F">
              <w:rPr>
                <w:sz w:val="18"/>
                <w:szCs w:val="18"/>
                <w:rtl/>
              </w:rPr>
              <w:t xml:space="preserve">يدعم المشروع أنشطة مكتب إقليمي للاتحاد لمنطقة آسيا والمحيط الهادئ، بالشراكة مع أصحاب المصلحة الوطنيين ذوي الصلة ووكالات الأمم المتحدة، لتعزيز صمود البنية التحتية لتكنولوجيا المعلومات والاتصالات وتحسين قدرات الاتصالات ونشر معلومات الإنذار المبكر. </w:t>
            </w:r>
            <w:r w:rsidRPr="0080206F">
              <w:rPr>
                <w:rFonts w:hint="cs"/>
                <w:sz w:val="18"/>
                <w:szCs w:val="18"/>
                <w:rtl/>
              </w:rPr>
              <w:t xml:space="preserve">وفيما يلي </w:t>
            </w:r>
            <w:r w:rsidRPr="0080206F">
              <w:rPr>
                <w:sz w:val="18"/>
                <w:szCs w:val="18"/>
                <w:rtl/>
              </w:rPr>
              <w:t>الأنشطة الجارية:</w:t>
            </w:r>
          </w:p>
          <w:p w14:paraId="12C6F74C" w14:textId="6224F33B" w:rsidR="007E0249" w:rsidRPr="00B0558C" w:rsidRDefault="00B0558C" w:rsidP="00B0558C">
            <w:pPr>
              <w:tabs>
                <w:tab w:val="clear" w:pos="794"/>
              </w:tabs>
              <w:spacing w:before="40" w:after="40"/>
              <w:ind w:left="407" w:hanging="407"/>
              <w:rPr>
                <w:sz w:val="18"/>
                <w:szCs w:val="18"/>
              </w:rPr>
            </w:pPr>
            <w:r>
              <w:rPr>
                <w:sz w:val="18"/>
                <w:szCs w:val="18"/>
                <w:rtl/>
              </w:rPr>
              <w:t>‒</w:t>
            </w:r>
            <w:r w:rsidRPr="00387B2E">
              <w:rPr>
                <w:sz w:val="18"/>
                <w:szCs w:val="18"/>
                <w:rtl/>
              </w:rPr>
              <w:tab/>
            </w:r>
            <w:r w:rsidR="007E0249" w:rsidRPr="0080206F">
              <w:rPr>
                <w:sz w:val="18"/>
                <w:szCs w:val="18"/>
                <w:rtl/>
              </w:rPr>
              <w:t>تقييم جدوى نظام خدمة إذاعة خلوية مشترك (CBS) للدول الجزرية في المحيط الهادئ.</w:t>
            </w:r>
          </w:p>
          <w:p w14:paraId="7609D065" w14:textId="69F3D335" w:rsidR="007E0249" w:rsidRPr="00B0558C" w:rsidRDefault="00B0558C" w:rsidP="00B0558C">
            <w:pPr>
              <w:tabs>
                <w:tab w:val="clear" w:pos="794"/>
              </w:tabs>
              <w:spacing w:before="40" w:after="40"/>
              <w:ind w:left="407" w:hanging="407"/>
              <w:rPr>
                <w:sz w:val="18"/>
                <w:szCs w:val="18"/>
              </w:rPr>
            </w:pPr>
            <w:r>
              <w:rPr>
                <w:sz w:val="18"/>
                <w:szCs w:val="18"/>
                <w:rtl/>
              </w:rPr>
              <w:t>‒</w:t>
            </w:r>
            <w:r w:rsidRPr="00387B2E">
              <w:rPr>
                <w:sz w:val="18"/>
                <w:szCs w:val="18"/>
                <w:rtl/>
              </w:rPr>
              <w:tab/>
            </w:r>
            <w:r w:rsidR="007E0249" w:rsidRPr="0080206F">
              <w:rPr>
                <w:sz w:val="18"/>
                <w:szCs w:val="18"/>
                <w:rtl/>
              </w:rPr>
              <w:t xml:space="preserve">دعم نيبال في تطوير بنية تحتية شاملة وقادرة على الصمود </w:t>
            </w:r>
            <w:r w:rsidR="007E0249" w:rsidRPr="0080206F">
              <w:rPr>
                <w:rFonts w:hint="cs"/>
                <w:sz w:val="18"/>
                <w:szCs w:val="18"/>
                <w:rtl/>
              </w:rPr>
              <w:t>و</w:t>
            </w:r>
            <w:r w:rsidR="007E0249" w:rsidRPr="0080206F">
              <w:rPr>
                <w:sz w:val="18"/>
                <w:szCs w:val="18"/>
                <w:rtl/>
              </w:rPr>
              <w:t xml:space="preserve">قائمة على البيانات </w:t>
            </w:r>
            <w:r w:rsidR="007E0249" w:rsidRPr="0080206F">
              <w:rPr>
                <w:rFonts w:hint="cs"/>
                <w:sz w:val="18"/>
                <w:szCs w:val="18"/>
                <w:rtl/>
              </w:rPr>
              <w:t>ل</w:t>
            </w:r>
            <w:r w:rsidR="007E0249" w:rsidRPr="0080206F">
              <w:rPr>
                <w:sz w:val="18"/>
                <w:szCs w:val="18"/>
                <w:rtl/>
              </w:rPr>
              <w:t xml:space="preserve">نشر الإنذار المبكر </w:t>
            </w:r>
            <w:r w:rsidR="007E0249" w:rsidRPr="0080206F">
              <w:rPr>
                <w:rFonts w:hint="cs"/>
                <w:sz w:val="18"/>
                <w:szCs w:val="18"/>
                <w:rtl/>
              </w:rPr>
              <w:t>والاتصالات بشأنه</w:t>
            </w:r>
            <w:r w:rsidR="007E0249" w:rsidRPr="0080206F">
              <w:rPr>
                <w:sz w:val="18"/>
                <w:szCs w:val="18"/>
                <w:rtl/>
              </w:rPr>
              <w:t>.</w:t>
            </w:r>
          </w:p>
          <w:p w14:paraId="3EDE6FA5" w14:textId="65A006A9" w:rsidR="007E0249" w:rsidRPr="0080206F" w:rsidRDefault="00B0558C" w:rsidP="00B0558C">
            <w:pPr>
              <w:tabs>
                <w:tab w:val="clear" w:pos="794"/>
              </w:tabs>
              <w:spacing w:before="40" w:after="40"/>
              <w:ind w:left="407" w:hanging="407"/>
              <w:rPr>
                <w:sz w:val="18"/>
                <w:szCs w:val="18"/>
                <w:lang w:val="en-GB" w:bidi="ar-EG"/>
              </w:rPr>
            </w:pPr>
            <w:r>
              <w:rPr>
                <w:sz w:val="18"/>
                <w:szCs w:val="18"/>
                <w:rtl/>
              </w:rPr>
              <w:t>‒</w:t>
            </w:r>
            <w:r w:rsidRPr="00387B2E">
              <w:rPr>
                <w:sz w:val="18"/>
                <w:szCs w:val="18"/>
                <w:rtl/>
              </w:rPr>
              <w:tab/>
            </w:r>
            <w:r w:rsidR="007E0249" w:rsidRPr="0080206F">
              <w:rPr>
                <w:sz w:val="18"/>
                <w:szCs w:val="18"/>
                <w:rtl/>
              </w:rPr>
              <w:t>يرو</w:t>
            </w:r>
            <w:r w:rsidR="007E0249" w:rsidRPr="0080206F">
              <w:rPr>
                <w:rFonts w:hint="cs"/>
                <w:sz w:val="18"/>
                <w:szCs w:val="18"/>
                <w:rtl/>
              </w:rPr>
              <w:t>َّ</w:t>
            </w:r>
            <w:r w:rsidR="007E0249" w:rsidRPr="0080206F">
              <w:rPr>
                <w:sz w:val="18"/>
                <w:szCs w:val="18"/>
                <w:rtl/>
              </w:rPr>
              <w:t xml:space="preserve">ج </w:t>
            </w:r>
            <w:r w:rsidR="007E0249" w:rsidRPr="0080206F">
              <w:rPr>
                <w:rFonts w:hint="cs"/>
                <w:sz w:val="18"/>
                <w:szCs w:val="18"/>
                <w:rtl/>
              </w:rPr>
              <w:t>ل</w:t>
            </w:r>
            <w:r w:rsidR="007E0249" w:rsidRPr="0080206F">
              <w:rPr>
                <w:sz w:val="18"/>
                <w:szCs w:val="18"/>
                <w:rtl/>
              </w:rPr>
              <w:t xml:space="preserve">لمشروع من خلال صفحة إلكترونية مخصصة </w:t>
            </w:r>
            <w:hyperlink r:id="rId22" w:history="1">
              <w:r w:rsidRPr="00E265E3">
                <w:rPr>
                  <w:rStyle w:val="Hyperlink"/>
                  <w:sz w:val="18"/>
                  <w:szCs w:val="18"/>
                  <w:rtl/>
                </w:rPr>
                <w:t>https://www.itu.int/en/ITU-D/Regional-Presence/AsiaPacific/Pages/Projects/MIC%20Phase%203%20(2RAS25002)/main.aspx</w:t>
              </w:r>
            </w:hyperlink>
          </w:p>
        </w:tc>
        <w:tc>
          <w:tcPr>
            <w:tcW w:w="9" w:type="pct"/>
            <w:vAlign w:val="center"/>
          </w:tcPr>
          <w:p w14:paraId="766DE97A" w14:textId="77777777" w:rsidR="007E0249" w:rsidRPr="0080206F" w:rsidRDefault="007E0249" w:rsidP="007E0249">
            <w:pPr>
              <w:spacing w:before="40" w:after="40"/>
              <w:rPr>
                <w:sz w:val="18"/>
                <w:szCs w:val="18"/>
                <w:lang w:val="en-GB" w:bidi="ar-EG"/>
              </w:rPr>
            </w:pPr>
          </w:p>
        </w:tc>
      </w:tr>
      <w:tr w:rsidR="00414733" w:rsidRPr="0080206F" w14:paraId="5479BC18" w14:textId="77777777" w:rsidTr="00414733">
        <w:trPr>
          <w:jc w:val="center"/>
        </w:trPr>
        <w:tc>
          <w:tcPr>
            <w:tcW w:w="5000" w:type="pct"/>
            <w:gridSpan w:val="9"/>
            <w:tcBorders>
              <w:top w:val="single" w:sz="6" w:space="0" w:color="004B96"/>
              <w:left w:val="dotted" w:sz="6" w:space="0" w:color="004B96"/>
              <w:bottom w:val="single" w:sz="6" w:space="0" w:color="004B96"/>
            </w:tcBorders>
            <w:tcMar>
              <w:top w:w="75" w:type="dxa"/>
              <w:left w:w="75" w:type="dxa"/>
              <w:bottom w:w="75" w:type="dxa"/>
              <w:right w:w="75" w:type="dxa"/>
            </w:tcMar>
          </w:tcPr>
          <w:p w14:paraId="6AE0FDE9" w14:textId="77777777" w:rsidR="00414733" w:rsidRPr="0080206F" w:rsidRDefault="00414733" w:rsidP="007E0249">
            <w:pPr>
              <w:spacing w:before="40" w:after="40"/>
              <w:rPr>
                <w:sz w:val="18"/>
                <w:szCs w:val="18"/>
                <w:lang w:val="en-GB" w:bidi="ar-EG"/>
              </w:rPr>
            </w:pPr>
          </w:p>
        </w:tc>
      </w:tr>
      <w:tr w:rsidR="009215B7" w:rsidRPr="0080206F" w14:paraId="069F4878"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9F4C1F" w14:textId="77777777" w:rsidR="007E0249" w:rsidRPr="0080206F" w:rsidRDefault="007E0249" w:rsidP="00414733">
            <w:pPr>
              <w:spacing w:before="40" w:after="40"/>
              <w:jc w:val="center"/>
              <w:rPr>
                <w:b/>
                <w:bCs/>
                <w:sz w:val="18"/>
                <w:szCs w:val="18"/>
                <w:lang w:val="en-GB" w:bidi="ar-EG"/>
              </w:rPr>
            </w:pPr>
            <w:r w:rsidRPr="0080206F">
              <w:rPr>
                <w:b/>
                <w:bCs/>
                <w:sz w:val="18"/>
                <w:szCs w:val="18"/>
                <w:lang w:val="en-GB" w:bidi="ar-EG"/>
              </w:rPr>
              <w:t>7GLO23132</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3804A0" w14:textId="77777777" w:rsidR="007E0249" w:rsidRPr="0080206F" w:rsidRDefault="007E0249" w:rsidP="007E0249">
            <w:pPr>
              <w:spacing w:before="40" w:after="40"/>
              <w:rPr>
                <w:sz w:val="18"/>
                <w:szCs w:val="18"/>
                <w:lang w:val="en-GB" w:bidi="ar-EG"/>
              </w:rPr>
            </w:pPr>
            <w:r w:rsidRPr="0080206F">
              <w:rPr>
                <w:sz w:val="18"/>
                <w:szCs w:val="18"/>
                <w:rtl/>
              </w:rPr>
              <w:t>برنامج قيادة الشباب لمبادرة توصيل الجيل</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162CEA" w14:textId="420037EE" w:rsidR="007E0249" w:rsidRPr="0080206F" w:rsidRDefault="003A5037" w:rsidP="00414733">
            <w:pPr>
              <w:spacing w:before="40" w:after="40"/>
              <w:jc w:val="center"/>
              <w:rPr>
                <w:sz w:val="18"/>
                <w:szCs w:val="18"/>
                <w:lang w:val="en-GB" w:bidi="ar-EG"/>
              </w:rPr>
            </w:pPr>
            <w:r>
              <w:rPr>
                <w:rFonts w:hint="cs"/>
                <w:sz w:val="18"/>
                <w:szCs w:val="18"/>
                <w:rtl/>
              </w:rPr>
              <w:t>1</w:t>
            </w:r>
            <w:r w:rsidR="007E0249" w:rsidRPr="0080206F">
              <w:rPr>
                <w:sz w:val="18"/>
                <w:szCs w:val="18"/>
                <w:rtl/>
              </w:rPr>
              <w:t xml:space="preserve"> نوفمبر 2023</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C5EF16" w14:textId="77777777" w:rsidR="007E0249" w:rsidRPr="0080206F" w:rsidRDefault="007E0249" w:rsidP="00414733">
            <w:pPr>
              <w:spacing w:before="40" w:after="40"/>
              <w:jc w:val="center"/>
              <w:rPr>
                <w:sz w:val="18"/>
                <w:szCs w:val="18"/>
                <w:lang w:val="en-GB" w:bidi="ar-EG"/>
              </w:rPr>
            </w:pPr>
            <w:r w:rsidRPr="0080206F">
              <w:rPr>
                <w:sz w:val="18"/>
                <w:szCs w:val="18"/>
                <w:rtl/>
              </w:rPr>
              <w:t>30 أبريل 2027</w:t>
            </w:r>
          </w:p>
        </w:tc>
        <w:tc>
          <w:tcPr>
            <w:tcW w:w="2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721648" w14:textId="77777777" w:rsidR="007E0249" w:rsidRPr="0080206F" w:rsidRDefault="007E0249" w:rsidP="00414733">
            <w:pPr>
              <w:spacing w:before="40" w:after="40"/>
              <w:jc w:val="center"/>
              <w:rPr>
                <w:sz w:val="18"/>
                <w:szCs w:val="18"/>
                <w:lang w:val="en-GB" w:bidi="ar-EG"/>
              </w:rPr>
            </w:pPr>
            <w:r w:rsidRPr="0080206F">
              <w:rPr>
                <w:sz w:val="18"/>
                <w:szCs w:val="18"/>
                <w:rtl/>
              </w:rPr>
              <w:t>متواصل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CD823B" w14:textId="77777777" w:rsidR="007E0249" w:rsidRPr="0080206F" w:rsidRDefault="007E0249" w:rsidP="00414733">
            <w:pPr>
              <w:spacing w:before="40" w:after="40"/>
              <w:jc w:val="center"/>
              <w:rPr>
                <w:sz w:val="18"/>
                <w:szCs w:val="18"/>
                <w:lang w:val="en-GB" w:bidi="ar-EG"/>
              </w:rPr>
            </w:pPr>
            <w:r w:rsidRPr="0080206F">
              <w:rPr>
                <w:sz w:val="18"/>
                <w:szCs w:val="18"/>
              </w:rPr>
              <w:t>1 587 111</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09BC25" w14:textId="77777777" w:rsidR="007E0249" w:rsidRPr="0080206F" w:rsidRDefault="007E0249" w:rsidP="00414733">
            <w:pPr>
              <w:spacing w:before="40" w:after="40"/>
              <w:jc w:val="center"/>
              <w:rPr>
                <w:sz w:val="18"/>
                <w:szCs w:val="18"/>
                <w:lang w:val="en-GB" w:bidi="ar-EG"/>
              </w:rPr>
            </w:pPr>
            <w:r w:rsidRPr="0080206F">
              <w:rPr>
                <w:rFonts w:hint="cs"/>
                <w:sz w:val="18"/>
                <w:szCs w:val="18"/>
                <w:rtl/>
              </w:rPr>
              <w:t xml:space="preserve">شركة </w:t>
            </w:r>
            <w:r w:rsidRPr="0080206F">
              <w:rPr>
                <w:sz w:val="18"/>
                <w:szCs w:val="18"/>
                <w:rtl/>
              </w:rPr>
              <w:t>هواوي</w:t>
            </w:r>
            <w:r w:rsidRPr="0080206F">
              <w:rPr>
                <w:rFonts w:hint="cs"/>
                <w:sz w:val="18"/>
                <w:szCs w:val="18"/>
                <w:rtl/>
              </w:rPr>
              <w:t xml:space="preserve"> (</w:t>
            </w:r>
            <w:r w:rsidRPr="0080206F">
              <w:rPr>
                <w:sz w:val="18"/>
                <w:szCs w:val="18"/>
                <w:lang w:val="en-GB" w:bidi="ar-EG"/>
              </w:rPr>
              <w:t>Huawei</w:t>
            </w:r>
            <w:r w:rsidRPr="0080206F">
              <w:rPr>
                <w:rFonts w:hint="cs"/>
                <w:sz w:val="18"/>
                <w:szCs w:val="18"/>
                <w:rtl/>
              </w:rPr>
              <w:t>)</w:t>
            </w:r>
          </w:p>
        </w:tc>
        <w:tc>
          <w:tcPr>
            <w:tcW w:w="5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26435F" w14:textId="77777777" w:rsidR="00414733" w:rsidRPr="0080206F" w:rsidRDefault="00414733" w:rsidP="007E0249">
            <w:pPr>
              <w:spacing w:before="40" w:after="40"/>
              <w:rPr>
                <w:sz w:val="18"/>
                <w:szCs w:val="18"/>
                <w:lang w:val="en-GB" w:bidi="ar-EG"/>
              </w:rPr>
            </w:pPr>
            <w:r w:rsidRPr="0080206F">
              <w:rPr>
                <w:sz w:val="18"/>
                <w:szCs w:val="18"/>
                <w:rtl/>
              </w:rPr>
              <w:t>القرار 37 للمؤتمر العالمي لتنمية الاتصالات</w:t>
            </w:r>
          </w:p>
          <w:p w14:paraId="3DF34BDC" w14:textId="77777777" w:rsidR="00414733" w:rsidRPr="0080206F" w:rsidRDefault="00414733" w:rsidP="007E0249">
            <w:pPr>
              <w:spacing w:before="40" w:after="40"/>
              <w:rPr>
                <w:sz w:val="18"/>
                <w:szCs w:val="18"/>
                <w:lang w:val="en-GB" w:bidi="ar-EG"/>
              </w:rPr>
            </w:pPr>
            <w:r w:rsidRPr="0080206F">
              <w:rPr>
                <w:sz w:val="18"/>
                <w:szCs w:val="18"/>
                <w:rtl/>
              </w:rPr>
              <w:t>القرار 45 للمؤتمر العالمي لتنمية الاتصالات</w:t>
            </w:r>
          </w:p>
          <w:p w14:paraId="39B2012D" w14:textId="77777777" w:rsidR="00414733" w:rsidRPr="0080206F" w:rsidRDefault="00414733" w:rsidP="007E0249">
            <w:pPr>
              <w:spacing w:before="40" w:after="40"/>
              <w:rPr>
                <w:sz w:val="18"/>
                <w:szCs w:val="18"/>
                <w:lang w:val="en-GB" w:bidi="ar-EG"/>
              </w:rPr>
            </w:pPr>
            <w:r w:rsidRPr="0080206F">
              <w:rPr>
                <w:sz w:val="18"/>
                <w:szCs w:val="18"/>
                <w:rtl/>
              </w:rPr>
              <w:t>القرار 64 للمؤتمر العالمي لتنمية الاتصالات</w:t>
            </w:r>
          </w:p>
          <w:p w14:paraId="69D085DB" w14:textId="504AA3B8" w:rsidR="007E0249" w:rsidRPr="0080206F" w:rsidRDefault="00414733" w:rsidP="00414733">
            <w:pPr>
              <w:spacing w:before="40" w:after="40"/>
              <w:rPr>
                <w:sz w:val="18"/>
                <w:szCs w:val="18"/>
                <w:lang w:val="en-GB" w:bidi="ar-EG"/>
              </w:rPr>
            </w:pPr>
            <w:r w:rsidRPr="0080206F">
              <w:rPr>
                <w:sz w:val="18"/>
                <w:szCs w:val="18"/>
                <w:rtl/>
              </w:rPr>
              <w:t>القرار 76 للمؤتمر العالمي لتنمية الاتصالات</w:t>
            </w:r>
          </w:p>
        </w:tc>
        <w:tc>
          <w:tcPr>
            <w:tcW w:w="9" w:type="pct"/>
            <w:vAlign w:val="center"/>
            <w:hideMark/>
          </w:tcPr>
          <w:p w14:paraId="7FAC0DED" w14:textId="77777777" w:rsidR="007E0249" w:rsidRPr="0080206F" w:rsidRDefault="007E0249" w:rsidP="007E0249">
            <w:pPr>
              <w:spacing w:before="40" w:after="40"/>
              <w:rPr>
                <w:sz w:val="18"/>
                <w:szCs w:val="18"/>
                <w:lang w:val="en-GB" w:bidi="ar-EG"/>
              </w:rPr>
            </w:pPr>
          </w:p>
        </w:tc>
      </w:tr>
      <w:tr w:rsidR="007E0249" w:rsidRPr="0080206F" w14:paraId="6D0F4450"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ABD160" w14:textId="30CD4C16" w:rsidR="007E0249" w:rsidRPr="0080206F" w:rsidRDefault="007E0249" w:rsidP="00D758A4">
            <w:pPr>
              <w:spacing w:before="40" w:after="40"/>
              <w:jc w:val="left"/>
              <w:rPr>
                <w:b/>
                <w:bCs/>
                <w:sz w:val="18"/>
                <w:szCs w:val="18"/>
                <w:lang w:val="en-GB" w:bidi="ar-EG"/>
              </w:rPr>
            </w:pPr>
            <w:r w:rsidRPr="0080206F">
              <w:rPr>
                <w:b/>
                <w:bCs/>
                <w:sz w:val="18"/>
                <w:szCs w:val="18"/>
                <w:rtl/>
              </w:rPr>
              <w:lastRenderedPageBreak/>
              <w:t xml:space="preserve"> البلدان المستفيدة </w:t>
            </w:r>
            <w:r>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8C290B" w14:textId="485D2E3B" w:rsidR="007E0249" w:rsidRPr="0080206F" w:rsidRDefault="007E0249" w:rsidP="007E0249">
            <w:pPr>
              <w:spacing w:before="40" w:after="40"/>
              <w:rPr>
                <w:sz w:val="18"/>
                <w:szCs w:val="18"/>
                <w:lang w:val="en-GB" w:bidi="ar-EG"/>
              </w:rPr>
            </w:pPr>
            <w:r>
              <w:rPr>
                <w:sz w:val="18"/>
                <w:szCs w:val="18"/>
                <w:rtl/>
              </w:rPr>
              <w:t>مشروع إقليمي أو متعدد الأقاليم تستفيد منه بلدان المنطقة</w:t>
            </w:r>
          </w:p>
        </w:tc>
      </w:tr>
      <w:tr w:rsidR="007E0249" w:rsidRPr="0080206F" w14:paraId="3306739E"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BCAF8A" w14:textId="4D022A52"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E9E62E" w14:textId="2804725B" w:rsidR="007E0249" w:rsidRPr="0080206F" w:rsidRDefault="007E0249" w:rsidP="007E0249">
            <w:pPr>
              <w:spacing w:before="40" w:after="40"/>
              <w:rPr>
                <w:sz w:val="18"/>
                <w:szCs w:val="18"/>
                <w:lang w:val="en-GB" w:bidi="ar-EG"/>
              </w:rPr>
            </w:pPr>
            <w:r w:rsidRPr="00565118">
              <w:rPr>
                <w:rFonts w:hint="cs"/>
                <w:color w:val="000000" w:themeColor="text1"/>
                <w:sz w:val="18"/>
                <w:szCs w:val="18"/>
                <w:rtl/>
              </w:rPr>
              <w:t>إن برنامج زمالة مبادرة توصيل الجيل مع شركة هواوي (</w:t>
            </w:r>
            <w:r w:rsidRPr="00565118">
              <w:rPr>
                <w:rFonts w:hint="cs"/>
                <w:color w:val="000000" w:themeColor="text1"/>
                <w:sz w:val="18"/>
                <w:szCs w:val="18"/>
              </w:rPr>
              <w:t>Generation Connect x Huawei</w:t>
            </w:r>
            <w:r w:rsidRPr="00565118">
              <w:rPr>
                <w:rFonts w:hint="cs"/>
                <w:color w:val="000000" w:themeColor="text1"/>
                <w:sz w:val="18"/>
                <w:szCs w:val="18"/>
                <w:rtl/>
              </w:rPr>
              <w:t>) يُمكّن أصحاب الرؤى من الشباب من خلال تزويدهم بالتدريب والتوجيه والتمويل لتطوير مبادراتهم التنموية الرقمية المجتمعية. وفي السنة الأولى من تنفيذه، قدم المشروع الدعم بالفعل إلى 30</w:t>
            </w:r>
            <w:r w:rsidRPr="0080206F">
              <w:rPr>
                <w:sz w:val="18"/>
                <w:szCs w:val="18"/>
                <w:rtl/>
              </w:rPr>
              <w:t xml:space="preserve"> زميل</w:t>
            </w:r>
            <w:r>
              <w:rPr>
                <w:sz w:val="18"/>
                <w:szCs w:val="18"/>
                <w:rtl/>
              </w:rPr>
              <w:t>اً</w:t>
            </w:r>
            <w:r w:rsidRPr="0080206F">
              <w:rPr>
                <w:sz w:val="18"/>
                <w:szCs w:val="18"/>
                <w:rtl/>
              </w:rPr>
              <w:t>، تلقى كل منهم منحة قدرها</w:t>
            </w:r>
            <w:r w:rsidRPr="00AE40FD">
              <w:rPr>
                <w:sz w:val="18"/>
                <w:szCs w:val="18"/>
                <w:rtl/>
              </w:rPr>
              <w:t xml:space="preserve"> </w:t>
            </w:r>
            <w:r>
              <w:rPr>
                <w:sz w:val="18"/>
                <w:szCs w:val="18"/>
              </w:rPr>
              <w:t>5 000</w:t>
            </w:r>
            <w:r w:rsidRPr="0080206F">
              <w:rPr>
                <w:sz w:val="18"/>
                <w:szCs w:val="18"/>
                <w:rtl/>
              </w:rPr>
              <w:t xml:space="preserve"> دولار أمريكي، مع تمويل إضافي لأصحاب الأداء الأفضل. </w:t>
            </w:r>
            <w:r w:rsidRPr="0080206F">
              <w:rPr>
                <w:rFonts w:hint="cs"/>
                <w:sz w:val="18"/>
                <w:szCs w:val="18"/>
                <w:rtl/>
              </w:rPr>
              <w:t>و</w:t>
            </w:r>
            <w:r w:rsidRPr="0080206F">
              <w:rPr>
                <w:sz w:val="18"/>
                <w:szCs w:val="18"/>
                <w:rtl/>
              </w:rPr>
              <w:t xml:space="preserve">يُنفّذ هؤلاء القادة الشباب </w:t>
            </w:r>
            <w:r>
              <w:rPr>
                <w:sz w:val="18"/>
                <w:szCs w:val="18"/>
                <w:rtl/>
              </w:rPr>
              <w:t>حالياً</w:t>
            </w:r>
            <w:r w:rsidRPr="0080206F">
              <w:rPr>
                <w:sz w:val="18"/>
                <w:szCs w:val="18"/>
                <w:rtl/>
              </w:rPr>
              <w:t xml:space="preserve"> 30 مشروعا</w:t>
            </w:r>
            <w:r w:rsidR="007730EA">
              <w:rPr>
                <w:rFonts w:hint="cs"/>
                <w:sz w:val="18"/>
                <w:szCs w:val="18"/>
                <w:rtl/>
              </w:rPr>
              <w:t>ً</w:t>
            </w:r>
            <w:r w:rsidRPr="0080206F">
              <w:rPr>
                <w:sz w:val="18"/>
                <w:szCs w:val="18"/>
                <w:rtl/>
              </w:rPr>
              <w:t xml:space="preserve"> مجتمعيا</w:t>
            </w:r>
            <w:r w:rsidR="007730EA">
              <w:rPr>
                <w:rFonts w:hint="cs"/>
                <w:sz w:val="18"/>
                <w:szCs w:val="18"/>
                <w:rtl/>
              </w:rPr>
              <w:t>ً</w:t>
            </w:r>
            <w:r w:rsidRPr="0080206F">
              <w:rPr>
                <w:sz w:val="18"/>
                <w:szCs w:val="18"/>
                <w:rtl/>
              </w:rPr>
              <w:t xml:space="preserve"> في جميع أنحاء العالم، </w:t>
            </w:r>
            <w:r w:rsidRPr="0080206F">
              <w:rPr>
                <w:rFonts w:hint="cs"/>
                <w:sz w:val="18"/>
                <w:szCs w:val="18"/>
                <w:rtl/>
              </w:rPr>
              <w:t>متصديي</w:t>
            </w:r>
            <w:r w:rsidRPr="0080206F">
              <w:rPr>
                <w:rFonts w:hint="eastAsia"/>
                <w:sz w:val="18"/>
                <w:szCs w:val="18"/>
                <w:rtl/>
              </w:rPr>
              <w:t>ن</w:t>
            </w:r>
            <w:r w:rsidRPr="0080206F">
              <w:rPr>
                <w:sz w:val="18"/>
                <w:szCs w:val="18"/>
                <w:rtl/>
              </w:rPr>
              <w:t xml:space="preserve"> لمختلف التحديات الرقمية </w:t>
            </w:r>
            <w:r w:rsidRPr="0080206F">
              <w:rPr>
                <w:rFonts w:hint="cs"/>
                <w:sz w:val="18"/>
                <w:szCs w:val="18"/>
                <w:rtl/>
              </w:rPr>
              <w:t>ومعززين</w:t>
            </w:r>
            <w:r w:rsidRPr="0080206F">
              <w:rPr>
                <w:sz w:val="18"/>
                <w:szCs w:val="18"/>
                <w:rtl/>
              </w:rPr>
              <w:t xml:space="preserve"> التنمية المستدامة.</w:t>
            </w:r>
          </w:p>
          <w:p w14:paraId="3B3037CC" w14:textId="46289B03" w:rsidR="007E0249" w:rsidRPr="0080206F" w:rsidRDefault="007E0249" w:rsidP="007E0249">
            <w:pPr>
              <w:spacing w:before="40" w:after="40"/>
              <w:rPr>
                <w:sz w:val="18"/>
                <w:szCs w:val="18"/>
                <w:lang w:bidi="ar-EG"/>
              </w:rPr>
            </w:pPr>
            <w:r w:rsidRPr="0080206F">
              <w:rPr>
                <w:sz w:val="18"/>
                <w:szCs w:val="18"/>
                <w:rtl/>
              </w:rPr>
              <w:t>وسيستمر البرنامج لمدة سنتين إضافيتين، ليصل إجمالي عدد المستفيدين إلى 90 زميل</w:t>
            </w:r>
            <w:r>
              <w:rPr>
                <w:sz w:val="18"/>
                <w:szCs w:val="18"/>
                <w:rtl/>
              </w:rPr>
              <w:t>اً</w:t>
            </w:r>
            <w:r w:rsidRPr="0080206F">
              <w:rPr>
                <w:sz w:val="18"/>
                <w:szCs w:val="18"/>
                <w:rtl/>
              </w:rPr>
              <w:t xml:space="preserve">. </w:t>
            </w:r>
            <w:r w:rsidRPr="0080206F">
              <w:rPr>
                <w:rFonts w:hint="cs"/>
                <w:sz w:val="18"/>
                <w:szCs w:val="18"/>
                <w:rtl/>
              </w:rPr>
              <w:t>و</w:t>
            </w:r>
            <w:r w:rsidRPr="0080206F">
              <w:rPr>
                <w:sz w:val="18"/>
                <w:szCs w:val="18"/>
                <w:rtl/>
              </w:rPr>
              <w:t>يُولي البرنامج اهتمام</w:t>
            </w:r>
            <w:r>
              <w:rPr>
                <w:sz w:val="18"/>
                <w:szCs w:val="18"/>
                <w:rtl/>
              </w:rPr>
              <w:t>اً</w:t>
            </w:r>
            <w:r w:rsidRPr="0080206F">
              <w:rPr>
                <w:sz w:val="18"/>
                <w:szCs w:val="18"/>
                <w:rtl/>
              </w:rPr>
              <w:t xml:space="preserve"> بالغ</w:t>
            </w:r>
            <w:r>
              <w:rPr>
                <w:sz w:val="18"/>
                <w:szCs w:val="18"/>
                <w:rtl/>
              </w:rPr>
              <w:t>اً</w:t>
            </w:r>
            <w:r w:rsidRPr="0080206F">
              <w:rPr>
                <w:sz w:val="18"/>
                <w:szCs w:val="18"/>
                <w:rtl/>
              </w:rPr>
              <w:t xml:space="preserve"> </w:t>
            </w:r>
            <w:r w:rsidRPr="0080206F">
              <w:rPr>
                <w:rFonts w:hint="cs"/>
                <w:sz w:val="18"/>
                <w:szCs w:val="18"/>
                <w:rtl/>
              </w:rPr>
              <w:t>ل</w:t>
            </w:r>
            <w:r w:rsidRPr="0080206F">
              <w:rPr>
                <w:sz w:val="18"/>
                <w:szCs w:val="18"/>
                <w:rtl/>
              </w:rPr>
              <w:t xml:space="preserve">ضمان التمثيل الإقليمي والتوازن بين الجنسين بين المشاركين، مع التركيز على إشراك </w:t>
            </w:r>
            <w:r w:rsidRPr="0080206F">
              <w:rPr>
                <w:rFonts w:hint="cs"/>
                <w:sz w:val="18"/>
                <w:szCs w:val="18"/>
                <w:rtl/>
              </w:rPr>
              <w:t xml:space="preserve">شباب </w:t>
            </w:r>
            <w:r w:rsidRPr="0080206F">
              <w:rPr>
                <w:sz w:val="18"/>
                <w:szCs w:val="18"/>
                <w:rtl/>
              </w:rPr>
              <w:t>من خلفيات ممثلة تمثيلا</w:t>
            </w:r>
            <w:r w:rsidR="007730EA">
              <w:rPr>
                <w:rFonts w:hint="cs"/>
                <w:sz w:val="18"/>
                <w:szCs w:val="18"/>
                <w:rtl/>
              </w:rPr>
              <w:t>ً</w:t>
            </w:r>
            <w:r w:rsidRPr="0080206F">
              <w:rPr>
                <w:sz w:val="18"/>
                <w:szCs w:val="18"/>
                <w:rtl/>
              </w:rPr>
              <w:t xml:space="preserve"> ناقصا</w:t>
            </w:r>
            <w:r w:rsidR="007730EA">
              <w:rPr>
                <w:rFonts w:hint="cs"/>
                <w:sz w:val="18"/>
                <w:szCs w:val="18"/>
                <w:rtl/>
              </w:rPr>
              <w:t>ً</w:t>
            </w:r>
            <w:r w:rsidRPr="0080206F">
              <w:rPr>
                <w:sz w:val="18"/>
                <w:szCs w:val="18"/>
                <w:rtl/>
              </w:rPr>
              <w:t>، مثل ذوي الإعاقة أو المقيمين في المناطق النائية.</w:t>
            </w:r>
          </w:p>
          <w:p w14:paraId="348D7D23" w14:textId="1EEE1C01" w:rsidR="007E0249" w:rsidRPr="0080206F" w:rsidRDefault="007E0249" w:rsidP="007E0249">
            <w:pPr>
              <w:spacing w:before="40" w:after="40"/>
              <w:rPr>
                <w:sz w:val="18"/>
                <w:szCs w:val="18"/>
                <w:lang w:val="en-GB" w:bidi="ar-EG"/>
              </w:rPr>
            </w:pPr>
            <w:r w:rsidRPr="0080206F">
              <w:rPr>
                <w:sz w:val="18"/>
                <w:szCs w:val="18"/>
                <w:rtl/>
              </w:rPr>
              <w:t>وأتاح البرنامج للشباب فرصا</w:t>
            </w:r>
            <w:r w:rsidR="007730EA">
              <w:rPr>
                <w:rFonts w:hint="cs"/>
                <w:sz w:val="18"/>
                <w:szCs w:val="18"/>
                <w:rtl/>
              </w:rPr>
              <w:t>ً</w:t>
            </w:r>
            <w:r w:rsidRPr="0080206F">
              <w:rPr>
                <w:sz w:val="18"/>
                <w:szCs w:val="18"/>
                <w:rtl/>
              </w:rPr>
              <w:t xml:space="preserve"> للتعلم والقيادة والمساهمة في البرنامج العالمي للتنمية الرقمية. </w:t>
            </w:r>
            <w:r w:rsidRPr="0080206F">
              <w:rPr>
                <w:rFonts w:hint="cs"/>
                <w:sz w:val="18"/>
                <w:szCs w:val="18"/>
                <w:rtl/>
              </w:rPr>
              <w:t>و</w:t>
            </w:r>
            <w:r w:rsidRPr="0080206F">
              <w:rPr>
                <w:sz w:val="18"/>
                <w:szCs w:val="18"/>
                <w:rtl/>
              </w:rPr>
              <w:t xml:space="preserve">بحلول نهاية عام 2026، يهدف برنامج زمالات مبادرة توصيل الجيل </w:t>
            </w:r>
            <w:r w:rsidRPr="0080206F">
              <w:rPr>
                <w:rFonts w:hint="cs"/>
                <w:sz w:val="18"/>
                <w:szCs w:val="18"/>
                <w:rtl/>
              </w:rPr>
              <w:t>مع شركة</w:t>
            </w:r>
            <w:r w:rsidRPr="0080206F">
              <w:rPr>
                <w:sz w:val="18"/>
                <w:szCs w:val="18"/>
                <w:rtl/>
              </w:rPr>
              <w:t xml:space="preserve"> هواوي إلى إحداث تأثير ملموس </w:t>
            </w:r>
            <w:r w:rsidRPr="0080206F">
              <w:rPr>
                <w:rFonts w:hint="cs"/>
                <w:sz w:val="18"/>
                <w:szCs w:val="18"/>
                <w:rtl/>
              </w:rPr>
              <w:t>في</w:t>
            </w:r>
            <w:r w:rsidRPr="0080206F">
              <w:rPr>
                <w:sz w:val="18"/>
                <w:szCs w:val="18"/>
                <w:rtl/>
              </w:rPr>
              <w:t xml:space="preserve"> حياة الشباب ومجتمعاتهم، والمساهمة في مستقبل رقمي أكثر شمولا</w:t>
            </w:r>
            <w:r w:rsidR="007730EA">
              <w:rPr>
                <w:rFonts w:hint="cs"/>
                <w:sz w:val="18"/>
                <w:szCs w:val="18"/>
                <w:rtl/>
              </w:rPr>
              <w:t>ً</w:t>
            </w:r>
            <w:r w:rsidRPr="0080206F">
              <w:rPr>
                <w:sz w:val="18"/>
                <w:szCs w:val="18"/>
                <w:rtl/>
              </w:rPr>
              <w:t xml:space="preserve"> للجميع. </w:t>
            </w:r>
          </w:p>
        </w:tc>
      </w:tr>
      <w:tr w:rsidR="007E0249" w:rsidRPr="0080206F" w14:paraId="035F2BB5" w14:textId="77777777" w:rsidTr="009215B7">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8E4E51"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9215B7" w:rsidRPr="0080206F" w14:paraId="388A3B48"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1C6DA8" w14:textId="77777777" w:rsidR="007E0249" w:rsidRPr="002C3E82" w:rsidRDefault="007E0249" w:rsidP="002C3E82">
            <w:pPr>
              <w:spacing w:before="40" w:after="40"/>
              <w:jc w:val="center"/>
              <w:rPr>
                <w:b/>
                <w:bCs/>
                <w:sz w:val="18"/>
                <w:szCs w:val="18"/>
                <w:lang w:val="en-GB" w:bidi="ar-EG"/>
              </w:rPr>
            </w:pPr>
            <w:r w:rsidRPr="002C3E82">
              <w:rPr>
                <w:b/>
                <w:bCs/>
                <w:sz w:val="18"/>
                <w:szCs w:val="18"/>
                <w:lang w:val="en-GB" w:bidi="ar-EG"/>
              </w:rPr>
              <w:t>9GLO19099</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A7BAFE" w14:textId="77777777" w:rsidR="007E0249" w:rsidRPr="002C3E82" w:rsidRDefault="007E0249" w:rsidP="007E0249">
            <w:pPr>
              <w:spacing w:before="40" w:after="40"/>
              <w:rPr>
                <w:spacing w:val="-4"/>
                <w:sz w:val="18"/>
                <w:szCs w:val="18"/>
                <w:lang w:val="en-GB" w:bidi="ar-EG"/>
              </w:rPr>
            </w:pPr>
            <w:r w:rsidRPr="002C3E82">
              <w:rPr>
                <w:spacing w:val="-4"/>
                <w:sz w:val="18"/>
                <w:szCs w:val="18"/>
                <w:rtl/>
              </w:rPr>
              <w:t>المساعدة في إنشاء أنظمة الأطر الوطنية الأساسية لإدارة الطيف</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BD90F1" w14:textId="3455904A" w:rsidR="007E0249" w:rsidRPr="002C3E82" w:rsidRDefault="003A5037" w:rsidP="00414733">
            <w:pPr>
              <w:spacing w:before="40" w:after="40"/>
              <w:jc w:val="center"/>
              <w:rPr>
                <w:sz w:val="18"/>
                <w:szCs w:val="18"/>
                <w:lang w:val="en-GB" w:bidi="ar-EG"/>
              </w:rPr>
            </w:pPr>
            <w:r w:rsidRPr="002C3E82">
              <w:rPr>
                <w:rFonts w:hint="cs"/>
                <w:sz w:val="18"/>
                <w:szCs w:val="18"/>
                <w:rtl/>
              </w:rPr>
              <w:t>1</w:t>
            </w:r>
            <w:r w:rsidR="007E0249" w:rsidRPr="002C3E82">
              <w:rPr>
                <w:sz w:val="18"/>
                <w:szCs w:val="18"/>
                <w:rtl/>
              </w:rPr>
              <w:t xml:space="preserve"> يناير 2019</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6E5240" w14:textId="77777777" w:rsidR="007E0249" w:rsidRPr="002C3E82" w:rsidRDefault="007E0249" w:rsidP="00414733">
            <w:pPr>
              <w:spacing w:before="40" w:after="40"/>
              <w:jc w:val="center"/>
              <w:rPr>
                <w:sz w:val="18"/>
                <w:szCs w:val="18"/>
                <w:lang w:val="en-GB" w:bidi="ar-EG"/>
              </w:rPr>
            </w:pPr>
            <w:r w:rsidRPr="002C3E82">
              <w:rPr>
                <w:sz w:val="18"/>
                <w:szCs w:val="18"/>
                <w:rtl/>
              </w:rPr>
              <w:t>31 مارس 2025</w:t>
            </w:r>
          </w:p>
        </w:tc>
        <w:tc>
          <w:tcPr>
            <w:tcW w:w="2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56663F" w14:textId="77777777" w:rsidR="007E0249" w:rsidRPr="002C3E82" w:rsidRDefault="007E0249" w:rsidP="00414733">
            <w:pPr>
              <w:spacing w:before="40" w:after="40"/>
              <w:jc w:val="center"/>
              <w:rPr>
                <w:sz w:val="18"/>
                <w:szCs w:val="18"/>
                <w:lang w:val="en-GB" w:bidi="ar-EG"/>
              </w:rPr>
            </w:pPr>
            <w:r w:rsidRPr="002C3E82">
              <w:rPr>
                <w:sz w:val="18"/>
                <w:szCs w:val="18"/>
                <w:rtl/>
              </w:rPr>
              <w:t>نُفِّذ</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9D689D" w14:textId="77777777" w:rsidR="007E0249" w:rsidRPr="002C3E82" w:rsidRDefault="007E0249" w:rsidP="00414733">
            <w:pPr>
              <w:spacing w:before="40" w:after="40"/>
              <w:jc w:val="center"/>
              <w:rPr>
                <w:sz w:val="18"/>
                <w:szCs w:val="18"/>
                <w:lang w:val="en-GB" w:bidi="ar-EG"/>
              </w:rPr>
            </w:pPr>
            <w:r w:rsidRPr="002C3E82">
              <w:rPr>
                <w:sz w:val="18"/>
                <w:szCs w:val="18"/>
              </w:rPr>
              <w:t>521 251</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C30DE6" w14:textId="7B6FF56F" w:rsidR="007E0249" w:rsidRPr="002C3E82" w:rsidRDefault="007E0249" w:rsidP="00414733">
            <w:pPr>
              <w:spacing w:before="40" w:after="40"/>
              <w:jc w:val="center"/>
              <w:rPr>
                <w:sz w:val="18"/>
                <w:szCs w:val="18"/>
                <w:lang w:val="en-GB" w:bidi="ar-EG"/>
              </w:rPr>
            </w:pPr>
            <w:r w:rsidRPr="002C3E82">
              <w:rPr>
                <w:sz w:val="18"/>
                <w:szCs w:val="18"/>
                <w:rtl/>
              </w:rPr>
              <w:t>وزارة العلوم وتكنولوجيا المعلومات والاتصالات (</w:t>
            </w:r>
            <w:r w:rsidRPr="002C3E82">
              <w:rPr>
                <w:sz w:val="18"/>
                <w:szCs w:val="18"/>
              </w:rPr>
              <w:t>MSIT</w:t>
            </w:r>
            <w:r w:rsidRPr="002C3E82">
              <w:rPr>
                <w:sz w:val="18"/>
                <w:szCs w:val="18"/>
                <w:rtl/>
              </w:rPr>
              <w:t>، MSIP سابقاً)، جمهورية كوريا</w:t>
            </w:r>
          </w:p>
        </w:tc>
        <w:tc>
          <w:tcPr>
            <w:tcW w:w="5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79332F" w14:textId="7D32F3B9" w:rsidR="00414733" w:rsidRPr="002C3E82" w:rsidRDefault="00414733" w:rsidP="007E0249">
            <w:pPr>
              <w:spacing w:before="40" w:after="40"/>
              <w:rPr>
                <w:sz w:val="18"/>
                <w:szCs w:val="18"/>
                <w:lang w:val="en-GB" w:bidi="ar-EG"/>
              </w:rPr>
            </w:pPr>
            <w:r w:rsidRPr="002C3E82">
              <w:rPr>
                <w:sz w:val="18"/>
                <w:szCs w:val="18"/>
                <w:rtl/>
              </w:rPr>
              <w:t xml:space="preserve">القرار </w:t>
            </w:r>
            <w:r w:rsidR="006D6DCA" w:rsidRPr="002C3E82">
              <w:rPr>
                <w:rFonts w:hint="cs"/>
                <w:sz w:val="18"/>
                <w:szCs w:val="18"/>
                <w:rtl/>
              </w:rPr>
              <w:t>9</w:t>
            </w:r>
            <w:r w:rsidRPr="002C3E82">
              <w:rPr>
                <w:sz w:val="18"/>
                <w:szCs w:val="18"/>
                <w:rtl/>
              </w:rPr>
              <w:t xml:space="preserve"> للمؤتمر العالمي لتنمية الاتصالات</w:t>
            </w:r>
          </w:p>
          <w:p w14:paraId="777F360F" w14:textId="455CD556" w:rsidR="007E0249" w:rsidRPr="002C3E82" w:rsidRDefault="00414733" w:rsidP="00414733">
            <w:pPr>
              <w:spacing w:before="40" w:after="40"/>
              <w:rPr>
                <w:sz w:val="18"/>
                <w:szCs w:val="18"/>
                <w:lang w:val="en-GB" w:bidi="ar-EG"/>
              </w:rPr>
            </w:pPr>
            <w:r w:rsidRPr="002C3E82">
              <w:rPr>
                <w:sz w:val="18"/>
                <w:szCs w:val="18"/>
                <w:rtl/>
              </w:rPr>
              <w:t>القرار 48 للمؤتمر العالمي لتنمية الاتصالات</w:t>
            </w:r>
          </w:p>
        </w:tc>
        <w:tc>
          <w:tcPr>
            <w:tcW w:w="9" w:type="pct"/>
            <w:vAlign w:val="center"/>
            <w:hideMark/>
          </w:tcPr>
          <w:p w14:paraId="6649CEAA" w14:textId="77777777" w:rsidR="007E0249" w:rsidRPr="0080206F" w:rsidRDefault="007E0249" w:rsidP="007E0249">
            <w:pPr>
              <w:spacing w:before="40" w:after="40"/>
              <w:rPr>
                <w:sz w:val="18"/>
                <w:szCs w:val="18"/>
                <w:lang w:val="en-GB" w:bidi="ar-EG"/>
              </w:rPr>
            </w:pPr>
          </w:p>
        </w:tc>
      </w:tr>
      <w:tr w:rsidR="007E0249" w:rsidRPr="0080206F" w14:paraId="60D48371"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1105BC" w14:textId="674B8E4C" w:rsidR="007E0249" w:rsidRPr="0080206F" w:rsidRDefault="007E0249"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15C932" w14:textId="1971ADB0" w:rsidR="007E0249" w:rsidRPr="0080206F" w:rsidRDefault="007E0249" w:rsidP="007E0249">
            <w:pPr>
              <w:spacing w:before="40" w:after="40"/>
              <w:rPr>
                <w:sz w:val="18"/>
                <w:szCs w:val="18"/>
                <w:lang w:val="en-GB" w:bidi="ar-EG"/>
              </w:rPr>
            </w:pPr>
            <w:r>
              <w:rPr>
                <w:sz w:val="18"/>
                <w:szCs w:val="18"/>
                <w:rtl/>
              </w:rPr>
              <w:t>مشروع إقليمي أو متعدد الأقاليم تستفيد منه بلدان المنطقة</w:t>
            </w:r>
          </w:p>
        </w:tc>
      </w:tr>
      <w:tr w:rsidR="007E0249" w:rsidRPr="0080206F" w14:paraId="72BB8CA3"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C35EB1" w14:textId="13BD8835"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148193" w14:textId="656CABAC" w:rsidR="007E0249" w:rsidRPr="0080206F" w:rsidRDefault="007E0249" w:rsidP="007E0249">
            <w:pPr>
              <w:spacing w:before="40" w:after="40"/>
              <w:rPr>
                <w:sz w:val="18"/>
                <w:szCs w:val="18"/>
                <w:lang w:val="en-GB" w:bidi="ar-EG"/>
              </w:rPr>
            </w:pPr>
            <w:r w:rsidRPr="0080206F">
              <w:rPr>
                <w:sz w:val="18"/>
                <w:szCs w:val="18"/>
                <w:rtl/>
              </w:rPr>
              <w:t xml:space="preserve">ساعد المشروع البلدان المستفيدة في تحليل خططها </w:t>
            </w:r>
            <w:r w:rsidRPr="0080206F">
              <w:rPr>
                <w:rFonts w:hint="cs"/>
                <w:sz w:val="18"/>
                <w:szCs w:val="18"/>
                <w:rtl/>
              </w:rPr>
              <w:t>القائمة</w:t>
            </w:r>
            <w:r w:rsidRPr="0080206F">
              <w:rPr>
                <w:sz w:val="18"/>
                <w:szCs w:val="18"/>
                <w:rtl/>
              </w:rPr>
              <w:t xml:space="preserve"> في مجال إدارة الطيف وإنشاء هيكل قانوني وإداري ومؤسسي أساسي لنظام وطني لإدارة الطيف. وبالإضافة إلى ذلك، ركز المشروع على بناء القدرات البشرية في</w:t>
            </w:r>
            <w:r>
              <w:rPr>
                <w:rFonts w:hint="cs"/>
                <w:sz w:val="18"/>
                <w:szCs w:val="18"/>
                <w:rtl/>
              </w:rPr>
              <w:t> </w:t>
            </w:r>
            <w:r w:rsidRPr="0080206F">
              <w:rPr>
                <w:sz w:val="18"/>
                <w:szCs w:val="18"/>
                <w:rtl/>
              </w:rPr>
              <w:t>هذه البلدان فيما يتعلق بالنظام الوطني لإدارة الطيف. ومن خلال بناء القدرات البشرية، زود المشروع المشاركين بالمعارف والمهارات اللازمة لإدارة الطيف بفعالية في بلدانهم.</w:t>
            </w:r>
          </w:p>
        </w:tc>
      </w:tr>
      <w:tr w:rsidR="007E0249" w:rsidRPr="0080206F" w14:paraId="02DCDDF0" w14:textId="77777777" w:rsidTr="009215B7">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0F37D0"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9215B7" w:rsidRPr="0080206F" w14:paraId="72A3CBA0"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3AFC94" w14:textId="77777777" w:rsidR="007E0249" w:rsidRPr="0080206F" w:rsidRDefault="007E0249" w:rsidP="009366AD">
            <w:pPr>
              <w:spacing w:before="40" w:after="40"/>
              <w:jc w:val="center"/>
              <w:rPr>
                <w:b/>
                <w:bCs/>
                <w:sz w:val="18"/>
                <w:szCs w:val="18"/>
                <w:lang w:val="en-GB" w:bidi="ar-EG"/>
              </w:rPr>
            </w:pPr>
            <w:r w:rsidRPr="0080206F">
              <w:rPr>
                <w:b/>
                <w:bCs/>
                <w:sz w:val="18"/>
                <w:szCs w:val="18"/>
                <w:rtl/>
              </w:rPr>
              <w:t>9GLO23134</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F8A30A" w14:textId="77777777" w:rsidR="007E0249" w:rsidRPr="0080206F" w:rsidRDefault="007E0249" w:rsidP="007E0249">
            <w:pPr>
              <w:spacing w:before="40" w:after="40"/>
              <w:rPr>
                <w:sz w:val="18"/>
                <w:szCs w:val="18"/>
                <w:lang w:val="en-GB" w:bidi="ar-EG"/>
              </w:rPr>
            </w:pPr>
            <w:r w:rsidRPr="0080206F">
              <w:rPr>
                <w:sz w:val="18"/>
                <w:szCs w:val="18"/>
                <w:rtl/>
              </w:rPr>
              <w:t>المساعدة لتشجيع استعمال التكنولوجيات المبتكرة لبناء مجتمع رقمي يعم فيه الرخاء</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93AF58" w14:textId="3357A69D" w:rsidR="007E0249" w:rsidRPr="0080206F" w:rsidRDefault="003A5037" w:rsidP="009366AD">
            <w:pPr>
              <w:spacing w:before="40" w:after="40"/>
              <w:jc w:val="center"/>
              <w:rPr>
                <w:sz w:val="18"/>
                <w:szCs w:val="18"/>
                <w:lang w:val="en-GB" w:bidi="ar-EG"/>
              </w:rPr>
            </w:pPr>
            <w:r>
              <w:rPr>
                <w:rFonts w:hint="cs"/>
                <w:sz w:val="18"/>
                <w:szCs w:val="18"/>
                <w:rtl/>
              </w:rPr>
              <w:t>1</w:t>
            </w:r>
            <w:r w:rsidR="007E0249" w:rsidRPr="0080206F">
              <w:rPr>
                <w:sz w:val="18"/>
                <w:szCs w:val="18"/>
                <w:rtl/>
              </w:rPr>
              <w:t xml:space="preserve"> يناير 2024</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BA8E58" w14:textId="77777777" w:rsidR="007E0249" w:rsidRPr="0080206F" w:rsidRDefault="007E0249" w:rsidP="009366AD">
            <w:pPr>
              <w:spacing w:before="40" w:after="40"/>
              <w:jc w:val="center"/>
              <w:rPr>
                <w:sz w:val="18"/>
                <w:szCs w:val="18"/>
                <w:lang w:val="en-GB" w:bidi="ar-EG"/>
              </w:rPr>
            </w:pPr>
            <w:r w:rsidRPr="0080206F">
              <w:rPr>
                <w:sz w:val="18"/>
                <w:szCs w:val="18"/>
                <w:rtl/>
              </w:rPr>
              <w:t>31 ديسمبر 2025</w:t>
            </w:r>
          </w:p>
        </w:tc>
        <w:tc>
          <w:tcPr>
            <w:tcW w:w="2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F3BBD4" w14:textId="77777777" w:rsidR="007E0249" w:rsidRPr="0080206F" w:rsidRDefault="007E0249" w:rsidP="009366AD">
            <w:pPr>
              <w:spacing w:before="40" w:after="40"/>
              <w:jc w:val="center"/>
              <w:rPr>
                <w:sz w:val="18"/>
                <w:szCs w:val="18"/>
                <w:lang w:val="en-GB" w:bidi="ar-EG"/>
              </w:rPr>
            </w:pPr>
            <w:r w:rsidRPr="0080206F">
              <w:rPr>
                <w:sz w:val="18"/>
                <w:szCs w:val="18"/>
                <w:rtl/>
              </w:rPr>
              <w:t>متواصل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79A982" w14:textId="77777777" w:rsidR="007E0249" w:rsidRPr="0080206F" w:rsidRDefault="007E0249" w:rsidP="009366AD">
            <w:pPr>
              <w:spacing w:before="40" w:after="40"/>
              <w:jc w:val="center"/>
              <w:rPr>
                <w:sz w:val="18"/>
                <w:szCs w:val="18"/>
                <w:lang w:val="en-GB" w:bidi="ar-EG"/>
              </w:rPr>
            </w:pPr>
            <w:r w:rsidRPr="0080206F">
              <w:rPr>
                <w:sz w:val="18"/>
                <w:szCs w:val="18"/>
              </w:rPr>
              <w:t>271 560</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688C83" w14:textId="77777777" w:rsidR="007E0249" w:rsidRPr="0080206F" w:rsidRDefault="007E0249" w:rsidP="009366AD">
            <w:pPr>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5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5AAAA6" w14:textId="0A817F4B" w:rsidR="007E0249" w:rsidRPr="0080206F" w:rsidRDefault="009366AD" w:rsidP="009366AD">
            <w:pPr>
              <w:spacing w:before="40" w:after="40"/>
              <w:rPr>
                <w:sz w:val="18"/>
                <w:szCs w:val="18"/>
                <w:lang w:val="en-GB" w:bidi="ar-EG"/>
              </w:rPr>
            </w:pPr>
            <w:r w:rsidRPr="0080206F">
              <w:rPr>
                <w:sz w:val="18"/>
                <w:szCs w:val="18"/>
                <w:rtl/>
              </w:rPr>
              <w:t>القرار 89 للمؤتمر العالمي لتنمية الاتصالات</w:t>
            </w:r>
          </w:p>
        </w:tc>
        <w:tc>
          <w:tcPr>
            <w:tcW w:w="9" w:type="pct"/>
            <w:vAlign w:val="center"/>
            <w:hideMark/>
          </w:tcPr>
          <w:p w14:paraId="2B518D3B" w14:textId="77777777" w:rsidR="007E0249" w:rsidRPr="0080206F" w:rsidRDefault="007E0249" w:rsidP="007E0249">
            <w:pPr>
              <w:spacing w:before="40" w:after="40"/>
              <w:rPr>
                <w:sz w:val="18"/>
                <w:szCs w:val="18"/>
                <w:lang w:val="en-GB" w:bidi="ar-EG"/>
              </w:rPr>
            </w:pPr>
          </w:p>
        </w:tc>
      </w:tr>
      <w:tr w:rsidR="007E0249" w:rsidRPr="0080206F" w14:paraId="3D303BE8"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C7A600" w14:textId="625BDAD7" w:rsidR="007E0249" w:rsidRPr="0080206F" w:rsidRDefault="007E0249"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37FEA1" w14:textId="42FD036F" w:rsidR="007E0249" w:rsidRPr="0080206F" w:rsidRDefault="007E0249" w:rsidP="007E0249">
            <w:pPr>
              <w:spacing w:before="40" w:after="40"/>
              <w:rPr>
                <w:sz w:val="18"/>
                <w:szCs w:val="18"/>
                <w:lang w:val="en-GB" w:bidi="ar-EG"/>
              </w:rPr>
            </w:pPr>
            <w:r>
              <w:rPr>
                <w:sz w:val="18"/>
                <w:szCs w:val="18"/>
                <w:rtl/>
              </w:rPr>
              <w:t>مشروع إقليمي أو متعدد الأقاليم تستفيد منه بلدان المنطقة</w:t>
            </w:r>
          </w:p>
        </w:tc>
      </w:tr>
      <w:tr w:rsidR="007E0249" w:rsidRPr="0080206F" w14:paraId="6D05A16D"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770FD0" w14:textId="683DC7D6"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A6AB47" w14:textId="37E65680" w:rsidR="007E0249" w:rsidRPr="0080206F" w:rsidRDefault="007E0249" w:rsidP="007E0249">
            <w:pPr>
              <w:spacing w:before="40" w:after="40"/>
              <w:rPr>
                <w:sz w:val="18"/>
                <w:szCs w:val="18"/>
                <w:lang w:val="en-GB" w:bidi="ar-EG"/>
              </w:rPr>
            </w:pPr>
            <w:r w:rsidRPr="0080206F">
              <w:rPr>
                <w:sz w:val="18"/>
                <w:szCs w:val="18"/>
                <w:rtl/>
              </w:rPr>
              <w:t>يهدف المشروع إلى تحقيق الأهداف التالية: (1) مساعدة ما لا يقل عن 10 بلدان مستفيدة لزيادة الوعي بالتكنولوجيات المبتكرة وفهمها من خلال حدثين عالميين على الأقل يشارك فيهما حوالي 100 مشارك لكل منهما؛ (2) استفاد</w:t>
            </w:r>
            <w:r w:rsidRPr="0080206F">
              <w:rPr>
                <w:rFonts w:hint="cs"/>
                <w:sz w:val="18"/>
                <w:szCs w:val="18"/>
                <w:rtl/>
              </w:rPr>
              <w:t>ت</w:t>
            </w:r>
            <w:r w:rsidRPr="0080206F">
              <w:rPr>
                <w:sz w:val="18"/>
                <w:szCs w:val="18"/>
                <w:rtl/>
              </w:rPr>
              <w:t xml:space="preserve"> 3 بلدان على الأقل و20 مشاركا</w:t>
            </w:r>
            <w:r>
              <w:rPr>
                <w:rFonts w:hint="cs"/>
                <w:sz w:val="18"/>
                <w:szCs w:val="18"/>
                <w:rtl/>
              </w:rPr>
              <w:t>ً</w:t>
            </w:r>
            <w:r w:rsidRPr="0080206F">
              <w:rPr>
                <w:sz w:val="18"/>
                <w:szCs w:val="18"/>
                <w:rtl/>
              </w:rPr>
              <w:t xml:space="preserve"> على الأقل في كل تدريب من الدورات التدريبية المحلية.</w:t>
            </w:r>
          </w:p>
        </w:tc>
      </w:tr>
      <w:tr w:rsidR="007E0249" w:rsidRPr="0080206F" w14:paraId="2C589B39" w14:textId="77777777" w:rsidTr="009215B7">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0EBC40"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9215B7" w:rsidRPr="0080206F" w14:paraId="2EF20682"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47A77B" w14:textId="77777777" w:rsidR="007E0249" w:rsidRPr="0080206F" w:rsidRDefault="007E0249" w:rsidP="009D5CE4">
            <w:pPr>
              <w:spacing w:before="40" w:after="40"/>
              <w:jc w:val="center"/>
              <w:rPr>
                <w:b/>
                <w:bCs/>
                <w:sz w:val="18"/>
                <w:szCs w:val="18"/>
                <w:lang w:val="en-GB" w:bidi="ar-EG"/>
              </w:rPr>
            </w:pPr>
            <w:r w:rsidRPr="0080206F">
              <w:rPr>
                <w:b/>
                <w:bCs/>
                <w:sz w:val="18"/>
                <w:szCs w:val="18"/>
                <w:rtl/>
              </w:rPr>
              <w:lastRenderedPageBreak/>
              <w:t>9GLO24140</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10859" w14:textId="77777777" w:rsidR="007E0249" w:rsidRPr="0080206F" w:rsidRDefault="007E0249" w:rsidP="007E0249">
            <w:pPr>
              <w:spacing w:before="40" w:after="40"/>
              <w:rPr>
                <w:sz w:val="18"/>
                <w:szCs w:val="18"/>
                <w:lang w:val="en-GB" w:bidi="ar-EG"/>
              </w:rPr>
            </w:pPr>
            <w:r w:rsidRPr="0080206F">
              <w:rPr>
                <w:sz w:val="18"/>
                <w:szCs w:val="18"/>
                <w:rtl/>
              </w:rPr>
              <w:t>تنمية القدرات لتسريع توصيلية المدارس بالتعاون مع مبادرة Giga</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DA4967" w14:textId="39D15DE8" w:rsidR="007E0249" w:rsidRPr="0080206F" w:rsidRDefault="003A5037" w:rsidP="009D5CE4">
            <w:pPr>
              <w:spacing w:before="40" w:after="40"/>
              <w:jc w:val="center"/>
              <w:rPr>
                <w:sz w:val="18"/>
                <w:szCs w:val="18"/>
                <w:lang w:val="en-GB" w:bidi="ar-EG"/>
              </w:rPr>
            </w:pPr>
            <w:r>
              <w:rPr>
                <w:rFonts w:hint="cs"/>
                <w:sz w:val="18"/>
                <w:szCs w:val="18"/>
                <w:rtl/>
              </w:rPr>
              <w:t>1</w:t>
            </w:r>
            <w:r w:rsidR="007E0249" w:rsidRPr="0080206F">
              <w:rPr>
                <w:sz w:val="18"/>
                <w:szCs w:val="18"/>
                <w:rtl/>
              </w:rPr>
              <w:t xml:space="preserve"> أبريل 2024</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3EACB1" w14:textId="77777777" w:rsidR="007E0249" w:rsidRPr="0080206F" w:rsidRDefault="007E0249" w:rsidP="009D5CE4">
            <w:pPr>
              <w:spacing w:before="40" w:after="40"/>
              <w:jc w:val="center"/>
              <w:rPr>
                <w:sz w:val="18"/>
                <w:szCs w:val="18"/>
                <w:lang w:val="en-GB" w:bidi="ar-EG"/>
              </w:rPr>
            </w:pPr>
            <w:r w:rsidRPr="0080206F">
              <w:rPr>
                <w:sz w:val="18"/>
                <w:szCs w:val="18"/>
                <w:rtl/>
              </w:rPr>
              <w:t>31 أغسطس 2026</w:t>
            </w:r>
          </w:p>
        </w:tc>
        <w:tc>
          <w:tcPr>
            <w:tcW w:w="2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73C597" w14:textId="77777777" w:rsidR="007E0249" w:rsidRPr="0080206F" w:rsidRDefault="007E0249" w:rsidP="009D5CE4">
            <w:pPr>
              <w:spacing w:before="40" w:after="40"/>
              <w:jc w:val="center"/>
              <w:rPr>
                <w:sz w:val="18"/>
                <w:szCs w:val="18"/>
                <w:lang w:val="en-GB" w:bidi="ar-EG"/>
              </w:rPr>
            </w:pPr>
            <w:r w:rsidRPr="0080206F">
              <w:rPr>
                <w:sz w:val="18"/>
                <w:szCs w:val="18"/>
                <w:rtl/>
              </w:rPr>
              <w:t>متواصل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6FE9AD" w14:textId="77777777" w:rsidR="007E0249" w:rsidRPr="0080206F" w:rsidRDefault="007E0249" w:rsidP="009D5CE4">
            <w:pPr>
              <w:spacing w:before="40" w:after="40"/>
              <w:jc w:val="center"/>
              <w:rPr>
                <w:sz w:val="18"/>
                <w:szCs w:val="18"/>
                <w:lang w:val="en-GB" w:bidi="ar-EG"/>
              </w:rPr>
            </w:pPr>
            <w:r w:rsidRPr="0080206F">
              <w:rPr>
                <w:sz w:val="18"/>
                <w:szCs w:val="18"/>
              </w:rPr>
              <w:t>832 828</w:t>
            </w:r>
          </w:p>
        </w:tc>
        <w:tc>
          <w:tcPr>
            <w:tcW w:w="8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64780E" w14:textId="77777777" w:rsidR="007E0249" w:rsidRPr="0080206F" w:rsidRDefault="007E0249" w:rsidP="009D5CE4">
            <w:pPr>
              <w:spacing w:before="40" w:after="40"/>
              <w:jc w:val="center"/>
              <w:rPr>
                <w:sz w:val="18"/>
                <w:szCs w:val="18"/>
                <w:lang w:val="en-GB" w:bidi="ar-EG"/>
              </w:rPr>
            </w:pPr>
          </w:p>
        </w:tc>
        <w:tc>
          <w:tcPr>
            <w:tcW w:w="5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84877E" w14:textId="74CBFA9B" w:rsidR="007E0249" w:rsidRPr="0080206F" w:rsidRDefault="009D5CE4" w:rsidP="009D5CE4">
            <w:pPr>
              <w:spacing w:before="40" w:after="40"/>
              <w:rPr>
                <w:sz w:val="18"/>
                <w:szCs w:val="18"/>
                <w:lang w:val="en-GB" w:bidi="ar-EG"/>
              </w:rPr>
            </w:pPr>
            <w:r w:rsidRPr="0080206F">
              <w:rPr>
                <w:sz w:val="18"/>
                <w:szCs w:val="18"/>
                <w:rtl/>
              </w:rPr>
              <w:t>القرار 87 للمؤتمر العالمي لتنمية الاتصالات</w:t>
            </w:r>
          </w:p>
        </w:tc>
        <w:tc>
          <w:tcPr>
            <w:tcW w:w="9" w:type="pct"/>
            <w:vAlign w:val="center"/>
            <w:hideMark/>
          </w:tcPr>
          <w:p w14:paraId="1F4ED946" w14:textId="77777777" w:rsidR="007E0249" w:rsidRPr="0080206F" w:rsidRDefault="007E0249" w:rsidP="007E0249">
            <w:pPr>
              <w:spacing w:before="40" w:after="40"/>
              <w:rPr>
                <w:sz w:val="18"/>
                <w:szCs w:val="18"/>
                <w:lang w:val="en-GB" w:bidi="ar-EG"/>
              </w:rPr>
            </w:pPr>
          </w:p>
        </w:tc>
      </w:tr>
      <w:tr w:rsidR="007E0249" w:rsidRPr="0080206F" w14:paraId="2E1F1AC1"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F065EC" w14:textId="5F483CFE" w:rsidR="007E0249" w:rsidRPr="0080206F" w:rsidRDefault="007E0249"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82C728" w14:textId="75070FD3" w:rsidR="007E0249" w:rsidRPr="0080206F" w:rsidRDefault="007E0249" w:rsidP="007E0249">
            <w:pPr>
              <w:spacing w:before="40" w:after="40"/>
              <w:rPr>
                <w:sz w:val="18"/>
                <w:szCs w:val="18"/>
                <w:lang w:val="en-GB" w:bidi="ar-EG"/>
              </w:rPr>
            </w:pPr>
            <w:r>
              <w:rPr>
                <w:sz w:val="18"/>
                <w:szCs w:val="18"/>
                <w:rtl/>
              </w:rPr>
              <w:t>مشروع إقليمي أو متعدد الأقاليم تستفيد منه بلدان المنطقة</w:t>
            </w:r>
          </w:p>
        </w:tc>
      </w:tr>
      <w:tr w:rsidR="00534C47" w:rsidRPr="0080206F" w14:paraId="58206890" w14:textId="77777777" w:rsidTr="009215B7">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52340E" w14:textId="13FC15B5" w:rsidR="00534C47" w:rsidRPr="0080206F" w:rsidRDefault="00534C47" w:rsidP="00534C47">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41DA76" w14:textId="77777777" w:rsidR="00534C47" w:rsidRPr="0080206F" w:rsidRDefault="00534C47" w:rsidP="00534C47">
            <w:pPr>
              <w:spacing w:before="40" w:after="40"/>
              <w:rPr>
                <w:sz w:val="18"/>
                <w:szCs w:val="18"/>
                <w:lang w:val="en-GB" w:bidi="ar-EG"/>
              </w:rPr>
            </w:pPr>
            <w:r w:rsidRPr="0080206F">
              <w:rPr>
                <w:sz w:val="18"/>
                <w:szCs w:val="18"/>
                <w:rtl/>
              </w:rPr>
              <w:t xml:space="preserve">يهدف المشروع إلى تعزيز قدرات الدول الأعضاء وأصحاب المصلحة في الاتحاد </w:t>
            </w:r>
            <w:r w:rsidRPr="0080206F">
              <w:rPr>
                <w:rFonts w:hint="cs"/>
                <w:sz w:val="18"/>
                <w:szCs w:val="18"/>
                <w:rtl/>
              </w:rPr>
              <w:t>بقدر</w:t>
            </w:r>
            <w:r w:rsidRPr="0080206F">
              <w:rPr>
                <w:sz w:val="18"/>
                <w:szCs w:val="18"/>
                <w:rtl/>
              </w:rPr>
              <w:t xml:space="preserve"> كبير من خلال تحسين أطر سياسات الاتصالات وتكنولوجيا المعلومات والاتصالات، وبالتالي تسريع توصيلية المدارس. </w:t>
            </w:r>
            <w:r w:rsidRPr="0080206F">
              <w:rPr>
                <w:rFonts w:hint="cs"/>
                <w:sz w:val="18"/>
                <w:szCs w:val="18"/>
                <w:rtl/>
              </w:rPr>
              <w:t>وست</w:t>
            </w:r>
            <w:r w:rsidRPr="0080206F">
              <w:rPr>
                <w:sz w:val="18"/>
                <w:szCs w:val="18"/>
                <w:rtl/>
              </w:rPr>
              <w:t>وضع استراتيجية شاملة للتدريب والتعلم في مبادرة إطار Giga، بالاستفادة من منصة التعلم لأكاديمية الاتحاد</w:t>
            </w:r>
            <w:r w:rsidRPr="0080206F">
              <w:rPr>
                <w:rFonts w:hint="cs"/>
                <w:sz w:val="18"/>
                <w:szCs w:val="18"/>
                <w:rtl/>
              </w:rPr>
              <w:t xml:space="preserve"> </w:t>
            </w:r>
            <w:r w:rsidRPr="0080206F">
              <w:rPr>
                <w:sz w:val="18"/>
                <w:szCs w:val="18"/>
                <w:rtl/>
              </w:rPr>
              <w:t xml:space="preserve">الدولي للاتصالات لإنشاء مواد ودورات تدريبية جديدة. وستنفذ هذه المبادرة </w:t>
            </w:r>
            <w:r>
              <w:rPr>
                <w:sz w:val="18"/>
                <w:szCs w:val="18"/>
                <w:rtl/>
              </w:rPr>
              <w:t>أيضاً</w:t>
            </w:r>
            <w:r w:rsidRPr="0080206F">
              <w:rPr>
                <w:sz w:val="18"/>
                <w:szCs w:val="18"/>
                <w:rtl/>
              </w:rPr>
              <w:t xml:space="preserve"> سلسلة من ورش العمل طوال فترة المشروع، مع التركيز على تحسين مهارات الدول الأعضاء وأصحاب المصلحة الآخرين في مجال توصيلية المدارس.</w:t>
            </w:r>
          </w:p>
          <w:p w14:paraId="30701D4A" w14:textId="55F926BE" w:rsidR="00534C47" w:rsidRPr="0080206F" w:rsidRDefault="00534C47" w:rsidP="00534C47">
            <w:pPr>
              <w:spacing w:before="40" w:after="40"/>
              <w:rPr>
                <w:sz w:val="18"/>
                <w:szCs w:val="18"/>
                <w:lang w:val="en-GB" w:bidi="ar-EG"/>
              </w:rPr>
            </w:pPr>
            <w:r w:rsidRPr="0080206F">
              <w:rPr>
                <w:sz w:val="18"/>
                <w:szCs w:val="18"/>
                <w:rtl/>
              </w:rPr>
              <w:t>وبالإضافة إلى ذلك، سينشئ المشروع مستودعا</w:t>
            </w:r>
            <w:r>
              <w:rPr>
                <w:rFonts w:hint="cs"/>
                <w:sz w:val="18"/>
                <w:szCs w:val="18"/>
                <w:rtl/>
              </w:rPr>
              <w:t>ً</w:t>
            </w:r>
            <w:r w:rsidRPr="0080206F">
              <w:rPr>
                <w:sz w:val="18"/>
                <w:szCs w:val="18"/>
                <w:rtl/>
              </w:rPr>
              <w:t xml:space="preserve"> رقميا</w:t>
            </w:r>
            <w:r>
              <w:rPr>
                <w:rFonts w:hint="cs"/>
                <w:sz w:val="18"/>
                <w:szCs w:val="18"/>
                <w:rtl/>
              </w:rPr>
              <w:t>ً</w:t>
            </w:r>
            <w:r w:rsidRPr="0080206F">
              <w:rPr>
                <w:sz w:val="18"/>
                <w:szCs w:val="18"/>
                <w:rtl/>
              </w:rPr>
              <w:t xml:space="preserve"> لمواد التعلم ودراسات الحالة و</w:t>
            </w:r>
            <w:r w:rsidR="00FF691A">
              <w:rPr>
                <w:sz w:val="18"/>
                <w:szCs w:val="18"/>
                <w:rtl/>
              </w:rPr>
              <w:t>أفضل الممارسات</w:t>
            </w:r>
            <w:r w:rsidRPr="0080206F">
              <w:rPr>
                <w:sz w:val="18"/>
                <w:szCs w:val="18"/>
                <w:rtl/>
              </w:rPr>
              <w:t>، بما يضمن استمرار نفاذ المتدربين. وستوضع آلية للتعق</w:t>
            </w:r>
            <w:r w:rsidRPr="0080206F">
              <w:rPr>
                <w:rFonts w:hint="cs"/>
                <w:sz w:val="18"/>
                <w:szCs w:val="18"/>
                <w:rtl/>
              </w:rPr>
              <w:t>يب</w:t>
            </w:r>
            <w:r w:rsidRPr="0080206F">
              <w:rPr>
                <w:sz w:val="18"/>
                <w:szCs w:val="18"/>
                <w:rtl/>
              </w:rPr>
              <w:t>ات لتحديث المحتوى بانتظام بناء</w:t>
            </w:r>
            <w:r>
              <w:rPr>
                <w:rFonts w:hint="cs"/>
                <w:sz w:val="18"/>
                <w:szCs w:val="18"/>
                <w:rtl/>
              </w:rPr>
              <w:t>ً</w:t>
            </w:r>
            <w:r w:rsidRPr="0080206F">
              <w:rPr>
                <w:sz w:val="18"/>
                <w:szCs w:val="18"/>
                <w:rtl/>
              </w:rPr>
              <w:t xml:space="preserve"> على الاتجاهات العالمية وتعق</w:t>
            </w:r>
            <w:r w:rsidRPr="0080206F">
              <w:rPr>
                <w:rFonts w:hint="cs"/>
                <w:sz w:val="18"/>
                <w:szCs w:val="18"/>
                <w:rtl/>
              </w:rPr>
              <w:t>يب</w:t>
            </w:r>
            <w:r w:rsidRPr="0080206F">
              <w:rPr>
                <w:sz w:val="18"/>
                <w:szCs w:val="18"/>
                <w:rtl/>
              </w:rPr>
              <w:t>ات المشاركين. ويهدف المشروع، من خلال تعزيز التعاون والقيادة بين أصحاب المصلحة في مبادرة Giga، إلى توصيل كل مدرسة بالإنترنت، وتزويد الشباب بإمكانية النفاذ إلى التكنولوجيات والخدمات الرقمية الأساسية.</w:t>
            </w:r>
          </w:p>
        </w:tc>
      </w:tr>
      <w:tr w:rsidR="00534C47" w:rsidRPr="0080206F" w14:paraId="4A3BFB2A" w14:textId="77777777" w:rsidTr="009215B7">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583D7E" w14:textId="77777777" w:rsidR="00534C47" w:rsidRPr="0080206F" w:rsidRDefault="00534C47" w:rsidP="00534C47">
            <w:pPr>
              <w:spacing w:before="40" w:after="40"/>
              <w:rPr>
                <w:b/>
                <w:bCs/>
                <w:sz w:val="18"/>
                <w:szCs w:val="18"/>
                <w:lang w:val="en-GB" w:bidi="ar-EG"/>
              </w:rPr>
            </w:pPr>
            <w:r w:rsidRPr="0080206F">
              <w:rPr>
                <w:b/>
                <w:bCs/>
                <w:sz w:val="18"/>
                <w:szCs w:val="18"/>
                <w:rtl/>
              </w:rPr>
              <w:t> </w:t>
            </w:r>
          </w:p>
        </w:tc>
      </w:tr>
    </w:tbl>
    <w:p w14:paraId="2190763C" w14:textId="1A5D7BE3" w:rsidR="0080206F" w:rsidRPr="0080206F" w:rsidRDefault="0080206F" w:rsidP="00507B13">
      <w:pPr>
        <w:pStyle w:val="Heading2"/>
        <w:rPr>
          <w:lang w:val="en-GB" w:bidi="ar-EG"/>
        </w:rPr>
      </w:pPr>
      <w:r w:rsidRPr="0080206F">
        <w:rPr>
          <w:rFonts w:hint="cs"/>
          <w:rtl/>
          <w:lang w:bidi="ar-EG"/>
        </w:rPr>
        <w:t>المبادرة الإقليمية</w:t>
      </w:r>
      <w:r w:rsidR="0010497D">
        <w:rPr>
          <w:rFonts w:hint="cs"/>
          <w:rtl/>
        </w:rPr>
        <w:t>:</w:t>
      </w:r>
      <w:r w:rsidRPr="0080206F">
        <w:rPr>
          <w:rFonts w:hint="cs"/>
          <w:rtl/>
          <w:lang w:bidi="ar-EG"/>
        </w:rPr>
        <w:t xml:space="preserve"> </w:t>
      </w:r>
      <w:r w:rsidRPr="0080206F">
        <w:rPr>
          <w:rtl/>
        </w:rPr>
        <w:t xml:space="preserve">ASP 4 - </w:t>
      </w:r>
      <w:r w:rsidR="001C4061" w:rsidRPr="001C4061">
        <w:rPr>
          <w:rtl/>
        </w:rPr>
        <w:t>تهيئة البيئات السياساتية والتنظيمية لتسريع التحول الرقمي</w:t>
      </w:r>
    </w:p>
    <w:tbl>
      <w:tblPr>
        <w:bidiVisual/>
        <w:tblW w:w="5000" w:type="pct"/>
        <w:jc w:val="center"/>
        <w:tblCellMar>
          <w:left w:w="0" w:type="dxa"/>
          <w:right w:w="0" w:type="dxa"/>
        </w:tblCellMar>
        <w:tblLook w:val="04A0" w:firstRow="1" w:lastRow="0" w:firstColumn="1" w:lastColumn="0" w:noHBand="0" w:noVBand="1"/>
      </w:tblPr>
      <w:tblGrid>
        <w:gridCol w:w="1934"/>
        <w:gridCol w:w="3291"/>
        <w:gridCol w:w="1693"/>
        <w:gridCol w:w="1417"/>
        <w:gridCol w:w="707"/>
        <w:gridCol w:w="1841"/>
        <w:gridCol w:w="2837"/>
        <w:gridCol w:w="1970"/>
        <w:gridCol w:w="16"/>
      </w:tblGrid>
      <w:tr w:rsidR="00534C47" w:rsidRPr="0080206F" w14:paraId="5759D5CA" w14:textId="77777777" w:rsidTr="00534C47">
        <w:trPr>
          <w:tblHeader/>
          <w:jc w:val="center"/>
        </w:trPr>
        <w:tc>
          <w:tcPr>
            <w:tcW w:w="616" w:type="pct"/>
            <w:shd w:val="clear" w:color="auto" w:fill="004B96"/>
            <w:tcMar>
              <w:top w:w="75" w:type="dxa"/>
              <w:left w:w="75" w:type="dxa"/>
              <w:bottom w:w="75" w:type="dxa"/>
              <w:right w:w="75" w:type="dxa"/>
            </w:tcMar>
            <w:vAlign w:val="center"/>
            <w:hideMark/>
          </w:tcPr>
          <w:p w14:paraId="3E14A7D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48" w:type="pct"/>
            <w:shd w:val="clear" w:color="auto" w:fill="004B96"/>
            <w:tcMar>
              <w:top w:w="75" w:type="dxa"/>
              <w:left w:w="75" w:type="dxa"/>
              <w:bottom w:w="75" w:type="dxa"/>
              <w:right w:w="75" w:type="dxa"/>
            </w:tcMar>
            <w:vAlign w:val="center"/>
            <w:hideMark/>
          </w:tcPr>
          <w:p w14:paraId="397817AF" w14:textId="43187A58" w:rsidR="0080206F" w:rsidRPr="0080206F" w:rsidRDefault="00D35F9E" w:rsidP="00750094">
            <w:pPr>
              <w:spacing w:before="40" w:after="40"/>
              <w:jc w:val="center"/>
              <w:rPr>
                <w:b/>
                <w:bCs/>
                <w:color w:val="FFFFFF" w:themeColor="background1"/>
                <w:sz w:val="18"/>
                <w:szCs w:val="18"/>
              </w:rPr>
            </w:pPr>
            <w:r w:rsidRPr="0010497D">
              <w:rPr>
                <w:rFonts w:hint="cs"/>
                <w:b/>
                <w:bCs/>
                <w:color w:val="FFFFFF" w:themeColor="background1"/>
                <w:sz w:val="18"/>
                <w:szCs w:val="18"/>
                <w:rtl/>
              </w:rPr>
              <w:t>العنوان</w:t>
            </w:r>
          </w:p>
        </w:tc>
        <w:tc>
          <w:tcPr>
            <w:tcW w:w="539" w:type="pct"/>
            <w:shd w:val="clear" w:color="auto" w:fill="004B96"/>
            <w:tcMar>
              <w:top w:w="75" w:type="dxa"/>
              <w:left w:w="75" w:type="dxa"/>
              <w:bottom w:w="75" w:type="dxa"/>
              <w:right w:w="75" w:type="dxa"/>
            </w:tcMar>
            <w:vAlign w:val="center"/>
            <w:hideMark/>
          </w:tcPr>
          <w:p w14:paraId="4F3164F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51" w:type="pct"/>
            <w:shd w:val="clear" w:color="auto" w:fill="004B96"/>
            <w:tcMar>
              <w:top w:w="75" w:type="dxa"/>
              <w:left w:w="75" w:type="dxa"/>
              <w:bottom w:w="75" w:type="dxa"/>
              <w:right w:w="75" w:type="dxa"/>
            </w:tcMar>
            <w:vAlign w:val="center"/>
            <w:hideMark/>
          </w:tcPr>
          <w:p w14:paraId="34FB7A7A"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25" w:type="pct"/>
            <w:shd w:val="clear" w:color="auto" w:fill="004B96"/>
            <w:tcMar>
              <w:top w:w="75" w:type="dxa"/>
              <w:left w:w="75" w:type="dxa"/>
              <w:bottom w:w="75" w:type="dxa"/>
              <w:right w:w="75" w:type="dxa"/>
            </w:tcMar>
            <w:vAlign w:val="center"/>
            <w:hideMark/>
          </w:tcPr>
          <w:p w14:paraId="2E9661E1"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6" w:type="pct"/>
            <w:shd w:val="clear" w:color="auto" w:fill="004B96"/>
            <w:tcMar>
              <w:top w:w="75" w:type="dxa"/>
              <w:left w:w="75" w:type="dxa"/>
              <w:bottom w:w="75" w:type="dxa"/>
              <w:right w:w="75" w:type="dxa"/>
            </w:tcMar>
            <w:vAlign w:val="center"/>
            <w:hideMark/>
          </w:tcPr>
          <w:p w14:paraId="5A35BA1F"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903" w:type="pct"/>
            <w:shd w:val="clear" w:color="auto" w:fill="004B96"/>
            <w:tcMar>
              <w:top w:w="75" w:type="dxa"/>
              <w:left w:w="75" w:type="dxa"/>
              <w:bottom w:w="75" w:type="dxa"/>
              <w:right w:w="75" w:type="dxa"/>
            </w:tcMar>
            <w:vAlign w:val="center"/>
            <w:hideMark/>
          </w:tcPr>
          <w:p w14:paraId="5A3218BE"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627" w:type="pct"/>
            <w:shd w:val="clear" w:color="auto" w:fill="004B96"/>
            <w:tcMar>
              <w:top w:w="75" w:type="dxa"/>
              <w:left w:w="75" w:type="dxa"/>
              <w:bottom w:w="75" w:type="dxa"/>
              <w:right w:w="75" w:type="dxa"/>
            </w:tcMar>
            <w:vAlign w:val="center"/>
            <w:hideMark/>
          </w:tcPr>
          <w:p w14:paraId="4EEC16ED"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52385D22" w14:textId="77777777" w:rsidR="0080206F" w:rsidRPr="0080206F" w:rsidRDefault="0080206F" w:rsidP="00750094">
            <w:pPr>
              <w:spacing w:before="40" w:after="40"/>
              <w:rPr>
                <w:sz w:val="18"/>
                <w:szCs w:val="18"/>
                <w:lang w:val="en-GB" w:bidi="ar-EG"/>
              </w:rPr>
            </w:pPr>
          </w:p>
        </w:tc>
      </w:tr>
      <w:tr w:rsidR="00534C47" w:rsidRPr="0080206F" w14:paraId="3E4BB91B" w14:textId="77777777" w:rsidTr="00534C47">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6B8A90" w14:textId="77777777" w:rsidR="0080206F" w:rsidRPr="0080206F" w:rsidRDefault="0080206F" w:rsidP="00534C47">
            <w:pPr>
              <w:spacing w:before="40" w:after="40"/>
              <w:jc w:val="center"/>
              <w:rPr>
                <w:b/>
                <w:bCs/>
                <w:sz w:val="18"/>
                <w:szCs w:val="18"/>
                <w:lang w:val="en-GB" w:bidi="ar-EG"/>
              </w:rPr>
            </w:pPr>
            <w:r w:rsidRPr="0080206F">
              <w:rPr>
                <w:b/>
                <w:bCs/>
                <w:sz w:val="18"/>
                <w:szCs w:val="18"/>
                <w:rtl/>
              </w:rPr>
              <w:t>7</w:t>
            </w:r>
            <w:r w:rsidRPr="0080206F">
              <w:rPr>
                <w:b/>
                <w:bCs/>
                <w:sz w:val="18"/>
                <w:szCs w:val="18"/>
                <w:lang w:bidi="ar-EG"/>
              </w:rPr>
              <w:t>RAS23072</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AF8A88" w14:textId="77777777" w:rsidR="0080206F" w:rsidRPr="0080206F" w:rsidRDefault="0080206F" w:rsidP="00750094">
            <w:pPr>
              <w:spacing w:before="40" w:after="40"/>
              <w:rPr>
                <w:sz w:val="18"/>
                <w:szCs w:val="18"/>
                <w:lang w:val="en-GB" w:bidi="ar-EG"/>
              </w:rPr>
            </w:pPr>
            <w:r w:rsidRPr="0080206F">
              <w:rPr>
                <w:sz w:val="18"/>
                <w:szCs w:val="18"/>
                <w:rtl/>
              </w:rPr>
              <w:t xml:space="preserve">تسريع </w:t>
            </w:r>
            <w:r w:rsidRPr="0080206F">
              <w:rPr>
                <w:rFonts w:hint="cs"/>
                <w:sz w:val="18"/>
                <w:szCs w:val="18"/>
                <w:rtl/>
              </w:rPr>
              <w:t>ال</w:t>
            </w:r>
            <w:r w:rsidRPr="0080206F">
              <w:rPr>
                <w:sz w:val="18"/>
                <w:szCs w:val="18"/>
                <w:rtl/>
              </w:rPr>
              <w:t xml:space="preserve">تحول </w:t>
            </w:r>
            <w:r w:rsidRPr="0080206F">
              <w:rPr>
                <w:rFonts w:hint="cs"/>
                <w:sz w:val="18"/>
                <w:szCs w:val="18"/>
                <w:rtl/>
              </w:rPr>
              <w:t>ال</w:t>
            </w:r>
            <w:r w:rsidRPr="0080206F">
              <w:rPr>
                <w:sz w:val="18"/>
                <w:szCs w:val="18"/>
                <w:rtl/>
              </w:rPr>
              <w:t>رقمي في آسيا والمحيط الهادئ</w:t>
            </w:r>
          </w:p>
        </w:t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62638A" w14:textId="64955C2F" w:rsidR="0080206F" w:rsidRPr="0080206F" w:rsidRDefault="003A5037" w:rsidP="00534C47">
            <w:pPr>
              <w:spacing w:before="40" w:after="40"/>
              <w:jc w:val="center"/>
              <w:rPr>
                <w:sz w:val="18"/>
                <w:szCs w:val="18"/>
                <w:lang w:val="en-GB" w:bidi="ar-EG"/>
              </w:rPr>
            </w:pPr>
            <w:r>
              <w:rPr>
                <w:rFonts w:hint="cs"/>
                <w:sz w:val="18"/>
                <w:szCs w:val="18"/>
                <w:rtl/>
              </w:rPr>
              <w:t>1</w:t>
            </w:r>
            <w:r w:rsidR="0080206F" w:rsidRPr="0080206F">
              <w:rPr>
                <w:sz w:val="18"/>
                <w:szCs w:val="18"/>
                <w:rtl/>
              </w:rPr>
              <w:t xml:space="preserve"> أغسطس 2023</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9180B2" w14:textId="77777777" w:rsidR="0080206F" w:rsidRPr="0080206F" w:rsidRDefault="0080206F" w:rsidP="00534C47">
            <w:pPr>
              <w:spacing w:before="40" w:after="40"/>
              <w:jc w:val="center"/>
              <w:rPr>
                <w:sz w:val="18"/>
                <w:szCs w:val="18"/>
                <w:lang w:val="en-GB" w:bidi="ar-EG"/>
              </w:rPr>
            </w:pPr>
            <w:r w:rsidRPr="0080206F">
              <w:rPr>
                <w:sz w:val="18"/>
                <w:szCs w:val="18"/>
                <w:rtl/>
              </w:rPr>
              <w:t>31 يوليو 2025</w:t>
            </w:r>
          </w:p>
        </w:tc>
        <w:tc>
          <w:tcPr>
            <w:tcW w:w="2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030528" w14:textId="77777777" w:rsidR="0080206F" w:rsidRPr="0080206F" w:rsidRDefault="0080206F" w:rsidP="00534C47">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E996DE" w14:textId="77777777" w:rsidR="0080206F" w:rsidRPr="0080206F" w:rsidRDefault="0080206F" w:rsidP="00534C47">
            <w:pPr>
              <w:spacing w:before="40" w:after="40"/>
              <w:jc w:val="center"/>
              <w:rPr>
                <w:sz w:val="18"/>
                <w:szCs w:val="18"/>
                <w:lang w:val="en-GB" w:bidi="ar-EG"/>
              </w:rPr>
            </w:pPr>
            <w:r w:rsidRPr="0080206F">
              <w:rPr>
                <w:sz w:val="18"/>
                <w:szCs w:val="18"/>
              </w:rPr>
              <w:t>296 325</w:t>
            </w:r>
          </w:p>
        </w:tc>
        <w:tc>
          <w:tcPr>
            <w:tcW w:w="9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4D7321" w14:textId="77777777" w:rsidR="0080206F" w:rsidRPr="0080206F" w:rsidRDefault="0080206F" w:rsidP="00534C47">
            <w:pPr>
              <w:spacing w:before="40" w:after="40"/>
              <w:jc w:val="center"/>
              <w:rPr>
                <w:sz w:val="18"/>
                <w:szCs w:val="18"/>
                <w:lang w:val="en-GB" w:bidi="ar-EG"/>
              </w:rPr>
            </w:pPr>
            <w:r w:rsidRPr="0080206F">
              <w:rPr>
                <w:sz w:val="18"/>
                <w:szCs w:val="18"/>
                <w:rtl/>
              </w:rPr>
              <w:t>وزارة البنية التحتية والنقل والتنمية الإقليمية والاتصالات والرياضة والفنون، أستراليا - DITRDCSA</w:t>
            </w:r>
          </w:p>
        </w:tc>
        <w:tc>
          <w:tcPr>
            <w:tcW w:w="6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CD9285" w14:textId="77777777" w:rsidR="00534C47" w:rsidRPr="0080206F" w:rsidRDefault="00534C47" w:rsidP="00750094">
            <w:pPr>
              <w:spacing w:before="40" w:after="40"/>
              <w:rPr>
                <w:sz w:val="18"/>
                <w:szCs w:val="18"/>
                <w:lang w:val="en-GB" w:bidi="ar-EG"/>
              </w:rPr>
            </w:pPr>
            <w:r w:rsidRPr="0080206F">
              <w:rPr>
                <w:sz w:val="18"/>
                <w:szCs w:val="18"/>
                <w:rtl/>
              </w:rPr>
              <w:t>القرار 17 للمؤتمر العالمي لتنمية الاتصالات</w:t>
            </w:r>
          </w:p>
          <w:p w14:paraId="1A975C60" w14:textId="0EB58A0F" w:rsidR="0080206F" w:rsidRPr="0080206F" w:rsidRDefault="00534C47" w:rsidP="00534C47">
            <w:pPr>
              <w:spacing w:before="40" w:after="40"/>
              <w:rPr>
                <w:sz w:val="18"/>
                <w:szCs w:val="18"/>
                <w:lang w:val="en-GB" w:bidi="ar-EG"/>
              </w:rPr>
            </w:pPr>
            <w:r w:rsidRPr="0080206F">
              <w:rPr>
                <w:sz w:val="18"/>
                <w:szCs w:val="18"/>
                <w:rtl/>
              </w:rPr>
              <w:t>القرار 89 للمؤتمر العالمي لتنمية الاتصالات</w:t>
            </w:r>
          </w:p>
        </w:tc>
        <w:tc>
          <w:tcPr>
            <w:tcW w:w="0" w:type="auto"/>
            <w:vAlign w:val="center"/>
            <w:hideMark/>
          </w:tcPr>
          <w:p w14:paraId="3BBF8B31" w14:textId="77777777" w:rsidR="0080206F" w:rsidRPr="0080206F" w:rsidRDefault="0080206F" w:rsidP="00750094">
            <w:pPr>
              <w:spacing w:before="40" w:after="40"/>
              <w:rPr>
                <w:sz w:val="18"/>
                <w:szCs w:val="18"/>
                <w:lang w:val="en-GB" w:bidi="ar-EG"/>
              </w:rPr>
            </w:pPr>
          </w:p>
        </w:tc>
      </w:tr>
      <w:tr w:rsidR="0080206F" w:rsidRPr="0080206F" w14:paraId="6B8335DD"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0926A2"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1C0F49" w14:textId="77777777" w:rsidR="0080206F" w:rsidRPr="0080206F" w:rsidRDefault="0080206F" w:rsidP="00750094">
            <w:pPr>
              <w:spacing w:before="40" w:after="40"/>
              <w:rPr>
                <w:sz w:val="18"/>
                <w:szCs w:val="18"/>
                <w:lang w:val="en-GB" w:bidi="ar-EG"/>
              </w:rPr>
            </w:pPr>
            <w:r w:rsidRPr="0080206F">
              <w:rPr>
                <w:sz w:val="18"/>
                <w:szCs w:val="18"/>
                <w:rtl/>
              </w:rPr>
              <w:t xml:space="preserve">بوتان، كمبوديا، جمهورية لاو الديمقراطية الشعبية، بابوا غينيا الجديدة، الفلبين، فانواتو </w:t>
            </w:r>
          </w:p>
        </w:tc>
      </w:tr>
      <w:tr w:rsidR="00AF18A4" w:rsidRPr="0080206F" w14:paraId="54509374"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B65107" w14:textId="5AE7DA9C" w:rsidR="00AF18A4" w:rsidRPr="0080206F" w:rsidRDefault="00AF18A4" w:rsidP="00AF18A4">
            <w:pPr>
              <w:spacing w:before="40" w:after="40"/>
              <w:rPr>
                <w:b/>
                <w:bCs/>
                <w:sz w:val="18"/>
                <w:szCs w:val="18"/>
                <w:lang w:val="en-GB" w:bidi="ar-EG"/>
              </w:rPr>
            </w:pPr>
            <w:r w:rsidRPr="002550C7">
              <w:rPr>
                <w:b/>
                <w:bCs/>
                <w:spacing w:val="-4"/>
                <w:sz w:val="18"/>
                <w:szCs w:val="18"/>
                <w:rtl/>
              </w:rPr>
              <w:t>النتائج والإنجازات المتوخاة</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D402DC" w14:textId="77777777" w:rsidR="00AF18A4" w:rsidRPr="0080206F" w:rsidRDefault="00AF18A4" w:rsidP="00AF18A4">
            <w:pPr>
              <w:spacing w:before="40" w:after="40"/>
              <w:rPr>
                <w:sz w:val="18"/>
                <w:szCs w:val="18"/>
                <w:lang w:val="en-GB" w:bidi="ar-EG"/>
              </w:rPr>
            </w:pPr>
            <w:r w:rsidRPr="0080206F">
              <w:rPr>
                <w:sz w:val="18"/>
                <w:szCs w:val="18"/>
                <w:rtl/>
              </w:rPr>
              <w:t>يسهم المشروع في تطوير ما يلي:</w:t>
            </w:r>
          </w:p>
          <w:p w14:paraId="707E8AEF" w14:textId="77777777" w:rsidR="00AF18A4" w:rsidRPr="00E54C14" w:rsidRDefault="00AF18A4" w:rsidP="00AF18A4">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و</w:t>
            </w:r>
            <w:r w:rsidRPr="0080206F">
              <w:rPr>
                <w:rFonts w:hint="cs"/>
                <w:sz w:val="18"/>
                <w:szCs w:val="18"/>
                <w:rtl/>
              </w:rPr>
              <w:t>ُ</w:t>
            </w:r>
            <w:r w:rsidRPr="0080206F">
              <w:rPr>
                <w:sz w:val="18"/>
                <w:szCs w:val="18"/>
                <w:rtl/>
              </w:rPr>
              <w:t>ضع الإطار التقني للحكومة الرقمية لرابطة أمم جنوب شرق آسيا من خلال مشاورة</w:t>
            </w:r>
            <w:r w:rsidRPr="0080206F">
              <w:rPr>
                <w:rFonts w:hint="cs"/>
                <w:sz w:val="18"/>
                <w:szCs w:val="18"/>
                <w:rtl/>
              </w:rPr>
              <w:t xml:space="preserve"> </w:t>
            </w:r>
            <w:r w:rsidRPr="0080206F">
              <w:rPr>
                <w:sz w:val="18"/>
                <w:szCs w:val="18"/>
                <w:rtl/>
              </w:rPr>
              <w:t>شاملة، وأقره وزراء التكنولوجيا الرقمية لرابطة أمم جنوب شرق آسيا في الاجتماع الخامس لوزراء التكنولوجيا الرقمية في رابطة دول جنوب شرق آسيا (</w:t>
            </w:r>
            <w:r w:rsidRPr="0080206F">
              <w:rPr>
                <w:sz w:val="18"/>
                <w:szCs w:val="18"/>
              </w:rPr>
              <w:t>ADGMIN 2025</w:t>
            </w:r>
            <w:r w:rsidRPr="0080206F">
              <w:rPr>
                <w:sz w:val="18"/>
                <w:szCs w:val="18"/>
                <w:rtl/>
              </w:rPr>
              <w:t>) (يناير).</w:t>
            </w:r>
          </w:p>
          <w:p w14:paraId="41A4EAEF" w14:textId="77777777" w:rsidR="00AF18A4" w:rsidRPr="00E54C14" w:rsidRDefault="00AF18A4" w:rsidP="00AF18A4">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 xml:space="preserve"> </w:t>
            </w:r>
            <w:r w:rsidRPr="0080206F">
              <w:rPr>
                <w:rFonts w:hint="cs"/>
                <w:sz w:val="18"/>
                <w:szCs w:val="18"/>
                <w:rtl/>
              </w:rPr>
              <w:t>أقيمت</w:t>
            </w:r>
            <w:r w:rsidRPr="0080206F">
              <w:rPr>
                <w:sz w:val="18"/>
                <w:szCs w:val="18"/>
                <w:rtl/>
              </w:rPr>
              <w:t xml:space="preserve"> ورشة عمل لبناء القدرات </w:t>
            </w:r>
            <w:r w:rsidRPr="0080206F">
              <w:rPr>
                <w:rFonts w:hint="cs"/>
                <w:sz w:val="18"/>
                <w:szCs w:val="18"/>
                <w:rtl/>
              </w:rPr>
              <w:t>بال</w:t>
            </w:r>
            <w:r w:rsidRPr="0080206F">
              <w:rPr>
                <w:sz w:val="18"/>
                <w:szCs w:val="18"/>
                <w:rtl/>
              </w:rPr>
              <w:t xml:space="preserve">حضور </w:t>
            </w:r>
            <w:r w:rsidRPr="0080206F">
              <w:rPr>
                <w:rFonts w:hint="cs"/>
                <w:sz w:val="18"/>
                <w:szCs w:val="18"/>
                <w:rtl/>
              </w:rPr>
              <w:t>ال</w:t>
            </w:r>
            <w:r w:rsidRPr="0080206F">
              <w:rPr>
                <w:sz w:val="18"/>
                <w:szCs w:val="18"/>
                <w:rtl/>
              </w:rPr>
              <w:t>شخصي للدول الأعضاء في رابطة أمم جنوب شرق آسيا بشأن نهج الحكومة بأكملها في التحول الحكومي الرقمي باستعمال</w:t>
            </w:r>
            <w:r w:rsidRPr="0080206F">
              <w:rPr>
                <w:rFonts w:hint="cs"/>
                <w:sz w:val="18"/>
                <w:szCs w:val="18"/>
                <w:rtl/>
              </w:rPr>
              <w:t xml:space="preserve"> مبادرة</w:t>
            </w:r>
            <w:r w:rsidRPr="0080206F">
              <w:rPr>
                <w:sz w:val="18"/>
                <w:szCs w:val="18"/>
                <w:rtl/>
              </w:rPr>
              <w:t xml:space="preserve"> GovStack والموضوعات ذات الصلة مثل الهوية الرقمية والمدفوعات الرقمية ووسيط المعلومات الرقمي.</w:t>
            </w:r>
          </w:p>
          <w:p w14:paraId="6ED5B341" w14:textId="77777777" w:rsidR="00AF18A4" w:rsidRPr="00E54C14" w:rsidRDefault="00AF18A4" w:rsidP="00AF18A4">
            <w:pPr>
              <w:tabs>
                <w:tab w:val="clear" w:pos="794"/>
              </w:tabs>
              <w:spacing w:before="40" w:after="40"/>
              <w:ind w:left="407" w:hanging="407"/>
              <w:rPr>
                <w:sz w:val="18"/>
                <w:szCs w:val="18"/>
              </w:rPr>
            </w:pPr>
            <w:r>
              <w:rPr>
                <w:sz w:val="18"/>
                <w:szCs w:val="18"/>
                <w:rtl/>
              </w:rPr>
              <w:lastRenderedPageBreak/>
              <w:t>‒</w:t>
            </w:r>
            <w:r w:rsidRPr="00387B2E">
              <w:rPr>
                <w:sz w:val="18"/>
                <w:szCs w:val="18"/>
                <w:rtl/>
              </w:rPr>
              <w:tab/>
            </w:r>
            <w:r w:rsidRPr="0080206F">
              <w:rPr>
                <w:sz w:val="18"/>
                <w:szCs w:val="18"/>
                <w:rtl/>
              </w:rPr>
              <w:t>تقديم المساعدة لبابوا غينيا الجديدة بشأن</w:t>
            </w:r>
            <w:r w:rsidRPr="0080206F">
              <w:rPr>
                <w:rFonts w:hint="cs"/>
                <w:sz w:val="18"/>
                <w:szCs w:val="18"/>
                <w:rtl/>
              </w:rPr>
              <w:t xml:space="preserve"> مبادرة</w:t>
            </w:r>
            <w:r w:rsidRPr="0080206F">
              <w:rPr>
                <w:sz w:val="18"/>
                <w:szCs w:val="18"/>
                <w:rtl/>
              </w:rPr>
              <w:t xml:space="preserve"> </w:t>
            </w:r>
            <w:r w:rsidRPr="0080206F">
              <w:rPr>
                <w:sz w:val="18"/>
                <w:szCs w:val="18"/>
              </w:rPr>
              <w:t>GovStack</w:t>
            </w:r>
            <w:r w:rsidRPr="0080206F">
              <w:rPr>
                <w:sz w:val="18"/>
                <w:szCs w:val="18"/>
                <w:rtl/>
              </w:rPr>
              <w:t xml:space="preserve">، بما في ذلك الهوية الرقمية </w:t>
            </w:r>
            <w:r w:rsidRPr="0080206F">
              <w:rPr>
                <w:rFonts w:hint="cs"/>
                <w:sz w:val="18"/>
                <w:szCs w:val="18"/>
                <w:rtl/>
              </w:rPr>
              <w:t>واللبنات</w:t>
            </w:r>
            <w:r w:rsidRPr="0080206F">
              <w:rPr>
                <w:sz w:val="18"/>
                <w:szCs w:val="18"/>
                <w:rtl/>
              </w:rPr>
              <w:t xml:space="preserve"> ذات الصلة، مثل سير العمل والمدفوعات وغيرها. ولا تزال عناصر</w:t>
            </w:r>
            <w:r w:rsidRPr="0080206F">
              <w:rPr>
                <w:rFonts w:hint="cs"/>
                <w:sz w:val="18"/>
                <w:szCs w:val="18"/>
                <w:rtl/>
              </w:rPr>
              <w:t xml:space="preserve"> مبادرة</w:t>
            </w:r>
            <w:r w:rsidRPr="0080206F">
              <w:rPr>
                <w:sz w:val="18"/>
                <w:szCs w:val="18"/>
                <w:rtl/>
              </w:rPr>
              <w:t xml:space="preserve"> </w:t>
            </w:r>
            <w:r w:rsidRPr="0080206F">
              <w:rPr>
                <w:sz w:val="18"/>
                <w:szCs w:val="18"/>
              </w:rPr>
              <w:t>GovStack</w:t>
            </w:r>
            <w:r w:rsidRPr="0080206F">
              <w:rPr>
                <w:sz w:val="18"/>
                <w:szCs w:val="18"/>
                <w:rtl/>
              </w:rPr>
              <w:t xml:space="preserve">. مستمرة. </w:t>
            </w:r>
            <w:r w:rsidRPr="0080206F">
              <w:rPr>
                <w:rFonts w:hint="cs"/>
                <w:sz w:val="18"/>
                <w:szCs w:val="18"/>
                <w:rtl/>
              </w:rPr>
              <w:t>و</w:t>
            </w:r>
            <w:r w:rsidRPr="0080206F">
              <w:rPr>
                <w:sz w:val="18"/>
                <w:szCs w:val="18"/>
                <w:rtl/>
              </w:rPr>
              <w:t>تُعقد جلسات بناء القدرات لل</w:t>
            </w:r>
            <w:r w:rsidRPr="0080206F">
              <w:rPr>
                <w:rFonts w:hint="cs"/>
                <w:sz w:val="18"/>
                <w:szCs w:val="18"/>
                <w:rtl/>
              </w:rPr>
              <w:t>أ</w:t>
            </w:r>
            <w:r w:rsidRPr="0080206F">
              <w:rPr>
                <w:sz w:val="18"/>
                <w:szCs w:val="18"/>
                <w:rtl/>
              </w:rPr>
              <w:t>فرق</w:t>
            </w:r>
            <w:r w:rsidRPr="0080206F">
              <w:rPr>
                <w:rFonts w:hint="cs"/>
                <w:sz w:val="18"/>
                <w:szCs w:val="18"/>
                <w:rtl/>
              </w:rPr>
              <w:t>ة</w:t>
            </w:r>
            <w:r w:rsidRPr="0080206F">
              <w:rPr>
                <w:sz w:val="18"/>
                <w:szCs w:val="18"/>
                <w:rtl/>
              </w:rPr>
              <w:t xml:space="preserve"> الحالية والجديدة لإعداد مذكرات المفاهيم و</w:t>
            </w:r>
            <w:r w:rsidRPr="0080206F">
              <w:rPr>
                <w:rFonts w:hint="cs"/>
                <w:sz w:val="18"/>
                <w:szCs w:val="18"/>
                <w:rtl/>
              </w:rPr>
              <w:t>اضطُلع</w:t>
            </w:r>
            <w:r w:rsidRPr="0080206F">
              <w:rPr>
                <w:sz w:val="18"/>
                <w:szCs w:val="18"/>
                <w:rtl/>
              </w:rPr>
              <w:t xml:space="preserve"> بعمليات بناء القدرات لإعداد طلب تقديم العروض من أجل الهوية الرقمية. وشمل هذا التدريب بناء قدرات حوالي 400 جهة معنية من مختلف الإدارات؛ وخلال ورشة العمل، شرعت بابوا غينيا الجديدة في إطلاق خدمات تجريبية.</w:t>
            </w:r>
          </w:p>
          <w:p w14:paraId="77716585" w14:textId="174ABC0D" w:rsidR="00AF18A4" w:rsidRPr="0080206F" w:rsidRDefault="00AF18A4" w:rsidP="00AF18A4">
            <w:pPr>
              <w:tabs>
                <w:tab w:val="clear" w:pos="794"/>
              </w:tabs>
              <w:spacing w:before="40" w:after="40"/>
              <w:ind w:left="407" w:hanging="407"/>
              <w:rPr>
                <w:sz w:val="18"/>
                <w:szCs w:val="18"/>
                <w:lang w:val="en-GB" w:bidi="ar-EG"/>
              </w:rPr>
            </w:pPr>
            <w:r>
              <w:rPr>
                <w:sz w:val="18"/>
                <w:szCs w:val="18"/>
                <w:rtl/>
              </w:rPr>
              <w:t>‒</w:t>
            </w:r>
            <w:r w:rsidRPr="00387B2E">
              <w:rPr>
                <w:sz w:val="18"/>
                <w:szCs w:val="18"/>
                <w:rtl/>
              </w:rPr>
              <w:tab/>
            </w:r>
            <w:r w:rsidRPr="000A7B86">
              <w:rPr>
                <w:spacing w:val="-4"/>
                <w:sz w:val="18"/>
                <w:szCs w:val="18"/>
                <w:rtl/>
              </w:rPr>
              <w:t xml:space="preserve">تقديم </w:t>
            </w:r>
            <w:r w:rsidRPr="00AF18A4">
              <w:rPr>
                <w:sz w:val="18"/>
                <w:szCs w:val="18"/>
                <w:rtl/>
              </w:rPr>
              <w:t>المساعدة</w:t>
            </w:r>
            <w:r w:rsidRPr="000A7B86">
              <w:rPr>
                <w:spacing w:val="-4"/>
                <w:sz w:val="18"/>
                <w:szCs w:val="18"/>
                <w:rtl/>
              </w:rPr>
              <w:t xml:space="preserve"> إلى جمهورية لاو الديمقراطية الشعبية، لتطوير لوحة معلومات مكتب إدارة المشاريع (قيد لتنفيذ) وورش عمل بناء القدرات التي تستضيفها أفرقة مركز الحكومة الرقمية (DGC) على منصة GovStack.</w:t>
            </w:r>
          </w:p>
        </w:tc>
      </w:tr>
      <w:tr w:rsidR="0080206F" w:rsidRPr="0080206F" w14:paraId="51DF24A5" w14:textId="77777777" w:rsidTr="0010497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35B7F6" w14:textId="77777777" w:rsidR="0080206F" w:rsidRPr="0080206F" w:rsidRDefault="0080206F" w:rsidP="00750094">
            <w:pPr>
              <w:spacing w:before="40" w:after="40"/>
              <w:rPr>
                <w:b/>
                <w:bCs/>
                <w:sz w:val="18"/>
                <w:szCs w:val="18"/>
                <w:lang w:val="en-GB" w:bidi="ar-EG"/>
              </w:rPr>
            </w:pPr>
            <w:r w:rsidRPr="0080206F">
              <w:rPr>
                <w:b/>
                <w:bCs/>
                <w:sz w:val="18"/>
                <w:szCs w:val="18"/>
                <w:rtl/>
              </w:rPr>
              <w:lastRenderedPageBreak/>
              <w:t> </w:t>
            </w:r>
          </w:p>
        </w:tc>
      </w:tr>
      <w:tr w:rsidR="00534C47" w:rsidRPr="0080206F" w14:paraId="1BB09815" w14:textId="77777777" w:rsidTr="00534C47">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8DA455" w14:textId="77777777" w:rsidR="0080206F" w:rsidRPr="0080206F" w:rsidRDefault="0080206F" w:rsidP="004E1D27">
            <w:pPr>
              <w:spacing w:before="40" w:after="40"/>
              <w:jc w:val="center"/>
              <w:rPr>
                <w:b/>
                <w:bCs/>
                <w:sz w:val="18"/>
                <w:szCs w:val="18"/>
                <w:lang w:val="en-GB" w:bidi="ar-EG"/>
              </w:rPr>
            </w:pPr>
            <w:r w:rsidRPr="0080206F">
              <w:rPr>
                <w:b/>
                <w:bCs/>
                <w:sz w:val="18"/>
                <w:szCs w:val="18"/>
                <w:lang w:val="en-GB" w:bidi="ar-EG"/>
              </w:rPr>
              <w:t>7RAS24075</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E63B46" w14:textId="77777777" w:rsidR="0080206F" w:rsidRPr="0080206F" w:rsidRDefault="0080206F" w:rsidP="00750094">
            <w:pPr>
              <w:spacing w:before="40" w:after="40"/>
              <w:rPr>
                <w:sz w:val="18"/>
                <w:szCs w:val="18"/>
                <w:lang w:val="en-GB" w:bidi="ar-EG"/>
              </w:rPr>
            </w:pPr>
            <w:r w:rsidRPr="0080206F">
              <w:rPr>
                <w:sz w:val="18"/>
                <w:szCs w:val="18"/>
                <w:rtl/>
              </w:rPr>
              <w:t>إنشاء اقتصاد دائري للإلكترونيات والكهرباء في تايلاند ومنغوليا</w:t>
            </w:r>
          </w:p>
        </w:t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7CE9EF" w14:textId="77777777" w:rsidR="0080206F" w:rsidRPr="0080206F" w:rsidRDefault="0080206F" w:rsidP="004E1D27">
            <w:pPr>
              <w:spacing w:before="40" w:after="40"/>
              <w:jc w:val="center"/>
              <w:rPr>
                <w:sz w:val="18"/>
                <w:szCs w:val="18"/>
                <w:lang w:val="en-GB" w:bidi="ar-EG"/>
              </w:rPr>
            </w:pPr>
            <w:r w:rsidRPr="0080206F">
              <w:rPr>
                <w:sz w:val="18"/>
                <w:szCs w:val="18"/>
                <w:rtl/>
              </w:rPr>
              <w:t>31 يناير 2024</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275940" w14:textId="77777777" w:rsidR="0080206F" w:rsidRPr="0080206F" w:rsidRDefault="0080206F" w:rsidP="004E1D27">
            <w:pPr>
              <w:spacing w:before="40" w:after="40"/>
              <w:jc w:val="center"/>
              <w:rPr>
                <w:sz w:val="18"/>
                <w:szCs w:val="18"/>
                <w:lang w:val="en-GB" w:bidi="ar-EG"/>
              </w:rPr>
            </w:pPr>
            <w:r w:rsidRPr="0080206F">
              <w:rPr>
                <w:sz w:val="18"/>
                <w:szCs w:val="18"/>
                <w:rtl/>
              </w:rPr>
              <w:t>15 مارس 2026</w:t>
            </w:r>
          </w:p>
        </w:tc>
        <w:tc>
          <w:tcPr>
            <w:tcW w:w="2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97EDDF" w14:textId="77777777" w:rsidR="0080206F" w:rsidRPr="0080206F" w:rsidRDefault="0080206F" w:rsidP="004E1D27">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8D8D81" w14:textId="77777777" w:rsidR="0080206F" w:rsidRPr="0080206F" w:rsidRDefault="0080206F" w:rsidP="004E1D27">
            <w:pPr>
              <w:spacing w:before="40" w:after="40"/>
              <w:jc w:val="center"/>
              <w:rPr>
                <w:sz w:val="18"/>
                <w:szCs w:val="18"/>
                <w:lang w:val="en-GB" w:bidi="ar-EG"/>
              </w:rPr>
            </w:pPr>
            <w:r w:rsidRPr="0080206F">
              <w:rPr>
                <w:sz w:val="18"/>
                <w:szCs w:val="18"/>
              </w:rPr>
              <w:t>270 230</w:t>
            </w:r>
          </w:p>
        </w:tc>
        <w:tc>
          <w:tcPr>
            <w:tcW w:w="9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7A73B0" w14:textId="77777777" w:rsidR="0080206F" w:rsidRPr="0080206F" w:rsidRDefault="0080206F" w:rsidP="004E1D27">
            <w:pPr>
              <w:spacing w:before="40" w:after="40"/>
              <w:jc w:val="center"/>
              <w:rPr>
                <w:sz w:val="18"/>
                <w:szCs w:val="18"/>
                <w:lang w:val="en-GB" w:bidi="ar-EG"/>
              </w:rPr>
            </w:pPr>
            <w:r w:rsidRPr="0080206F">
              <w:rPr>
                <w:sz w:val="18"/>
                <w:szCs w:val="18"/>
                <w:rtl/>
              </w:rPr>
              <w:t>وزارة البنية التحتية والنقل والتنمية الإقليمية والاتصالات والرياضة والفنون، أستراليا - DITRDCSA</w:t>
            </w:r>
          </w:p>
        </w:tc>
        <w:tc>
          <w:tcPr>
            <w:tcW w:w="6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A9C24C" w14:textId="661432C9" w:rsidR="0080206F" w:rsidRPr="0080206F" w:rsidRDefault="004E1D27" w:rsidP="004E1D27">
            <w:pPr>
              <w:spacing w:before="40" w:after="40"/>
              <w:rPr>
                <w:sz w:val="18"/>
                <w:szCs w:val="18"/>
                <w:lang w:val="en-GB" w:bidi="ar-EG"/>
              </w:rPr>
            </w:pPr>
            <w:r w:rsidRPr="0080206F">
              <w:rPr>
                <w:sz w:val="18"/>
                <w:szCs w:val="18"/>
                <w:rtl/>
              </w:rPr>
              <w:t>القرار 66 للمؤتمر العالمي لتنمية الاتصالات</w:t>
            </w:r>
          </w:p>
        </w:tc>
        <w:tc>
          <w:tcPr>
            <w:tcW w:w="0" w:type="auto"/>
            <w:vAlign w:val="center"/>
            <w:hideMark/>
          </w:tcPr>
          <w:p w14:paraId="0F8FD37A" w14:textId="77777777" w:rsidR="0080206F" w:rsidRPr="0080206F" w:rsidRDefault="0080206F" w:rsidP="00750094">
            <w:pPr>
              <w:spacing w:before="40" w:after="40"/>
              <w:rPr>
                <w:sz w:val="18"/>
                <w:szCs w:val="18"/>
                <w:lang w:val="en-GB" w:bidi="ar-EG"/>
              </w:rPr>
            </w:pPr>
          </w:p>
        </w:tc>
      </w:tr>
      <w:tr w:rsidR="0080206F" w:rsidRPr="0080206F" w14:paraId="4652FC97"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C73046"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93D4AE" w14:textId="3305F36C" w:rsidR="0080206F" w:rsidRPr="0080206F" w:rsidRDefault="0080206F" w:rsidP="00750094">
            <w:pPr>
              <w:spacing w:before="40" w:after="40"/>
              <w:rPr>
                <w:sz w:val="18"/>
                <w:szCs w:val="18"/>
                <w:lang w:val="en-GB" w:bidi="ar-EG"/>
              </w:rPr>
            </w:pPr>
            <w:r w:rsidRPr="0080206F">
              <w:rPr>
                <w:sz w:val="18"/>
                <w:szCs w:val="18"/>
                <w:rtl/>
              </w:rPr>
              <w:t>منغوليا، تايلاند</w:t>
            </w:r>
          </w:p>
        </w:tc>
      </w:tr>
      <w:tr w:rsidR="0080206F" w:rsidRPr="0080206F" w14:paraId="47BD5828"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B0FD7A" w14:textId="0D7C65C0"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F91C3E" w14:textId="235D56DC" w:rsidR="0080206F" w:rsidRPr="0080206F" w:rsidRDefault="0080206F" w:rsidP="00750094">
            <w:pPr>
              <w:spacing w:before="40" w:after="40"/>
              <w:rPr>
                <w:sz w:val="18"/>
                <w:szCs w:val="18"/>
                <w:lang w:val="en-GB" w:bidi="ar-EG"/>
              </w:rPr>
            </w:pPr>
            <w:r w:rsidRPr="0080206F">
              <w:rPr>
                <w:sz w:val="18"/>
                <w:szCs w:val="18"/>
                <w:rtl/>
              </w:rPr>
              <w:t xml:space="preserve">يشمل التأثير المتوقع للمشروع </w:t>
            </w:r>
            <w:r w:rsidRPr="0080206F">
              <w:rPr>
                <w:rFonts w:hint="cs"/>
                <w:sz w:val="18"/>
                <w:szCs w:val="18"/>
                <w:rtl/>
              </w:rPr>
              <w:t>المخرجات</w:t>
            </w:r>
            <w:r w:rsidRPr="0080206F">
              <w:rPr>
                <w:sz w:val="18"/>
                <w:szCs w:val="18"/>
                <w:rtl/>
              </w:rPr>
              <w:t xml:space="preserve"> المتوخاة التالية: (1) الأطر القانونية والسياساتية لتعزيز التنويع الاقتصادي والعمل اللائق؛ (2</w:t>
            </w:r>
            <w:r w:rsidR="00996BDC">
              <w:rPr>
                <w:rFonts w:hint="cs"/>
                <w:sz w:val="18"/>
                <w:szCs w:val="18"/>
                <w:rtl/>
              </w:rPr>
              <w:t>)</w:t>
            </w:r>
            <w:r w:rsidRPr="0080206F">
              <w:rPr>
                <w:sz w:val="18"/>
                <w:szCs w:val="18"/>
                <w:rtl/>
              </w:rPr>
              <w:t xml:space="preserve"> تحسين نفاذ المجتمعات النائية </w:t>
            </w:r>
            <w:r w:rsidRPr="0080206F">
              <w:rPr>
                <w:rFonts w:hint="cs"/>
                <w:sz w:val="18"/>
                <w:szCs w:val="18"/>
                <w:rtl/>
              </w:rPr>
              <w:t>وذات الأوضاع الهشة</w:t>
            </w:r>
            <w:r w:rsidRPr="0080206F">
              <w:rPr>
                <w:sz w:val="18"/>
                <w:szCs w:val="18"/>
                <w:rtl/>
              </w:rPr>
              <w:t xml:space="preserve"> إلى الخدمات والمهارات الرقمية؛ (3) تعزيز قدرة المجتمعات المحلية على الصمود من خلال التنويع الاقتصادي والتحول </w:t>
            </w:r>
            <w:r w:rsidRPr="0080206F">
              <w:rPr>
                <w:rFonts w:hint="cs"/>
                <w:sz w:val="18"/>
                <w:szCs w:val="18"/>
                <w:rtl/>
              </w:rPr>
              <w:t>ال</w:t>
            </w:r>
            <w:r w:rsidRPr="0080206F">
              <w:rPr>
                <w:sz w:val="18"/>
                <w:szCs w:val="18"/>
                <w:rtl/>
              </w:rPr>
              <w:t>رقمي. (4</w:t>
            </w:r>
            <w:r w:rsidR="00996BDC">
              <w:rPr>
                <w:rFonts w:hint="cs"/>
                <w:sz w:val="18"/>
                <w:szCs w:val="18"/>
                <w:rtl/>
              </w:rPr>
              <w:t>)</w:t>
            </w:r>
            <w:r w:rsidRPr="0080206F">
              <w:rPr>
                <w:sz w:val="18"/>
                <w:szCs w:val="18"/>
                <w:rtl/>
              </w:rPr>
              <w:t xml:space="preserve"> تنمية الأعمال التجارية القادرة على الصمود والاستدامة في الاقتصاد الرسمي؛</w:t>
            </w:r>
          </w:p>
        </w:tc>
      </w:tr>
      <w:tr w:rsidR="0080206F" w:rsidRPr="0080206F" w14:paraId="00CB5387" w14:textId="77777777" w:rsidTr="0010497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EBC402"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534C47" w:rsidRPr="0080206F" w14:paraId="003CF969" w14:textId="77777777" w:rsidTr="00534C47">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500A82" w14:textId="77777777" w:rsidR="0080206F" w:rsidRPr="0080206F" w:rsidRDefault="0080206F" w:rsidP="00996BDC">
            <w:pPr>
              <w:spacing w:before="40" w:after="40"/>
              <w:jc w:val="center"/>
              <w:rPr>
                <w:b/>
                <w:bCs/>
                <w:sz w:val="18"/>
                <w:szCs w:val="18"/>
                <w:lang w:val="en-GB" w:bidi="ar-EG"/>
              </w:rPr>
            </w:pPr>
            <w:r w:rsidRPr="0080206F">
              <w:rPr>
                <w:b/>
                <w:bCs/>
                <w:sz w:val="18"/>
                <w:szCs w:val="18"/>
                <w:lang w:val="en-GB" w:bidi="ar-EG"/>
              </w:rPr>
              <w:t>7RAS24076</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AFD401" w14:textId="77777777" w:rsidR="0080206F" w:rsidRPr="0080206F" w:rsidRDefault="0080206F" w:rsidP="00750094">
            <w:pPr>
              <w:spacing w:before="40" w:after="40"/>
              <w:rPr>
                <w:sz w:val="18"/>
                <w:szCs w:val="18"/>
                <w:lang w:val="en-GB" w:bidi="ar-EG"/>
              </w:rPr>
            </w:pPr>
            <w:r w:rsidRPr="0080206F">
              <w:rPr>
                <w:sz w:val="18"/>
                <w:szCs w:val="18"/>
                <w:rtl/>
              </w:rPr>
              <w:t>دراسة جدوى: معالجة الاحتياجات الخاصة في مجال الاتصالات/تكنولوجيا المعلومات والاتصالات في البلدان النامية الجزرية الصغيرة في المحيط الهادئ (PSIDS)</w:t>
            </w:r>
          </w:p>
        </w:t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64E0DF" w14:textId="77777777" w:rsidR="0080206F" w:rsidRPr="0080206F" w:rsidRDefault="0080206F" w:rsidP="00996BDC">
            <w:pPr>
              <w:spacing w:before="40" w:after="40"/>
              <w:jc w:val="center"/>
              <w:rPr>
                <w:sz w:val="18"/>
                <w:szCs w:val="18"/>
                <w:lang w:val="en-GB" w:bidi="ar-EG"/>
              </w:rPr>
            </w:pPr>
            <w:r w:rsidRPr="0080206F">
              <w:rPr>
                <w:sz w:val="18"/>
                <w:szCs w:val="18"/>
                <w:rtl/>
              </w:rPr>
              <w:t>31 يناير 2024</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13BD8A" w14:textId="77777777" w:rsidR="0080206F" w:rsidRPr="0080206F" w:rsidRDefault="0080206F" w:rsidP="00996BDC">
            <w:pPr>
              <w:spacing w:before="40" w:after="40"/>
              <w:jc w:val="center"/>
              <w:rPr>
                <w:sz w:val="18"/>
                <w:szCs w:val="18"/>
                <w:lang w:val="en-GB" w:bidi="ar-EG"/>
              </w:rPr>
            </w:pPr>
            <w:r w:rsidRPr="0080206F">
              <w:rPr>
                <w:sz w:val="18"/>
                <w:szCs w:val="18"/>
                <w:rtl/>
              </w:rPr>
              <w:t>30 يونيو 2026</w:t>
            </w:r>
          </w:p>
        </w:tc>
        <w:tc>
          <w:tcPr>
            <w:tcW w:w="2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5B41C1" w14:textId="77777777" w:rsidR="0080206F" w:rsidRPr="0080206F" w:rsidRDefault="0080206F" w:rsidP="00996BDC">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F6752A" w14:textId="1C34CA23" w:rsidR="0080206F" w:rsidRPr="0080206F" w:rsidRDefault="0080206F" w:rsidP="00996BDC">
            <w:pPr>
              <w:spacing w:before="40" w:after="40"/>
              <w:jc w:val="center"/>
              <w:rPr>
                <w:sz w:val="18"/>
                <w:szCs w:val="18"/>
                <w:lang w:val="en-GB" w:bidi="ar-EG"/>
              </w:rPr>
            </w:pPr>
            <w:r w:rsidRPr="0080206F">
              <w:rPr>
                <w:sz w:val="18"/>
                <w:szCs w:val="18"/>
              </w:rPr>
              <w:t>777</w:t>
            </w:r>
            <w:r w:rsidR="00A80FB7">
              <w:rPr>
                <w:sz w:val="18"/>
                <w:szCs w:val="18"/>
              </w:rPr>
              <w:t> </w:t>
            </w:r>
            <w:r w:rsidRPr="0080206F">
              <w:rPr>
                <w:sz w:val="18"/>
                <w:szCs w:val="18"/>
              </w:rPr>
              <w:t>824</w:t>
            </w:r>
          </w:p>
        </w:tc>
        <w:tc>
          <w:tcPr>
            <w:tcW w:w="9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F97CE3" w14:textId="5FF1F389" w:rsidR="0080206F" w:rsidRPr="0080206F" w:rsidRDefault="0080206F" w:rsidP="00996BDC">
            <w:pPr>
              <w:spacing w:before="40" w:after="40"/>
              <w:jc w:val="center"/>
              <w:rPr>
                <w:sz w:val="18"/>
                <w:szCs w:val="18"/>
                <w:lang w:val="en-GB" w:bidi="ar-EG"/>
              </w:rPr>
            </w:pPr>
            <w:r w:rsidRPr="0080206F">
              <w:rPr>
                <w:sz w:val="18"/>
                <w:szCs w:val="18"/>
                <w:rtl/>
              </w:rPr>
              <w:t>وزارة البنية التحتية والنقل والتنمية الإقليمية والاتصالات</w:t>
            </w:r>
            <w:r w:rsidR="00AE40FD" w:rsidRPr="00AE40FD">
              <w:rPr>
                <w:sz w:val="18"/>
                <w:szCs w:val="18"/>
                <w:rtl/>
              </w:rPr>
              <w:t xml:space="preserve"> </w:t>
            </w:r>
            <w:r w:rsidRPr="0080206F">
              <w:rPr>
                <w:sz w:val="18"/>
                <w:szCs w:val="18"/>
                <w:rtl/>
              </w:rPr>
              <w:t>والرياضة والفنون، أستراليا (DITRDCSA)</w:t>
            </w:r>
          </w:p>
        </w:tc>
        <w:tc>
          <w:tcPr>
            <w:tcW w:w="6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B281B3" w14:textId="77777777" w:rsidR="00996BDC" w:rsidRPr="0080206F" w:rsidRDefault="00996BDC" w:rsidP="00750094">
            <w:pPr>
              <w:spacing w:before="40" w:after="40"/>
              <w:rPr>
                <w:sz w:val="18"/>
                <w:szCs w:val="18"/>
                <w:lang w:val="en-GB" w:bidi="ar-EG"/>
              </w:rPr>
            </w:pPr>
            <w:r w:rsidRPr="0080206F">
              <w:rPr>
                <w:sz w:val="18"/>
                <w:szCs w:val="18"/>
                <w:rtl/>
              </w:rPr>
              <w:t>القرار 17 للمؤتمر العالمي لتنمية الاتصالات</w:t>
            </w:r>
          </w:p>
          <w:p w14:paraId="56267C27" w14:textId="77777777" w:rsidR="00996BDC" w:rsidRPr="0080206F" w:rsidRDefault="00996BDC" w:rsidP="00750094">
            <w:pPr>
              <w:spacing w:before="40" w:after="40"/>
              <w:rPr>
                <w:sz w:val="18"/>
                <w:szCs w:val="18"/>
                <w:lang w:val="en-GB" w:bidi="ar-EG"/>
              </w:rPr>
            </w:pPr>
            <w:r w:rsidRPr="0080206F">
              <w:rPr>
                <w:sz w:val="18"/>
                <w:szCs w:val="18"/>
                <w:rtl/>
              </w:rPr>
              <w:t>القرار 49 للمؤتمر العالمي لتنمية الاتصالات</w:t>
            </w:r>
          </w:p>
          <w:p w14:paraId="1B7F00C1" w14:textId="4C2C0030" w:rsidR="0080206F" w:rsidRPr="0080206F" w:rsidRDefault="00996BDC" w:rsidP="00996BDC">
            <w:pPr>
              <w:spacing w:before="40" w:after="40"/>
              <w:rPr>
                <w:sz w:val="18"/>
                <w:szCs w:val="18"/>
                <w:lang w:val="en-GB" w:bidi="ar-EG"/>
              </w:rPr>
            </w:pPr>
            <w:r w:rsidRPr="0080206F">
              <w:rPr>
                <w:sz w:val="18"/>
                <w:szCs w:val="18"/>
                <w:rtl/>
              </w:rPr>
              <w:t>القرار 89 للمؤتمر العالمي لتنمية الاتصالات</w:t>
            </w:r>
          </w:p>
        </w:tc>
        <w:tc>
          <w:tcPr>
            <w:tcW w:w="0" w:type="auto"/>
            <w:vAlign w:val="center"/>
            <w:hideMark/>
          </w:tcPr>
          <w:p w14:paraId="724C9D57" w14:textId="77777777" w:rsidR="0080206F" w:rsidRPr="0080206F" w:rsidRDefault="0080206F" w:rsidP="00750094">
            <w:pPr>
              <w:spacing w:before="40" w:after="40"/>
              <w:rPr>
                <w:sz w:val="18"/>
                <w:szCs w:val="18"/>
                <w:lang w:val="en-GB" w:bidi="ar-EG"/>
              </w:rPr>
            </w:pPr>
          </w:p>
        </w:tc>
      </w:tr>
      <w:tr w:rsidR="0080206F" w:rsidRPr="0080206F" w14:paraId="649F2B4A"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38ECB7"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DDEB78" w14:textId="77777777" w:rsidR="0080206F" w:rsidRPr="0080206F" w:rsidRDefault="0080206F" w:rsidP="00750094">
            <w:pPr>
              <w:spacing w:before="40" w:after="40"/>
              <w:rPr>
                <w:sz w:val="18"/>
                <w:szCs w:val="18"/>
                <w:lang w:val="en-GB" w:bidi="ar-EG"/>
              </w:rPr>
            </w:pPr>
            <w:r w:rsidRPr="0080206F">
              <w:rPr>
                <w:sz w:val="18"/>
                <w:szCs w:val="18"/>
                <w:rtl/>
              </w:rPr>
              <w:t xml:space="preserve">فيجي، كيريباتي، جزر مارشال، ميكرونيزيا، ناورو، بالاو، بابوا غينيا الجديدة، ساموا، جزر سليمان، تونغا، توفالو، فانواتو </w:t>
            </w:r>
          </w:p>
        </w:tc>
      </w:tr>
      <w:tr w:rsidR="007E0249" w:rsidRPr="0080206F" w14:paraId="5920234D"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4CA7C6" w14:textId="6C41433F"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9F648C" w14:textId="77777777" w:rsidR="007E0249" w:rsidRDefault="007E0249" w:rsidP="007E0249">
            <w:pPr>
              <w:spacing w:before="40" w:after="40"/>
              <w:rPr>
                <w:sz w:val="18"/>
                <w:szCs w:val="18"/>
                <w:rtl/>
              </w:rPr>
            </w:pPr>
            <w:r w:rsidRPr="0080206F">
              <w:rPr>
                <w:sz w:val="18"/>
                <w:szCs w:val="18"/>
                <w:rtl/>
              </w:rPr>
              <w:t xml:space="preserve">يعمل هذا المشروع على </w:t>
            </w:r>
            <w:r w:rsidRPr="0080206F">
              <w:rPr>
                <w:rFonts w:hint="cs"/>
                <w:sz w:val="18"/>
                <w:szCs w:val="18"/>
                <w:rtl/>
              </w:rPr>
              <w:t>وضع</w:t>
            </w:r>
            <w:r w:rsidRPr="0080206F">
              <w:rPr>
                <w:sz w:val="18"/>
                <w:szCs w:val="18"/>
                <w:rtl/>
              </w:rPr>
              <w:t xml:space="preserve"> تقرير لتقييم الاحتياجات ودراسة الجدوى </w:t>
            </w:r>
            <w:r w:rsidRPr="0080206F">
              <w:rPr>
                <w:rFonts w:hint="cs"/>
                <w:sz w:val="18"/>
                <w:szCs w:val="18"/>
                <w:rtl/>
              </w:rPr>
              <w:t>يجري إعداده</w:t>
            </w:r>
            <w:r w:rsidRPr="0080206F">
              <w:rPr>
                <w:sz w:val="18"/>
                <w:szCs w:val="18"/>
                <w:rtl/>
              </w:rPr>
              <w:t xml:space="preserve"> </w:t>
            </w:r>
            <w:r w:rsidRPr="0080206F">
              <w:rPr>
                <w:rFonts w:hint="cs"/>
                <w:sz w:val="18"/>
                <w:szCs w:val="18"/>
                <w:rtl/>
              </w:rPr>
              <w:t>وتناقله</w:t>
            </w:r>
            <w:r w:rsidRPr="0080206F">
              <w:rPr>
                <w:sz w:val="18"/>
                <w:szCs w:val="18"/>
                <w:rtl/>
              </w:rPr>
              <w:t xml:space="preserve"> ومناقشته مع أعضاء الاتحاد في المحيط الهادئ.</w:t>
            </w:r>
          </w:p>
          <w:p w14:paraId="075EC109" w14:textId="57C7FF71" w:rsidR="007E0249" w:rsidRPr="0080206F" w:rsidRDefault="007E0249" w:rsidP="007E0249">
            <w:pPr>
              <w:spacing w:before="40" w:after="40"/>
              <w:rPr>
                <w:sz w:val="18"/>
                <w:szCs w:val="18"/>
                <w:lang w:val="en-GB" w:bidi="ar-EG"/>
              </w:rPr>
            </w:pPr>
            <w:r w:rsidRPr="0080206F">
              <w:rPr>
                <w:sz w:val="18"/>
                <w:szCs w:val="18"/>
                <w:rtl/>
              </w:rPr>
              <w:t>و</w:t>
            </w:r>
            <w:r w:rsidRPr="0080206F">
              <w:rPr>
                <w:rFonts w:hint="cs"/>
                <w:sz w:val="18"/>
                <w:szCs w:val="18"/>
                <w:rtl/>
              </w:rPr>
              <w:t xml:space="preserve">كانت </w:t>
            </w:r>
            <w:r w:rsidRPr="0080206F">
              <w:rPr>
                <w:sz w:val="18"/>
                <w:szCs w:val="18"/>
                <w:rtl/>
              </w:rPr>
              <w:t>"</w:t>
            </w:r>
            <w:hyperlink r:id="rId23" w:history="1">
              <w:r w:rsidRPr="007E0249">
                <w:rPr>
                  <w:rStyle w:val="Hyperlink"/>
                  <w:sz w:val="18"/>
                  <w:szCs w:val="18"/>
                  <w:rtl/>
                </w:rPr>
                <w:t xml:space="preserve">ورشة عمل بشأن التحول الرقمي </w:t>
              </w:r>
              <w:r w:rsidRPr="007E0249">
                <w:rPr>
                  <w:rStyle w:val="Hyperlink"/>
                  <w:rFonts w:hint="cs"/>
                  <w:sz w:val="18"/>
                  <w:szCs w:val="18"/>
                  <w:rtl/>
                </w:rPr>
                <w:t>في منطقة</w:t>
              </w:r>
              <w:r w:rsidRPr="007E0249">
                <w:rPr>
                  <w:rStyle w:val="Hyperlink"/>
                  <w:sz w:val="18"/>
                  <w:szCs w:val="18"/>
                  <w:rtl/>
                </w:rPr>
                <w:t xml:space="preserve"> المحيط الهادئ</w:t>
              </w:r>
            </w:hyperlink>
            <w:r w:rsidRPr="0080206F">
              <w:rPr>
                <w:sz w:val="18"/>
                <w:szCs w:val="18"/>
                <w:rtl/>
              </w:rPr>
              <w:t>" في</w:t>
            </w:r>
            <w:r>
              <w:rPr>
                <w:rFonts w:hint="eastAsia"/>
                <w:sz w:val="18"/>
                <w:szCs w:val="18"/>
                <w:rtl/>
              </w:rPr>
              <w:t> </w:t>
            </w:r>
            <w:r w:rsidRPr="0080206F">
              <w:rPr>
                <w:sz w:val="18"/>
                <w:szCs w:val="18"/>
                <w:rtl/>
              </w:rPr>
              <w:t xml:space="preserve">الفترة من 12 إلى 14 فبراير 2025 في سوفا، فيجي، قد ساهمت </w:t>
            </w:r>
            <w:r w:rsidRPr="0080206F">
              <w:rPr>
                <w:rFonts w:hint="cs"/>
                <w:sz w:val="18"/>
                <w:szCs w:val="18"/>
                <w:rtl/>
              </w:rPr>
              <w:t>في ا</w:t>
            </w:r>
            <w:r w:rsidRPr="0080206F">
              <w:rPr>
                <w:sz w:val="18"/>
                <w:szCs w:val="18"/>
                <w:rtl/>
              </w:rPr>
              <w:t xml:space="preserve">لتوعية بشأن </w:t>
            </w:r>
            <w:r w:rsidRPr="0080206F">
              <w:rPr>
                <w:rFonts w:hint="cs"/>
                <w:sz w:val="18"/>
                <w:szCs w:val="18"/>
                <w:rtl/>
              </w:rPr>
              <w:t>ال</w:t>
            </w:r>
            <w:r w:rsidRPr="0080206F">
              <w:rPr>
                <w:sz w:val="18"/>
                <w:szCs w:val="18"/>
                <w:rtl/>
              </w:rPr>
              <w:t xml:space="preserve">تحول </w:t>
            </w:r>
            <w:r w:rsidRPr="0080206F">
              <w:rPr>
                <w:rFonts w:hint="cs"/>
                <w:sz w:val="18"/>
                <w:szCs w:val="18"/>
                <w:rtl/>
              </w:rPr>
              <w:t>ال</w:t>
            </w:r>
            <w:r w:rsidRPr="0080206F">
              <w:rPr>
                <w:sz w:val="18"/>
                <w:szCs w:val="18"/>
                <w:rtl/>
              </w:rPr>
              <w:t>رقمي في المحيط الهادئ، وجمعت المزيد من المدخلات بشأن مشروع تقرير دراسة الجدوى.</w:t>
            </w:r>
          </w:p>
        </w:tc>
      </w:tr>
      <w:tr w:rsidR="007E0249" w:rsidRPr="0080206F" w14:paraId="63C0C43D" w14:textId="77777777" w:rsidTr="0010497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F7212E"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534C47" w:rsidRPr="0080206F" w14:paraId="4FF44189" w14:textId="77777777" w:rsidTr="00534C47">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3552E4" w14:textId="77777777" w:rsidR="007E0249" w:rsidRPr="0080206F" w:rsidRDefault="007E0249" w:rsidP="003500DD">
            <w:pPr>
              <w:keepNext/>
              <w:spacing w:before="40" w:after="40"/>
              <w:jc w:val="center"/>
              <w:rPr>
                <w:b/>
                <w:bCs/>
                <w:sz w:val="18"/>
                <w:szCs w:val="18"/>
                <w:lang w:val="en-GB" w:bidi="ar-EG"/>
              </w:rPr>
            </w:pPr>
            <w:r w:rsidRPr="0080206F">
              <w:rPr>
                <w:b/>
                <w:bCs/>
                <w:sz w:val="18"/>
                <w:szCs w:val="18"/>
                <w:rtl/>
              </w:rPr>
              <w:lastRenderedPageBreak/>
              <w:t>9FSM22001</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B9E2E7" w14:textId="77777777" w:rsidR="007E0249" w:rsidRPr="0080206F" w:rsidRDefault="007E0249" w:rsidP="003500DD">
            <w:pPr>
              <w:keepNext/>
              <w:spacing w:before="40" w:after="40"/>
              <w:rPr>
                <w:sz w:val="18"/>
                <w:szCs w:val="18"/>
                <w:lang w:val="en-GB" w:bidi="ar-EG"/>
              </w:rPr>
            </w:pPr>
            <w:r w:rsidRPr="0080206F">
              <w:rPr>
                <w:sz w:val="18"/>
                <w:szCs w:val="18"/>
                <w:rtl/>
              </w:rPr>
              <w:t>تسريع تحقيق أهداف التنمية المستدامة من خلال تحول رقمي لتعزيز قدرة المجتمعات على الصمود في ميكرونيزيا</w:t>
            </w:r>
          </w:p>
        </w:t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4264F4" w14:textId="4C04DE0B" w:rsidR="007E0249" w:rsidRPr="0080206F" w:rsidRDefault="003A5037" w:rsidP="003500DD">
            <w:pPr>
              <w:keepNext/>
              <w:spacing w:before="40" w:after="40"/>
              <w:jc w:val="center"/>
              <w:rPr>
                <w:sz w:val="18"/>
                <w:szCs w:val="18"/>
                <w:lang w:val="en-GB" w:bidi="ar-EG"/>
              </w:rPr>
            </w:pPr>
            <w:r>
              <w:rPr>
                <w:rFonts w:hint="cs"/>
                <w:sz w:val="18"/>
                <w:szCs w:val="18"/>
                <w:rtl/>
              </w:rPr>
              <w:t>1</w:t>
            </w:r>
            <w:r w:rsidR="007E0249" w:rsidRPr="0080206F">
              <w:rPr>
                <w:sz w:val="18"/>
                <w:szCs w:val="18"/>
                <w:rtl/>
              </w:rPr>
              <w:t xml:space="preserve"> سبتمبر 2022</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279E7D" w14:textId="77777777" w:rsidR="007E0249" w:rsidRPr="0080206F" w:rsidRDefault="007E0249" w:rsidP="003500DD">
            <w:pPr>
              <w:keepNext/>
              <w:spacing w:before="40" w:after="40"/>
              <w:jc w:val="center"/>
              <w:rPr>
                <w:sz w:val="18"/>
                <w:szCs w:val="18"/>
                <w:lang w:val="en-GB" w:bidi="ar-EG"/>
              </w:rPr>
            </w:pPr>
            <w:r w:rsidRPr="0080206F">
              <w:rPr>
                <w:sz w:val="18"/>
                <w:szCs w:val="18"/>
                <w:rtl/>
              </w:rPr>
              <w:t>31 يوليو 2025</w:t>
            </w:r>
          </w:p>
        </w:tc>
        <w:tc>
          <w:tcPr>
            <w:tcW w:w="2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F7DD94" w14:textId="77777777" w:rsidR="007E0249" w:rsidRPr="0080206F" w:rsidRDefault="007E0249" w:rsidP="003500DD">
            <w:pPr>
              <w:keepNext/>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FC4B23" w14:textId="77777777" w:rsidR="007E0249" w:rsidRPr="0080206F" w:rsidRDefault="007E0249" w:rsidP="003500DD">
            <w:pPr>
              <w:keepNext/>
              <w:spacing w:before="40" w:after="40"/>
              <w:jc w:val="center"/>
              <w:rPr>
                <w:sz w:val="18"/>
                <w:szCs w:val="18"/>
                <w:lang w:val="en-GB" w:bidi="ar-EG"/>
              </w:rPr>
            </w:pPr>
            <w:r w:rsidRPr="0080206F">
              <w:rPr>
                <w:sz w:val="18"/>
                <w:szCs w:val="18"/>
              </w:rPr>
              <w:t>967 121</w:t>
            </w:r>
          </w:p>
        </w:tc>
        <w:tc>
          <w:tcPr>
            <w:tcW w:w="9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DB456B" w14:textId="42D0801B" w:rsidR="007E0249" w:rsidRPr="0080206F" w:rsidRDefault="007E0249" w:rsidP="003500DD">
            <w:pPr>
              <w:keepNext/>
              <w:spacing w:before="40" w:after="40"/>
              <w:jc w:val="center"/>
              <w:rPr>
                <w:sz w:val="18"/>
                <w:szCs w:val="18"/>
                <w:lang w:val="en-GB" w:bidi="ar-EG"/>
              </w:rPr>
            </w:pPr>
            <w:r w:rsidRPr="0080206F">
              <w:rPr>
                <w:sz w:val="18"/>
                <w:szCs w:val="18"/>
                <w:rtl/>
              </w:rPr>
              <w:t>الصندوق المشترك لأهداف التنمية</w:t>
            </w:r>
            <w:r w:rsidR="003500DD">
              <w:rPr>
                <w:sz w:val="18"/>
                <w:szCs w:val="18"/>
              </w:rPr>
              <w:t> </w:t>
            </w:r>
            <w:r w:rsidRPr="0080206F">
              <w:rPr>
                <w:sz w:val="18"/>
                <w:szCs w:val="18"/>
                <w:rtl/>
              </w:rPr>
              <w:t>المستدامة</w:t>
            </w:r>
          </w:p>
        </w:tc>
        <w:tc>
          <w:tcPr>
            <w:tcW w:w="6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518534" w14:textId="77777777" w:rsidR="00274F23" w:rsidRPr="0080206F" w:rsidRDefault="00274F23" w:rsidP="003500DD">
            <w:pPr>
              <w:keepNext/>
              <w:spacing w:before="40" w:after="40"/>
              <w:rPr>
                <w:sz w:val="18"/>
                <w:szCs w:val="18"/>
                <w:lang w:val="en-GB" w:bidi="ar-EG"/>
              </w:rPr>
            </w:pPr>
            <w:r w:rsidRPr="0080206F">
              <w:rPr>
                <w:sz w:val="18"/>
                <w:szCs w:val="18"/>
                <w:rtl/>
              </w:rPr>
              <w:t>القرار 16 للمؤتمر العالمي لتنمية الاتصالات</w:t>
            </w:r>
          </w:p>
          <w:p w14:paraId="716FDB47" w14:textId="77777777" w:rsidR="00274F23" w:rsidRPr="0080206F" w:rsidRDefault="00274F23" w:rsidP="003500DD">
            <w:pPr>
              <w:keepNext/>
              <w:spacing w:before="40" w:after="40"/>
              <w:rPr>
                <w:sz w:val="18"/>
                <w:szCs w:val="18"/>
                <w:lang w:val="en-GB" w:bidi="ar-EG"/>
              </w:rPr>
            </w:pPr>
            <w:r w:rsidRPr="0080206F">
              <w:rPr>
                <w:sz w:val="18"/>
                <w:szCs w:val="18"/>
                <w:rtl/>
              </w:rPr>
              <w:t>القرار 49 للمؤتمر العالمي لتنمية الاتصالات</w:t>
            </w:r>
          </w:p>
          <w:p w14:paraId="0D6B006E" w14:textId="53CF5191" w:rsidR="007E0249" w:rsidRPr="0080206F" w:rsidRDefault="00274F23" w:rsidP="003500DD">
            <w:pPr>
              <w:keepNext/>
              <w:spacing w:before="40" w:after="40"/>
              <w:rPr>
                <w:sz w:val="18"/>
                <w:szCs w:val="18"/>
                <w:lang w:val="en-GB" w:bidi="ar-EG"/>
              </w:rPr>
            </w:pPr>
            <w:r w:rsidRPr="0080206F">
              <w:rPr>
                <w:sz w:val="18"/>
                <w:szCs w:val="18"/>
                <w:rtl/>
              </w:rPr>
              <w:t>القرار 89 للمؤتمر العالمي لتنمية الاتصالات</w:t>
            </w:r>
          </w:p>
        </w:tc>
        <w:tc>
          <w:tcPr>
            <w:tcW w:w="0" w:type="auto"/>
            <w:vAlign w:val="center"/>
            <w:hideMark/>
          </w:tcPr>
          <w:p w14:paraId="5CFC23BF" w14:textId="77777777" w:rsidR="007E0249" w:rsidRPr="0080206F" w:rsidRDefault="007E0249" w:rsidP="007E0249">
            <w:pPr>
              <w:spacing w:before="40" w:after="40"/>
              <w:rPr>
                <w:sz w:val="18"/>
                <w:szCs w:val="18"/>
                <w:lang w:val="en-GB" w:bidi="ar-EG"/>
              </w:rPr>
            </w:pPr>
          </w:p>
        </w:tc>
      </w:tr>
      <w:tr w:rsidR="007E0249" w:rsidRPr="0080206F" w14:paraId="1D49DB93"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82F4DE" w14:textId="77777777" w:rsidR="007E0249" w:rsidRPr="0080206F" w:rsidRDefault="007E0249" w:rsidP="007E0249">
            <w:pPr>
              <w:spacing w:before="40" w:after="40"/>
              <w:rPr>
                <w:b/>
                <w:bCs/>
                <w:sz w:val="18"/>
                <w:szCs w:val="18"/>
                <w:lang w:val="en-GB" w:bidi="ar-EG"/>
              </w:rPr>
            </w:pPr>
            <w:r w:rsidRPr="0080206F">
              <w:rPr>
                <w:b/>
                <w:bCs/>
                <w:sz w:val="18"/>
                <w:szCs w:val="18"/>
                <w:rtl/>
              </w:rPr>
              <w:t xml:space="preserve"> البلدان المستفيدة</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F8C929" w14:textId="77777777" w:rsidR="007E0249" w:rsidRPr="0080206F" w:rsidRDefault="007E0249" w:rsidP="007E0249">
            <w:pPr>
              <w:spacing w:before="40" w:after="40"/>
              <w:rPr>
                <w:sz w:val="18"/>
                <w:szCs w:val="18"/>
                <w:lang w:val="it-CH" w:bidi="ar-EG"/>
              </w:rPr>
            </w:pPr>
            <w:r w:rsidRPr="0080206F">
              <w:rPr>
                <w:sz w:val="18"/>
                <w:szCs w:val="18"/>
                <w:rtl/>
              </w:rPr>
              <w:t xml:space="preserve">كيريباتي، جزر مارشال، ميكرونيزيا، ناورو، بالاو </w:t>
            </w:r>
          </w:p>
        </w:tc>
      </w:tr>
      <w:tr w:rsidR="007E0249" w:rsidRPr="0080206F" w14:paraId="3BF9AD52"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795A4A" w14:textId="6CE96331"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B89A918" w14:textId="77777777" w:rsidR="007E0249" w:rsidRPr="0080206F" w:rsidRDefault="007E0249" w:rsidP="007E0249">
            <w:pPr>
              <w:spacing w:before="40" w:after="40"/>
              <w:rPr>
                <w:sz w:val="18"/>
                <w:szCs w:val="18"/>
                <w:lang w:val="en-GB" w:bidi="ar-EG"/>
              </w:rPr>
            </w:pPr>
            <w:r w:rsidRPr="0080206F">
              <w:rPr>
                <w:sz w:val="18"/>
                <w:szCs w:val="18"/>
                <w:rtl/>
              </w:rPr>
              <w:t>مكون الاتحاد</w:t>
            </w:r>
            <w:r w:rsidRPr="0080206F">
              <w:rPr>
                <w:rFonts w:hint="cs"/>
                <w:sz w:val="18"/>
                <w:szCs w:val="18"/>
                <w:rtl/>
              </w:rPr>
              <w:t xml:space="preserve"> الدولي للاتحاد</w:t>
            </w:r>
          </w:p>
          <w:p w14:paraId="2FA70FDF" w14:textId="77777777" w:rsidR="00914EBF" w:rsidRPr="005051C9" w:rsidRDefault="00914EBF" w:rsidP="00914EBF">
            <w:pPr>
              <w:tabs>
                <w:tab w:val="clear" w:pos="794"/>
              </w:tabs>
              <w:spacing w:before="40" w:after="40"/>
              <w:ind w:left="407" w:hanging="407"/>
              <w:rPr>
                <w:sz w:val="18"/>
                <w:szCs w:val="18"/>
              </w:rPr>
            </w:pPr>
            <w:r w:rsidRPr="005051C9">
              <w:rPr>
                <w:sz w:val="18"/>
                <w:szCs w:val="18"/>
                <w:rtl/>
              </w:rPr>
              <w:t>‒</w:t>
            </w:r>
            <w:r w:rsidRPr="005051C9">
              <w:rPr>
                <w:sz w:val="18"/>
                <w:szCs w:val="18"/>
                <w:rtl/>
              </w:rPr>
              <w:tab/>
            </w:r>
            <w:r w:rsidRPr="0080206F">
              <w:rPr>
                <w:sz w:val="18"/>
                <w:szCs w:val="18"/>
                <w:rtl/>
              </w:rPr>
              <w:t>وضع مشاريع استراتيجيات رقمية في ناورو وكيريباتي وميكرونيزيا.</w:t>
            </w:r>
          </w:p>
          <w:p w14:paraId="3718B30E" w14:textId="77777777" w:rsidR="00914EBF" w:rsidRPr="005051C9" w:rsidRDefault="00914EBF" w:rsidP="00914EBF">
            <w:pPr>
              <w:tabs>
                <w:tab w:val="clear" w:pos="794"/>
              </w:tabs>
              <w:spacing w:before="40" w:after="40"/>
              <w:ind w:left="407" w:hanging="407"/>
              <w:rPr>
                <w:sz w:val="18"/>
                <w:szCs w:val="18"/>
              </w:rPr>
            </w:pPr>
            <w:r w:rsidRPr="005051C9">
              <w:rPr>
                <w:sz w:val="18"/>
                <w:szCs w:val="18"/>
                <w:rtl/>
              </w:rPr>
              <w:t>‒</w:t>
            </w:r>
            <w:r w:rsidRPr="005051C9">
              <w:rPr>
                <w:sz w:val="18"/>
                <w:szCs w:val="18"/>
                <w:rtl/>
              </w:rPr>
              <w:tab/>
            </w:r>
            <w:r w:rsidRPr="0080206F">
              <w:rPr>
                <w:sz w:val="18"/>
                <w:szCs w:val="18"/>
                <w:rtl/>
              </w:rPr>
              <w:t>تنفيذ الجزر الذكية في كيريباتي وجزر مارشال وبالاو وناورو وميكرونيزيا بما في ذلك إطلاق مركز رقمي في جزر مارشال والدورات التدريبية على المهارات الرقمية في جميع البلدان الخمسة.</w:t>
            </w:r>
          </w:p>
          <w:p w14:paraId="499A0025" w14:textId="77777777" w:rsidR="00914EBF" w:rsidRPr="0080206F" w:rsidRDefault="00914EBF" w:rsidP="00914EBF">
            <w:pPr>
              <w:tabs>
                <w:tab w:val="clear" w:pos="794"/>
              </w:tabs>
              <w:spacing w:before="40" w:after="40"/>
              <w:ind w:left="407" w:hanging="407"/>
              <w:rPr>
                <w:sz w:val="18"/>
                <w:szCs w:val="18"/>
                <w:lang w:val="en-GB" w:bidi="ar-EG"/>
              </w:rPr>
            </w:pPr>
            <w:r w:rsidRPr="005051C9">
              <w:rPr>
                <w:sz w:val="18"/>
                <w:szCs w:val="18"/>
                <w:rtl/>
              </w:rPr>
              <w:t>‒</w:t>
            </w:r>
            <w:r w:rsidRPr="005051C9">
              <w:rPr>
                <w:sz w:val="18"/>
                <w:szCs w:val="18"/>
                <w:rtl/>
              </w:rPr>
              <w:tab/>
            </w:r>
            <w:r w:rsidRPr="0080206F">
              <w:rPr>
                <w:sz w:val="18"/>
                <w:szCs w:val="18"/>
                <w:rtl/>
              </w:rPr>
              <w:t xml:space="preserve">تعزيز الوعي والمهارات الرقمية لأكثر من </w:t>
            </w:r>
            <w:r>
              <w:rPr>
                <w:sz w:val="18"/>
                <w:szCs w:val="18"/>
              </w:rPr>
              <w:t>2 200</w:t>
            </w:r>
            <w:r w:rsidRPr="0080206F">
              <w:rPr>
                <w:sz w:val="18"/>
                <w:szCs w:val="18"/>
                <w:rtl/>
              </w:rPr>
              <w:t xml:space="preserve"> من أفراد المجتمع في بلدان ميكرونيزيا الخمسة.</w:t>
            </w:r>
          </w:p>
          <w:p w14:paraId="2B321919" w14:textId="34046009" w:rsidR="007E0249" w:rsidRPr="0080206F" w:rsidRDefault="00914EBF" w:rsidP="00914EBF">
            <w:pPr>
              <w:tabs>
                <w:tab w:val="clear" w:pos="794"/>
              </w:tabs>
              <w:spacing w:before="40" w:after="40"/>
              <w:ind w:left="407" w:hanging="407"/>
              <w:rPr>
                <w:sz w:val="18"/>
                <w:szCs w:val="18"/>
                <w:lang w:val="en-GB" w:bidi="ar-EG"/>
              </w:rPr>
            </w:pPr>
            <w:r w:rsidRPr="005051C9">
              <w:rPr>
                <w:sz w:val="18"/>
                <w:szCs w:val="18"/>
                <w:rtl/>
              </w:rPr>
              <w:t>‒</w:t>
            </w:r>
            <w:r w:rsidRPr="005051C9">
              <w:rPr>
                <w:sz w:val="18"/>
                <w:szCs w:val="18"/>
                <w:rtl/>
              </w:rPr>
              <w:tab/>
            </w:r>
            <w:r w:rsidRPr="0080206F">
              <w:rPr>
                <w:sz w:val="18"/>
                <w:szCs w:val="18"/>
                <w:rtl/>
              </w:rPr>
              <w:t xml:space="preserve">بناء قدرات المسؤولين الحكوميين </w:t>
            </w:r>
            <w:r w:rsidRPr="0080206F">
              <w:rPr>
                <w:rFonts w:hint="cs"/>
                <w:sz w:val="18"/>
                <w:szCs w:val="18"/>
                <w:rtl/>
              </w:rPr>
              <w:t>وأصحاب المصلحة</w:t>
            </w:r>
            <w:r w:rsidRPr="0080206F">
              <w:rPr>
                <w:sz w:val="18"/>
                <w:szCs w:val="18"/>
                <w:rtl/>
              </w:rPr>
              <w:t xml:space="preserve"> في مجال التحول الرقمي والأمن السيبراني.</w:t>
            </w:r>
          </w:p>
        </w:tc>
      </w:tr>
      <w:tr w:rsidR="007E0249" w:rsidRPr="0080206F" w14:paraId="2F26080C" w14:textId="77777777" w:rsidTr="0010497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7B0970"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534C47" w:rsidRPr="0080206F" w14:paraId="3A2F1B72" w14:textId="77777777" w:rsidTr="00534C47">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0F7FA9" w14:textId="77777777" w:rsidR="007E0249" w:rsidRPr="0080206F" w:rsidRDefault="007E0249" w:rsidP="003500DD">
            <w:pPr>
              <w:spacing w:before="40" w:after="40"/>
              <w:jc w:val="center"/>
              <w:rPr>
                <w:b/>
                <w:bCs/>
                <w:sz w:val="18"/>
                <w:szCs w:val="18"/>
                <w:lang w:val="en-GB" w:bidi="ar-EG"/>
              </w:rPr>
            </w:pPr>
            <w:r w:rsidRPr="0080206F">
              <w:rPr>
                <w:b/>
                <w:bCs/>
                <w:sz w:val="18"/>
                <w:szCs w:val="18"/>
                <w:lang w:val="en-GB" w:bidi="ar-EG"/>
              </w:rPr>
              <w:t>9RAS22071</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A1654A" w14:textId="77777777" w:rsidR="007E0249" w:rsidRPr="0080206F" w:rsidRDefault="007E0249" w:rsidP="007E0249">
            <w:pPr>
              <w:spacing w:before="40" w:after="40"/>
              <w:rPr>
                <w:sz w:val="18"/>
                <w:szCs w:val="18"/>
                <w:lang w:val="en-GB" w:bidi="ar-EG"/>
              </w:rPr>
            </w:pPr>
            <w:r w:rsidRPr="0080206F">
              <w:rPr>
                <w:rFonts w:hint="cs"/>
                <w:sz w:val="18"/>
                <w:szCs w:val="18"/>
                <w:rtl/>
              </w:rPr>
              <w:t>تعزيز</w:t>
            </w:r>
            <w:r w:rsidRPr="0080206F">
              <w:rPr>
                <w:sz w:val="18"/>
                <w:szCs w:val="18"/>
                <w:rtl/>
              </w:rPr>
              <w:t xml:space="preserve"> أهداف التنمية المستدامة من خلال تحسين سبل العيش والقدرة على الصمود من خلال التنويع الاقتصادي والتحول رقمي</w:t>
            </w:r>
          </w:p>
        </w:t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B79B22" w14:textId="018D22B3" w:rsidR="007E0249" w:rsidRPr="0080206F" w:rsidRDefault="003A5037" w:rsidP="003500DD">
            <w:pPr>
              <w:spacing w:before="40" w:after="40"/>
              <w:jc w:val="center"/>
              <w:rPr>
                <w:sz w:val="18"/>
                <w:szCs w:val="18"/>
                <w:lang w:val="en-GB" w:bidi="ar-EG"/>
              </w:rPr>
            </w:pPr>
            <w:r>
              <w:rPr>
                <w:rFonts w:hint="cs"/>
                <w:sz w:val="18"/>
                <w:szCs w:val="18"/>
                <w:rtl/>
              </w:rPr>
              <w:t>1</w:t>
            </w:r>
            <w:r w:rsidR="007E0249" w:rsidRPr="0080206F">
              <w:rPr>
                <w:sz w:val="18"/>
                <w:szCs w:val="18"/>
                <w:rtl/>
              </w:rPr>
              <w:t xml:space="preserve"> سبتمبر 2022</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C71342" w14:textId="77777777" w:rsidR="007E0249" w:rsidRPr="0080206F" w:rsidRDefault="007E0249" w:rsidP="003500DD">
            <w:pPr>
              <w:spacing w:before="40" w:after="40"/>
              <w:jc w:val="center"/>
              <w:rPr>
                <w:sz w:val="18"/>
                <w:szCs w:val="18"/>
                <w:lang w:val="en-GB" w:bidi="ar-EG"/>
              </w:rPr>
            </w:pPr>
            <w:r w:rsidRPr="0080206F">
              <w:rPr>
                <w:sz w:val="18"/>
                <w:szCs w:val="18"/>
                <w:rtl/>
              </w:rPr>
              <w:t>28 فبراير 2025</w:t>
            </w:r>
          </w:p>
        </w:tc>
        <w:tc>
          <w:tcPr>
            <w:tcW w:w="2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3AB5C0" w14:textId="77777777" w:rsidR="007E0249" w:rsidRPr="0080206F" w:rsidRDefault="007E0249" w:rsidP="003500DD">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5B5A71" w14:textId="77777777" w:rsidR="007E0249" w:rsidRPr="0080206F" w:rsidRDefault="007E0249" w:rsidP="003500DD">
            <w:pPr>
              <w:spacing w:before="40" w:after="40"/>
              <w:jc w:val="center"/>
              <w:rPr>
                <w:sz w:val="18"/>
                <w:szCs w:val="18"/>
                <w:lang w:val="en-GB" w:bidi="ar-EG"/>
              </w:rPr>
            </w:pPr>
            <w:r w:rsidRPr="0080206F">
              <w:rPr>
                <w:sz w:val="18"/>
                <w:szCs w:val="18"/>
              </w:rPr>
              <w:t>592 320</w:t>
            </w:r>
          </w:p>
        </w:tc>
        <w:tc>
          <w:tcPr>
            <w:tcW w:w="9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A99D23" w14:textId="704B5018" w:rsidR="007E0249" w:rsidRPr="0080206F" w:rsidRDefault="007E0249" w:rsidP="003500DD">
            <w:pPr>
              <w:spacing w:before="40" w:after="40"/>
              <w:jc w:val="center"/>
              <w:rPr>
                <w:sz w:val="18"/>
                <w:szCs w:val="18"/>
                <w:lang w:val="en-GB" w:bidi="ar-EG"/>
              </w:rPr>
            </w:pPr>
            <w:r w:rsidRPr="0080206F">
              <w:rPr>
                <w:sz w:val="18"/>
                <w:szCs w:val="18"/>
                <w:rtl/>
              </w:rPr>
              <w:t>الصندوق المشترك لأهداف التنمية</w:t>
            </w:r>
            <w:r w:rsidR="000F228E">
              <w:rPr>
                <w:sz w:val="18"/>
                <w:szCs w:val="18"/>
              </w:rPr>
              <w:t> </w:t>
            </w:r>
            <w:r w:rsidRPr="0080206F">
              <w:rPr>
                <w:sz w:val="18"/>
                <w:szCs w:val="18"/>
                <w:rtl/>
              </w:rPr>
              <w:t>المستدامة</w:t>
            </w:r>
          </w:p>
        </w:tc>
        <w:tc>
          <w:tcPr>
            <w:tcW w:w="6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352023" w14:textId="77777777" w:rsidR="003500DD" w:rsidRPr="0080206F" w:rsidRDefault="003500DD" w:rsidP="007E0249">
            <w:pPr>
              <w:spacing w:before="40" w:after="40"/>
              <w:rPr>
                <w:sz w:val="18"/>
                <w:szCs w:val="18"/>
                <w:lang w:val="en-GB" w:bidi="ar-EG"/>
              </w:rPr>
            </w:pPr>
            <w:r w:rsidRPr="0080206F">
              <w:rPr>
                <w:sz w:val="18"/>
                <w:szCs w:val="18"/>
                <w:rtl/>
              </w:rPr>
              <w:t>التوصية 19 للمؤتمر العالمي لتنمية الاتصالات</w:t>
            </w:r>
          </w:p>
          <w:p w14:paraId="141ED3AE" w14:textId="77777777" w:rsidR="003500DD" w:rsidRPr="0080206F" w:rsidRDefault="003500DD" w:rsidP="007E0249">
            <w:pPr>
              <w:spacing w:before="40" w:after="40"/>
              <w:rPr>
                <w:sz w:val="18"/>
                <w:szCs w:val="18"/>
                <w:lang w:val="en-GB" w:bidi="ar-EG"/>
              </w:rPr>
            </w:pPr>
            <w:r w:rsidRPr="0080206F">
              <w:rPr>
                <w:sz w:val="18"/>
                <w:szCs w:val="18"/>
                <w:rtl/>
              </w:rPr>
              <w:t>التوصية 20 للمؤتمر العالمي لتنمية الاتصالات</w:t>
            </w:r>
          </w:p>
          <w:p w14:paraId="5F00FEB4" w14:textId="37B806C9" w:rsidR="007E0249" w:rsidRPr="0080206F" w:rsidRDefault="003500DD" w:rsidP="003500DD">
            <w:pPr>
              <w:spacing w:before="40" w:after="40"/>
              <w:rPr>
                <w:sz w:val="18"/>
                <w:szCs w:val="18"/>
                <w:lang w:val="en-GB" w:bidi="ar-EG"/>
              </w:rPr>
            </w:pPr>
            <w:r w:rsidRPr="0080206F">
              <w:rPr>
                <w:sz w:val="18"/>
                <w:szCs w:val="18"/>
                <w:rtl/>
              </w:rPr>
              <w:t>القرار 89 للمؤتمر العالمي لتنمية الاتصالات</w:t>
            </w:r>
          </w:p>
        </w:tc>
        <w:tc>
          <w:tcPr>
            <w:tcW w:w="0" w:type="auto"/>
            <w:vAlign w:val="center"/>
            <w:hideMark/>
          </w:tcPr>
          <w:p w14:paraId="44382D4F" w14:textId="77777777" w:rsidR="007E0249" w:rsidRPr="0080206F" w:rsidRDefault="007E0249" w:rsidP="007E0249">
            <w:pPr>
              <w:spacing w:before="40" w:after="40"/>
              <w:rPr>
                <w:sz w:val="18"/>
                <w:szCs w:val="18"/>
                <w:lang w:val="en-GB" w:bidi="ar-EG"/>
              </w:rPr>
            </w:pPr>
          </w:p>
        </w:tc>
      </w:tr>
      <w:tr w:rsidR="007E0249" w:rsidRPr="0080206F" w14:paraId="21891BC2"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3CC5E5" w14:textId="77777777" w:rsidR="007E0249" w:rsidRPr="0080206F" w:rsidRDefault="007E0249" w:rsidP="007E0249">
            <w:pPr>
              <w:spacing w:before="40" w:after="40"/>
              <w:rPr>
                <w:b/>
                <w:bCs/>
                <w:sz w:val="18"/>
                <w:szCs w:val="18"/>
                <w:lang w:val="en-GB" w:bidi="ar-EG"/>
              </w:rPr>
            </w:pPr>
            <w:r w:rsidRPr="0080206F">
              <w:rPr>
                <w:b/>
                <w:bCs/>
                <w:sz w:val="18"/>
                <w:szCs w:val="18"/>
                <w:rtl/>
              </w:rPr>
              <w:t xml:space="preserve"> البلدان المستفيدة</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80C819" w14:textId="144CAD0C" w:rsidR="007E0249" w:rsidRPr="0080206F" w:rsidRDefault="007E0249" w:rsidP="007E0249">
            <w:pPr>
              <w:spacing w:before="40" w:after="40"/>
              <w:rPr>
                <w:sz w:val="18"/>
                <w:szCs w:val="18"/>
                <w:lang w:val="es-ES" w:bidi="ar-EG"/>
              </w:rPr>
            </w:pPr>
            <w:r w:rsidRPr="0080206F">
              <w:rPr>
                <w:sz w:val="18"/>
                <w:szCs w:val="18"/>
                <w:rtl/>
              </w:rPr>
              <w:t>فيجي، جزر سليمان، تونغا، توفالو، فانواتو</w:t>
            </w:r>
          </w:p>
        </w:tc>
      </w:tr>
      <w:tr w:rsidR="007E0249" w:rsidRPr="0080206F" w14:paraId="6AAEF3EF"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FAAF8E" w14:textId="24720F90"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2DAF67" w14:textId="7C1AF724" w:rsidR="007E0249" w:rsidRPr="0080206F" w:rsidRDefault="007E0249" w:rsidP="007E0249">
            <w:pPr>
              <w:spacing w:before="40" w:after="40"/>
              <w:rPr>
                <w:sz w:val="18"/>
                <w:szCs w:val="18"/>
                <w:lang w:val="en-GB" w:bidi="ar-EG"/>
              </w:rPr>
            </w:pPr>
            <w:r w:rsidRPr="0080206F">
              <w:rPr>
                <w:sz w:val="18"/>
                <w:szCs w:val="18"/>
                <w:rtl/>
              </w:rPr>
              <w:t xml:space="preserve">للبرنامج المشترك </w:t>
            </w:r>
            <w:r w:rsidRPr="0080206F">
              <w:rPr>
                <w:rFonts w:hint="cs"/>
                <w:sz w:val="18"/>
                <w:szCs w:val="18"/>
                <w:rtl/>
              </w:rPr>
              <w:t>محصلتان</w:t>
            </w:r>
            <w:r w:rsidRPr="0080206F">
              <w:rPr>
                <w:sz w:val="18"/>
                <w:szCs w:val="18"/>
                <w:rtl/>
              </w:rPr>
              <w:t xml:space="preserve"> رئيسيتان متوقعتان:</w:t>
            </w:r>
            <w:r w:rsidRPr="0080206F">
              <w:rPr>
                <w:sz w:val="18"/>
                <w:szCs w:val="18"/>
                <w:lang w:bidi="ar-EG"/>
              </w:rPr>
              <w:t xml:space="preserve"> </w:t>
            </w:r>
            <w:r w:rsidRPr="0080206F">
              <w:rPr>
                <w:sz w:val="18"/>
                <w:szCs w:val="18"/>
                <w:rtl/>
              </w:rPr>
              <w:t xml:space="preserve">تعزيز القدرات </w:t>
            </w:r>
            <w:r w:rsidRPr="0080206F">
              <w:rPr>
                <w:rFonts w:hint="cs"/>
                <w:sz w:val="18"/>
                <w:szCs w:val="18"/>
                <w:rtl/>
                <w:lang w:bidi="ar-EG"/>
              </w:rPr>
              <w:t>و</w:t>
            </w:r>
            <w:r w:rsidRPr="0080206F">
              <w:rPr>
                <w:sz w:val="18"/>
                <w:szCs w:val="18"/>
                <w:rtl/>
              </w:rPr>
              <w:t>الصمود ودعم التحول الرقمي.</w:t>
            </w:r>
            <w:r w:rsidRPr="0080206F">
              <w:rPr>
                <w:rFonts w:hint="cs"/>
                <w:sz w:val="18"/>
                <w:szCs w:val="18"/>
                <w:rtl/>
              </w:rPr>
              <w:t xml:space="preserve"> </w:t>
            </w:r>
            <w:r w:rsidRPr="0080206F">
              <w:rPr>
                <w:sz w:val="18"/>
                <w:szCs w:val="18"/>
                <w:rtl/>
              </w:rPr>
              <w:t xml:space="preserve">وتشمل </w:t>
            </w:r>
            <w:r w:rsidRPr="0080206F">
              <w:rPr>
                <w:rFonts w:hint="cs"/>
                <w:sz w:val="18"/>
                <w:szCs w:val="18"/>
                <w:rtl/>
              </w:rPr>
              <w:t>المحصلة</w:t>
            </w:r>
            <w:r w:rsidRPr="0080206F">
              <w:rPr>
                <w:sz w:val="18"/>
                <w:szCs w:val="18"/>
                <w:rtl/>
              </w:rPr>
              <w:t xml:space="preserve"> الأولى دعم العمال والشركات متناهية الصغر والصغيرة والمتوسطة (MSME) في المجتمعات </w:t>
            </w:r>
            <w:r w:rsidRPr="0080206F">
              <w:rPr>
                <w:rFonts w:hint="cs"/>
                <w:sz w:val="18"/>
                <w:szCs w:val="18"/>
                <w:rtl/>
              </w:rPr>
              <w:t>ذات الأوضاع الهشة</w:t>
            </w:r>
            <w:r w:rsidRPr="0080206F">
              <w:rPr>
                <w:sz w:val="18"/>
                <w:szCs w:val="18"/>
                <w:rtl/>
              </w:rPr>
              <w:t>، واستهداف النساء والشباب والأشخاص ذوي الإعاقة (PWD) بشكل خاص. والهدف هو تعزيز العمل اللائق، وتحديث خدمات العمالة</w:t>
            </w:r>
            <w:r w:rsidRPr="0080206F">
              <w:rPr>
                <w:rFonts w:hint="cs"/>
                <w:sz w:val="18"/>
                <w:szCs w:val="18"/>
                <w:rtl/>
              </w:rPr>
              <w:t xml:space="preserve"> في القطاع</w:t>
            </w:r>
            <w:r w:rsidRPr="0080206F">
              <w:rPr>
                <w:sz w:val="18"/>
                <w:szCs w:val="18"/>
                <w:rtl/>
              </w:rPr>
              <w:t xml:space="preserve"> العام، وتحسين خدمات تنمية</w:t>
            </w:r>
            <w:r w:rsidRPr="0080206F">
              <w:rPr>
                <w:rFonts w:hint="cs"/>
                <w:sz w:val="18"/>
                <w:szCs w:val="18"/>
                <w:rtl/>
              </w:rPr>
              <w:t xml:space="preserve"> </w:t>
            </w:r>
            <w:r w:rsidRPr="0080206F">
              <w:rPr>
                <w:sz w:val="18"/>
                <w:szCs w:val="18"/>
                <w:rtl/>
              </w:rPr>
              <w:t xml:space="preserve">الأعمال، وإضفاء الطابع الرسمي على الاقتصاد غير الرسمي. وتشمل </w:t>
            </w:r>
            <w:r w:rsidRPr="0080206F">
              <w:rPr>
                <w:rFonts w:hint="cs"/>
                <w:sz w:val="18"/>
                <w:szCs w:val="18"/>
                <w:rtl/>
              </w:rPr>
              <w:t>المحصلة</w:t>
            </w:r>
            <w:r w:rsidRPr="0080206F">
              <w:rPr>
                <w:sz w:val="18"/>
                <w:szCs w:val="18"/>
                <w:rtl/>
              </w:rPr>
              <w:t xml:space="preserve"> الثانية تهيئة بيئة سياساتية وتنظيمية للتنمية الرقمية، وسد الفجوة الرقمية، وتحسين نفاذ المجتمعات النائية </w:t>
            </w:r>
            <w:r w:rsidRPr="0080206F">
              <w:rPr>
                <w:rFonts w:hint="cs"/>
                <w:sz w:val="18"/>
                <w:szCs w:val="18"/>
                <w:rtl/>
              </w:rPr>
              <w:t>وذات الأوضاع الهشة</w:t>
            </w:r>
            <w:r w:rsidRPr="0080206F">
              <w:rPr>
                <w:sz w:val="18"/>
                <w:szCs w:val="18"/>
                <w:rtl/>
              </w:rPr>
              <w:t xml:space="preserve"> إلى الخدمات الرقمية. ويهدف البرنامج المشترك إلى تعزيز اقتصاد رقمي إقليمي </w:t>
            </w:r>
            <w:r w:rsidRPr="0080206F">
              <w:rPr>
                <w:rFonts w:hint="cs"/>
                <w:sz w:val="18"/>
                <w:szCs w:val="18"/>
                <w:rtl/>
              </w:rPr>
              <w:t>قادر على الصمود</w:t>
            </w:r>
            <w:r w:rsidRPr="0080206F">
              <w:rPr>
                <w:sz w:val="18"/>
                <w:szCs w:val="18"/>
                <w:rtl/>
              </w:rPr>
              <w:t xml:space="preserve"> وتمكين الأفراد والمؤسسات رقميا</w:t>
            </w:r>
            <w:r w:rsidR="000F228E">
              <w:rPr>
                <w:rFonts w:hint="cs"/>
                <w:sz w:val="18"/>
                <w:szCs w:val="18"/>
                <w:rtl/>
              </w:rPr>
              <w:t>ً</w:t>
            </w:r>
            <w:r w:rsidRPr="0080206F">
              <w:rPr>
                <w:sz w:val="18"/>
                <w:szCs w:val="18"/>
                <w:rtl/>
              </w:rPr>
              <w:t>. ويشمل التأثير المتوقع للبرنامج المشترك أطرا</w:t>
            </w:r>
            <w:r w:rsidR="000F228E">
              <w:rPr>
                <w:rFonts w:hint="cs"/>
                <w:sz w:val="18"/>
                <w:szCs w:val="18"/>
                <w:rtl/>
              </w:rPr>
              <w:t>ً</w:t>
            </w:r>
            <w:r w:rsidRPr="0080206F">
              <w:rPr>
                <w:sz w:val="18"/>
                <w:szCs w:val="18"/>
                <w:rtl/>
              </w:rPr>
              <w:t xml:space="preserve"> قانونية وسياساتية لتعزيز التنويع الاقتصادي والعمل اللائق، وتنمية الأعمال التجارية القادرة على الصمود والاستدامة في الاقتصاد الرسمي، وتحسين النفاذ إلى الخدمات والمهارات الرقمية للمجتمعات النائية </w:t>
            </w:r>
            <w:r w:rsidRPr="0080206F">
              <w:rPr>
                <w:rFonts w:hint="cs"/>
                <w:sz w:val="18"/>
                <w:szCs w:val="18"/>
                <w:rtl/>
              </w:rPr>
              <w:t>وذات الأوضاع الهشة</w:t>
            </w:r>
            <w:r w:rsidRPr="0080206F">
              <w:rPr>
                <w:sz w:val="18"/>
                <w:szCs w:val="18"/>
                <w:rtl/>
              </w:rPr>
              <w:t xml:space="preserve">، وتعزيز قدرة المجتمعات المحلية على الصمود من خلال التنويع الاقتصادي والتحول </w:t>
            </w:r>
            <w:r w:rsidRPr="0080206F">
              <w:rPr>
                <w:rFonts w:hint="cs"/>
                <w:sz w:val="18"/>
                <w:szCs w:val="18"/>
                <w:rtl/>
              </w:rPr>
              <w:t>ال</w:t>
            </w:r>
            <w:r w:rsidRPr="0080206F">
              <w:rPr>
                <w:sz w:val="18"/>
                <w:szCs w:val="18"/>
                <w:rtl/>
              </w:rPr>
              <w:t>رقمي</w:t>
            </w:r>
          </w:p>
        </w:tc>
      </w:tr>
      <w:tr w:rsidR="007E0249" w:rsidRPr="0080206F" w14:paraId="6FE4EC24" w14:textId="77777777" w:rsidTr="0010497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D0F8C8"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534C47" w:rsidRPr="0080206F" w14:paraId="11B578B1" w14:textId="77777777" w:rsidTr="00534C47">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4418F7" w14:textId="77777777" w:rsidR="007E0249" w:rsidRPr="0080206F" w:rsidRDefault="007E0249" w:rsidP="000F228E">
            <w:pPr>
              <w:spacing w:before="40" w:after="40"/>
              <w:jc w:val="center"/>
              <w:rPr>
                <w:b/>
                <w:bCs/>
                <w:sz w:val="18"/>
                <w:szCs w:val="18"/>
                <w:lang w:val="en-GB" w:bidi="ar-EG"/>
              </w:rPr>
            </w:pPr>
            <w:r w:rsidRPr="0080206F">
              <w:rPr>
                <w:b/>
                <w:bCs/>
                <w:sz w:val="18"/>
                <w:szCs w:val="18"/>
                <w:rtl/>
              </w:rPr>
              <w:lastRenderedPageBreak/>
              <w:t>9GLO24147</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7E8730" w14:textId="77777777" w:rsidR="007E0249" w:rsidRPr="005B79B1" w:rsidRDefault="007E0249" w:rsidP="007E0249">
            <w:pPr>
              <w:spacing w:before="40" w:after="40"/>
              <w:rPr>
                <w:spacing w:val="-4"/>
                <w:sz w:val="18"/>
                <w:szCs w:val="18"/>
                <w:lang w:val="en-GB" w:bidi="ar-EG"/>
              </w:rPr>
            </w:pPr>
            <w:r w:rsidRPr="005B79B1">
              <w:rPr>
                <w:spacing w:val="-4"/>
                <w:sz w:val="18"/>
                <w:szCs w:val="18"/>
                <w:rtl/>
              </w:rPr>
              <w:t>مسرع مبادرات الابتكار الإقليمية لدى الاتحاد (MIIT)</w:t>
            </w:r>
          </w:p>
        </w:t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14EC8A" w14:textId="1FDBF46F" w:rsidR="007E0249" w:rsidRPr="0080206F" w:rsidRDefault="003A5037" w:rsidP="000F228E">
            <w:pPr>
              <w:spacing w:before="40" w:after="40"/>
              <w:jc w:val="center"/>
              <w:rPr>
                <w:sz w:val="18"/>
                <w:szCs w:val="18"/>
                <w:lang w:val="en-GB" w:bidi="ar-EG"/>
              </w:rPr>
            </w:pPr>
            <w:r>
              <w:rPr>
                <w:rFonts w:hint="cs"/>
                <w:sz w:val="18"/>
                <w:szCs w:val="18"/>
                <w:rtl/>
              </w:rPr>
              <w:t>1</w:t>
            </w:r>
            <w:r w:rsidR="007E0249" w:rsidRPr="0080206F">
              <w:rPr>
                <w:sz w:val="18"/>
                <w:szCs w:val="18"/>
                <w:rtl/>
              </w:rPr>
              <w:t xml:space="preserve"> يناير 2024</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C35B80" w14:textId="77777777" w:rsidR="007E0249" w:rsidRPr="0080206F" w:rsidRDefault="007E0249" w:rsidP="000F228E">
            <w:pPr>
              <w:spacing w:before="40" w:after="40"/>
              <w:jc w:val="center"/>
              <w:rPr>
                <w:sz w:val="18"/>
                <w:szCs w:val="18"/>
                <w:lang w:val="en-GB" w:bidi="ar-EG"/>
              </w:rPr>
            </w:pPr>
            <w:r w:rsidRPr="0080206F">
              <w:rPr>
                <w:sz w:val="18"/>
                <w:szCs w:val="18"/>
                <w:rtl/>
              </w:rPr>
              <w:t>31 ديسمبر 2026</w:t>
            </w:r>
          </w:p>
        </w:tc>
        <w:tc>
          <w:tcPr>
            <w:tcW w:w="2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9A1085" w14:textId="77777777" w:rsidR="007E0249" w:rsidRPr="0080206F" w:rsidRDefault="007E0249" w:rsidP="000F228E">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78A20C" w14:textId="77777777" w:rsidR="007E0249" w:rsidRPr="0080206F" w:rsidRDefault="007E0249" w:rsidP="000F228E">
            <w:pPr>
              <w:spacing w:before="40" w:after="40"/>
              <w:jc w:val="center"/>
              <w:rPr>
                <w:sz w:val="18"/>
                <w:szCs w:val="18"/>
                <w:lang w:val="en-GB" w:bidi="ar-EG"/>
              </w:rPr>
            </w:pPr>
            <w:r w:rsidRPr="0080206F">
              <w:rPr>
                <w:sz w:val="18"/>
                <w:szCs w:val="18"/>
              </w:rPr>
              <w:t>221 000</w:t>
            </w:r>
          </w:p>
        </w:tc>
        <w:tc>
          <w:tcPr>
            <w:tcW w:w="9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ED7722" w14:textId="77777777" w:rsidR="007E0249" w:rsidRPr="0080206F" w:rsidRDefault="007E0249" w:rsidP="000F228E">
            <w:pPr>
              <w:spacing w:before="40" w:after="40"/>
              <w:jc w:val="center"/>
              <w:rPr>
                <w:sz w:val="18"/>
                <w:szCs w:val="18"/>
                <w:lang w:val="en-GB" w:bidi="ar-EG"/>
              </w:rPr>
            </w:pPr>
            <w:r w:rsidRPr="0080206F">
              <w:rPr>
                <w:sz w:val="18"/>
                <w:szCs w:val="18"/>
                <w:rtl/>
              </w:rPr>
              <w:t>الأكاديمية الصينية لتكنولوجيا المعلومات والاتصالات؛ فرع الصين لمعهد بريكس لشبكات المستقبل</w:t>
            </w:r>
          </w:p>
        </w:tc>
        <w:tc>
          <w:tcPr>
            <w:tcW w:w="6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EFAC0F" w14:textId="3BA7A92D" w:rsidR="007E0249" w:rsidRPr="0080206F" w:rsidRDefault="000F228E" w:rsidP="000F228E">
            <w:pPr>
              <w:spacing w:before="40" w:after="40"/>
              <w:rPr>
                <w:sz w:val="18"/>
                <w:szCs w:val="18"/>
                <w:lang w:val="en-GB" w:bidi="ar-EG"/>
              </w:rPr>
            </w:pPr>
            <w:r w:rsidRPr="0080206F">
              <w:rPr>
                <w:sz w:val="18"/>
                <w:szCs w:val="18"/>
                <w:rtl/>
              </w:rPr>
              <w:t>القرار 90 للمؤتمر العالمي لتنمية الاتصالات</w:t>
            </w:r>
          </w:p>
        </w:tc>
        <w:tc>
          <w:tcPr>
            <w:tcW w:w="0" w:type="auto"/>
            <w:vAlign w:val="center"/>
            <w:hideMark/>
          </w:tcPr>
          <w:p w14:paraId="7BA8B1AF" w14:textId="77777777" w:rsidR="007E0249" w:rsidRPr="0080206F" w:rsidRDefault="007E0249" w:rsidP="007E0249">
            <w:pPr>
              <w:spacing w:before="40" w:after="40"/>
              <w:rPr>
                <w:sz w:val="18"/>
                <w:szCs w:val="18"/>
                <w:lang w:val="en-GB" w:bidi="ar-EG"/>
              </w:rPr>
            </w:pPr>
          </w:p>
        </w:tc>
      </w:tr>
      <w:tr w:rsidR="007E0249" w:rsidRPr="0080206F" w14:paraId="6C44D968"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E3EA5A" w14:textId="75F5A9AF" w:rsidR="007E0249" w:rsidRPr="0080206F" w:rsidRDefault="007E0249"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A2668C" w14:textId="62BCD895" w:rsidR="007E0249" w:rsidRPr="0080206F" w:rsidRDefault="007E0249" w:rsidP="007E0249">
            <w:pPr>
              <w:spacing w:before="40" w:after="40"/>
              <w:rPr>
                <w:sz w:val="18"/>
                <w:szCs w:val="18"/>
                <w:lang w:val="en-GB" w:bidi="ar-EG"/>
              </w:rPr>
            </w:pPr>
            <w:r>
              <w:rPr>
                <w:sz w:val="18"/>
                <w:szCs w:val="18"/>
                <w:rtl/>
              </w:rPr>
              <w:t>مشروع إقليمي أو متعدد الأقاليم تستفيد منه بلدان المنطقة</w:t>
            </w:r>
          </w:p>
        </w:tc>
      </w:tr>
      <w:tr w:rsidR="007E0249" w:rsidRPr="0080206F" w14:paraId="693967B1"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554EBD" w14:textId="15169787"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BA681F" w14:textId="4F8CEB67" w:rsidR="007E0249" w:rsidRPr="0080206F" w:rsidRDefault="007E0249" w:rsidP="007E0249">
            <w:pPr>
              <w:spacing w:before="40" w:after="40"/>
              <w:rPr>
                <w:sz w:val="18"/>
                <w:szCs w:val="18"/>
                <w:lang w:val="en-GB" w:bidi="ar-EG"/>
              </w:rPr>
            </w:pPr>
            <w:r w:rsidRPr="00565118">
              <w:rPr>
                <w:color w:val="000000" w:themeColor="text1"/>
                <w:spacing w:val="-2"/>
                <w:sz w:val="18"/>
                <w:szCs w:val="18"/>
                <w:rtl/>
              </w:rPr>
              <w:t>الهدف الرئيسي لمسرع مبادرات الابتكار الإقليمية هو استعمال نهج التفكير في النظام الإيكولوجي لتصميم وتسريع المشاريع الوطنية والإقليمية ومتعددة الأقاليم. وينطوي ذلك على أساليب معترف بها مثل أسلوب المرونة (</w:t>
            </w:r>
            <w:r w:rsidRPr="00565118">
              <w:rPr>
                <w:color w:val="000000" w:themeColor="text1"/>
                <w:spacing w:val="-2"/>
                <w:sz w:val="18"/>
                <w:szCs w:val="18"/>
              </w:rPr>
              <w:t>Agile</w:t>
            </w:r>
            <w:r w:rsidRPr="00565118">
              <w:rPr>
                <w:color w:val="000000" w:themeColor="text1"/>
                <w:spacing w:val="-2"/>
                <w:sz w:val="18"/>
                <w:szCs w:val="18"/>
                <w:rtl/>
              </w:rPr>
              <w:t>)، والحس السليم، والتفكير المنظومي، والتصميم الم</w:t>
            </w:r>
            <w:r w:rsidRPr="00297452">
              <w:rPr>
                <w:spacing w:val="-2"/>
                <w:sz w:val="18"/>
                <w:szCs w:val="18"/>
                <w:rtl/>
              </w:rPr>
              <w:t xml:space="preserve">تمحور حول الإنسان، لتلبية الاحتياجات </w:t>
            </w:r>
            <w:r w:rsidRPr="00297452">
              <w:rPr>
                <w:rFonts w:hint="cs"/>
                <w:spacing w:val="-2"/>
                <w:sz w:val="18"/>
                <w:szCs w:val="18"/>
                <w:rtl/>
              </w:rPr>
              <w:t>غير المستوفاة</w:t>
            </w:r>
            <w:r w:rsidRPr="00297452">
              <w:rPr>
                <w:spacing w:val="-2"/>
                <w:sz w:val="18"/>
                <w:szCs w:val="18"/>
                <w:rtl/>
              </w:rPr>
              <w:t>، وتكثيف الجهود الإقليمية، وتقديم الدعم لتنفيذ مشاريع التنمية الرقمية الإقليمية للمبادرات الإقليمية.</w:t>
            </w:r>
          </w:p>
        </w:tc>
      </w:tr>
      <w:tr w:rsidR="007E0249" w:rsidRPr="0080206F" w14:paraId="2D5D4078" w14:textId="77777777" w:rsidTr="0010497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4BEA02"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534C47" w:rsidRPr="0080206F" w14:paraId="1C4CD534" w14:textId="77777777" w:rsidTr="00534C47">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7F0B17" w14:textId="77777777" w:rsidR="007E0249" w:rsidRPr="0080206F" w:rsidRDefault="007E0249" w:rsidP="001C33D6">
            <w:pPr>
              <w:spacing w:before="40" w:after="40"/>
              <w:jc w:val="center"/>
              <w:rPr>
                <w:b/>
                <w:bCs/>
                <w:sz w:val="18"/>
                <w:szCs w:val="18"/>
                <w:lang w:val="en-GB" w:bidi="ar-EG"/>
              </w:rPr>
            </w:pPr>
            <w:r w:rsidRPr="0080206F">
              <w:rPr>
                <w:b/>
                <w:bCs/>
                <w:sz w:val="18"/>
                <w:szCs w:val="18"/>
                <w:lang w:val="en-GB" w:bidi="ar-EG"/>
              </w:rPr>
              <w:t>7GLO25152</w:t>
            </w:r>
          </w:p>
        </w:tc>
        <w:tc>
          <w:tcPr>
            <w:tcW w:w="10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D966D8" w14:textId="77777777" w:rsidR="007E0249" w:rsidRPr="0080206F" w:rsidRDefault="007E0249" w:rsidP="007E0249">
            <w:pPr>
              <w:spacing w:before="40" w:after="40"/>
              <w:rPr>
                <w:sz w:val="18"/>
                <w:szCs w:val="18"/>
                <w:lang w:val="en-GB" w:bidi="ar-EG"/>
              </w:rPr>
            </w:pPr>
            <w:r w:rsidRPr="0080206F">
              <w:rPr>
                <w:sz w:val="18"/>
                <w:szCs w:val="18"/>
                <w:rtl/>
              </w:rPr>
              <w:t>مبادرة التبادل الدولي بشأن تنظيم المخلفات الإلكترونية وإشراك شركات التكنولوجيا - إنشاء اقتصاد دائري للإلكترونيات</w:t>
            </w:r>
          </w:p>
        </w:tc>
        <w:tc>
          <w:tcPr>
            <w:tcW w:w="5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4B3F1D" w14:textId="43B67EA8" w:rsidR="007E0249" w:rsidRPr="0080206F" w:rsidRDefault="003A5037" w:rsidP="001C33D6">
            <w:pPr>
              <w:spacing w:before="40" w:after="40"/>
              <w:jc w:val="center"/>
              <w:rPr>
                <w:sz w:val="18"/>
                <w:szCs w:val="18"/>
                <w:lang w:val="en-GB" w:bidi="ar-EG"/>
              </w:rPr>
            </w:pPr>
            <w:r>
              <w:rPr>
                <w:rFonts w:hint="cs"/>
                <w:sz w:val="18"/>
                <w:szCs w:val="18"/>
                <w:rtl/>
              </w:rPr>
              <w:t>1</w:t>
            </w:r>
            <w:r w:rsidR="007E0249" w:rsidRPr="0080206F">
              <w:rPr>
                <w:sz w:val="18"/>
                <w:szCs w:val="18"/>
                <w:rtl/>
              </w:rPr>
              <w:t xml:space="preserve"> يوليو 2025</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C122C9" w14:textId="77777777" w:rsidR="007E0249" w:rsidRPr="0080206F" w:rsidRDefault="007E0249" w:rsidP="001C33D6">
            <w:pPr>
              <w:spacing w:before="40" w:after="40"/>
              <w:jc w:val="center"/>
              <w:rPr>
                <w:sz w:val="18"/>
                <w:szCs w:val="18"/>
                <w:lang w:val="en-GB" w:bidi="ar-EG"/>
              </w:rPr>
            </w:pPr>
            <w:r w:rsidRPr="0080206F">
              <w:rPr>
                <w:sz w:val="18"/>
                <w:szCs w:val="18"/>
                <w:rtl/>
              </w:rPr>
              <w:t>31 ديسمبر 2026</w:t>
            </w:r>
          </w:p>
        </w:tc>
        <w:tc>
          <w:tcPr>
            <w:tcW w:w="2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1605E65" w14:textId="77777777" w:rsidR="007E0249" w:rsidRPr="0080206F" w:rsidRDefault="007E0249" w:rsidP="001C33D6">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123FAD" w14:textId="77777777" w:rsidR="007E0249" w:rsidRPr="0080206F" w:rsidRDefault="007E0249" w:rsidP="001C33D6">
            <w:pPr>
              <w:spacing w:before="40" w:after="40"/>
              <w:jc w:val="center"/>
              <w:rPr>
                <w:sz w:val="18"/>
                <w:szCs w:val="18"/>
                <w:lang w:val="en-GB" w:bidi="ar-EG"/>
              </w:rPr>
            </w:pPr>
            <w:r w:rsidRPr="0080206F">
              <w:rPr>
                <w:sz w:val="18"/>
                <w:szCs w:val="18"/>
              </w:rPr>
              <w:t>246 000</w:t>
            </w:r>
          </w:p>
        </w:tc>
        <w:tc>
          <w:tcPr>
            <w:tcW w:w="9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21BAC5" w14:textId="77777777" w:rsidR="007E0249" w:rsidRPr="0080206F" w:rsidRDefault="007E0249" w:rsidP="001C33D6">
            <w:pPr>
              <w:spacing w:before="40" w:after="40"/>
              <w:jc w:val="center"/>
              <w:rPr>
                <w:sz w:val="18"/>
                <w:szCs w:val="18"/>
                <w:lang w:val="en-GB" w:bidi="ar-EG"/>
              </w:rPr>
            </w:pPr>
            <w:r w:rsidRPr="0080206F">
              <w:rPr>
                <w:sz w:val="18"/>
                <w:szCs w:val="18"/>
                <w:rtl/>
              </w:rPr>
              <w:t>الوكالة الرئاسية للتعاون الدولي في كولومبيا</w:t>
            </w:r>
          </w:p>
        </w:tc>
        <w:tc>
          <w:tcPr>
            <w:tcW w:w="6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90545F" w14:textId="77777777" w:rsidR="001C33D6" w:rsidRPr="0080206F" w:rsidRDefault="001C33D6" w:rsidP="007E0249">
            <w:pPr>
              <w:spacing w:before="40" w:after="40"/>
              <w:rPr>
                <w:sz w:val="18"/>
                <w:szCs w:val="18"/>
                <w:lang w:val="en-GB" w:bidi="ar-EG"/>
              </w:rPr>
            </w:pPr>
            <w:r w:rsidRPr="0080206F">
              <w:rPr>
                <w:sz w:val="18"/>
                <w:szCs w:val="18"/>
                <w:rtl/>
              </w:rPr>
              <w:t>القرار 16 للمؤتمر العالمي لتنمية الاتصالات</w:t>
            </w:r>
          </w:p>
          <w:p w14:paraId="61D6E3AF" w14:textId="1DB60769" w:rsidR="007E0249" w:rsidRPr="0080206F" w:rsidRDefault="001C33D6" w:rsidP="001C33D6">
            <w:pPr>
              <w:spacing w:before="40" w:after="40"/>
              <w:rPr>
                <w:sz w:val="18"/>
                <w:szCs w:val="18"/>
                <w:lang w:val="en-GB" w:bidi="ar-EG"/>
              </w:rPr>
            </w:pPr>
            <w:r w:rsidRPr="0080206F">
              <w:rPr>
                <w:sz w:val="18"/>
                <w:szCs w:val="18"/>
                <w:rtl/>
              </w:rPr>
              <w:t>القرار 45 للمؤتمر العالمي لتنمية الاتصالات</w:t>
            </w:r>
          </w:p>
        </w:tc>
        <w:tc>
          <w:tcPr>
            <w:tcW w:w="0" w:type="auto"/>
            <w:vAlign w:val="center"/>
          </w:tcPr>
          <w:p w14:paraId="0BE99D86" w14:textId="77777777" w:rsidR="007E0249" w:rsidRPr="0080206F" w:rsidRDefault="007E0249" w:rsidP="007E0249">
            <w:pPr>
              <w:spacing w:before="40" w:after="40"/>
              <w:rPr>
                <w:sz w:val="18"/>
                <w:szCs w:val="18"/>
                <w:lang w:val="en-GB" w:bidi="ar-EG"/>
              </w:rPr>
            </w:pPr>
          </w:p>
        </w:tc>
      </w:tr>
      <w:tr w:rsidR="007E0249" w:rsidRPr="0080206F" w14:paraId="5D257C54"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9BF638" w14:textId="77777777" w:rsidR="007E0249" w:rsidRPr="0080206F" w:rsidRDefault="007E0249" w:rsidP="007E0249">
            <w:pPr>
              <w:spacing w:before="40" w:after="40"/>
              <w:rPr>
                <w:b/>
                <w:bCs/>
                <w:sz w:val="18"/>
                <w:szCs w:val="18"/>
                <w:lang w:val="en-GB" w:bidi="ar-EG"/>
              </w:rPr>
            </w:pPr>
            <w:r w:rsidRPr="0080206F">
              <w:rPr>
                <w:b/>
                <w:bCs/>
                <w:sz w:val="18"/>
                <w:szCs w:val="18"/>
                <w:rtl/>
              </w:rPr>
              <w:t xml:space="preserve"> البلدان المستفيدة</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41A360" w14:textId="004A9D08" w:rsidR="007E0249" w:rsidRPr="0080206F" w:rsidRDefault="007E0249" w:rsidP="007E0249">
            <w:pPr>
              <w:spacing w:before="40" w:after="40"/>
              <w:rPr>
                <w:sz w:val="18"/>
                <w:szCs w:val="18"/>
                <w:lang w:val="en-GB" w:bidi="ar-EG"/>
              </w:rPr>
            </w:pPr>
            <w:r w:rsidRPr="0080206F">
              <w:rPr>
                <w:sz w:val="18"/>
                <w:szCs w:val="18"/>
                <w:rtl/>
              </w:rPr>
              <w:t xml:space="preserve">كولومبيا، الجمهورية الدومينيكية، الهند، نيجيريا، الفلبين، جنوب </w:t>
            </w:r>
            <w:r>
              <w:rPr>
                <w:sz w:val="18"/>
                <w:szCs w:val="18"/>
                <w:rtl/>
              </w:rPr>
              <w:t>إفريقي</w:t>
            </w:r>
            <w:r w:rsidRPr="0080206F">
              <w:rPr>
                <w:sz w:val="18"/>
                <w:szCs w:val="18"/>
                <w:rtl/>
              </w:rPr>
              <w:t>ا</w:t>
            </w:r>
          </w:p>
        </w:tc>
      </w:tr>
      <w:tr w:rsidR="001C33D6" w:rsidRPr="0080206F" w14:paraId="63C700D2" w14:textId="77777777" w:rsidTr="000872A5">
        <w:trPr>
          <w:jc w:val="center"/>
        </w:trPr>
        <w:tc>
          <w:tcPr>
            <w:tcW w:w="6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1F9649" w14:textId="260FD8DC" w:rsidR="001C33D6" w:rsidRPr="0080206F" w:rsidRDefault="001C33D6" w:rsidP="001C33D6">
            <w:pPr>
              <w:spacing w:before="40" w:after="40"/>
              <w:rPr>
                <w:b/>
                <w:bCs/>
                <w:sz w:val="18"/>
                <w:szCs w:val="18"/>
                <w:lang w:val="en-GB" w:bidi="ar-EG"/>
              </w:rPr>
            </w:pPr>
            <w:r w:rsidRPr="0010497D">
              <w:rPr>
                <w:b/>
                <w:bCs/>
                <w:sz w:val="18"/>
                <w:szCs w:val="18"/>
                <w:rtl/>
              </w:rPr>
              <w:t>الإنجازات</w:t>
            </w:r>
          </w:p>
        </w:tc>
        <w:tc>
          <w:tcPr>
            <w:tcW w:w="4384"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AD2B5AC" w14:textId="201FE894" w:rsidR="001C33D6" w:rsidRPr="0080206F" w:rsidRDefault="001C33D6" w:rsidP="001C33D6">
            <w:pPr>
              <w:spacing w:before="40" w:after="40"/>
              <w:rPr>
                <w:sz w:val="18"/>
                <w:szCs w:val="18"/>
                <w:lang w:val="en-GB" w:bidi="ar-EG"/>
              </w:rPr>
            </w:pPr>
            <w:r w:rsidRPr="0080206F">
              <w:rPr>
                <w:rFonts w:hint="cs"/>
                <w:sz w:val="18"/>
                <w:szCs w:val="18"/>
                <w:rtl/>
              </w:rPr>
              <w:t>يُ</w:t>
            </w:r>
            <w:r w:rsidRPr="0080206F">
              <w:rPr>
                <w:sz w:val="18"/>
                <w:szCs w:val="18"/>
                <w:rtl/>
              </w:rPr>
              <w:t>توقع أن يزيد المشروع من قدرة الإدارات المستفيدة وأدواتها</w:t>
            </w:r>
            <w:r w:rsidRPr="0080206F">
              <w:rPr>
                <w:rFonts w:hint="cs"/>
                <w:sz w:val="18"/>
                <w:szCs w:val="18"/>
                <w:rtl/>
              </w:rPr>
              <w:t xml:space="preserve"> </w:t>
            </w:r>
            <w:r w:rsidRPr="0080206F">
              <w:rPr>
                <w:sz w:val="18"/>
                <w:szCs w:val="18"/>
                <w:rtl/>
              </w:rPr>
              <w:t xml:space="preserve">المتاحة لتحسين التدابير التنظيمية لمعالجة المخلفات الإلكترونية ودعم الانتقال إلى اقتصاد </w:t>
            </w:r>
            <w:r w:rsidRPr="0080206F">
              <w:rPr>
                <w:rFonts w:hint="cs"/>
                <w:sz w:val="18"/>
                <w:szCs w:val="18"/>
                <w:rtl/>
              </w:rPr>
              <w:t>دائري</w:t>
            </w:r>
            <w:r w:rsidRPr="0080206F">
              <w:rPr>
                <w:sz w:val="18"/>
                <w:szCs w:val="18"/>
                <w:rtl/>
              </w:rPr>
              <w:t xml:space="preserve"> للإلكترونيات في بلدانها. وسيتحقق ذلك من خلال الأنشطة</w:t>
            </w:r>
            <w:r w:rsidR="003E636F">
              <w:rPr>
                <w:rFonts w:hint="cs"/>
                <w:sz w:val="18"/>
                <w:szCs w:val="18"/>
                <w:rtl/>
              </w:rPr>
              <w:t> </w:t>
            </w:r>
            <w:r w:rsidRPr="0080206F">
              <w:rPr>
                <w:sz w:val="18"/>
                <w:szCs w:val="18"/>
                <w:rtl/>
              </w:rPr>
              <w:t>التالية:</w:t>
            </w:r>
          </w:p>
          <w:p w14:paraId="40904DC4" w14:textId="4E7E4B64" w:rsidR="001C33D6" w:rsidRPr="00B126A7" w:rsidRDefault="001C33D6" w:rsidP="001C33D6">
            <w:pPr>
              <w:tabs>
                <w:tab w:val="clear" w:pos="794"/>
                <w:tab w:val="num" w:pos="720"/>
              </w:tabs>
              <w:spacing w:before="40" w:after="40"/>
              <w:ind w:left="407" w:hanging="407"/>
              <w:rPr>
                <w:sz w:val="18"/>
                <w:szCs w:val="18"/>
              </w:rPr>
            </w:pPr>
            <w:r>
              <w:rPr>
                <w:sz w:val="18"/>
                <w:szCs w:val="18"/>
              </w:rPr>
              <w:sym w:font="Wingdings 2" w:char="F097"/>
            </w:r>
            <w:r w:rsidRPr="00F52A49">
              <w:rPr>
                <w:sz w:val="18"/>
                <w:szCs w:val="18"/>
                <w:rtl/>
              </w:rPr>
              <w:tab/>
            </w:r>
            <w:r w:rsidRPr="0080206F">
              <w:rPr>
                <w:sz w:val="18"/>
                <w:szCs w:val="18"/>
                <w:rtl/>
              </w:rPr>
              <w:t xml:space="preserve">جولة تمهيدية لدراسة </w:t>
            </w:r>
            <w:r w:rsidRPr="0080206F">
              <w:rPr>
                <w:rFonts w:hint="cs"/>
                <w:sz w:val="18"/>
                <w:szCs w:val="18"/>
                <w:rtl/>
              </w:rPr>
              <w:t xml:space="preserve">البيانات الوصفية </w:t>
            </w:r>
            <w:r w:rsidRPr="0080206F">
              <w:rPr>
                <w:sz w:val="18"/>
                <w:szCs w:val="18"/>
                <w:rtl/>
              </w:rPr>
              <w:t>التقنية الق</w:t>
            </w:r>
            <w:r w:rsidR="00F90B35">
              <w:rPr>
                <w:rFonts w:hint="cs"/>
                <w:sz w:val="18"/>
                <w:szCs w:val="18"/>
                <w:rtl/>
              </w:rPr>
              <w:t>ُ</w:t>
            </w:r>
            <w:r w:rsidRPr="0080206F">
              <w:rPr>
                <w:sz w:val="18"/>
                <w:szCs w:val="18"/>
                <w:rtl/>
              </w:rPr>
              <w:t>طرية بشأن نظام إدارة الإلكترونيات بعد استهلاك</w:t>
            </w:r>
            <w:r w:rsidRPr="0080206F">
              <w:rPr>
                <w:rFonts w:hint="cs"/>
                <w:sz w:val="18"/>
                <w:szCs w:val="18"/>
                <w:rtl/>
              </w:rPr>
              <w:t>ها</w:t>
            </w:r>
            <w:r w:rsidRPr="0080206F">
              <w:rPr>
                <w:sz w:val="18"/>
                <w:szCs w:val="18"/>
                <w:rtl/>
              </w:rPr>
              <w:t>.</w:t>
            </w:r>
          </w:p>
          <w:p w14:paraId="7B044093" w14:textId="6A7C1F41" w:rsidR="001C33D6" w:rsidRPr="00B126A7" w:rsidRDefault="001C33D6" w:rsidP="001C33D6">
            <w:pPr>
              <w:tabs>
                <w:tab w:val="clear" w:pos="794"/>
                <w:tab w:val="num" w:pos="720"/>
              </w:tabs>
              <w:spacing w:before="40" w:after="40"/>
              <w:ind w:left="407" w:hanging="407"/>
              <w:rPr>
                <w:sz w:val="18"/>
                <w:szCs w:val="18"/>
              </w:rPr>
            </w:pPr>
            <w:r>
              <w:rPr>
                <w:sz w:val="18"/>
                <w:szCs w:val="18"/>
              </w:rPr>
              <w:sym w:font="Wingdings 2" w:char="F097"/>
            </w:r>
            <w:r w:rsidRPr="00F52A49">
              <w:rPr>
                <w:sz w:val="18"/>
                <w:szCs w:val="18"/>
                <w:rtl/>
              </w:rPr>
              <w:tab/>
            </w:r>
            <w:r w:rsidRPr="0080206F">
              <w:rPr>
                <w:sz w:val="18"/>
                <w:szCs w:val="18"/>
                <w:rtl/>
              </w:rPr>
              <w:t xml:space="preserve">الحلقات الدراسية الإلكترونية لجولة ما بعد الدراسة بشأن </w:t>
            </w:r>
            <w:r w:rsidR="00FF691A">
              <w:rPr>
                <w:sz w:val="18"/>
                <w:szCs w:val="18"/>
                <w:rtl/>
              </w:rPr>
              <w:t>أفضل الممارسات</w:t>
            </w:r>
            <w:r w:rsidRPr="0080206F">
              <w:rPr>
                <w:sz w:val="18"/>
                <w:szCs w:val="18"/>
                <w:rtl/>
              </w:rPr>
              <w:t xml:space="preserve"> في نظام إدارة الإلكترونيات بعد استهلاكها في البلدان المشاركة.</w:t>
            </w:r>
          </w:p>
          <w:p w14:paraId="6D2E4894" w14:textId="77777777" w:rsidR="001C33D6" w:rsidRPr="00B126A7" w:rsidRDefault="001C33D6" w:rsidP="001C33D6">
            <w:pPr>
              <w:tabs>
                <w:tab w:val="clear" w:pos="794"/>
                <w:tab w:val="num" w:pos="720"/>
              </w:tabs>
              <w:spacing w:before="40" w:after="40"/>
              <w:ind w:left="407" w:hanging="407"/>
              <w:rPr>
                <w:sz w:val="18"/>
                <w:szCs w:val="18"/>
              </w:rPr>
            </w:pPr>
            <w:r>
              <w:rPr>
                <w:sz w:val="18"/>
                <w:szCs w:val="18"/>
              </w:rPr>
              <w:sym w:font="Wingdings 2" w:char="F097"/>
            </w:r>
            <w:r w:rsidRPr="00F52A49">
              <w:rPr>
                <w:sz w:val="18"/>
                <w:szCs w:val="18"/>
                <w:rtl/>
              </w:rPr>
              <w:tab/>
            </w:r>
            <w:r w:rsidRPr="0080206F">
              <w:rPr>
                <w:sz w:val="18"/>
                <w:szCs w:val="18"/>
                <w:rtl/>
              </w:rPr>
              <w:t xml:space="preserve">جولة دراسية للشركاء </w:t>
            </w:r>
            <w:r w:rsidRPr="0080206F">
              <w:rPr>
                <w:rFonts w:hint="cs"/>
                <w:sz w:val="18"/>
                <w:szCs w:val="18"/>
                <w:rtl/>
              </w:rPr>
              <w:t xml:space="preserve">أصحاب الخبرة </w:t>
            </w:r>
            <w:r w:rsidRPr="0080206F">
              <w:rPr>
                <w:sz w:val="18"/>
                <w:szCs w:val="18"/>
                <w:rtl/>
              </w:rPr>
              <w:t>التقني</w:t>
            </w:r>
            <w:r w:rsidRPr="0080206F">
              <w:rPr>
                <w:rFonts w:hint="cs"/>
                <w:sz w:val="18"/>
                <w:szCs w:val="18"/>
                <w:rtl/>
              </w:rPr>
              <w:t>ة</w:t>
            </w:r>
            <w:r w:rsidRPr="0080206F">
              <w:rPr>
                <w:sz w:val="18"/>
                <w:szCs w:val="18"/>
                <w:rtl/>
              </w:rPr>
              <w:t xml:space="preserve"> والمع</w:t>
            </w:r>
            <w:r w:rsidRPr="0080206F">
              <w:rPr>
                <w:rFonts w:hint="cs"/>
                <w:sz w:val="18"/>
                <w:szCs w:val="18"/>
                <w:rtl/>
              </w:rPr>
              <w:t>ا</w:t>
            </w:r>
            <w:r w:rsidRPr="0080206F">
              <w:rPr>
                <w:sz w:val="18"/>
                <w:szCs w:val="18"/>
                <w:rtl/>
              </w:rPr>
              <w:t xml:space="preserve">رف في بريتوريا، جنوب </w:t>
            </w:r>
            <w:r>
              <w:rPr>
                <w:sz w:val="18"/>
                <w:szCs w:val="18"/>
                <w:rtl/>
              </w:rPr>
              <w:t>إفريقي</w:t>
            </w:r>
            <w:r w:rsidRPr="0080206F">
              <w:rPr>
                <w:sz w:val="18"/>
                <w:szCs w:val="18"/>
                <w:rtl/>
              </w:rPr>
              <w:t>ا ونيودلهي، الهند.</w:t>
            </w:r>
          </w:p>
          <w:p w14:paraId="2D565350" w14:textId="23A3354D" w:rsidR="001C33D6" w:rsidRPr="0080206F" w:rsidRDefault="001C33D6" w:rsidP="001C33D6">
            <w:pPr>
              <w:tabs>
                <w:tab w:val="clear" w:pos="794"/>
              </w:tabs>
              <w:spacing w:before="40" w:after="40"/>
              <w:ind w:left="407" w:hanging="407"/>
              <w:rPr>
                <w:sz w:val="18"/>
                <w:szCs w:val="18"/>
                <w:lang w:val="en-GB" w:bidi="ar-EG"/>
              </w:rPr>
            </w:pPr>
            <w:r>
              <w:rPr>
                <w:sz w:val="18"/>
                <w:szCs w:val="18"/>
              </w:rPr>
              <w:sym w:font="Wingdings 2" w:char="F097"/>
            </w:r>
            <w:r w:rsidRPr="00F52A49">
              <w:rPr>
                <w:sz w:val="18"/>
                <w:szCs w:val="18"/>
                <w:rtl/>
              </w:rPr>
              <w:tab/>
            </w:r>
            <w:r w:rsidRPr="0080206F">
              <w:rPr>
                <w:sz w:val="18"/>
                <w:szCs w:val="18"/>
                <w:rtl/>
              </w:rPr>
              <w:t xml:space="preserve">إتاحة مجموعة الأدوات لواضعي السياسات في موقعي الويب </w:t>
            </w:r>
            <w:r w:rsidRPr="0080206F">
              <w:rPr>
                <w:rFonts w:hint="cs"/>
                <w:sz w:val="18"/>
                <w:szCs w:val="18"/>
                <w:rtl/>
              </w:rPr>
              <w:t>ل</w:t>
            </w:r>
            <w:r w:rsidRPr="0080206F">
              <w:rPr>
                <w:sz w:val="18"/>
                <w:szCs w:val="18"/>
                <w:rtl/>
              </w:rPr>
              <w:t>لوكالة الرئاسية للتعاون الدولي (</w:t>
            </w:r>
            <w:r w:rsidRPr="0080206F">
              <w:rPr>
                <w:sz w:val="18"/>
                <w:szCs w:val="18"/>
              </w:rPr>
              <w:t>APC</w:t>
            </w:r>
            <w:r w:rsidRPr="0080206F">
              <w:rPr>
                <w:sz w:val="18"/>
                <w:szCs w:val="18"/>
                <w:rtl/>
              </w:rPr>
              <w:t>) في كولومبيا والاتحاد الدولي للاتصالات، وهي متاحة باللغات الإنكليزية والإسبانية والفرنسية والبرتغالية ومتاحة لأعضاء الاتحاد في جميع المناطق.</w:t>
            </w:r>
          </w:p>
        </w:tc>
      </w:tr>
      <w:tr w:rsidR="001C33D6" w:rsidRPr="0080206F" w14:paraId="559893FB" w14:textId="77777777" w:rsidTr="0010497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77738B" w14:textId="77777777" w:rsidR="001C33D6" w:rsidRPr="0080206F" w:rsidRDefault="001C33D6" w:rsidP="001C33D6">
            <w:pPr>
              <w:spacing w:before="40" w:after="40"/>
              <w:rPr>
                <w:b/>
                <w:bCs/>
                <w:sz w:val="18"/>
                <w:szCs w:val="18"/>
                <w:lang w:val="en-GB" w:bidi="ar-EG"/>
              </w:rPr>
            </w:pPr>
            <w:r w:rsidRPr="0080206F">
              <w:rPr>
                <w:b/>
                <w:bCs/>
                <w:sz w:val="18"/>
                <w:szCs w:val="18"/>
                <w:rtl/>
              </w:rPr>
              <w:t> </w:t>
            </w:r>
          </w:p>
        </w:tc>
      </w:tr>
    </w:tbl>
    <w:p w14:paraId="20A0D937" w14:textId="21111B3A" w:rsidR="0080206F" w:rsidRPr="0080206F" w:rsidRDefault="00D35F9E" w:rsidP="00507B13">
      <w:pPr>
        <w:pStyle w:val="Heading2"/>
      </w:pPr>
      <w:r w:rsidRPr="00D35F9E">
        <w:rPr>
          <w:rFonts w:hint="cs"/>
          <w:rtl/>
        </w:rPr>
        <w:lastRenderedPageBreak/>
        <w:t xml:space="preserve">المبادرة الإقليمية: </w:t>
      </w:r>
      <w:r w:rsidR="0080206F" w:rsidRPr="0080206F">
        <w:rPr>
          <w:rtl/>
        </w:rPr>
        <w:t xml:space="preserve">ASP 5 - </w:t>
      </w:r>
      <w:r w:rsidR="00597402" w:rsidRPr="00597402">
        <w:rPr>
          <w:rtl/>
        </w:rPr>
        <w:t>المساهمة في تحقيق بيئة آمنة وقادرة على الصمود لتكنولوجيا المعلومات والاتصالات</w:t>
      </w:r>
    </w:p>
    <w:tbl>
      <w:tblPr>
        <w:bidiVisual/>
        <w:tblW w:w="5000" w:type="pct"/>
        <w:jc w:val="center"/>
        <w:tblLayout w:type="fixed"/>
        <w:tblCellMar>
          <w:left w:w="0" w:type="dxa"/>
          <w:right w:w="0" w:type="dxa"/>
        </w:tblCellMar>
        <w:tblLook w:val="04A0" w:firstRow="1" w:lastRow="0" w:firstColumn="1" w:lastColumn="0" w:noHBand="0" w:noVBand="1"/>
      </w:tblPr>
      <w:tblGrid>
        <w:gridCol w:w="1956"/>
        <w:gridCol w:w="3118"/>
        <w:gridCol w:w="1457"/>
        <w:gridCol w:w="1385"/>
        <w:gridCol w:w="1385"/>
        <w:gridCol w:w="1483"/>
        <w:gridCol w:w="3078"/>
        <w:gridCol w:w="1816"/>
        <w:gridCol w:w="28"/>
      </w:tblGrid>
      <w:tr w:rsidR="0010497D" w:rsidRPr="0080206F" w14:paraId="159B95D5" w14:textId="77777777" w:rsidTr="00B57C6E">
        <w:trPr>
          <w:tblHeader/>
          <w:jc w:val="center"/>
        </w:trPr>
        <w:tc>
          <w:tcPr>
            <w:tcW w:w="623" w:type="pct"/>
            <w:shd w:val="clear" w:color="auto" w:fill="004B96"/>
            <w:tcMar>
              <w:top w:w="75" w:type="dxa"/>
              <w:left w:w="75" w:type="dxa"/>
              <w:bottom w:w="75" w:type="dxa"/>
              <w:right w:w="75" w:type="dxa"/>
            </w:tcMar>
            <w:vAlign w:val="center"/>
            <w:hideMark/>
          </w:tcPr>
          <w:p w14:paraId="55B9C9D4"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993" w:type="pct"/>
            <w:shd w:val="clear" w:color="auto" w:fill="004B96"/>
            <w:tcMar>
              <w:top w:w="75" w:type="dxa"/>
              <w:left w:w="75" w:type="dxa"/>
              <w:bottom w:w="75" w:type="dxa"/>
              <w:right w:w="75" w:type="dxa"/>
            </w:tcMar>
            <w:vAlign w:val="center"/>
            <w:hideMark/>
          </w:tcPr>
          <w:p w14:paraId="5380ADDB" w14:textId="1435F463" w:rsidR="0080206F" w:rsidRPr="0080206F" w:rsidRDefault="00D35F9E" w:rsidP="00750094">
            <w:pPr>
              <w:spacing w:before="40" w:after="40"/>
              <w:jc w:val="center"/>
              <w:rPr>
                <w:b/>
                <w:bCs/>
                <w:color w:val="FFFFFF" w:themeColor="background1"/>
                <w:sz w:val="18"/>
                <w:szCs w:val="18"/>
              </w:rPr>
            </w:pPr>
            <w:r w:rsidRPr="0010497D">
              <w:rPr>
                <w:rFonts w:hint="cs"/>
                <w:b/>
                <w:bCs/>
                <w:color w:val="FFFFFF" w:themeColor="background1"/>
                <w:sz w:val="18"/>
                <w:szCs w:val="18"/>
                <w:rtl/>
              </w:rPr>
              <w:t>العنوان</w:t>
            </w:r>
          </w:p>
        </w:tc>
        <w:tc>
          <w:tcPr>
            <w:tcW w:w="464" w:type="pct"/>
            <w:shd w:val="clear" w:color="auto" w:fill="004B96"/>
            <w:tcMar>
              <w:top w:w="75" w:type="dxa"/>
              <w:left w:w="75" w:type="dxa"/>
              <w:bottom w:w="75" w:type="dxa"/>
              <w:right w:w="75" w:type="dxa"/>
            </w:tcMar>
            <w:vAlign w:val="center"/>
            <w:hideMark/>
          </w:tcPr>
          <w:p w14:paraId="0A9A990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41" w:type="pct"/>
            <w:shd w:val="clear" w:color="auto" w:fill="004B96"/>
            <w:tcMar>
              <w:top w:w="75" w:type="dxa"/>
              <w:left w:w="75" w:type="dxa"/>
              <w:bottom w:w="75" w:type="dxa"/>
              <w:right w:w="75" w:type="dxa"/>
            </w:tcMar>
            <w:vAlign w:val="center"/>
            <w:hideMark/>
          </w:tcPr>
          <w:p w14:paraId="67EC8B2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441" w:type="pct"/>
            <w:shd w:val="clear" w:color="auto" w:fill="004B96"/>
            <w:tcMar>
              <w:top w:w="75" w:type="dxa"/>
              <w:left w:w="75" w:type="dxa"/>
              <w:bottom w:w="75" w:type="dxa"/>
              <w:right w:w="75" w:type="dxa"/>
            </w:tcMar>
            <w:vAlign w:val="center"/>
            <w:hideMark/>
          </w:tcPr>
          <w:p w14:paraId="78A38EE4"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472" w:type="pct"/>
            <w:shd w:val="clear" w:color="auto" w:fill="004B96"/>
            <w:tcMar>
              <w:top w:w="75" w:type="dxa"/>
              <w:left w:w="75" w:type="dxa"/>
              <w:bottom w:w="75" w:type="dxa"/>
              <w:right w:w="75" w:type="dxa"/>
            </w:tcMar>
            <w:vAlign w:val="center"/>
            <w:hideMark/>
          </w:tcPr>
          <w:p w14:paraId="35ADA95B"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980" w:type="pct"/>
            <w:shd w:val="clear" w:color="auto" w:fill="004B96"/>
            <w:tcMar>
              <w:top w:w="75" w:type="dxa"/>
              <w:left w:w="75" w:type="dxa"/>
              <w:bottom w:w="75" w:type="dxa"/>
              <w:right w:w="75" w:type="dxa"/>
            </w:tcMar>
            <w:vAlign w:val="center"/>
            <w:hideMark/>
          </w:tcPr>
          <w:p w14:paraId="6246CA85"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578" w:type="pct"/>
            <w:shd w:val="clear" w:color="auto" w:fill="004B96"/>
            <w:tcMar>
              <w:top w:w="75" w:type="dxa"/>
              <w:left w:w="75" w:type="dxa"/>
              <w:bottom w:w="75" w:type="dxa"/>
              <w:right w:w="75" w:type="dxa"/>
            </w:tcMar>
            <w:vAlign w:val="center"/>
            <w:hideMark/>
          </w:tcPr>
          <w:p w14:paraId="50D42E93"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9" w:type="pct"/>
            <w:vAlign w:val="center"/>
            <w:hideMark/>
          </w:tcPr>
          <w:p w14:paraId="770BAA92" w14:textId="77777777" w:rsidR="0080206F" w:rsidRPr="0080206F" w:rsidRDefault="0080206F" w:rsidP="00750094">
            <w:pPr>
              <w:spacing w:before="40" w:after="40"/>
              <w:rPr>
                <w:sz w:val="18"/>
                <w:szCs w:val="18"/>
                <w:lang w:val="en-GB" w:bidi="ar-EG"/>
              </w:rPr>
            </w:pPr>
          </w:p>
        </w:tc>
      </w:tr>
      <w:tr w:rsidR="0080206F" w:rsidRPr="0080206F" w14:paraId="3A32976C"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CFCA59" w14:textId="2D165A65" w:rsidR="0080206F" w:rsidRPr="0080206F" w:rsidRDefault="003E636F" w:rsidP="003E636F">
            <w:pPr>
              <w:spacing w:before="40" w:after="40"/>
              <w:jc w:val="center"/>
              <w:rPr>
                <w:b/>
                <w:bCs/>
                <w:sz w:val="18"/>
                <w:szCs w:val="18"/>
                <w:lang w:val="en-GB" w:bidi="ar-EG"/>
              </w:rPr>
            </w:pPr>
            <w:r w:rsidRPr="003E636F">
              <w:rPr>
                <w:b/>
                <w:bCs/>
                <w:sz w:val="18"/>
                <w:szCs w:val="18"/>
              </w:rPr>
              <w:t>7RAS23073</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27421" w14:textId="77777777" w:rsidR="0080206F" w:rsidRPr="0080206F" w:rsidRDefault="0080206F" w:rsidP="00750094">
            <w:pPr>
              <w:spacing w:before="40" w:after="40"/>
              <w:rPr>
                <w:sz w:val="18"/>
                <w:szCs w:val="18"/>
                <w:lang w:val="en-GB" w:bidi="ar-EG"/>
              </w:rPr>
            </w:pPr>
            <w:r w:rsidRPr="0080206F">
              <w:rPr>
                <w:sz w:val="18"/>
                <w:szCs w:val="18"/>
                <w:rtl/>
              </w:rPr>
              <w:t>سبل الأمن السيبراني في المحيط الهادئ</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7DC783" w14:textId="02FDC687" w:rsidR="0080206F" w:rsidRPr="0080206F" w:rsidRDefault="003A5037" w:rsidP="003E636F">
            <w:pPr>
              <w:spacing w:before="40" w:after="40"/>
              <w:jc w:val="center"/>
              <w:rPr>
                <w:sz w:val="18"/>
                <w:szCs w:val="18"/>
                <w:lang w:val="en-GB" w:bidi="ar-EG"/>
              </w:rPr>
            </w:pPr>
            <w:r>
              <w:rPr>
                <w:rFonts w:hint="cs"/>
                <w:sz w:val="18"/>
                <w:szCs w:val="18"/>
                <w:rtl/>
              </w:rPr>
              <w:t>1</w:t>
            </w:r>
            <w:r w:rsidR="0080206F" w:rsidRPr="0080206F">
              <w:rPr>
                <w:sz w:val="18"/>
                <w:szCs w:val="18"/>
                <w:rtl/>
              </w:rPr>
              <w:t xml:space="preserve"> ديسمبر 2023</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5BEF45" w14:textId="77777777" w:rsidR="0080206F" w:rsidRPr="0080206F" w:rsidRDefault="0080206F" w:rsidP="003E636F">
            <w:pPr>
              <w:spacing w:before="40" w:after="40"/>
              <w:jc w:val="center"/>
              <w:rPr>
                <w:sz w:val="18"/>
                <w:szCs w:val="18"/>
                <w:lang w:val="en-GB" w:bidi="ar-EG"/>
              </w:rPr>
            </w:pPr>
            <w:r w:rsidRPr="0080206F">
              <w:rPr>
                <w:sz w:val="18"/>
                <w:szCs w:val="18"/>
                <w:rtl/>
              </w:rPr>
              <w:t>30 يونيو 2026</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6D527" w14:textId="77777777" w:rsidR="0080206F" w:rsidRPr="0080206F" w:rsidRDefault="0080206F" w:rsidP="003E636F">
            <w:pPr>
              <w:spacing w:before="40" w:after="40"/>
              <w:jc w:val="center"/>
              <w:rPr>
                <w:sz w:val="18"/>
                <w:szCs w:val="18"/>
                <w:lang w:val="en-GB" w:bidi="ar-EG"/>
              </w:rPr>
            </w:pPr>
            <w:r w:rsidRPr="0080206F">
              <w:rPr>
                <w:sz w:val="18"/>
                <w:szCs w:val="18"/>
                <w:rtl/>
              </w:rPr>
              <w:t>متواصل</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5BFDA7" w14:textId="77777777" w:rsidR="0080206F" w:rsidRPr="0080206F" w:rsidRDefault="0080206F" w:rsidP="003E636F">
            <w:pPr>
              <w:spacing w:before="40" w:after="40"/>
              <w:jc w:val="center"/>
              <w:rPr>
                <w:sz w:val="18"/>
                <w:szCs w:val="18"/>
                <w:lang w:val="en-GB" w:bidi="ar-EG"/>
              </w:rPr>
            </w:pPr>
            <w:r w:rsidRPr="0080206F">
              <w:rPr>
                <w:sz w:val="18"/>
                <w:szCs w:val="18"/>
              </w:rPr>
              <w:t>164 438</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1ECA42" w14:textId="5753EFF4" w:rsidR="0080206F" w:rsidRPr="0080206F" w:rsidRDefault="0080206F" w:rsidP="003E636F">
            <w:pPr>
              <w:spacing w:before="40" w:after="40"/>
              <w:jc w:val="center"/>
              <w:rPr>
                <w:sz w:val="18"/>
                <w:szCs w:val="18"/>
                <w:lang w:val="en-GB" w:bidi="ar-EG"/>
              </w:rPr>
            </w:pPr>
            <w:r w:rsidRPr="0080206F">
              <w:rPr>
                <w:sz w:val="18"/>
                <w:szCs w:val="18"/>
                <w:rtl/>
              </w:rPr>
              <w:t>وزارة الشؤون الداخلية والاتصالات (MIC)، حكومة</w:t>
            </w:r>
            <w:r w:rsidR="003E636F">
              <w:rPr>
                <w:rFonts w:hint="cs"/>
                <w:sz w:val="18"/>
                <w:szCs w:val="18"/>
                <w:rtl/>
              </w:rPr>
              <w:t> </w:t>
            </w:r>
            <w:r w:rsidRPr="0080206F">
              <w:rPr>
                <w:sz w:val="18"/>
                <w:szCs w:val="18"/>
                <w:rtl/>
              </w:rPr>
              <w:t>اليابان</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55DD2B" w14:textId="5513704F" w:rsidR="0080206F" w:rsidRPr="0080206F" w:rsidRDefault="003E636F" w:rsidP="003E636F">
            <w:pPr>
              <w:spacing w:before="40" w:after="40"/>
              <w:rPr>
                <w:sz w:val="18"/>
                <w:szCs w:val="18"/>
                <w:lang w:val="en-GB" w:bidi="ar-EG"/>
              </w:rPr>
            </w:pPr>
            <w:r w:rsidRPr="0080206F">
              <w:rPr>
                <w:sz w:val="18"/>
                <w:szCs w:val="18"/>
                <w:rtl/>
              </w:rPr>
              <w:t>القرار 45 للمؤتمر العالمي لتنمية الاتصالات</w:t>
            </w:r>
          </w:p>
        </w:tc>
        <w:tc>
          <w:tcPr>
            <w:tcW w:w="9" w:type="pct"/>
            <w:vAlign w:val="center"/>
            <w:hideMark/>
          </w:tcPr>
          <w:p w14:paraId="38128985" w14:textId="77777777" w:rsidR="0080206F" w:rsidRPr="0080206F" w:rsidRDefault="0080206F" w:rsidP="00750094">
            <w:pPr>
              <w:spacing w:before="40" w:after="40"/>
              <w:rPr>
                <w:sz w:val="18"/>
                <w:szCs w:val="18"/>
                <w:lang w:val="en-GB" w:bidi="ar-EG"/>
              </w:rPr>
            </w:pPr>
          </w:p>
        </w:tc>
      </w:tr>
      <w:tr w:rsidR="0080206F" w:rsidRPr="0080206F" w14:paraId="73402928"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E7D77C"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42944C" w14:textId="6E844EDE" w:rsidR="0080206F" w:rsidRPr="0080206F" w:rsidRDefault="0080206F" w:rsidP="00750094">
            <w:pPr>
              <w:spacing w:before="40" w:after="40"/>
              <w:rPr>
                <w:sz w:val="18"/>
                <w:szCs w:val="18"/>
                <w:lang w:val="en-GB" w:bidi="ar-EG"/>
              </w:rPr>
            </w:pPr>
            <w:r w:rsidRPr="0080206F">
              <w:rPr>
                <w:sz w:val="18"/>
                <w:szCs w:val="18"/>
                <w:rtl/>
              </w:rPr>
              <w:t xml:space="preserve"> فيجي، كيريباتي، جزر مارشال، ميكرونيزيا، بالاو، بابوا غينيا الجديدة، ساموا، جزر سليمان، تونغا، توفالو، فانواتو</w:t>
            </w:r>
          </w:p>
        </w:tc>
      </w:tr>
      <w:tr w:rsidR="0080206F" w:rsidRPr="0080206F" w14:paraId="1BC1D659"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77E5FA" w14:textId="3DBFAF35"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BEB12A" w14:textId="77777777" w:rsidR="0080206F" w:rsidRPr="00B0630B" w:rsidRDefault="0080206F" w:rsidP="00750094">
            <w:pPr>
              <w:spacing w:before="40" w:after="40"/>
              <w:rPr>
                <w:sz w:val="18"/>
                <w:szCs w:val="18"/>
                <w:lang w:val="en-GB" w:bidi="ar-EG"/>
              </w:rPr>
            </w:pPr>
            <w:r w:rsidRPr="00B0630B">
              <w:rPr>
                <w:rFonts w:hint="cs"/>
                <w:sz w:val="18"/>
                <w:szCs w:val="18"/>
                <w:rtl/>
              </w:rPr>
              <w:t>ن</w:t>
            </w:r>
            <w:r w:rsidRPr="00B0630B">
              <w:rPr>
                <w:sz w:val="18"/>
                <w:szCs w:val="18"/>
                <w:rtl/>
              </w:rPr>
              <w:t>جح المشروع في تعزيز قدرات القوى العاملة في مجال الأمن السيبراني في دول</w:t>
            </w:r>
            <w:r w:rsidRPr="00B0630B">
              <w:rPr>
                <w:rFonts w:hint="cs"/>
                <w:sz w:val="18"/>
                <w:szCs w:val="18"/>
                <w:rtl/>
              </w:rPr>
              <w:t xml:space="preserve"> </w:t>
            </w:r>
            <w:r w:rsidRPr="00B0630B">
              <w:rPr>
                <w:sz w:val="18"/>
                <w:szCs w:val="18"/>
                <w:rtl/>
              </w:rPr>
              <w:t>جزر المحيط الهادئ الأعضاء</w:t>
            </w:r>
            <w:r w:rsidRPr="00B0630B">
              <w:rPr>
                <w:rFonts w:hint="cs"/>
                <w:sz w:val="18"/>
                <w:szCs w:val="18"/>
                <w:rtl/>
              </w:rPr>
              <w:t xml:space="preserve"> </w:t>
            </w:r>
            <w:r w:rsidRPr="00B0630B">
              <w:rPr>
                <w:sz w:val="18"/>
                <w:szCs w:val="18"/>
                <w:rtl/>
              </w:rPr>
              <w:t xml:space="preserve">من خلال تدريب مهنيين معتمدين في مجال الأمن السيبراني وزيادة القدرات التقنية لمديري تكنولوجيا المعلومات والشبكات. وقد تحقق ذلك من خلال إنشاء برنامج معتمد لبناء القدرات في مجال الأمن السيبراني يهدف إلى بناء وتعزيز مهارات الأمن السيبراني لدى المهنيين المبتدئين ودعم </w:t>
            </w:r>
            <w:r w:rsidRPr="00B0630B">
              <w:rPr>
                <w:rFonts w:hint="cs"/>
                <w:sz w:val="18"/>
                <w:szCs w:val="18"/>
                <w:rtl/>
              </w:rPr>
              <w:t>إتاحة</w:t>
            </w:r>
            <w:r w:rsidRPr="00B0630B">
              <w:rPr>
                <w:sz w:val="18"/>
                <w:szCs w:val="18"/>
                <w:rtl/>
              </w:rPr>
              <w:t xml:space="preserve"> فرص التدريب الداخلي والفرص المهنية في هذا المجال.</w:t>
            </w:r>
          </w:p>
          <w:p w14:paraId="6F9F7025" w14:textId="4C2959A4" w:rsidR="0080206F" w:rsidRPr="00B0630B" w:rsidRDefault="0080206F" w:rsidP="00750094">
            <w:pPr>
              <w:spacing w:before="40" w:after="40"/>
              <w:rPr>
                <w:spacing w:val="-2"/>
                <w:sz w:val="18"/>
                <w:szCs w:val="18"/>
                <w:lang w:val="en-GB" w:bidi="ar-EG"/>
              </w:rPr>
            </w:pPr>
            <w:r w:rsidRPr="00B0630B">
              <w:rPr>
                <w:spacing w:val="-2"/>
                <w:sz w:val="18"/>
                <w:szCs w:val="18"/>
                <w:rtl/>
              </w:rPr>
              <w:t>وشملت الأنشطة الرئيسية التفاوض على شراكات مع المؤسسات الأكاديمية لبرنامج التدريب المعتمد، وتصميم البرنامج التدريبي للمرحلتين 1 و2 مع مركز معلومات شبكة آسيا والمحيط الهادئ (</w:t>
            </w:r>
            <w:r w:rsidRPr="00B0630B">
              <w:rPr>
                <w:spacing w:val="-2"/>
                <w:sz w:val="18"/>
                <w:szCs w:val="18"/>
                <w:lang w:bidi="ar-EG"/>
              </w:rPr>
              <w:t>APNIC</w:t>
            </w:r>
            <w:r w:rsidRPr="00B0630B">
              <w:rPr>
                <w:spacing w:val="-2"/>
                <w:sz w:val="18"/>
                <w:szCs w:val="18"/>
                <w:rtl/>
              </w:rPr>
              <w:t>) ومؤسسة APNIC والمؤسسات الأكاديمية الشريكة</w:t>
            </w:r>
            <w:r w:rsidR="00AE40FD" w:rsidRPr="00B0630B">
              <w:rPr>
                <w:spacing w:val="-2"/>
                <w:sz w:val="18"/>
                <w:szCs w:val="18"/>
                <w:rtl/>
              </w:rPr>
              <w:t>،</w:t>
            </w:r>
            <w:r w:rsidRPr="00B0630B">
              <w:rPr>
                <w:spacing w:val="-2"/>
                <w:sz w:val="18"/>
                <w:szCs w:val="18"/>
                <w:rtl/>
              </w:rPr>
              <w:t xml:space="preserve"> وتحديد فرص التدريب/الخبرة العملية في المرحلة 3 للمجموعات المعتمدة. وصمم المشروع </w:t>
            </w:r>
            <w:r w:rsidR="0042606D" w:rsidRPr="00B0630B">
              <w:rPr>
                <w:spacing w:val="-2"/>
                <w:sz w:val="18"/>
                <w:szCs w:val="18"/>
                <w:rtl/>
              </w:rPr>
              <w:t>أيضاً</w:t>
            </w:r>
            <w:r w:rsidRPr="00B0630B">
              <w:rPr>
                <w:spacing w:val="-2"/>
                <w:sz w:val="18"/>
                <w:szCs w:val="18"/>
                <w:rtl/>
              </w:rPr>
              <w:t xml:space="preserve"> معايير اختيار للمتقدمين، وعمم دعوة مفتوحة للمتقدمين واختار </w:t>
            </w:r>
            <w:r w:rsidRPr="00B0630B">
              <w:rPr>
                <w:rFonts w:hint="cs"/>
                <w:spacing w:val="-2"/>
                <w:sz w:val="18"/>
                <w:szCs w:val="18"/>
                <w:rtl/>
              </w:rPr>
              <w:t>أفواجاً</w:t>
            </w:r>
            <w:r w:rsidRPr="00B0630B">
              <w:rPr>
                <w:spacing w:val="-2"/>
                <w:sz w:val="18"/>
                <w:szCs w:val="18"/>
                <w:rtl/>
              </w:rPr>
              <w:t xml:space="preserve"> من المتقدمين.</w:t>
            </w:r>
          </w:p>
          <w:p w14:paraId="529E3E1E" w14:textId="1B7DD6D8" w:rsidR="0080206F" w:rsidRPr="0080206F" w:rsidRDefault="0080206F" w:rsidP="00750094">
            <w:pPr>
              <w:spacing w:before="40" w:after="40"/>
              <w:rPr>
                <w:sz w:val="18"/>
                <w:szCs w:val="18"/>
                <w:lang w:val="en-GB" w:bidi="ar-EG"/>
              </w:rPr>
            </w:pPr>
            <w:r w:rsidRPr="0080206F">
              <w:rPr>
                <w:sz w:val="18"/>
                <w:szCs w:val="18"/>
                <w:rtl/>
              </w:rPr>
              <w:t>وقد أجري التدريب على مرحلتين: المرحلة الأولى شملت تدريب</w:t>
            </w:r>
            <w:r w:rsidR="007B3BC8">
              <w:rPr>
                <w:sz w:val="18"/>
                <w:szCs w:val="18"/>
                <w:rtl/>
              </w:rPr>
              <w:t>اً</w:t>
            </w:r>
            <w:r w:rsidRPr="0080206F">
              <w:rPr>
                <w:sz w:val="18"/>
                <w:szCs w:val="18"/>
                <w:rtl/>
              </w:rPr>
              <w:t xml:space="preserve"> تمهيدي</w:t>
            </w:r>
            <w:r w:rsidR="007B3BC8">
              <w:rPr>
                <w:sz w:val="18"/>
                <w:szCs w:val="18"/>
                <w:rtl/>
              </w:rPr>
              <w:t>اً</w:t>
            </w:r>
            <w:r w:rsidRPr="0080206F">
              <w:rPr>
                <w:sz w:val="18"/>
                <w:szCs w:val="18"/>
                <w:rtl/>
              </w:rPr>
              <w:t xml:space="preserve"> عبر الإنترنت، والمرحلة الثانية شملت تدريب</w:t>
            </w:r>
            <w:r w:rsidR="007B3BC8">
              <w:rPr>
                <w:sz w:val="18"/>
                <w:szCs w:val="18"/>
                <w:rtl/>
              </w:rPr>
              <w:t>اً</w:t>
            </w:r>
            <w:r w:rsidRPr="0080206F">
              <w:rPr>
                <w:sz w:val="18"/>
                <w:szCs w:val="18"/>
                <w:rtl/>
              </w:rPr>
              <w:t xml:space="preserve"> عملي</w:t>
            </w:r>
            <w:r w:rsidR="007B3BC8">
              <w:rPr>
                <w:sz w:val="18"/>
                <w:szCs w:val="18"/>
                <w:rtl/>
              </w:rPr>
              <w:t>اً</w:t>
            </w:r>
            <w:r w:rsidRPr="0080206F">
              <w:rPr>
                <w:sz w:val="18"/>
                <w:szCs w:val="18"/>
                <w:rtl/>
              </w:rPr>
              <w:t>، وبعد ذلك مُنحت شهادات أكاديمية للخريجين. وبالإضافة إلى ذلك، أنشئ مجتمع من الأفواج المعتمدة من خلال منصة إلكترونية، وتضمنت المرحلة 3 إجراء تدريبات داخلية/خبرات عمل.</w:t>
            </w:r>
          </w:p>
        </w:tc>
      </w:tr>
      <w:tr w:rsidR="0080206F" w:rsidRPr="0080206F" w14:paraId="63B2A483"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48D8D0"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80206F" w:rsidRPr="0080206F" w14:paraId="7EF3EC65"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691A5A" w14:textId="6ED236CC" w:rsidR="0080206F" w:rsidRPr="0080206F" w:rsidRDefault="00CD5959" w:rsidP="00CD5959">
            <w:pPr>
              <w:spacing w:before="40" w:after="40"/>
              <w:jc w:val="center"/>
              <w:rPr>
                <w:b/>
                <w:bCs/>
                <w:sz w:val="18"/>
                <w:szCs w:val="18"/>
                <w:lang w:val="en-GB" w:bidi="ar-EG"/>
              </w:rPr>
            </w:pPr>
            <w:r w:rsidRPr="0080206F">
              <w:rPr>
                <w:b/>
                <w:bCs/>
                <w:sz w:val="18"/>
                <w:szCs w:val="18"/>
                <w:lang w:val="en-GB" w:bidi="ar-EG"/>
              </w:rPr>
              <w:t>7RAS24074</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24979B" w14:textId="77777777" w:rsidR="0080206F" w:rsidRPr="0080206F" w:rsidRDefault="0080206F" w:rsidP="00750094">
            <w:pPr>
              <w:spacing w:before="40" w:after="40"/>
              <w:rPr>
                <w:sz w:val="18"/>
                <w:szCs w:val="18"/>
                <w:lang w:val="en-GB" w:bidi="ar-EG"/>
              </w:rPr>
            </w:pPr>
            <w:r w:rsidRPr="0080206F">
              <w:rPr>
                <w:sz w:val="18"/>
                <w:szCs w:val="18"/>
                <w:rtl/>
              </w:rPr>
              <w:t xml:space="preserve">تعزيز البنية التحتية الرقمية والنفاذ الميسور التكلفة إلى خدمات تكنولوجيا المعلومات والاتصالات في منطقة آسيا والمحيط الهادئ - المرحلة 2 </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D8F5E4" w14:textId="44DFEE43" w:rsidR="0080206F" w:rsidRPr="0080206F" w:rsidRDefault="003A5037" w:rsidP="00CD5959">
            <w:pPr>
              <w:spacing w:before="40" w:after="40"/>
              <w:jc w:val="center"/>
              <w:rPr>
                <w:sz w:val="18"/>
                <w:szCs w:val="18"/>
                <w:lang w:val="en-GB" w:bidi="ar-EG"/>
              </w:rPr>
            </w:pPr>
            <w:r>
              <w:rPr>
                <w:rFonts w:hint="cs"/>
                <w:sz w:val="18"/>
                <w:szCs w:val="18"/>
                <w:rtl/>
              </w:rPr>
              <w:t>1</w:t>
            </w:r>
            <w:r w:rsidR="0080206F" w:rsidRPr="0080206F">
              <w:rPr>
                <w:sz w:val="18"/>
                <w:szCs w:val="18"/>
                <w:rtl/>
              </w:rPr>
              <w:t xml:space="preserve"> يناير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5E0AD6" w14:textId="77777777" w:rsidR="0080206F" w:rsidRPr="0080206F" w:rsidRDefault="0080206F" w:rsidP="00CD5959">
            <w:pPr>
              <w:spacing w:before="40" w:after="40"/>
              <w:jc w:val="center"/>
              <w:rPr>
                <w:sz w:val="18"/>
                <w:szCs w:val="18"/>
                <w:lang w:val="en-GB" w:bidi="ar-EG"/>
              </w:rPr>
            </w:pPr>
            <w:r w:rsidRPr="0080206F">
              <w:rPr>
                <w:sz w:val="18"/>
                <w:szCs w:val="18"/>
                <w:rtl/>
              </w:rPr>
              <w:t>30 سبتمبر 2026</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D299DE" w14:textId="77777777" w:rsidR="0080206F" w:rsidRPr="0080206F" w:rsidRDefault="0080206F" w:rsidP="00CD5959">
            <w:pPr>
              <w:spacing w:before="40" w:after="40"/>
              <w:jc w:val="center"/>
              <w:rPr>
                <w:sz w:val="18"/>
                <w:szCs w:val="18"/>
                <w:lang w:val="en-GB" w:bidi="ar-EG"/>
              </w:rPr>
            </w:pPr>
            <w:r w:rsidRPr="0080206F">
              <w:rPr>
                <w:sz w:val="18"/>
                <w:szCs w:val="18"/>
                <w:rtl/>
              </w:rPr>
              <w:t>متواصل</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65C997" w14:textId="77777777" w:rsidR="0080206F" w:rsidRPr="0080206F" w:rsidRDefault="0080206F" w:rsidP="00CD5959">
            <w:pPr>
              <w:spacing w:before="40" w:after="40"/>
              <w:jc w:val="center"/>
              <w:rPr>
                <w:sz w:val="18"/>
                <w:szCs w:val="18"/>
                <w:lang w:val="en-GB" w:bidi="ar-EG"/>
              </w:rPr>
            </w:pPr>
            <w:r w:rsidRPr="0080206F">
              <w:rPr>
                <w:sz w:val="18"/>
                <w:szCs w:val="18"/>
              </w:rPr>
              <w:t>159 938</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F38DEE" w14:textId="6D19661F" w:rsidR="0080206F" w:rsidRPr="0080206F" w:rsidRDefault="0080206F" w:rsidP="00CD5959">
            <w:pPr>
              <w:spacing w:before="40" w:after="40"/>
              <w:jc w:val="center"/>
              <w:rPr>
                <w:sz w:val="18"/>
                <w:szCs w:val="18"/>
                <w:lang w:val="en-GB" w:bidi="ar-EG"/>
              </w:rPr>
            </w:pPr>
            <w:r w:rsidRPr="0080206F">
              <w:rPr>
                <w:sz w:val="18"/>
                <w:szCs w:val="18"/>
                <w:rtl/>
              </w:rPr>
              <w:t>وزارة الشؤون الداخلية والاتصالات (MIC)، حكومة</w:t>
            </w:r>
            <w:r w:rsidR="00CD5959">
              <w:rPr>
                <w:rFonts w:hint="cs"/>
                <w:sz w:val="18"/>
                <w:szCs w:val="18"/>
                <w:rtl/>
              </w:rPr>
              <w:t> </w:t>
            </w:r>
            <w:r w:rsidRPr="0080206F">
              <w:rPr>
                <w:sz w:val="18"/>
                <w:szCs w:val="18"/>
                <w:rtl/>
              </w:rPr>
              <w:t>اليابان</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495BEC" w14:textId="77777777" w:rsidR="00CD5959" w:rsidRPr="0080206F" w:rsidRDefault="00CD5959" w:rsidP="00750094">
            <w:pPr>
              <w:spacing w:before="40" w:after="40"/>
              <w:rPr>
                <w:sz w:val="18"/>
                <w:szCs w:val="18"/>
                <w:lang w:val="en-GB" w:bidi="ar-EG"/>
              </w:rPr>
            </w:pPr>
            <w:r w:rsidRPr="0080206F">
              <w:rPr>
                <w:sz w:val="18"/>
                <w:szCs w:val="18"/>
                <w:rtl/>
              </w:rPr>
              <w:t>القرار 17 للمؤتمر العالمي لتنمية الاتصالات</w:t>
            </w:r>
          </w:p>
          <w:p w14:paraId="45718D04" w14:textId="5BB76EBC" w:rsidR="0080206F" w:rsidRPr="0080206F" w:rsidRDefault="00CD5959" w:rsidP="00CD5959">
            <w:pPr>
              <w:spacing w:before="40" w:after="40"/>
              <w:rPr>
                <w:sz w:val="18"/>
                <w:szCs w:val="18"/>
                <w:lang w:val="en-GB" w:bidi="ar-EG"/>
              </w:rPr>
            </w:pPr>
            <w:r w:rsidRPr="0080206F">
              <w:rPr>
                <w:sz w:val="18"/>
                <w:szCs w:val="18"/>
                <w:rtl/>
              </w:rPr>
              <w:t>القرار 34 للمؤتمر العالمي لتنمية الاتصالات</w:t>
            </w:r>
          </w:p>
        </w:tc>
        <w:tc>
          <w:tcPr>
            <w:tcW w:w="9" w:type="pct"/>
            <w:vAlign w:val="center"/>
            <w:hideMark/>
          </w:tcPr>
          <w:p w14:paraId="303BBDFA" w14:textId="77777777" w:rsidR="0080206F" w:rsidRPr="0080206F" w:rsidRDefault="0080206F" w:rsidP="00750094">
            <w:pPr>
              <w:spacing w:before="40" w:after="40"/>
              <w:rPr>
                <w:sz w:val="18"/>
                <w:szCs w:val="18"/>
                <w:lang w:val="en-GB" w:bidi="ar-EG"/>
              </w:rPr>
            </w:pPr>
          </w:p>
        </w:tc>
      </w:tr>
      <w:tr w:rsidR="0080206F" w:rsidRPr="0080206F" w14:paraId="56878FF5"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C0D0F4" w14:textId="5B7621D6"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1D20FD" w14:textId="49A709CA"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7E0249" w:rsidRPr="0080206F" w14:paraId="5408E4F1"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AA8232" w14:textId="156E532F"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525465" w14:textId="6C4F576D" w:rsidR="007E0249" w:rsidRPr="0080206F" w:rsidRDefault="007E0249" w:rsidP="007E0249">
            <w:pPr>
              <w:spacing w:before="40" w:after="40"/>
              <w:rPr>
                <w:sz w:val="18"/>
                <w:szCs w:val="18"/>
                <w:lang w:val="en-GB" w:bidi="ar-EG"/>
              </w:rPr>
            </w:pPr>
            <w:r w:rsidRPr="00565118">
              <w:rPr>
                <w:color w:val="000000" w:themeColor="text1"/>
                <w:sz w:val="18"/>
                <w:szCs w:val="18"/>
                <w:rtl/>
              </w:rPr>
              <w:t>المشروع قيد التنفيذ حالياً وقد حقق ما يلي:</w:t>
            </w:r>
          </w:p>
          <w:p w14:paraId="2C7CA95E" w14:textId="77777777" w:rsidR="007E0249" w:rsidRPr="007E0249" w:rsidRDefault="007E0249" w:rsidP="007E0249">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تقييم الفجوات الوطنية من حيث صمود البنية التحتية والتأهب والقدرة على تحمل تكاليف الخدمات ومبادرة الإنذار المبكر للجميع</w:t>
            </w:r>
            <w:r w:rsidRPr="0080206F">
              <w:rPr>
                <w:rFonts w:hint="cs"/>
                <w:sz w:val="18"/>
                <w:szCs w:val="18"/>
                <w:rtl/>
              </w:rPr>
              <w:t xml:space="preserve"> (</w:t>
            </w:r>
            <w:r w:rsidRPr="007E0249">
              <w:rPr>
                <w:sz w:val="18"/>
                <w:szCs w:val="18"/>
              </w:rPr>
              <w:t>EW4All</w:t>
            </w:r>
            <w:r w:rsidRPr="0080206F">
              <w:rPr>
                <w:rFonts w:hint="cs"/>
                <w:sz w:val="18"/>
                <w:szCs w:val="18"/>
                <w:rtl/>
              </w:rPr>
              <w:t xml:space="preserve">) </w:t>
            </w:r>
            <w:r w:rsidRPr="0080206F">
              <w:rPr>
                <w:sz w:val="18"/>
                <w:szCs w:val="18"/>
                <w:rtl/>
              </w:rPr>
              <w:t xml:space="preserve">في تونغا وجزر سليمان؛ </w:t>
            </w:r>
            <w:r w:rsidRPr="0080206F">
              <w:rPr>
                <w:rFonts w:hint="cs"/>
                <w:sz w:val="18"/>
                <w:szCs w:val="18"/>
                <w:rtl/>
              </w:rPr>
              <w:t>و</w:t>
            </w:r>
            <w:r w:rsidRPr="0080206F">
              <w:rPr>
                <w:sz w:val="18"/>
                <w:szCs w:val="18"/>
                <w:rtl/>
              </w:rPr>
              <w:t xml:space="preserve">أُجري التقييم في كيريباتي؛ </w:t>
            </w:r>
            <w:r w:rsidRPr="0080206F">
              <w:rPr>
                <w:rFonts w:hint="cs"/>
                <w:sz w:val="18"/>
                <w:szCs w:val="18"/>
                <w:rtl/>
              </w:rPr>
              <w:t xml:space="preserve">وقام </w:t>
            </w:r>
            <w:r w:rsidRPr="0080206F">
              <w:rPr>
                <w:sz w:val="18"/>
                <w:szCs w:val="18"/>
                <w:rtl/>
              </w:rPr>
              <w:t xml:space="preserve">أصحاب المصلحة </w:t>
            </w:r>
            <w:r w:rsidRPr="0080206F">
              <w:rPr>
                <w:rFonts w:hint="cs"/>
                <w:sz w:val="18"/>
                <w:szCs w:val="18"/>
                <w:rtl/>
              </w:rPr>
              <w:t xml:space="preserve">على الصعيد </w:t>
            </w:r>
            <w:r w:rsidRPr="0080206F">
              <w:rPr>
                <w:sz w:val="18"/>
                <w:szCs w:val="18"/>
                <w:rtl/>
              </w:rPr>
              <w:t xml:space="preserve">الوطني </w:t>
            </w:r>
            <w:r w:rsidRPr="0080206F">
              <w:rPr>
                <w:rFonts w:hint="cs"/>
                <w:sz w:val="18"/>
                <w:szCs w:val="18"/>
                <w:rtl/>
              </w:rPr>
              <w:t>ب</w:t>
            </w:r>
            <w:r w:rsidRPr="0080206F">
              <w:rPr>
                <w:sz w:val="18"/>
                <w:szCs w:val="18"/>
                <w:rtl/>
              </w:rPr>
              <w:t>التحقق من صحة الخطة الوطنية للاتصالات في حالات الطوارئ (</w:t>
            </w:r>
            <w:r w:rsidRPr="0080206F">
              <w:rPr>
                <w:sz w:val="18"/>
                <w:szCs w:val="18"/>
              </w:rPr>
              <w:t>NETP</w:t>
            </w:r>
            <w:r w:rsidRPr="0080206F">
              <w:rPr>
                <w:sz w:val="18"/>
                <w:szCs w:val="18"/>
                <w:rtl/>
              </w:rPr>
              <w:t>) في ساموا وملديف.</w:t>
            </w:r>
          </w:p>
          <w:p w14:paraId="457A4C98" w14:textId="74840409" w:rsidR="007E0249" w:rsidRPr="007E0249" w:rsidRDefault="007E0249" w:rsidP="007E0249">
            <w:pPr>
              <w:tabs>
                <w:tab w:val="clear" w:pos="794"/>
              </w:tabs>
              <w:spacing w:before="40" w:after="40"/>
              <w:ind w:left="407" w:hanging="407"/>
              <w:rPr>
                <w:sz w:val="18"/>
                <w:szCs w:val="18"/>
              </w:rPr>
            </w:pPr>
            <w:r>
              <w:rPr>
                <w:sz w:val="18"/>
                <w:szCs w:val="18"/>
                <w:rtl/>
              </w:rPr>
              <w:t>‒</w:t>
            </w:r>
            <w:r w:rsidRPr="00387B2E">
              <w:rPr>
                <w:sz w:val="18"/>
                <w:szCs w:val="18"/>
                <w:rtl/>
              </w:rPr>
              <w:tab/>
            </w:r>
            <w:r w:rsidRPr="0080206F">
              <w:rPr>
                <w:sz w:val="18"/>
                <w:szCs w:val="18"/>
                <w:rtl/>
              </w:rPr>
              <w:t>تحديث الخطة الوطنية للاتصالات في حالات الطوارئ (NETP) لفيجي وعرضت على المجموعة الوطنية للاتصالات في حالات الطوارئ. </w:t>
            </w:r>
            <w:r w:rsidRPr="0080206F">
              <w:rPr>
                <w:rFonts w:hint="cs"/>
                <w:sz w:val="18"/>
                <w:szCs w:val="18"/>
                <w:rtl/>
              </w:rPr>
              <w:t>و</w:t>
            </w:r>
            <w:r w:rsidRPr="0080206F">
              <w:rPr>
                <w:sz w:val="18"/>
                <w:szCs w:val="18"/>
                <w:rtl/>
              </w:rPr>
              <w:t>وُضعت الخطة الوطني للاتصالات في حالات الطوارئ لتوفالو بالتشاور مع أصحاب المصلحة.</w:t>
            </w:r>
          </w:p>
          <w:p w14:paraId="6510E408" w14:textId="7FD94E10" w:rsidR="007E0249" w:rsidRPr="0080206F" w:rsidRDefault="007E0249" w:rsidP="007E0249">
            <w:pPr>
              <w:spacing w:before="40" w:after="40"/>
              <w:rPr>
                <w:sz w:val="18"/>
                <w:szCs w:val="18"/>
                <w:lang w:val="en-GB" w:bidi="ar-EG"/>
              </w:rPr>
            </w:pPr>
            <w:r>
              <w:rPr>
                <w:sz w:val="18"/>
                <w:szCs w:val="18"/>
                <w:rtl/>
              </w:rPr>
              <w:t>‒</w:t>
            </w:r>
            <w:r w:rsidRPr="00387B2E">
              <w:rPr>
                <w:sz w:val="18"/>
                <w:szCs w:val="18"/>
                <w:rtl/>
              </w:rPr>
              <w:tab/>
            </w:r>
            <w:r w:rsidRPr="0080206F">
              <w:rPr>
                <w:rFonts w:hint="cs"/>
                <w:sz w:val="18"/>
                <w:szCs w:val="18"/>
                <w:rtl/>
              </w:rPr>
              <w:t xml:space="preserve">ويرد </w:t>
            </w:r>
            <w:r w:rsidRPr="0080206F">
              <w:rPr>
                <w:sz w:val="18"/>
                <w:szCs w:val="18"/>
                <w:rtl/>
              </w:rPr>
              <w:t xml:space="preserve">مزيد من المعلومات </w:t>
            </w:r>
            <w:r w:rsidRPr="0080206F">
              <w:rPr>
                <w:rFonts w:hint="cs"/>
                <w:sz w:val="18"/>
                <w:szCs w:val="18"/>
                <w:rtl/>
              </w:rPr>
              <w:t>عن</w:t>
            </w:r>
            <w:r w:rsidRPr="0080206F">
              <w:rPr>
                <w:sz w:val="18"/>
                <w:szCs w:val="18"/>
                <w:rtl/>
              </w:rPr>
              <w:t xml:space="preserve"> المشروع</w:t>
            </w:r>
            <w:r w:rsidRPr="0080206F">
              <w:rPr>
                <w:rFonts w:hint="cs"/>
                <w:sz w:val="18"/>
                <w:szCs w:val="18"/>
                <w:rtl/>
              </w:rPr>
              <w:t xml:space="preserve"> عبر الرابط</w:t>
            </w:r>
            <w:r>
              <w:rPr>
                <w:rFonts w:hint="cs"/>
                <w:sz w:val="18"/>
                <w:szCs w:val="18"/>
                <w:rtl/>
              </w:rPr>
              <w:t>:</w:t>
            </w:r>
            <w:r w:rsidRPr="00387B2E">
              <w:rPr>
                <w:sz w:val="18"/>
                <w:szCs w:val="18"/>
                <w:rtl/>
              </w:rPr>
              <w:t xml:space="preserve"> </w:t>
            </w:r>
            <w:r w:rsidRPr="00387B2E">
              <w:rPr>
                <w:sz w:val="18"/>
                <w:szCs w:val="18"/>
                <w:rtl/>
              </w:rPr>
              <w:tab/>
            </w:r>
            <w:r>
              <w:rPr>
                <w:sz w:val="18"/>
                <w:szCs w:val="18"/>
                <w:rtl/>
              </w:rPr>
              <w:br/>
            </w:r>
            <w:hyperlink r:id="rId24" w:history="1">
              <w:r w:rsidRPr="00E265E3">
                <w:rPr>
                  <w:rStyle w:val="Hyperlink"/>
                  <w:sz w:val="18"/>
                  <w:szCs w:val="18"/>
                  <w:rtl/>
                </w:rPr>
                <w:t>https://www.itu.int/en/ITU-D/Regional-Presence/AsiaPacific/Pages/Projects/MIC%20Phase%202%20%287RAS24074%29/main.aspx</w:t>
              </w:r>
            </w:hyperlink>
          </w:p>
        </w:tc>
      </w:tr>
      <w:tr w:rsidR="007E0249" w:rsidRPr="0080206F" w14:paraId="67A22FB7"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43C9D0"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7E0249" w:rsidRPr="0080206F" w14:paraId="449AF855"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0D62C2" w14:textId="77777777" w:rsidR="007E0249" w:rsidRPr="0080206F" w:rsidRDefault="007E0249" w:rsidP="00CD5959">
            <w:pPr>
              <w:spacing w:before="40" w:after="40"/>
              <w:jc w:val="center"/>
              <w:rPr>
                <w:b/>
                <w:bCs/>
                <w:sz w:val="18"/>
                <w:szCs w:val="18"/>
                <w:lang w:val="en-GB" w:bidi="ar-EG"/>
              </w:rPr>
            </w:pPr>
            <w:r w:rsidRPr="0080206F">
              <w:rPr>
                <w:b/>
                <w:bCs/>
                <w:sz w:val="18"/>
                <w:szCs w:val="18"/>
                <w:lang w:val="en-GB" w:bidi="ar-EG"/>
              </w:rPr>
              <w:lastRenderedPageBreak/>
              <w:t>7RAS24075</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92A02B" w14:textId="77777777" w:rsidR="007E0249" w:rsidRPr="0080206F" w:rsidRDefault="007E0249" w:rsidP="007E0249">
            <w:pPr>
              <w:spacing w:before="40" w:after="40"/>
              <w:rPr>
                <w:sz w:val="18"/>
                <w:szCs w:val="18"/>
                <w:lang w:val="en-GB" w:bidi="ar-EG"/>
              </w:rPr>
            </w:pPr>
            <w:r w:rsidRPr="0080206F">
              <w:rPr>
                <w:sz w:val="18"/>
                <w:szCs w:val="18"/>
                <w:rtl/>
              </w:rPr>
              <w:t>إنشاء اقتصاد دائري للإلكترونيات والكهرباء في تايلاند ومنغوليا</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17567B" w14:textId="77777777" w:rsidR="007E0249" w:rsidRPr="0080206F" w:rsidRDefault="007E0249" w:rsidP="00CD5959">
            <w:pPr>
              <w:spacing w:before="40" w:after="40"/>
              <w:jc w:val="center"/>
              <w:rPr>
                <w:sz w:val="18"/>
                <w:szCs w:val="18"/>
                <w:lang w:val="en-GB" w:bidi="ar-EG"/>
              </w:rPr>
            </w:pPr>
            <w:r w:rsidRPr="0080206F">
              <w:rPr>
                <w:sz w:val="18"/>
                <w:szCs w:val="18"/>
                <w:rtl/>
              </w:rPr>
              <w:t>31 يناير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5D83BF" w14:textId="77777777" w:rsidR="007E0249" w:rsidRPr="0080206F" w:rsidRDefault="007E0249" w:rsidP="00CD5959">
            <w:pPr>
              <w:spacing w:before="40" w:after="40"/>
              <w:jc w:val="center"/>
              <w:rPr>
                <w:sz w:val="18"/>
                <w:szCs w:val="18"/>
                <w:lang w:val="en-GB" w:bidi="ar-EG"/>
              </w:rPr>
            </w:pPr>
            <w:r w:rsidRPr="0080206F">
              <w:rPr>
                <w:sz w:val="18"/>
                <w:szCs w:val="18"/>
                <w:rtl/>
              </w:rPr>
              <w:t>15 مارس 2026</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943922" w14:textId="77777777" w:rsidR="007E0249" w:rsidRPr="0080206F" w:rsidRDefault="007E0249" w:rsidP="00CD5959">
            <w:pPr>
              <w:spacing w:before="40" w:after="40"/>
              <w:jc w:val="center"/>
              <w:rPr>
                <w:sz w:val="18"/>
                <w:szCs w:val="18"/>
                <w:lang w:val="en-GB" w:bidi="ar-EG"/>
              </w:rPr>
            </w:pPr>
            <w:r w:rsidRPr="0080206F">
              <w:rPr>
                <w:sz w:val="18"/>
                <w:szCs w:val="18"/>
                <w:rtl/>
              </w:rPr>
              <w:t>متواصل</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60CC35" w14:textId="77777777" w:rsidR="007E0249" w:rsidRPr="0080206F" w:rsidRDefault="007E0249" w:rsidP="00CD5959">
            <w:pPr>
              <w:spacing w:before="40" w:after="40"/>
              <w:jc w:val="center"/>
              <w:rPr>
                <w:sz w:val="18"/>
                <w:szCs w:val="18"/>
                <w:lang w:val="en-GB" w:bidi="ar-EG"/>
              </w:rPr>
            </w:pPr>
            <w:r w:rsidRPr="0080206F">
              <w:rPr>
                <w:sz w:val="18"/>
                <w:szCs w:val="18"/>
              </w:rPr>
              <w:t>270 230</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86D497" w14:textId="77777777" w:rsidR="007E0249" w:rsidRPr="0080206F" w:rsidRDefault="007E0249" w:rsidP="00CD5959">
            <w:pPr>
              <w:spacing w:before="40" w:after="40"/>
              <w:jc w:val="center"/>
              <w:rPr>
                <w:sz w:val="18"/>
                <w:szCs w:val="18"/>
                <w:lang w:val="en-GB" w:bidi="ar-EG"/>
              </w:rPr>
            </w:pPr>
            <w:r w:rsidRPr="0080206F">
              <w:rPr>
                <w:sz w:val="18"/>
                <w:szCs w:val="18"/>
                <w:rtl/>
              </w:rPr>
              <w:t>وزارة البنية التحتية والنقل والتنمية الإقليمية والاتصالات والرياضة والفنون، أستراليا - DITRDCSA</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811CFC" w14:textId="32C31C94" w:rsidR="007E0249" w:rsidRPr="0080206F" w:rsidRDefault="00CD5959" w:rsidP="00CD5959">
            <w:pPr>
              <w:spacing w:before="40" w:after="40"/>
              <w:rPr>
                <w:sz w:val="18"/>
                <w:szCs w:val="18"/>
                <w:lang w:val="en-GB" w:bidi="ar-EG"/>
              </w:rPr>
            </w:pPr>
            <w:r w:rsidRPr="0080206F">
              <w:rPr>
                <w:sz w:val="18"/>
                <w:szCs w:val="18"/>
                <w:rtl/>
              </w:rPr>
              <w:t>القرار 66 للمؤتمر العالمي لتنمية الاتصالات</w:t>
            </w:r>
          </w:p>
        </w:tc>
        <w:tc>
          <w:tcPr>
            <w:tcW w:w="9" w:type="pct"/>
            <w:vAlign w:val="center"/>
            <w:hideMark/>
          </w:tcPr>
          <w:p w14:paraId="3C41D526" w14:textId="77777777" w:rsidR="007E0249" w:rsidRPr="0080206F" w:rsidRDefault="007E0249" w:rsidP="007E0249">
            <w:pPr>
              <w:spacing w:before="40" w:after="40"/>
              <w:rPr>
                <w:sz w:val="18"/>
                <w:szCs w:val="18"/>
                <w:lang w:val="en-GB" w:bidi="ar-EG"/>
              </w:rPr>
            </w:pPr>
          </w:p>
        </w:tc>
      </w:tr>
      <w:tr w:rsidR="007E0249" w:rsidRPr="0080206F" w14:paraId="0094A275"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35B371" w14:textId="77777777" w:rsidR="007E0249" w:rsidRPr="0080206F" w:rsidRDefault="007E0249" w:rsidP="007E0249">
            <w:pPr>
              <w:spacing w:before="40" w:after="40"/>
              <w:rPr>
                <w:b/>
                <w:bCs/>
                <w:sz w:val="18"/>
                <w:szCs w:val="18"/>
                <w:lang w:val="en-GB" w:bidi="ar-EG"/>
              </w:rPr>
            </w:pPr>
            <w:r w:rsidRPr="0080206F">
              <w:rPr>
                <w:b/>
                <w:bCs/>
                <w:sz w:val="18"/>
                <w:szCs w:val="18"/>
                <w:rtl/>
              </w:rPr>
              <w:t xml:space="preserve"> البلدان المستفيدة </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31B25F" w14:textId="29CC0445" w:rsidR="007E0249" w:rsidRPr="0080206F" w:rsidRDefault="007E0249" w:rsidP="007E0249">
            <w:pPr>
              <w:spacing w:before="40" w:after="40"/>
              <w:rPr>
                <w:sz w:val="18"/>
                <w:szCs w:val="18"/>
                <w:lang w:val="en-GB" w:bidi="ar-EG"/>
              </w:rPr>
            </w:pPr>
            <w:r w:rsidRPr="0080206F">
              <w:rPr>
                <w:sz w:val="18"/>
                <w:szCs w:val="18"/>
                <w:rtl/>
              </w:rPr>
              <w:t>منغوليا، تايلاند</w:t>
            </w:r>
          </w:p>
        </w:tc>
      </w:tr>
      <w:tr w:rsidR="007E0249" w:rsidRPr="0080206F" w14:paraId="5405AEA0"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2921F7" w14:textId="12C16B66"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01B94C" w14:textId="77777777" w:rsidR="007E0249" w:rsidRDefault="007E0249" w:rsidP="007E0249">
            <w:pPr>
              <w:spacing w:before="40" w:after="40"/>
              <w:rPr>
                <w:sz w:val="18"/>
                <w:szCs w:val="18"/>
                <w:lang w:val="en-GB" w:bidi="ar-EG"/>
              </w:rPr>
            </w:pPr>
            <w:r w:rsidRPr="0080206F">
              <w:rPr>
                <w:sz w:val="18"/>
                <w:szCs w:val="18"/>
                <w:rtl/>
              </w:rPr>
              <w:t>يشمل التأثير المتوقع للبرنامج المشترك ما يلي:</w:t>
            </w:r>
          </w:p>
          <w:p w14:paraId="4871AE29" w14:textId="6815AFAF" w:rsidR="007E0249" w:rsidRPr="0080206F" w:rsidRDefault="007E0249" w:rsidP="007E0249">
            <w:pPr>
              <w:spacing w:before="40" w:after="40"/>
              <w:rPr>
                <w:sz w:val="18"/>
                <w:szCs w:val="18"/>
                <w:lang w:val="en-GB" w:bidi="ar-EG"/>
              </w:rPr>
            </w:pPr>
            <w:r w:rsidRPr="0080206F">
              <w:rPr>
                <w:sz w:val="18"/>
                <w:szCs w:val="18"/>
                <w:rtl/>
              </w:rPr>
              <w:t>الأطر القانونية والسياساتية لتعزيز التنويع الاقتصادي والعمل اللائق.</w:t>
            </w:r>
          </w:p>
          <w:p w14:paraId="4C3338EE" w14:textId="12CCA356" w:rsidR="007E0249" w:rsidRPr="0080206F" w:rsidRDefault="007E0249" w:rsidP="007E0249">
            <w:pPr>
              <w:spacing w:before="40" w:after="40"/>
              <w:rPr>
                <w:sz w:val="18"/>
                <w:szCs w:val="18"/>
                <w:lang w:val="en-GB" w:bidi="ar-EG"/>
              </w:rPr>
            </w:pPr>
            <w:r w:rsidRPr="0080206F">
              <w:rPr>
                <w:sz w:val="18"/>
                <w:szCs w:val="18"/>
                <w:rtl/>
              </w:rPr>
              <w:t>تنمية الأعمال التجارية القادرة على الصمود والاستدامة في الاقتصاد الرسمي</w:t>
            </w:r>
            <w:r w:rsidR="00112FAD">
              <w:rPr>
                <w:rFonts w:hint="cs"/>
                <w:sz w:val="18"/>
                <w:szCs w:val="18"/>
                <w:rtl/>
              </w:rPr>
              <w:t>.</w:t>
            </w:r>
          </w:p>
          <w:p w14:paraId="641BDAB9" w14:textId="77777777" w:rsidR="007E0249" w:rsidRPr="0080206F" w:rsidRDefault="007E0249" w:rsidP="007E0249">
            <w:pPr>
              <w:spacing w:before="40" w:after="40"/>
              <w:rPr>
                <w:sz w:val="18"/>
                <w:szCs w:val="18"/>
                <w:lang w:val="en-GB" w:bidi="ar-EG"/>
              </w:rPr>
            </w:pPr>
            <w:r w:rsidRPr="0080206F">
              <w:rPr>
                <w:sz w:val="18"/>
                <w:szCs w:val="18"/>
                <w:rtl/>
              </w:rPr>
              <w:t xml:space="preserve">تحسين نفاذ المجتمعات النائية </w:t>
            </w:r>
            <w:r w:rsidRPr="0080206F">
              <w:rPr>
                <w:rFonts w:hint="cs"/>
                <w:sz w:val="18"/>
                <w:szCs w:val="18"/>
                <w:rtl/>
              </w:rPr>
              <w:t>وذات الأوضاع الهشة</w:t>
            </w:r>
            <w:r w:rsidRPr="0080206F">
              <w:rPr>
                <w:sz w:val="18"/>
                <w:szCs w:val="18"/>
                <w:rtl/>
              </w:rPr>
              <w:t xml:space="preserve"> إلى الخدمات والمهارات الرقمية.</w:t>
            </w:r>
          </w:p>
          <w:p w14:paraId="1BA2EA5D" w14:textId="33929F54" w:rsidR="007E0249" w:rsidRPr="0080206F" w:rsidRDefault="007E0249" w:rsidP="007E0249">
            <w:pPr>
              <w:spacing w:before="40" w:after="40"/>
              <w:rPr>
                <w:sz w:val="18"/>
                <w:szCs w:val="18"/>
                <w:lang w:bidi="ar-EG"/>
              </w:rPr>
            </w:pPr>
            <w:r w:rsidRPr="0080206F">
              <w:rPr>
                <w:sz w:val="18"/>
                <w:szCs w:val="18"/>
                <w:rtl/>
              </w:rPr>
              <w:t>تعزيز قدرة المجتمعات على الصمود من خلال التنويع الاقتصادي والتحول رقمي.</w:t>
            </w:r>
          </w:p>
        </w:tc>
      </w:tr>
      <w:tr w:rsidR="007E0249" w:rsidRPr="0080206F" w14:paraId="6DA479CF"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091CD8"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7E0249" w:rsidRPr="0080206F" w14:paraId="6D45DD8D"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E1F767" w14:textId="77777777" w:rsidR="007E0249" w:rsidRPr="0080206F" w:rsidRDefault="007E0249" w:rsidP="00112FAD">
            <w:pPr>
              <w:spacing w:before="40" w:after="40"/>
              <w:jc w:val="center"/>
              <w:rPr>
                <w:b/>
                <w:bCs/>
                <w:sz w:val="18"/>
                <w:szCs w:val="18"/>
                <w:lang w:val="en-GB" w:bidi="ar-EG"/>
              </w:rPr>
            </w:pPr>
            <w:r w:rsidRPr="0080206F">
              <w:rPr>
                <w:b/>
                <w:bCs/>
                <w:sz w:val="18"/>
                <w:szCs w:val="18"/>
                <w:rtl/>
              </w:rPr>
              <w:t>9BHU24005</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DD1856" w14:textId="3B9FDFA9" w:rsidR="007E0249" w:rsidRPr="0080206F" w:rsidRDefault="007E0249" w:rsidP="007E0249">
            <w:pPr>
              <w:spacing w:before="40" w:after="40"/>
              <w:rPr>
                <w:sz w:val="18"/>
                <w:szCs w:val="18"/>
                <w:lang w:val="en-GB" w:bidi="ar-EG"/>
              </w:rPr>
            </w:pPr>
            <w:r w:rsidRPr="0080206F">
              <w:rPr>
                <w:sz w:val="18"/>
                <w:szCs w:val="18"/>
                <w:rtl/>
              </w:rPr>
              <w:t>بناء قدرات المسؤولين البوتان</w:t>
            </w:r>
            <w:r w:rsidR="00112FAD">
              <w:rPr>
                <w:rFonts w:hint="cs"/>
                <w:sz w:val="18"/>
                <w:szCs w:val="18"/>
                <w:rtl/>
              </w:rPr>
              <w:t>يي</w:t>
            </w:r>
            <w:r w:rsidRPr="0080206F">
              <w:rPr>
                <w:sz w:val="18"/>
                <w:szCs w:val="18"/>
                <w:rtl/>
              </w:rPr>
              <w:t>ن في مجال الأمن السيبراني</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FB86FD" w14:textId="09C4D6BF" w:rsidR="007E0249" w:rsidRPr="0080206F" w:rsidRDefault="003A5037" w:rsidP="00112FAD">
            <w:pPr>
              <w:spacing w:before="40" w:after="40"/>
              <w:jc w:val="center"/>
              <w:rPr>
                <w:sz w:val="18"/>
                <w:szCs w:val="18"/>
                <w:lang w:val="en-GB" w:bidi="ar-EG"/>
              </w:rPr>
            </w:pPr>
            <w:r>
              <w:rPr>
                <w:rFonts w:hint="cs"/>
                <w:sz w:val="18"/>
                <w:szCs w:val="18"/>
                <w:rtl/>
              </w:rPr>
              <w:t xml:space="preserve">6 </w:t>
            </w:r>
            <w:r w:rsidR="007E0249" w:rsidRPr="0080206F">
              <w:rPr>
                <w:sz w:val="18"/>
                <w:szCs w:val="18"/>
                <w:rtl/>
              </w:rPr>
              <w:t>يناير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767964" w14:textId="77777777" w:rsidR="007E0249" w:rsidRPr="0080206F" w:rsidRDefault="007E0249" w:rsidP="00112FAD">
            <w:pPr>
              <w:spacing w:before="40" w:after="40"/>
              <w:jc w:val="center"/>
              <w:rPr>
                <w:sz w:val="18"/>
                <w:szCs w:val="18"/>
                <w:lang w:val="en-GB" w:bidi="ar-EG"/>
              </w:rPr>
            </w:pPr>
            <w:r w:rsidRPr="0080206F">
              <w:rPr>
                <w:sz w:val="18"/>
                <w:szCs w:val="18"/>
                <w:rtl/>
              </w:rPr>
              <w:t>31 أكتوبر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1BD73C" w14:textId="77777777" w:rsidR="007E0249" w:rsidRPr="0080206F" w:rsidRDefault="007E0249" w:rsidP="00112FAD">
            <w:pPr>
              <w:spacing w:before="40" w:after="40"/>
              <w:jc w:val="center"/>
              <w:rPr>
                <w:sz w:val="18"/>
                <w:szCs w:val="18"/>
                <w:lang w:val="en-GB" w:bidi="ar-EG"/>
              </w:rPr>
            </w:pPr>
            <w:r w:rsidRPr="0080206F">
              <w:rPr>
                <w:sz w:val="18"/>
                <w:szCs w:val="18"/>
                <w:rtl/>
              </w:rPr>
              <w:t>متواصل</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1CCD79" w14:textId="77777777" w:rsidR="007E0249" w:rsidRPr="0080206F" w:rsidRDefault="007E0249" w:rsidP="00112FAD">
            <w:pPr>
              <w:spacing w:before="40" w:after="40"/>
              <w:jc w:val="center"/>
              <w:rPr>
                <w:sz w:val="18"/>
                <w:szCs w:val="18"/>
                <w:lang w:val="en-GB" w:bidi="ar-EG"/>
              </w:rPr>
            </w:pPr>
            <w:r w:rsidRPr="0080206F">
              <w:rPr>
                <w:sz w:val="18"/>
                <w:szCs w:val="18"/>
              </w:rPr>
              <w:t>35 065</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036908" w14:textId="77777777" w:rsidR="007E0249" w:rsidRPr="0080206F" w:rsidRDefault="007E0249" w:rsidP="00112FAD">
            <w:pPr>
              <w:spacing w:before="40" w:after="40"/>
              <w:jc w:val="center"/>
              <w:rPr>
                <w:sz w:val="18"/>
                <w:szCs w:val="18"/>
                <w:lang w:val="en-GB" w:bidi="ar-EG"/>
              </w:rPr>
            </w:pPr>
            <w:r w:rsidRPr="0080206F">
              <w:rPr>
                <w:sz w:val="18"/>
                <w:szCs w:val="18"/>
                <w:rtl/>
              </w:rPr>
              <w:t>الوكالة اليابانية للتعاون الدولي (JICA)، بوتان</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D4B3C0" w14:textId="6C530421" w:rsidR="007E0249" w:rsidRPr="0080206F" w:rsidRDefault="00625AD5" w:rsidP="00625AD5">
            <w:pPr>
              <w:spacing w:before="40" w:after="40"/>
              <w:rPr>
                <w:sz w:val="18"/>
                <w:szCs w:val="18"/>
                <w:lang w:val="en-GB"/>
              </w:rPr>
            </w:pPr>
            <w:r w:rsidRPr="0080206F">
              <w:rPr>
                <w:sz w:val="18"/>
                <w:szCs w:val="18"/>
                <w:rtl/>
              </w:rPr>
              <w:t>القرار 45 للمؤتمر العالمي لتنمية الاتصالات</w:t>
            </w:r>
          </w:p>
        </w:tc>
        <w:tc>
          <w:tcPr>
            <w:tcW w:w="9" w:type="pct"/>
            <w:vAlign w:val="center"/>
            <w:hideMark/>
          </w:tcPr>
          <w:p w14:paraId="0D00A851" w14:textId="77777777" w:rsidR="007E0249" w:rsidRPr="0080206F" w:rsidRDefault="007E0249" w:rsidP="007E0249">
            <w:pPr>
              <w:spacing w:before="40" w:after="40"/>
              <w:rPr>
                <w:sz w:val="18"/>
                <w:szCs w:val="18"/>
                <w:lang w:val="en-GB" w:bidi="ar-EG"/>
              </w:rPr>
            </w:pPr>
          </w:p>
        </w:tc>
      </w:tr>
      <w:tr w:rsidR="007E0249" w:rsidRPr="0080206F" w14:paraId="5FB66A76"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5157EB" w14:textId="77777777" w:rsidR="007E0249" w:rsidRPr="0080206F" w:rsidRDefault="007E0249" w:rsidP="007E0249">
            <w:pPr>
              <w:spacing w:before="40" w:after="40"/>
              <w:rPr>
                <w:b/>
                <w:bCs/>
                <w:sz w:val="18"/>
                <w:szCs w:val="18"/>
                <w:lang w:val="en-GB" w:bidi="ar-EG"/>
              </w:rPr>
            </w:pPr>
            <w:r w:rsidRPr="0080206F">
              <w:rPr>
                <w:b/>
                <w:bCs/>
                <w:sz w:val="18"/>
                <w:szCs w:val="18"/>
                <w:rtl/>
              </w:rPr>
              <w:t xml:space="preserve"> البلدان المستفيدة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A6A936" w14:textId="55BEE181" w:rsidR="007E0249" w:rsidRPr="0080206F" w:rsidRDefault="007E0249" w:rsidP="007E0249">
            <w:pPr>
              <w:spacing w:before="40" w:after="40"/>
              <w:rPr>
                <w:sz w:val="18"/>
                <w:szCs w:val="18"/>
                <w:lang w:val="en-GB" w:bidi="ar-EG"/>
              </w:rPr>
            </w:pPr>
            <w:r w:rsidRPr="0080206F">
              <w:rPr>
                <w:sz w:val="18"/>
                <w:szCs w:val="18"/>
                <w:rtl/>
              </w:rPr>
              <w:t>بوتان</w:t>
            </w:r>
          </w:p>
        </w:tc>
      </w:tr>
      <w:tr w:rsidR="007E0249" w:rsidRPr="0080206F" w14:paraId="304DF2EA"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1F15A5" w14:textId="77D1B397"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8E408B" w14:textId="77777777" w:rsidR="007E0249" w:rsidRPr="0080206F" w:rsidRDefault="007E0249" w:rsidP="007E0249">
            <w:pPr>
              <w:spacing w:before="40" w:after="40"/>
              <w:rPr>
                <w:sz w:val="18"/>
                <w:szCs w:val="18"/>
                <w:lang w:val="en-GB" w:bidi="ar-EG"/>
              </w:rPr>
            </w:pPr>
            <w:r w:rsidRPr="0080206F">
              <w:rPr>
                <w:sz w:val="18"/>
                <w:szCs w:val="18"/>
                <w:rtl/>
              </w:rPr>
              <w:t>يتمثل هدف هذا المشروع التجريبي فيما يلي:</w:t>
            </w:r>
          </w:p>
          <w:p w14:paraId="574EFA06" w14:textId="12569A9A" w:rsidR="007E0249" w:rsidRPr="00C9291F" w:rsidRDefault="00C9291F" w:rsidP="00C9291F">
            <w:pPr>
              <w:tabs>
                <w:tab w:val="clear" w:pos="794"/>
              </w:tabs>
              <w:spacing w:before="40" w:after="40"/>
              <w:ind w:left="407" w:hanging="407"/>
              <w:rPr>
                <w:sz w:val="18"/>
                <w:szCs w:val="18"/>
              </w:rPr>
            </w:pPr>
            <w:r>
              <w:rPr>
                <w:sz w:val="18"/>
                <w:szCs w:val="18"/>
              </w:rPr>
              <w:sym w:font="Wingdings 2" w:char="F097"/>
            </w:r>
            <w:r w:rsidRPr="00387B2E">
              <w:rPr>
                <w:sz w:val="18"/>
                <w:szCs w:val="18"/>
                <w:rtl/>
              </w:rPr>
              <w:tab/>
            </w:r>
            <w:r w:rsidR="007E0249" w:rsidRPr="0080206F">
              <w:rPr>
                <w:sz w:val="18"/>
                <w:szCs w:val="18"/>
                <w:rtl/>
              </w:rPr>
              <w:t>زيادة فهم صانعي القرار رفيعي المستوى في حكومة بوتان الملكية لأهمية الأمن السيبراني.</w:t>
            </w:r>
          </w:p>
          <w:p w14:paraId="5BD5B357" w14:textId="573A4717" w:rsidR="007E0249" w:rsidRPr="0080206F" w:rsidRDefault="00C9291F" w:rsidP="00C9291F">
            <w:pPr>
              <w:tabs>
                <w:tab w:val="clear" w:pos="794"/>
              </w:tabs>
              <w:spacing w:before="40" w:after="40"/>
              <w:ind w:left="407" w:hanging="407"/>
              <w:rPr>
                <w:sz w:val="18"/>
                <w:szCs w:val="18"/>
                <w:lang w:val="en-GB" w:bidi="ar-EG"/>
              </w:rPr>
            </w:pPr>
            <w:r>
              <w:rPr>
                <w:sz w:val="18"/>
                <w:szCs w:val="18"/>
              </w:rPr>
              <w:sym w:font="Wingdings 2" w:char="F097"/>
            </w:r>
            <w:r w:rsidRPr="00387B2E">
              <w:rPr>
                <w:sz w:val="18"/>
                <w:szCs w:val="18"/>
                <w:rtl/>
              </w:rPr>
              <w:tab/>
            </w:r>
            <w:r w:rsidR="007E0249" w:rsidRPr="0080206F">
              <w:rPr>
                <w:sz w:val="18"/>
                <w:szCs w:val="18"/>
                <w:rtl/>
              </w:rPr>
              <w:t>تحديد الخطوات المقبلة لتعميم الأمن السيبراني في منظماتهم، مع مراعاة مشروع الخطة الخمسية</w:t>
            </w:r>
            <w:r w:rsidR="00A4012D">
              <w:rPr>
                <w:rFonts w:hint="cs"/>
                <w:sz w:val="18"/>
                <w:szCs w:val="18"/>
                <w:rtl/>
              </w:rPr>
              <w:t xml:space="preserve"> </w:t>
            </w:r>
            <w:r w:rsidR="00A4012D">
              <w:rPr>
                <w:sz w:val="18"/>
                <w:szCs w:val="18"/>
              </w:rPr>
              <w:t>(FYP)</w:t>
            </w:r>
            <w:r w:rsidR="007E0249" w:rsidRPr="0080206F">
              <w:rPr>
                <w:sz w:val="18"/>
                <w:szCs w:val="18"/>
                <w:rtl/>
              </w:rPr>
              <w:t xml:space="preserve"> 1311.</w:t>
            </w:r>
          </w:p>
        </w:tc>
      </w:tr>
      <w:tr w:rsidR="007E0249" w:rsidRPr="0080206F" w14:paraId="1B3A8807"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6CBA79"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7E0249" w:rsidRPr="0080206F" w14:paraId="56EE5209"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8146BE" w14:textId="77777777" w:rsidR="007E0249" w:rsidRPr="0080206F" w:rsidRDefault="007E0249" w:rsidP="004C48F7">
            <w:pPr>
              <w:spacing w:before="40" w:after="40"/>
              <w:jc w:val="center"/>
              <w:rPr>
                <w:b/>
                <w:bCs/>
                <w:sz w:val="18"/>
                <w:szCs w:val="18"/>
                <w:lang w:val="en-GB" w:bidi="ar-EG"/>
              </w:rPr>
            </w:pPr>
            <w:r w:rsidRPr="0080206F">
              <w:rPr>
                <w:b/>
                <w:bCs/>
                <w:sz w:val="18"/>
                <w:szCs w:val="18"/>
                <w:lang w:val="en-GB" w:bidi="ar-EG"/>
              </w:rPr>
              <w:t>9RAS20063</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83A478" w14:textId="77777777" w:rsidR="007E0249" w:rsidRPr="0080206F" w:rsidRDefault="007E0249" w:rsidP="007E0249">
            <w:pPr>
              <w:spacing w:before="40" w:after="40"/>
              <w:rPr>
                <w:sz w:val="18"/>
                <w:szCs w:val="18"/>
                <w:lang w:val="en-GB" w:bidi="ar-EG"/>
              </w:rPr>
            </w:pPr>
            <w:r w:rsidRPr="0080206F">
              <w:rPr>
                <w:sz w:val="18"/>
                <w:szCs w:val="18"/>
                <w:rtl/>
              </w:rPr>
              <w:t>حماية الأطفال على الإنترنت (COP) لمنطقة آسيا والمحيط الهادئ</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4940FA" w14:textId="5114E4C3" w:rsidR="007E0249" w:rsidRPr="0080206F" w:rsidRDefault="003A5037" w:rsidP="004C48F7">
            <w:pPr>
              <w:spacing w:before="40" w:after="40"/>
              <w:jc w:val="center"/>
              <w:rPr>
                <w:sz w:val="18"/>
                <w:szCs w:val="18"/>
                <w:lang w:val="en-GB" w:bidi="ar-EG"/>
              </w:rPr>
            </w:pPr>
            <w:r>
              <w:rPr>
                <w:rFonts w:hint="cs"/>
                <w:sz w:val="18"/>
                <w:szCs w:val="18"/>
                <w:rtl/>
              </w:rPr>
              <w:t>1</w:t>
            </w:r>
            <w:r w:rsidR="007E0249" w:rsidRPr="0080206F">
              <w:rPr>
                <w:sz w:val="18"/>
                <w:szCs w:val="18"/>
                <w:rtl/>
              </w:rPr>
              <w:t xml:space="preserve"> ديسمبر 2019</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4E5ED5" w14:textId="77777777" w:rsidR="007E0249" w:rsidRPr="0080206F" w:rsidRDefault="007E0249" w:rsidP="004C48F7">
            <w:pPr>
              <w:spacing w:before="40" w:after="40"/>
              <w:jc w:val="center"/>
              <w:rPr>
                <w:sz w:val="18"/>
                <w:szCs w:val="18"/>
                <w:lang w:val="en-GB" w:bidi="ar-EG"/>
              </w:rPr>
            </w:pPr>
            <w:r w:rsidRPr="0080206F">
              <w:rPr>
                <w:sz w:val="18"/>
                <w:szCs w:val="18"/>
                <w:rtl/>
              </w:rPr>
              <w:t>31 ديسمبر 2023</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98EB11" w14:textId="77777777" w:rsidR="007E0249" w:rsidRPr="0080206F" w:rsidRDefault="007E0249" w:rsidP="004C48F7">
            <w:pPr>
              <w:spacing w:before="40" w:after="40"/>
              <w:jc w:val="center"/>
              <w:rPr>
                <w:sz w:val="18"/>
                <w:szCs w:val="18"/>
                <w:lang w:val="en-GB" w:bidi="ar-EG"/>
              </w:rPr>
            </w:pPr>
            <w:r w:rsidRPr="0080206F">
              <w:rPr>
                <w:sz w:val="18"/>
                <w:szCs w:val="18"/>
                <w:rtl/>
              </w:rPr>
              <w:t>نُفِّذ</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7ED547" w14:textId="77777777" w:rsidR="007E0249" w:rsidRPr="0080206F" w:rsidRDefault="007E0249" w:rsidP="004C48F7">
            <w:pPr>
              <w:spacing w:before="40" w:after="40"/>
              <w:jc w:val="center"/>
              <w:rPr>
                <w:sz w:val="18"/>
                <w:szCs w:val="18"/>
                <w:lang w:val="en-GB" w:bidi="ar-EG"/>
              </w:rPr>
            </w:pPr>
            <w:r w:rsidRPr="0080206F">
              <w:rPr>
                <w:sz w:val="18"/>
                <w:szCs w:val="18"/>
              </w:rPr>
              <w:t>321 116</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C8C010" w14:textId="77777777" w:rsidR="007E0249" w:rsidRPr="0080206F" w:rsidRDefault="007E0249" w:rsidP="004C48F7">
            <w:pPr>
              <w:spacing w:before="40" w:after="40"/>
              <w:jc w:val="center"/>
              <w:rPr>
                <w:sz w:val="18"/>
                <w:szCs w:val="18"/>
                <w:lang w:val="en-GB" w:bidi="ar-EG"/>
              </w:rPr>
            </w:pPr>
            <w:r w:rsidRPr="0080206F">
              <w:rPr>
                <w:sz w:val="18"/>
                <w:szCs w:val="18"/>
                <w:rtl/>
              </w:rPr>
              <w:t>وزارة الاتصالات والفنون (DoCA) في أستراليا</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7CF34A" w14:textId="77777777" w:rsidR="007E0249" w:rsidRPr="0080206F" w:rsidRDefault="007E0249" w:rsidP="007E0249">
            <w:pPr>
              <w:spacing w:before="40" w:after="40"/>
              <w:rPr>
                <w:sz w:val="18"/>
                <w:szCs w:val="18"/>
                <w:lang w:val="en-GB" w:bidi="ar-EG"/>
              </w:rPr>
            </w:pPr>
            <w:r w:rsidRPr="0080206F">
              <w:rPr>
                <w:sz w:val="18"/>
                <w:szCs w:val="18"/>
                <w:rtl/>
              </w:rPr>
              <w:t>القرار 67 للمؤتمر العالمي لتنمية الاتصالات</w:t>
            </w:r>
          </w:p>
        </w:tc>
        <w:tc>
          <w:tcPr>
            <w:tcW w:w="9" w:type="pct"/>
            <w:vAlign w:val="center"/>
            <w:hideMark/>
          </w:tcPr>
          <w:p w14:paraId="518E30AE" w14:textId="77777777" w:rsidR="007E0249" w:rsidRPr="0080206F" w:rsidRDefault="007E0249" w:rsidP="007E0249">
            <w:pPr>
              <w:spacing w:before="40" w:after="40"/>
              <w:rPr>
                <w:sz w:val="18"/>
                <w:szCs w:val="18"/>
                <w:lang w:val="en-GB" w:bidi="ar-EG"/>
              </w:rPr>
            </w:pPr>
          </w:p>
        </w:tc>
      </w:tr>
      <w:tr w:rsidR="007E0249" w:rsidRPr="0080206F" w14:paraId="2A6C270D"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CE0069" w14:textId="77777777" w:rsidR="007E0249" w:rsidRPr="0080206F" w:rsidRDefault="007E0249" w:rsidP="007E0249">
            <w:pPr>
              <w:spacing w:before="40" w:after="40"/>
              <w:rPr>
                <w:b/>
                <w:bCs/>
                <w:sz w:val="18"/>
                <w:szCs w:val="18"/>
                <w:lang w:val="en-GB" w:bidi="ar-EG"/>
              </w:rPr>
            </w:pPr>
            <w:r w:rsidRPr="0080206F">
              <w:rPr>
                <w:b/>
                <w:bCs/>
                <w:sz w:val="18"/>
                <w:szCs w:val="18"/>
                <w:rtl/>
              </w:rPr>
              <w:t xml:space="preserve"> البلدان المستفيدة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F26727" w14:textId="014094A4" w:rsidR="007E0249" w:rsidRPr="0080206F" w:rsidRDefault="007E0249" w:rsidP="007E0249">
            <w:pPr>
              <w:spacing w:before="40" w:after="40"/>
              <w:rPr>
                <w:sz w:val="18"/>
                <w:szCs w:val="18"/>
                <w:lang w:val="en-GB" w:bidi="ar-EG"/>
              </w:rPr>
            </w:pPr>
            <w:r w:rsidRPr="0080206F">
              <w:rPr>
                <w:sz w:val="18"/>
                <w:szCs w:val="18"/>
                <w:rtl/>
              </w:rPr>
              <w:t>بوتان، منغوليا، باكستان، تايلاند</w:t>
            </w:r>
          </w:p>
        </w:tc>
      </w:tr>
      <w:tr w:rsidR="007E0249" w:rsidRPr="0080206F" w14:paraId="327079F5"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22D626" w14:textId="3273DC0B"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7E1AAA" w14:textId="212D7BCA" w:rsidR="007E0249" w:rsidRPr="0080206F" w:rsidRDefault="007E0249" w:rsidP="007E0249">
            <w:pPr>
              <w:spacing w:before="40" w:after="40"/>
              <w:rPr>
                <w:sz w:val="18"/>
                <w:szCs w:val="18"/>
                <w:lang w:val="en-GB" w:bidi="ar-EG"/>
              </w:rPr>
            </w:pPr>
            <w:r w:rsidRPr="0080206F">
              <w:rPr>
                <w:sz w:val="18"/>
                <w:szCs w:val="18"/>
                <w:rtl/>
              </w:rPr>
              <w:t xml:space="preserve">حقق المشروع </w:t>
            </w:r>
            <w:r w:rsidRPr="0010497D">
              <w:rPr>
                <w:sz w:val="18"/>
                <w:szCs w:val="18"/>
                <w:rtl/>
              </w:rPr>
              <w:t>الإنجازات</w:t>
            </w:r>
            <w:r w:rsidRPr="0080206F">
              <w:rPr>
                <w:sz w:val="18"/>
                <w:szCs w:val="18"/>
                <w:rtl/>
              </w:rPr>
              <w:t xml:space="preserve"> التالية:</w:t>
            </w:r>
          </w:p>
          <w:p w14:paraId="49D1C1B3" w14:textId="42B42B8E" w:rsidR="007E0249" w:rsidRPr="004C48F7" w:rsidRDefault="004C48F7" w:rsidP="004C48F7">
            <w:pPr>
              <w:tabs>
                <w:tab w:val="clear" w:pos="794"/>
              </w:tabs>
              <w:spacing w:before="40" w:after="40"/>
              <w:ind w:left="407" w:hanging="407"/>
              <w:rPr>
                <w:sz w:val="18"/>
                <w:szCs w:val="18"/>
              </w:rPr>
            </w:pPr>
            <w:r>
              <w:rPr>
                <w:sz w:val="18"/>
                <w:szCs w:val="18"/>
                <w:rtl/>
              </w:rPr>
              <w:t>‒</w:t>
            </w:r>
            <w:r w:rsidRPr="00387B2E">
              <w:rPr>
                <w:sz w:val="18"/>
                <w:szCs w:val="18"/>
                <w:rtl/>
              </w:rPr>
              <w:tab/>
            </w:r>
            <w:r w:rsidR="007E0249" w:rsidRPr="0080206F">
              <w:rPr>
                <w:sz w:val="18"/>
                <w:szCs w:val="18"/>
                <w:rtl/>
              </w:rPr>
              <w:t>تعزيز قدرة أصحاب المصلحة من 6 بلدان مستفيدة (بوتان وتايلاند وباكستان و</w:t>
            </w:r>
            <w:r>
              <w:rPr>
                <w:sz w:val="18"/>
                <w:szCs w:val="18"/>
                <w:rtl/>
              </w:rPr>
              <w:t>إندونيسيا</w:t>
            </w:r>
            <w:r w:rsidR="007E0249" w:rsidRPr="0080206F">
              <w:rPr>
                <w:sz w:val="18"/>
                <w:szCs w:val="18"/>
                <w:rtl/>
              </w:rPr>
              <w:t xml:space="preserve"> ومنغوليا وكمبوديا) </w:t>
            </w:r>
            <w:r w:rsidR="007E0249" w:rsidRPr="0080206F">
              <w:rPr>
                <w:rFonts w:hint="cs"/>
                <w:sz w:val="18"/>
                <w:szCs w:val="18"/>
                <w:rtl/>
              </w:rPr>
              <w:t>على</w:t>
            </w:r>
            <w:r w:rsidR="007E0249" w:rsidRPr="0080206F">
              <w:rPr>
                <w:sz w:val="18"/>
                <w:szCs w:val="18"/>
                <w:rtl/>
              </w:rPr>
              <w:t xml:space="preserve"> بناء السلامة والأمن لحماية الأطفال على الإنترنت، بما في ذلك من خلال إشراك أولياء الأمور والمعلمين وواضعي السياسات والشركاء في </w:t>
            </w:r>
            <w:r w:rsidR="007E0249" w:rsidRPr="0080206F">
              <w:rPr>
                <w:rFonts w:hint="cs"/>
                <w:sz w:val="18"/>
                <w:szCs w:val="18"/>
                <w:rtl/>
              </w:rPr>
              <w:t xml:space="preserve">دوائر </w:t>
            </w:r>
            <w:r w:rsidR="007E0249" w:rsidRPr="0080206F">
              <w:rPr>
                <w:sz w:val="18"/>
                <w:szCs w:val="18"/>
                <w:rtl/>
              </w:rPr>
              <w:t>الصناعة والأطفال</w:t>
            </w:r>
          </w:p>
          <w:p w14:paraId="0F00D6FB" w14:textId="204C10CE" w:rsidR="007E0249" w:rsidRPr="004C48F7" w:rsidRDefault="004C48F7" w:rsidP="004C48F7">
            <w:pPr>
              <w:tabs>
                <w:tab w:val="clear" w:pos="794"/>
              </w:tabs>
              <w:spacing w:before="40" w:after="40"/>
              <w:ind w:left="407" w:hanging="407"/>
              <w:rPr>
                <w:sz w:val="18"/>
                <w:szCs w:val="18"/>
              </w:rPr>
            </w:pPr>
            <w:r>
              <w:rPr>
                <w:sz w:val="18"/>
                <w:szCs w:val="18"/>
                <w:rtl/>
              </w:rPr>
              <w:t>‒</w:t>
            </w:r>
            <w:r w:rsidRPr="00387B2E">
              <w:rPr>
                <w:sz w:val="18"/>
                <w:szCs w:val="18"/>
                <w:rtl/>
              </w:rPr>
              <w:tab/>
            </w:r>
            <w:r w:rsidR="007E0249" w:rsidRPr="0080206F">
              <w:rPr>
                <w:sz w:val="18"/>
                <w:szCs w:val="18"/>
                <w:rtl/>
              </w:rPr>
              <w:t xml:space="preserve">تدرب </w:t>
            </w:r>
            <w:r w:rsidR="007E0249" w:rsidRPr="004C48F7">
              <w:rPr>
                <w:sz w:val="18"/>
                <w:szCs w:val="18"/>
              </w:rPr>
              <w:t>2 343</w:t>
            </w:r>
            <w:r w:rsidR="007E0249" w:rsidRPr="004C48F7">
              <w:rPr>
                <w:sz w:val="18"/>
                <w:szCs w:val="18"/>
                <w:rtl/>
              </w:rPr>
              <w:t xml:space="preserve"> </w:t>
            </w:r>
            <w:r w:rsidR="007E0249" w:rsidRPr="0080206F">
              <w:rPr>
                <w:sz w:val="18"/>
                <w:szCs w:val="18"/>
                <w:rtl/>
              </w:rPr>
              <w:t>مشاركا</w:t>
            </w:r>
            <w:r>
              <w:rPr>
                <w:rFonts w:hint="cs"/>
                <w:sz w:val="18"/>
                <w:szCs w:val="18"/>
                <w:rtl/>
              </w:rPr>
              <w:t>ً</w:t>
            </w:r>
            <w:r w:rsidR="007E0249" w:rsidRPr="0080206F">
              <w:rPr>
                <w:sz w:val="18"/>
                <w:szCs w:val="18"/>
                <w:rtl/>
              </w:rPr>
              <w:t xml:space="preserve"> عبر الإنترنت وخارجها خلال اليوم الدولي للفتيات في مجال تكنولوجيا المعلومات والاتصالات في تايلاند و</w:t>
            </w:r>
            <w:r>
              <w:rPr>
                <w:sz w:val="18"/>
                <w:szCs w:val="18"/>
                <w:rtl/>
              </w:rPr>
              <w:t>إندونيسيا</w:t>
            </w:r>
            <w:r w:rsidR="007E0249" w:rsidRPr="0080206F">
              <w:rPr>
                <w:sz w:val="18"/>
                <w:szCs w:val="18"/>
                <w:rtl/>
              </w:rPr>
              <w:t xml:space="preserve"> وكمبوديا وباكستان وبنغلاديش وتايلاند وتيمور-ليشتي خلال الأعوام 2021 و2022 و2023.</w:t>
            </w:r>
          </w:p>
          <w:p w14:paraId="2E4424B1" w14:textId="270298CB" w:rsidR="007E0249" w:rsidRPr="004C48F7" w:rsidRDefault="004C48F7" w:rsidP="004C48F7">
            <w:pPr>
              <w:tabs>
                <w:tab w:val="clear" w:pos="794"/>
              </w:tabs>
              <w:spacing w:before="40" w:after="40"/>
              <w:ind w:left="407" w:hanging="407"/>
              <w:rPr>
                <w:sz w:val="18"/>
                <w:szCs w:val="18"/>
              </w:rPr>
            </w:pPr>
            <w:r>
              <w:rPr>
                <w:sz w:val="18"/>
                <w:szCs w:val="18"/>
                <w:rtl/>
              </w:rPr>
              <w:lastRenderedPageBreak/>
              <w:t>‒</w:t>
            </w:r>
            <w:r w:rsidRPr="00387B2E">
              <w:rPr>
                <w:sz w:val="18"/>
                <w:szCs w:val="18"/>
                <w:rtl/>
              </w:rPr>
              <w:tab/>
            </w:r>
            <w:r w:rsidR="007E0249" w:rsidRPr="0080206F">
              <w:rPr>
                <w:rFonts w:hint="cs"/>
                <w:sz w:val="18"/>
                <w:szCs w:val="18"/>
                <w:rtl/>
              </w:rPr>
              <w:t>تُ</w:t>
            </w:r>
            <w:r w:rsidR="007E0249" w:rsidRPr="0080206F">
              <w:rPr>
                <w:sz w:val="18"/>
                <w:szCs w:val="18"/>
                <w:rtl/>
              </w:rPr>
              <w:t>رجم</w:t>
            </w:r>
            <w:r w:rsidR="007E0249" w:rsidRPr="0080206F">
              <w:rPr>
                <w:rFonts w:hint="cs"/>
                <w:sz w:val="18"/>
                <w:szCs w:val="18"/>
                <w:rtl/>
              </w:rPr>
              <w:t>ت</w:t>
            </w:r>
            <w:r w:rsidR="007E0249" w:rsidRPr="0080206F">
              <w:rPr>
                <w:sz w:val="18"/>
                <w:szCs w:val="18"/>
                <w:rtl/>
              </w:rPr>
              <w:t xml:space="preserve"> ثلاثة مبادئ توجيهية للاتحاد الدولي للاتصالات بشأن حماية الأطفال على الإنترنت إلى اللغات الوطنية، بما في ذلك اللغة ال</w:t>
            </w:r>
            <w:r>
              <w:rPr>
                <w:sz w:val="18"/>
                <w:szCs w:val="18"/>
                <w:rtl/>
              </w:rPr>
              <w:t>إندونيسي</w:t>
            </w:r>
            <w:r w:rsidR="007E0249" w:rsidRPr="0080206F">
              <w:rPr>
                <w:sz w:val="18"/>
                <w:szCs w:val="18"/>
                <w:rtl/>
              </w:rPr>
              <w:t xml:space="preserve">ة البهاسا، والمنغولية (بما في ذلك لغة الإشارة)، واللغة التايلاندية. </w:t>
            </w:r>
            <w:r w:rsidR="007E0249" w:rsidRPr="0080206F">
              <w:rPr>
                <w:rFonts w:hint="cs"/>
                <w:sz w:val="18"/>
                <w:szCs w:val="18"/>
                <w:rtl/>
              </w:rPr>
              <w:t>و</w:t>
            </w:r>
            <w:r w:rsidR="007E0249" w:rsidRPr="0080206F">
              <w:rPr>
                <w:sz w:val="18"/>
                <w:szCs w:val="18"/>
                <w:rtl/>
              </w:rPr>
              <w:t>وُضعت أربعة مبادئ توجيهية وطنية محلية بشأن حماية الأطفال على الإنترنت في بوتان (بما في ذلك مرجع سريع لجميع أصحاب المصلحة وواضعي السياسات ودوائر الصناعة وأولياء الأمور</w:t>
            </w:r>
            <w:r w:rsidR="007E0249" w:rsidRPr="0080206F">
              <w:rPr>
                <w:rFonts w:hint="cs"/>
                <w:sz w:val="18"/>
                <w:szCs w:val="18"/>
                <w:rtl/>
              </w:rPr>
              <w:t xml:space="preserve"> </w:t>
            </w:r>
            <w:r w:rsidR="007E0249" w:rsidRPr="0080206F">
              <w:rPr>
                <w:sz w:val="18"/>
                <w:szCs w:val="18"/>
                <w:rtl/>
              </w:rPr>
              <w:t>والمعلمين).</w:t>
            </w:r>
          </w:p>
          <w:p w14:paraId="0740550C" w14:textId="1DDCCE33" w:rsidR="007E0249" w:rsidRPr="004C48F7" w:rsidRDefault="007E0249" w:rsidP="004C48F7">
            <w:pPr>
              <w:spacing w:before="40" w:after="40"/>
              <w:rPr>
                <w:sz w:val="18"/>
                <w:szCs w:val="18"/>
              </w:rPr>
            </w:pPr>
            <w:r w:rsidRPr="0080206F">
              <w:rPr>
                <w:sz w:val="18"/>
                <w:szCs w:val="18"/>
                <w:rtl/>
              </w:rPr>
              <w:t>خمسة مؤتمرات وطنية</w:t>
            </w:r>
            <w:r w:rsidRPr="0080206F">
              <w:rPr>
                <w:rFonts w:hint="cs"/>
                <w:sz w:val="18"/>
                <w:szCs w:val="18"/>
                <w:rtl/>
              </w:rPr>
              <w:t xml:space="preserve"> بشأن </w:t>
            </w:r>
            <w:r w:rsidRPr="0080206F">
              <w:rPr>
                <w:sz w:val="18"/>
                <w:szCs w:val="18"/>
                <w:rtl/>
              </w:rPr>
              <w:t>حماية الأطفال على الإنترنت</w:t>
            </w:r>
            <w:r w:rsidRPr="0080206F">
              <w:rPr>
                <w:rFonts w:hint="cs"/>
                <w:sz w:val="18"/>
                <w:szCs w:val="18"/>
                <w:rtl/>
              </w:rPr>
              <w:t xml:space="preserve">: في </w:t>
            </w:r>
            <w:r w:rsidRPr="0080206F">
              <w:rPr>
                <w:sz w:val="18"/>
                <w:szCs w:val="18"/>
                <w:rtl/>
              </w:rPr>
              <w:t>بوتان،</w:t>
            </w:r>
            <w:r w:rsidRPr="0080206F">
              <w:rPr>
                <w:rFonts w:hint="cs"/>
                <w:sz w:val="18"/>
                <w:szCs w:val="18"/>
                <w:rtl/>
              </w:rPr>
              <w:t xml:space="preserve"> بتاريخ</w:t>
            </w:r>
            <w:r w:rsidRPr="0080206F">
              <w:rPr>
                <w:sz w:val="18"/>
                <w:szCs w:val="18"/>
                <w:rtl/>
              </w:rPr>
              <w:t xml:space="preserve"> 7 أبريل 2022 (عبر الإنترنت) </w:t>
            </w:r>
            <w:r w:rsidRPr="0080206F">
              <w:rPr>
                <w:rFonts w:hint="cs"/>
                <w:sz w:val="18"/>
                <w:szCs w:val="18"/>
                <w:rtl/>
              </w:rPr>
              <w:t xml:space="preserve">وفي </w:t>
            </w:r>
            <w:r w:rsidRPr="0080206F">
              <w:rPr>
                <w:sz w:val="18"/>
                <w:szCs w:val="18"/>
                <w:rtl/>
              </w:rPr>
              <w:t>منغوليا،</w:t>
            </w:r>
            <w:r w:rsidRPr="0080206F">
              <w:rPr>
                <w:rFonts w:hint="cs"/>
                <w:sz w:val="18"/>
                <w:szCs w:val="18"/>
                <w:rtl/>
              </w:rPr>
              <w:t xml:space="preserve"> بتاريخ</w:t>
            </w:r>
            <w:r w:rsidRPr="0080206F">
              <w:rPr>
                <w:sz w:val="18"/>
                <w:szCs w:val="18"/>
                <w:rtl/>
              </w:rPr>
              <w:t xml:space="preserve"> 14 يونيو 2023 (في الموقع)</w:t>
            </w:r>
            <w:r w:rsidRPr="0080206F">
              <w:rPr>
                <w:rFonts w:hint="cs"/>
                <w:sz w:val="18"/>
                <w:szCs w:val="18"/>
                <w:rtl/>
              </w:rPr>
              <w:t xml:space="preserve"> وفي</w:t>
            </w:r>
            <w:r w:rsidRPr="0080206F">
              <w:rPr>
                <w:sz w:val="18"/>
                <w:szCs w:val="18"/>
                <w:rtl/>
              </w:rPr>
              <w:t xml:space="preserve"> </w:t>
            </w:r>
            <w:r w:rsidR="004C48F7">
              <w:rPr>
                <w:sz w:val="18"/>
                <w:szCs w:val="18"/>
                <w:rtl/>
              </w:rPr>
              <w:t>إندونيسيا</w:t>
            </w:r>
            <w:r w:rsidRPr="0080206F">
              <w:rPr>
                <w:sz w:val="18"/>
                <w:szCs w:val="18"/>
                <w:rtl/>
              </w:rPr>
              <w:t>،</w:t>
            </w:r>
            <w:r w:rsidRPr="0080206F">
              <w:rPr>
                <w:rFonts w:hint="cs"/>
                <w:sz w:val="18"/>
                <w:szCs w:val="18"/>
                <w:rtl/>
              </w:rPr>
              <w:t xml:space="preserve"> بتاريخ</w:t>
            </w:r>
            <w:r w:rsidRPr="0080206F">
              <w:rPr>
                <w:sz w:val="18"/>
                <w:szCs w:val="18"/>
                <w:rtl/>
              </w:rPr>
              <w:t xml:space="preserve"> 9 فبراير 2023 (في الموقع) </w:t>
            </w:r>
            <w:r w:rsidRPr="0080206F">
              <w:rPr>
                <w:rFonts w:hint="cs"/>
                <w:sz w:val="18"/>
                <w:szCs w:val="18"/>
                <w:rtl/>
              </w:rPr>
              <w:t xml:space="preserve">وفي </w:t>
            </w:r>
            <w:r w:rsidRPr="0080206F">
              <w:rPr>
                <w:sz w:val="18"/>
                <w:szCs w:val="18"/>
                <w:rtl/>
              </w:rPr>
              <w:t>باكستان،</w:t>
            </w:r>
            <w:r w:rsidRPr="0080206F">
              <w:rPr>
                <w:rFonts w:hint="cs"/>
                <w:sz w:val="18"/>
                <w:szCs w:val="18"/>
                <w:rtl/>
              </w:rPr>
              <w:t xml:space="preserve"> بتاريخ</w:t>
            </w:r>
            <w:r w:rsidRPr="0080206F">
              <w:rPr>
                <w:sz w:val="18"/>
                <w:szCs w:val="18"/>
                <w:rtl/>
              </w:rPr>
              <w:t xml:space="preserve"> 13 ديسمبر 2022 (في الموقع)</w:t>
            </w:r>
            <w:r w:rsidR="004C48F7">
              <w:rPr>
                <w:rFonts w:hint="cs"/>
                <w:sz w:val="18"/>
                <w:szCs w:val="18"/>
                <w:rtl/>
              </w:rPr>
              <w:t>.</w:t>
            </w:r>
          </w:p>
          <w:p w14:paraId="4A0B706B" w14:textId="20D79850" w:rsidR="007E0249" w:rsidRPr="004C48F7" w:rsidRDefault="007E0249" w:rsidP="004C48F7">
            <w:pPr>
              <w:spacing w:before="40" w:after="40"/>
              <w:rPr>
                <w:sz w:val="18"/>
                <w:szCs w:val="18"/>
              </w:rPr>
            </w:pPr>
            <w:r w:rsidRPr="0080206F">
              <w:rPr>
                <w:sz w:val="18"/>
                <w:szCs w:val="18"/>
                <w:rtl/>
              </w:rPr>
              <w:t>توقيع 3 اتفاقات بين وكالتين تابعتين للأمم المتحدة (</w:t>
            </w:r>
            <w:r w:rsidRPr="0080206F">
              <w:rPr>
                <w:sz w:val="18"/>
                <w:szCs w:val="18"/>
              </w:rPr>
              <w:t>UN2UN</w:t>
            </w:r>
            <w:r w:rsidRPr="0080206F">
              <w:rPr>
                <w:sz w:val="18"/>
                <w:szCs w:val="18"/>
                <w:rtl/>
              </w:rPr>
              <w:t xml:space="preserve">) </w:t>
            </w:r>
            <w:r w:rsidRPr="0080206F">
              <w:rPr>
                <w:rFonts w:hint="cs"/>
                <w:sz w:val="18"/>
                <w:szCs w:val="18"/>
                <w:rtl/>
              </w:rPr>
              <w:t>أي</w:t>
            </w:r>
            <w:r w:rsidRPr="0080206F">
              <w:rPr>
                <w:sz w:val="18"/>
                <w:szCs w:val="18"/>
                <w:rtl/>
              </w:rPr>
              <w:t xml:space="preserve"> الاتحاد </w:t>
            </w:r>
            <w:r w:rsidRPr="0080206F">
              <w:rPr>
                <w:rFonts w:hint="cs"/>
                <w:sz w:val="18"/>
                <w:szCs w:val="18"/>
                <w:rtl/>
              </w:rPr>
              <w:t xml:space="preserve">مع </w:t>
            </w:r>
            <w:r w:rsidRPr="0080206F">
              <w:rPr>
                <w:sz w:val="18"/>
                <w:szCs w:val="18"/>
                <w:rtl/>
              </w:rPr>
              <w:t>اليونيسف في تايلاند و</w:t>
            </w:r>
            <w:r w:rsidRPr="0080206F">
              <w:rPr>
                <w:rFonts w:hint="cs"/>
                <w:sz w:val="18"/>
                <w:szCs w:val="18"/>
                <w:rtl/>
              </w:rPr>
              <w:t xml:space="preserve">مع </w:t>
            </w:r>
            <w:r w:rsidRPr="0080206F">
              <w:rPr>
                <w:sz w:val="18"/>
                <w:szCs w:val="18"/>
                <w:rtl/>
              </w:rPr>
              <w:t>اليونيسف في بوتان و</w:t>
            </w:r>
            <w:r w:rsidRPr="0080206F">
              <w:rPr>
                <w:rFonts w:hint="cs"/>
                <w:sz w:val="18"/>
                <w:szCs w:val="18"/>
                <w:rtl/>
              </w:rPr>
              <w:t xml:space="preserve">مع </w:t>
            </w:r>
            <w:r w:rsidRPr="0080206F">
              <w:rPr>
                <w:sz w:val="18"/>
                <w:szCs w:val="18"/>
                <w:rtl/>
              </w:rPr>
              <w:t>اليونيسف</w:t>
            </w:r>
            <w:r w:rsidRPr="0080206F">
              <w:rPr>
                <w:rFonts w:hint="cs"/>
                <w:sz w:val="18"/>
                <w:szCs w:val="18"/>
                <w:rtl/>
              </w:rPr>
              <w:t xml:space="preserve"> في</w:t>
            </w:r>
            <w:r w:rsidRPr="0080206F">
              <w:rPr>
                <w:sz w:val="18"/>
                <w:szCs w:val="18"/>
                <w:rtl/>
              </w:rPr>
              <w:t xml:space="preserve"> منغوليا لتوطين المبادئ التوجيهية لحماية الأطفال على الإنترنت في</w:t>
            </w:r>
            <w:r w:rsidR="004C48F7">
              <w:rPr>
                <w:rFonts w:hint="cs"/>
                <w:sz w:val="18"/>
                <w:szCs w:val="18"/>
                <w:rtl/>
              </w:rPr>
              <w:t> </w:t>
            </w:r>
            <w:r w:rsidRPr="0080206F">
              <w:rPr>
                <w:sz w:val="18"/>
                <w:szCs w:val="18"/>
                <w:rtl/>
              </w:rPr>
              <w:t>البلدان.</w:t>
            </w:r>
          </w:p>
          <w:p w14:paraId="66219C27" w14:textId="09FAE64B" w:rsidR="007E0249" w:rsidRPr="0080206F" w:rsidRDefault="007E0249" w:rsidP="004C48F7">
            <w:pPr>
              <w:spacing w:before="40" w:after="40"/>
              <w:rPr>
                <w:sz w:val="18"/>
                <w:szCs w:val="18"/>
                <w:lang w:val="en-GB" w:bidi="ar-EG"/>
              </w:rPr>
            </w:pPr>
            <w:r w:rsidRPr="0080206F">
              <w:rPr>
                <w:sz w:val="18"/>
                <w:szCs w:val="18"/>
                <w:rtl/>
              </w:rPr>
              <w:t xml:space="preserve">اجتماعات تشاورية وورش عمل إقليمية مع رابطة أمم جنوب شرق آسيا (ASEAN) ومكتب الأمم المتحدة المعني بالمخدرات والجريمة (UNODC) </w:t>
            </w:r>
            <w:r w:rsidRPr="0080206F">
              <w:rPr>
                <w:rFonts w:hint="cs"/>
                <w:sz w:val="18"/>
                <w:szCs w:val="18"/>
                <w:rtl/>
              </w:rPr>
              <w:t>و</w:t>
            </w:r>
            <w:r w:rsidRPr="0080206F">
              <w:rPr>
                <w:sz w:val="18"/>
                <w:szCs w:val="18"/>
                <w:rtl/>
              </w:rPr>
              <w:t>المؤسسة الدولية للقضاء على استغلال الأطفال في البغاء وفي المواد الإباحية والإتجار بهم لأغراض جنسية (</w:t>
            </w:r>
            <w:r w:rsidRPr="0080206F">
              <w:rPr>
                <w:sz w:val="18"/>
                <w:szCs w:val="18"/>
                <w:lang w:bidi="ar-EG"/>
              </w:rPr>
              <w:t>ECPAT</w:t>
            </w:r>
            <w:r w:rsidRPr="0080206F">
              <w:rPr>
                <w:sz w:val="18"/>
                <w:szCs w:val="18"/>
                <w:rtl/>
              </w:rPr>
              <w:t>)</w:t>
            </w:r>
            <w:r w:rsidRPr="0080206F">
              <w:rPr>
                <w:rFonts w:hint="cs"/>
                <w:sz w:val="18"/>
                <w:szCs w:val="18"/>
                <w:rtl/>
              </w:rPr>
              <w:t>.</w:t>
            </w:r>
            <w:r w:rsidRPr="0080206F">
              <w:rPr>
                <w:sz w:val="18"/>
                <w:szCs w:val="18"/>
                <w:rtl/>
              </w:rPr>
              <w:t xml:space="preserve"> </w:t>
            </w:r>
            <w:r w:rsidRPr="0080206F">
              <w:rPr>
                <w:rFonts w:hint="cs"/>
                <w:sz w:val="18"/>
                <w:szCs w:val="18"/>
                <w:rtl/>
              </w:rPr>
              <w:t>و</w:t>
            </w:r>
            <w:r w:rsidRPr="0080206F">
              <w:rPr>
                <w:sz w:val="18"/>
                <w:szCs w:val="18"/>
                <w:rtl/>
              </w:rPr>
              <w:t>ترأس الاتحاد الدولي للاتصالات واليونيسيف ما مجموعه 13 اجتماعا</w:t>
            </w:r>
            <w:r w:rsidR="004C48F7">
              <w:rPr>
                <w:rFonts w:hint="cs"/>
                <w:sz w:val="18"/>
                <w:szCs w:val="18"/>
                <w:rtl/>
              </w:rPr>
              <w:t>ً</w:t>
            </w:r>
            <w:r w:rsidRPr="0080206F">
              <w:rPr>
                <w:sz w:val="18"/>
                <w:szCs w:val="18"/>
                <w:rtl/>
              </w:rPr>
              <w:t xml:space="preserve"> لفريق العمل التقني (TWG) المعني بالتحول الرقمي والتعلم والتعليم في منطقة آسيا والمحيط الهادئ، بالشراكة مع اليونسكو ومكتب الأمم المتحدة المعني بالمخدرات والجريمة وبنك التنمية الآسيوي ووكالات الأمم المتحدة الأخرى والقطاع الخاص، حيث كانت حماية الأطفال على الإنترنت البند الرئيسي المنتظم في جدول الأعمال.</w:t>
            </w:r>
          </w:p>
        </w:tc>
      </w:tr>
      <w:tr w:rsidR="007E0249" w:rsidRPr="0080206F" w14:paraId="3F8C1FA9"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03742A" w14:textId="77777777" w:rsidR="007E0249" w:rsidRPr="0080206F" w:rsidRDefault="007E0249" w:rsidP="007E0249">
            <w:pPr>
              <w:spacing w:before="40" w:after="40"/>
              <w:rPr>
                <w:b/>
                <w:bCs/>
                <w:sz w:val="18"/>
                <w:szCs w:val="18"/>
                <w:lang w:val="en-GB" w:bidi="ar-EG"/>
              </w:rPr>
            </w:pPr>
            <w:r w:rsidRPr="0080206F">
              <w:rPr>
                <w:b/>
                <w:bCs/>
                <w:sz w:val="18"/>
                <w:szCs w:val="18"/>
                <w:rtl/>
              </w:rPr>
              <w:lastRenderedPageBreak/>
              <w:t> </w:t>
            </w:r>
          </w:p>
        </w:tc>
      </w:tr>
      <w:tr w:rsidR="007E0249" w:rsidRPr="0080206F" w14:paraId="456EDF13"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A77D45" w14:textId="77777777" w:rsidR="007E0249" w:rsidRPr="0080206F" w:rsidRDefault="007E0249" w:rsidP="004A435F">
            <w:pPr>
              <w:spacing w:before="40" w:after="40"/>
              <w:jc w:val="center"/>
              <w:rPr>
                <w:b/>
                <w:bCs/>
                <w:sz w:val="18"/>
                <w:szCs w:val="18"/>
                <w:lang w:val="en-GB" w:bidi="ar-EG"/>
              </w:rPr>
            </w:pPr>
            <w:r w:rsidRPr="0080206F">
              <w:rPr>
                <w:b/>
                <w:bCs/>
                <w:sz w:val="18"/>
                <w:szCs w:val="18"/>
                <w:lang w:val="en-GB" w:bidi="ar-EG"/>
              </w:rPr>
              <w:t>9RAS21067</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7DA8F8" w14:textId="4191E1B4" w:rsidR="007E0249" w:rsidRPr="0080206F" w:rsidRDefault="007E0249" w:rsidP="007E0249">
            <w:pPr>
              <w:spacing w:before="40" w:after="40"/>
              <w:rPr>
                <w:sz w:val="18"/>
                <w:szCs w:val="18"/>
                <w:lang w:val="en-GB" w:bidi="ar-EG"/>
              </w:rPr>
            </w:pPr>
            <w:r w:rsidRPr="0080206F">
              <w:rPr>
                <w:sz w:val="18"/>
                <w:szCs w:val="18"/>
                <w:rtl/>
              </w:rPr>
              <w:t>التوصيل من أجل التعافي</w:t>
            </w:r>
            <w:r w:rsidRPr="0080206F">
              <w:rPr>
                <w:rFonts w:hint="cs"/>
                <w:sz w:val="18"/>
                <w:szCs w:val="18"/>
                <w:rtl/>
              </w:rPr>
              <w:t xml:space="preserve"> (</w:t>
            </w:r>
            <w:r w:rsidRPr="0080206F">
              <w:rPr>
                <w:sz w:val="18"/>
                <w:szCs w:val="18"/>
                <w:lang w:val="en-GB" w:bidi="ar-EG"/>
              </w:rPr>
              <w:t>Connect2Recover</w:t>
            </w:r>
            <w:r w:rsidRPr="0080206F">
              <w:rPr>
                <w:rFonts w:hint="cs"/>
                <w:sz w:val="18"/>
                <w:szCs w:val="18"/>
                <w:rtl/>
              </w:rPr>
              <w:t>)</w:t>
            </w:r>
            <w:r w:rsidRPr="0080206F">
              <w:rPr>
                <w:sz w:val="18"/>
                <w:szCs w:val="18"/>
                <w:rtl/>
              </w:rPr>
              <w:t xml:space="preserve"> - تعزيز البنية التحتية الرقمية والنظام الإيكولوجي ضد جائحة كوفيد</w:t>
            </w:r>
            <w:r w:rsidR="002C3E82">
              <w:rPr>
                <w:sz w:val="18"/>
                <w:szCs w:val="18"/>
                <w:rtl/>
              </w:rPr>
              <w:noBreakHyphen/>
            </w:r>
            <w:r w:rsidRPr="0080206F">
              <w:rPr>
                <w:sz w:val="18"/>
                <w:szCs w:val="18"/>
                <w:rtl/>
              </w:rPr>
              <w:t>19 في آسيا والمحيط الهادئ</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C7F0F5" w14:textId="69B9B42C" w:rsidR="007E0249" w:rsidRPr="0080206F" w:rsidRDefault="003A5037" w:rsidP="004A435F">
            <w:pPr>
              <w:spacing w:before="40" w:after="40"/>
              <w:jc w:val="center"/>
              <w:rPr>
                <w:sz w:val="18"/>
                <w:szCs w:val="18"/>
                <w:lang w:val="en-GB" w:bidi="ar-EG"/>
              </w:rPr>
            </w:pPr>
            <w:r>
              <w:rPr>
                <w:rFonts w:hint="cs"/>
                <w:sz w:val="18"/>
                <w:szCs w:val="18"/>
                <w:rtl/>
              </w:rPr>
              <w:t>1</w:t>
            </w:r>
            <w:r w:rsidR="007E0249" w:rsidRPr="0080206F">
              <w:rPr>
                <w:sz w:val="18"/>
                <w:szCs w:val="18"/>
                <w:rtl/>
              </w:rPr>
              <w:t xml:space="preserve"> ديسمبر 2021</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73D00E" w14:textId="77777777" w:rsidR="007E0249" w:rsidRPr="0080206F" w:rsidRDefault="007E0249" w:rsidP="004A435F">
            <w:pPr>
              <w:spacing w:before="40" w:after="40"/>
              <w:jc w:val="center"/>
              <w:rPr>
                <w:sz w:val="18"/>
                <w:szCs w:val="18"/>
                <w:lang w:val="en-GB" w:bidi="ar-EG"/>
              </w:rPr>
            </w:pPr>
            <w:r w:rsidRPr="0080206F">
              <w:rPr>
                <w:sz w:val="18"/>
                <w:szCs w:val="18"/>
                <w:rtl/>
              </w:rPr>
              <w:t>30 نوفمبر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017609" w14:textId="77777777" w:rsidR="007E0249" w:rsidRPr="0080206F" w:rsidRDefault="007E0249" w:rsidP="004A435F">
            <w:pPr>
              <w:spacing w:before="40" w:after="40"/>
              <w:jc w:val="center"/>
              <w:rPr>
                <w:sz w:val="18"/>
                <w:szCs w:val="18"/>
                <w:lang w:val="en-GB" w:bidi="ar-EG"/>
              </w:rPr>
            </w:pPr>
            <w:r w:rsidRPr="0080206F">
              <w:rPr>
                <w:sz w:val="18"/>
                <w:szCs w:val="18"/>
                <w:rtl/>
              </w:rPr>
              <w:t>نُفِّذ</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1A2603" w14:textId="77777777" w:rsidR="007E0249" w:rsidRPr="0080206F" w:rsidRDefault="007E0249" w:rsidP="004A435F">
            <w:pPr>
              <w:spacing w:before="40" w:after="40"/>
              <w:jc w:val="center"/>
              <w:rPr>
                <w:sz w:val="18"/>
                <w:szCs w:val="18"/>
                <w:lang w:val="en-GB" w:bidi="ar-EG"/>
              </w:rPr>
            </w:pPr>
            <w:r w:rsidRPr="0080206F">
              <w:rPr>
                <w:sz w:val="18"/>
                <w:szCs w:val="18"/>
              </w:rPr>
              <w:t>368 799</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312CC4" w14:textId="77777777" w:rsidR="007E0249" w:rsidRPr="0080206F" w:rsidRDefault="007E0249" w:rsidP="004A435F">
            <w:pPr>
              <w:spacing w:before="40" w:after="40"/>
              <w:jc w:val="center"/>
              <w:rPr>
                <w:sz w:val="18"/>
                <w:szCs w:val="18"/>
                <w:lang w:val="en-GB" w:bidi="ar-EG"/>
              </w:rPr>
            </w:pPr>
            <w:r w:rsidRPr="0080206F">
              <w:rPr>
                <w:sz w:val="18"/>
                <w:szCs w:val="18"/>
                <w:rtl/>
              </w:rPr>
              <w:t>وزارة البنية التحتية والنقل والتنمية الإقليمية والاتصالات، أستراليا (DITRDC)</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494282" w14:textId="647DB86F" w:rsidR="007E0249" w:rsidRPr="0080206F" w:rsidRDefault="004A435F" w:rsidP="004A435F">
            <w:pPr>
              <w:spacing w:before="40" w:after="40"/>
              <w:rPr>
                <w:sz w:val="18"/>
                <w:szCs w:val="18"/>
                <w:lang w:val="en-GB" w:bidi="ar-EG"/>
              </w:rPr>
            </w:pPr>
            <w:r w:rsidRPr="0080206F">
              <w:rPr>
                <w:sz w:val="18"/>
                <w:szCs w:val="18"/>
                <w:rtl/>
              </w:rPr>
              <w:t>القرار 17 للمؤتمر العالمي لتنمية الاتصالات</w:t>
            </w:r>
          </w:p>
        </w:tc>
        <w:tc>
          <w:tcPr>
            <w:tcW w:w="9" w:type="pct"/>
            <w:vAlign w:val="center"/>
            <w:hideMark/>
          </w:tcPr>
          <w:p w14:paraId="788946D2" w14:textId="77777777" w:rsidR="007E0249" w:rsidRPr="0080206F" w:rsidRDefault="007E0249" w:rsidP="007E0249">
            <w:pPr>
              <w:spacing w:before="40" w:after="40"/>
              <w:rPr>
                <w:sz w:val="18"/>
                <w:szCs w:val="18"/>
                <w:lang w:val="en-GB" w:bidi="ar-EG"/>
              </w:rPr>
            </w:pPr>
          </w:p>
        </w:tc>
      </w:tr>
      <w:tr w:rsidR="007E0249" w:rsidRPr="0080206F" w14:paraId="70C127FC"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70AE40" w14:textId="4A1771F0" w:rsidR="007E0249" w:rsidRPr="0080206F" w:rsidRDefault="007E0249"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D998A2" w14:textId="401E851C" w:rsidR="007E0249" w:rsidRPr="0080206F" w:rsidRDefault="007E0249" w:rsidP="007E0249">
            <w:pPr>
              <w:spacing w:before="40" w:after="40"/>
              <w:rPr>
                <w:sz w:val="18"/>
                <w:szCs w:val="18"/>
                <w:lang w:val="en-GB" w:bidi="ar-EG"/>
              </w:rPr>
            </w:pPr>
            <w:r>
              <w:rPr>
                <w:sz w:val="18"/>
                <w:szCs w:val="18"/>
                <w:rtl/>
              </w:rPr>
              <w:t>مشروع إقليمي أو متعدد الأقاليم تستفيد منه بلدان المنطقة</w:t>
            </w:r>
          </w:p>
        </w:tc>
      </w:tr>
      <w:tr w:rsidR="007E0249" w:rsidRPr="0080206F" w14:paraId="7DE5E3D4"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27E40A" w14:textId="5DFFC152"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E6416FE" w14:textId="338D494C" w:rsidR="007E0249" w:rsidRPr="0080206F" w:rsidRDefault="007E0249" w:rsidP="007E0249">
            <w:pPr>
              <w:spacing w:before="40" w:after="40"/>
              <w:rPr>
                <w:sz w:val="18"/>
                <w:szCs w:val="18"/>
                <w:lang w:val="en-GB" w:bidi="ar-EG"/>
              </w:rPr>
            </w:pPr>
            <w:r w:rsidRPr="0080206F">
              <w:rPr>
                <w:sz w:val="18"/>
                <w:szCs w:val="18"/>
                <w:rtl/>
              </w:rPr>
              <w:t xml:space="preserve">حقق المشروع </w:t>
            </w:r>
            <w:r w:rsidRPr="0010497D">
              <w:rPr>
                <w:sz w:val="18"/>
                <w:szCs w:val="18"/>
                <w:rtl/>
              </w:rPr>
              <w:t>الإنجازات</w:t>
            </w:r>
            <w:r w:rsidRPr="0080206F">
              <w:rPr>
                <w:sz w:val="18"/>
                <w:szCs w:val="18"/>
                <w:rtl/>
              </w:rPr>
              <w:t xml:space="preserve"> التالية: </w:t>
            </w:r>
          </w:p>
          <w:p w14:paraId="20D2F36E" w14:textId="54D86820" w:rsidR="007E0249" w:rsidRPr="0080206F" w:rsidRDefault="001B05BA" w:rsidP="001B05BA">
            <w:pPr>
              <w:tabs>
                <w:tab w:val="clear" w:pos="794"/>
              </w:tabs>
              <w:spacing w:before="40" w:after="40"/>
              <w:ind w:left="407" w:hanging="407"/>
              <w:rPr>
                <w:sz w:val="18"/>
                <w:szCs w:val="18"/>
                <w:lang w:val="en-GB" w:bidi="ar-EG"/>
              </w:rPr>
            </w:pPr>
            <w:r>
              <w:rPr>
                <w:sz w:val="18"/>
                <w:szCs w:val="18"/>
              </w:rPr>
              <w:sym w:font="Wingdings 2" w:char="F097"/>
            </w:r>
            <w:r w:rsidRPr="00387B2E">
              <w:rPr>
                <w:sz w:val="18"/>
                <w:szCs w:val="18"/>
                <w:rtl/>
              </w:rPr>
              <w:tab/>
            </w:r>
            <w:r w:rsidR="007E0249" w:rsidRPr="0080206F">
              <w:rPr>
                <w:sz w:val="18"/>
                <w:szCs w:val="18"/>
                <w:rtl/>
              </w:rPr>
              <w:t>أجريت 8 مساعدات وتقييمات ق</w:t>
            </w:r>
            <w:r w:rsidR="00F90B35">
              <w:rPr>
                <w:rFonts w:hint="cs"/>
                <w:sz w:val="18"/>
                <w:szCs w:val="18"/>
                <w:rtl/>
              </w:rPr>
              <w:t>ُ</w:t>
            </w:r>
            <w:r w:rsidR="007E0249" w:rsidRPr="0080206F">
              <w:rPr>
                <w:sz w:val="18"/>
                <w:szCs w:val="18"/>
                <w:rtl/>
              </w:rPr>
              <w:t>طرية تقنية</w:t>
            </w:r>
          </w:p>
          <w:p w14:paraId="57D17EAD" w14:textId="28A05DF3" w:rsidR="007E0249" w:rsidRPr="000E0982" w:rsidRDefault="000E0982" w:rsidP="000E0982">
            <w:pPr>
              <w:tabs>
                <w:tab w:val="clear" w:pos="794"/>
              </w:tabs>
              <w:spacing w:before="40" w:after="40"/>
              <w:ind w:left="772" w:hanging="407"/>
              <w:rPr>
                <w:sz w:val="18"/>
                <w:szCs w:val="18"/>
              </w:rPr>
            </w:pPr>
            <w:r>
              <w:rPr>
                <w:rFonts w:hint="cs"/>
                <w:sz w:val="18"/>
                <w:szCs w:val="18"/>
                <w:rtl/>
              </w:rPr>
              <w:t>1</w:t>
            </w:r>
            <w:r w:rsidRPr="00387B2E">
              <w:rPr>
                <w:sz w:val="18"/>
                <w:szCs w:val="18"/>
                <w:rtl/>
              </w:rPr>
              <w:tab/>
            </w:r>
            <w:r w:rsidR="007E0249" w:rsidRPr="0080206F">
              <w:rPr>
                <w:sz w:val="18"/>
                <w:szCs w:val="18"/>
                <w:rtl/>
              </w:rPr>
              <w:t>تونغا (جودة الخدمة/التجربة في البنية التحتية للاتصالات مع تركيز خاص على مؤشرات الأداء الرئيسية لضمان صمود البنية التحتية)،</w:t>
            </w:r>
          </w:p>
          <w:p w14:paraId="1AF5AA23" w14:textId="2B40FBBC" w:rsidR="007E0249" w:rsidRPr="000E0982" w:rsidRDefault="000E0982" w:rsidP="000E0982">
            <w:pPr>
              <w:tabs>
                <w:tab w:val="clear" w:pos="794"/>
              </w:tabs>
              <w:spacing w:before="40" w:after="40"/>
              <w:ind w:left="772" w:hanging="407"/>
              <w:rPr>
                <w:sz w:val="18"/>
                <w:szCs w:val="18"/>
              </w:rPr>
            </w:pPr>
            <w:r>
              <w:rPr>
                <w:rFonts w:hint="cs"/>
                <w:sz w:val="18"/>
                <w:szCs w:val="18"/>
                <w:rtl/>
              </w:rPr>
              <w:t>2</w:t>
            </w:r>
            <w:r w:rsidRPr="00387B2E">
              <w:rPr>
                <w:sz w:val="18"/>
                <w:szCs w:val="18"/>
                <w:rtl/>
              </w:rPr>
              <w:tab/>
            </w:r>
            <w:r w:rsidR="007E0249" w:rsidRPr="0080206F">
              <w:rPr>
                <w:sz w:val="18"/>
                <w:szCs w:val="18"/>
                <w:rtl/>
              </w:rPr>
              <w:t>منغوليا (تقييم جاهزية التجوال الوطني)،</w:t>
            </w:r>
          </w:p>
          <w:p w14:paraId="5D8CBAC8" w14:textId="6D2E2B1A" w:rsidR="007E0249" w:rsidRPr="000E0982" w:rsidRDefault="000E0982" w:rsidP="000E0982">
            <w:pPr>
              <w:tabs>
                <w:tab w:val="clear" w:pos="794"/>
              </w:tabs>
              <w:spacing w:before="40" w:after="40"/>
              <w:ind w:left="772" w:hanging="407"/>
              <w:rPr>
                <w:sz w:val="18"/>
                <w:szCs w:val="18"/>
              </w:rPr>
            </w:pPr>
            <w:r>
              <w:rPr>
                <w:rFonts w:hint="cs"/>
                <w:sz w:val="18"/>
                <w:szCs w:val="18"/>
                <w:rtl/>
              </w:rPr>
              <w:t>3</w:t>
            </w:r>
            <w:r w:rsidRPr="00387B2E">
              <w:rPr>
                <w:sz w:val="18"/>
                <w:szCs w:val="18"/>
                <w:rtl/>
              </w:rPr>
              <w:tab/>
            </w:r>
            <w:r w:rsidR="007E0249" w:rsidRPr="0080206F">
              <w:rPr>
                <w:sz w:val="18"/>
                <w:szCs w:val="18"/>
                <w:rtl/>
              </w:rPr>
              <w:t>سري لانكا (النفاذ الميسور التكلفة إلى تكنولوجيا المعلومات والاتصالات</w:t>
            </w:r>
            <w:r w:rsidR="007E0249" w:rsidRPr="0080206F">
              <w:rPr>
                <w:rFonts w:hint="cs"/>
                <w:sz w:val="18"/>
                <w:szCs w:val="18"/>
                <w:rtl/>
              </w:rPr>
              <w:t xml:space="preserve"> </w:t>
            </w:r>
            <w:r w:rsidR="007E0249" w:rsidRPr="0080206F">
              <w:rPr>
                <w:sz w:val="18"/>
                <w:szCs w:val="18"/>
                <w:rtl/>
              </w:rPr>
              <w:t xml:space="preserve">من خلال </w:t>
            </w:r>
            <w:r w:rsidR="007E0249" w:rsidRPr="0080206F">
              <w:rPr>
                <w:rFonts w:hint="cs"/>
                <w:sz w:val="18"/>
                <w:szCs w:val="18"/>
                <w:rtl/>
              </w:rPr>
              <w:t>التشارك في</w:t>
            </w:r>
            <w:r w:rsidR="007E0249" w:rsidRPr="0080206F">
              <w:rPr>
                <w:sz w:val="18"/>
                <w:szCs w:val="18"/>
                <w:rtl/>
              </w:rPr>
              <w:t xml:space="preserve"> البنية التحتية (IS))،</w:t>
            </w:r>
          </w:p>
          <w:p w14:paraId="7AE68217" w14:textId="559EED8D" w:rsidR="007E0249" w:rsidRPr="000E0982" w:rsidRDefault="000E0982" w:rsidP="000E0982">
            <w:pPr>
              <w:tabs>
                <w:tab w:val="clear" w:pos="794"/>
              </w:tabs>
              <w:spacing w:before="40" w:after="40"/>
              <w:ind w:left="772" w:hanging="407"/>
              <w:rPr>
                <w:sz w:val="18"/>
                <w:szCs w:val="18"/>
              </w:rPr>
            </w:pPr>
            <w:r>
              <w:rPr>
                <w:rFonts w:hint="cs"/>
                <w:sz w:val="18"/>
                <w:szCs w:val="18"/>
                <w:rtl/>
              </w:rPr>
              <w:t>4</w:t>
            </w:r>
            <w:r w:rsidRPr="00387B2E">
              <w:rPr>
                <w:sz w:val="18"/>
                <w:szCs w:val="18"/>
                <w:rtl/>
              </w:rPr>
              <w:tab/>
            </w:r>
            <w:r w:rsidR="007E0249" w:rsidRPr="0080206F">
              <w:rPr>
                <w:sz w:val="18"/>
                <w:szCs w:val="18"/>
                <w:rtl/>
              </w:rPr>
              <w:t>نيبال (تحليل الفجوات</w:t>
            </w:r>
            <w:r w:rsidR="007E0249" w:rsidRPr="0080206F">
              <w:rPr>
                <w:rFonts w:hint="cs"/>
                <w:sz w:val="18"/>
                <w:szCs w:val="18"/>
                <w:rtl/>
              </w:rPr>
              <w:t xml:space="preserve"> </w:t>
            </w:r>
            <w:r w:rsidR="007E0249" w:rsidRPr="0080206F">
              <w:rPr>
                <w:sz w:val="18"/>
                <w:szCs w:val="18"/>
                <w:rtl/>
              </w:rPr>
              <w:t>وتوصيات السياسة</w:t>
            </w:r>
            <w:r w:rsidR="007E0249" w:rsidRPr="0080206F">
              <w:rPr>
                <w:rFonts w:hint="cs"/>
                <w:sz w:val="18"/>
                <w:szCs w:val="18"/>
                <w:rtl/>
              </w:rPr>
              <w:t xml:space="preserve"> العامة</w:t>
            </w:r>
            <w:r w:rsidR="007E0249" w:rsidRPr="0080206F">
              <w:rPr>
                <w:sz w:val="18"/>
                <w:szCs w:val="18"/>
                <w:rtl/>
              </w:rPr>
              <w:t xml:space="preserve"> لزيادة القدرة على تحمل تكاليف الخدمات والصمود في البنية التحتية للاتصالات)،</w:t>
            </w:r>
          </w:p>
          <w:p w14:paraId="78199AB9" w14:textId="148C9AF3" w:rsidR="007E0249" w:rsidRPr="000E0982" w:rsidRDefault="000E0982" w:rsidP="000E0982">
            <w:pPr>
              <w:tabs>
                <w:tab w:val="clear" w:pos="794"/>
              </w:tabs>
              <w:spacing w:before="40" w:after="40"/>
              <w:ind w:left="772" w:hanging="407"/>
              <w:rPr>
                <w:sz w:val="18"/>
                <w:szCs w:val="18"/>
              </w:rPr>
            </w:pPr>
            <w:r>
              <w:rPr>
                <w:rFonts w:hint="cs"/>
                <w:sz w:val="18"/>
                <w:szCs w:val="18"/>
                <w:rtl/>
              </w:rPr>
              <w:t>5</w:t>
            </w:r>
            <w:r w:rsidRPr="00387B2E">
              <w:rPr>
                <w:sz w:val="18"/>
                <w:szCs w:val="18"/>
                <w:rtl/>
              </w:rPr>
              <w:tab/>
            </w:r>
            <w:r w:rsidR="007E0249" w:rsidRPr="0080206F">
              <w:rPr>
                <w:sz w:val="18"/>
                <w:szCs w:val="18"/>
                <w:rtl/>
              </w:rPr>
              <w:t>بوتان (تحليل الفجوات</w:t>
            </w:r>
            <w:r w:rsidR="007E0249" w:rsidRPr="0080206F">
              <w:rPr>
                <w:rFonts w:hint="cs"/>
                <w:sz w:val="18"/>
                <w:szCs w:val="18"/>
                <w:rtl/>
              </w:rPr>
              <w:t xml:space="preserve"> </w:t>
            </w:r>
            <w:r w:rsidR="007E0249" w:rsidRPr="0080206F">
              <w:rPr>
                <w:sz w:val="18"/>
                <w:szCs w:val="18"/>
                <w:rtl/>
              </w:rPr>
              <w:t>وتوصيات السياسة</w:t>
            </w:r>
            <w:r w:rsidR="007E0249" w:rsidRPr="0080206F">
              <w:rPr>
                <w:rFonts w:hint="cs"/>
                <w:sz w:val="18"/>
                <w:szCs w:val="18"/>
                <w:rtl/>
              </w:rPr>
              <w:t xml:space="preserve"> العامة</w:t>
            </w:r>
            <w:r w:rsidR="007E0249" w:rsidRPr="0080206F">
              <w:rPr>
                <w:sz w:val="18"/>
                <w:szCs w:val="18"/>
                <w:rtl/>
              </w:rPr>
              <w:t xml:space="preserve"> لزيادة القدرة على تحمل تكاليف الخدمات والصمود في البنية التحتية للاتصالات)،</w:t>
            </w:r>
          </w:p>
          <w:p w14:paraId="09519A7B" w14:textId="3462597B" w:rsidR="007E0249" w:rsidRPr="000E0982" w:rsidRDefault="000E0982" w:rsidP="000E0982">
            <w:pPr>
              <w:tabs>
                <w:tab w:val="clear" w:pos="794"/>
              </w:tabs>
              <w:spacing w:before="40" w:after="40"/>
              <w:ind w:left="772" w:hanging="407"/>
              <w:rPr>
                <w:sz w:val="18"/>
                <w:szCs w:val="18"/>
              </w:rPr>
            </w:pPr>
            <w:r>
              <w:rPr>
                <w:rFonts w:hint="cs"/>
                <w:sz w:val="18"/>
                <w:szCs w:val="18"/>
                <w:rtl/>
              </w:rPr>
              <w:t>6</w:t>
            </w:r>
            <w:r w:rsidRPr="00387B2E">
              <w:rPr>
                <w:sz w:val="18"/>
                <w:szCs w:val="18"/>
                <w:rtl/>
              </w:rPr>
              <w:tab/>
            </w:r>
            <w:r w:rsidR="007E0249" w:rsidRPr="0080206F">
              <w:rPr>
                <w:sz w:val="18"/>
                <w:szCs w:val="18"/>
                <w:rtl/>
              </w:rPr>
              <w:t>لاو (تحليل الفجوات</w:t>
            </w:r>
            <w:r w:rsidR="007E0249" w:rsidRPr="0080206F">
              <w:rPr>
                <w:rFonts w:hint="cs"/>
                <w:sz w:val="18"/>
                <w:szCs w:val="18"/>
                <w:rtl/>
              </w:rPr>
              <w:t xml:space="preserve"> </w:t>
            </w:r>
            <w:r w:rsidR="007E0249" w:rsidRPr="0080206F">
              <w:rPr>
                <w:sz w:val="18"/>
                <w:szCs w:val="18"/>
                <w:rtl/>
              </w:rPr>
              <w:t>وتوصيات السياسة</w:t>
            </w:r>
            <w:r w:rsidR="007E0249" w:rsidRPr="0080206F">
              <w:rPr>
                <w:rFonts w:hint="cs"/>
                <w:sz w:val="18"/>
                <w:szCs w:val="18"/>
                <w:rtl/>
              </w:rPr>
              <w:t xml:space="preserve"> العامة</w:t>
            </w:r>
            <w:r w:rsidR="007E0249" w:rsidRPr="0080206F">
              <w:rPr>
                <w:sz w:val="18"/>
                <w:szCs w:val="18"/>
                <w:rtl/>
              </w:rPr>
              <w:t xml:space="preserve"> لزيادة القدرة على تحمل تكاليف الخدمات والصمود في البنية التحتية للاتصالات)،</w:t>
            </w:r>
          </w:p>
          <w:p w14:paraId="1AA00A1F" w14:textId="3D09DBA3" w:rsidR="007E0249" w:rsidRPr="000E0982" w:rsidRDefault="000E0982" w:rsidP="000E0982">
            <w:pPr>
              <w:tabs>
                <w:tab w:val="clear" w:pos="794"/>
              </w:tabs>
              <w:spacing w:before="40" w:after="40"/>
              <w:ind w:left="772" w:hanging="407"/>
              <w:rPr>
                <w:sz w:val="18"/>
                <w:szCs w:val="18"/>
              </w:rPr>
            </w:pPr>
            <w:r>
              <w:rPr>
                <w:rFonts w:hint="cs"/>
                <w:sz w:val="18"/>
                <w:szCs w:val="18"/>
                <w:rtl/>
              </w:rPr>
              <w:t>7</w:t>
            </w:r>
            <w:r w:rsidRPr="00387B2E">
              <w:rPr>
                <w:sz w:val="18"/>
                <w:szCs w:val="18"/>
                <w:rtl/>
              </w:rPr>
              <w:tab/>
            </w:r>
            <w:r w:rsidR="007E0249" w:rsidRPr="0080206F">
              <w:rPr>
                <w:sz w:val="18"/>
                <w:szCs w:val="18"/>
                <w:rtl/>
              </w:rPr>
              <w:t>الفلبين (تحليل الفجوات</w:t>
            </w:r>
            <w:r w:rsidR="007E0249" w:rsidRPr="0080206F">
              <w:rPr>
                <w:rFonts w:hint="cs"/>
                <w:sz w:val="18"/>
                <w:szCs w:val="18"/>
                <w:rtl/>
              </w:rPr>
              <w:t xml:space="preserve"> </w:t>
            </w:r>
            <w:r w:rsidR="007E0249" w:rsidRPr="0080206F">
              <w:rPr>
                <w:sz w:val="18"/>
                <w:szCs w:val="18"/>
                <w:rtl/>
              </w:rPr>
              <w:t>وتوصيات السياسة</w:t>
            </w:r>
            <w:r w:rsidR="007E0249" w:rsidRPr="0080206F">
              <w:rPr>
                <w:rFonts w:hint="cs"/>
                <w:sz w:val="18"/>
                <w:szCs w:val="18"/>
                <w:rtl/>
              </w:rPr>
              <w:t xml:space="preserve"> العامة</w:t>
            </w:r>
            <w:r w:rsidR="007E0249" w:rsidRPr="0080206F">
              <w:rPr>
                <w:sz w:val="18"/>
                <w:szCs w:val="18"/>
                <w:rtl/>
              </w:rPr>
              <w:t xml:space="preserve"> لزيادة القدرة على تحمل تكاليف الخدمات والصمود في البنية التحتية للاتصالات)،</w:t>
            </w:r>
          </w:p>
          <w:p w14:paraId="08B10BE6" w14:textId="77062792" w:rsidR="007E0249" w:rsidRPr="000E0982" w:rsidRDefault="000E0982" w:rsidP="000E0982">
            <w:pPr>
              <w:tabs>
                <w:tab w:val="clear" w:pos="794"/>
              </w:tabs>
              <w:spacing w:before="40" w:after="40"/>
              <w:ind w:left="772" w:hanging="407"/>
              <w:rPr>
                <w:sz w:val="18"/>
                <w:szCs w:val="18"/>
              </w:rPr>
            </w:pPr>
            <w:r>
              <w:rPr>
                <w:rFonts w:hint="cs"/>
                <w:sz w:val="18"/>
                <w:szCs w:val="18"/>
                <w:rtl/>
              </w:rPr>
              <w:t>8</w:t>
            </w:r>
            <w:r w:rsidRPr="00387B2E">
              <w:rPr>
                <w:sz w:val="18"/>
                <w:szCs w:val="18"/>
                <w:rtl/>
              </w:rPr>
              <w:tab/>
            </w:r>
            <w:r w:rsidR="007E0249" w:rsidRPr="0080206F">
              <w:rPr>
                <w:sz w:val="18"/>
                <w:szCs w:val="18"/>
                <w:rtl/>
              </w:rPr>
              <w:t xml:space="preserve"> فيجي (تقييم نموذج الإرسال التلفزيوني الرقمي للفيجي).</w:t>
            </w:r>
          </w:p>
          <w:p w14:paraId="0B2238B8" w14:textId="422908CB" w:rsidR="007E0249" w:rsidRPr="0080206F" w:rsidRDefault="001B05BA" w:rsidP="001B05BA">
            <w:pPr>
              <w:tabs>
                <w:tab w:val="clear" w:pos="794"/>
              </w:tabs>
              <w:spacing w:before="40" w:after="40"/>
              <w:ind w:left="407" w:hanging="407"/>
              <w:rPr>
                <w:sz w:val="18"/>
                <w:szCs w:val="18"/>
                <w:lang w:val="en-GB" w:bidi="ar-EG"/>
              </w:rPr>
            </w:pPr>
            <w:r>
              <w:rPr>
                <w:sz w:val="18"/>
                <w:szCs w:val="18"/>
              </w:rPr>
              <w:sym w:font="Wingdings 2" w:char="F097"/>
            </w:r>
            <w:r w:rsidRPr="00387B2E">
              <w:rPr>
                <w:sz w:val="18"/>
                <w:szCs w:val="18"/>
                <w:rtl/>
              </w:rPr>
              <w:tab/>
            </w:r>
            <w:r w:rsidR="007E0249" w:rsidRPr="0080206F">
              <w:rPr>
                <w:sz w:val="18"/>
                <w:szCs w:val="18"/>
                <w:rtl/>
              </w:rPr>
              <w:t xml:space="preserve">وأجريت </w:t>
            </w:r>
            <w:r w:rsidR="007E0249">
              <w:rPr>
                <w:sz w:val="18"/>
                <w:szCs w:val="18"/>
                <w:rtl/>
              </w:rPr>
              <w:t>أيضاً</w:t>
            </w:r>
            <w:r w:rsidR="007E0249" w:rsidRPr="0080206F">
              <w:rPr>
                <w:sz w:val="18"/>
                <w:szCs w:val="18"/>
                <w:rtl/>
              </w:rPr>
              <w:t xml:space="preserve"> دراسة عن البنية التحتية الوطنية القادرة على الصمود لتكنولوجيا المعلومات والاتصالات: اعتبارات تستند إلى تقييمات الفجوات في منطقتي آسيا والمحيط الهادئ، </w:t>
            </w:r>
            <w:r w:rsidR="007E0249" w:rsidRPr="0080206F">
              <w:rPr>
                <w:rFonts w:hint="cs"/>
                <w:sz w:val="18"/>
                <w:szCs w:val="18"/>
                <w:rtl/>
              </w:rPr>
              <w:t>و</w:t>
            </w:r>
            <w:r w:rsidR="007E0249" w:rsidRPr="0080206F">
              <w:rPr>
                <w:sz w:val="18"/>
                <w:szCs w:val="18"/>
                <w:rtl/>
              </w:rPr>
              <w:t>استنادا</w:t>
            </w:r>
            <w:r w:rsidR="000E0982">
              <w:rPr>
                <w:rFonts w:hint="cs"/>
                <w:sz w:val="18"/>
                <w:szCs w:val="18"/>
                <w:rtl/>
              </w:rPr>
              <w:t>ً</w:t>
            </w:r>
            <w:r w:rsidR="007E0249" w:rsidRPr="0080206F">
              <w:rPr>
                <w:sz w:val="18"/>
                <w:szCs w:val="18"/>
                <w:rtl/>
              </w:rPr>
              <w:t xml:space="preserve"> إلى</w:t>
            </w:r>
            <w:r w:rsidR="007E0249" w:rsidRPr="0080206F">
              <w:rPr>
                <w:rFonts w:hint="cs"/>
                <w:sz w:val="18"/>
                <w:szCs w:val="18"/>
                <w:rtl/>
              </w:rPr>
              <w:t xml:space="preserve"> </w:t>
            </w:r>
            <w:r w:rsidR="007E0249" w:rsidRPr="0080206F">
              <w:rPr>
                <w:sz w:val="18"/>
                <w:szCs w:val="18"/>
                <w:rtl/>
              </w:rPr>
              <w:t>هذه التقييمات، ع</w:t>
            </w:r>
            <w:r w:rsidR="007E0249" w:rsidRPr="0080206F">
              <w:rPr>
                <w:rFonts w:hint="cs"/>
                <w:sz w:val="18"/>
                <w:szCs w:val="18"/>
                <w:rtl/>
              </w:rPr>
              <w:t>ُ</w:t>
            </w:r>
            <w:r w:rsidR="007E0249" w:rsidRPr="0080206F">
              <w:rPr>
                <w:sz w:val="18"/>
                <w:szCs w:val="18"/>
                <w:rtl/>
              </w:rPr>
              <w:t xml:space="preserve">رضت الرؤى الرئيسية في أحداث إقليمية مثل قمة آسيا </w:t>
            </w:r>
            <w:r w:rsidR="007E0249" w:rsidRPr="0080206F">
              <w:rPr>
                <w:rFonts w:hint="cs"/>
                <w:sz w:val="18"/>
                <w:szCs w:val="18"/>
                <w:rtl/>
              </w:rPr>
              <w:t>ل</w:t>
            </w:r>
            <w:r w:rsidR="007E0249" w:rsidRPr="0080206F">
              <w:rPr>
                <w:sz w:val="18"/>
                <w:szCs w:val="18"/>
                <w:rtl/>
              </w:rPr>
              <w:t>لإعلام عام 2024.</w:t>
            </w:r>
          </w:p>
          <w:p w14:paraId="3AE6AD3B" w14:textId="7B6EC346" w:rsidR="007E0249" w:rsidRPr="0080206F" w:rsidRDefault="001B05BA" w:rsidP="001B05BA">
            <w:pPr>
              <w:tabs>
                <w:tab w:val="clear" w:pos="794"/>
              </w:tabs>
              <w:spacing w:before="40" w:after="40"/>
              <w:ind w:left="407" w:hanging="407"/>
              <w:rPr>
                <w:sz w:val="18"/>
                <w:szCs w:val="18"/>
                <w:lang w:val="en-GB" w:bidi="ar-EG"/>
              </w:rPr>
            </w:pPr>
            <w:r>
              <w:rPr>
                <w:sz w:val="18"/>
                <w:szCs w:val="18"/>
              </w:rPr>
              <w:sym w:font="Wingdings 2" w:char="F097"/>
            </w:r>
            <w:r w:rsidRPr="00387B2E">
              <w:rPr>
                <w:sz w:val="18"/>
                <w:szCs w:val="18"/>
                <w:rtl/>
              </w:rPr>
              <w:tab/>
            </w:r>
            <w:r w:rsidR="007E0249" w:rsidRPr="0080206F">
              <w:rPr>
                <w:sz w:val="18"/>
                <w:szCs w:val="18"/>
                <w:rtl/>
              </w:rPr>
              <w:t>6 أحداث</w:t>
            </w:r>
            <w:r w:rsidR="007E0249" w:rsidRPr="0080206F">
              <w:rPr>
                <w:rFonts w:hint="cs"/>
                <w:sz w:val="18"/>
                <w:szCs w:val="18"/>
                <w:rtl/>
              </w:rPr>
              <w:t xml:space="preserve"> طورت</w:t>
            </w:r>
            <w:r w:rsidR="007E0249" w:rsidRPr="0080206F">
              <w:rPr>
                <w:sz w:val="18"/>
                <w:szCs w:val="18"/>
                <w:rtl/>
              </w:rPr>
              <w:t xml:space="preserve"> المهارات والقدرات التقنية لدى أكثر من 226 مشاركا:</w:t>
            </w:r>
          </w:p>
          <w:p w14:paraId="3E9087BA" w14:textId="5D6434E6" w:rsidR="007E0249" w:rsidRPr="000E0982" w:rsidRDefault="007E0249" w:rsidP="000E0982">
            <w:pPr>
              <w:tabs>
                <w:tab w:val="clear" w:pos="794"/>
              </w:tabs>
              <w:spacing w:before="40" w:after="40"/>
              <w:ind w:left="772" w:hanging="407"/>
              <w:rPr>
                <w:sz w:val="18"/>
                <w:szCs w:val="18"/>
              </w:rPr>
            </w:pPr>
            <w:r w:rsidRPr="0080206F">
              <w:rPr>
                <w:sz w:val="18"/>
                <w:szCs w:val="18"/>
                <w:rtl/>
              </w:rPr>
              <w:t>‏</w:t>
            </w:r>
            <w:r w:rsidR="000E0982">
              <w:rPr>
                <w:rFonts w:hint="cs"/>
                <w:sz w:val="18"/>
                <w:szCs w:val="18"/>
                <w:rtl/>
              </w:rPr>
              <w:t>1</w:t>
            </w:r>
            <w:r w:rsidR="000E0982" w:rsidRPr="00387B2E">
              <w:rPr>
                <w:sz w:val="18"/>
                <w:szCs w:val="18"/>
                <w:rtl/>
              </w:rPr>
              <w:tab/>
            </w:r>
            <w:hyperlink r:id="rId25" w:history="1">
              <w:r w:rsidRPr="000E0982">
                <w:rPr>
                  <w:rStyle w:val="Hyperlink"/>
                  <w:sz w:val="18"/>
                  <w:szCs w:val="18"/>
                  <w:rtl/>
                </w:rPr>
                <w:t xml:space="preserve">الحلقة الدراسية الإقليمية للاتصالات الراديوية عام </w:t>
              </w:r>
              <w:r w:rsidRPr="000E0982">
                <w:rPr>
                  <w:rStyle w:val="Hyperlink"/>
                  <w:sz w:val="18"/>
                  <w:szCs w:val="18"/>
                  <w:cs/>
                </w:rPr>
                <w:t>‎</w:t>
              </w:r>
              <w:r w:rsidRPr="000E0982">
                <w:rPr>
                  <w:rStyle w:val="Hyperlink"/>
                  <w:sz w:val="18"/>
                  <w:szCs w:val="18"/>
                </w:rPr>
                <w:t>2022</w:t>
              </w:r>
              <w:r w:rsidRPr="000E0982">
                <w:rPr>
                  <w:rStyle w:val="Hyperlink"/>
                  <w:sz w:val="18"/>
                  <w:szCs w:val="18"/>
                  <w:rtl/>
                </w:rPr>
                <w:t xml:space="preserve"> ‏لمنطقة آسيا والمحيط الهادئ</w:t>
              </w:r>
              <w:r w:rsidRPr="000E0982">
                <w:rPr>
                  <w:rStyle w:val="Hyperlink"/>
                  <w:sz w:val="18"/>
                  <w:szCs w:val="18"/>
                  <w:cs/>
                </w:rPr>
                <w:t>‎</w:t>
              </w:r>
              <w:r w:rsidRPr="000E0982">
                <w:rPr>
                  <w:rStyle w:val="Hyperlink"/>
                  <w:sz w:val="18"/>
                  <w:szCs w:val="18"/>
                  <w:rtl/>
                </w:rPr>
                <w:t xml:space="preserve"> </w:t>
              </w:r>
              <w:r w:rsidRPr="000E0982">
                <w:rPr>
                  <w:rStyle w:val="Hyperlink"/>
                  <w:rFonts w:hint="cs"/>
                  <w:sz w:val="18"/>
                  <w:szCs w:val="18"/>
                  <w:rtl/>
                </w:rPr>
                <w:t>(</w:t>
              </w:r>
              <w:r w:rsidRPr="000E0982">
                <w:rPr>
                  <w:rStyle w:val="Hyperlink"/>
                  <w:sz w:val="18"/>
                  <w:szCs w:val="18"/>
                  <w:rtl/>
                </w:rPr>
                <w:t>RRS-22 ASP</w:t>
              </w:r>
              <w:r w:rsidRPr="000E0982">
                <w:rPr>
                  <w:rStyle w:val="Hyperlink"/>
                  <w:rFonts w:hint="cs"/>
                  <w:sz w:val="18"/>
                  <w:szCs w:val="18"/>
                  <w:rtl/>
                </w:rPr>
                <w:t>)</w:t>
              </w:r>
            </w:hyperlink>
            <w:r w:rsidR="000E0982">
              <w:rPr>
                <w:rFonts w:hint="cs"/>
                <w:sz w:val="18"/>
                <w:szCs w:val="18"/>
                <w:rtl/>
              </w:rPr>
              <w:t>،</w:t>
            </w:r>
          </w:p>
          <w:p w14:paraId="49B3B580" w14:textId="135E3306" w:rsidR="007E0249" w:rsidRPr="000E0982" w:rsidRDefault="000E0982" w:rsidP="000E0982">
            <w:pPr>
              <w:tabs>
                <w:tab w:val="clear" w:pos="794"/>
              </w:tabs>
              <w:spacing w:before="40" w:after="40"/>
              <w:ind w:left="772" w:hanging="407"/>
              <w:rPr>
                <w:sz w:val="18"/>
                <w:szCs w:val="18"/>
              </w:rPr>
            </w:pPr>
            <w:r>
              <w:rPr>
                <w:rFonts w:hint="cs"/>
                <w:sz w:val="18"/>
                <w:szCs w:val="18"/>
                <w:rtl/>
              </w:rPr>
              <w:lastRenderedPageBreak/>
              <w:t>2</w:t>
            </w:r>
            <w:r w:rsidRPr="00387B2E">
              <w:rPr>
                <w:sz w:val="18"/>
                <w:szCs w:val="18"/>
                <w:rtl/>
              </w:rPr>
              <w:tab/>
            </w:r>
            <w:hyperlink r:id="rId26" w:tgtFrame="_blank" w:tooltip="https://www.itu.int/en/itu-d/regional-presence/asiapacific/pages/events/2022/lmcasp22/main.aspx" w:history="1">
              <w:r w:rsidR="007E0249" w:rsidRPr="000E0982">
                <w:rPr>
                  <w:rStyle w:val="Hyperlink"/>
                  <w:sz w:val="18"/>
                  <w:szCs w:val="18"/>
                  <w:rtl/>
                </w:rPr>
                <w:t>‏تدريب على توصيلية الميل الأخير (</w:t>
              </w:r>
              <w:r w:rsidR="007E0249" w:rsidRPr="000E0982">
                <w:rPr>
                  <w:rStyle w:val="Hyperlink"/>
                  <w:sz w:val="18"/>
                  <w:szCs w:val="18"/>
                  <w:cs/>
                </w:rPr>
                <w:t>‎</w:t>
              </w:r>
              <w:r w:rsidR="007E0249" w:rsidRPr="000E0982">
                <w:rPr>
                  <w:rStyle w:val="Hyperlink"/>
                  <w:sz w:val="18"/>
                  <w:szCs w:val="18"/>
                </w:rPr>
                <w:t>LMC</w:t>
              </w:r>
              <w:r w:rsidR="007E0249" w:rsidRPr="000E0982">
                <w:rPr>
                  <w:rStyle w:val="Hyperlink"/>
                  <w:sz w:val="18"/>
                  <w:szCs w:val="18"/>
                  <w:rtl/>
                </w:rPr>
                <w:t xml:space="preserve">) ‏لآسيا والمحيط الهادئ </w:t>
              </w:r>
              <w:r w:rsidR="007E0249" w:rsidRPr="000E0982">
                <w:rPr>
                  <w:rStyle w:val="Hyperlink"/>
                  <w:sz w:val="18"/>
                  <w:szCs w:val="18"/>
                  <w:cs/>
                </w:rPr>
                <w:t>‎</w:t>
              </w:r>
              <w:r w:rsidR="007E0249" w:rsidRPr="000E0982">
                <w:rPr>
                  <w:rStyle w:val="Hyperlink"/>
                  <w:sz w:val="18"/>
                  <w:szCs w:val="18"/>
                </w:rPr>
                <w:t>2022</w:t>
              </w:r>
              <w:r w:rsidR="007E0249" w:rsidRPr="000E0982">
                <w:rPr>
                  <w:rStyle w:val="Hyperlink"/>
                  <w:sz w:val="18"/>
                  <w:szCs w:val="18"/>
                  <w:rtl/>
                </w:rPr>
                <w:t xml:space="preserve"> </w:t>
              </w:r>
              <w:r w:rsidR="007E0249" w:rsidRPr="000E0982">
                <w:rPr>
                  <w:rStyle w:val="Hyperlink"/>
                  <w:rFonts w:hint="cs"/>
                  <w:sz w:val="18"/>
                  <w:szCs w:val="18"/>
                  <w:rtl/>
                </w:rPr>
                <w:t>(</w:t>
              </w:r>
              <w:r w:rsidR="007E0249" w:rsidRPr="000E0982">
                <w:rPr>
                  <w:rStyle w:val="Hyperlink"/>
                  <w:sz w:val="18"/>
                  <w:szCs w:val="18"/>
                </w:rPr>
                <w:t>LMC ASP</w:t>
              </w:r>
              <w:r w:rsidR="007E0249" w:rsidRPr="000E0982">
                <w:rPr>
                  <w:rStyle w:val="Hyperlink"/>
                  <w:rFonts w:hint="cs"/>
                  <w:sz w:val="18"/>
                  <w:szCs w:val="18"/>
                  <w:rtl/>
                </w:rPr>
                <w:t>)</w:t>
              </w:r>
            </w:hyperlink>
            <w:r>
              <w:rPr>
                <w:rFonts w:hint="cs"/>
                <w:sz w:val="18"/>
                <w:szCs w:val="18"/>
                <w:rtl/>
              </w:rPr>
              <w:t>،</w:t>
            </w:r>
          </w:p>
          <w:p w14:paraId="0E46BB8E" w14:textId="729CAD13" w:rsidR="007E0249" w:rsidRPr="000E0982" w:rsidRDefault="000E0982" w:rsidP="000E0982">
            <w:pPr>
              <w:tabs>
                <w:tab w:val="clear" w:pos="794"/>
              </w:tabs>
              <w:spacing w:before="40" w:after="40"/>
              <w:ind w:left="772" w:hanging="407"/>
              <w:rPr>
                <w:sz w:val="18"/>
                <w:szCs w:val="18"/>
              </w:rPr>
            </w:pPr>
            <w:r>
              <w:rPr>
                <w:rFonts w:hint="cs"/>
                <w:sz w:val="18"/>
                <w:szCs w:val="18"/>
                <w:rtl/>
              </w:rPr>
              <w:t>3</w:t>
            </w:r>
            <w:r w:rsidRPr="00387B2E">
              <w:rPr>
                <w:sz w:val="18"/>
                <w:szCs w:val="18"/>
                <w:rtl/>
              </w:rPr>
              <w:tab/>
            </w:r>
            <w:hyperlink r:id="rId27" w:history="1">
              <w:r w:rsidR="007E0249" w:rsidRPr="000E0982">
                <w:rPr>
                  <w:rStyle w:val="Hyperlink"/>
                  <w:sz w:val="18"/>
                  <w:szCs w:val="18"/>
                  <w:rtl/>
                </w:rPr>
                <w:t>جاهزية الاتصالات في حالات الطوارئ المشتركة بين الاتحاد ورابطة اتصالات جزر المحيط الهادئ</w:t>
              </w:r>
              <w:r w:rsidR="007E0249" w:rsidRPr="000E0982">
                <w:rPr>
                  <w:rStyle w:val="Hyperlink"/>
                  <w:rFonts w:hint="cs"/>
                  <w:sz w:val="18"/>
                  <w:szCs w:val="18"/>
                  <w:rtl/>
                </w:rPr>
                <w:t xml:space="preserve"> (</w:t>
              </w:r>
              <w:r w:rsidR="007E0249" w:rsidRPr="000E0982">
                <w:rPr>
                  <w:rStyle w:val="Hyperlink"/>
                  <w:sz w:val="18"/>
                  <w:szCs w:val="18"/>
                  <w:rtl/>
                </w:rPr>
                <w:t>PITA</w:t>
              </w:r>
              <w:r w:rsidR="007E0249" w:rsidRPr="000E0982">
                <w:rPr>
                  <w:rStyle w:val="Hyperlink"/>
                  <w:rFonts w:hint="cs"/>
                  <w:sz w:val="18"/>
                  <w:szCs w:val="18"/>
                  <w:rtl/>
                </w:rPr>
                <w:t>)</w:t>
              </w:r>
              <w:r w:rsidR="007E0249" w:rsidRPr="000E0982">
                <w:rPr>
                  <w:rStyle w:val="Hyperlink"/>
                  <w:sz w:val="18"/>
                  <w:szCs w:val="18"/>
                  <w:rtl/>
                </w:rPr>
                <w:t xml:space="preserve"> واختبار </w:t>
              </w:r>
              <w:r w:rsidR="007E0249" w:rsidRPr="000E0982">
                <w:rPr>
                  <w:rStyle w:val="Hyperlink"/>
                  <w:rFonts w:hint="cs"/>
                  <w:sz w:val="18"/>
                  <w:szCs w:val="18"/>
                  <w:rtl/>
                </w:rPr>
                <w:t>صمود</w:t>
              </w:r>
              <w:r w:rsidR="007E0249" w:rsidRPr="000E0982">
                <w:rPr>
                  <w:rStyle w:val="Hyperlink"/>
                  <w:sz w:val="18"/>
                  <w:szCs w:val="18"/>
                  <w:rtl/>
                </w:rPr>
                <w:t xml:space="preserve"> البنية التحتية لتكنولوجيا المعلومات والاتصالات</w:t>
              </w:r>
            </w:hyperlink>
            <w:r w:rsidR="007E0249" w:rsidRPr="0080206F">
              <w:rPr>
                <w:sz w:val="18"/>
                <w:szCs w:val="18"/>
                <w:rtl/>
              </w:rPr>
              <w:t>،</w:t>
            </w:r>
          </w:p>
          <w:p w14:paraId="4A95F813" w14:textId="703039E9" w:rsidR="007E0249" w:rsidRPr="000E0982" w:rsidRDefault="000E0982" w:rsidP="000E0982">
            <w:pPr>
              <w:tabs>
                <w:tab w:val="clear" w:pos="794"/>
              </w:tabs>
              <w:spacing w:before="40" w:after="40"/>
              <w:ind w:left="772" w:hanging="407"/>
              <w:rPr>
                <w:sz w:val="18"/>
                <w:szCs w:val="18"/>
              </w:rPr>
            </w:pPr>
            <w:r>
              <w:rPr>
                <w:rFonts w:hint="cs"/>
                <w:sz w:val="18"/>
                <w:szCs w:val="18"/>
                <w:rtl/>
              </w:rPr>
              <w:t>4</w:t>
            </w:r>
            <w:r w:rsidRPr="00387B2E">
              <w:rPr>
                <w:sz w:val="18"/>
                <w:szCs w:val="18"/>
                <w:rtl/>
              </w:rPr>
              <w:tab/>
            </w:r>
            <w:hyperlink r:id="rId28" w:history="1">
              <w:r w:rsidR="007E0249" w:rsidRPr="000E0982">
                <w:rPr>
                  <w:rStyle w:val="Hyperlink"/>
                  <w:sz w:val="18"/>
                  <w:szCs w:val="18"/>
                  <w:rtl/>
                </w:rPr>
                <w:t>الدورة التدريبية الرئيسية للأمريكتين عام 2023</w:t>
              </w:r>
            </w:hyperlink>
            <w:r>
              <w:rPr>
                <w:rFonts w:hint="cs"/>
                <w:sz w:val="18"/>
                <w:szCs w:val="18"/>
                <w:rtl/>
              </w:rPr>
              <w:t>،</w:t>
            </w:r>
          </w:p>
          <w:p w14:paraId="765AC14C" w14:textId="076E95A9" w:rsidR="007E0249" w:rsidRPr="000E0982" w:rsidRDefault="000E0982" w:rsidP="000E0982">
            <w:pPr>
              <w:tabs>
                <w:tab w:val="clear" w:pos="794"/>
              </w:tabs>
              <w:spacing w:before="40" w:after="40"/>
              <w:ind w:left="772" w:hanging="407"/>
              <w:rPr>
                <w:sz w:val="18"/>
                <w:szCs w:val="18"/>
              </w:rPr>
            </w:pPr>
            <w:r>
              <w:rPr>
                <w:rFonts w:hint="cs"/>
                <w:sz w:val="18"/>
                <w:szCs w:val="18"/>
                <w:rtl/>
              </w:rPr>
              <w:t>5</w:t>
            </w:r>
            <w:r w:rsidRPr="00387B2E">
              <w:rPr>
                <w:sz w:val="18"/>
                <w:szCs w:val="18"/>
                <w:rtl/>
              </w:rPr>
              <w:tab/>
            </w:r>
            <w:hyperlink r:id="rId29" w:history="1">
              <w:r w:rsidR="007E0249" w:rsidRPr="000E0982">
                <w:rPr>
                  <w:rStyle w:val="Hyperlink"/>
                  <w:sz w:val="18"/>
                  <w:szCs w:val="18"/>
                  <w:rtl/>
                </w:rPr>
                <w:t xml:space="preserve">الدورة التدريبية الرئيسية بشأن البث وأنظمة الإنذار المبكر بالمخاطر </w:t>
              </w:r>
              <w:r w:rsidR="007E0249" w:rsidRPr="000E0982">
                <w:rPr>
                  <w:rStyle w:val="Hyperlink"/>
                  <w:sz w:val="18"/>
                  <w:szCs w:val="18"/>
                  <w:cs/>
                </w:rPr>
                <w:t>‎</w:t>
              </w:r>
              <w:r w:rsidR="007E0249" w:rsidRPr="000E0982">
                <w:rPr>
                  <w:rStyle w:val="Hyperlink"/>
                  <w:sz w:val="18"/>
                  <w:szCs w:val="18"/>
                  <w:rtl/>
                </w:rPr>
                <w:t>المتعددة (</w:t>
              </w:r>
              <w:r w:rsidR="007E0249" w:rsidRPr="000E0982">
                <w:rPr>
                  <w:rStyle w:val="Hyperlink"/>
                  <w:sz w:val="18"/>
                  <w:szCs w:val="18"/>
                </w:rPr>
                <w:t>MHEWS</w:t>
              </w:r>
              <w:r w:rsidR="007E0249" w:rsidRPr="000E0982">
                <w:rPr>
                  <w:rStyle w:val="Hyperlink"/>
                  <w:sz w:val="18"/>
                  <w:szCs w:val="18"/>
                  <w:rtl/>
                </w:rPr>
                <w:t>) عام 2024</w:t>
              </w:r>
            </w:hyperlink>
            <w:r>
              <w:rPr>
                <w:rFonts w:hint="cs"/>
                <w:sz w:val="18"/>
                <w:szCs w:val="18"/>
                <w:rtl/>
              </w:rPr>
              <w:t>،</w:t>
            </w:r>
          </w:p>
          <w:p w14:paraId="12B67CFE" w14:textId="5141D46F" w:rsidR="007E0249" w:rsidRPr="0080206F" w:rsidRDefault="000E0982" w:rsidP="000E0982">
            <w:pPr>
              <w:tabs>
                <w:tab w:val="clear" w:pos="794"/>
              </w:tabs>
              <w:spacing w:before="40" w:after="40"/>
              <w:ind w:left="772" w:hanging="407"/>
              <w:rPr>
                <w:sz w:val="18"/>
                <w:szCs w:val="18"/>
                <w:lang w:val="en-GB" w:bidi="ar-EG"/>
              </w:rPr>
            </w:pPr>
            <w:r>
              <w:rPr>
                <w:rFonts w:hint="cs"/>
                <w:sz w:val="18"/>
                <w:szCs w:val="18"/>
                <w:rtl/>
              </w:rPr>
              <w:t>6</w:t>
            </w:r>
            <w:r w:rsidRPr="00387B2E">
              <w:rPr>
                <w:sz w:val="18"/>
                <w:szCs w:val="18"/>
                <w:rtl/>
              </w:rPr>
              <w:tab/>
            </w:r>
            <w:hyperlink r:id="rId30" w:history="1">
              <w:r w:rsidR="007E0249" w:rsidRPr="000E0982">
                <w:rPr>
                  <w:rStyle w:val="Hyperlink"/>
                  <w:sz w:val="18"/>
                  <w:szCs w:val="18"/>
                  <w:rtl/>
                </w:rPr>
                <w:t xml:space="preserve">حلقة دراسية بين الاتحاد الدولي للاتصالات - ومركز الفكر الدولي للبلدان النامية </w:t>
              </w:r>
              <w:r w:rsidR="007E0249" w:rsidRPr="000E0982">
                <w:rPr>
                  <w:rStyle w:val="Hyperlink"/>
                  <w:rFonts w:hint="cs"/>
                  <w:sz w:val="18"/>
                  <w:szCs w:val="18"/>
                  <w:rtl/>
                </w:rPr>
                <w:t>غير الساحلية</w:t>
              </w:r>
              <w:r w:rsidR="007E0249" w:rsidRPr="000E0982">
                <w:rPr>
                  <w:rStyle w:val="Hyperlink"/>
                  <w:sz w:val="18"/>
                  <w:szCs w:val="18"/>
                  <w:rtl/>
                </w:rPr>
                <w:t xml:space="preserve"> (</w:t>
              </w:r>
              <w:r w:rsidR="007E0249" w:rsidRPr="000E0982">
                <w:rPr>
                  <w:rStyle w:val="Hyperlink"/>
                  <w:sz w:val="18"/>
                  <w:szCs w:val="18"/>
                </w:rPr>
                <w:t>ITTLLDC</w:t>
              </w:r>
              <w:r w:rsidR="007E0249" w:rsidRPr="000E0982">
                <w:rPr>
                  <w:rStyle w:val="Hyperlink"/>
                  <w:sz w:val="18"/>
                  <w:szCs w:val="18"/>
                  <w:rtl/>
                </w:rPr>
                <w:t>) بشأن الخدمات الساتلية والأطر التنظيمية الوطنية والشراكات، 1-2 أكتوبر 2024، أولان باتور، منغوليا</w:t>
              </w:r>
            </w:hyperlink>
            <w:r w:rsidR="007E0249" w:rsidRPr="00AE40FD">
              <w:rPr>
                <w:sz w:val="18"/>
                <w:szCs w:val="18"/>
                <w:rtl/>
              </w:rPr>
              <w:t>.</w:t>
            </w:r>
          </w:p>
        </w:tc>
      </w:tr>
      <w:tr w:rsidR="007E0249" w:rsidRPr="0080206F" w14:paraId="0B9C457A" w14:textId="77777777" w:rsidTr="006478E8">
        <w:trPr>
          <w:gridAfter w:val="1"/>
          <w:wAfter w:w="9" w:type="pct"/>
          <w:trHeight w:val="356"/>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6227C2" w14:textId="77777777" w:rsidR="007E0249" w:rsidRPr="0080206F" w:rsidRDefault="007E0249" w:rsidP="007E0249">
            <w:pPr>
              <w:spacing w:before="40" w:after="40"/>
              <w:rPr>
                <w:b/>
                <w:bCs/>
                <w:sz w:val="18"/>
                <w:szCs w:val="18"/>
                <w:lang w:val="en-GB" w:bidi="ar-EG"/>
              </w:rPr>
            </w:pPr>
          </w:p>
        </w:tc>
      </w:tr>
      <w:tr w:rsidR="007E0249" w:rsidRPr="0080206F" w14:paraId="5379B88C"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220083" w14:textId="77777777" w:rsidR="007E0249" w:rsidRPr="0080206F" w:rsidRDefault="007E0249" w:rsidP="000E0982">
            <w:pPr>
              <w:spacing w:before="40" w:after="40"/>
              <w:jc w:val="center"/>
              <w:rPr>
                <w:b/>
                <w:bCs/>
                <w:sz w:val="18"/>
                <w:szCs w:val="18"/>
                <w:lang w:val="en-GB" w:bidi="ar-EG"/>
              </w:rPr>
            </w:pPr>
            <w:r w:rsidRPr="0080206F">
              <w:rPr>
                <w:b/>
                <w:bCs/>
                <w:sz w:val="18"/>
                <w:szCs w:val="18"/>
                <w:lang w:val="en-GB" w:bidi="ar-EG"/>
              </w:rPr>
              <w:t>9RAS24078</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7A54FF" w14:textId="77777777" w:rsidR="007E0249" w:rsidRPr="0080206F" w:rsidRDefault="007E0249" w:rsidP="007E0249">
            <w:pPr>
              <w:spacing w:before="40" w:after="40"/>
              <w:rPr>
                <w:sz w:val="18"/>
                <w:szCs w:val="18"/>
                <w:lang w:val="en-GB" w:bidi="ar-EG"/>
              </w:rPr>
            </w:pPr>
            <w:r w:rsidRPr="0080206F">
              <w:rPr>
                <w:sz w:val="18"/>
                <w:szCs w:val="18"/>
                <w:rtl/>
              </w:rPr>
              <w:t xml:space="preserve">التدريب السيبراني الإقليمي </w:t>
            </w:r>
            <w:r w:rsidRPr="0080206F">
              <w:rPr>
                <w:rFonts w:hint="cs"/>
                <w:sz w:val="18"/>
                <w:szCs w:val="18"/>
                <w:rtl/>
              </w:rPr>
              <w:t>من ا</w:t>
            </w:r>
            <w:r w:rsidRPr="0080206F">
              <w:rPr>
                <w:sz w:val="18"/>
                <w:szCs w:val="18"/>
                <w:rtl/>
              </w:rPr>
              <w:t>لاتحاد لمنطقة آسيا والمحيط الهادئ عام 2024</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1B5EFA" w14:textId="77777777" w:rsidR="007E0249" w:rsidRPr="0080206F" w:rsidRDefault="007E0249" w:rsidP="000E0982">
            <w:pPr>
              <w:spacing w:before="40" w:after="40"/>
              <w:jc w:val="center"/>
              <w:rPr>
                <w:sz w:val="18"/>
                <w:szCs w:val="18"/>
                <w:lang w:val="en-GB" w:bidi="ar-EG"/>
              </w:rPr>
            </w:pPr>
            <w:r w:rsidRPr="0080206F">
              <w:rPr>
                <w:sz w:val="18"/>
                <w:szCs w:val="18"/>
                <w:rtl/>
              </w:rPr>
              <w:t>19 نوفمبر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177A56" w14:textId="77777777" w:rsidR="007E0249" w:rsidRPr="0080206F" w:rsidRDefault="007E0249" w:rsidP="000E0982">
            <w:pPr>
              <w:spacing w:before="40" w:after="40"/>
              <w:jc w:val="center"/>
              <w:rPr>
                <w:sz w:val="18"/>
                <w:szCs w:val="18"/>
                <w:lang w:val="en-GB" w:bidi="ar-EG"/>
              </w:rPr>
            </w:pPr>
            <w:r w:rsidRPr="0080206F">
              <w:rPr>
                <w:sz w:val="18"/>
                <w:szCs w:val="18"/>
                <w:rtl/>
              </w:rPr>
              <w:t>21 نوفمبر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BCDCBA" w14:textId="77777777" w:rsidR="007E0249" w:rsidRPr="0080206F" w:rsidRDefault="007E0249" w:rsidP="000E0982">
            <w:pPr>
              <w:spacing w:before="40" w:after="40"/>
              <w:jc w:val="center"/>
              <w:rPr>
                <w:sz w:val="18"/>
                <w:szCs w:val="18"/>
                <w:lang w:val="en-GB" w:bidi="ar-EG"/>
              </w:rPr>
            </w:pPr>
            <w:r w:rsidRPr="0080206F">
              <w:rPr>
                <w:sz w:val="18"/>
                <w:szCs w:val="18"/>
                <w:rtl/>
              </w:rPr>
              <w:t>متواصل</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6CC135" w14:textId="77777777" w:rsidR="007E0249" w:rsidRPr="0080206F" w:rsidRDefault="007E0249" w:rsidP="000E0982">
            <w:pPr>
              <w:spacing w:before="40" w:after="40"/>
              <w:jc w:val="center"/>
              <w:rPr>
                <w:sz w:val="18"/>
                <w:szCs w:val="18"/>
                <w:lang w:val="en-GB" w:bidi="ar-EG"/>
              </w:rPr>
            </w:pPr>
            <w:r w:rsidRPr="0080206F">
              <w:rPr>
                <w:sz w:val="18"/>
                <w:szCs w:val="18"/>
              </w:rPr>
              <w:t>21 175</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3CEED6" w14:textId="77777777" w:rsidR="007E0249" w:rsidRPr="0080206F" w:rsidRDefault="007E0249" w:rsidP="000E0982">
            <w:pPr>
              <w:spacing w:before="40" w:after="40"/>
              <w:jc w:val="center"/>
              <w:rPr>
                <w:sz w:val="18"/>
                <w:szCs w:val="18"/>
                <w:lang w:val="en-GB" w:bidi="ar-EG"/>
              </w:rPr>
            </w:pPr>
            <w:r w:rsidRPr="0080206F">
              <w:rPr>
                <w:sz w:val="18"/>
                <w:szCs w:val="18"/>
                <w:rtl/>
              </w:rPr>
              <w:t xml:space="preserve">ديوان </w:t>
            </w:r>
            <w:r w:rsidRPr="0080206F">
              <w:rPr>
                <w:rFonts w:hint="cs"/>
                <w:sz w:val="18"/>
                <w:szCs w:val="18"/>
                <w:rtl/>
              </w:rPr>
              <w:t>الخدمة</w:t>
            </w:r>
            <w:r w:rsidRPr="0080206F">
              <w:rPr>
                <w:sz w:val="18"/>
                <w:szCs w:val="18"/>
                <w:rtl/>
              </w:rPr>
              <w:t xml:space="preserve"> </w:t>
            </w:r>
            <w:r w:rsidRPr="0080206F">
              <w:rPr>
                <w:rFonts w:hint="cs"/>
                <w:sz w:val="18"/>
                <w:szCs w:val="18"/>
                <w:rtl/>
              </w:rPr>
              <w:t>المدنية</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4CB652" w14:textId="0A3B524F" w:rsidR="007E0249" w:rsidRPr="0080206F" w:rsidRDefault="000E0982" w:rsidP="000E0982">
            <w:pPr>
              <w:spacing w:before="40" w:after="40"/>
              <w:rPr>
                <w:sz w:val="18"/>
                <w:szCs w:val="18"/>
                <w:lang w:val="en-GB" w:bidi="ar-EG"/>
              </w:rPr>
            </w:pPr>
            <w:r w:rsidRPr="0080206F">
              <w:rPr>
                <w:sz w:val="18"/>
                <w:szCs w:val="18"/>
                <w:rtl/>
              </w:rPr>
              <w:t>القرار 45 للمؤتمر العالمي لتنمية الاتصالات</w:t>
            </w:r>
          </w:p>
        </w:tc>
        <w:tc>
          <w:tcPr>
            <w:tcW w:w="9" w:type="pct"/>
            <w:vAlign w:val="center"/>
            <w:hideMark/>
          </w:tcPr>
          <w:p w14:paraId="19FB29A7" w14:textId="77777777" w:rsidR="007E0249" w:rsidRPr="0080206F" w:rsidRDefault="007E0249" w:rsidP="007E0249">
            <w:pPr>
              <w:spacing w:before="40" w:after="40"/>
              <w:rPr>
                <w:sz w:val="18"/>
                <w:szCs w:val="18"/>
                <w:lang w:val="en-GB" w:bidi="ar-EG"/>
              </w:rPr>
            </w:pPr>
          </w:p>
        </w:tc>
      </w:tr>
      <w:tr w:rsidR="007E0249" w:rsidRPr="0080206F" w14:paraId="5AADFCA3"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A9A2A3" w14:textId="77777777" w:rsidR="007E0249" w:rsidRPr="0080206F" w:rsidRDefault="007E0249" w:rsidP="007E0249">
            <w:pPr>
              <w:spacing w:before="40" w:after="40"/>
              <w:rPr>
                <w:b/>
                <w:bCs/>
                <w:sz w:val="18"/>
                <w:szCs w:val="18"/>
                <w:lang w:val="en-GB" w:bidi="ar-EG"/>
              </w:rPr>
            </w:pPr>
            <w:r w:rsidRPr="0080206F">
              <w:rPr>
                <w:b/>
                <w:bCs/>
                <w:sz w:val="18"/>
                <w:szCs w:val="18"/>
                <w:rtl/>
              </w:rPr>
              <w:t xml:space="preserve"> البلدان المستفيدة </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D13A15" w14:textId="241CD06A" w:rsidR="007E0249" w:rsidRPr="0080206F" w:rsidRDefault="003D4D70" w:rsidP="007E0249">
            <w:pPr>
              <w:spacing w:before="40" w:after="40"/>
              <w:rPr>
                <w:sz w:val="18"/>
                <w:szCs w:val="18"/>
                <w:lang w:val="en-GB" w:bidi="ar-EG"/>
              </w:rPr>
            </w:pPr>
            <w:r>
              <w:rPr>
                <w:sz w:val="18"/>
                <w:szCs w:val="18"/>
                <w:rtl/>
              </w:rPr>
              <w:t>بروني دار السلام</w:t>
            </w:r>
          </w:p>
        </w:tc>
      </w:tr>
      <w:tr w:rsidR="007E0249" w:rsidRPr="0080206F" w14:paraId="7FD39206"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C1DE37" w14:textId="5092A651" w:rsidR="007E0249" w:rsidRPr="0080206F" w:rsidRDefault="007E0249" w:rsidP="007E0249">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62B48C" w14:textId="77777777" w:rsidR="007E0249" w:rsidRDefault="007E0249" w:rsidP="007E0249">
            <w:pPr>
              <w:spacing w:before="40" w:after="40"/>
              <w:rPr>
                <w:sz w:val="18"/>
                <w:szCs w:val="18"/>
                <w:lang w:val="en-GB" w:bidi="ar-EG"/>
              </w:rPr>
            </w:pPr>
            <w:r w:rsidRPr="0080206F">
              <w:rPr>
                <w:sz w:val="18"/>
                <w:szCs w:val="18"/>
                <w:rtl/>
              </w:rPr>
              <w:t>نظم هذا المشروع جلسات الحدث حول أربعة مفاهيم رئيسية هي: التفكير والمشاركة والتعلم والممارسة</w:t>
            </w:r>
            <w:r w:rsidRPr="0080206F">
              <w:rPr>
                <w:rFonts w:hint="cs"/>
                <w:sz w:val="18"/>
                <w:szCs w:val="18"/>
                <w:rtl/>
              </w:rPr>
              <w:t xml:space="preserve"> العملية</w:t>
            </w:r>
            <w:r w:rsidRPr="0080206F">
              <w:rPr>
                <w:sz w:val="18"/>
                <w:szCs w:val="18"/>
                <w:rtl/>
              </w:rPr>
              <w:t>.</w:t>
            </w:r>
          </w:p>
          <w:p w14:paraId="5DD9991B" w14:textId="6F651818" w:rsidR="007E0249" w:rsidRPr="0080206F" w:rsidRDefault="007E0249" w:rsidP="003D4D70">
            <w:pPr>
              <w:spacing w:before="40" w:after="40"/>
              <w:rPr>
                <w:sz w:val="18"/>
                <w:szCs w:val="18"/>
                <w:lang w:val="en-GB" w:bidi="ar-EG"/>
              </w:rPr>
            </w:pPr>
            <w:r w:rsidRPr="0080206F">
              <w:rPr>
                <w:sz w:val="18"/>
                <w:szCs w:val="18"/>
                <w:rtl/>
              </w:rPr>
              <w:t>وأتاح الحدث منصة لتحليل ومناقشة المتطلبات والإجراءات والمبادرات الإقليمية والوطنية، بالإضافة إلى بناء القدرات من خلال مختبرات محاكاة الحوادث السيبرانية. وكان الهدف من ذلك حماية البنى التحتية الحيوية الإقليمية والوطنية وتعزيز التعاون بين الدول الأعضاء في الاتحاد الدولي للاتصالات في منطقة آسيا والمحيط الهادئ في مجال الأمن السيبراني، من بين جوانب أقاليمية حيوية أخرى. ودعيت الحكومات والمؤسسات و/أو</w:t>
            </w:r>
            <w:r w:rsidR="003D4D70">
              <w:rPr>
                <w:rFonts w:hint="cs"/>
                <w:sz w:val="18"/>
                <w:szCs w:val="18"/>
                <w:rtl/>
              </w:rPr>
              <w:t> </w:t>
            </w:r>
            <w:r w:rsidRPr="0080206F">
              <w:rPr>
                <w:sz w:val="18"/>
                <w:szCs w:val="18"/>
                <w:rtl/>
              </w:rPr>
              <w:t>أفرقة الاستجابة للحوادث الأمنية الحاسوبية الوطنية إلى المشاركة بموظفيها التقنيين المتخصصين في الأمن السيبراني وممثليها الإداريين.</w:t>
            </w:r>
          </w:p>
        </w:tc>
      </w:tr>
      <w:tr w:rsidR="007E0249" w:rsidRPr="0080206F" w14:paraId="7A17753E"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95DBA0" w14:textId="77777777" w:rsidR="007E0249" w:rsidRPr="0080206F" w:rsidRDefault="007E0249" w:rsidP="007E0249">
            <w:pPr>
              <w:spacing w:before="40" w:after="40"/>
              <w:rPr>
                <w:b/>
                <w:bCs/>
                <w:sz w:val="18"/>
                <w:szCs w:val="18"/>
                <w:lang w:val="en-GB" w:bidi="ar-EG"/>
              </w:rPr>
            </w:pPr>
            <w:r w:rsidRPr="0080206F">
              <w:rPr>
                <w:b/>
                <w:bCs/>
                <w:sz w:val="18"/>
                <w:szCs w:val="18"/>
                <w:rtl/>
              </w:rPr>
              <w:t> </w:t>
            </w:r>
          </w:p>
        </w:tc>
      </w:tr>
      <w:tr w:rsidR="007E0249" w:rsidRPr="0080206F" w14:paraId="0C7ADCBC"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F9CFEB" w14:textId="77777777" w:rsidR="007E0249" w:rsidRPr="0080206F" w:rsidRDefault="007E0249" w:rsidP="000F1E9C">
            <w:pPr>
              <w:spacing w:before="40" w:after="40"/>
              <w:jc w:val="center"/>
              <w:rPr>
                <w:b/>
                <w:bCs/>
                <w:sz w:val="18"/>
                <w:szCs w:val="18"/>
                <w:lang w:val="en-GB" w:bidi="ar-EG"/>
              </w:rPr>
            </w:pPr>
            <w:r w:rsidRPr="0080206F">
              <w:rPr>
                <w:b/>
                <w:bCs/>
                <w:sz w:val="18"/>
                <w:szCs w:val="18"/>
                <w:lang w:val="en-GB" w:bidi="ar-EG"/>
              </w:rPr>
              <w:t>7GLO24144</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AA6913" w14:textId="77777777" w:rsidR="007E0249" w:rsidRPr="0080206F" w:rsidRDefault="007E0249" w:rsidP="007E0249">
            <w:pPr>
              <w:spacing w:before="40" w:after="40"/>
              <w:rPr>
                <w:sz w:val="18"/>
                <w:szCs w:val="18"/>
                <w:lang w:val="en-GB" w:bidi="ar-EG"/>
              </w:rPr>
            </w:pPr>
            <w:r w:rsidRPr="0080206F">
              <w:rPr>
                <w:sz w:val="18"/>
                <w:szCs w:val="18"/>
                <w:rtl/>
              </w:rPr>
              <w:t xml:space="preserve">الإنذار المبكر للجميع (EW4All) – أموال الاتحاد لدعم تنفيذ المبادرة </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8DDDBD" w14:textId="42D08AF9" w:rsidR="007E0249" w:rsidRPr="0080206F" w:rsidRDefault="003A5037" w:rsidP="000F1E9C">
            <w:pPr>
              <w:spacing w:before="40" w:after="40"/>
              <w:jc w:val="center"/>
              <w:rPr>
                <w:sz w:val="18"/>
                <w:szCs w:val="18"/>
                <w:lang w:val="en-GB" w:bidi="ar-EG"/>
              </w:rPr>
            </w:pPr>
            <w:r>
              <w:rPr>
                <w:rFonts w:hint="cs"/>
                <w:sz w:val="18"/>
                <w:szCs w:val="18"/>
                <w:rtl/>
              </w:rPr>
              <w:t>1</w:t>
            </w:r>
            <w:r w:rsidR="007E0249" w:rsidRPr="0080206F">
              <w:rPr>
                <w:sz w:val="18"/>
                <w:szCs w:val="18"/>
                <w:rtl/>
              </w:rPr>
              <w:t xml:space="preserve"> أكتوبر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805B59" w14:textId="77777777" w:rsidR="007E0249" w:rsidRPr="0080206F" w:rsidRDefault="007E0249" w:rsidP="000F1E9C">
            <w:pPr>
              <w:spacing w:before="40" w:after="40"/>
              <w:jc w:val="center"/>
              <w:rPr>
                <w:sz w:val="18"/>
                <w:szCs w:val="18"/>
                <w:lang w:val="en-GB" w:bidi="ar-EG"/>
              </w:rPr>
            </w:pPr>
            <w:r w:rsidRPr="0080206F">
              <w:rPr>
                <w:sz w:val="18"/>
                <w:szCs w:val="18"/>
                <w:rtl/>
              </w:rPr>
              <w:t>30 سبتمبر 2027</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3D4E4F" w14:textId="77777777" w:rsidR="007E0249" w:rsidRPr="0080206F" w:rsidRDefault="007E0249" w:rsidP="000F1E9C">
            <w:pPr>
              <w:spacing w:before="40" w:after="40"/>
              <w:jc w:val="center"/>
              <w:rPr>
                <w:sz w:val="18"/>
                <w:szCs w:val="18"/>
                <w:lang w:val="en-GB" w:bidi="ar-EG"/>
              </w:rPr>
            </w:pPr>
            <w:r w:rsidRPr="0080206F">
              <w:rPr>
                <w:sz w:val="18"/>
                <w:szCs w:val="18"/>
                <w:rtl/>
              </w:rPr>
              <w:t>متواصل</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F1F29B" w14:textId="77777777" w:rsidR="007E0249" w:rsidRPr="0080206F" w:rsidRDefault="007E0249" w:rsidP="000F1E9C">
            <w:pPr>
              <w:spacing w:before="40" w:after="40"/>
              <w:jc w:val="center"/>
              <w:rPr>
                <w:sz w:val="18"/>
                <w:szCs w:val="18"/>
                <w:lang w:val="en-GB" w:bidi="ar-EG"/>
              </w:rPr>
            </w:pPr>
            <w:r w:rsidRPr="0080206F">
              <w:rPr>
                <w:sz w:val="18"/>
                <w:szCs w:val="18"/>
              </w:rPr>
              <w:t>514 200</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F51034" w14:textId="77777777" w:rsidR="007E0249" w:rsidRPr="0080206F" w:rsidRDefault="007E0249" w:rsidP="000F1E9C">
            <w:pPr>
              <w:spacing w:before="40" w:after="40"/>
              <w:jc w:val="center"/>
              <w:rPr>
                <w:sz w:val="18"/>
                <w:szCs w:val="18"/>
                <w:lang w:val="en-GB" w:bidi="ar-EG"/>
              </w:rPr>
            </w:pPr>
            <w:r w:rsidRPr="0080206F">
              <w:rPr>
                <w:sz w:val="18"/>
                <w:szCs w:val="18"/>
                <w:rtl/>
              </w:rPr>
              <w:t>المنظمة العالمية للأرصاد الجوية، مكتب الأمم المتحدة للحد من DRR، الاتحاد الدولي لجمعيات الصليب الأحمر والهلال الأحمر</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B04327" w14:textId="10B26D6B" w:rsidR="007E0249" w:rsidRPr="0080206F" w:rsidRDefault="0049273A" w:rsidP="0049273A">
            <w:pPr>
              <w:spacing w:before="40" w:after="40"/>
              <w:rPr>
                <w:sz w:val="18"/>
                <w:szCs w:val="18"/>
                <w:lang w:val="en-GB" w:bidi="ar-EG"/>
              </w:rPr>
            </w:pPr>
            <w:r w:rsidRPr="0080206F">
              <w:rPr>
                <w:sz w:val="18"/>
                <w:szCs w:val="18"/>
                <w:rtl/>
              </w:rPr>
              <w:t>القرار 34 للمؤتمر العالمي لتنمية الاتصالات</w:t>
            </w:r>
          </w:p>
        </w:tc>
        <w:tc>
          <w:tcPr>
            <w:tcW w:w="9" w:type="pct"/>
            <w:vAlign w:val="center"/>
            <w:hideMark/>
          </w:tcPr>
          <w:p w14:paraId="420D1F69" w14:textId="77777777" w:rsidR="007E0249" w:rsidRPr="0080206F" w:rsidRDefault="007E0249" w:rsidP="007E0249">
            <w:pPr>
              <w:spacing w:before="40" w:after="40"/>
              <w:rPr>
                <w:sz w:val="18"/>
                <w:szCs w:val="18"/>
                <w:lang w:val="en-GB" w:bidi="ar-EG"/>
              </w:rPr>
            </w:pPr>
          </w:p>
        </w:tc>
      </w:tr>
      <w:tr w:rsidR="007E0249" w:rsidRPr="0080206F" w14:paraId="5AB402A9"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72C6C0" w14:textId="07172807" w:rsidR="007E0249" w:rsidRPr="0080206F" w:rsidRDefault="007E0249"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3FA545" w14:textId="72375A55" w:rsidR="007E0249" w:rsidRPr="0080206F" w:rsidRDefault="007E0249" w:rsidP="007E0249">
            <w:pPr>
              <w:spacing w:before="40" w:after="40"/>
              <w:rPr>
                <w:sz w:val="18"/>
                <w:szCs w:val="18"/>
                <w:lang w:val="en-GB" w:bidi="ar-EG"/>
              </w:rPr>
            </w:pPr>
            <w:r w:rsidRPr="0080206F">
              <w:rPr>
                <w:sz w:val="18"/>
                <w:szCs w:val="18"/>
                <w:rtl/>
              </w:rPr>
              <w:t xml:space="preserve">ألبانيا، كابو فردي، جيبوتي، </w:t>
            </w:r>
            <w:r>
              <w:rPr>
                <w:sz w:val="18"/>
                <w:szCs w:val="18"/>
                <w:rtl/>
              </w:rPr>
              <w:t>غُيـانـا</w:t>
            </w:r>
            <w:r w:rsidRPr="0080206F">
              <w:rPr>
                <w:sz w:val="18"/>
                <w:szCs w:val="18"/>
                <w:rtl/>
              </w:rPr>
              <w:t xml:space="preserve">، الجبل الأسود، مقدونيا الشمالية، سان تومي وبرينسيبي </w:t>
            </w:r>
          </w:p>
        </w:tc>
      </w:tr>
      <w:tr w:rsidR="004E58D0" w:rsidRPr="0080206F" w14:paraId="0E2490B7"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D6E8E2" w14:textId="0DB57B7C" w:rsidR="004E58D0" w:rsidRPr="0080206F" w:rsidRDefault="004E58D0" w:rsidP="004E58D0">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74D237" w14:textId="77777777" w:rsidR="004E58D0" w:rsidRPr="0080206F" w:rsidRDefault="004E58D0" w:rsidP="004E58D0">
            <w:pPr>
              <w:spacing w:before="40" w:after="40"/>
              <w:rPr>
                <w:sz w:val="18"/>
                <w:szCs w:val="18"/>
                <w:lang w:val="en-GB" w:bidi="ar-EG"/>
              </w:rPr>
            </w:pPr>
            <w:r w:rsidRPr="0080206F">
              <w:rPr>
                <w:sz w:val="18"/>
                <w:szCs w:val="18"/>
                <w:rtl/>
              </w:rPr>
              <w:t xml:space="preserve">المشروع قيد التنفيذ </w:t>
            </w:r>
            <w:r>
              <w:rPr>
                <w:sz w:val="18"/>
                <w:szCs w:val="18"/>
                <w:rtl/>
              </w:rPr>
              <w:t>حالياً</w:t>
            </w:r>
            <w:r w:rsidRPr="0080206F">
              <w:rPr>
                <w:sz w:val="18"/>
                <w:szCs w:val="18"/>
                <w:rtl/>
              </w:rPr>
              <w:t>، وتشمل النتائج و</w:t>
            </w:r>
            <w:r w:rsidRPr="0010497D">
              <w:rPr>
                <w:sz w:val="18"/>
                <w:szCs w:val="18"/>
                <w:rtl/>
              </w:rPr>
              <w:t>الإنجازات</w:t>
            </w:r>
            <w:r w:rsidRPr="0080206F">
              <w:rPr>
                <w:sz w:val="18"/>
                <w:szCs w:val="18"/>
                <w:rtl/>
              </w:rPr>
              <w:t xml:space="preserve"> الرئيسية المتوخاة للمشروع ما يلي:</w:t>
            </w:r>
          </w:p>
          <w:p w14:paraId="78B13E4D" w14:textId="77777777" w:rsidR="004E58D0" w:rsidRPr="000E5921" w:rsidRDefault="004E58D0" w:rsidP="004E58D0">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Pr="0080206F">
              <w:rPr>
                <w:sz w:val="18"/>
                <w:szCs w:val="18"/>
                <w:rtl/>
              </w:rPr>
              <w:t>تعزيز أنظمة الإنذار المبكر: يهدف المشروع إلى تعزيز أنظمة نشر الإنذارات والاتصالات</w:t>
            </w:r>
            <w:r w:rsidRPr="0080206F">
              <w:rPr>
                <w:rFonts w:hint="cs"/>
                <w:sz w:val="18"/>
                <w:szCs w:val="18"/>
                <w:rtl/>
              </w:rPr>
              <w:t xml:space="preserve"> بشأنها</w:t>
            </w:r>
            <w:r w:rsidRPr="0080206F">
              <w:rPr>
                <w:sz w:val="18"/>
                <w:szCs w:val="18"/>
                <w:rtl/>
              </w:rPr>
              <w:t>.</w:t>
            </w:r>
            <w:r w:rsidRPr="0080206F">
              <w:rPr>
                <w:rFonts w:hint="cs"/>
                <w:sz w:val="18"/>
                <w:szCs w:val="18"/>
                <w:rtl/>
              </w:rPr>
              <w:t xml:space="preserve"> </w:t>
            </w:r>
            <w:r w:rsidRPr="0080206F">
              <w:rPr>
                <w:sz w:val="18"/>
                <w:szCs w:val="18"/>
                <w:rtl/>
              </w:rPr>
              <w:t>في سبعة بلدان هي سان تومي وبرينسيبي وكابو فيردي و</w:t>
            </w:r>
            <w:r>
              <w:rPr>
                <w:sz w:val="18"/>
                <w:szCs w:val="18"/>
                <w:rtl/>
              </w:rPr>
              <w:t>غُيـانـا</w:t>
            </w:r>
            <w:r w:rsidRPr="0080206F">
              <w:rPr>
                <w:sz w:val="18"/>
                <w:szCs w:val="18"/>
                <w:rtl/>
              </w:rPr>
              <w:t xml:space="preserve"> وجيبوتي ومقدونيا الشمالية وألبانيا والجبل الأسود. وسيضمن ذلك وصول تنبيهات</w:t>
            </w:r>
            <w:r w:rsidRPr="0080206F">
              <w:rPr>
                <w:rFonts w:hint="cs"/>
                <w:sz w:val="18"/>
                <w:szCs w:val="18"/>
                <w:rtl/>
              </w:rPr>
              <w:t xml:space="preserve"> </w:t>
            </w:r>
            <w:r w:rsidRPr="0080206F">
              <w:rPr>
                <w:sz w:val="18"/>
                <w:szCs w:val="18"/>
                <w:rtl/>
              </w:rPr>
              <w:t>نظام الإنذار المبكر إلى الأشخاص المعرضين للخطر في الوقت المناسب لاتخاذ الإجراءات اللازمة وبالتالي إنقاذ الأرواح والحد من آثار الأخطار الطبيعية.</w:t>
            </w:r>
          </w:p>
          <w:p w14:paraId="42B00443" w14:textId="77777777" w:rsidR="004E58D0" w:rsidRPr="000E5921" w:rsidRDefault="004E58D0" w:rsidP="004E58D0">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Pr="0080206F">
              <w:rPr>
                <w:sz w:val="18"/>
                <w:szCs w:val="18"/>
                <w:rtl/>
              </w:rPr>
              <w:t>الدعم التقني والتنسيق: سيقدم الاتحاد الدولي للاتصالات</w:t>
            </w:r>
            <w:r w:rsidRPr="0080206F">
              <w:rPr>
                <w:rFonts w:hint="cs"/>
                <w:sz w:val="18"/>
                <w:szCs w:val="18"/>
                <w:rtl/>
              </w:rPr>
              <w:t xml:space="preserve"> </w:t>
            </w:r>
            <w:r w:rsidRPr="0080206F">
              <w:rPr>
                <w:sz w:val="18"/>
                <w:szCs w:val="18"/>
                <w:rtl/>
              </w:rPr>
              <w:t>المدخلات والدعم التقنيين لتعزيز الإنذارات المبكرة والإبلاغ عن المخاطر وقنوات النشر. ويشمل ذلك إجراء تقييمات لقنوات الاتصال المتاحة، وتحديد الثغرات، وتعزيز القدرات الوطنية في مجال نشر الإنذارات والاتصالات</w:t>
            </w:r>
            <w:r w:rsidRPr="0080206F">
              <w:rPr>
                <w:rFonts w:hint="cs"/>
                <w:sz w:val="18"/>
                <w:szCs w:val="18"/>
                <w:rtl/>
              </w:rPr>
              <w:t xml:space="preserve"> بشأنها</w:t>
            </w:r>
            <w:r w:rsidRPr="0080206F">
              <w:rPr>
                <w:sz w:val="18"/>
                <w:szCs w:val="18"/>
                <w:rtl/>
              </w:rPr>
              <w:t>.</w:t>
            </w:r>
          </w:p>
          <w:p w14:paraId="75A05494" w14:textId="77777777" w:rsidR="004E58D0" w:rsidRPr="000E5921" w:rsidRDefault="004E58D0" w:rsidP="004E58D0">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Pr="0080206F">
              <w:rPr>
                <w:sz w:val="18"/>
                <w:szCs w:val="18"/>
                <w:rtl/>
              </w:rPr>
              <w:t>بناء القدرات وورش العمل: سينظم المشروع ورش عمل وأنشطة لبناء القدرات على أساس الأولويات والثغرات المحددة. ومن شأن ذلك أن يساعد على تحسين تنسيق وتنفيذ الإجراءات المبينة في خارطة طريق نشر الإنذارات والاتصالات</w:t>
            </w:r>
            <w:r w:rsidRPr="0080206F">
              <w:rPr>
                <w:rFonts w:hint="cs"/>
                <w:sz w:val="18"/>
                <w:szCs w:val="18"/>
                <w:rtl/>
              </w:rPr>
              <w:t xml:space="preserve"> بشأنها</w:t>
            </w:r>
            <w:r w:rsidRPr="0080206F">
              <w:rPr>
                <w:sz w:val="18"/>
                <w:szCs w:val="18"/>
                <w:rtl/>
              </w:rPr>
              <w:t>.</w:t>
            </w:r>
          </w:p>
          <w:p w14:paraId="22D9B498" w14:textId="53965550" w:rsidR="004E58D0" w:rsidRPr="000E5921" w:rsidRDefault="004E58D0" w:rsidP="004E58D0">
            <w:pPr>
              <w:tabs>
                <w:tab w:val="clear" w:pos="794"/>
                <w:tab w:val="num" w:pos="720"/>
              </w:tabs>
              <w:spacing w:before="40" w:after="40"/>
              <w:ind w:left="407" w:hanging="407"/>
              <w:rPr>
                <w:sz w:val="18"/>
                <w:szCs w:val="18"/>
              </w:rPr>
            </w:pPr>
            <w:r>
              <w:rPr>
                <w:sz w:val="18"/>
                <w:szCs w:val="18"/>
                <w:rtl/>
              </w:rPr>
              <w:lastRenderedPageBreak/>
              <w:t>‒</w:t>
            </w:r>
            <w:r w:rsidRPr="00F52A49">
              <w:rPr>
                <w:sz w:val="18"/>
                <w:szCs w:val="18"/>
                <w:rtl/>
              </w:rPr>
              <w:tab/>
            </w:r>
            <w:r w:rsidRPr="0080206F">
              <w:rPr>
                <w:sz w:val="18"/>
                <w:szCs w:val="18"/>
                <w:rtl/>
              </w:rPr>
              <w:t>وضع قوائم مرجعية وخرائط طريق وطنية: سيقوم الاتحاد بوضع قوائم مرجعية وخرائط طريق وطنية وإجراء تقييمات على المستوى الق</w:t>
            </w:r>
            <w:r w:rsidR="00F90B35">
              <w:rPr>
                <w:rFonts w:hint="cs"/>
                <w:sz w:val="18"/>
                <w:szCs w:val="18"/>
                <w:rtl/>
              </w:rPr>
              <w:t>ُ</w:t>
            </w:r>
            <w:r w:rsidRPr="0080206F">
              <w:rPr>
                <w:sz w:val="18"/>
                <w:szCs w:val="18"/>
                <w:rtl/>
              </w:rPr>
              <w:t>طري لتحديد الثغرات والأولويات والاحتياجات. وسيساعد ذلك في التعزيز الاستراتيجي لآليات الاتصال</w:t>
            </w:r>
            <w:r w:rsidRPr="0080206F">
              <w:rPr>
                <w:rFonts w:hint="cs"/>
                <w:sz w:val="18"/>
                <w:szCs w:val="18"/>
                <w:rtl/>
              </w:rPr>
              <w:t>ات</w:t>
            </w:r>
            <w:r w:rsidRPr="0080206F">
              <w:rPr>
                <w:sz w:val="18"/>
                <w:szCs w:val="18"/>
                <w:rtl/>
              </w:rPr>
              <w:t xml:space="preserve"> والنشر.</w:t>
            </w:r>
          </w:p>
          <w:p w14:paraId="14F1E464" w14:textId="77777777" w:rsidR="004E58D0" w:rsidRPr="0080206F" w:rsidRDefault="004E58D0" w:rsidP="004E58D0">
            <w:pPr>
              <w:tabs>
                <w:tab w:val="clear" w:pos="794"/>
                <w:tab w:val="num" w:pos="720"/>
              </w:tabs>
              <w:spacing w:before="40" w:after="40"/>
              <w:ind w:left="407" w:hanging="407"/>
              <w:rPr>
                <w:sz w:val="18"/>
                <w:szCs w:val="18"/>
                <w:lang w:val="en-GB" w:bidi="ar-EG"/>
              </w:rPr>
            </w:pPr>
            <w:r>
              <w:rPr>
                <w:sz w:val="18"/>
                <w:szCs w:val="18"/>
                <w:rtl/>
              </w:rPr>
              <w:t>‒</w:t>
            </w:r>
            <w:r w:rsidRPr="00F52A49">
              <w:rPr>
                <w:sz w:val="18"/>
                <w:szCs w:val="18"/>
                <w:rtl/>
              </w:rPr>
              <w:tab/>
            </w:r>
            <w:r w:rsidRPr="0080206F">
              <w:rPr>
                <w:sz w:val="18"/>
                <w:szCs w:val="18"/>
                <w:rtl/>
              </w:rPr>
              <w:t>تعزيز</w:t>
            </w:r>
            <w:r w:rsidRPr="0080206F">
              <w:rPr>
                <w:rFonts w:hint="cs"/>
                <w:sz w:val="18"/>
                <w:szCs w:val="18"/>
                <w:rtl/>
              </w:rPr>
              <w:t xml:space="preserve"> </w:t>
            </w:r>
            <w:r w:rsidRPr="0080206F">
              <w:rPr>
                <w:sz w:val="18"/>
                <w:szCs w:val="18"/>
                <w:rtl/>
              </w:rPr>
              <w:t>استعمال بروتوكول الإنذار المشترك (CAP): سيعزز المشروع استعمال بروتوكول الإنذار المشترك وتنفيذه عبر أنظمة الإنذار لضمان إرسال جميع الرسائل بطريقة منسقة ومتسقة.</w:t>
            </w:r>
          </w:p>
          <w:p w14:paraId="284585A3" w14:textId="1ED39A82" w:rsidR="004E58D0" w:rsidRPr="0080206F" w:rsidRDefault="004E58D0" w:rsidP="004E58D0">
            <w:pPr>
              <w:spacing w:before="40" w:after="40"/>
              <w:rPr>
                <w:sz w:val="18"/>
                <w:szCs w:val="18"/>
                <w:lang w:val="en-GB" w:bidi="ar-EG"/>
              </w:rPr>
            </w:pPr>
            <w:r w:rsidRPr="0080206F">
              <w:rPr>
                <w:sz w:val="18"/>
                <w:szCs w:val="18"/>
                <w:rtl/>
              </w:rPr>
              <w:t>وعموما</w:t>
            </w:r>
            <w:r>
              <w:rPr>
                <w:rFonts w:hint="cs"/>
                <w:sz w:val="18"/>
                <w:szCs w:val="18"/>
                <w:rtl/>
              </w:rPr>
              <w:t>ً</w:t>
            </w:r>
            <w:r w:rsidRPr="0080206F">
              <w:rPr>
                <w:sz w:val="18"/>
                <w:szCs w:val="18"/>
                <w:rtl/>
              </w:rPr>
              <w:t>، يهدف المشروع إلى تحسين تأهب البلدان ل</w:t>
            </w:r>
            <w:r w:rsidRPr="0080206F">
              <w:rPr>
                <w:rFonts w:hint="cs"/>
                <w:sz w:val="18"/>
                <w:szCs w:val="18"/>
                <w:rtl/>
              </w:rPr>
              <w:t>مواجهة ا</w:t>
            </w:r>
            <w:r w:rsidRPr="0080206F">
              <w:rPr>
                <w:sz w:val="18"/>
                <w:szCs w:val="18"/>
                <w:rtl/>
              </w:rPr>
              <w:t>لأخطار الطبيعية، وإنقاذ الأرواح، والحد من آثار هذه الأخطار من خلال الاستفادة من قنوات وتكنولوجيات الاتصالات الراسخة والمبتكرة.</w:t>
            </w:r>
          </w:p>
        </w:tc>
      </w:tr>
      <w:tr w:rsidR="004E58D0" w:rsidRPr="0080206F" w14:paraId="764FBC94"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D06F6F" w14:textId="77777777" w:rsidR="004E58D0" w:rsidRPr="0080206F" w:rsidRDefault="004E58D0" w:rsidP="004E58D0">
            <w:pPr>
              <w:spacing w:before="40" w:after="40"/>
              <w:rPr>
                <w:b/>
                <w:bCs/>
                <w:sz w:val="18"/>
                <w:szCs w:val="18"/>
                <w:lang w:val="en-GB" w:bidi="ar-EG"/>
              </w:rPr>
            </w:pPr>
            <w:r w:rsidRPr="0080206F">
              <w:rPr>
                <w:b/>
                <w:bCs/>
                <w:sz w:val="18"/>
                <w:szCs w:val="18"/>
                <w:rtl/>
              </w:rPr>
              <w:lastRenderedPageBreak/>
              <w:t> </w:t>
            </w:r>
          </w:p>
        </w:tc>
      </w:tr>
      <w:tr w:rsidR="004E58D0" w:rsidRPr="0080206F" w14:paraId="6C0FAB1F"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027000" w14:textId="77777777" w:rsidR="004E58D0" w:rsidRPr="0080206F" w:rsidRDefault="004E58D0" w:rsidP="004E58D0">
            <w:pPr>
              <w:spacing w:before="40" w:after="40"/>
              <w:jc w:val="center"/>
              <w:rPr>
                <w:b/>
                <w:bCs/>
                <w:sz w:val="18"/>
                <w:szCs w:val="18"/>
                <w:lang w:val="en-GB" w:bidi="ar-EG"/>
              </w:rPr>
            </w:pPr>
            <w:r w:rsidRPr="0080206F">
              <w:rPr>
                <w:b/>
                <w:bCs/>
                <w:sz w:val="18"/>
                <w:szCs w:val="18"/>
                <w:rtl/>
              </w:rPr>
              <w:t>7</w:t>
            </w:r>
            <w:r w:rsidRPr="0080206F">
              <w:rPr>
                <w:b/>
                <w:bCs/>
                <w:sz w:val="18"/>
                <w:szCs w:val="18"/>
                <w:lang w:bidi="ar-EG"/>
              </w:rPr>
              <w:t>GLO24146</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8FA21E" w14:textId="77777777" w:rsidR="004E58D0" w:rsidRPr="0080206F" w:rsidRDefault="004E58D0" w:rsidP="004E58D0">
            <w:pPr>
              <w:spacing w:before="40" w:after="40"/>
              <w:rPr>
                <w:sz w:val="18"/>
                <w:szCs w:val="18"/>
                <w:lang w:val="en-GB" w:bidi="ar-EG"/>
              </w:rPr>
            </w:pPr>
            <w:r w:rsidRPr="0080206F">
              <w:rPr>
                <w:sz w:val="18"/>
                <w:szCs w:val="18"/>
                <w:rtl/>
              </w:rPr>
              <w:t>المرحلة الثانية من مشروع الأمن السيبراني من أجل تحقيق المصلحة العامة (MSIT)</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4B24F4" w14:textId="4D96AF07" w:rsidR="004E58D0" w:rsidRPr="0080206F" w:rsidRDefault="003A5037" w:rsidP="004E58D0">
            <w:pPr>
              <w:spacing w:before="40" w:after="40"/>
              <w:jc w:val="center"/>
              <w:rPr>
                <w:sz w:val="18"/>
                <w:szCs w:val="18"/>
                <w:lang w:val="en-GB" w:bidi="ar-EG"/>
              </w:rPr>
            </w:pPr>
            <w:r>
              <w:rPr>
                <w:rFonts w:hint="cs"/>
                <w:sz w:val="18"/>
                <w:szCs w:val="18"/>
                <w:rtl/>
              </w:rPr>
              <w:t>1</w:t>
            </w:r>
            <w:r w:rsidR="004E58D0" w:rsidRPr="0080206F">
              <w:rPr>
                <w:sz w:val="18"/>
                <w:szCs w:val="18"/>
                <w:rtl/>
              </w:rPr>
              <w:t xml:space="preserve"> يناير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D56621" w14:textId="77777777" w:rsidR="004E58D0" w:rsidRPr="0080206F" w:rsidRDefault="004E58D0" w:rsidP="004E58D0">
            <w:pPr>
              <w:spacing w:before="40" w:after="40"/>
              <w:jc w:val="center"/>
              <w:rPr>
                <w:sz w:val="18"/>
                <w:szCs w:val="18"/>
                <w:lang w:val="en-GB" w:bidi="ar-EG"/>
              </w:rPr>
            </w:pPr>
            <w:r w:rsidRPr="0080206F">
              <w:rPr>
                <w:sz w:val="18"/>
                <w:szCs w:val="18"/>
                <w:rtl/>
              </w:rPr>
              <w:t>31 ديسمبر 2026</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BBD063" w14:textId="77777777" w:rsidR="004E58D0" w:rsidRPr="0080206F" w:rsidRDefault="004E58D0" w:rsidP="004E58D0">
            <w:pPr>
              <w:spacing w:before="40" w:after="40"/>
              <w:jc w:val="center"/>
              <w:rPr>
                <w:sz w:val="18"/>
                <w:szCs w:val="18"/>
                <w:lang w:val="en-GB" w:bidi="ar-EG"/>
              </w:rPr>
            </w:pPr>
            <w:r w:rsidRPr="0080206F">
              <w:rPr>
                <w:sz w:val="18"/>
                <w:szCs w:val="18"/>
                <w:rtl/>
              </w:rPr>
              <w:t>متواصل</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363BFB" w14:textId="77777777" w:rsidR="004E58D0" w:rsidRPr="0080206F" w:rsidRDefault="004E58D0" w:rsidP="004E58D0">
            <w:pPr>
              <w:spacing w:before="40" w:after="40"/>
              <w:jc w:val="center"/>
              <w:rPr>
                <w:sz w:val="18"/>
                <w:szCs w:val="18"/>
                <w:lang w:val="en-GB" w:bidi="ar-EG"/>
              </w:rPr>
            </w:pPr>
            <w:r w:rsidRPr="0080206F">
              <w:rPr>
                <w:sz w:val="18"/>
                <w:szCs w:val="18"/>
              </w:rPr>
              <w:t>265 200</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A7FA1A" w14:textId="77777777" w:rsidR="004E58D0" w:rsidRPr="0080206F" w:rsidRDefault="004E58D0" w:rsidP="004E58D0">
            <w:pPr>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3D1867" w14:textId="77777777" w:rsidR="004E58D0" w:rsidRPr="0080206F" w:rsidRDefault="004E58D0" w:rsidP="004E58D0">
            <w:pPr>
              <w:spacing w:before="40" w:after="40"/>
              <w:rPr>
                <w:sz w:val="18"/>
                <w:szCs w:val="18"/>
                <w:lang w:val="en-GB" w:bidi="ar-EG"/>
              </w:rPr>
            </w:pPr>
            <w:r w:rsidRPr="0080206F">
              <w:rPr>
                <w:sz w:val="18"/>
                <w:szCs w:val="18"/>
                <w:rtl/>
              </w:rPr>
              <w:t>القرار 16 للمؤتمر العالمي لتنمية الاتصالات</w:t>
            </w:r>
          </w:p>
          <w:p w14:paraId="0DDE13C5" w14:textId="77777777" w:rsidR="004E58D0" w:rsidRPr="0080206F" w:rsidRDefault="004E58D0" w:rsidP="004E58D0">
            <w:pPr>
              <w:spacing w:before="40" w:after="40"/>
              <w:rPr>
                <w:sz w:val="18"/>
                <w:szCs w:val="18"/>
                <w:lang w:val="en-GB" w:bidi="ar-EG"/>
              </w:rPr>
            </w:pPr>
            <w:r w:rsidRPr="0080206F">
              <w:rPr>
                <w:sz w:val="18"/>
                <w:szCs w:val="18"/>
                <w:rtl/>
              </w:rPr>
              <w:t>القرار 45 للمؤتمر العالمي لتنمية الاتصالات</w:t>
            </w:r>
          </w:p>
          <w:p w14:paraId="03715C30" w14:textId="43B1E6FC" w:rsidR="004E58D0" w:rsidRPr="0080206F" w:rsidRDefault="004E58D0" w:rsidP="004E58D0">
            <w:pPr>
              <w:spacing w:before="40" w:after="40"/>
              <w:rPr>
                <w:sz w:val="18"/>
                <w:szCs w:val="18"/>
                <w:lang w:val="en-GB" w:bidi="ar-EG"/>
              </w:rPr>
            </w:pPr>
            <w:r w:rsidRPr="0080206F">
              <w:rPr>
                <w:sz w:val="18"/>
                <w:szCs w:val="18"/>
                <w:rtl/>
              </w:rPr>
              <w:t>القرار 69 للمؤتمر العالمي لتنمية الاتصالات</w:t>
            </w:r>
          </w:p>
        </w:tc>
        <w:tc>
          <w:tcPr>
            <w:tcW w:w="9" w:type="pct"/>
            <w:vAlign w:val="center"/>
            <w:hideMark/>
          </w:tcPr>
          <w:p w14:paraId="2EEA42C1" w14:textId="77777777" w:rsidR="004E58D0" w:rsidRPr="0080206F" w:rsidRDefault="004E58D0" w:rsidP="004E58D0">
            <w:pPr>
              <w:spacing w:before="40" w:after="40"/>
              <w:rPr>
                <w:sz w:val="18"/>
                <w:szCs w:val="18"/>
                <w:lang w:val="en-GB" w:bidi="ar-EG"/>
              </w:rPr>
            </w:pPr>
          </w:p>
        </w:tc>
      </w:tr>
      <w:tr w:rsidR="004E58D0" w:rsidRPr="0080206F" w14:paraId="51AF82FF"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24A944" w14:textId="78CA6170" w:rsidR="004E58D0" w:rsidRPr="0080206F" w:rsidRDefault="004E58D0" w:rsidP="004E58D0">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7E69DA" w14:textId="6B1442EA" w:rsidR="004E58D0" w:rsidRPr="0080206F" w:rsidRDefault="004E58D0" w:rsidP="004E58D0">
            <w:pPr>
              <w:spacing w:before="40" w:after="40"/>
              <w:rPr>
                <w:sz w:val="18"/>
                <w:szCs w:val="18"/>
                <w:lang w:val="es-ES" w:bidi="ar-EG"/>
              </w:rPr>
            </w:pPr>
            <w:r w:rsidRPr="0094588C">
              <w:rPr>
                <w:sz w:val="18"/>
                <w:szCs w:val="18"/>
                <w:rtl/>
              </w:rPr>
              <w:t>أفغانستان، أنغولا، أنتيغوا وبربودا، البهاما، بنغلاديش، بربادوس، بليز، بنن، بوركينا فاصو، بوروندي، كمبوديا، كابو فيردي، جمهورية إفريقيا الوسطى، تشاد، جزر القمر، كوبا، جمهورية الكونغو الديمقراطية، جيبوتي، دومينيكا، الجمهورية الدومينيكية، إريتريا، إثيوبيا، فيجي، غامبيا، غرينادا، غينيا، غينيا - بيساو، غُيـانـا، هايتي، جامايكا، كيريباتي، جمهورية لاو الديمقراطية الشعبية، ليسوتو، ليبيريا، مدغشقر، ملديف، مالي، جزر مارشال، موريتانيا، موريشيوس، ميكرونيزيا، موزامبيق، ميانمار، ناورو، نيبال، النيجر، بالاو، بابوا غينيا الجديدة، رواندا، سانت كيتس ونيفيس، سانت لوسيا، سانت فنسنت وغرينادين، ساموا، سان تومي وبرينسيبي، السنغال، سيشيل، سيراليون، سنغافورة، جزر سليمان، الصومال، جنوب السودان، السودان، تنزانيا، تيمور- ليشتي، توغو، تونغا، ترينيداد وتوباغو، توفالو، أوغندا، فانواتو، اليمن، زامبيا</w:t>
            </w:r>
          </w:p>
        </w:tc>
      </w:tr>
      <w:tr w:rsidR="004E58D0" w:rsidRPr="0080206F" w14:paraId="1E716FCD"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415052" w14:textId="216E9F57" w:rsidR="004E58D0" w:rsidRPr="0080206F" w:rsidRDefault="004E58D0" w:rsidP="004E58D0">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20907B" w14:textId="3FCC934E" w:rsidR="004E58D0" w:rsidRPr="0080206F" w:rsidRDefault="004E58D0" w:rsidP="004E58D0">
            <w:pPr>
              <w:spacing w:before="40" w:after="40"/>
              <w:rPr>
                <w:sz w:val="18"/>
                <w:szCs w:val="18"/>
                <w:lang w:val="en-GB" w:bidi="ar-EG"/>
              </w:rPr>
            </w:pPr>
            <w:r w:rsidRPr="0080206F">
              <w:rPr>
                <w:sz w:val="18"/>
                <w:szCs w:val="18"/>
                <w:rtl/>
              </w:rPr>
              <w:t xml:space="preserve">يهدف المشروع قيد التنفيذ </w:t>
            </w:r>
            <w:r>
              <w:rPr>
                <w:sz w:val="18"/>
                <w:szCs w:val="18"/>
                <w:rtl/>
              </w:rPr>
              <w:t>حالياً</w:t>
            </w:r>
            <w:r w:rsidRPr="0080206F">
              <w:rPr>
                <w:sz w:val="18"/>
                <w:szCs w:val="18"/>
                <w:rtl/>
              </w:rPr>
              <w:t xml:space="preserve"> إلى تحقيق </w:t>
            </w:r>
            <w:r w:rsidRPr="0080206F">
              <w:rPr>
                <w:rFonts w:hint="cs"/>
                <w:sz w:val="18"/>
                <w:szCs w:val="18"/>
                <w:rtl/>
              </w:rPr>
              <w:t>عدة</w:t>
            </w:r>
            <w:r w:rsidRPr="0080206F">
              <w:rPr>
                <w:sz w:val="18"/>
                <w:szCs w:val="18"/>
                <w:rtl/>
              </w:rPr>
              <w:t xml:space="preserve"> نتائج </w:t>
            </w:r>
            <w:r w:rsidRPr="0080206F">
              <w:rPr>
                <w:rFonts w:hint="cs"/>
                <w:sz w:val="18"/>
                <w:szCs w:val="18"/>
                <w:rtl/>
              </w:rPr>
              <w:t>م</w:t>
            </w:r>
            <w:r w:rsidRPr="0080206F">
              <w:rPr>
                <w:sz w:val="18"/>
                <w:szCs w:val="18"/>
                <w:rtl/>
              </w:rPr>
              <w:t xml:space="preserve">همة. ويسعى إلى الوصول إلى بلدان مستفيدة جديدة من </w:t>
            </w:r>
            <w:r w:rsidR="00D542DC">
              <w:rPr>
                <w:sz w:val="18"/>
                <w:szCs w:val="18"/>
                <w:rtl/>
              </w:rPr>
              <w:t>أقل البلدان نمواً</w:t>
            </w:r>
            <w:r w:rsidRPr="0080206F">
              <w:rPr>
                <w:rFonts w:hint="cs"/>
                <w:sz w:val="18"/>
                <w:szCs w:val="18"/>
                <w:rtl/>
              </w:rPr>
              <w:t xml:space="preserve"> </w:t>
            </w:r>
            <w:r w:rsidRPr="0080206F">
              <w:rPr>
                <w:sz w:val="18"/>
                <w:szCs w:val="18"/>
                <w:rtl/>
              </w:rPr>
              <w:t>والدول الجزرية الصغيرة النامية من خلال تقديم أعضاء القطاع الخاص في قطاع تنمية الاتصالات لأدوات وخدمات الأمن السيبراني بفعالية. وبالإضافة إلى ذلك، سيقدم المشروع ما لا يقل عن 20 تقريرا</w:t>
            </w:r>
            <w:r>
              <w:rPr>
                <w:rFonts w:hint="cs"/>
                <w:sz w:val="18"/>
                <w:szCs w:val="18"/>
                <w:rtl/>
              </w:rPr>
              <w:t>ً</w:t>
            </w:r>
            <w:r w:rsidRPr="0080206F">
              <w:rPr>
                <w:sz w:val="18"/>
                <w:szCs w:val="18"/>
                <w:rtl/>
              </w:rPr>
              <w:t xml:space="preserve"> تقييميا</w:t>
            </w:r>
            <w:r>
              <w:rPr>
                <w:rFonts w:hint="cs"/>
                <w:sz w:val="18"/>
                <w:szCs w:val="18"/>
                <w:rtl/>
              </w:rPr>
              <w:t>ً</w:t>
            </w:r>
            <w:r w:rsidRPr="0080206F">
              <w:rPr>
                <w:sz w:val="18"/>
                <w:szCs w:val="18"/>
                <w:rtl/>
              </w:rPr>
              <w:t xml:space="preserve"> عن الرقم القياسي العالمي للأمن السيبراني (GCI) وسيجري ثلاث دورات تدريبية على الأقل في مجالات مثل الاستجابة للحوادث، وحوكمة الأمن السيبراني، والاستراتيجية الوطنية للأمن السيبراني وتنمية المهارات. وعلاوة على ذلك، سينظم المشروع تدريبا</w:t>
            </w:r>
            <w:r>
              <w:rPr>
                <w:rFonts w:hint="cs"/>
                <w:sz w:val="18"/>
                <w:szCs w:val="18"/>
                <w:rtl/>
              </w:rPr>
              <w:t>ً</w:t>
            </w:r>
            <w:r w:rsidRPr="0080206F">
              <w:rPr>
                <w:sz w:val="18"/>
                <w:szCs w:val="18"/>
                <w:rtl/>
              </w:rPr>
              <w:t xml:space="preserve"> سيبرانيا</w:t>
            </w:r>
            <w:r>
              <w:rPr>
                <w:rFonts w:hint="cs"/>
                <w:sz w:val="18"/>
                <w:szCs w:val="18"/>
                <w:rtl/>
              </w:rPr>
              <w:t>ً</w:t>
            </w:r>
            <w:r w:rsidRPr="0080206F">
              <w:rPr>
                <w:sz w:val="18"/>
                <w:szCs w:val="18"/>
                <w:rtl/>
              </w:rPr>
              <w:t xml:space="preserve"> واحدا</w:t>
            </w:r>
            <w:r>
              <w:rPr>
                <w:rFonts w:hint="cs"/>
                <w:sz w:val="18"/>
                <w:szCs w:val="18"/>
                <w:rtl/>
              </w:rPr>
              <w:t>ً</w:t>
            </w:r>
            <w:r w:rsidRPr="0080206F">
              <w:rPr>
                <w:sz w:val="18"/>
                <w:szCs w:val="18"/>
                <w:rtl/>
              </w:rPr>
              <w:t xml:space="preserve"> على الأقل مصمم</w:t>
            </w:r>
            <w:r w:rsidRPr="0080206F">
              <w:rPr>
                <w:rFonts w:hint="cs"/>
                <w:sz w:val="18"/>
                <w:szCs w:val="18"/>
                <w:rtl/>
              </w:rPr>
              <w:t>اً</w:t>
            </w:r>
            <w:r w:rsidRPr="0080206F">
              <w:rPr>
                <w:sz w:val="18"/>
                <w:szCs w:val="18"/>
                <w:rtl/>
              </w:rPr>
              <w:t xml:space="preserve"> خصيصا</w:t>
            </w:r>
            <w:r>
              <w:rPr>
                <w:rFonts w:hint="cs"/>
                <w:sz w:val="18"/>
                <w:szCs w:val="18"/>
                <w:rtl/>
              </w:rPr>
              <w:t>ً</w:t>
            </w:r>
            <w:r w:rsidRPr="0080206F">
              <w:rPr>
                <w:sz w:val="18"/>
                <w:szCs w:val="18"/>
                <w:rtl/>
              </w:rPr>
              <w:t xml:space="preserve"> لطبيعة التهديدات المُحدّدة في </w:t>
            </w:r>
            <w:r w:rsidR="00D542DC">
              <w:rPr>
                <w:sz w:val="18"/>
                <w:szCs w:val="18"/>
                <w:rtl/>
              </w:rPr>
              <w:t>أقل البلدان نمواً</w:t>
            </w:r>
            <w:r w:rsidRPr="0080206F">
              <w:rPr>
                <w:sz w:val="18"/>
                <w:szCs w:val="18"/>
                <w:rtl/>
              </w:rPr>
              <w:t>، وسيقدم عشر منح على الأقل لمهنيي</w:t>
            </w:r>
            <w:r>
              <w:rPr>
                <w:rFonts w:hint="cs"/>
                <w:sz w:val="18"/>
                <w:szCs w:val="18"/>
                <w:rtl/>
              </w:rPr>
              <w:t>ن</w:t>
            </w:r>
            <w:r w:rsidRPr="0080206F">
              <w:rPr>
                <w:sz w:val="18"/>
                <w:szCs w:val="18"/>
                <w:rtl/>
              </w:rPr>
              <w:t xml:space="preserve"> الأمن السيبراني وممثلي الحكومات من </w:t>
            </w:r>
            <w:r w:rsidR="00D542DC">
              <w:rPr>
                <w:sz w:val="18"/>
                <w:szCs w:val="18"/>
                <w:rtl/>
              </w:rPr>
              <w:t>أقل البلدان نمواً</w:t>
            </w:r>
            <w:r w:rsidRPr="0080206F">
              <w:rPr>
                <w:sz w:val="18"/>
                <w:szCs w:val="18"/>
                <w:rtl/>
              </w:rPr>
              <w:t>.</w:t>
            </w:r>
          </w:p>
          <w:p w14:paraId="068E5C23" w14:textId="3C5390F5" w:rsidR="004E58D0" w:rsidRPr="0080206F" w:rsidRDefault="004E58D0" w:rsidP="004E58D0">
            <w:pPr>
              <w:spacing w:before="40" w:after="40"/>
              <w:rPr>
                <w:sz w:val="18"/>
                <w:szCs w:val="18"/>
                <w:lang w:val="en-GB" w:bidi="ar-EG"/>
              </w:rPr>
            </w:pPr>
            <w:r w:rsidRPr="0080206F">
              <w:rPr>
                <w:sz w:val="18"/>
                <w:szCs w:val="18"/>
                <w:rtl/>
              </w:rPr>
              <w:t>وعلاوة</w:t>
            </w:r>
            <w:r>
              <w:rPr>
                <w:rFonts w:hint="cs"/>
                <w:sz w:val="18"/>
                <w:szCs w:val="18"/>
                <w:rtl/>
              </w:rPr>
              <w:t>ً</w:t>
            </w:r>
            <w:r w:rsidRPr="0080206F">
              <w:rPr>
                <w:sz w:val="18"/>
                <w:szCs w:val="18"/>
                <w:rtl/>
              </w:rPr>
              <w:t xml:space="preserve"> على ذلك، سينظم المشروع ما لا يقل عن 15 جلسة توعية بالتعاون مع أعضاء الاتحاد من القطاع الخاص و</w:t>
            </w:r>
            <w:r w:rsidRPr="0080206F">
              <w:rPr>
                <w:rFonts w:hint="cs"/>
                <w:sz w:val="18"/>
                <w:szCs w:val="18"/>
                <w:rtl/>
              </w:rPr>
              <w:t xml:space="preserve">هو </w:t>
            </w:r>
            <w:r w:rsidRPr="0080206F">
              <w:rPr>
                <w:sz w:val="18"/>
                <w:szCs w:val="18"/>
                <w:rtl/>
              </w:rPr>
              <w:t xml:space="preserve">يهدف إلى انضمام عضو جديد واحد على الأقل من القطاع الخاص في قطاع تنمية الاتصالات إلى المرحلة الثانية لتقديم الأدوات والحلول والخدمات. وسيضمن المشروع </w:t>
            </w:r>
            <w:r>
              <w:rPr>
                <w:sz w:val="18"/>
                <w:szCs w:val="18"/>
                <w:rtl/>
              </w:rPr>
              <w:t>أيضاً</w:t>
            </w:r>
            <w:r w:rsidRPr="0080206F">
              <w:rPr>
                <w:sz w:val="18"/>
                <w:szCs w:val="18"/>
                <w:rtl/>
              </w:rPr>
              <w:t xml:space="preserve"> مساهمة نقدية واحدة على الأقل من الدول الأعضاء </w:t>
            </w:r>
            <w:r w:rsidRPr="0080206F">
              <w:rPr>
                <w:rFonts w:hint="cs"/>
                <w:sz w:val="18"/>
                <w:szCs w:val="18"/>
                <w:rtl/>
              </w:rPr>
              <w:t xml:space="preserve">في </w:t>
            </w:r>
            <w:r w:rsidRPr="0080206F">
              <w:rPr>
                <w:sz w:val="18"/>
                <w:szCs w:val="18"/>
                <w:rtl/>
              </w:rPr>
              <w:t xml:space="preserve">دعم </w:t>
            </w:r>
            <w:r w:rsidRPr="0080206F">
              <w:rPr>
                <w:rFonts w:hint="cs"/>
                <w:sz w:val="18"/>
                <w:szCs w:val="18"/>
                <w:rtl/>
              </w:rPr>
              <w:t>محدَد المقاصد</w:t>
            </w:r>
            <w:r w:rsidRPr="0080206F">
              <w:rPr>
                <w:sz w:val="18"/>
                <w:szCs w:val="18"/>
                <w:rtl/>
              </w:rPr>
              <w:t xml:space="preserve"> يهدف إلى </w:t>
            </w:r>
            <w:r w:rsidRPr="0080206F">
              <w:rPr>
                <w:rFonts w:hint="cs"/>
                <w:sz w:val="18"/>
                <w:szCs w:val="18"/>
                <w:rtl/>
              </w:rPr>
              <w:t>إلحاق</w:t>
            </w:r>
            <w:r w:rsidRPr="0080206F">
              <w:rPr>
                <w:sz w:val="18"/>
                <w:szCs w:val="18"/>
                <w:rtl/>
              </w:rPr>
              <w:t xml:space="preserve"> منظمة دولية أو منظمة غير حكومية أو مؤسسة أكاديمية واحدة على الأقل للاستفادة من خبراتها. وأخيرا</w:t>
            </w:r>
            <w:r>
              <w:rPr>
                <w:rFonts w:hint="cs"/>
                <w:sz w:val="18"/>
                <w:szCs w:val="18"/>
                <w:rtl/>
              </w:rPr>
              <w:t>ً</w:t>
            </w:r>
            <w:r w:rsidRPr="0080206F">
              <w:rPr>
                <w:sz w:val="18"/>
                <w:szCs w:val="18"/>
                <w:rtl/>
              </w:rPr>
              <w:t>، سينشئ المشروع آلية استدامة واحدة على الأقل لبرنامج مستقبلي لتنمية قدرات الأمن السيبراني.</w:t>
            </w:r>
          </w:p>
        </w:tc>
      </w:tr>
      <w:tr w:rsidR="004E58D0" w:rsidRPr="0080206F" w14:paraId="6593E2A6"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DAD116" w14:textId="77777777" w:rsidR="004E58D0" w:rsidRPr="0080206F" w:rsidRDefault="004E58D0" w:rsidP="004E58D0">
            <w:pPr>
              <w:spacing w:before="40" w:after="40"/>
              <w:rPr>
                <w:b/>
                <w:bCs/>
                <w:sz w:val="18"/>
                <w:szCs w:val="18"/>
                <w:lang w:val="en-GB" w:bidi="ar-EG"/>
              </w:rPr>
            </w:pPr>
            <w:r w:rsidRPr="0080206F">
              <w:rPr>
                <w:b/>
                <w:bCs/>
                <w:sz w:val="18"/>
                <w:szCs w:val="18"/>
                <w:rtl/>
              </w:rPr>
              <w:t> </w:t>
            </w:r>
          </w:p>
        </w:tc>
      </w:tr>
      <w:tr w:rsidR="004E58D0" w:rsidRPr="0080206F" w14:paraId="7AE7F201"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6AFA35" w14:textId="77777777" w:rsidR="004E58D0" w:rsidRPr="0080206F" w:rsidRDefault="004E58D0" w:rsidP="00B57C6E">
            <w:pPr>
              <w:spacing w:before="40" w:after="40"/>
              <w:jc w:val="center"/>
              <w:rPr>
                <w:b/>
                <w:bCs/>
                <w:sz w:val="18"/>
                <w:szCs w:val="18"/>
                <w:lang w:val="en-GB" w:bidi="ar-EG"/>
              </w:rPr>
            </w:pPr>
            <w:r w:rsidRPr="0080206F">
              <w:rPr>
                <w:b/>
                <w:bCs/>
                <w:sz w:val="18"/>
                <w:szCs w:val="18"/>
                <w:rtl/>
              </w:rPr>
              <w:t>9GLO21112</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0DAAE2" w14:textId="77777777" w:rsidR="004E58D0" w:rsidRPr="0080206F" w:rsidRDefault="004E58D0" w:rsidP="004E58D0">
            <w:pPr>
              <w:spacing w:before="40" w:after="40"/>
              <w:rPr>
                <w:sz w:val="18"/>
                <w:szCs w:val="18"/>
                <w:lang w:val="en-GB" w:bidi="ar-EG"/>
              </w:rPr>
            </w:pPr>
            <w:r w:rsidRPr="0080206F">
              <w:rPr>
                <w:sz w:val="18"/>
                <w:szCs w:val="18"/>
                <w:rtl/>
              </w:rPr>
              <w:t>إنشاء فضاء سيبراني آمن ومزدهر للأطفال</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615BAC" w14:textId="390E0A73" w:rsidR="004E58D0" w:rsidRPr="0080206F" w:rsidRDefault="003A5037" w:rsidP="00B57C6E">
            <w:pPr>
              <w:spacing w:before="40" w:after="40"/>
              <w:jc w:val="center"/>
              <w:rPr>
                <w:sz w:val="18"/>
                <w:szCs w:val="18"/>
                <w:lang w:val="en-GB" w:bidi="ar-EG"/>
              </w:rPr>
            </w:pPr>
            <w:r>
              <w:rPr>
                <w:rFonts w:hint="cs"/>
                <w:sz w:val="18"/>
                <w:szCs w:val="18"/>
                <w:rtl/>
              </w:rPr>
              <w:t>1</w:t>
            </w:r>
            <w:r w:rsidR="004E58D0" w:rsidRPr="0080206F">
              <w:rPr>
                <w:sz w:val="18"/>
                <w:szCs w:val="18"/>
                <w:rtl/>
              </w:rPr>
              <w:t xml:space="preserve"> أغسطس 2021</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069879" w14:textId="77777777" w:rsidR="004E58D0" w:rsidRPr="0080206F" w:rsidRDefault="004E58D0" w:rsidP="00B57C6E">
            <w:pPr>
              <w:spacing w:before="40" w:after="40"/>
              <w:jc w:val="center"/>
              <w:rPr>
                <w:sz w:val="18"/>
                <w:szCs w:val="18"/>
                <w:lang w:val="en-GB" w:bidi="ar-EG"/>
              </w:rPr>
            </w:pPr>
            <w:r w:rsidRPr="0080206F">
              <w:rPr>
                <w:sz w:val="18"/>
                <w:szCs w:val="18"/>
                <w:rtl/>
              </w:rPr>
              <w:t>31 ديسمبر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141C46" w14:textId="77777777" w:rsidR="004E58D0" w:rsidRPr="0080206F" w:rsidRDefault="004E58D0" w:rsidP="00B57C6E">
            <w:pPr>
              <w:spacing w:before="40" w:after="40"/>
              <w:jc w:val="center"/>
              <w:rPr>
                <w:sz w:val="18"/>
                <w:szCs w:val="18"/>
                <w:lang w:val="en-GB" w:bidi="ar-EG"/>
              </w:rPr>
            </w:pPr>
            <w:r w:rsidRPr="0080206F">
              <w:rPr>
                <w:sz w:val="18"/>
                <w:szCs w:val="18"/>
                <w:rtl/>
              </w:rPr>
              <w:t>متواصل</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8D5364" w14:textId="77777777" w:rsidR="004E58D0" w:rsidRPr="0080206F" w:rsidRDefault="004E58D0" w:rsidP="00B57C6E">
            <w:pPr>
              <w:spacing w:before="40" w:after="40"/>
              <w:jc w:val="center"/>
              <w:rPr>
                <w:sz w:val="18"/>
                <w:szCs w:val="18"/>
                <w:lang w:val="en-GB" w:bidi="ar-EG"/>
              </w:rPr>
            </w:pPr>
            <w:r w:rsidRPr="0080206F">
              <w:rPr>
                <w:sz w:val="18"/>
                <w:szCs w:val="18"/>
              </w:rPr>
              <w:t>1 825 338</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C4F261" w14:textId="2BAB61EE" w:rsidR="004E58D0" w:rsidRPr="0080206F" w:rsidRDefault="004E58D0" w:rsidP="00B57C6E">
            <w:pPr>
              <w:spacing w:before="40" w:after="40"/>
              <w:jc w:val="center"/>
              <w:rPr>
                <w:sz w:val="18"/>
                <w:szCs w:val="18"/>
                <w:lang w:val="en-GB" w:bidi="ar-EG"/>
              </w:rPr>
            </w:pPr>
            <w:r w:rsidRPr="0080206F">
              <w:rPr>
                <w:sz w:val="18"/>
                <w:szCs w:val="18"/>
                <w:rtl/>
              </w:rPr>
              <w:t>الهيئة الوطنية للأمن السيبراني (NCA) في</w:t>
            </w:r>
            <w:r w:rsidR="000077D1">
              <w:rPr>
                <w:rFonts w:hint="cs"/>
                <w:sz w:val="18"/>
                <w:szCs w:val="18"/>
                <w:rtl/>
              </w:rPr>
              <w:t> </w:t>
            </w:r>
            <w:r w:rsidRPr="0080206F">
              <w:rPr>
                <w:sz w:val="18"/>
                <w:szCs w:val="18"/>
                <w:rtl/>
              </w:rPr>
              <w:t>المملكة العربية السعودية</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83D7AF" w14:textId="77777777" w:rsidR="00B57C6E" w:rsidRPr="0080206F" w:rsidRDefault="00B57C6E" w:rsidP="004E58D0">
            <w:pPr>
              <w:spacing w:before="40" w:after="40"/>
              <w:rPr>
                <w:sz w:val="18"/>
                <w:szCs w:val="18"/>
                <w:lang w:val="en-GB" w:bidi="ar-EG"/>
              </w:rPr>
            </w:pPr>
            <w:r w:rsidRPr="0080206F">
              <w:rPr>
                <w:sz w:val="18"/>
                <w:szCs w:val="18"/>
                <w:rtl/>
              </w:rPr>
              <w:t>القرار 45 للمؤتمر العالمي لتنمية الاتصالات</w:t>
            </w:r>
          </w:p>
          <w:p w14:paraId="515A4749" w14:textId="73712BEE" w:rsidR="004E58D0" w:rsidRPr="0080206F" w:rsidRDefault="00B57C6E" w:rsidP="00B57C6E">
            <w:pPr>
              <w:spacing w:before="40" w:after="40"/>
              <w:rPr>
                <w:sz w:val="18"/>
                <w:szCs w:val="18"/>
                <w:lang w:val="en-GB" w:bidi="ar-EG"/>
              </w:rPr>
            </w:pPr>
            <w:r w:rsidRPr="0080206F">
              <w:rPr>
                <w:sz w:val="18"/>
                <w:szCs w:val="18"/>
                <w:rtl/>
              </w:rPr>
              <w:t>القرار 69 للمؤتمر العالمي لتنمية الاتصالات</w:t>
            </w:r>
          </w:p>
        </w:tc>
        <w:tc>
          <w:tcPr>
            <w:tcW w:w="9" w:type="pct"/>
            <w:vAlign w:val="center"/>
            <w:hideMark/>
          </w:tcPr>
          <w:p w14:paraId="0F6D9B35" w14:textId="77777777" w:rsidR="004E58D0" w:rsidRPr="0080206F" w:rsidRDefault="004E58D0" w:rsidP="004E58D0">
            <w:pPr>
              <w:spacing w:before="40" w:after="40"/>
              <w:rPr>
                <w:sz w:val="18"/>
                <w:szCs w:val="18"/>
                <w:lang w:val="en-GB" w:bidi="ar-EG"/>
              </w:rPr>
            </w:pPr>
          </w:p>
        </w:tc>
      </w:tr>
      <w:tr w:rsidR="004E58D0" w:rsidRPr="0080206F" w14:paraId="4E67C175"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3C0195" w14:textId="00381D6C" w:rsidR="004E58D0" w:rsidRPr="0080206F" w:rsidRDefault="004E58D0" w:rsidP="004E58D0">
            <w:pPr>
              <w:spacing w:before="40" w:after="40"/>
              <w:jc w:val="left"/>
              <w:rPr>
                <w:b/>
                <w:bCs/>
                <w:sz w:val="18"/>
                <w:szCs w:val="18"/>
                <w:lang w:val="en-GB" w:bidi="ar-EG"/>
              </w:rPr>
            </w:pPr>
            <w:r w:rsidRPr="0080206F">
              <w:rPr>
                <w:b/>
                <w:bCs/>
                <w:sz w:val="18"/>
                <w:szCs w:val="18"/>
                <w:rtl/>
              </w:rPr>
              <w:lastRenderedPageBreak/>
              <w:t xml:space="preserve"> البلدان المستفيدة </w:t>
            </w:r>
            <w:r>
              <w:rPr>
                <w:sz w:val="14"/>
                <w:szCs w:val="14"/>
                <w:rtl/>
              </w:rPr>
              <w:t>(بما في ذلك من مناطق أخرى)</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15764A" w14:textId="7AC2D9D5" w:rsidR="004E58D0" w:rsidRPr="0080206F" w:rsidRDefault="004E58D0" w:rsidP="004E58D0">
            <w:pPr>
              <w:spacing w:before="40" w:after="40"/>
              <w:rPr>
                <w:sz w:val="18"/>
                <w:szCs w:val="18"/>
                <w:lang w:val="pl-PL" w:bidi="ar-EG"/>
              </w:rPr>
            </w:pPr>
            <w:r>
              <w:rPr>
                <w:sz w:val="18"/>
                <w:szCs w:val="18"/>
                <w:rtl/>
              </w:rPr>
              <w:t>ألبانيا، أرمينيا، بوروندي، إثيوبيا، ملاوي، مالطة، المغرب، أوزبكستان</w:t>
            </w:r>
          </w:p>
        </w:tc>
      </w:tr>
      <w:tr w:rsidR="004E58D0" w:rsidRPr="0080206F" w14:paraId="68E8AA31"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7597C4" w14:textId="55F1268B" w:rsidR="004E58D0" w:rsidRPr="0080206F" w:rsidRDefault="004E58D0" w:rsidP="004E58D0">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BDF6266" w14:textId="77777777" w:rsidR="004E58D0" w:rsidRPr="0080206F" w:rsidRDefault="004E58D0" w:rsidP="004E58D0">
            <w:pPr>
              <w:spacing w:before="40" w:after="40"/>
              <w:rPr>
                <w:sz w:val="18"/>
                <w:szCs w:val="18"/>
                <w:lang w:val="en-GB" w:bidi="ar-EG"/>
              </w:rPr>
            </w:pPr>
            <w:r w:rsidRPr="0080206F">
              <w:rPr>
                <w:sz w:val="18"/>
                <w:szCs w:val="18"/>
                <w:rtl/>
              </w:rPr>
              <w:t>نشر وتوطين المبادئ التوجيهية لحماية الأطفال على الإنترنت (</w:t>
            </w:r>
            <w:r w:rsidRPr="0080206F">
              <w:rPr>
                <w:sz w:val="18"/>
                <w:szCs w:val="18"/>
                <w:lang w:bidi="ar-EG"/>
              </w:rPr>
              <w:t>COP</w:t>
            </w:r>
            <w:r w:rsidRPr="0080206F">
              <w:rPr>
                <w:sz w:val="18"/>
                <w:szCs w:val="18"/>
                <w:rtl/>
              </w:rPr>
              <w:t>):</w:t>
            </w:r>
            <w:r w:rsidRPr="0080206F">
              <w:rPr>
                <w:rFonts w:hint="cs"/>
                <w:sz w:val="18"/>
                <w:szCs w:val="18"/>
                <w:rtl/>
              </w:rPr>
              <w:t xml:space="preserve"> </w:t>
            </w:r>
            <w:r w:rsidRPr="0080206F">
              <w:rPr>
                <w:sz w:val="18"/>
                <w:szCs w:val="18"/>
                <w:rtl/>
              </w:rPr>
              <w:t xml:space="preserve">أ ) ترجمة المبادئ التوجيهية لحماية الأطفال على الإنترنت والموارد ذات الصلة بها إلى اللغات الوطنية؛ ب) </w:t>
            </w:r>
            <w:r w:rsidRPr="0080206F">
              <w:rPr>
                <w:rFonts w:hint="cs"/>
                <w:sz w:val="18"/>
                <w:szCs w:val="18"/>
                <w:rtl/>
              </w:rPr>
              <w:t>إعداد</w:t>
            </w:r>
            <w:r w:rsidRPr="0080206F">
              <w:rPr>
                <w:sz w:val="18"/>
                <w:szCs w:val="18"/>
                <w:rtl/>
              </w:rPr>
              <w:t xml:space="preserve"> ودعم حملات توعية بالمبادئ التوجيهية لحماية الأطفال على الإنترنت باللغات الوطنية؛ ج) </w:t>
            </w:r>
            <w:r w:rsidRPr="0080206F">
              <w:rPr>
                <w:rFonts w:hint="cs"/>
                <w:sz w:val="18"/>
                <w:szCs w:val="18"/>
                <w:rtl/>
              </w:rPr>
              <w:t>قيام جهات خارجية ب</w:t>
            </w:r>
            <w:r w:rsidRPr="0080206F">
              <w:rPr>
                <w:sz w:val="18"/>
                <w:szCs w:val="18"/>
                <w:rtl/>
              </w:rPr>
              <w:t xml:space="preserve">تنظيم وتقديم دورات تدريبية </w:t>
            </w:r>
            <w:r w:rsidRPr="0080206F">
              <w:rPr>
                <w:rFonts w:hint="cs"/>
                <w:sz w:val="18"/>
                <w:szCs w:val="18"/>
                <w:rtl/>
              </w:rPr>
              <w:t>بالحضور ال</w:t>
            </w:r>
            <w:r w:rsidRPr="0080206F">
              <w:rPr>
                <w:sz w:val="18"/>
                <w:szCs w:val="18"/>
                <w:rtl/>
              </w:rPr>
              <w:t>شخصي وعبر الإنترنت باللغات الوطنية، وتقديم المساعدة التقنية لأصحاب المصلحة المحليين.</w:t>
            </w:r>
          </w:p>
          <w:p w14:paraId="23CEB7F3" w14:textId="77777777" w:rsidR="004E58D0" w:rsidRPr="0080206F" w:rsidRDefault="004E58D0" w:rsidP="004E58D0">
            <w:pPr>
              <w:spacing w:before="40" w:after="40"/>
              <w:rPr>
                <w:sz w:val="18"/>
                <w:szCs w:val="18"/>
                <w:lang w:val="en-GB" w:bidi="ar-EG"/>
              </w:rPr>
            </w:pPr>
            <w:r w:rsidRPr="0080206F">
              <w:rPr>
                <w:rFonts w:hint="cs"/>
                <w:sz w:val="18"/>
                <w:szCs w:val="18"/>
                <w:rtl/>
              </w:rPr>
              <w:t>ب</w:t>
            </w:r>
            <w:r w:rsidRPr="0080206F">
              <w:rPr>
                <w:sz w:val="18"/>
                <w:szCs w:val="18"/>
                <w:rtl/>
              </w:rPr>
              <w:t>رامج تدريبية شاملة:</w:t>
            </w:r>
            <w:r w:rsidRPr="0080206F">
              <w:rPr>
                <w:rFonts w:hint="cs"/>
                <w:sz w:val="18"/>
                <w:szCs w:val="18"/>
                <w:rtl/>
              </w:rPr>
              <w:t xml:space="preserve"> </w:t>
            </w:r>
            <w:r w:rsidRPr="0080206F">
              <w:rPr>
                <w:sz w:val="18"/>
                <w:szCs w:val="18"/>
                <w:rtl/>
              </w:rPr>
              <w:t>أ ) إعداد جلسات تدريبية قابلة للتكيف، وجهاً لوجه</w:t>
            </w:r>
            <w:r w:rsidRPr="0080206F">
              <w:rPr>
                <w:rFonts w:hint="cs"/>
                <w:sz w:val="18"/>
                <w:szCs w:val="18"/>
                <w:rtl/>
              </w:rPr>
              <w:t xml:space="preserve"> </w:t>
            </w:r>
            <w:r w:rsidRPr="0080206F">
              <w:rPr>
                <w:sz w:val="18"/>
                <w:szCs w:val="18"/>
                <w:rtl/>
              </w:rPr>
              <w:t xml:space="preserve">وعبر الإنترنت للأطفال والشباب لإشراكهم في التشاور </w:t>
            </w:r>
            <w:r w:rsidRPr="0080206F">
              <w:rPr>
                <w:rFonts w:hint="cs"/>
                <w:sz w:val="18"/>
                <w:szCs w:val="18"/>
                <w:rtl/>
              </w:rPr>
              <w:t>و</w:t>
            </w:r>
            <w:r w:rsidRPr="0080206F">
              <w:rPr>
                <w:sz w:val="18"/>
                <w:szCs w:val="18"/>
                <w:rtl/>
              </w:rPr>
              <w:t>في استحداث العمليات المتعلقة بحماية الأطفال على الإنترنت؛ ب) تنفيذ برامج "تدريب المدربين" لتمكين أولياء الأمور والأوصياء</w:t>
            </w:r>
            <w:r w:rsidRPr="0080206F">
              <w:rPr>
                <w:rFonts w:hint="cs"/>
                <w:sz w:val="18"/>
                <w:szCs w:val="18"/>
                <w:rtl/>
              </w:rPr>
              <w:t xml:space="preserve"> </w:t>
            </w:r>
            <w:r w:rsidRPr="0080206F">
              <w:rPr>
                <w:sz w:val="18"/>
                <w:szCs w:val="18"/>
                <w:rtl/>
              </w:rPr>
              <w:t>والمعلمين ومتخصصي</w:t>
            </w:r>
            <w:r w:rsidRPr="0080206F">
              <w:rPr>
                <w:rFonts w:hint="cs"/>
                <w:sz w:val="18"/>
                <w:szCs w:val="18"/>
                <w:rtl/>
              </w:rPr>
              <w:t xml:space="preserve"> </w:t>
            </w:r>
            <w:r w:rsidRPr="0080206F">
              <w:rPr>
                <w:sz w:val="18"/>
                <w:szCs w:val="18"/>
                <w:rtl/>
              </w:rPr>
              <w:t xml:space="preserve">تكنولوجيا المعلومات والاتصالات من النفاذ إلى أدوات المهارات الرقمية المتعلقة بالسلامة من خلال منصات مبتكرة قائمة على محتوى </w:t>
            </w:r>
            <w:r w:rsidRPr="0080206F">
              <w:rPr>
                <w:rFonts w:hint="cs"/>
                <w:sz w:val="18"/>
                <w:szCs w:val="18"/>
                <w:rtl/>
              </w:rPr>
              <w:t>م</w:t>
            </w:r>
            <w:r w:rsidRPr="0080206F">
              <w:rPr>
                <w:sz w:val="18"/>
                <w:szCs w:val="18"/>
                <w:rtl/>
              </w:rPr>
              <w:t xml:space="preserve">ترجم؛ ج) </w:t>
            </w:r>
            <w:r w:rsidRPr="0080206F">
              <w:rPr>
                <w:rFonts w:hint="cs"/>
                <w:sz w:val="18"/>
                <w:szCs w:val="18"/>
                <w:rtl/>
              </w:rPr>
              <w:t>ال</w:t>
            </w:r>
            <w:r w:rsidRPr="0080206F">
              <w:rPr>
                <w:sz w:val="18"/>
                <w:szCs w:val="18"/>
                <w:rtl/>
              </w:rPr>
              <w:t xml:space="preserve">بدء </w:t>
            </w:r>
            <w:r w:rsidRPr="0080206F">
              <w:rPr>
                <w:rFonts w:hint="cs"/>
                <w:sz w:val="18"/>
                <w:szCs w:val="18"/>
                <w:rtl/>
              </w:rPr>
              <w:t>ب</w:t>
            </w:r>
            <w:r w:rsidRPr="0080206F">
              <w:rPr>
                <w:sz w:val="18"/>
                <w:szCs w:val="18"/>
                <w:rtl/>
              </w:rPr>
              <w:t xml:space="preserve">تنفيذ برامج التدريب </w:t>
            </w:r>
            <w:r w:rsidRPr="0080206F">
              <w:rPr>
                <w:rFonts w:hint="cs"/>
                <w:sz w:val="18"/>
                <w:szCs w:val="18"/>
                <w:rtl/>
              </w:rPr>
              <w:t>ومراقبتها</w:t>
            </w:r>
            <w:r w:rsidRPr="0080206F">
              <w:rPr>
                <w:sz w:val="18"/>
                <w:szCs w:val="18"/>
                <w:rtl/>
              </w:rPr>
              <w:t xml:space="preserve"> وتقييمها.</w:t>
            </w:r>
          </w:p>
          <w:p w14:paraId="4C73B766" w14:textId="77777777" w:rsidR="004E58D0" w:rsidRPr="0080206F" w:rsidRDefault="004E58D0" w:rsidP="004E58D0">
            <w:pPr>
              <w:spacing w:before="40" w:after="40"/>
              <w:rPr>
                <w:sz w:val="18"/>
                <w:szCs w:val="18"/>
                <w:lang w:val="en-GB" w:bidi="ar-EG"/>
              </w:rPr>
            </w:pPr>
            <w:r w:rsidRPr="0080206F">
              <w:rPr>
                <w:sz w:val="18"/>
                <w:szCs w:val="18"/>
                <w:rtl/>
              </w:rPr>
              <w:t>تطوير ودعم الأدوات الرقمية: البحث والتطوير في</w:t>
            </w:r>
            <w:r w:rsidRPr="0080206F">
              <w:rPr>
                <w:rFonts w:hint="cs"/>
                <w:sz w:val="18"/>
                <w:szCs w:val="18"/>
                <w:rtl/>
              </w:rPr>
              <w:t xml:space="preserve"> </w:t>
            </w:r>
            <w:r w:rsidRPr="0080206F">
              <w:rPr>
                <w:sz w:val="18"/>
                <w:szCs w:val="18"/>
                <w:rtl/>
              </w:rPr>
              <w:t>لعبة مفتوحة المصدر للأطفال دون سن 13 عاما</w:t>
            </w:r>
            <w:r>
              <w:rPr>
                <w:rFonts w:hint="cs"/>
                <w:sz w:val="18"/>
                <w:szCs w:val="18"/>
                <w:rtl/>
              </w:rPr>
              <w:t>ً</w:t>
            </w:r>
            <w:r w:rsidRPr="0080206F">
              <w:rPr>
                <w:sz w:val="18"/>
                <w:szCs w:val="18"/>
                <w:rtl/>
              </w:rPr>
              <w:t xml:space="preserve"> وتطبيق </w:t>
            </w:r>
            <w:r w:rsidRPr="0080206F">
              <w:rPr>
                <w:rFonts w:hint="cs"/>
                <w:sz w:val="18"/>
                <w:szCs w:val="18"/>
                <w:rtl/>
              </w:rPr>
              <w:t>اتصالات متنقلة</w:t>
            </w:r>
            <w:r w:rsidRPr="0080206F">
              <w:rPr>
                <w:sz w:val="18"/>
                <w:szCs w:val="18"/>
                <w:rtl/>
              </w:rPr>
              <w:t xml:space="preserve"> للأطفال دون سن 18 عاما</w:t>
            </w:r>
            <w:r>
              <w:rPr>
                <w:rFonts w:hint="cs"/>
                <w:sz w:val="18"/>
                <w:szCs w:val="18"/>
                <w:rtl/>
              </w:rPr>
              <w:t>ً</w:t>
            </w:r>
            <w:r w:rsidRPr="0080206F">
              <w:rPr>
                <w:sz w:val="18"/>
                <w:szCs w:val="18"/>
                <w:rtl/>
              </w:rPr>
              <w:t xml:space="preserve"> </w:t>
            </w:r>
            <w:r w:rsidRPr="0080206F">
              <w:rPr>
                <w:rFonts w:hint="cs"/>
                <w:sz w:val="18"/>
                <w:szCs w:val="18"/>
                <w:rtl/>
              </w:rPr>
              <w:t>يستند</w:t>
            </w:r>
            <w:r w:rsidRPr="0080206F">
              <w:rPr>
                <w:sz w:val="18"/>
                <w:szCs w:val="18"/>
                <w:rtl/>
              </w:rPr>
              <w:t xml:space="preserve"> إلى المبادئ التوجيهية لحماية الأطفال على الإنترنت، ويضم تميمة حماية الأطفال على الإنترنت Sango.</w:t>
            </w:r>
          </w:p>
          <w:p w14:paraId="64B0ACF9" w14:textId="11A55F22" w:rsidR="004E58D0" w:rsidRPr="0080206F" w:rsidRDefault="004E58D0" w:rsidP="004E58D0">
            <w:pPr>
              <w:spacing w:before="40" w:after="40"/>
              <w:rPr>
                <w:sz w:val="18"/>
                <w:szCs w:val="18"/>
                <w:lang w:val="en-GB" w:bidi="ar-EG"/>
              </w:rPr>
            </w:pPr>
            <w:r w:rsidRPr="0080206F">
              <w:rPr>
                <w:sz w:val="18"/>
                <w:szCs w:val="18"/>
                <w:rtl/>
              </w:rPr>
              <w:t xml:space="preserve">اعتماد الأطر الوطنية: أ ) دعم </w:t>
            </w:r>
            <w:r w:rsidRPr="0080206F">
              <w:rPr>
                <w:rFonts w:hint="cs"/>
                <w:sz w:val="18"/>
                <w:szCs w:val="18"/>
                <w:rtl/>
              </w:rPr>
              <w:t>إعداد</w:t>
            </w:r>
            <w:r w:rsidRPr="0080206F">
              <w:rPr>
                <w:sz w:val="18"/>
                <w:szCs w:val="18"/>
                <w:rtl/>
              </w:rPr>
              <w:t xml:space="preserve"> مشاريع أطر وطنية أو تحديد مكونات ذات أولوية ضمن إطار وطني لحماية حماية الأطفال على الإنترنت على أساس استعراض </w:t>
            </w:r>
            <w:r w:rsidRPr="0080206F">
              <w:rPr>
                <w:rFonts w:hint="cs"/>
                <w:sz w:val="18"/>
                <w:szCs w:val="18"/>
                <w:rtl/>
              </w:rPr>
              <w:t>ا</w:t>
            </w:r>
            <w:r w:rsidRPr="0080206F">
              <w:rPr>
                <w:sz w:val="18"/>
                <w:szCs w:val="18"/>
                <w:rtl/>
              </w:rPr>
              <w:t xml:space="preserve">لأطر والسياسات واللوائح القائمة؛ ب) التشاور مع خبراء دوليين لتنسيق الأطر الوطنية؛ ج) </w:t>
            </w:r>
            <w:r w:rsidRPr="0080206F">
              <w:rPr>
                <w:rFonts w:hint="cs"/>
                <w:sz w:val="18"/>
                <w:szCs w:val="18"/>
                <w:rtl/>
              </w:rPr>
              <w:t>المراقبة</w:t>
            </w:r>
            <w:r w:rsidRPr="0080206F">
              <w:rPr>
                <w:sz w:val="18"/>
                <w:szCs w:val="18"/>
                <w:rtl/>
              </w:rPr>
              <w:t xml:space="preserve"> والتقييم لكل استراتيجية</w:t>
            </w:r>
            <w:r w:rsidRPr="0080206F">
              <w:rPr>
                <w:rFonts w:hint="cs"/>
                <w:sz w:val="18"/>
                <w:szCs w:val="18"/>
                <w:rtl/>
              </w:rPr>
              <w:t xml:space="preserve"> </w:t>
            </w:r>
            <w:r w:rsidRPr="0080206F">
              <w:rPr>
                <w:sz w:val="18"/>
                <w:szCs w:val="18"/>
                <w:rtl/>
              </w:rPr>
              <w:t>تطوير؛ د) وضع 10 مبادئ عالمية بشأن حماية الأطفال على الإنترنت، وتوسيع الأطر القائمة وأخذها في الاعتبار.</w:t>
            </w:r>
          </w:p>
        </w:tc>
      </w:tr>
      <w:tr w:rsidR="004E58D0" w:rsidRPr="0080206F" w14:paraId="6C46BCDC"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D5FC8E" w14:textId="77777777" w:rsidR="004E58D0" w:rsidRPr="0080206F" w:rsidRDefault="004E58D0" w:rsidP="004E58D0">
            <w:pPr>
              <w:spacing w:before="40" w:after="40"/>
              <w:rPr>
                <w:b/>
                <w:bCs/>
                <w:sz w:val="18"/>
                <w:szCs w:val="18"/>
                <w:lang w:val="en-GB" w:bidi="ar-EG"/>
              </w:rPr>
            </w:pPr>
            <w:r w:rsidRPr="0080206F">
              <w:rPr>
                <w:b/>
                <w:bCs/>
                <w:sz w:val="18"/>
                <w:szCs w:val="18"/>
                <w:rtl/>
              </w:rPr>
              <w:t> </w:t>
            </w:r>
          </w:p>
        </w:tc>
      </w:tr>
      <w:tr w:rsidR="004E58D0" w:rsidRPr="0080206F" w14:paraId="6F8E0DF6"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C825A0" w14:textId="77777777" w:rsidR="004E58D0" w:rsidRPr="0080206F" w:rsidRDefault="004E58D0" w:rsidP="000077D1">
            <w:pPr>
              <w:spacing w:before="40" w:after="40"/>
              <w:jc w:val="center"/>
              <w:rPr>
                <w:b/>
                <w:bCs/>
                <w:sz w:val="18"/>
                <w:szCs w:val="18"/>
                <w:lang w:val="en-GB" w:bidi="ar-EG"/>
              </w:rPr>
            </w:pPr>
            <w:r w:rsidRPr="0080206F">
              <w:rPr>
                <w:b/>
                <w:bCs/>
                <w:sz w:val="18"/>
                <w:szCs w:val="18"/>
                <w:rtl/>
              </w:rPr>
              <w:t>9GLO23124</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5865EF" w14:textId="77777777" w:rsidR="004E58D0" w:rsidRPr="0080206F" w:rsidRDefault="004E58D0" w:rsidP="004E58D0">
            <w:pPr>
              <w:spacing w:before="40" w:after="40"/>
              <w:rPr>
                <w:sz w:val="18"/>
                <w:szCs w:val="18"/>
                <w:lang w:val="en-GB" w:bidi="ar-EG"/>
              </w:rPr>
            </w:pPr>
            <w:r w:rsidRPr="0080206F">
              <w:rPr>
                <w:sz w:val="18"/>
                <w:szCs w:val="18"/>
                <w:rtl/>
              </w:rPr>
              <w:t>الشراكة من أجل تعزيز الأمن السيبراني - المرحلة 1</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4B5093" w14:textId="0A224AE3" w:rsidR="004E58D0" w:rsidRPr="0080206F" w:rsidRDefault="003A5037" w:rsidP="000077D1">
            <w:pPr>
              <w:spacing w:before="40" w:after="40"/>
              <w:jc w:val="center"/>
              <w:rPr>
                <w:sz w:val="18"/>
                <w:szCs w:val="18"/>
                <w:lang w:val="en-GB" w:bidi="ar-EG"/>
              </w:rPr>
            </w:pPr>
            <w:r>
              <w:rPr>
                <w:rFonts w:hint="cs"/>
                <w:sz w:val="18"/>
                <w:szCs w:val="18"/>
                <w:rtl/>
              </w:rPr>
              <w:t>1</w:t>
            </w:r>
            <w:r w:rsidR="004E58D0" w:rsidRPr="0080206F">
              <w:rPr>
                <w:sz w:val="18"/>
                <w:szCs w:val="18"/>
                <w:rtl/>
              </w:rPr>
              <w:t xml:space="preserve"> مارس 2023</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5EED91" w14:textId="77777777" w:rsidR="004E58D0" w:rsidRPr="0080206F" w:rsidRDefault="004E58D0" w:rsidP="000077D1">
            <w:pPr>
              <w:spacing w:before="40" w:after="40"/>
              <w:jc w:val="center"/>
              <w:rPr>
                <w:sz w:val="18"/>
                <w:szCs w:val="18"/>
                <w:lang w:val="en-GB" w:bidi="ar-EG"/>
              </w:rPr>
            </w:pPr>
            <w:r w:rsidRPr="0080206F">
              <w:rPr>
                <w:sz w:val="18"/>
                <w:szCs w:val="18"/>
                <w:rtl/>
              </w:rPr>
              <w:t>31 ديسمبر 2023</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CCCF88" w14:textId="77777777" w:rsidR="004E58D0" w:rsidRPr="0080206F" w:rsidRDefault="004E58D0" w:rsidP="000077D1">
            <w:pPr>
              <w:spacing w:before="40" w:after="40"/>
              <w:jc w:val="center"/>
              <w:rPr>
                <w:sz w:val="18"/>
                <w:szCs w:val="18"/>
                <w:lang w:val="en-GB" w:bidi="ar-EG"/>
              </w:rPr>
            </w:pPr>
            <w:r w:rsidRPr="0080206F">
              <w:rPr>
                <w:sz w:val="18"/>
                <w:szCs w:val="18"/>
                <w:rtl/>
              </w:rPr>
              <w:t>نُفِّذ</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4277EA" w14:textId="77777777" w:rsidR="004E58D0" w:rsidRPr="0080206F" w:rsidRDefault="004E58D0" w:rsidP="000077D1">
            <w:pPr>
              <w:spacing w:before="40" w:after="40"/>
              <w:jc w:val="center"/>
              <w:rPr>
                <w:sz w:val="18"/>
                <w:szCs w:val="18"/>
                <w:lang w:val="en-GB" w:bidi="ar-EG"/>
              </w:rPr>
            </w:pPr>
            <w:r w:rsidRPr="0080206F">
              <w:rPr>
                <w:sz w:val="18"/>
                <w:szCs w:val="18"/>
              </w:rPr>
              <w:t>426 869</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FF07E1" w14:textId="77777777" w:rsidR="004E58D0" w:rsidRPr="0080206F" w:rsidRDefault="004E58D0" w:rsidP="000077D1">
            <w:pPr>
              <w:spacing w:before="40" w:after="40"/>
              <w:jc w:val="center"/>
              <w:rPr>
                <w:sz w:val="18"/>
                <w:szCs w:val="18"/>
                <w:lang w:val="de-CH" w:bidi="ar-EG"/>
              </w:rPr>
            </w:pPr>
            <w:r w:rsidRPr="0080206F">
              <w:rPr>
                <w:sz w:val="18"/>
                <w:szCs w:val="18"/>
                <w:rtl/>
              </w:rPr>
              <w:t>الوكالة الألمانية للتعاون الدولي (GIZ)، ألمانيا</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781142" w14:textId="77777777" w:rsidR="000077D1" w:rsidRPr="0080206F" w:rsidRDefault="000077D1" w:rsidP="004E58D0">
            <w:pPr>
              <w:spacing w:before="40" w:after="40"/>
              <w:rPr>
                <w:sz w:val="18"/>
                <w:szCs w:val="18"/>
                <w:lang w:val="en-GB" w:bidi="ar-EG"/>
              </w:rPr>
            </w:pPr>
            <w:r w:rsidRPr="0080206F">
              <w:rPr>
                <w:sz w:val="18"/>
                <w:szCs w:val="18"/>
                <w:rtl/>
              </w:rPr>
              <w:t>القرار 45 للمؤتمر العالمي لتنمية الاتصالات</w:t>
            </w:r>
          </w:p>
          <w:p w14:paraId="4312D053" w14:textId="2E56EBBC" w:rsidR="004E58D0" w:rsidRPr="0080206F" w:rsidRDefault="000077D1" w:rsidP="000077D1">
            <w:pPr>
              <w:spacing w:before="40" w:after="40"/>
              <w:rPr>
                <w:sz w:val="18"/>
                <w:szCs w:val="18"/>
                <w:lang w:val="en-GB" w:bidi="ar-EG"/>
              </w:rPr>
            </w:pPr>
            <w:r w:rsidRPr="0080206F">
              <w:rPr>
                <w:sz w:val="18"/>
                <w:szCs w:val="18"/>
                <w:rtl/>
              </w:rPr>
              <w:t>القرار 69 للمؤتمر العالمي لتنمية الاتصالات</w:t>
            </w:r>
          </w:p>
        </w:tc>
        <w:tc>
          <w:tcPr>
            <w:tcW w:w="9" w:type="pct"/>
            <w:vAlign w:val="center"/>
            <w:hideMark/>
          </w:tcPr>
          <w:p w14:paraId="43CECCA7" w14:textId="77777777" w:rsidR="004E58D0" w:rsidRPr="0080206F" w:rsidRDefault="004E58D0" w:rsidP="004E58D0">
            <w:pPr>
              <w:spacing w:before="40" w:after="40"/>
              <w:rPr>
                <w:sz w:val="18"/>
                <w:szCs w:val="18"/>
                <w:lang w:val="en-GB" w:bidi="ar-EG"/>
              </w:rPr>
            </w:pPr>
          </w:p>
        </w:tc>
      </w:tr>
      <w:tr w:rsidR="004E58D0" w:rsidRPr="0080206F" w14:paraId="28D69942"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BA9AC4" w14:textId="7B3C9031" w:rsidR="004E58D0" w:rsidRPr="0080206F" w:rsidRDefault="004E58D0" w:rsidP="004E58D0">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D0298C" w14:textId="14D1BAE2" w:rsidR="004E58D0" w:rsidRPr="0080206F" w:rsidRDefault="004E58D0" w:rsidP="004E58D0">
            <w:pPr>
              <w:spacing w:before="40" w:after="40"/>
              <w:rPr>
                <w:sz w:val="18"/>
                <w:szCs w:val="18"/>
                <w:lang w:val="en-GB" w:bidi="ar-EG"/>
              </w:rPr>
            </w:pPr>
            <w:r>
              <w:rPr>
                <w:sz w:val="18"/>
                <w:szCs w:val="18"/>
                <w:rtl/>
              </w:rPr>
              <w:t>مشروع إقليمي أو متعدد الأقاليم تستفيد منه بلدان المنطقة</w:t>
            </w:r>
          </w:p>
        </w:tc>
      </w:tr>
      <w:tr w:rsidR="004E58D0" w:rsidRPr="0080206F" w14:paraId="7E2CA822"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C231B2" w14:textId="56604074" w:rsidR="004E58D0" w:rsidRPr="0080206F" w:rsidRDefault="004E58D0" w:rsidP="004E58D0">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E80C4C" w14:textId="22AA3F0B" w:rsidR="004E58D0" w:rsidRPr="0080206F" w:rsidRDefault="004E58D0" w:rsidP="004E58D0">
            <w:pPr>
              <w:spacing w:before="40" w:after="40"/>
              <w:rPr>
                <w:sz w:val="18"/>
                <w:szCs w:val="18"/>
                <w:lang w:val="en-GB" w:bidi="ar-EG"/>
              </w:rPr>
            </w:pPr>
            <w:r w:rsidRPr="0080206F">
              <w:rPr>
                <w:sz w:val="18"/>
                <w:szCs w:val="18"/>
                <w:rtl/>
              </w:rPr>
              <w:t>نجح المشروع في تدريب 101 امرأة من خلال أنشطة متنوعة، شملت</w:t>
            </w:r>
            <w:r w:rsidRPr="0080206F">
              <w:rPr>
                <w:rFonts w:hint="cs"/>
                <w:sz w:val="18"/>
                <w:szCs w:val="18"/>
                <w:rtl/>
              </w:rPr>
              <w:t xml:space="preserve"> </w:t>
            </w:r>
            <w:r w:rsidRPr="0080206F">
              <w:rPr>
                <w:sz w:val="18"/>
                <w:szCs w:val="18"/>
                <w:rtl/>
              </w:rPr>
              <w:t>دورات ذاتية الوتيرة، وجلسات الدبلوماسية السيبرانية عبر الإنترنت، وجلسات تدريب مباشرة،</w:t>
            </w:r>
            <w:r w:rsidRPr="0080206F">
              <w:rPr>
                <w:rFonts w:hint="cs"/>
                <w:sz w:val="18"/>
                <w:szCs w:val="18"/>
                <w:rtl/>
              </w:rPr>
              <w:t xml:space="preserve"> </w:t>
            </w:r>
            <w:r w:rsidRPr="0080206F">
              <w:rPr>
                <w:sz w:val="18"/>
                <w:szCs w:val="18"/>
                <w:rtl/>
              </w:rPr>
              <w:t>وقد أبدت 90</w:t>
            </w:r>
            <w:r>
              <w:rPr>
                <w:rFonts w:hint="cs"/>
                <w:sz w:val="18"/>
                <w:szCs w:val="18"/>
                <w:rtl/>
              </w:rPr>
              <w:t xml:space="preserve"> في المائة</w:t>
            </w:r>
            <w:r w:rsidRPr="0080206F">
              <w:rPr>
                <w:sz w:val="18"/>
                <w:szCs w:val="18"/>
                <w:rtl/>
              </w:rPr>
              <w:t xml:space="preserve"> من المشاركات رضاهن</w:t>
            </w:r>
            <w:r w:rsidRPr="0080206F">
              <w:rPr>
                <w:rFonts w:hint="cs"/>
                <w:sz w:val="18"/>
                <w:szCs w:val="18"/>
                <w:rtl/>
              </w:rPr>
              <w:t xml:space="preserve"> </w:t>
            </w:r>
            <w:r w:rsidRPr="0080206F">
              <w:rPr>
                <w:sz w:val="18"/>
                <w:szCs w:val="18"/>
                <w:rtl/>
              </w:rPr>
              <w:t>الكبير. وقدم المشروع 12 تمرينا</w:t>
            </w:r>
            <w:r>
              <w:rPr>
                <w:rFonts w:hint="cs"/>
                <w:sz w:val="18"/>
                <w:szCs w:val="18"/>
                <w:rtl/>
              </w:rPr>
              <w:t>ً</w:t>
            </w:r>
            <w:r w:rsidRPr="0080206F">
              <w:rPr>
                <w:sz w:val="18"/>
                <w:szCs w:val="18"/>
                <w:rtl/>
              </w:rPr>
              <w:t xml:space="preserve"> عمليا</w:t>
            </w:r>
            <w:r>
              <w:rPr>
                <w:rFonts w:hint="cs"/>
                <w:sz w:val="18"/>
                <w:szCs w:val="18"/>
                <w:rtl/>
              </w:rPr>
              <w:t>ً</w:t>
            </w:r>
            <w:r w:rsidRPr="0080206F">
              <w:rPr>
                <w:sz w:val="18"/>
                <w:szCs w:val="18"/>
                <w:rtl/>
              </w:rPr>
              <w:t xml:space="preserve"> وخمس</w:t>
            </w:r>
            <w:r w:rsidRPr="0080206F">
              <w:rPr>
                <w:rFonts w:hint="cs"/>
                <w:sz w:val="18"/>
                <w:szCs w:val="18"/>
                <w:rtl/>
              </w:rPr>
              <w:t>ة</w:t>
            </w:r>
            <w:r w:rsidRPr="0080206F">
              <w:rPr>
                <w:sz w:val="18"/>
                <w:szCs w:val="18"/>
                <w:rtl/>
              </w:rPr>
              <w:t xml:space="preserve"> </w:t>
            </w:r>
            <w:r w:rsidRPr="0080206F">
              <w:rPr>
                <w:rFonts w:hint="cs"/>
                <w:sz w:val="18"/>
                <w:szCs w:val="18"/>
                <w:rtl/>
              </w:rPr>
              <w:t>خُطَب</w:t>
            </w:r>
            <w:r w:rsidRPr="0080206F">
              <w:rPr>
                <w:sz w:val="18"/>
                <w:szCs w:val="18"/>
                <w:rtl/>
              </w:rPr>
              <w:t xml:space="preserve"> رئيسية ملهمة وثلاثة أحداث تواصل، تلقت جميعها تعليقات إيجابية. </w:t>
            </w:r>
            <w:r w:rsidRPr="0080206F">
              <w:rPr>
                <w:rFonts w:hint="cs"/>
                <w:sz w:val="18"/>
                <w:szCs w:val="18"/>
                <w:rtl/>
              </w:rPr>
              <w:t>وفاق</w:t>
            </w:r>
            <w:r w:rsidRPr="0080206F">
              <w:rPr>
                <w:sz w:val="18"/>
                <w:szCs w:val="18"/>
                <w:rtl/>
              </w:rPr>
              <w:t xml:space="preserve"> برنامج الإرشاد أهدافه، حيث وجه 67 امرأة وحقق متوسط درجة رضا قدره 9/10. وبشكل عام، حافظ المشروع على مستوى عالٍ من المشاركة،</w:t>
            </w:r>
            <w:r w:rsidRPr="0080206F">
              <w:rPr>
                <w:rFonts w:hint="cs"/>
                <w:sz w:val="18"/>
                <w:szCs w:val="18"/>
                <w:rtl/>
              </w:rPr>
              <w:t xml:space="preserve"> </w:t>
            </w:r>
            <w:r w:rsidRPr="0080206F">
              <w:rPr>
                <w:sz w:val="18"/>
                <w:szCs w:val="18"/>
                <w:rtl/>
              </w:rPr>
              <w:t>حيث بقي</w:t>
            </w:r>
            <w:r w:rsidRPr="0080206F">
              <w:rPr>
                <w:rFonts w:hint="cs"/>
                <w:sz w:val="18"/>
                <w:szCs w:val="18"/>
                <w:rtl/>
              </w:rPr>
              <w:t>ت</w:t>
            </w:r>
            <w:r w:rsidRPr="0080206F">
              <w:rPr>
                <w:sz w:val="18"/>
                <w:szCs w:val="18"/>
                <w:rtl/>
              </w:rPr>
              <w:t xml:space="preserve"> </w:t>
            </w:r>
            <w:r w:rsidRPr="0080206F">
              <w:rPr>
                <w:rFonts w:hint="cs"/>
                <w:sz w:val="18"/>
                <w:szCs w:val="18"/>
                <w:rtl/>
              </w:rPr>
              <w:t>95</w:t>
            </w:r>
            <w:r w:rsidRPr="0080206F">
              <w:rPr>
                <w:sz w:val="18"/>
                <w:szCs w:val="18"/>
                <w:rtl/>
              </w:rPr>
              <w:t xml:space="preserve"> مشاركة </w:t>
            </w:r>
            <w:r w:rsidRPr="0080206F">
              <w:rPr>
                <w:rFonts w:hint="cs"/>
                <w:sz w:val="18"/>
                <w:szCs w:val="18"/>
                <w:rtl/>
              </w:rPr>
              <w:t>نشطة</w:t>
            </w:r>
            <w:r w:rsidRPr="0080206F">
              <w:rPr>
                <w:sz w:val="18"/>
                <w:szCs w:val="18"/>
                <w:rtl/>
              </w:rPr>
              <w:t>، وأفاد بارتفاع</w:t>
            </w:r>
            <w:r w:rsidRPr="0080206F">
              <w:rPr>
                <w:rFonts w:hint="cs"/>
                <w:sz w:val="18"/>
                <w:szCs w:val="18"/>
                <w:rtl/>
              </w:rPr>
              <w:t xml:space="preserve"> </w:t>
            </w:r>
            <w:r w:rsidRPr="0080206F">
              <w:rPr>
                <w:sz w:val="18"/>
                <w:szCs w:val="18"/>
                <w:rtl/>
              </w:rPr>
              <w:t>الثقة والوعي بقضايا الأمن السيبراني الدولي</w:t>
            </w:r>
            <w:r w:rsidRPr="0080206F">
              <w:rPr>
                <w:rFonts w:hint="cs"/>
                <w:sz w:val="18"/>
                <w:szCs w:val="18"/>
                <w:rtl/>
              </w:rPr>
              <w:t>ة</w:t>
            </w:r>
            <w:r w:rsidRPr="0080206F">
              <w:rPr>
                <w:sz w:val="18"/>
                <w:szCs w:val="18"/>
                <w:rtl/>
              </w:rPr>
              <w:t xml:space="preserve"> والمعرفة بصنع سياسات الأمن السيبراني</w:t>
            </w:r>
          </w:p>
        </w:tc>
      </w:tr>
      <w:tr w:rsidR="004E58D0" w:rsidRPr="0080206F" w14:paraId="7DD901E2"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3B091B" w14:textId="77777777" w:rsidR="004E58D0" w:rsidRPr="0080206F" w:rsidRDefault="004E58D0" w:rsidP="004E58D0">
            <w:pPr>
              <w:spacing w:before="40" w:after="40"/>
              <w:rPr>
                <w:b/>
                <w:bCs/>
                <w:sz w:val="18"/>
                <w:szCs w:val="18"/>
                <w:lang w:val="en-GB" w:bidi="ar-EG"/>
              </w:rPr>
            </w:pPr>
            <w:r w:rsidRPr="0080206F">
              <w:rPr>
                <w:b/>
                <w:bCs/>
                <w:sz w:val="18"/>
                <w:szCs w:val="18"/>
                <w:rtl/>
              </w:rPr>
              <w:t> </w:t>
            </w:r>
          </w:p>
        </w:tc>
      </w:tr>
      <w:tr w:rsidR="004E58D0" w:rsidRPr="0080206F" w14:paraId="7E5E032C"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2A3A55" w14:textId="77777777" w:rsidR="004E58D0" w:rsidRPr="0080206F" w:rsidRDefault="004E58D0" w:rsidP="0046407A">
            <w:pPr>
              <w:spacing w:before="40" w:after="40"/>
              <w:jc w:val="center"/>
              <w:rPr>
                <w:b/>
                <w:bCs/>
                <w:sz w:val="18"/>
                <w:szCs w:val="18"/>
                <w:lang w:val="en-GB" w:bidi="ar-EG"/>
              </w:rPr>
            </w:pPr>
            <w:r w:rsidRPr="0080206F">
              <w:rPr>
                <w:b/>
                <w:bCs/>
                <w:sz w:val="18"/>
                <w:szCs w:val="18"/>
                <w:rtl/>
              </w:rPr>
              <w:t>9GLO24137</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0C92D7" w14:textId="6158C2C8" w:rsidR="004E58D0" w:rsidRPr="0080206F" w:rsidRDefault="004E58D0" w:rsidP="0046407A">
            <w:pPr>
              <w:spacing w:before="40" w:after="40"/>
              <w:rPr>
                <w:sz w:val="18"/>
                <w:szCs w:val="18"/>
                <w:lang w:val="en-GB" w:bidi="ar-EG"/>
              </w:rPr>
            </w:pPr>
            <w:r w:rsidRPr="0080206F">
              <w:rPr>
                <w:sz w:val="18"/>
                <w:szCs w:val="18"/>
                <w:rtl/>
              </w:rPr>
              <w:t>مسرع متعدد أصحاب المصلحة</w:t>
            </w:r>
            <w:r w:rsidRPr="0080206F">
              <w:rPr>
                <w:rFonts w:hint="cs"/>
                <w:sz w:val="18"/>
                <w:szCs w:val="18"/>
                <w:rtl/>
              </w:rPr>
              <w:t xml:space="preserve"> للإنذار المبكر للجميع (</w:t>
            </w:r>
            <w:r w:rsidRPr="0080206F">
              <w:rPr>
                <w:sz w:val="18"/>
                <w:szCs w:val="18"/>
                <w:lang w:val="en-GB" w:bidi="ar-EG"/>
              </w:rPr>
              <w:t>EW4All</w:t>
            </w:r>
            <w:r w:rsidRPr="0080206F">
              <w:rPr>
                <w:rFonts w:hint="cs"/>
                <w:sz w:val="18"/>
                <w:szCs w:val="18"/>
                <w:rtl/>
              </w:rPr>
              <w:t>)</w:t>
            </w:r>
            <w:r w:rsidRPr="0080206F">
              <w:rPr>
                <w:sz w:val="18"/>
                <w:szCs w:val="18"/>
                <w:rtl/>
              </w:rPr>
              <w:t xml:space="preserve"> في </w:t>
            </w:r>
            <w:r w:rsidR="00D542DC">
              <w:rPr>
                <w:sz w:val="18"/>
                <w:szCs w:val="18"/>
                <w:rtl/>
              </w:rPr>
              <w:t>أقل البلدان نمواً</w:t>
            </w:r>
            <w:r w:rsidRPr="0080206F">
              <w:rPr>
                <w:sz w:val="18"/>
                <w:szCs w:val="18"/>
                <w:rtl/>
              </w:rPr>
              <w:t xml:space="preserve"> والدول الجزرية الصغيرة النامية (صندوق مكتب الأمم المتحدة للحد من مخاطر الكوارث</w:t>
            </w:r>
            <w:r w:rsidRPr="0080206F">
              <w:rPr>
                <w:rFonts w:hint="cs"/>
                <w:sz w:val="18"/>
                <w:szCs w:val="18"/>
                <w:rtl/>
              </w:rPr>
              <w:t xml:space="preserve"> (</w:t>
            </w:r>
            <w:r w:rsidRPr="0080206F">
              <w:rPr>
                <w:sz w:val="18"/>
                <w:szCs w:val="18"/>
                <w:rtl/>
              </w:rPr>
              <w:t>UNDRR</w:t>
            </w:r>
            <w:r w:rsidRPr="0080206F">
              <w:rPr>
                <w:rFonts w:hint="cs"/>
                <w:sz w:val="18"/>
                <w:szCs w:val="18"/>
                <w:rtl/>
              </w:rPr>
              <w:t xml:space="preserve">) </w:t>
            </w:r>
            <w:r w:rsidRPr="0080206F">
              <w:rPr>
                <w:sz w:val="18"/>
                <w:szCs w:val="18"/>
                <w:rtl/>
              </w:rPr>
              <w:t>- السويد)</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6A1247" w14:textId="77777777" w:rsidR="004E58D0" w:rsidRPr="0080206F" w:rsidRDefault="004E58D0" w:rsidP="0046407A">
            <w:pPr>
              <w:spacing w:before="40" w:after="40"/>
              <w:jc w:val="center"/>
              <w:rPr>
                <w:sz w:val="18"/>
                <w:szCs w:val="18"/>
                <w:lang w:val="en-GB" w:bidi="ar-EG"/>
              </w:rPr>
            </w:pPr>
            <w:r w:rsidRPr="0080206F">
              <w:rPr>
                <w:sz w:val="18"/>
                <w:szCs w:val="18"/>
                <w:rtl/>
              </w:rPr>
              <w:t>26 فبراير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4C1545" w14:textId="77777777" w:rsidR="004E58D0" w:rsidRPr="0080206F" w:rsidRDefault="004E58D0" w:rsidP="0046407A">
            <w:pPr>
              <w:spacing w:before="40" w:after="40"/>
              <w:jc w:val="center"/>
              <w:rPr>
                <w:sz w:val="18"/>
                <w:szCs w:val="18"/>
                <w:lang w:val="en-GB" w:bidi="ar-EG"/>
              </w:rPr>
            </w:pPr>
            <w:r w:rsidRPr="0080206F">
              <w:rPr>
                <w:sz w:val="18"/>
                <w:szCs w:val="18"/>
                <w:rtl/>
              </w:rPr>
              <w:t>30 يونيو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8CBFD" w14:textId="77777777" w:rsidR="004E58D0" w:rsidRPr="0080206F" w:rsidRDefault="004E58D0" w:rsidP="0046407A">
            <w:pPr>
              <w:spacing w:before="40" w:after="40"/>
              <w:jc w:val="center"/>
              <w:rPr>
                <w:sz w:val="18"/>
                <w:szCs w:val="18"/>
                <w:lang w:val="en-GB" w:bidi="ar-EG"/>
              </w:rPr>
            </w:pPr>
            <w:r w:rsidRPr="0080206F">
              <w:rPr>
                <w:sz w:val="18"/>
                <w:szCs w:val="18"/>
                <w:rtl/>
              </w:rPr>
              <w:t>متواصل</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166D2B" w14:textId="77777777" w:rsidR="004E58D0" w:rsidRPr="0080206F" w:rsidRDefault="004E58D0" w:rsidP="0046407A">
            <w:pPr>
              <w:spacing w:before="40" w:after="40"/>
              <w:jc w:val="center"/>
              <w:rPr>
                <w:sz w:val="18"/>
                <w:szCs w:val="18"/>
                <w:lang w:val="en-GB" w:bidi="ar-EG"/>
              </w:rPr>
            </w:pPr>
            <w:r w:rsidRPr="0080206F">
              <w:rPr>
                <w:sz w:val="18"/>
                <w:szCs w:val="18"/>
              </w:rPr>
              <w:t>796 504</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66F6AB" w14:textId="7EF734BD" w:rsidR="004E58D0" w:rsidRPr="0080206F" w:rsidRDefault="004E58D0" w:rsidP="0046407A">
            <w:pPr>
              <w:spacing w:before="40" w:after="40"/>
              <w:jc w:val="center"/>
              <w:rPr>
                <w:sz w:val="18"/>
                <w:szCs w:val="18"/>
                <w:lang w:val="en-GB" w:bidi="ar-EG"/>
              </w:rPr>
            </w:pPr>
            <w:r w:rsidRPr="0080206F">
              <w:rPr>
                <w:sz w:val="18"/>
                <w:szCs w:val="18"/>
                <w:rtl/>
              </w:rPr>
              <w:t>مكتب الأمم المتحدة للحد من مخاطر الكوارث</w:t>
            </w:r>
            <w:r w:rsidR="0046407A">
              <w:rPr>
                <w:rFonts w:hint="cs"/>
                <w:sz w:val="18"/>
                <w:szCs w:val="18"/>
                <w:rtl/>
              </w:rPr>
              <w:t> </w:t>
            </w:r>
            <w:r w:rsidRPr="0080206F">
              <w:rPr>
                <w:sz w:val="18"/>
                <w:szCs w:val="18"/>
                <w:rtl/>
              </w:rPr>
              <w:t>(UNDRR)</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11D51C" w14:textId="77777777" w:rsidR="004E58D0" w:rsidRPr="0080206F" w:rsidRDefault="004E58D0" w:rsidP="004E58D0">
            <w:pPr>
              <w:spacing w:before="40" w:after="40"/>
              <w:rPr>
                <w:sz w:val="18"/>
                <w:szCs w:val="18"/>
                <w:lang w:val="en-GB" w:bidi="ar-EG"/>
              </w:rPr>
            </w:pPr>
            <w:r w:rsidRPr="0080206F">
              <w:rPr>
                <w:sz w:val="18"/>
                <w:szCs w:val="18"/>
                <w:rtl/>
              </w:rPr>
              <w:t>القرار 34 للمؤتمر العالمي لتنمية الاتصالات والقرار 16 للمؤتمر العالمي لتنمية الاتصالات</w:t>
            </w:r>
          </w:p>
        </w:tc>
        <w:tc>
          <w:tcPr>
            <w:tcW w:w="9" w:type="pct"/>
            <w:hideMark/>
          </w:tcPr>
          <w:p w14:paraId="3D298EF4" w14:textId="77777777" w:rsidR="004E58D0" w:rsidRPr="0080206F" w:rsidRDefault="004E58D0" w:rsidP="004E58D0">
            <w:pPr>
              <w:spacing w:before="40" w:after="40"/>
              <w:rPr>
                <w:sz w:val="18"/>
                <w:szCs w:val="18"/>
                <w:lang w:val="en-GB" w:bidi="ar-EG"/>
              </w:rPr>
            </w:pPr>
          </w:p>
        </w:tc>
      </w:tr>
      <w:tr w:rsidR="004E58D0" w:rsidRPr="0080206F" w14:paraId="5E855D1E"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ACBBB2" w14:textId="5EB3DDCC" w:rsidR="004E58D0" w:rsidRPr="0080206F" w:rsidRDefault="004E58D0" w:rsidP="004E58D0">
            <w:pPr>
              <w:spacing w:before="40" w:after="40"/>
              <w:jc w:val="left"/>
              <w:rPr>
                <w:b/>
                <w:bCs/>
                <w:sz w:val="18"/>
                <w:szCs w:val="18"/>
                <w:lang w:val="en-GB" w:bidi="ar-EG"/>
              </w:rPr>
            </w:pPr>
            <w:r w:rsidRPr="0080206F">
              <w:rPr>
                <w:b/>
                <w:bCs/>
                <w:sz w:val="18"/>
                <w:szCs w:val="18"/>
                <w:rtl/>
              </w:rPr>
              <w:lastRenderedPageBreak/>
              <w:t xml:space="preserve"> البلدان المستفيدة </w:t>
            </w:r>
            <w:r>
              <w:rPr>
                <w:sz w:val="14"/>
                <w:szCs w:val="14"/>
                <w:rtl/>
              </w:rPr>
              <w:t>(بما في ذلك من مناطق أخرى)</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A9A0AA" w14:textId="6CAF22A1" w:rsidR="004E58D0" w:rsidRPr="0080206F" w:rsidRDefault="004E58D0" w:rsidP="004E58D0">
            <w:pPr>
              <w:spacing w:before="40" w:after="40"/>
              <w:rPr>
                <w:sz w:val="18"/>
                <w:szCs w:val="18"/>
                <w:lang w:val="pt-BR" w:bidi="ar-EG"/>
              </w:rPr>
            </w:pPr>
            <w:r w:rsidRPr="0080206F">
              <w:rPr>
                <w:sz w:val="18"/>
                <w:szCs w:val="18"/>
                <w:rtl/>
              </w:rPr>
              <w:t>بنغلاديش، هايتي، ليبيريا، موزامبيق، الصومال</w:t>
            </w:r>
          </w:p>
        </w:tc>
      </w:tr>
      <w:tr w:rsidR="004E58D0" w:rsidRPr="0080206F" w14:paraId="12F373DA"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522D0D" w14:textId="12E77C2D" w:rsidR="004E58D0" w:rsidRPr="0080206F" w:rsidRDefault="004E58D0" w:rsidP="004E58D0">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972DCF" w14:textId="77777777" w:rsidR="004E58D0" w:rsidRPr="0080206F" w:rsidRDefault="004E58D0" w:rsidP="004E58D0">
            <w:pPr>
              <w:spacing w:before="40" w:after="40"/>
              <w:rPr>
                <w:sz w:val="18"/>
                <w:szCs w:val="18"/>
                <w:lang w:val="en-GB" w:bidi="ar-EG"/>
              </w:rPr>
            </w:pPr>
            <w:r w:rsidRPr="0080206F">
              <w:rPr>
                <w:sz w:val="18"/>
                <w:szCs w:val="18"/>
                <w:rtl/>
              </w:rPr>
              <w:t>يجري استعراض وتوثيق الوضع الحالي لأنظمة نشر الإنذار</w:t>
            </w:r>
            <w:r w:rsidRPr="0080206F">
              <w:rPr>
                <w:rFonts w:hint="cs"/>
                <w:sz w:val="18"/>
                <w:szCs w:val="18"/>
                <w:rtl/>
              </w:rPr>
              <w:t>ات</w:t>
            </w:r>
            <w:r w:rsidRPr="0080206F">
              <w:rPr>
                <w:sz w:val="18"/>
                <w:szCs w:val="18"/>
                <w:rtl/>
              </w:rPr>
              <w:t xml:space="preserve"> والاتصالات </w:t>
            </w:r>
            <w:r w:rsidRPr="0080206F">
              <w:rPr>
                <w:rFonts w:hint="cs"/>
                <w:sz w:val="18"/>
                <w:szCs w:val="18"/>
                <w:rtl/>
              </w:rPr>
              <w:t xml:space="preserve">بشأنها </w:t>
            </w:r>
            <w:r w:rsidRPr="0080206F">
              <w:rPr>
                <w:sz w:val="18"/>
                <w:szCs w:val="18"/>
                <w:rtl/>
              </w:rPr>
              <w:t>بما في ذلك الثغرات والأولويات والاحتياجات والترتيبات المؤسسية القائمة.</w:t>
            </w:r>
          </w:p>
          <w:p w14:paraId="06C508C3" w14:textId="77777777" w:rsidR="004E58D0" w:rsidRPr="0080206F" w:rsidRDefault="004E58D0" w:rsidP="004E58D0">
            <w:pPr>
              <w:spacing w:before="40" w:after="40"/>
              <w:rPr>
                <w:sz w:val="18"/>
                <w:szCs w:val="18"/>
                <w:lang w:val="en-GB" w:bidi="ar-EG"/>
              </w:rPr>
            </w:pPr>
            <w:r w:rsidRPr="0080206F">
              <w:rPr>
                <w:sz w:val="18"/>
                <w:szCs w:val="18"/>
                <w:rtl/>
              </w:rPr>
              <w:t>وق</w:t>
            </w:r>
            <w:r w:rsidRPr="0080206F">
              <w:rPr>
                <w:rFonts w:hint="cs"/>
                <w:sz w:val="18"/>
                <w:szCs w:val="18"/>
                <w:rtl/>
              </w:rPr>
              <w:t>ُ</w:t>
            </w:r>
            <w:r w:rsidRPr="0080206F">
              <w:rPr>
                <w:sz w:val="18"/>
                <w:szCs w:val="18"/>
                <w:rtl/>
              </w:rPr>
              <w:t>دمت المشورة التقنية بشأن كيفية تنفيذ الخطوات التالية المتعلقة بنشر الإنذارات والاتصالات بشأنها، على النحو المحدد في خارطة الطريق.</w:t>
            </w:r>
          </w:p>
          <w:p w14:paraId="4FEDDAE9" w14:textId="77777777" w:rsidR="004E58D0" w:rsidRPr="0080206F" w:rsidRDefault="004E58D0" w:rsidP="004E58D0">
            <w:pPr>
              <w:spacing w:before="40" w:after="40"/>
              <w:rPr>
                <w:sz w:val="18"/>
                <w:szCs w:val="18"/>
                <w:lang w:val="en-GB" w:bidi="ar-EG"/>
              </w:rPr>
            </w:pPr>
            <w:r w:rsidRPr="0080206F">
              <w:rPr>
                <w:sz w:val="18"/>
                <w:szCs w:val="18"/>
                <w:rtl/>
              </w:rPr>
              <w:t>تعزيز القدرة الوطنية على تنسيق وتنفيذ إجراءات خارطة الطريق المتعلقة بنشر الإنذارات والاتصالات بشأنها.</w:t>
            </w:r>
          </w:p>
          <w:p w14:paraId="72F3EDB7" w14:textId="22F745B9" w:rsidR="0046407A" w:rsidRPr="0046407A" w:rsidRDefault="004E58D0" w:rsidP="0046407A">
            <w:pPr>
              <w:spacing w:before="40" w:after="40"/>
              <w:rPr>
                <w:sz w:val="18"/>
                <w:szCs w:val="18"/>
              </w:rPr>
            </w:pPr>
            <w:r w:rsidRPr="0080206F">
              <w:rPr>
                <w:sz w:val="18"/>
                <w:szCs w:val="18"/>
                <w:rtl/>
              </w:rPr>
              <w:t>تعزيز القدرات الوطنية في مجال نشر الإنذارات والاتصالات بشأنها.</w:t>
            </w:r>
          </w:p>
        </w:tc>
      </w:tr>
      <w:tr w:rsidR="004E58D0" w:rsidRPr="0080206F" w14:paraId="23D8242C"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B03B1A" w14:textId="77777777" w:rsidR="004E58D0" w:rsidRPr="0080206F" w:rsidRDefault="004E58D0" w:rsidP="004E58D0">
            <w:pPr>
              <w:spacing w:before="40" w:after="40"/>
              <w:rPr>
                <w:b/>
                <w:bCs/>
                <w:sz w:val="18"/>
                <w:szCs w:val="18"/>
                <w:lang w:val="en-GB" w:bidi="ar-EG"/>
              </w:rPr>
            </w:pPr>
            <w:r w:rsidRPr="0080206F">
              <w:rPr>
                <w:b/>
                <w:bCs/>
                <w:sz w:val="18"/>
                <w:szCs w:val="18"/>
                <w:rtl/>
              </w:rPr>
              <w:t> </w:t>
            </w:r>
          </w:p>
        </w:tc>
      </w:tr>
      <w:tr w:rsidR="004E58D0" w:rsidRPr="0080206F" w14:paraId="445E9E72"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F069A7" w14:textId="77777777" w:rsidR="004E58D0" w:rsidRPr="0080206F" w:rsidRDefault="004E58D0" w:rsidP="0091779C">
            <w:pPr>
              <w:spacing w:before="40" w:after="40"/>
              <w:jc w:val="center"/>
              <w:rPr>
                <w:b/>
                <w:bCs/>
                <w:sz w:val="18"/>
                <w:szCs w:val="18"/>
                <w:lang w:val="en-GB" w:bidi="ar-EG"/>
              </w:rPr>
            </w:pPr>
            <w:r w:rsidRPr="0080206F">
              <w:rPr>
                <w:b/>
                <w:bCs/>
                <w:sz w:val="18"/>
                <w:szCs w:val="18"/>
                <w:rtl/>
              </w:rPr>
              <w:t>9GLO24143</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11F1F3" w14:textId="32503026" w:rsidR="004E58D0" w:rsidRPr="00F7558F" w:rsidRDefault="004E58D0" w:rsidP="004E58D0">
            <w:pPr>
              <w:spacing w:before="40" w:after="40"/>
              <w:rPr>
                <w:spacing w:val="-3"/>
                <w:sz w:val="18"/>
                <w:szCs w:val="18"/>
                <w:lang w:val="en-GB" w:bidi="ar-EG"/>
              </w:rPr>
            </w:pPr>
            <w:r w:rsidRPr="00F7558F">
              <w:rPr>
                <w:spacing w:val="-3"/>
                <w:sz w:val="18"/>
                <w:szCs w:val="18"/>
                <w:rtl/>
              </w:rPr>
              <w:t>أنظمة الإنذار المبكر بالمخاطر المناخية (</w:t>
            </w:r>
            <w:r w:rsidRPr="00F7558F">
              <w:rPr>
                <w:spacing w:val="-3"/>
                <w:sz w:val="18"/>
                <w:szCs w:val="18"/>
                <w:lang w:bidi="ar-EG"/>
              </w:rPr>
              <w:t>CREWS</w:t>
            </w:r>
            <w:r w:rsidRPr="00F7558F">
              <w:rPr>
                <w:spacing w:val="-3"/>
                <w:sz w:val="18"/>
                <w:szCs w:val="18"/>
                <w:rtl/>
              </w:rPr>
              <w:t xml:space="preserve">) - مسرِّع مبادرة الإنذار المبكر للجميع (EW4All) </w:t>
            </w:r>
            <w:r w:rsidRPr="00F7558F">
              <w:rPr>
                <w:rFonts w:hint="cs"/>
                <w:spacing w:val="-3"/>
                <w:sz w:val="18"/>
                <w:szCs w:val="18"/>
                <w:rtl/>
              </w:rPr>
              <w:t>ل</w:t>
            </w:r>
            <w:r w:rsidRPr="00F7558F">
              <w:rPr>
                <w:spacing w:val="-3"/>
                <w:sz w:val="18"/>
                <w:szCs w:val="18"/>
                <w:rtl/>
              </w:rPr>
              <w:t>أصحاب المصلحة المتعددين في</w:t>
            </w:r>
            <w:r w:rsidR="00F7558F" w:rsidRPr="00F7558F">
              <w:rPr>
                <w:rFonts w:hint="cs"/>
                <w:spacing w:val="-3"/>
                <w:sz w:val="18"/>
                <w:szCs w:val="18"/>
                <w:rtl/>
              </w:rPr>
              <w:t> </w:t>
            </w:r>
            <w:r w:rsidRPr="00F7558F">
              <w:rPr>
                <w:spacing w:val="-3"/>
                <w:sz w:val="18"/>
                <w:szCs w:val="18"/>
                <w:rtl/>
              </w:rPr>
              <w:t>البلدان الأقل نمواً والدول الجزرية الصغيرة النامية</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7BDFA7" w14:textId="77777777" w:rsidR="004E58D0" w:rsidRPr="0080206F" w:rsidRDefault="004E58D0" w:rsidP="0091779C">
            <w:pPr>
              <w:spacing w:before="40" w:after="40"/>
              <w:jc w:val="center"/>
              <w:rPr>
                <w:sz w:val="18"/>
                <w:szCs w:val="18"/>
                <w:lang w:val="en-GB" w:bidi="ar-EG"/>
              </w:rPr>
            </w:pPr>
            <w:r w:rsidRPr="0080206F">
              <w:rPr>
                <w:sz w:val="18"/>
                <w:szCs w:val="18"/>
                <w:rtl/>
              </w:rPr>
              <w:t>31 مايو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3FE47C" w14:textId="2C8EF646" w:rsidR="004E58D0" w:rsidRPr="0080206F" w:rsidRDefault="003A5037" w:rsidP="0091779C">
            <w:pPr>
              <w:spacing w:before="40" w:after="40"/>
              <w:jc w:val="center"/>
              <w:rPr>
                <w:sz w:val="18"/>
                <w:szCs w:val="18"/>
                <w:lang w:val="en-GB" w:bidi="ar-EG"/>
              </w:rPr>
            </w:pPr>
            <w:r>
              <w:rPr>
                <w:rFonts w:hint="cs"/>
                <w:sz w:val="18"/>
                <w:szCs w:val="18"/>
                <w:rtl/>
              </w:rPr>
              <w:t>7</w:t>
            </w:r>
            <w:r w:rsidR="004E58D0" w:rsidRPr="0080206F">
              <w:rPr>
                <w:sz w:val="18"/>
                <w:szCs w:val="18"/>
                <w:rtl/>
              </w:rPr>
              <w:t xml:space="preserve"> أكتوبر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2D2238" w14:textId="77777777" w:rsidR="004E58D0" w:rsidRPr="0080206F" w:rsidRDefault="004E58D0" w:rsidP="0091779C">
            <w:pPr>
              <w:spacing w:before="40" w:after="40"/>
              <w:jc w:val="center"/>
              <w:rPr>
                <w:sz w:val="18"/>
                <w:szCs w:val="18"/>
                <w:lang w:val="en-GB" w:bidi="ar-EG"/>
              </w:rPr>
            </w:pPr>
            <w:r w:rsidRPr="0080206F">
              <w:rPr>
                <w:sz w:val="18"/>
                <w:szCs w:val="18"/>
                <w:rtl/>
              </w:rPr>
              <w:t>متواصل</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868886" w14:textId="77777777" w:rsidR="004E58D0" w:rsidRPr="0080206F" w:rsidRDefault="004E58D0" w:rsidP="0091779C">
            <w:pPr>
              <w:spacing w:before="40" w:after="40"/>
              <w:jc w:val="center"/>
              <w:rPr>
                <w:sz w:val="18"/>
                <w:szCs w:val="18"/>
                <w:lang w:val="en-GB" w:bidi="ar-EG"/>
              </w:rPr>
            </w:pPr>
            <w:r w:rsidRPr="0080206F">
              <w:rPr>
                <w:sz w:val="18"/>
                <w:szCs w:val="18"/>
              </w:rPr>
              <w:t>770 400</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304FC7" w14:textId="140AA6EC" w:rsidR="004E58D0" w:rsidRPr="0080206F" w:rsidRDefault="004E58D0" w:rsidP="0091779C">
            <w:pPr>
              <w:spacing w:before="40" w:after="40"/>
              <w:jc w:val="center"/>
              <w:rPr>
                <w:sz w:val="18"/>
                <w:szCs w:val="18"/>
                <w:lang w:val="en-GB" w:bidi="ar-EG"/>
              </w:rPr>
            </w:pPr>
            <w:r w:rsidRPr="0080206F">
              <w:rPr>
                <w:sz w:val="18"/>
                <w:szCs w:val="18"/>
                <w:rtl/>
              </w:rPr>
              <w:t>مكتب الأمم المتحدة للحد من مخاطر الكوارث</w:t>
            </w:r>
            <w:r w:rsidR="0091779C">
              <w:rPr>
                <w:rFonts w:hint="cs"/>
                <w:sz w:val="18"/>
                <w:szCs w:val="18"/>
                <w:rtl/>
              </w:rPr>
              <w:t> </w:t>
            </w:r>
            <w:r w:rsidRPr="0080206F">
              <w:rPr>
                <w:sz w:val="18"/>
                <w:szCs w:val="18"/>
                <w:rtl/>
              </w:rPr>
              <w:t>(UNDRR)</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81A206" w14:textId="506B3590" w:rsidR="004E58D0" w:rsidRPr="0080206F" w:rsidRDefault="0091779C" w:rsidP="0091779C">
            <w:pPr>
              <w:spacing w:before="40" w:after="40"/>
              <w:rPr>
                <w:sz w:val="18"/>
                <w:szCs w:val="18"/>
                <w:lang w:val="en-GB" w:bidi="ar-EG"/>
              </w:rPr>
            </w:pPr>
            <w:r w:rsidRPr="0080206F">
              <w:rPr>
                <w:sz w:val="18"/>
                <w:szCs w:val="18"/>
                <w:rtl/>
              </w:rPr>
              <w:t>القرار 34 للمؤتمر العالمي لتنمية الاتصالات</w:t>
            </w:r>
          </w:p>
        </w:tc>
        <w:tc>
          <w:tcPr>
            <w:tcW w:w="9" w:type="pct"/>
            <w:vAlign w:val="center"/>
            <w:hideMark/>
          </w:tcPr>
          <w:p w14:paraId="02319CF2" w14:textId="77777777" w:rsidR="004E58D0" w:rsidRPr="0080206F" w:rsidRDefault="004E58D0" w:rsidP="004E58D0">
            <w:pPr>
              <w:spacing w:before="40" w:after="40"/>
              <w:rPr>
                <w:sz w:val="18"/>
                <w:szCs w:val="18"/>
                <w:lang w:val="en-GB" w:bidi="ar-EG"/>
              </w:rPr>
            </w:pPr>
          </w:p>
        </w:tc>
      </w:tr>
      <w:tr w:rsidR="004E58D0" w:rsidRPr="0080206F" w14:paraId="20DE579F"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F14D89" w14:textId="74D8B8D5" w:rsidR="004E58D0" w:rsidRPr="0080206F" w:rsidRDefault="004E58D0" w:rsidP="004E58D0">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38749C" w14:textId="2061FD2C" w:rsidR="004E58D0" w:rsidRPr="0080206F" w:rsidRDefault="004E58D0" w:rsidP="004E58D0">
            <w:pPr>
              <w:spacing w:before="40" w:after="40"/>
              <w:rPr>
                <w:sz w:val="18"/>
                <w:szCs w:val="18"/>
                <w:lang w:val="es-ES" w:bidi="ar-EG"/>
              </w:rPr>
            </w:pPr>
            <w:r w:rsidRPr="0080206F">
              <w:rPr>
                <w:sz w:val="18"/>
                <w:szCs w:val="18"/>
                <w:rtl/>
              </w:rPr>
              <w:t>جزر القمر، كيريباتي، مدغشقر، موريشيوس، جزر سليمان، تونغا</w:t>
            </w:r>
          </w:p>
        </w:tc>
      </w:tr>
      <w:tr w:rsidR="004E58D0" w:rsidRPr="0080206F" w14:paraId="6E363639"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D4252A" w14:textId="19B5D224" w:rsidR="004E58D0" w:rsidRPr="0080206F" w:rsidRDefault="004E58D0" w:rsidP="004E58D0">
            <w:pPr>
              <w:spacing w:before="40" w:after="40"/>
              <w:rPr>
                <w:b/>
                <w:bCs/>
                <w:sz w:val="18"/>
                <w:szCs w:val="18"/>
                <w:lang w:val="en-GB" w:bidi="ar-EG"/>
              </w:rPr>
            </w:pPr>
            <w:r w:rsidRPr="002550C7">
              <w:rPr>
                <w:b/>
                <w:bCs/>
                <w:spacing w:val="-4"/>
                <w:sz w:val="18"/>
                <w:szCs w:val="18"/>
                <w:rtl/>
              </w:rPr>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939EEF" w14:textId="072BF5C9" w:rsidR="00B40F8C" w:rsidRPr="0080206F" w:rsidRDefault="00B40F8C" w:rsidP="00B40F8C">
            <w:pPr>
              <w:spacing w:before="40" w:after="40"/>
              <w:rPr>
                <w:sz w:val="18"/>
                <w:szCs w:val="18"/>
                <w:lang w:val="en-GB" w:bidi="ar-EG"/>
              </w:rPr>
            </w:pPr>
            <w:r w:rsidRPr="0080206F">
              <w:rPr>
                <w:sz w:val="18"/>
                <w:szCs w:val="18"/>
                <w:rtl/>
              </w:rPr>
              <w:t xml:space="preserve">وتستلزم </w:t>
            </w:r>
            <w:r w:rsidRPr="0080206F">
              <w:rPr>
                <w:rFonts w:hint="cs"/>
                <w:sz w:val="18"/>
                <w:szCs w:val="18"/>
                <w:rtl/>
              </w:rPr>
              <w:t>المحصلة</w:t>
            </w:r>
            <w:r w:rsidRPr="0080206F">
              <w:rPr>
                <w:sz w:val="18"/>
                <w:szCs w:val="18"/>
                <w:rtl/>
              </w:rPr>
              <w:t xml:space="preserve"> المتوخاة من المشروع إجراء استعراض شامل وتوثيق الأنظمة الحالية لنشر الإنذار والاتصالات من أجل تحديد الثغرات والأولويات والاحتياجات والترتيبات المؤسسية القائمة. وسيقدم المشروع المشورة التقنية بشأن تنفيذ الخطوات المقبلة على النحو المحدد في خارطة الطريق لنشر </w:t>
            </w:r>
            <w:r w:rsidRPr="0080206F">
              <w:rPr>
                <w:rFonts w:hint="cs"/>
                <w:sz w:val="18"/>
                <w:szCs w:val="18"/>
                <w:rtl/>
              </w:rPr>
              <w:t>الإنذارات</w:t>
            </w:r>
            <w:r w:rsidRPr="0080206F">
              <w:rPr>
                <w:sz w:val="18"/>
                <w:szCs w:val="18"/>
                <w:rtl/>
              </w:rPr>
              <w:t xml:space="preserve"> والاتصال</w:t>
            </w:r>
            <w:r w:rsidRPr="0080206F">
              <w:rPr>
                <w:rFonts w:hint="cs"/>
                <w:sz w:val="18"/>
                <w:szCs w:val="18"/>
                <w:rtl/>
              </w:rPr>
              <w:t>ات بشأنها</w:t>
            </w:r>
            <w:r w:rsidRPr="0080206F">
              <w:rPr>
                <w:sz w:val="18"/>
                <w:szCs w:val="18"/>
                <w:rtl/>
              </w:rPr>
              <w:t xml:space="preserve">. </w:t>
            </w:r>
            <w:r w:rsidRPr="0080206F">
              <w:rPr>
                <w:rFonts w:hint="cs"/>
                <w:sz w:val="18"/>
                <w:szCs w:val="18"/>
                <w:rtl/>
              </w:rPr>
              <w:t>وستقوَّى</w:t>
            </w:r>
            <w:r w:rsidRPr="0080206F">
              <w:rPr>
                <w:sz w:val="18"/>
                <w:szCs w:val="18"/>
                <w:rtl/>
              </w:rPr>
              <w:t xml:space="preserve"> القدرة الوطنية على تنسيق وتنفيذ الإجراءات المبينة في خارطة الطريق </w:t>
            </w:r>
            <w:r w:rsidRPr="0080206F">
              <w:rPr>
                <w:rFonts w:hint="cs"/>
                <w:sz w:val="18"/>
                <w:szCs w:val="18"/>
                <w:rtl/>
              </w:rPr>
              <w:t>وستعزَّز</w:t>
            </w:r>
            <w:r w:rsidRPr="0080206F">
              <w:rPr>
                <w:sz w:val="18"/>
                <w:szCs w:val="18"/>
                <w:rtl/>
              </w:rPr>
              <w:t xml:space="preserve"> القدرات الوطنية </w:t>
            </w:r>
            <w:r w:rsidRPr="0080206F">
              <w:rPr>
                <w:rFonts w:hint="cs"/>
                <w:sz w:val="18"/>
                <w:szCs w:val="18"/>
                <w:rtl/>
              </w:rPr>
              <w:t>لتحسين</w:t>
            </w:r>
            <w:r w:rsidRPr="0080206F">
              <w:rPr>
                <w:sz w:val="18"/>
                <w:szCs w:val="18"/>
                <w:rtl/>
              </w:rPr>
              <w:t xml:space="preserve"> نشر </w:t>
            </w:r>
            <w:r w:rsidRPr="0080206F">
              <w:rPr>
                <w:rFonts w:hint="cs"/>
                <w:sz w:val="18"/>
                <w:szCs w:val="18"/>
                <w:rtl/>
              </w:rPr>
              <w:t>الإنذارات</w:t>
            </w:r>
            <w:r w:rsidRPr="0080206F">
              <w:rPr>
                <w:sz w:val="18"/>
                <w:szCs w:val="18"/>
                <w:rtl/>
              </w:rPr>
              <w:t xml:space="preserve"> والاتصال</w:t>
            </w:r>
            <w:r w:rsidRPr="0080206F">
              <w:rPr>
                <w:rFonts w:hint="cs"/>
                <w:sz w:val="18"/>
                <w:szCs w:val="18"/>
                <w:rtl/>
              </w:rPr>
              <w:t>ات بشأنها</w:t>
            </w:r>
            <w:r w:rsidRPr="0080206F">
              <w:rPr>
                <w:sz w:val="18"/>
                <w:szCs w:val="18"/>
                <w:rtl/>
              </w:rPr>
              <w:t>.</w:t>
            </w:r>
          </w:p>
          <w:p w14:paraId="5274161F" w14:textId="77777777" w:rsidR="00B40F8C" w:rsidRDefault="00B40F8C" w:rsidP="00B40F8C">
            <w:pPr>
              <w:spacing w:before="40" w:after="40"/>
              <w:rPr>
                <w:sz w:val="18"/>
                <w:szCs w:val="18"/>
                <w:rtl/>
              </w:rPr>
            </w:pPr>
            <w:r w:rsidRPr="0080206F">
              <w:rPr>
                <w:rFonts w:hint="cs"/>
                <w:sz w:val="18"/>
                <w:szCs w:val="18"/>
                <w:rtl/>
              </w:rPr>
              <w:t xml:space="preserve">وستنفَّذ </w:t>
            </w:r>
            <w:r w:rsidRPr="0080206F">
              <w:rPr>
                <w:sz w:val="18"/>
                <w:szCs w:val="18"/>
                <w:rtl/>
              </w:rPr>
              <w:t xml:space="preserve">الأنشطة التالية: </w:t>
            </w:r>
          </w:p>
          <w:p w14:paraId="694468BF" w14:textId="4AC2AA53" w:rsidR="00B40F8C" w:rsidRDefault="001E6DCD" w:rsidP="00B40F8C">
            <w:pPr>
              <w:tabs>
                <w:tab w:val="clear" w:pos="794"/>
                <w:tab w:val="num" w:pos="720"/>
              </w:tabs>
              <w:spacing w:before="40" w:after="40"/>
              <w:ind w:left="407" w:hanging="407"/>
              <w:rPr>
                <w:sz w:val="18"/>
                <w:szCs w:val="18"/>
                <w:rtl/>
              </w:rPr>
            </w:pPr>
            <w:r>
              <w:rPr>
                <w:rFonts w:hint="cs"/>
                <w:sz w:val="18"/>
                <w:szCs w:val="18"/>
                <w:rtl/>
              </w:rPr>
              <w:t>1</w:t>
            </w:r>
            <w:r w:rsidR="00B40F8C" w:rsidRPr="00387B2E">
              <w:rPr>
                <w:sz w:val="18"/>
                <w:szCs w:val="18"/>
                <w:rtl/>
              </w:rPr>
              <w:t xml:space="preserve"> </w:t>
            </w:r>
            <w:r w:rsidR="00B40F8C" w:rsidRPr="00387B2E">
              <w:rPr>
                <w:sz w:val="18"/>
                <w:szCs w:val="18"/>
                <w:rtl/>
              </w:rPr>
              <w:tab/>
            </w:r>
            <w:r w:rsidR="00B40F8C" w:rsidRPr="0080206F">
              <w:rPr>
                <w:sz w:val="18"/>
                <w:szCs w:val="18"/>
                <w:rtl/>
              </w:rPr>
              <w:t>تقييم كفاءة الشبكات المتنقلة وتوفر</w:t>
            </w:r>
            <w:r w:rsidR="00B40F8C" w:rsidRPr="0080206F">
              <w:rPr>
                <w:rFonts w:hint="cs"/>
                <w:sz w:val="18"/>
                <w:szCs w:val="18"/>
                <w:rtl/>
              </w:rPr>
              <w:t xml:space="preserve"> توصيليتها</w:t>
            </w:r>
            <w:r w:rsidR="00B40F8C" w:rsidRPr="0080206F">
              <w:rPr>
                <w:sz w:val="18"/>
                <w:szCs w:val="18"/>
                <w:rtl/>
              </w:rPr>
              <w:t xml:space="preserve"> وتغطيتها على المستوى الق</w:t>
            </w:r>
            <w:r w:rsidR="00F90B35">
              <w:rPr>
                <w:rFonts w:hint="cs"/>
                <w:sz w:val="18"/>
                <w:szCs w:val="18"/>
                <w:rtl/>
              </w:rPr>
              <w:t>ُ</w:t>
            </w:r>
            <w:r w:rsidR="00B40F8C" w:rsidRPr="0080206F">
              <w:rPr>
                <w:sz w:val="18"/>
                <w:szCs w:val="18"/>
                <w:rtl/>
              </w:rPr>
              <w:t>طري لتحديد الثغرات والأولويات وقنوات الاتصال المثلى للوصول إلى المجتمعات المعرضة للخطر</w:t>
            </w:r>
            <w:r w:rsidR="00B40F8C">
              <w:rPr>
                <w:rFonts w:hint="cs"/>
                <w:sz w:val="18"/>
                <w:szCs w:val="18"/>
                <w:rtl/>
              </w:rPr>
              <w:t>.</w:t>
            </w:r>
          </w:p>
          <w:p w14:paraId="64D2EF1D" w14:textId="0FB7408B" w:rsidR="00B40F8C" w:rsidRDefault="001E6DCD" w:rsidP="00B40F8C">
            <w:pPr>
              <w:tabs>
                <w:tab w:val="clear" w:pos="794"/>
                <w:tab w:val="num" w:pos="720"/>
              </w:tabs>
              <w:spacing w:before="40" w:after="40"/>
              <w:ind w:left="407" w:hanging="407"/>
              <w:rPr>
                <w:sz w:val="18"/>
                <w:szCs w:val="18"/>
                <w:rtl/>
              </w:rPr>
            </w:pPr>
            <w:r>
              <w:rPr>
                <w:rFonts w:hint="cs"/>
                <w:sz w:val="18"/>
                <w:szCs w:val="18"/>
                <w:rtl/>
              </w:rPr>
              <w:t>2</w:t>
            </w:r>
            <w:r w:rsidR="00B40F8C" w:rsidRPr="00387B2E">
              <w:rPr>
                <w:sz w:val="18"/>
                <w:szCs w:val="18"/>
                <w:rtl/>
              </w:rPr>
              <w:t xml:space="preserve"> </w:t>
            </w:r>
            <w:r w:rsidR="00B40F8C" w:rsidRPr="00387B2E">
              <w:rPr>
                <w:sz w:val="18"/>
                <w:szCs w:val="18"/>
                <w:rtl/>
              </w:rPr>
              <w:tab/>
            </w:r>
            <w:r w:rsidR="00B40F8C" w:rsidRPr="0080206F">
              <w:rPr>
                <w:sz w:val="18"/>
                <w:szCs w:val="18"/>
                <w:rtl/>
              </w:rPr>
              <w:t>المساعدة التقنية والتنظيمية بشأن تنفيذ الإذاعة الخلوية (CB)</w:t>
            </w:r>
            <w:r w:rsidR="00B40F8C">
              <w:rPr>
                <w:rFonts w:hint="cs"/>
                <w:sz w:val="18"/>
                <w:szCs w:val="18"/>
                <w:rtl/>
              </w:rPr>
              <w:t>.</w:t>
            </w:r>
          </w:p>
          <w:p w14:paraId="50EEA4D4" w14:textId="551AA422" w:rsidR="004E58D0" w:rsidRPr="0080206F" w:rsidRDefault="001E6DCD" w:rsidP="00B40F8C">
            <w:pPr>
              <w:tabs>
                <w:tab w:val="clear" w:pos="794"/>
                <w:tab w:val="num" w:pos="720"/>
              </w:tabs>
              <w:spacing w:before="40" w:after="40"/>
              <w:ind w:left="407" w:hanging="407"/>
              <w:rPr>
                <w:sz w:val="18"/>
                <w:szCs w:val="18"/>
                <w:lang w:val="en-GB" w:bidi="ar-EG"/>
              </w:rPr>
            </w:pPr>
            <w:r>
              <w:rPr>
                <w:rFonts w:hint="cs"/>
                <w:sz w:val="18"/>
                <w:szCs w:val="18"/>
                <w:rtl/>
              </w:rPr>
              <w:t>3</w:t>
            </w:r>
            <w:r w:rsidR="00B40F8C" w:rsidRPr="00387B2E">
              <w:rPr>
                <w:sz w:val="18"/>
                <w:szCs w:val="18"/>
                <w:rtl/>
              </w:rPr>
              <w:t xml:space="preserve"> </w:t>
            </w:r>
            <w:r w:rsidR="00B40F8C" w:rsidRPr="00387B2E">
              <w:rPr>
                <w:sz w:val="18"/>
                <w:szCs w:val="18"/>
                <w:rtl/>
              </w:rPr>
              <w:tab/>
            </w:r>
            <w:r w:rsidR="00B40F8C" w:rsidRPr="0080206F">
              <w:rPr>
                <w:sz w:val="18"/>
                <w:szCs w:val="18"/>
                <w:rtl/>
              </w:rPr>
              <w:t>بناء القدرات لتعزيز القدرات الوطنية في مجال نشر الإنذارات والاتصالات</w:t>
            </w:r>
            <w:r w:rsidR="00B40F8C" w:rsidRPr="0080206F">
              <w:rPr>
                <w:rFonts w:hint="cs"/>
                <w:sz w:val="18"/>
                <w:szCs w:val="18"/>
                <w:rtl/>
              </w:rPr>
              <w:t xml:space="preserve"> بشأنها</w:t>
            </w:r>
            <w:r w:rsidR="00B40F8C" w:rsidRPr="0080206F">
              <w:rPr>
                <w:sz w:val="18"/>
                <w:szCs w:val="18"/>
                <w:rtl/>
              </w:rPr>
              <w:t>.</w:t>
            </w:r>
          </w:p>
        </w:tc>
      </w:tr>
      <w:tr w:rsidR="004E58D0" w:rsidRPr="0080206F" w14:paraId="7CB3C6F9"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CB2769" w14:textId="77777777" w:rsidR="004E58D0" w:rsidRPr="0080206F" w:rsidRDefault="004E58D0" w:rsidP="004E58D0">
            <w:pPr>
              <w:spacing w:before="40" w:after="40"/>
              <w:rPr>
                <w:b/>
                <w:bCs/>
                <w:sz w:val="18"/>
                <w:szCs w:val="18"/>
                <w:lang w:val="en-GB" w:bidi="ar-EG"/>
              </w:rPr>
            </w:pPr>
            <w:r w:rsidRPr="0080206F">
              <w:rPr>
                <w:b/>
                <w:bCs/>
                <w:sz w:val="18"/>
                <w:szCs w:val="18"/>
                <w:rtl/>
              </w:rPr>
              <w:t> </w:t>
            </w:r>
          </w:p>
        </w:tc>
      </w:tr>
      <w:tr w:rsidR="004E58D0" w:rsidRPr="0080206F" w14:paraId="02ECA865" w14:textId="77777777" w:rsidTr="00B57C6E">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E54AE0" w14:textId="77777777" w:rsidR="004E58D0" w:rsidRPr="0080206F" w:rsidRDefault="004E58D0" w:rsidP="006E445C">
            <w:pPr>
              <w:spacing w:before="40" w:after="40"/>
              <w:jc w:val="center"/>
              <w:rPr>
                <w:b/>
                <w:bCs/>
                <w:sz w:val="18"/>
                <w:szCs w:val="18"/>
                <w:lang w:val="en-GB" w:bidi="ar-EG"/>
              </w:rPr>
            </w:pPr>
            <w:r w:rsidRPr="0080206F">
              <w:rPr>
                <w:b/>
                <w:bCs/>
                <w:sz w:val="18"/>
                <w:szCs w:val="18"/>
                <w:rtl/>
              </w:rPr>
              <w:t>9GLO24148</w:t>
            </w:r>
          </w:p>
        </w:tc>
        <w:tc>
          <w:tcPr>
            <w:tcW w:w="9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763623" w14:textId="77777777" w:rsidR="004E58D0" w:rsidRPr="004B3FB9" w:rsidRDefault="004E58D0" w:rsidP="004E58D0">
            <w:pPr>
              <w:spacing w:before="40" w:after="40"/>
              <w:rPr>
                <w:spacing w:val="-2"/>
                <w:sz w:val="18"/>
                <w:szCs w:val="18"/>
                <w:lang w:val="en-GB" w:bidi="ar-EG"/>
              </w:rPr>
            </w:pPr>
            <w:r w:rsidRPr="004B3FB9">
              <w:rPr>
                <w:spacing w:val="-2"/>
                <w:sz w:val="18"/>
                <w:szCs w:val="18"/>
                <w:rtl/>
              </w:rPr>
              <w:t>النهوض بالعمل الرقمي المراعي للبيئة نحو قطاع رقمي خالٍ من الانبعاثات في الفلبين وتنزانيا</w:t>
            </w:r>
          </w:p>
        </w:tc>
        <w:tc>
          <w:tcPr>
            <w:tcW w:w="46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07B07D" w14:textId="659C8753" w:rsidR="004E58D0" w:rsidRPr="0080206F" w:rsidRDefault="003A5037" w:rsidP="006E445C">
            <w:pPr>
              <w:spacing w:before="40" w:after="40"/>
              <w:jc w:val="center"/>
              <w:rPr>
                <w:sz w:val="18"/>
                <w:szCs w:val="18"/>
                <w:lang w:val="en-GB" w:bidi="ar-EG"/>
              </w:rPr>
            </w:pPr>
            <w:r>
              <w:rPr>
                <w:rFonts w:hint="cs"/>
                <w:sz w:val="18"/>
                <w:szCs w:val="18"/>
                <w:rtl/>
              </w:rPr>
              <w:t>1</w:t>
            </w:r>
            <w:r w:rsidR="004E58D0" w:rsidRPr="0080206F">
              <w:rPr>
                <w:sz w:val="18"/>
                <w:szCs w:val="18"/>
                <w:rtl/>
              </w:rPr>
              <w:t xml:space="preserve"> ديسمبر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0A61BB" w14:textId="77777777" w:rsidR="004E58D0" w:rsidRPr="0080206F" w:rsidRDefault="004E58D0" w:rsidP="006E445C">
            <w:pPr>
              <w:spacing w:before="40" w:after="40"/>
              <w:jc w:val="center"/>
              <w:rPr>
                <w:sz w:val="18"/>
                <w:szCs w:val="18"/>
                <w:lang w:val="en-GB" w:bidi="ar-EG"/>
              </w:rPr>
            </w:pPr>
            <w:r w:rsidRPr="0080206F">
              <w:rPr>
                <w:sz w:val="18"/>
                <w:szCs w:val="18"/>
                <w:rtl/>
              </w:rPr>
              <w:t>31 ديسمبر 2026</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54373A" w14:textId="77777777" w:rsidR="004E58D0" w:rsidRPr="0080206F" w:rsidRDefault="004E58D0" w:rsidP="006E445C">
            <w:pPr>
              <w:spacing w:before="40" w:after="40"/>
              <w:jc w:val="center"/>
              <w:rPr>
                <w:sz w:val="18"/>
                <w:szCs w:val="18"/>
                <w:lang w:val="en-GB" w:bidi="ar-EG"/>
              </w:rPr>
            </w:pPr>
            <w:r w:rsidRPr="0080206F">
              <w:rPr>
                <w:sz w:val="18"/>
                <w:szCs w:val="18"/>
                <w:rtl/>
              </w:rPr>
              <w:t>متواصل</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D75BF2" w14:textId="77777777" w:rsidR="004E58D0" w:rsidRPr="0080206F" w:rsidRDefault="004E58D0" w:rsidP="006E445C">
            <w:pPr>
              <w:spacing w:before="40" w:after="40"/>
              <w:jc w:val="center"/>
              <w:rPr>
                <w:sz w:val="18"/>
                <w:szCs w:val="18"/>
                <w:lang w:val="en-GB" w:bidi="ar-EG"/>
              </w:rPr>
            </w:pPr>
            <w:r w:rsidRPr="0080206F">
              <w:rPr>
                <w:sz w:val="18"/>
                <w:szCs w:val="18"/>
              </w:rPr>
              <w:t>182 444</w:t>
            </w:r>
          </w:p>
        </w:tc>
        <w:tc>
          <w:tcPr>
            <w:tcW w:w="9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EF55BD" w14:textId="77777777" w:rsidR="004E58D0" w:rsidRPr="0080206F" w:rsidRDefault="004E58D0" w:rsidP="006E445C">
            <w:pPr>
              <w:spacing w:before="40" w:after="40"/>
              <w:jc w:val="center"/>
              <w:rPr>
                <w:sz w:val="18"/>
                <w:szCs w:val="18"/>
                <w:lang w:val="en-GB" w:bidi="ar-EG"/>
              </w:rPr>
            </w:pPr>
            <w:r w:rsidRPr="0080206F">
              <w:rPr>
                <w:sz w:val="18"/>
                <w:szCs w:val="18"/>
                <w:rtl/>
              </w:rPr>
              <w:t>حكومة جمهورية كوريا (وزارة العلوم وتكنولوجيا المعلومات والاتصالات، MSIT)</w:t>
            </w:r>
          </w:p>
        </w:tc>
        <w:tc>
          <w:tcPr>
            <w:tcW w:w="5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303F13" w14:textId="77777777" w:rsidR="006E445C" w:rsidRPr="0080206F" w:rsidRDefault="006E445C" w:rsidP="004E58D0">
            <w:pPr>
              <w:spacing w:before="40" w:after="40"/>
              <w:rPr>
                <w:sz w:val="18"/>
                <w:szCs w:val="18"/>
                <w:lang w:val="en-GB" w:bidi="ar-EG"/>
              </w:rPr>
            </w:pPr>
            <w:r w:rsidRPr="0080206F">
              <w:rPr>
                <w:sz w:val="18"/>
                <w:szCs w:val="18"/>
                <w:rtl/>
              </w:rPr>
              <w:t xml:space="preserve">التوصية 21 </w:t>
            </w:r>
            <w:r w:rsidRPr="0080206F">
              <w:rPr>
                <w:rFonts w:hint="cs"/>
                <w:sz w:val="18"/>
                <w:szCs w:val="18"/>
                <w:rtl/>
                <w:lang w:bidi="ar-EG"/>
              </w:rPr>
              <w:t>من ا</w:t>
            </w:r>
            <w:r w:rsidRPr="0080206F">
              <w:rPr>
                <w:sz w:val="18"/>
                <w:szCs w:val="18"/>
                <w:rtl/>
              </w:rPr>
              <w:t>لمؤتمر العالمي لتنمية الاتصالات</w:t>
            </w:r>
          </w:p>
          <w:p w14:paraId="0AE31473" w14:textId="1BA7FADC" w:rsidR="004E58D0" w:rsidRPr="0080206F" w:rsidRDefault="006E445C" w:rsidP="00DC17CC">
            <w:pPr>
              <w:spacing w:before="40" w:after="40"/>
              <w:rPr>
                <w:sz w:val="18"/>
                <w:szCs w:val="18"/>
                <w:lang w:val="en-GB" w:bidi="ar-EG"/>
              </w:rPr>
            </w:pPr>
            <w:r w:rsidRPr="0080206F">
              <w:rPr>
                <w:sz w:val="18"/>
                <w:szCs w:val="18"/>
                <w:rtl/>
              </w:rPr>
              <w:t>القرار 66 للمؤتمر العالمي لتنمية الاتصالات</w:t>
            </w:r>
          </w:p>
        </w:tc>
        <w:tc>
          <w:tcPr>
            <w:tcW w:w="9" w:type="pct"/>
            <w:vAlign w:val="center"/>
            <w:hideMark/>
          </w:tcPr>
          <w:p w14:paraId="449428C3" w14:textId="77777777" w:rsidR="004E58D0" w:rsidRPr="0080206F" w:rsidRDefault="004E58D0" w:rsidP="004E58D0">
            <w:pPr>
              <w:spacing w:before="40" w:after="40"/>
              <w:rPr>
                <w:sz w:val="18"/>
                <w:szCs w:val="18"/>
                <w:lang w:val="en-GB" w:bidi="ar-EG"/>
              </w:rPr>
            </w:pPr>
          </w:p>
        </w:tc>
      </w:tr>
      <w:tr w:rsidR="004E58D0" w:rsidRPr="0080206F" w14:paraId="3E9B9D1C"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04DF37" w14:textId="2BCCD780" w:rsidR="004E58D0" w:rsidRPr="0080206F" w:rsidRDefault="004E58D0" w:rsidP="004E58D0">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F4277B" w14:textId="43A3B649" w:rsidR="004E58D0" w:rsidRPr="0080206F" w:rsidRDefault="004E58D0" w:rsidP="004E58D0">
            <w:pPr>
              <w:spacing w:before="40" w:after="40"/>
              <w:rPr>
                <w:sz w:val="18"/>
                <w:szCs w:val="18"/>
                <w:lang w:val="en-GB" w:bidi="ar-EG"/>
              </w:rPr>
            </w:pPr>
            <w:r w:rsidRPr="0080206F">
              <w:rPr>
                <w:sz w:val="18"/>
                <w:szCs w:val="18"/>
                <w:rtl/>
              </w:rPr>
              <w:t>الفلبين، تنزانيا</w:t>
            </w:r>
          </w:p>
        </w:tc>
      </w:tr>
      <w:tr w:rsidR="004E58D0" w:rsidRPr="0080206F" w14:paraId="46069B68" w14:textId="77777777" w:rsidTr="003E636F">
        <w:trPr>
          <w:gridAfter w:val="1"/>
          <w:wAfter w:w="9" w:type="pct"/>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E705B9" w14:textId="3C977629" w:rsidR="004E58D0" w:rsidRPr="0080206F" w:rsidRDefault="004E58D0" w:rsidP="004E58D0">
            <w:pPr>
              <w:spacing w:before="40" w:after="40"/>
              <w:rPr>
                <w:b/>
                <w:bCs/>
                <w:sz w:val="18"/>
                <w:szCs w:val="18"/>
                <w:lang w:val="en-GB" w:bidi="ar-EG"/>
              </w:rPr>
            </w:pPr>
            <w:r w:rsidRPr="002550C7">
              <w:rPr>
                <w:b/>
                <w:bCs/>
                <w:spacing w:val="-4"/>
                <w:sz w:val="18"/>
                <w:szCs w:val="18"/>
                <w:rtl/>
              </w:rPr>
              <w:lastRenderedPageBreak/>
              <w:t>النتائج والإنجازات المتوخاة</w:t>
            </w:r>
          </w:p>
        </w:tc>
        <w:tc>
          <w:tcPr>
            <w:tcW w:w="4368"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D38025" w14:textId="21B4B787" w:rsidR="004E58D0" w:rsidRPr="00DC17CC" w:rsidRDefault="00DC17CC" w:rsidP="00DC17CC">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4E58D0" w:rsidRPr="0080206F">
              <w:rPr>
                <w:sz w:val="18"/>
                <w:szCs w:val="18"/>
                <w:rtl/>
              </w:rPr>
              <w:t>قاعدة بيانات مركزية ولوحة معلومات تفاعلية للعرض المرئي يستضيفها الاتحاد</w:t>
            </w:r>
            <w:r w:rsidR="0057651D">
              <w:rPr>
                <w:rFonts w:hint="cs"/>
                <w:sz w:val="18"/>
                <w:szCs w:val="18"/>
                <w:rtl/>
              </w:rPr>
              <w:t>.</w:t>
            </w:r>
          </w:p>
          <w:p w14:paraId="03E7E1B0" w14:textId="5F2ECE7F" w:rsidR="004E58D0" w:rsidRPr="00DC17CC" w:rsidRDefault="00DC17CC" w:rsidP="00DC17CC">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4E58D0" w:rsidRPr="0080206F">
              <w:rPr>
                <w:rFonts w:hint="cs"/>
                <w:sz w:val="18"/>
                <w:szCs w:val="18"/>
                <w:rtl/>
              </w:rPr>
              <w:t>وضع</w:t>
            </w:r>
            <w:r w:rsidR="004E58D0" w:rsidRPr="0080206F">
              <w:rPr>
                <w:sz w:val="18"/>
                <w:szCs w:val="18"/>
                <w:rtl/>
              </w:rPr>
              <w:t xml:space="preserve"> مبدأ توجيهي لجمع البيانات</w:t>
            </w:r>
            <w:r w:rsidR="0057651D">
              <w:rPr>
                <w:rFonts w:hint="cs"/>
                <w:sz w:val="18"/>
                <w:szCs w:val="18"/>
                <w:rtl/>
              </w:rPr>
              <w:t>.</w:t>
            </w:r>
          </w:p>
          <w:p w14:paraId="71C9D308" w14:textId="2A3C1CEF" w:rsidR="004E58D0" w:rsidRPr="00DC17CC" w:rsidRDefault="00DC17CC" w:rsidP="00DC17CC">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4E58D0" w:rsidRPr="0080206F">
              <w:rPr>
                <w:sz w:val="18"/>
                <w:szCs w:val="18"/>
                <w:rtl/>
              </w:rPr>
              <w:t xml:space="preserve">أعد </w:t>
            </w:r>
            <w:r w:rsidR="004E58D0" w:rsidRPr="0080206F">
              <w:rPr>
                <w:rFonts w:hint="cs"/>
                <w:sz w:val="18"/>
                <w:szCs w:val="18"/>
                <w:rtl/>
              </w:rPr>
              <w:t>استطلاع</w:t>
            </w:r>
            <w:r w:rsidR="004E58D0" w:rsidRPr="0080206F">
              <w:rPr>
                <w:sz w:val="18"/>
                <w:szCs w:val="18"/>
                <w:rtl/>
              </w:rPr>
              <w:t xml:space="preserve"> </w:t>
            </w:r>
            <w:r w:rsidR="004E58D0" w:rsidRPr="0080206F">
              <w:rPr>
                <w:rFonts w:hint="cs"/>
                <w:sz w:val="18"/>
                <w:szCs w:val="18"/>
                <w:rtl/>
              </w:rPr>
              <w:t>ل</w:t>
            </w:r>
            <w:r w:rsidR="004E58D0" w:rsidRPr="0080206F">
              <w:rPr>
                <w:sz w:val="18"/>
                <w:szCs w:val="18"/>
                <w:rtl/>
              </w:rPr>
              <w:t>جمع بيانات</w:t>
            </w:r>
            <w:r w:rsidR="004E58D0" w:rsidRPr="0080206F">
              <w:rPr>
                <w:rFonts w:hint="cs"/>
                <w:sz w:val="18"/>
                <w:szCs w:val="18"/>
                <w:rtl/>
              </w:rPr>
              <w:t xml:space="preserve"> طاقة الأنشطة</w:t>
            </w:r>
            <w:r w:rsidR="004E58D0" w:rsidRPr="0080206F">
              <w:rPr>
                <w:sz w:val="18"/>
                <w:szCs w:val="18"/>
                <w:rtl/>
              </w:rPr>
              <w:t xml:space="preserve"> </w:t>
            </w:r>
            <w:r w:rsidR="004E58D0" w:rsidRPr="0080206F">
              <w:rPr>
                <w:rFonts w:hint="cs"/>
                <w:sz w:val="18"/>
                <w:szCs w:val="18"/>
                <w:rtl/>
              </w:rPr>
              <w:t>(</w:t>
            </w:r>
            <w:r w:rsidR="004E58D0" w:rsidRPr="0080206F">
              <w:rPr>
                <w:sz w:val="18"/>
                <w:szCs w:val="18"/>
                <w:rtl/>
              </w:rPr>
              <w:t>Ae</w:t>
            </w:r>
            <w:r w:rsidR="004E58D0" w:rsidRPr="0080206F">
              <w:rPr>
                <w:rFonts w:hint="cs"/>
                <w:sz w:val="18"/>
                <w:szCs w:val="18"/>
                <w:rtl/>
              </w:rPr>
              <w:t>)</w:t>
            </w:r>
            <w:r w:rsidR="0057651D">
              <w:rPr>
                <w:rFonts w:hint="cs"/>
                <w:sz w:val="18"/>
                <w:szCs w:val="18"/>
                <w:rtl/>
              </w:rPr>
              <w:t>.</w:t>
            </w:r>
          </w:p>
          <w:p w14:paraId="66B1DFA7" w14:textId="153EEDF9" w:rsidR="004E58D0" w:rsidRPr="00DC17CC" w:rsidRDefault="00DC17CC" w:rsidP="00DC17CC">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4E58D0" w:rsidRPr="0080206F">
              <w:rPr>
                <w:rFonts w:hint="cs"/>
                <w:sz w:val="18"/>
                <w:szCs w:val="18"/>
                <w:rtl/>
              </w:rPr>
              <w:t>أَضيفَ</w:t>
            </w:r>
            <w:r w:rsidR="004E58D0" w:rsidRPr="0080206F">
              <w:rPr>
                <w:sz w:val="18"/>
                <w:szCs w:val="18"/>
                <w:rtl/>
              </w:rPr>
              <w:t xml:space="preserve"> إلى قاعدة البيانات ما لا يقل عن 30</w:t>
            </w:r>
            <w:r w:rsidR="004E58D0" w:rsidRPr="0080206F">
              <w:rPr>
                <w:rFonts w:hint="cs"/>
                <w:sz w:val="18"/>
                <w:szCs w:val="18"/>
                <w:rtl/>
              </w:rPr>
              <w:t xml:space="preserve"> بلداً</w:t>
            </w:r>
            <w:r w:rsidR="004E58D0" w:rsidRPr="0080206F">
              <w:rPr>
                <w:sz w:val="18"/>
                <w:szCs w:val="18"/>
                <w:rtl/>
              </w:rPr>
              <w:t xml:space="preserve"> </w:t>
            </w:r>
            <w:r w:rsidR="004E58D0" w:rsidRPr="0080206F">
              <w:rPr>
                <w:rFonts w:hint="cs"/>
                <w:sz w:val="18"/>
                <w:szCs w:val="18"/>
                <w:rtl/>
              </w:rPr>
              <w:t xml:space="preserve">بشأن </w:t>
            </w:r>
            <w:r w:rsidR="004E58D0" w:rsidRPr="0080206F">
              <w:rPr>
                <w:sz w:val="18"/>
                <w:szCs w:val="18"/>
                <w:rtl/>
              </w:rPr>
              <w:t>انبعاثات غازات الدفيئة واستعمال الطاقة</w:t>
            </w:r>
            <w:r w:rsidR="004E58D0" w:rsidRPr="0080206F">
              <w:rPr>
                <w:rFonts w:hint="cs"/>
                <w:sz w:val="18"/>
                <w:szCs w:val="18"/>
                <w:rtl/>
              </w:rPr>
              <w:t xml:space="preserve"> في</w:t>
            </w:r>
            <w:r w:rsidR="004E58D0" w:rsidRPr="0080206F">
              <w:rPr>
                <w:sz w:val="18"/>
                <w:szCs w:val="18"/>
                <w:rtl/>
              </w:rPr>
              <w:t xml:space="preserve"> القطاع الوطني لتكنولوجيا المعلومات والاتصالات</w:t>
            </w:r>
            <w:r w:rsidR="0057651D">
              <w:rPr>
                <w:rFonts w:hint="cs"/>
                <w:sz w:val="18"/>
                <w:szCs w:val="18"/>
                <w:rtl/>
              </w:rPr>
              <w:t>.</w:t>
            </w:r>
          </w:p>
          <w:p w14:paraId="50DDEC59" w14:textId="0A2A5657" w:rsidR="004E58D0" w:rsidRPr="00DC17CC" w:rsidRDefault="00DC17CC" w:rsidP="00DC17CC">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4E58D0" w:rsidRPr="0080206F">
              <w:rPr>
                <w:sz w:val="18"/>
                <w:szCs w:val="18"/>
                <w:rtl/>
              </w:rPr>
              <w:t>أعدت دورة للتعلم الإلكتروني ل</w:t>
            </w:r>
            <w:r w:rsidR="004E58D0" w:rsidRPr="0080206F">
              <w:rPr>
                <w:rFonts w:hint="cs"/>
                <w:sz w:val="18"/>
                <w:szCs w:val="18"/>
                <w:rtl/>
              </w:rPr>
              <w:t xml:space="preserve">دى </w:t>
            </w:r>
            <w:r w:rsidR="004E58D0" w:rsidRPr="0080206F">
              <w:rPr>
                <w:sz w:val="18"/>
                <w:szCs w:val="18"/>
                <w:rtl/>
              </w:rPr>
              <w:t>أكاديمية الاتحاد الدولي للاتصالات</w:t>
            </w:r>
            <w:r w:rsidR="0057651D">
              <w:rPr>
                <w:rFonts w:hint="cs"/>
                <w:sz w:val="18"/>
                <w:szCs w:val="18"/>
                <w:rtl/>
              </w:rPr>
              <w:t>.</w:t>
            </w:r>
          </w:p>
          <w:p w14:paraId="6CC0F4A3" w14:textId="5380AAEE" w:rsidR="004E58D0" w:rsidRPr="00DC17CC" w:rsidRDefault="00DC17CC" w:rsidP="00DC17CC">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4E58D0" w:rsidRPr="0080206F">
              <w:rPr>
                <w:rFonts w:hint="cs"/>
                <w:sz w:val="18"/>
                <w:szCs w:val="18"/>
                <w:rtl/>
              </w:rPr>
              <w:t>أقيمت</w:t>
            </w:r>
            <w:r w:rsidR="004E58D0" w:rsidRPr="0080206F">
              <w:rPr>
                <w:sz w:val="18"/>
                <w:szCs w:val="18"/>
                <w:rtl/>
              </w:rPr>
              <w:t xml:space="preserve"> ورشة عمل عالمية واحدة على الأقل لإذكاء الوعي بمؤشرات البيانات </w:t>
            </w:r>
            <w:r w:rsidR="004E58D0" w:rsidRPr="0080206F">
              <w:rPr>
                <w:rFonts w:hint="cs"/>
                <w:sz w:val="18"/>
                <w:szCs w:val="18"/>
                <w:rtl/>
              </w:rPr>
              <w:t>والاستطلاع</w:t>
            </w:r>
            <w:r w:rsidR="004E58D0" w:rsidRPr="0080206F">
              <w:rPr>
                <w:sz w:val="18"/>
                <w:szCs w:val="18"/>
                <w:rtl/>
              </w:rPr>
              <w:t xml:space="preserve"> المُعدّ</w:t>
            </w:r>
            <w:r w:rsidR="0057651D">
              <w:rPr>
                <w:rFonts w:hint="cs"/>
                <w:sz w:val="18"/>
                <w:szCs w:val="18"/>
                <w:rtl/>
              </w:rPr>
              <w:t>.</w:t>
            </w:r>
          </w:p>
          <w:p w14:paraId="4175F70B" w14:textId="1A79F38A" w:rsidR="004E58D0" w:rsidRPr="0080206F" w:rsidRDefault="00DC17CC" w:rsidP="00DC17CC">
            <w:pPr>
              <w:tabs>
                <w:tab w:val="clear" w:pos="794"/>
                <w:tab w:val="num" w:pos="720"/>
              </w:tabs>
              <w:spacing w:before="40" w:after="40"/>
              <w:ind w:left="407" w:hanging="407"/>
              <w:rPr>
                <w:sz w:val="18"/>
                <w:szCs w:val="18"/>
                <w:rtl/>
              </w:rPr>
            </w:pPr>
            <w:r>
              <w:rPr>
                <w:sz w:val="18"/>
                <w:szCs w:val="18"/>
                <w:rtl/>
              </w:rPr>
              <w:t>‒</w:t>
            </w:r>
            <w:r w:rsidRPr="00F52A49">
              <w:rPr>
                <w:sz w:val="18"/>
                <w:szCs w:val="18"/>
                <w:rtl/>
              </w:rPr>
              <w:tab/>
            </w:r>
            <w:r w:rsidR="004E58D0" w:rsidRPr="0080206F">
              <w:rPr>
                <w:sz w:val="18"/>
                <w:szCs w:val="18"/>
                <w:rtl/>
              </w:rPr>
              <w:t>تقييم واحد على الأقل للاحتياجات الوطنية للفلبين وآخر لتنزانيا</w:t>
            </w:r>
            <w:r w:rsidR="0057651D">
              <w:rPr>
                <w:rFonts w:hint="cs"/>
                <w:sz w:val="18"/>
                <w:szCs w:val="18"/>
                <w:rtl/>
              </w:rPr>
              <w:t>.</w:t>
            </w:r>
          </w:p>
          <w:p w14:paraId="65933523" w14:textId="28FA040B" w:rsidR="004E58D0" w:rsidRPr="00DC17CC" w:rsidRDefault="00DC17CC" w:rsidP="00DC17CC">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4E58D0" w:rsidRPr="0080206F">
              <w:rPr>
                <w:sz w:val="18"/>
                <w:szCs w:val="18"/>
                <w:rtl/>
              </w:rPr>
              <w:t>ورشة عمل تدريبية وطنية واحدة على الأقل في تنزانيا والفلبين</w:t>
            </w:r>
            <w:r w:rsidR="0057651D">
              <w:rPr>
                <w:rFonts w:hint="cs"/>
                <w:sz w:val="18"/>
                <w:szCs w:val="18"/>
                <w:rtl/>
              </w:rPr>
              <w:t>.</w:t>
            </w:r>
          </w:p>
          <w:p w14:paraId="5B6A7F3E" w14:textId="715019C8" w:rsidR="004E58D0" w:rsidRPr="00DC17CC" w:rsidRDefault="00DC17CC" w:rsidP="00DC17CC">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4E58D0" w:rsidRPr="0080206F">
              <w:rPr>
                <w:sz w:val="18"/>
                <w:szCs w:val="18"/>
                <w:rtl/>
              </w:rPr>
              <w:t>نشر تقرير واحد على الأقل للفلبين وآخر لتنزانيا</w:t>
            </w:r>
            <w:r w:rsidR="0057651D">
              <w:rPr>
                <w:rFonts w:hint="cs"/>
                <w:sz w:val="18"/>
                <w:szCs w:val="18"/>
                <w:rtl/>
              </w:rPr>
              <w:t>.</w:t>
            </w:r>
          </w:p>
          <w:p w14:paraId="1FA04D36" w14:textId="40A76811" w:rsidR="004E58D0" w:rsidRPr="00DC17CC" w:rsidRDefault="00DC17CC" w:rsidP="00DC17CC">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4E58D0" w:rsidRPr="0080206F">
              <w:rPr>
                <w:sz w:val="18"/>
                <w:szCs w:val="18"/>
                <w:rtl/>
              </w:rPr>
              <w:t>ورشة عمل استشارية واحدة على الأقل في الفلبين وأخرى</w:t>
            </w:r>
            <w:r w:rsidR="004E58D0" w:rsidRPr="0080206F">
              <w:rPr>
                <w:rFonts w:hint="cs"/>
                <w:sz w:val="18"/>
                <w:szCs w:val="18"/>
                <w:rtl/>
              </w:rPr>
              <w:t xml:space="preserve"> </w:t>
            </w:r>
            <w:r w:rsidR="004E58D0" w:rsidRPr="0080206F">
              <w:rPr>
                <w:sz w:val="18"/>
                <w:szCs w:val="18"/>
                <w:rtl/>
              </w:rPr>
              <w:t>في تنزانيا</w:t>
            </w:r>
            <w:r w:rsidR="0057651D">
              <w:rPr>
                <w:rFonts w:hint="cs"/>
                <w:sz w:val="18"/>
                <w:szCs w:val="18"/>
                <w:rtl/>
              </w:rPr>
              <w:t>.</w:t>
            </w:r>
          </w:p>
          <w:p w14:paraId="63BEC25E" w14:textId="52EC1AC4" w:rsidR="004E58D0" w:rsidRPr="00DC17CC" w:rsidRDefault="00DC17CC" w:rsidP="00DC17CC">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4E58D0" w:rsidRPr="0080206F">
              <w:rPr>
                <w:sz w:val="18"/>
                <w:szCs w:val="18"/>
                <w:rtl/>
              </w:rPr>
              <w:t>فيديو يعرض النقاط البارزة الرئيسية لأنشطة المشروع وتأثيره</w:t>
            </w:r>
            <w:r w:rsidR="004E58D0" w:rsidRPr="0080206F">
              <w:rPr>
                <w:rFonts w:hint="cs"/>
                <w:sz w:val="18"/>
                <w:szCs w:val="18"/>
                <w:rtl/>
              </w:rPr>
              <w:t xml:space="preserve"> </w:t>
            </w:r>
            <w:r w:rsidR="004E58D0" w:rsidRPr="0080206F">
              <w:rPr>
                <w:sz w:val="18"/>
                <w:szCs w:val="18"/>
                <w:rtl/>
              </w:rPr>
              <w:t>مع أصحاب المصلحة من كلا البلدين.</w:t>
            </w:r>
          </w:p>
          <w:p w14:paraId="2833815E" w14:textId="4473281B" w:rsidR="004E58D0" w:rsidRPr="00DC17CC" w:rsidRDefault="00DC17CC" w:rsidP="00DC17CC">
            <w:pPr>
              <w:tabs>
                <w:tab w:val="clear" w:pos="794"/>
                <w:tab w:val="num" w:pos="720"/>
              </w:tabs>
              <w:spacing w:before="40" w:after="40"/>
              <w:ind w:left="407" w:hanging="407"/>
              <w:rPr>
                <w:sz w:val="18"/>
                <w:szCs w:val="18"/>
              </w:rPr>
            </w:pPr>
            <w:r>
              <w:rPr>
                <w:sz w:val="18"/>
                <w:szCs w:val="18"/>
                <w:rtl/>
              </w:rPr>
              <w:t>‒</w:t>
            </w:r>
            <w:r w:rsidRPr="00F52A49">
              <w:rPr>
                <w:sz w:val="18"/>
                <w:szCs w:val="18"/>
                <w:rtl/>
              </w:rPr>
              <w:tab/>
            </w:r>
            <w:r w:rsidR="004E58D0" w:rsidRPr="0080206F">
              <w:rPr>
                <w:sz w:val="18"/>
                <w:szCs w:val="18"/>
                <w:rtl/>
              </w:rPr>
              <w:t>حدث واحد على الأقل لإذكاء الوعي في الندوة العالمية لمنظمي الاتصالات أو الندوة العالمية لمؤشرات الاتصالات أو مؤتمر الأمم المتحدة المعني بتغير المناخ أو أي حدث مماثل.</w:t>
            </w:r>
          </w:p>
          <w:p w14:paraId="5AF6B83B" w14:textId="2B622D81" w:rsidR="004E58D0" w:rsidRPr="0080206F" w:rsidRDefault="00DC17CC" w:rsidP="00DC17CC">
            <w:pPr>
              <w:tabs>
                <w:tab w:val="clear" w:pos="794"/>
                <w:tab w:val="num" w:pos="720"/>
              </w:tabs>
              <w:spacing w:before="40" w:after="40"/>
              <w:ind w:left="407" w:hanging="407"/>
              <w:rPr>
                <w:sz w:val="18"/>
                <w:szCs w:val="18"/>
                <w:lang w:val="en-GB" w:bidi="ar-EG"/>
              </w:rPr>
            </w:pPr>
            <w:r>
              <w:rPr>
                <w:sz w:val="18"/>
                <w:szCs w:val="18"/>
                <w:rtl/>
              </w:rPr>
              <w:t>‒</w:t>
            </w:r>
            <w:r w:rsidRPr="00F52A49">
              <w:rPr>
                <w:sz w:val="18"/>
                <w:szCs w:val="18"/>
                <w:rtl/>
              </w:rPr>
              <w:tab/>
            </w:r>
            <w:r w:rsidR="004E58D0" w:rsidRPr="0080206F">
              <w:rPr>
                <w:sz w:val="18"/>
                <w:szCs w:val="18"/>
                <w:rtl/>
              </w:rPr>
              <w:t xml:space="preserve">نُشر </w:t>
            </w:r>
            <w:r w:rsidR="004E58D0" w:rsidRPr="0080206F">
              <w:rPr>
                <w:rFonts w:hint="cs"/>
                <w:sz w:val="18"/>
                <w:szCs w:val="18"/>
                <w:rtl/>
              </w:rPr>
              <w:t xml:space="preserve">تطبيق الويب </w:t>
            </w:r>
            <w:r w:rsidR="004E58D0" w:rsidRPr="0080206F">
              <w:rPr>
                <w:sz w:val="18"/>
                <w:szCs w:val="18"/>
                <w:rtl/>
              </w:rPr>
              <w:t xml:space="preserve">ArcGIS StoryMap. </w:t>
            </w:r>
          </w:p>
        </w:tc>
      </w:tr>
      <w:tr w:rsidR="004E58D0" w:rsidRPr="0080206F" w14:paraId="2C191C60" w14:textId="77777777" w:rsidTr="006478E8">
        <w:trPr>
          <w:gridAfter w:val="1"/>
          <w:wAfter w:w="9" w:type="pct"/>
          <w:jc w:val="center"/>
        </w:trPr>
        <w:tc>
          <w:tcPr>
            <w:tcW w:w="49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84B4CF" w14:textId="77777777" w:rsidR="004E58D0" w:rsidRPr="0080206F" w:rsidRDefault="004E58D0" w:rsidP="004E58D0">
            <w:pPr>
              <w:spacing w:before="40" w:after="40"/>
              <w:rPr>
                <w:b/>
                <w:bCs/>
                <w:sz w:val="18"/>
                <w:szCs w:val="18"/>
                <w:lang w:val="en-GB" w:bidi="ar-EG"/>
              </w:rPr>
            </w:pPr>
          </w:p>
        </w:tc>
      </w:tr>
    </w:tbl>
    <w:p w14:paraId="37217B87" w14:textId="77777777" w:rsidR="0080206F" w:rsidRPr="0080206F" w:rsidRDefault="0080206F" w:rsidP="00750094">
      <w:pPr>
        <w:spacing w:before="40" w:after="40"/>
        <w:rPr>
          <w:lang w:val="en-GB" w:bidi="ar-EG"/>
        </w:rPr>
      </w:pPr>
      <w:r w:rsidRPr="0080206F">
        <w:rPr>
          <w:rtl/>
        </w:rPr>
        <w:br w:type="page"/>
      </w:r>
    </w:p>
    <w:p w14:paraId="1A8CAF34" w14:textId="77777777" w:rsidR="0080206F" w:rsidRPr="00507B13" w:rsidRDefault="0080206F" w:rsidP="00507B13">
      <w:pPr>
        <w:pStyle w:val="Title1"/>
        <w:jc w:val="both"/>
        <w:rPr>
          <w:b/>
          <w:bCs/>
          <w:u w:val="single"/>
        </w:rPr>
      </w:pPr>
      <w:bookmarkStart w:id="18" w:name="_Toc208942863"/>
      <w:bookmarkStart w:id="19" w:name="_Toc213939673"/>
      <w:r w:rsidRPr="00507B13">
        <w:rPr>
          <w:b/>
          <w:bCs/>
          <w:u w:val="single"/>
          <w:rtl/>
        </w:rPr>
        <w:lastRenderedPageBreak/>
        <w:t>المنطقة: بلدان كومنولث الدول المستقلة</w:t>
      </w:r>
      <w:bookmarkEnd w:id="18"/>
      <w:bookmarkEnd w:id="19"/>
    </w:p>
    <w:p w14:paraId="222A2A78" w14:textId="2E331B1C" w:rsidR="0080206F" w:rsidRPr="004B0646" w:rsidRDefault="00D35F9E" w:rsidP="004B0646">
      <w:pPr>
        <w:pStyle w:val="Heading2"/>
      </w:pPr>
      <w:r w:rsidRPr="004B0646">
        <w:rPr>
          <w:rFonts w:hint="cs"/>
          <w:rtl/>
        </w:rPr>
        <w:t xml:space="preserve">المبادرة الإقليمية: </w:t>
      </w:r>
      <w:r w:rsidR="0080206F" w:rsidRPr="004B0646">
        <w:rPr>
          <w:rtl/>
        </w:rPr>
        <w:t>CIS 1</w:t>
      </w:r>
      <w:r w:rsidR="0080206F" w:rsidRPr="004B0646">
        <w:rPr>
          <w:rFonts w:hint="cs"/>
          <w:rtl/>
        </w:rPr>
        <w:t xml:space="preserve"> -</w:t>
      </w:r>
      <w:r w:rsidR="0080206F" w:rsidRPr="004B0646">
        <w:rPr>
          <w:rtl/>
        </w:rPr>
        <w:t xml:space="preserve"> </w:t>
      </w:r>
      <w:r w:rsidR="007C5094" w:rsidRPr="004B0646">
        <w:rPr>
          <w:rtl/>
        </w:rPr>
        <w:t>تطوير البنى التحتية لتشجيع الابتكار والشراكات في إدخال التكنولوجيات الجديدة – إنترنت الأشياء، بما في ذلك الإنترنت الصناعية، والمدن والمجتمعات الذكية، وشبكات الجيل الخامس/الاتصالات المتنقلة الدولية–2020 وشبكات الجيل التالي للاتصالات–2030، والتكنولوجيات الكمومية، والذكاء الاصطناعي، والصحة الرقمية، والمهارات الرقمية، والحماية البيئية</w:t>
      </w:r>
    </w:p>
    <w:tbl>
      <w:tblPr>
        <w:bidiVisual/>
        <w:tblW w:w="5000" w:type="pct"/>
        <w:jc w:val="center"/>
        <w:tblCellMar>
          <w:left w:w="0" w:type="dxa"/>
          <w:right w:w="0" w:type="dxa"/>
        </w:tblCellMar>
        <w:tblLook w:val="04A0" w:firstRow="1" w:lastRow="0" w:firstColumn="1" w:lastColumn="0" w:noHBand="0" w:noVBand="1"/>
      </w:tblPr>
      <w:tblGrid>
        <w:gridCol w:w="1956"/>
        <w:gridCol w:w="3260"/>
        <w:gridCol w:w="1375"/>
        <w:gridCol w:w="1602"/>
        <w:gridCol w:w="992"/>
        <w:gridCol w:w="1819"/>
        <w:gridCol w:w="2575"/>
        <w:gridCol w:w="2105"/>
        <w:gridCol w:w="22"/>
      </w:tblGrid>
      <w:tr w:rsidR="00AE40FD" w:rsidRPr="00AE40FD" w14:paraId="1C621D74" w14:textId="77777777" w:rsidTr="000C1C27">
        <w:trPr>
          <w:tblHeader/>
          <w:jc w:val="center"/>
        </w:trPr>
        <w:tc>
          <w:tcPr>
            <w:tcW w:w="1956" w:type="dxa"/>
            <w:shd w:val="clear" w:color="auto" w:fill="004B96"/>
            <w:tcMar>
              <w:top w:w="75" w:type="dxa"/>
              <w:left w:w="75" w:type="dxa"/>
              <w:bottom w:w="75" w:type="dxa"/>
              <w:right w:w="75" w:type="dxa"/>
            </w:tcMar>
            <w:vAlign w:val="center"/>
            <w:hideMark/>
          </w:tcPr>
          <w:p w14:paraId="46AC097F"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رقم المشروع</w:t>
            </w:r>
          </w:p>
        </w:tc>
        <w:tc>
          <w:tcPr>
            <w:tcW w:w="3260" w:type="dxa"/>
            <w:shd w:val="clear" w:color="auto" w:fill="004B96"/>
            <w:tcMar>
              <w:top w:w="75" w:type="dxa"/>
              <w:left w:w="75" w:type="dxa"/>
              <w:bottom w:w="75" w:type="dxa"/>
              <w:right w:w="75" w:type="dxa"/>
            </w:tcMar>
            <w:vAlign w:val="center"/>
            <w:hideMark/>
          </w:tcPr>
          <w:p w14:paraId="50F5270D" w14:textId="495420F7" w:rsidR="0080206F" w:rsidRPr="0080206F" w:rsidRDefault="00D35F9E" w:rsidP="00750094">
            <w:pPr>
              <w:spacing w:before="40" w:after="40"/>
              <w:jc w:val="center"/>
              <w:rPr>
                <w:b/>
                <w:bCs/>
                <w:color w:val="FFFFFF" w:themeColor="background1"/>
                <w:sz w:val="18"/>
                <w:szCs w:val="18"/>
                <w:lang w:val="en-GB" w:bidi="ar-EG"/>
              </w:rPr>
            </w:pPr>
            <w:r w:rsidRPr="00AE40FD">
              <w:rPr>
                <w:rFonts w:hint="cs"/>
                <w:b/>
                <w:bCs/>
                <w:color w:val="FFFFFF" w:themeColor="background1"/>
                <w:sz w:val="18"/>
                <w:szCs w:val="18"/>
                <w:rtl/>
              </w:rPr>
              <w:t>العنوان</w:t>
            </w:r>
          </w:p>
        </w:tc>
        <w:tc>
          <w:tcPr>
            <w:tcW w:w="1375" w:type="dxa"/>
            <w:shd w:val="clear" w:color="auto" w:fill="004B96"/>
            <w:tcMar>
              <w:top w:w="75" w:type="dxa"/>
              <w:left w:w="75" w:type="dxa"/>
              <w:bottom w:w="75" w:type="dxa"/>
              <w:right w:w="75" w:type="dxa"/>
            </w:tcMar>
            <w:vAlign w:val="center"/>
            <w:hideMark/>
          </w:tcPr>
          <w:p w14:paraId="67E7F65C"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تاريخ البداية</w:t>
            </w:r>
          </w:p>
        </w:tc>
        <w:tc>
          <w:tcPr>
            <w:tcW w:w="1602" w:type="dxa"/>
            <w:shd w:val="clear" w:color="auto" w:fill="004B96"/>
            <w:tcMar>
              <w:top w:w="75" w:type="dxa"/>
              <w:left w:w="75" w:type="dxa"/>
              <w:bottom w:w="75" w:type="dxa"/>
              <w:right w:w="75" w:type="dxa"/>
            </w:tcMar>
            <w:vAlign w:val="center"/>
            <w:hideMark/>
          </w:tcPr>
          <w:p w14:paraId="48E3230E"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تاريخ الانتهاء</w:t>
            </w:r>
          </w:p>
        </w:tc>
        <w:tc>
          <w:tcPr>
            <w:tcW w:w="992" w:type="dxa"/>
            <w:shd w:val="clear" w:color="auto" w:fill="004B96"/>
            <w:tcMar>
              <w:top w:w="75" w:type="dxa"/>
              <w:left w:w="75" w:type="dxa"/>
              <w:bottom w:w="75" w:type="dxa"/>
              <w:right w:w="75" w:type="dxa"/>
            </w:tcMar>
            <w:vAlign w:val="center"/>
            <w:hideMark/>
          </w:tcPr>
          <w:p w14:paraId="4CC49EAF" w14:textId="77777777" w:rsidR="0080206F" w:rsidRPr="0080206F" w:rsidRDefault="0080206F" w:rsidP="00750094">
            <w:pPr>
              <w:spacing w:before="40" w:after="40"/>
              <w:jc w:val="center"/>
              <w:rPr>
                <w:b/>
                <w:bCs/>
                <w:color w:val="FFFFFF" w:themeColor="background1"/>
                <w:sz w:val="18"/>
                <w:szCs w:val="18"/>
                <w:lang w:val="en-GB" w:bidi="ar-EG"/>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1819" w:type="dxa"/>
            <w:shd w:val="clear" w:color="auto" w:fill="004B96"/>
            <w:tcMar>
              <w:top w:w="75" w:type="dxa"/>
              <w:left w:w="75" w:type="dxa"/>
              <w:bottom w:w="75" w:type="dxa"/>
              <w:right w:w="75" w:type="dxa"/>
            </w:tcMar>
            <w:vAlign w:val="center"/>
            <w:hideMark/>
          </w:tcPr>
          <w:p w14:paraId="2E088E2B"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مجموع الأموال (بالفرنكات السويسرية)</w:t>
            </w:r>
          </w:p>
        </w:tc>
        <w:tc>
          <w:tcPr>
            <w:tcW w:w="2575" w:type="dxa"/>
            <w:shd w:val="clear" w:color="auto" w:fill="004B96"/>
            <w:tcMar>
              <w:top w:w="75" w:type="dxa"/>
              <w:left w:w="75" w:type="dxa"/>
              <w:bottom w:w="75" w:type="dxa"/>
              <w:right w:w="75" w:type="dxa"/>
            </w:tcMar>
            <w:vAlign w:val="center"/>
            <w:hideMark/>
          </w:tcPr>
          <w:p w14:paraId="1942E55C"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الوكالة المتعاونة</w:t>
            </w:r>
          </w:p>
        </w:tc>
        <w:tc>
          <w:tcPr>
            <w:tcW w:w="2105" w:type="dxa"/>
            <w:shd w:val="clear" w:color="auto" w:fill="004B96"/>
            <w:tcMar>
              <w:top w:w="75" w:type="dxa"/>
              <w:left w:w="75" w:type="dxa"/>
              <w:bottom w:w="75" w:type="dxa"/>
              <w:right w:w="75" w:type="dxa"/>
            </w:tcMar>
            <w:vAlign w:val="center"/>
            <w:hideMark/>
          </w:tcPr>
          <w:p w14:paraId="3665B6D1" w14:textId="77777777" w:rsidR="0080206F" w:rsidRPr="0080206F" w:rsidRDefault="0080206F" w:rsidP="00750094">
            <w:pPr>
              <w:spacing w:before="40" w:after="40"/>
              <w:jc w:val="center"/>
              <w:rPr>
                <w:b/>
                <w:bCs/>
                <w:color w:val="FFFFFF" w:themeColor="background1"/>
                <w:sz w:val="18"/>
                <w:szCs w:val="18"/>
                <w:lang w:val="en-GB" w:bidi="ar-EG"/>
              </w:rPr>
            </w:pPr>
            <w:r w:rsidRPr="0080206F">
              <w:rPr>
                <w:b/>
                <w:bCs/>
                <w:color w:val="FFFFFF" w:themeColor="background1"/>
                <w:sz w:val="18"/>
                <w:szCs w:val="18"/>
                <w:rtl/>
              </w:rPr>
              <w:t>تنفيذ قرار المؤتمر العالمي لتنمية الاتصالات</w:t>
            </w:r>
          </w:p>
        </w:tc>
        <w:tc>
          <w:tcPr>
            <w:tcW w:w="22" w:type="dxa"/>
            <w:vAlign w:val="center"/>
            <w:hideMark/>
          </w:tcPr>
          <w:p w14:paraId="772332D5" w14:textId="77777777" w:rsidR="0080206F" w:rsidRPr="0080206F" w:rsidRDefault="0080206F" w:rsidP="00750094">
            <w:pPr>
              <w:spacing w:before="40" w:after="40"/>
              <w:rPr>
                <w:sz w:val="18"/>
                <w:szCs w:val="18"/>
                <w:lang w:val="en-GB" w:bidi="ar-EG"/>
              </w:rPr>
            </w:pPr>
          </w:p>
        </w:tc>
      </w:tr>
      <w:tr w:rsidR="00AE40FD" w:rsidRPr="0080206F" w14:paraId="44F2C1F8"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109938" w14:textId="77777777" w:rsidR="0080206F" w:rsidRPr="0080206F" w:rsidRDefault="0080206F" w:rsidP="004B0646">
            <w:pPr>
              <w:spacing w:before="40" w:after="40"/>
              <w:jc w:val="center"/>
              <w:rPr>
                <w:b/>
                <w:bCs/>
                <w:sz w:val="18"/>
                <w:szCs w:val="18"/>
                <w:lang w:val="en-GB" w:bidi="ar-EG"/>
              </w:rPr>
            </w:pPr>
            <w:r w:rsidRPr="0080206F">
              <w:rPr>
                <w:b/>
                <w:bCs/>
                <w:sz w:val="18"/>
                <w:szCs w:val="18"/>
                <w:rtl/>
              </w:rPr>
              <w:t>2ARM23001</w:t>
            </w:r>
          </w:p>
        </w:tc>
        <w:tc>
          <w:tcPr>
            <w:tcW w:w="3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D2EE62" w14:textId="7B040124" w:rsidR="0080206F" w:rsidRPr="0080206F" w:rsidRDefault="0080206F" w:rsidP="00750094">
            <w:pPr>
              <w:spacing w:before="40" w:after="40"/>
              <w:rPr>
                <w:sz w:val="18"/>
                <w:szCs w:val="18"/>
                <w:lang w:val="en-GB" w:bidi="ar-EG"/>
              </w:rPr>
            </w:pPr>
            <w:r w:rsidRPr="0080206F">
              <w:rPr>
                <w:sz w:val="18"/>
                <w:szCs w:val="18"/>
                <w:rtl/>
              </w:rPr>
              <w:t>المشروع التجريبي للشبكات الريفية في أرمينيا</w:t>
            </w:r>
          </w:p>
        </w:tc>
        <w:tc>
          <w:tcPr>
            <w:tcW w:w="13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0FF4F4" w14:textId="480B0071" w:rsidR="0080206F" w:rsidRPr="0080206F" w:rsidRDefault="003A5037" w:rsidP="004B0646">
            <w:pPr>
              <w:spacing w:before="40" w:after="40"/>
              <w:jc w:val="center"/>
              <w:rPr>
                <w:sz w:val="18"/>
                <w:szCs w:val="18"/>
                <w:lang w:val="en-GB" w:bidi="ar-EG"/>
              </w:rPr>
            </w:pPr>
            <w:r>
              <w:rPr>
                <w:rFonts w:hint="cs"/>
                <w:sz w:val="18"/>
                <w:szCs w:val="18"/>
                <w:rtl/>
              </w:rPr>
              <w:t>1</w:t>
            </w:r>
            <w:r w:rsidR="0080206F" w:rsidRPr="0080206F">
              <w:rPr>
                <w:sz w:val="18"/>
                <w:szCs w:val="18"/>
                <w:rtl/>
              </w:rPr>
              <w:t xml:space="preserve"> أكتوبر 2023</w:t>
            </w:r>
          </w:p>
        </w:tc>
        <w:tc>
          <w:tcPr>
            <w:tcW w:w="16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34F5D3" w14:textId="77777777" w:rsidR="0080206F" w:rsidRPr="0080206F" w:rsidRDefault="0080206F" w:rsidP="004B0646">
            <w:pPr>
              <w:spacing w:before="40" w:after="40"/>
              <w:jc w:val="center"/>
              <w:rPr>
                <w:sz w:val="18"/>
                <w:szCs w:val="18"/>
                <w:lang w:val="en-GB" w:bidi="ar-EG"/>
              </w:rPr>
            </w:pPr>
            <w:r w:rsidRPr="0080206F">
              <w:rPr>
                <w:sz w:val="18"/>
                <w:szCs w:val="18"/>
                <w:rtl/>
              </w:rPr>
              <w:t>31 ديسمبر 2024</w:t>
            </w:r>
          </w:p>
        </w:tc>
        <w:tc>
          <w:tcPr>
            <w:tcW w:w="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C7A0E7" w14:textId="77777777" w:rsidR="0080206F" w:rsidRPr="0080206F" w:rsidRDefault="0080206F" w:rsidP="004B0646">
            <w:pPr>
              <w:spacing w:before="40" w:after="40"/>
              <w:jc w:val="center"/>
              <w:rPr>
                <w:sz w:val="18"/>
                <w:szCs w:val="18"/>
                <w:lang w:val="en-GB" w:bidi="ar-EG"/>
              </w:rPr>
            </w:pPr>
            <w:r w:rsidRPr="0080206F">
              <w:rPr>
                <w:sz w:val="18"/>
                <w:szCs w:val="18"/>
                <w:rtl/>
              </w:rPr>
              <w:t>متواصل</w:t>
            </w:r>
          </w:p>
        </w:tc>
        <w:tc>
          <w:tcPr>
            <w:tcW w:w="18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74A47F" w14:textId="77777777" w:rsidR="0080206F" w:rsidRPr="0080206F" w:rsidRDefault="0080206F" w:rsidP="004B0646">
            <w:pPr>
              <w:spacing w:before="40" w:after="40"/>
              <w:jc w:val="center"/>
              <w:rPr>
                <w:sz w:val="18"/>
                <w:szCs w:val="18"/>
                <w:lang w:val="en-GB" w:bidi="ar-EG"/>
              </w:rPr>
            </w:pPr>
            <w:r w:rsidRPr="0080206F">
              <w:rPr>
                <w:sz w:val="18"/>
                <w:szCs w:val="18"/>
              </w:rPr>
              <w:t>25 228</w:t>
            </w:r>
          </w:p>
        </w:tc>
        <w:tc>
          <w:tcPr>
            <w:tcW w:w="25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D76929" w14:textId="77777777" w:rsidR="0080206F" w:rsidRPr="0080206F" w:rsidRDefault="0080206F" w:rsidP="004B0646">
            <w:pPr>
              <w:spacing w:before="40" w:after="40"/>
              <w:jc w:val="center"/>
              <w:rPr>
                <w:sz w:val="18"/>
                <w:szCs w:val="18"/>
                <w:lang w:val="en-GB" w:bidi="ar-EG"/>
              </w:rPr>
            </w:pPr>
            <w:r w:rsidRPr="0080206F">
              <w:rPr>
                <w:sz w:val="18"/>
                <w:szCs w:val="18"/>
                <w:rtl/>
              </w:rPr>
              <w:t>وزارة صناع</w:t>
            </w:r>
            <w:r w:rsidRPr="0080206F">
              <w:rPr>
                <w:rFonts w:hint="cs"/>
                <w:sz w:val="18"/>
                <w:szCs w:val="18"/>
                <w:rtl/>
              </w:rPr>
              <w:t>ات</w:t>
            </w:r>
            <w:r w:rsidRPr="0080206F">
              <w:rPr>
                <w:sz w:val="18"/>
                <w:szCs w:val="18"/>
                <w:rtl/>
              </w:rPr>
              <w:t xml:space="preserve"> التكنولوجيا المتقدمة في جمهورية أرمينيا</w:t>
            </w:r>
          </w:p>
        </w:tc>
        <w:tc>
          <w:tcPr>
            <w:tcW w:w="210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92A853" w14:textId="77777777" w:rsidR="004B0646" w:rsidRPr="0080206F" w:rsidRDefault="004B0646" w:rsidP="00750094">
            <w:pPr>
              <w:spacing w:before="40" w:after="40"/>
              <w:rPr>
                <w:sz w:val="18"/>
                <w:szCs w:val="18"/>
                <w:lang w:val="en-GB" w:bidi="ar-EG"/>
              </w:rPr>
            </w:pPr>
            <w:r w:rsidRPr="0080206F">
              <w:rPr>
                <w:sz w:val="18"/>
                <w:szCs w:val="18"/>
                <w:rtl/>
              </w:rPr>
              <w:t xml:space="preserve">التوصية 19 </w:t>
            </w:r>
            <w:r w:rsidRPr="0080206F">
              <w:rPr>
                <w:rFonts w:hint="cs"/>
                <w:sz w:val="18"/>
                <w:szCs w:val="18"/>
                <w:rtl/>
              </w:rPr>
              <w:t>من ا</w:t>
            </w:r>
            <w:r w:rsidRPr="0080206F">
              <w:rPr>
                <w:sz w:val="18"/>
                <w:szCs w:val="18"/>
                <w:rtl/>
              </w:rPr>
              <w:t>لمؤتمر العالمي لتنمية الاتصالات</w:t>
            </w:r>
          </w:p>
          <w:p w14:paraId="606164A6" w14:textId="182711CB" w:rsidR="0080206F" w:rsidRPr="0080206F" w:rsidRDefault="004B0646" w:rsidP="004B0646">
            <w:pPr>
              <w:spacing w:before="40" w:after="40"/>
              <w:rPr>
                <w:sz w:val="18"/>
                <w:szCs w:val="18"/>
                <w:lang w:val="en-GB" w:bidi="ar-EG"/>
              </w:rPr>
            </w:pPr>
            <w:r w:rsidRPr="0080206F">
              <w:rPr>
                <w:sz w:val="18"/>
                <w:szCs w:val="18"/>
                <w:rtl/>
              </w:rPr>
              <w:t>القرار 77 للمؤتمر العالمي لتنمية الاتصالات</w:t>
            </w:r>
          </w:p>
        </w:tc>
        <w:tc>
          <w:tcPr>
            <w:tcW w:w="22" w:type="dxa"/>
            <w:vAlign w:val="center"/>
            <w:hideMark/>
          </w:tcPr>
          <w:p w14:paraId="135F2A9F" w14:textId="77777777" w:rsidR="0080206F" w:rsidRPr="0080206F" w:rsidRDefault="0080206F" w:rsidP="00750094">
            <w:pPr>
              <w:spacing w:before="40" w:after="40"/>
              <w:rPr>
                <w:sz w:val="18"/>
                <w:szCs w:val="18"/>
                <w:lang w:val="en-GB" w:bidi="ar-EG"/>
              </w:rPr>
            </w:pPr>
          </w:p>
        </w:tc>
      </w:tr>
      <w:tr w:rsidR="0080206F" w:rsidRPr="0080206F" w14:paraId="557F6E1F"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082761"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DB7760" w14:textId="63ACB23E" w:rsidR="0080206F" w:rsidRPr="0080206F" w:rsidRDefault="0080206F" w:rsidP="00750094">
            <w:pPr>
              <w:spacing w:before="40" w:after="40"/>
              <w:rPr>
                <w:sz w:val="18"/>
                <w:szCs w:val="18"/>
                <w:lang w:val="en-GB" w:bidi="ar-EG"/>
              </w:rPr>
            </w:pPr>
            <w:r w:rsidRPr="0080206F">
              <w:rPr>
                <w:sz w:val="18"/>
                <w:szCs w:val="18"/>
                <w:rtl/>
              </w:rPr>
              <w:t>أرمينيا</w:t>
            </w:r>
          </w:p>
        </w:tc>
      </w:tr>
      <w:tr w:rsidR="0080206F" w:rsidRPr="0080206F" w14:paraId="4288B966"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B089B6" w14:textId="30C475DE"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9FB48D" w14:textId="5DF3D513" w:rsidR="0080206F" w:rsidRPr="0080206F" w:rsidRDefault="0080206F" w:rsidP="00750094">
            <w:pPr>
              <w:spacing w:before="40" w:after="40"/>
              <w:rPr>
                <w:sz w:val="18"/>
                <w:szCs w:val="18"/>
                <w:rtl/>
              </w:rPr>
            </w:pPr>
            <w:r w:rsidRPr="0080206F">
              <w:rPr>
                <w:sz w:val="18"/>
                <w:szCs w:val="18"/>
                <w:rtl/>
              </w:rPr>
              <w:t xml:space="preserve"> خط </w:t>
            </w:r>
            <w:r w:rsidRPr="0080206F">
              <w:rPr>
                <w:rFonts w:hint="cs"/>
                <w:sz w:val="18"/>
                <w:szCs w:val="18"/>
                <w:rtl/>
              </w:rPr>
              <w:t>أ</w:t>
            </w:r>
            <w:r w:rsidRPr="0080206F">
              <w:rPr>
                <w:sz w:val="18"/>
                <w:szCs w:val="18"/>
                <w:rtl/>
              </w:rPr>
              <w:t xml:space="preserve">لياف </w:t>
            </w:r>
            <w:r w:rsidRPr="0080206F">
              <w:rPr>
                <w:rFonts w:hint="cs"/>
                <w:sz w:val="18"/>
                <w:szCs w:val="18"/>
                <w:rtl/>
              </w:rPr>
              <w:t>ب</w:t>
            </w:r>
            <w:r w:rsidRPr="0080206F">
              <w:rPr>
                <w:sz w:val="18"/>
                <w:szCs w:val="18"/>
                <w:rtl/>
              </w:rPr>
              <w:t xml:space="preserve">صرية يغطي </w:t>
            </w:r>
            <w:r w:rsidR="004B0646">
              <w:rPr>
                <w:sz w:val="18"/>
                <w:szCs w:val="18"/>
              </w:rPr>
              <w:t>1 500</w:t>
            </w:r>
            <w:r w:rsidRPr="0080206F">
              <w:rPr>
                <w:sz w:val="18"/>
                <w:szCs w:val="18"/>
                <w:rtl/>
              </w:rPr>
              <w:t xml:space="preserve"> أسرة</w:t>
            </w:r>
          </w:p>
          <w:p w14:paraId="30DE7039" w14:textId="179E1D50" w:rsidR="0080206F" w:rsidRPr="0080206F" w:rsidRDefault="0080206F" w:rsidP="00750094">
            <w:pPr>
              <w:spacing w:before="40" w:after="40"/>
              <w:rPr>
                <w:sz w:val="18"/>
                <w:szCs w:val="18"/>
                <w:lang w:val="en-GB" w:bidi="ar-EG"/>
              </w:rPr>
            </w:pPr>
            <w:r w:rsidRPr="0080206F">
              <w:rPr>
                <w:sz w:val="18"/>
                <w:szCs w:val="18"/>
                <w:rtl/>
              </w:rPr>
              <w:t xml:space="preserve">وضع نموذج تجريبي لتوسيع التوصيلية في المناطق الريفية والمناطق </w:t>
            </w:r>
            <w:r w:rsidRPr="0080206F">
              <w:rPr>
                <w:rFonts w:hint="cs"/>
                <w:sz w:val="18"/>
                <w:szCs w:val="18"/>
                <w:rtl/>
              </w:rPr>
              <w:t>التي</w:t>
            </w:r>
            <w:r w:rsidR="00AE40FD" w:rsidRPr="00AE40FD">
              <w:rPr>
                <w:rFonts w:hint="cs"/>
                <w:sz w:val="18"/>
                <w:szCs w:val="18"/>
                <w:rtl/>
              </w:rPr>
              <w:t xml:space="preserve"> </w:t>
            </w:r>
            <w:r w:rsidRPr="0080206F">
              <w:rPr>
                <w:rFonts w:hint="cs"/>
                <w:sz w:val="18"/>
                <w:szCs w:val="18"/>
                <w:rtl/>
              </w:rPr>
              <w:t>تعاني من نقص</w:t>
            </w:r>
            <w:r w:rsidRPr="0080206F">
              <w:rPr>
                <w:sz w:val="18"/>
                <w:szCs w:val="18"/>
                <w:rtl/>
              </w:rPr>
              <w:t xml:space="preserve"> الخدمات في أرمينيا</w:t>
            </w:r>
          </w:p>
          <w:p w14:paraId="6083FCDE" w14:textId="77777777" w:rsidR="0080206F" w:rsidRPr="0080206F" w:rsidRDefault="0080206F" w:rsidP="00750094">
            <w:pPr>
              <w:spacing w:before="40" w:after="40"/>
              <w:rPr>
                <w:sz w:val="18"/>
                <w:szCs w:val="18"/>
                <w:lang w:val="en-GB" w:bidi="ar-EG"/>
              </w:rPr>
            </w:pPr>
            <w:r w:rsidRPr="0080206F">
              <w:rPr>
                <w:rFonts w:hint="cs"/>
                <w:sz w:val="18"/>
                <w:szCs w:val="18"/>
                <w:rtl/>
              </w:rPr>
              <w:t>استهداف</w:t>
            </w:r>
            <w:r w:rsidRPr="0080206F">
              <w:rPr>
                <w:sz w:val="18"/>
                <w:szCs w:val="18"/>
                <w:rtl/>
              </w:rPr>
              <w:t xml:space="preserve"> 5 مجتمعات </w:t>
            </w:r>
            <w:r w:rsidRPr="0080206F">
              <w:rPr>
                <w:rFonts w:hint="cs"/>
                <w:sz w:val="18"/>
                <w:szCs w:val="18"/>
                <w:rtl/>
              </w:rPr>
              <w:t>محلية</w:t>
            </w:r>
            <w:r w:rsidRPr="0080206F">
              <w:rPr>
                <w:sz w:val="18"/>
                <w:szCs w:val="18"/>
                <w:rtl/>
              </w:rPr>
              <w:t xml:space="preserve"> لتوسيع نطاق المشروع في</w:t>
            </w:r>
            <w:r w:rsidRPr="0080206F">
              <w:rPr>
                <w:rFonts w:hint="cs"/>
                <w:sz w:val="18"/>
                <w:szCs w:val="18"/>
                <w:rtl/>
              </w:rPr>
              <w:t>ها</w:t>
            </w:r>
            <w:r w:rsidRPr="0080206F">
              <w:rPr>
                <w:sz w:val="18"/>
                <w:szCs w:val="18"/>
                <w:rtl/>
              </w:rPr>
              <w:t xml:space="preserve"> مستقبل</w:t>
            </w:r>
            <w:r w:rsidRPr="0080206F">
              <w:rPr>
                <w:rFonts w:hint="cs"/>
                <w:sz w:val="18"/>
                <w:szCs w:val="18"/>
                <w:rtl/>
              </w:rPr>
              <w:t>اً</w:t>
            </w:r>
            <w:r w:rsidRPr="0080206F">
              <w:rPr>
                <w:sz w:val="18"/>
                <w:szCs w:val="18"/>
                <w:rtl/>
              </w:rPr>
              <w:t>.</w:t>
            </w:r>
          </w:p>
        </w:tc>
      </w:tr>
      <w:tr w:rsidR="0080206F" w:rsidRPr="0080206F" w14:paraId="56000242" w14:textId="77777777" w:rsidTr="00FF49CF">
        <w:trPr>
          <w:jc w:val="center"/>
        </w:trPr>
        <w:tc>
          <w:tcPr>
            <w:tcW w:w="15706"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3D5559"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AE40FD" w:rsidRPr="0080206F" w14:paraId="2D179EFE"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639064" w14:textId="77777777" w:rsidR="0080206F" w:rsidRPr="0080206F" w:rsidRDefault="0080206F" w:rsidP="00E86120">
            <w:pPr>
              <w:spacing w:before="40" w:after="40"/>
              <w:jc w:val="center"/>
              <w:rPr>
                <w:b/>
                <w:bCs/>
                <w:sz w:val="18"/>
                <w:szCs w:val="18"/>
                <w:lang w:val="en-GB" w:bidi="ar-EG"/>
              </w:rPr>
            </w:pPr>
            <w:r w:rsidRPr="0080206F">
              <w:rPr>
                <w:b/>
                <w:bCs/>
                <w:sz w:val="18"/>
                <w:szCs w:val="18"/>
                <w:lang w:val="en-GB" w:bidi="ar-EG"/>
              </w:rPr>
              <w:t>9RER20026</w:t>
            </w:r>
          </w:p>
        </w:tc>
        <w:tc>
          <w:tcPr>
            <w:tcW w:w="3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A7342D" w14:textId="77777777" w:rsidR="0080206F" w:rsidRPr="0080206F" w:rsidRDefault="0080206F" w:rsidP="00750094">
            <w:pPr>
              <w:spacing w:before="40" w:after="40"/>
              <w:rPr>
                <w:sz w:val="18"/>
                <w:szCs w:val="18"/>
                <w:lang w:val="en-GB" w:bidi="ar-EG"/>
              </w:rPr>
            </w:pPr>
            <w:r w:rsidRPr="0080206F">
              <w:rPr>
                <w:sz w:val="18"/>
                <w:szCs w:val="18"/>
                <w:rtl/>
              </w:rPr>
              <w:t>المركز الدولي لبح</w:t>
            </w:r>
            <w:r w:rsidRPr="0080206F">
              <w:rPr>
                <w:rFonts w:hint="cs"/>
                <w:sz w:val="18"/>
                <w:szCs w:val="18"/>
                <w:rtl/>
              </w:rPr>
              <w:t>و</w:t>
            </w:r>
            <w:r w:rsidRPr="0080206F">
              <w:rPr>
                <w:sz w:val="18"/>
                <w:szCs w:val="18"/>
                <w:rtl/>
              </w:rPr>
              <w:t>ث وتطوير واختبار المعدات والتكنولوجيات والخدمات الجديدة (IRDTC) - المرحلة 2</w:t>
            </w:r>
          </w:p>
        </w:tc>
        <w:tc>
          <w:tcPr>
            <w:tcW w:w="13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89991C" w14:textId="0F622F5E" w:rsidR="0080206F" w:rsidRPr="0080206F" w:rsidRDefault="003A5037" w:rsidP="00E86120">
            <w:pPr>
              <w:spacing w:before="40" w:after="40"/>
              <w:jc w:val="center"/>
              <w:rPr>
                <w:sz w:val="18"/>
                <w:szCs w:val="18"/>
                <w:lang w:val="en-GB" w:bidi="ar-EG"/>
              </w:rPr>
            </w:pPr>
            <w:r>
              <w:rPr>
                <w:rFonts w:hint="cs"/>
                <w:sz w:val="18"/>
                <w:szCs w:val="18"/>
                <w:rtl/>
              </w:rPr>
              <w:t>1</w:t>
            </w:r>
            <w:r w:rsidR="0080206F" w:rsidRPr="0080206F">
              <w:rPr>
                <w:sz w:val="18"/>
                <w:szCs w:val="18"/>
                <w:rtl/>
              </w:rPr>
              <w:t xml:space="preserve"> يوليو 2020</w:t>
            </w:r>
          </w:p>
        </w:tc>
        <w:tc>
          <w:tcPr>
            <w:tcW w:w="16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C39D31" w14:textId="77777777" w:rsidR="0080206F" w:rsidRPr="0080206F" w:rsidRDefault="0080206F" w:rsidP="00E86120">
            <w:pPr>
              <w:spacing w:before="40" w:after="40"/>
              <w:jc w:val="center"/>
              <w:rPr>
                <w:sz w:val="18"/>
                <w:szCs w:val="18"/>
                <w:lang w:val="en-GB" w:bidi="ar-EG"/>
              </w:rPr>
            </w:pPr>
            <w:r w:rsidRPr="0080206F">
              <w:rPr>
                <w:sz w:val="18"/>
                <w:szCs w:val="18"/>
                <w:rtl/>
              </w:rPr>
              <w:t>31 ديسمبر 2025</w:t>
            </w:r>
          </w:p>
        </w:tc>
        <w:tc>
          <w:tcPr>
            <w:tcW w:w="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72285C" w14:textId="77777777" w:rsidR="0080206F" w:rsidRPr="0080206F" w:rsidRDefault="0080206F" w:rsidP="00E86120">
            <w:pPr>
              <w:spacing w:before="40" w:after="40"/>
              <w:jc w:val="center"/>
              <w:rPr>
                <w:sz w:val="18"/>
                <w:szCs w:val="18"/>
                <w:lang w:val="en-GB" w:bidi="ar-EG"/>
              </w:rPr>
            </w:pPr>
            <w:r w:rsidRPr="0080206F">
              <w:rPr>
                <w:sz w:val="18"/>
                <w:szCs w:val="18"/>
                <w:rtl/>
              </w:rPr>
              <w:t>متواصل</w:t>
            </w:r>
          </w:p>
        </w:tc>
        <w:tc>
          <w:tcPr>
            <w:tcW w:w="18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8316CE" w14:textId="77777777" w:rsidR="0080206F" w:rsidRPr="0080206F" w:rsidRDefault="0080206F" w:rsidP="00E86120">
            <w:pPr>
              <w:spacing w:before="40" w:after="40"/>
              <w:jc w:val="center"/>
              <w:rPr>
                <w:sz w:val="18"/>
                <w:szCs w:val="18"/>
                <w:lang w:val="en-GB" w:bidi="ar-EG"/>
              </w:rPr>
            </w:pPr>
            <w:r w:rsidRPr="0080206F">
              <w:rPr>
                <w:sz w:val="18"/>
                <w:szCs w:val="18"/>
              </w:rPr>
              <w:t>422 825</w:t>
            </w:r>
          </w:p>
        </w:tc>
        <w:tc>
          <w:tcPr>
            <w:tcW w:w="25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0EBE52" w14:textId="6E422738" w:rsidR="0080206F" w:rsidRPr="0080206F" w:rsidRDefault="0080206F" w:rsidP="00E86120">
            <w:pPr>
              <w:spacing w:before="40" w:after="40"/>
              <w:jc w:val="center"/>
              <w:rPr>
                <w:sz w:val="18"/>
                <w:szCs w:val="18"/>
                <w:lang w:val="en-GB" w:bidi="ar-EG"/>
              </w:rPr>
            </w:pPr>
            <w:r w:rsidRPr="0080206F">
              <w:rPr>
                <w:sz w:val="18"/>
                <w:szCs w:val="18"/>
                <w:rtl/>
              </w:rPr>
              <w:t>وزارة التنمية الرقمية والاتصالات والإعلام الجماهيري في الاتحاد الروسي ممثلة بشركة PJSC</w:t>
            </w:r>
          </w:p>
        </w:tc>
        <w:tc>
          <w:tcPr>
            <w:tcW w:w="210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73538D" w14:textId="085F6E74" w:rsidR="0080206F" w:rsidRPr="0080206F" w:rsidRDefault="00E86120" w:rsidP="00E86120">
            <w:pPr>
              <w:spacing w:before="40" w:after="40"/>
              <w:rPr>
                <w:sz w:val="18"/>
                <w:szCs w:val="18"/>
                <w:lang w:val="en-GB" w:bidi="ar-EG"/>
              </w:rPr>
            </w:pPr>
            <w:r w:rsidRPr="0080206F">
              <w:rPr>
                <w:sz w:val="18"/>
                <w:szCs w:val="18"/>
                <w:rtl/>
              </w:rPr>
              <w:t>القرار 15 للمؤتمر العالمي لتنمية الاتصالات</w:t>
            </w:r>
          </w:p>
        </w:tc>
        <w:tc>
          <w:tcPr>
            <w:tcW w:w="22" w:type="dxa"/>
            <w:vAlign w:val="center"/>
            <w:hideMark/>
          </w:tcPr>
          <w:p w14:paraId="39592CC7" w14:textId="77777777" w:rsidR="0080206F" w:rsidRPr="0080206F" w:rsidRDefault="0080206F" w:rsidP="00750094">
            <w:pPr>
              <w:spacing w:before="40" w:after="40"/>
              <w:rPr>
                <w:sz w:val="18"/>
                <w:szCs w:val="18"/>
                <w:lang w:val="en-GB" w:bidi="ar-EG"/>
              </w:rPr>
            </w:pPr>
          </w:p>
        </w:tc>
      </w:tr>
      <w:tr w:rsidR="0080206F" w:rsidRPr="0080206F" w14:paraId="4CA5DB9A"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3B41CC"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5832E9" w14:textId="77777777" w:rsidR="0080206F" w:rsidRPr="0080206F" w:rsidRDefault="0080206F" w:rsidP="00750094">
            <w:pPr>
              <w:spacing w:before="40" w:after="40"/>
              <w:rPr>
                <w:sz w:val="18"/>
                <w:szCs w:val="18"/>
                <w:lang w:val="en-GB" w:bidi="ar-EG"/>
              </w:rPr>
            </w:pPr>
            <w:r w:rsidRPr="0080206F">
              <w:rPr>
                <w:sz w:val="18"/>
                <w:szCs w:val="18"/>
                <w:rtl/>
              </w:rPr>
              <w:t>أرمينيا، أذربيجان، بيلاروس، كازاخستان، قيرغيزستان، الاتحاد الروسي، جمهورية طاجيكستان، تركمانستان، أوزبكستان</w:t>
            </w:r>
          </w:p>
        </w:tc>
      </w:tr>
      <w:tr w:rsidR="0080206F" w:rsidRPr="0080206F" w14:paraId="154B0B3B"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E67D50" w14:textId="7237989D"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621BC9" w14:textId="77777777" w:rsidR="0080206F" w:rsidRPr="0080206F" w:rsidRDefault="0080206F" w:rsidP="00750094">
            <w:pPr>
              <w:spacing w:before="40" w:after="40"/>
              <w:rPr>
                <w:sz w:val="18"/>
                <w:szCs w:val="18"/>
                <w:lang w:val="en-GB" w:bidi="ar-EG"/>
              </w:rPr>
            </w:pPr>
            <w:r w:rsidRPr="0080206F">
              <w:rPr>
                <w:sz w:val="18"/>
                <w:szCs w:val="18"/>
                <w:rtl/>
              </w:rPr>
              <w:t>وضع توصيات متقدمة: صياغة توصيات بشأن التكنولوجيات الحديثة وسير أعمال سوق الاتصالات، ومعالجة أمن الشبكات وجودة الخدمة وإدارة الحركة.</w:t>
            </w:r>
          </w:p>
          <w:p w14:paraId="18D0D0ED" w14:textId="77777777" w:rsidR="0080206F" w:rsidRPr="0080206F" w:rsidRDefault="0080206F" w:rsidP="00750094">
            <w:pPr>
              <w:spacing w:before="40" w:after="40"/>
              <w:rPr>
                <w:sz w:val="18"/>
                <w:szCs w:val="18"/>
                <w:lang w:val="en-GB" w:bidi="ar-EG"/>
              </w:rPr>
            </w:pPr>
            <w:r w:rsidRPr="0080206F">
              <w:rPr>
                <w:sz w:val="18"/>
                <w:szCs w:val="18"/>
                <w:rtl/>
              </w:rPr>
              <w:t xml:space="preserve">استحداث نماذج التوافق: تطوير نماذج لخدمات توافق الأجهزة والابتكار، </w:t>
            </w:r>
            <w:r w:rsidRPr="0080206F">
              <w:rPr>
                <w:rFonts w:hint="cs"/>
                <w:sz w:val="18"/>
                <w:szCs w:val="18"/>
                <w:rtl/>
                <w:lang w:bidi="ar-EG"/>
              </w:rPr>
              <w:t>ب</w:t>
            </w:r>
            <w:r w:rsidRPr="0080206F">
              <w:rPr>
                <w:sz w:val="18"/>
                <w:szCs w:val="18"/>
                <w:rtl/>
              </w:rPr>
              <w:t>ما يساعد في تنفيذ مفاهيم إنترنت الأشياء والإنترنت الصناعية والمدينة الذكية.</w:t>
            </w:r>
          </w:p>
          <w:p w14:paraId="1DEBE4F3" w14:textId="77777777" w:rsidR="0080206F" w:rsidRPr="0080206F" w:rsidRDefault="0080206F" w:rsidP="00750094">
            <w:pPr>
              <w:spacing w:before="40" w:after="40"/>
              <w:rPr>
                <w:sz w:val="18"/>
                <w:szCs w:val="18"/>
                <w:lang w:val="en-GB" w:bidi="ar-EG"/>
              </w:rPr>
            </w:pPr>
            <w:r w:rsidRPr="0080206F">
              <w:rPr>
                <w:sz w:val="18"/>
                <w:szCs w:val="18"/>
                <w:rtl/>
              </w:rPr>
              <w:t>توصيات</w:t>
            </w:r>
            <w:r w:rsidRPr="0080206F">
              <w:rPr>
                <w:rFonts w:hint="cs"/>
                <w:sz w:val="18"/>
                <w:szCs w:val="18"/>
                <w:rtl/>
              </w:rPr>
              <w:t xml:space="preserve"> بشأن</w:t>
            </w:r>
            <w:r w:rsidRPr="0080206F">
              <w:rPr>
                <w:sz w:val="18"/>
                <w:szCs w:val="18"/>
                <w:rtl/>
              </w:rPr>
              <w:t xml:space="preserve"> مختبرات الاختبار: ق</w:t>
            </w:r>
            <w:r w:rsidRPr="0080206F">
              <w:rPr>
                <w:rFonts w:hint="cs"/>
                <w:sz w:val="18"/>
                <w:szCs w:val="18"/>
                <w:rtl/>
              </w:rPr>
              <w:t>ُ</w:t>
            </w:r>
            <w:r w:rsidRPr="0080206F">
              <w:rPr>
                <w:sz w:val="18"/>
                <w:szCs w:val="18"/>
                <w:rtl/>
              </w:rPr>
              <w:t>دمت توصيات لإنشاء وتشغيل مختبرات اختبار إنترنت الأشياء والمدن الذكية، مع التركيز على أهداف التنمية المستدامة.</w:t>
            </w:r>
          </w:p>
          <w:p w14:paraId="7DBAF160" w14:textId="77777777" w:rsidR="0080206F" w:rsidRPr="0080206F" w:rsidRDefault="0080206F" w:rsidP="00750094">
            <w:pPr>
              <w:spacing w:before="40" w:after="40"/>
              <w:rPr>
                <w:sz w:val="18"/>
                <w:szCs w:val="18"/>
                <w:lang w:val="en-GB" w:bidi="ar-EG"/>
              </w:rPr>
            </w:pPr>
            <w:r w:rsidRPr="0080206F">
              <w:rPr>
                <w:sz w:val="18"/>
                <w:szCs w:val="18"/>
                <w:rtl/>
              </w:rPr>
              <w:t xml:space="preserve">نشر </w:t>
            </w:r>
            <w:r w:rsidRPr="0080206F">
              <w:rPr>
                <w:rFonts w:hint="cs"/>
                <w:sz w:val="18"/>
                <w:szCs w:val="18"/>
                <w:rtl/>
              </w:rPr>
              <w:t>أساليب</w:t>
            </w:r>
            <w:r w:rsidRPr="0080206F">
              <w:rPr>
                <w:sz w:val="18"/>
                <w:szCs w:val="18"/>
                <w:rtl/>
              </w:rPr>
              <w:t xml:space="preserve"> الاختبار: </w:t>
            </w:r>
            <w:r w:rsidRPr="0080206F">
              <w:rPr>
                <w:rFonts w:hint="cs"/>
                <w:sz w:val="18"/>
                <w:szCs w:val="18"/>
                <w:rtl/>
              </w:rPr>
              <w:t>عرض</w:t>
            </w:r>
            <w:r w:rsidRPr="0080206F">
              <w:rPr>
                <w:sz w:val="18"/>
                <w:szCs w:val="18"/>
                <w:rtl/>
              </w:rPr>
              <w:t xml:space="preserve"> الأساليب والنتائج المستمدة من أنشطة الاختبار التي </w:t>
            </w:r>
            <w:r w:rsidRPr="0080206F">
              <w:rPr>
                <w:rFonts w:hint="cs"/>
                <w:sz w:val="18"/>
                <w:szCs w:val="18"/>
                <w:rtl/>
              </w:rPr>
              <w:t>ي</w:t>
            </w:r>
            <w:r w:rsidRPr="0080206F">
              <w:rPr>
                <w:sz w:val="18"/>
                <w:szCs w:val="18"/>
                <w:rtl/>
              </w:rPr>
              <w:t xml:space="preserve">ضطلع بها </w:t>
            </w:r>
            <w:r w:rsidRPr="0080206F">
              <w:rPr>
                <w:rFonts w:hint="cs"/>
                <w:sz w:val="18"/>
                <w:szCs w:val="18"/>
                <w:rtl/>
              </w:rPr>
              <w:t>مركز</w:t>
            </w:r>
            <w:r w:rsidRPr="0080206F">
              <w:rPr>
                <w:sz w:val="18"/>
                <w:szCs w:val="18"/>
                <w:rtl/>
              </w:rPr>
              <w:t xml:space="preserve"> IRDTC، </w:t>
            </w:r>
            <w:r w:rsidRPr="0080206F">
              <w:rPr>
                <w:rFonts w:hint="cs"/>
                <w:sz w:val="18"/>
                <w:szCs w:val="18"/>
                <w:rtl/>
              </w:rPr>
              <w:t>بما يساهم</w:t>
            </w:r>
            <w:r w:rsidRPr="0080206F">
              <w:rPr>
                <w:sz w:val="18"/>
                <w:szCs w:val="18"/>
                <w:rtl/>
              </w:rPr>
              <w:t xml:space="preserve"> في مجموعة المعارف ل</w:t>
            </w:r>
            <w:r w:rsidRPr="0080206F">
              <w:rPr>
                <w:rFonts w:hint="cs"/>
                <w:sz w:val="18"/>
                <w:szCs w:val="18"/>
                <w:rtl/>
              </w:rPr>
              <w:t>دى ا</w:t>
            </w:r>
            <w:r w:rsidRPr="0080206F">
              <w:rPr>
                <w:sz w:val="18"/>
                <w:szCs w:val="18"/>
                <w:rtl/>
              </w:rPr>
              <w:t>لقطاع.</w:t>
            </w:r>
          </w:p>
          <w:p w14:paraId="07CAEB6F" w14:textId="77777777" w:rsidR="0080206F" w:rsidRPr="0080206F" w:rsidRDefault="0080206F" w:rsidP="00750094">
            <w:pPr>
              <w:spacing w:before="40" w:after="40"/>
              <w:rPr>
                <w:sz w:val="18"/>
                <w:szCs w:val="18"/>
                <w:lang w:val="en-GB" w:bidi="ar-EG"/>
              </w:rPr>
            </w:pPr>
            <w:r w:rsidRPr="0080206F">
              <w:rPr>
                <w:sz w:val="18"/>
                <w:szCs w:val="18"/>
                <w:rtl/>
              </w:rPr>
              <w:t>تطوير المواد التدريبية والتدريب المتخصص: تعزيز القدرات البحثية والتشغيلية من خلال مواد ودورات تدريبية إضافية، وتوسيع نطاق الخبرة في مجال إنترنت الأشياء والتكنولوجيات ذات الصلة.</w:t>
            </w:r>
          </w:p>
          <w:p w14:paraId="0EB6C909" w14:textId="77777777" w:rsidR="0080206F" w:rsidRPr="0080206F" w:rsidRDefault="0080206F" w:rsidP="00750094">
            <w:pPr>
              <w:spacing w:before="40" w:after="40"/>
              <w:rPr>
                <w:sz w:val="18"/>
                <w:szCs w:val="18"/>
                <w:lang w:val="en-GB" w:bidi="ar-EG"/>
              </w:rPr>
            </w:pPr>
            <w:r w:rsidRPr="0080206F">
              <w:rPr>
                <w:sz w:val="18"/>
                <w:szCs w:val="18"/>
                <w:rtl/>
              </w:rPr>
              <w:t>الاختبار التشغيلي وشراء المعدات: تعزيز عمليات اختبار</w:t>
            </w:r>
            <w:r w:rsidRPr="0080206F">
              <w:rPr>
                <w:rFonts w:hint="cs"/>
                <w:sz w:val="18"/>
                <w:szCs w:val="18"/>
                <w:rtl/>
              </w:rPr>
              <w:t xml:space="preserve"> لدى</w:t>
            </w:r>
            <w:r w:rsidRPr="0080206F">
              <w:rPr>
                <w:sz w:val="18"/>
                <w:szCs w:val="18"/>
                <w:rtl/>
              </w:rPr>
              <w:t xml:space="preserve"> مركز IRDTC من خلال توظيف الخبراء وشراء المعدات والأنشطة البحثية الشاملة.</w:t>
            </w:r>
          </w:p>
        </w:tc>
      </w:tr>
      <w:tr w:rsidR="0080206F" w:rsidRPr="0080206F" w14:paraId="78728259" w14:textId="77777777" w:rsidTr="00FF49CF">
        <w:trPr>
          <w:jc w:val="center"/>
        </w:trPr>
        <w:tc>
          <w:tcPr>
            <w:tcW w:w="15706"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FA894E"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AE40FD" w:rsidRPr="0080206F" w14:paraId="59AAF188"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FF8AD7" w14:textId="3F6495AD" w:rsidR="0080206F" w:rsidRPr="0080206F" w:rsidRDefault="000C1C27" w:rsidP="000C1C27">
            <w:pPr>
              <w:spacing w:before="40" w:after="40"/>
              <w:jc w:val="center"/>
              <w:rPr>
                <w:b/>
                <w:bCs/>
                <w:sz w:val="18"/>
                <w:szCs w:val="18"/>
                <w:lang w:val="en-GB" w:bidi="ar-EG"/>
              </w:rPr>
            </w:pPr>
            <w:r w:rsidRPr="000C1C27">
              <w:rPr>
                <w:b/>
                <w:bCs/>
                <w:sz w:val="18"/>
                <w:szCs w:val="18"/>
              </w:rPr>
              <w:lastRenderedPageBreak/>
              <w:t>9GLO19099</w:t>
            </w:r>
          </w:p>
        </w:tc>
        <w:tc>
          <w:tcPr>
            <w:tcW w:w="3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7E3358" w14:textId="77777777" w:rsidR="0080206F" w:rsidRPr="0080206F" w:rsidRDefault="0080206F" w:rsidP="00750094">
            <w:pPr>
              <w:spacing w:before="40" w:after="40"/>
              <w:rPr>
                <w:sz w:val="18"/>
                <w:szCs w:val="18"/>
                <w:lang w:val="en-GB" w:bidi="ar-EG"/>
              </w:rPr>
            </w:pPr>
            <w:r w:rsidRPr="0080206F">
              <w:rPr>
                <w:sz w:val="18"/>
                <w:szCs w:val="18"/>
                <w:rtl/>
              </w:rPr>
              <w:t>المساعدة في إنشاء أنظمة الأطر الوطنية الأساسية لإدارة الطيف</w:t>
            </w:r>
          </w:p>
        </w:tc>
        <w:tc>
          <w:tcPr>
            <w:tcW w:w="13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849DA0" w14:textId="0F90F706" w:rsidR="0080206F" w:rsidRPr="0080206F" w:rsidRDefault="003A5037" w:rsidP="000C1C27">
            <w:pPr>
              <w:spacing w:before="40" w:after="40"/>
              <w:jc w:val="center"/>
              <w:rPr>
                <w:sz w:val="18"/>
                <w:szCs w:val="18"/>
                <w:lang w:val="en-GB" w:bidi="ar-EG"/>
              </w:rPr>
            </w:pPr>
            <w:r>
              <w:rPr>
                <w:rFonts w:hint="cs"/>
                <w:sz w:val="18"/>
                <w:szCs w:val="18"/>
                <w:rtl/>
              </w:rPr>
              <w:t>1</w:t>
            </w:r>
            <w:r w:rsidR="0080206F" w:rsidRPr="0080206F">
              <w:rPr>
                <w:sz w:val="18"/>
                <w:szCs w:val="18"/>
                <w:rtl/>
              </w:rPr>
              <w:t xml:space="preserve"> يناير 2019</w:t>
            </w:r>
          </w:p>
        </w:tc>
        <w:tc>
          <w:tcPr>
            <w:tcW w:w="16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9FB0E8" w14:textId="77777777" w:rsidR="0080206F" w:rsidRPr="0080206F" w:rsidRDefault="0080206F" w:rsidP="000C1C27">
            <w:pPr>
              <w:spacing w:before="40" w:after="40"/>
              <w:jc w:val="center"/>
              <w:rPr>
                <w:sz w:val="18"/>
                <w:szCs w:val="18"/>
                <w:lang w:val="en-GB" w:bidi="ar-EG"/>
              </w:rPr>
            </w:pPr>
            <w:r w:rsidRPr="0080206F">
              <w:rPr>
                <w:sz w:val="18"/>
                <w:szCs w:val="18"/>
                <w:rtl/>
              </w:rPr>
              <w:t>31 مارس 2025</w:t>
            </w:r>
          </w:p>
        </w:tc>
        <w:tc>
          <w:tcPr>
            <w:tcW w:w="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528D72" w14:textId="77777777" w:rsidR="0080206F" w:rsidRPr="0080206F" w:rsidRDefault="0080206F" w:rsidP="000C1C27">
            <w:pPr>
              <w:spacing w:before="40" w:after="40"/>
              <w:jc w:val="center"/>
              <w:rPr>
                <w:sz w:val="18"/>
                <w:szCs w:val="18"/>
                <w:lang w:val="en-GB" w:bidi="ar-EG"/>
              </w:rPr>
            </w:pPr>
            <w:r w:rsidRPr="0080206F">
              <w:rPr>
                <w:sz w:val="18"/>
                <w:szCs w:val="18"/>
                <w:rtl/>
              </w:rPr>
              <w:t>نُفِّذ</w:t>
            </w:r>
          </w:p>
        </w:tc>
        <w:tc>
          <w:tcPr>
            <w:tcW w:w="18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092E1A" w14:textId="77777777" w:rsidR="0080206F" w:rsidRPr="0080206F" w:rsidRDefault="0080206F" w:rsidP="000C1C27">
            <w:pPr>
              <w:spacing w:before="40" w:after="40"/>
              <w:jc w:val="center"/>
              <w:rPr>
                <w:sz w:val="18"/>
                <w:szCs w:val="18"/>
                <w:lang w:val="en-GB" w:bidi="ar-EG"/>
              </w:rPr>
            </w:pPr>
            <w:r w:rsidRPr="0080206F">
              <w:rPr>
                <w:sz w:val="18"/>
                <w:szCs w:val="18"/>
              </w:rPr>
              <w:t>521 251</w:t>
            </w:r>
          </w:p>
        </w:tc>
        <w:tc>
          <w:tcPr>
            <w:tcW w:w="25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3A4D32" w14:textId="3612E250" w:rsidR="0080206F" w:rsidRPr="0080206F" w:rsidRDefault="0080206F" w:rsidP="000C1C27">
            <w:pPr>
              <w:spacing w:before="40" w:after="40"/>
              <w:jc w:val="center"/>
              <w:rPr>
                <w:sz w:val="18"/>
                <w:szCs w:val="18"/>
                <w:lang w:val="en-GB" w:bidi="ar-EG"/>
              </w:rPr>
            </w:pPr>
            <w:r w:rsidRPr="0080206F">
              <w:rPr>
                <w:sz w:val="18"/>
                <w:szCs w:val="18"/>
                <w:rtl/>
              </w:rPr>
              <w:t>وزارة العلوم وتكنولوجيا المعلومات والاتصالات (</w:t>
            </w:r>
            <w:r w:rsidRPr="0080206F">
              <w:rPr>
                <w:sz w:val="18"/>
                <w:szCs w:val="18"/>
              </w:rPr>
              <w:t>MSIT</w:t>
            </w:r>
            <w:r w:rsidRPr="0080206F">
              <w:rPr>
                <w:sz w:val="18"/>
                <w:szCs w:val="18"/>
                <w:rtl/>
              </w:rPr>
              <w:t xml:space="preserve">، MSIP </w:t>
            </w:r>
            <w:r w:rsidR="00B7778F">
              <w:rPr>
                <w:sz w:val="18"/>
                <w:szCs w:val="18"/>
                <w:rtl/>
              </w:rPr>
              <w:t>سابقاً</w:t>
            </w:r>
            <w:r w:rsidRPr="0080206F">
              <w:rPr>
                <w:sz w:val="18"/>
                <w:szCs w:val="18"/>
                <w:rtl/>
              </w:rPr>
              <w:t>)، جمهورية كوريا</w:t>
            </w:r>
          </w:p>
        </w:tc>
        <w:tc>
          <w:tcPr>
            <w:tcW w:w="210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A7E024" w14:textId="1B078091" w:rsidR="00B373B6" w:rsidRPr="0080206F" w:rsidRDefault="00B373B6" w:rsidP="00750094">
            <w:pPr>
              <w:spacing w:before="40" w:after="40"/>
              <w:rPr>
                <w:sz w:val="18"/>
                <w:szCs w:val="18"/>
                <w:lang w:val="en-GB" w:bidi="ar-EG"/>
              </w:rPr>
            </w:pPr>
            <w:r w:rsidRPr="0080206F">
              <w:rPr>
                <w:sz w:val="18"/>
                <w:szCs w:val="18"/>
                <w:rtl/>
              </w:rPr>
              <w:t xml:space="preserve">القرار </w:t>
            </w:r>
            <w:r w:rsidR="002C3E82">
              <w:rPr>
                <w:rFonts w:hint="cs"/>
                <w:sz w:val="18"/>
                <w:szCs w:val="18"/>
                <w:rtl/>
              </w:rPr>
              <w:t>9</w:t>
            </w:r>
            <w:r w:rsidRPr="0080206F">
              <w:rPr>
                <w:sz w:val="18"/>
                <w:szCs w:val="18"/>
                <w:rtl/>
              </w:rPr>
              <w:t xml:space="preserve"> للمؤتمر العالمي لتنمية الاتصالات</w:t>
            </w:r>
          </w:p>
          <w:p w14:paraId="258452A5" w14:textId="2E41F9E8" w:rsidR="0080206F" w:rsidRPr="0080206F" w:rsidRDefault="00B373B6" w:rsidP="00B373B6">
            <w:pPr>
              <w:spacing w:before="40" w:after="40"/>
              <w:rPr>
                <w:sz w:val="18"/>
                <w:szCs w:val="18"/>
                <w:lang w:val="en-GB" w:bidi="ar-EG"/>
              </w:rPr>
            </w:pPr>
            <w:r w:rsidRPr="0080206F">
              <w:rPr>
                <w:sz w:val="18"/>
                <w:szCs w:val="18"/>
                <w:rtl/>
              </w:rPr>
              <w:t>القرار 48 للمؤتمر العالمي لتنمية الاتصالات</w:t>
            </w:r>
          </w:p>
        </w:tc>
        <w:tc>
          <w:tcPr>
            <w:tcW w:w="22" w:type="dxa"/>
            <w:vAlign w:val="center"/>
            <w:hideMark/>
          </w:tcPr>
          <w:p w14:paraId="606339BD" w14:textId="77777777" w:rsidR="0080206F" w:rsidRPr="0080206F" w:rsidRDefault="0080206F" w:rsidP="00750094">
            <w:pPr>
              <w:spacing w:before="40" w:after="40"/>
              <w:rPr>
                <w:sz w:val="18"/>
                <w:szCs w:val="18"/>
                <w:lang w:val="en-GB" w:bidi="ar-EG"/>
              </w:rPr>
            </w:pPr>
          </w:p>
        </w:tc>
      </w:tr>
      <w:tr w:rsidR="0080206F" w:rsidRPr="0080206F" w14:paraId="34FAAE7E"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00E180" w14:textId="3C184DD3"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D79EFA" w14:textId="5B512243"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80206F" w:rsidRPr="0080206F" w14:paraId="4F93AECC" w14:textId="77777777" w:rsidTr="000C1C27">
        <w:trPr>
          <w:trHeight w:val="824"/>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04F12B" w14:textId="04B653BD"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8A4A67C" w14:textId="77777777" w:rsidR="0080206F" w:rsidRPr="0080206F" w:rsidRDefault="0080206F" w:rsidP="00750094">
            <w:pPr>
              <w:spacing w:before="40" w:after="40"/>
              <w:rPr>
                <w:sz w:val="18"/>
                <w:szCs w:val="18"/>
                <w:lang w:val="en-GB" w:bidi="ar-EG"/>
              </w:rPr>
            </w:pPr>
            <w:r w:rsidRPr="0080206F">
              <w:rPr>
                <w:sz w:val="18"/>
                <w:szCs w:val="18"/>
                <w:rtl/>
              </w:rPr>
              <w:t xml:space="preserve">ساعد المشروع البلدان المستفيدة في تحليل خططها </w:t>
            </w:r>
            <w:r w:rsidRPr="0080206F">
              <w:rPr>
                <w:rFonts w:hint="cs"/>
                <w:sz w:val="18"/>
                <w:szCs w:val="18"/>
                <w:rtl/>
                <w:lang w:bidi="ar-EG"/>
              </w:rPr>
              <w:t>القائمة</w:t>
            </w:r>
            <w:r w:rsidRPr="0080206F">
              <w:rPr>
                <w:sz w:val="18"/>
                <w:szCs w:val="18"/>
                <w:rtl/>
              </w:rPr>
              <w:t xml:space="preserve"> في مجال إدارة الطيف وإنشاء هيكل قانوني وإداري ومؤسسي أساسي لنظام وطني لإدارة الطيف. وبالإضافة إلى ذلك، ركز المشروع على بناء القدرات البشرية في هذه البلدان فيما يتعلق بالنظام الوطني لإدارة الطيف. ومن خلال بناء القدرات البشرية، زود المشروع المشاركين بالمعارف والمهارات اللازمة لإدارة الطيف بفعالية في بلدانهم.</w:t>
            </w:r>
          </w:p>
        </w:tc>
      </w:tr>
      <w:tr w:rsidR="0080206F" w:rsidRPr="0080206F" w14:paraId="43EEAEA9" w14:textId="77777777" w:rsidTr="00FF49CF">
        <w:trPr>
          <w:jc w:val="center"/>
        </w:trPr>
        <w:tc>
          <w:tcPr>
            <w:tcW w:w="15706"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A5BA73"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AE40FD" w:rsidRPr="0080206F" w14:paraId="547E7C0C"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AF5DFD" w14:textId="77777777" w:rsidR="0080206F" w:rsidRPr="0080206F" w:rsidRDefault="0080206F" w:rsidP="000C1C27">
            <w:pPr>
              <w:spacing w:before="40" w:after="40"/>
              <w:jc w:val="center"/>
              <w:rPr>
                <w:b/>
                <w:bCs/>
                <w:sz w:val="18"/>
                <w:szCs w:val="18"/>
                <w:lang w:val="en-GB" w:bidi="ar-EG"/>
              </w:rPr>
            </w:pPr>
            <w:r w:rsidRPr="0080206F">
              <w:rPr>
                <w:b/>
                <w:bCs/>
                <w:sz w:val="18"/>
                <w:szCs w:val="18"/>
                <w:rtl/>
              </w:rPr>
              <w:t>9GLO23134</w:t>
            </w:r>
          </w:p>
        </w:tc>
        <w:tc>
          <w:tcPr>
            <w:tcW w:w="3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B58F87" w14:textId="77777777" w:rsidR="0080206F" w:rsidRPr="0080206F" w:rsidRDefault="0080206F" w:rsidP="00750094">
            <w:pPr>
              <w:spacing w:before="40" w:after="40"/>
              <w:rPr>
                <w:sz w:val="18"/>
                <w:szCs w:val="18"/>
                <w:lang w:val="en-GB" w:bidi="ar-EG"/>
              </w:rPr>
            </w:pPr>
            <w:r w:rsidRPr="0080206F">
              <w:rPr>
                <w:sz w:val="18"/>
                <w:szCs w:val="18"/>
                <w:rtl/>
              </w:rPr>
              <w:t>المساعدة لتشجيع استعمال التكنولوجيات المبتكرة لبناء مجتمع رقمي يعم فيه الرخاء</w:t>
            </w:r>
          </w:p>
        </w:tc>
        <w:tc>
          <w:tcPr>
            <w:tcW w:w="13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4FCEA3" w14:textId="7DF36BF0" w:rsidR="0080206F" w:rsidRPr="0080206F" w:rsidRDefault="003A5037" w:rsidP="000C1C27">
            <w:pPr>
              <w:spacing w:before="40" w:after="40"/>
              <w:jc w:val="center"/>
              <w:rPr>
                <w:sz w:val="18"/>
                <w:szCs w:val="18"/>
                <w:lang w:val="en-GB" w:bidi="ar-EG"/>
              </w:rPr>
            </w:pPr>
            <w:r>
              <w:rPr>
                <w:rFonts w:hint="cs"/>
                <w:sz w:val="18"/>
                <w:szCs w:val="18"/>
                <w:rtl/>
              </w:rPr>
              <w:t>1</w:t>
            </w:r>
            <w:r w:rsidR="0080206F" w:rsidRPr="0080206F">
              <w:rPr>
                <w:sz w:val="18"/>
                <w:szCs w:val="18"/>
                <w:rtl/>
              </w:rPr>
              <w:t xml:space="preserve"> يناير 2024</w:t>
            </w:r>
          </w:p>
        </w:tc>
        <w:tc>
          <w:tcPr>
            <w:tcW w:w="16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B71D95" w14:textId="77777777" w:rsidR="0080206F" w:rsidRPr="0080206F" w:rsidRDefault="0080206F" w:rsidP="000C1C27">
            <w:pPr>
              <w:spacing w:before="40" w:after="40"/>
              <w:jc w:val="center"/>
              <w:rPr>
                <w:sz w:val="18"/>
                <w:szCs w:val="18"/>
                <w:lang w:val="en-GB" w:bidi="ar-EG"/>
              </w:rPr>
            </w:pPr>
            <w:r w:rsidRPr="0080206F">
              <w:rPr>
                <w:sz w:val="18"/>
                <w:szCs w:val="18"/>
                <w:rtl/>
              </w:rPr>
              <w:t>31 ديسمبر 2025</w:t>
            </w:r>
          </w:p>
        </w:tc>
        <w:tc>
          <w:tcPr>
            <w:tcW w:w="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F69E51" w14:textId="77777777" w:rsidR="0080206F" w:rsidRPr="0080206F" w:rsidRDefault="0080206F" w:rsidP="000C1C27">
            <w:pPr>
              <w:spacing w:before="40" w:after="40"/>
              <w:jc w:val="center"/>
              <w:rPr>
                <w:sz w:val="18"/>
                <w:szCs w:val="18"/>
                <w:lang w:val="en-GB" w:bidi="ar-EG"/>
              </w:rPr>
            </w:pPr>
            <w:r w:rsidRPr="0080206F">
              <w:rPr>
                <w:sz w:val="18"/>
                <w:szCs w:val="18"/>
                <w:rtl/>
              </w:rPr>
              <w:t>متواصل</w:t>
            </w:r>
          </w:p>
        </w:tc>
        <w:tc>
          <w:tcPr>
            <w:tcW w:w="18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246451" w14:textId="77777777" w:rsidR="0080206F" w:rsidRPr="0080206F" w:rsidRDefault="0080206F" w:rsidP="000C1C27">
            <w:pPr>
              <w:spacing w:before="40" w:after="40"/>
              <w:jc w:val="center"/>
              <w:rPr>
                <w:sz w:val="18"/>
                <w:szCs w:val="18"/>
                <w:lang w:val="en-GB" w:bidi="ar-EG"/>
              </w:rPr>
            </w:pPr>
            <w:r w:rsidRPr="0080206F">
              <w:rPr>
                <w:sz w:val="18"/>
                <w:szCs w:val="18"/>
              </w:rPr>
              <w:t>271 560</w:t>
            </w:r>
          </w:p>
        </w:tc>
        <w:tc>
          <w:tcPr>
            <w:tcW w:w="25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293791" w14:textId="77777777" w:rsidR="0080206F" w:rsidRPr="0080206F" w:rsidRDefault="0080206F" w:rsidP="000C1C27">
            <w:pPr>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210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457C62" w14:textId="267515F3" w:rsidR="0080206F" w:rsidRPr="0080206F" w:rsidRDefault="000C1C27" w:rsidP="000C1C27">
            <w:pPr>
              <w:spacing w:before="40" w:after="40"/>
              <w:rPr>
                <w:sz w:val="18"/>
                <w:szCs w:val="18"/>
                <w:lang w:val="en-GB" w:bidi="ar-EG"/>
              </w:rPr>
            </w:pPr>
            <w:r w:rsidRPr="0080206F">
              <w:rPr>
                <w:sz w:val="18"/>
                <w:szCs w:val="18"/>
                <w:rtl/>
              </w:rPr>
              <w:t>القرار 89 للمؤتمر العالمي لتنمية الاتصالات</w:t>
            </w:r>
          </w:p>
        </w:tc>
        <w:tc>
          <w:tcPr>
            <w:tcW w:w="22" w:type="dxa"/>
            <w:vAlign w:val="center"/>
            <w:hideMark/>
          </w:tcPr>
          <w:p w14:paraId="6CC173A5" w14:textId="77777777" w:rsidR="0080206F" w:rsidRPr="0080206F" w:rsidRDefault="0080206F" w:rsidP="00750094">
            <w:pPr>
              <w:spacing w:before="40" w:after="40"/>
              <w:rPr>
                <w:sz w:val="18"/>
                <w:szCs w:val="18"/>
                <w:lang w:val="en-GB" w:bidi="ar-EG"/>
              </w:rPr>
            </w:pPr>
          </w:p>
        </w:tc>
      </w:tr>
      <w:tr w:rsidR="0080206F" w:rsidRPr="0080206F" w14:paraId="0D0AC56E"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69C2FC" w14:textId="264708FC"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6A033B" w14:textId="505D6D1F"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FF49CF" w:rsidRPr="0080206F" w14:paraId="6037ED56"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44BC03" w14:textId="4A9091CB" w:rsidR="00FF49CF" w:rsidRPr="0080206F" w:rsidRDefault="00FF49CF"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EDC1FD" w14:textId="590FE56A" w:rsidR="00FF49CF" w:rsidRPr="0080206F" w:rsidRDefault="00FF49CF" w:rsidP="00750094">
            <w:pPr>
              <w:spacing w:before="40" w:after="40"/>
              <w:rPr>
                <w:sz w:val="18"/>
                <w:szCs w:val="18"/>
                <w:lang w:val="en-GB" w:bidi="ar-EG"/>
              </w:rPr>
            </w:pPr>
            <w:r w:rsidRPr="0080206F">
              <w:rPr>
                <w:sz w:val="18"/>
                <w:szCs w:val="18"/>
                <w:rtl/>
              </w:rPr>
              <w:t>يهدف المشروع إلى تحقيق الأهداف التالية: (1) مساعدة ما لا يقل عن 10 بلدان مستفيدة لزيادة الوعي بالتكنولوجيات المبتكرة وفهمها من خلال حدثين عالميين على الأقل يشارك فيهما حوالي 100 مشارك لكل منهما؛ (2) استفاد</w:t>
            </w:r>
            <w:r w:rsidRPr="0080206F">
              <w:rPr>
                <w:rFonts w:hint="cs"/>
                <w:sz w:val="18"/>
                <w:szCs w:val="18"/>
                <w:rtl/>
              </w:rPr>
              <w:t>ت</w:t>
            </w:r>
            <w:r w:rsidRPr="0080206F">
              <w:rPr>
                <w:sz w:val="18"/>
                <w:szCs w:val="18"/>
                <w:rtl/>
              </w:rPr>
              <w:t xml:space="preserve"> 3 بلدان على الأقل و20 مشاركا</w:t>
            </w:r>
            <w:r>
              <w:rPr>
                <w:rFonts w:hint="cs"/>
                <w:sz w:val="18"/>
                <w:szCs w:val="18"/>
                <w:rtl/>
              </w:rPr>
              <w:t>ً</w:t>
            </w:r>
            <w:r w:rsidRPr="0080206F">
              <w:rPr>
                <w:sz w:val="18"/>
                <w:szCs w:val="18"/>
                <w:rtl/>
              </w:rPr>
              <w:t xml:space="preserve"> على الأقل في كل تدريب من الدورات التدريبية المحلية.</w:t>
            </w:r>
          </w:p>
        </w:tc>
      </w:tr>
      <w:tr w:rsidR="00FF49CF" w:rsidRPr="0080206F" w14:paraId="701A2120" w14:textId="77777777" w:rsidTr="00FF49CF">
        <w:trPr>
          <w:jc w:val="center"/>
        </w:trPr>
        <w:tc>
          <w:tcPr>
            <w:tcW w:w="15706"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98E1C5" w14:textId="77777777" w:rsidR="00FF49CF" w:rsidRPr="0080206F" w:rsidRDefault="00FF49CF" w:rsidP="00750094">
            <w:pPr>
              <w:spacing w:before="40" w:after="40"/>
              <w:rPr>
                <w:b/>
                <w:bCs/>
                <w:sz w:val="18"/>
                <w:szCs w:val="18"/>
                <w:lang w:val="en-GB" w:bidi="ar-EG"/>
              </w:rPr>
            </w:pPr>
            <w:r w:rsidRPr="0080206F">
              <w:rPr>
                <w:b/>
                <w:bCs/>
                <w:sz w:val="18"/>
                <w:szCs w:val="18"/>
                <w:rtl/>
              </w:rPr>
              <w:t> </w:t>
            </w:r>
          </w:p>
        </w:tc>
      </w:tr>
      <w:tr w:rsidR="00FF49CF" w:rsidRPr="0080206F" w14:paraId="707507FE"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75AB4E" w14:textId="77777777" w:rsidR="00FF49CF" w:rsidRPr="0080206F" w:rsidRDefault="00FF49CF" w:rsidP="00EE78B5">
            <w:pPr>
              <w:spacing w:before="40" w:after="40"/>
              <w:jc w:val="center"/>
              <w:rPr>
                <w:b/>
                <w:bCs/>
                <w:sz w:val="18"/>
                <w:szCs w:val="18"/>
                <w:lang w:val="en-GB" w:bidi="ar-EG"/>
              </w:rPr>
            </w:pPr>
            <w:r w:rsidRPr="0080206F">
              <w:rPr>
                <w:b/>
                <w:bCs/>
                <w:sz w:val="18"/>
                <w:szCs w:val="18"/>
                <w:rtl/>
              </w:rPr>
              <w:t>9GLO24147</w:t>
            </w:r>
          </w:p>
        </w:tc>
        <w:tc>
          <w:tcPr>
            <w:tcW w:w="32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39B1B7" w14:textId="77777777" w:rsidR="00FF49CF" w:rsidRPr="00E41EA5" w:rsidRDefault="00FF49CF" w:rsidP="00750094">
            <w:pPr>
              <w:spacing w:before="40" w:after="40"/>
              <w:rPr>
                <w:spacing w:val="-4"/>
                <w:sz w:val="18"/>
                <w:szCs w:val="18"/>
                <w:lang w:val="en-GB" w:bidi="ar-EG"/>
              </w:rPr>
            </w:pPr>
            <w:r w:rsidRPr="00E41EA5">
              <w:rPr>
                <w:spacing w:val="-4"/>
                <w:sz w:val="18"/>
                <w:szCs w:val="18"/>
                <w:rtl/>
              </w:rPr>
              <w:t>مسرع مبادرات الابتكار الإقليمية لدى الاتحاد (MIIT)</w:t>
            </w:r>
          </w:p>
        </w:tc>
        <w:tc>
          <w:tcPr>
            <w:tcW w:w="13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63A648" w14:textId="302646A5" w:rsidR="00FF49CF" w:rsidRPr="0080206F" w:rsidRDefault="003A5037" w:rsidP="00EE78B5">
            <w:pPr>
              <w:spacing w:before="40" w:after="40"/>
              <w:jc w:val="center"/>
              <w:rPr>
                <w:sz w:val="18"/>
                <w:szCs w:val="18"/>
                <w:lang w:val="en-GB" w:bidi="ar-EG"/>
              </w:rPr>
            </w:pPr>
            <w:r>
              <w:rPr>
                <w:rFonts w:hint="cs"/>
                <w:sz w:val="18"/>
                <w:szCs w:val="18"/>
                <w:rtl/>
              </w:rPr>
              <w:t>1</w:t>
            </w:r>
            <w:r w:rsidR="00FF49CF" w:rsidRPr="0080206F">
              <w:rPr>
                <w:sz w:val="18"/>
                <w:szCs w:val="18"/>
                <w:rtl/>
              </w:rPr>
              <w:t xml:space="preserve"> يناير 2024</w:t>
            </w:r>
          </w:p>
        </w:tc>
        <w:tc>
          <w:tcPr>
            <w:tcW w:w="160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EEC1BE" w14:textId="77777777" w:rsidR="00FF49CF" w:rsidRPr="0080206F" w:rsidRDefault="00FF49CF" w:rsidP="00EE78B5">
            <w:pPr>
              <w:spacing w:before="40" w:after="40"/>
              <w:jc w:val="center"/>
              <w:rPr>
                <w:sz w:val="18"/>
                <w:szCs w:val="18"/>
                <w:lang w:val="en-GB" w:bidi="ar-EG"/>
              </w:rPr>
            </w:pPr>
            <w:r w:rsidRPr="0080206F">
              <w:rPr>
                <w:sz w:val="18"/>
                <w:szCs w:val="18"/>
                <w:rtl/>
              </w:rPr>
              <w:t>31 ديسمبر 2026</w:t>
            </w:r>
          </w:p>
        </w:tc>
        <w:tc>
          <w:tcPr>
            <w:tcW w:w="99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8B6898" w14:textId="77777777" w:rsidR="00FF49CF" w:rsidRPr="0080206F" w:rsidRDefault="00FF49CF" w:rsidP="00EE78B5">
            <w:pPr>
              <w:spacing w:before="40" w:after="40"/>
              <w:jc w:val="center"/>
              <w:rPr>
                <w:sz w:val="18"/>
                <w:szCs w:val="18"/>
                <w:lang w:val="en-GB" w:bidi="ar-EG"/>
              </w:rPr>
            </w:pPr>
            <w:r w:rsidRPr="0080206F">
              <w:rPr>
                <w:sz w:val="18"/>
                <w:szCs w:val="18"/>
                <w:rtl/>
              </w:rPr>
              <w:t>متواصل</w:t>
            </w:r>
          </w:p>
        </w:tc>
        <w:tc>
          <w:tcPr>
            <w:tcW w:w="181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386F80" w14:textId="77777777" w:rsidR="00FF49CF" w:rsidRPr="0080206F" w:rsidRDefault="00FF49CF" w:rsidP="00EE78B5">
            <w:pPr>
              <w:spacing w:before="40" w:after="40"/>
              <w:jc w:val="center"/>
              <w:rPr>
                <w:sz w:val="18"/>
                <w:szCs w:val="18"/>
                <w:lang w:val="en-GB" w:bidi="ar-EG"/>
              </w:rPr>
            </w:pPr>
            <w:r w:rsidRPr="0080206F">
              <w:rPr>
                <w:sz w:val="18"/>
                <w:szCs w:val="18"/>
              </w:rPr>
              <w:t>221 000</w:t>
            </w:r>
          </w:p>
        </w:tc>
        <w:tc>
          <w:tcPr>
            <w:tcW w:w="257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1A6B00" w14:textId="77777777" w:rsidR="00FF49CF" w:rsidRPr="0080206F" w:rsidRDefault="00FF49CF" w:rsidP="00EE78B5">
            <w:pPr>
              <w:spacing w:before="40" w:after="40"/>
              <w:jc w:val="center"/>
              <w:rPr>
                <w:sz w:val="18"/>
                <w:szCs w:val="18"/>
                <w:lang w:val="en-GB" w:bidi="ar-EG"/>
              </w:rPr>
            </w:pPr>
            <w:r w:rsidRPr="0080206F">
              <w:rPr>
                <w:sz w:val="18"/>
                <w:szCs w:val="18"/>
                <w:rtl/>
              </w:rPr>
              <w:t>الأكاديمية الصينية لتكنولوجيا المعلومات والاتصالات؛ فرع الصين لمعهد بريكس لشبكات المستقبل</w:t>
            </w:r>
          </w:p>
        </w:tc>
        <w:tc>
          <w:tcPr>
            <w:tcW w:w="210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0F76AE" w14:textId="1BE59C8A" w:rsidR="00FF49CF" w:rsidRPr="0080206F" w:rsidRDefault="00EE78B5" w:rsidP="00EE78B5">
            <w:pPr>
              <w:spacing w:before="40" w:after="40"/>
              <w:rPr>
                <w:sz w:val="18"/>
                <w:szCs w:val="18"/>
                <w:lang w:val="en-GB" w:bidi="ar-EG"/>
              </w:rPr>
            </w:pPr>
            <w:r w:rsidRPr="0080206F">
              <w:rPr>
                <w:sz w:val="18"/>
                <w:szCs w:val="18"/>
                <w:rtl/>
              </w:rPr>
              <w:t>القرار 90 للمؤتمر العالمي لتنمية الاتصالات</w:t>
            </w:r>
          </w:p>
        </w:tc>
        <w:tc>
          <w:tcPr>
            <w:tcW w:w="22" w:type="dxa"/>
            <w:vAlign w:val="center"/>
            <w:hideMark/>
          </w:tcPr>
          <w:p w14:paraId="3048B5D9" w14:textId="77777777" w:rsidR="00FF49CF" w:rsidRPr="0080206F" w:rsidRDefault="00FF49CF" w:rsidP="00750094">
            <w:pPr>
              <w:spacing w:before="40" w:after="40"/>
              <w:rPr>
                <w:sz w:val="18"/>
                <w:szCs w:val="18"/>
                <w:lang w:val="en-GB" w:bidi="ar-EG"/>
              </w:rPr>
            </w:pPr>
          </w:p>
        </w:tc>
      </w:tr>
      <w:tr w:rsidR="00FF49CF" w:rsidRPr="0080206F" w14:paraId="21CBF9A1"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C08406" w14:textId="712D35AD" w:rsidR="00FF49CF" w:rsidRPr="0080206F" w:rsidRDefault="00FF49CF"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95B19E" w14:textId="70E55A6C" w:rsidR="00FF49CF" w:rsidRPr="0080206F" w:rsidRDefault="00FF49CF"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297452" w:rsidRPr="0080206F" w14:paraId="518C31C1" w14:textId="77777777" w:rsidTr="000C1C2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345973" w14:textId="5B7D181A" w:rsidR="00297452" w:rsidRPr="0080206F" w:rsidRDefault="00297452"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5860F3" w14:textId="79EC8DF1" w:rsidR="00297452" w:rsidRPr="0080206F" w:rsidRDefault="005B79B1" w:rsidP="00750094">
            <w:pPr>
              <w:spacing w:before="40" w:after="40"/>
              <w:rPr>
                <w:sz w:val="18"/>
                <w:szCs w:val="18"/>
                <w:lang w:val="en-GB" w:bidi="ar-EG"/>
              </w:rPr>
            </w:pPr>
            <w:r w:rsidRPr="00565118">
              <w:rPr>
                <w:color w:val="000000" w:themeColor="text1"/>
                <w:spacing w:val="-2"/>
                <w:sz w:val="18"/>
                <w:szCs w:val="18"/>
                <w:rtl/>
              </w:rPr>
              <w:t>الهدف الرئيسي لمسرع مبادرات الابتكار الإقليمية هو استعمال نهج التفكير في النظام الإيكولوجي لتصميم وتسريع المشاريع الوطنية والإقليمية ومتعددة الأقاليم. وينطوي ذلك على أساليب معترف بها مثل أسلوب المرونة (</w:t>
            </w:r>
            <w:r w:rsidRPr="00565118">
              <w:rPr>
                <w:color w:val="000000" w:themeColor="text1"/>
                <w:spacing w:val="-2"/>
                <w:sz w:val="18"/>
                <w:szCs w:val="18"/>
              </w:rPr>
              <w:t>Agile</w:t>
            </w:r>
            <w:r w:rsidRPr="00565118">
              <w:rPr>
                <w:color w:val="000000" w:themeColor="text1"/>
                <w:spacing w:val="-2"/>
                <w:sz w:val="18"/>
                <w:szCs w:val="18"/>
                <w:rtl/>
              </w:rPr>
              <w:t>)، والحس السليم، والتفكير المنظومي، والتصميم الم</w:t>
            </w:r>
            <w:r w:rsidR="00297452" w:rsidRPr="00297452">
              <w:rPr>
                <w:spacing w:val="-2"/>
                <w:sz w:val="18"/>
                <w:szCs w:val="18"/>
                <w:rtl/>
              </w:rPr>
              <w:t xml:space="preserve">تمحور حول الإنسان، لتلبية الاحتياجات </w:t>
            </w:r>
            <w:r w:rsidR="00297452" w:rsidRPr="00297452">
              <w:rPr>
                <w:rFonts w:hint="cs"/>
                <w:spacing w:val="-2"/>
                <w:sz w:val="18"/>
                <w:szCs w:val="18"/>
                <w:rtl/>
              </w:rPr>
              <w:t>غير المستوفاة</w:t>
            </w:r>
            <w:r w:rsidR="00297452" w:rsidRPr="00297452">
              <w:rPr>
                <w:spacing w:val="-2"/>
                <w:sz w:val="18"/>
                <w:szCs w:val="18"/>
                <w:rtl/>
              </w:rPr>
              <w:t>، وتكثيف الجهود الإقليمية، وتقديم الدعم لتنفيذ مشاريع التنمية الرقمية الإقليمية للمبادرات الإقليمية.</w:t>
            </w:r>
          </w:p>
        </w:tc>
      </w:tr>
      <w:tr w:rsidR="00297452" w:rsidRPr="0080206F" w14:paraId="41F85688" w14:textId="77777777" w:rsidTr="00FF49CF">
        <w:trPr>
          <w:jc w:val="center"/>
        </w:trPr>
        <w:tc>
          <w:tcPr>
            <w:tcW w:w="15706"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5D8D09" w14:textId="77777777" w:rsidR="00297452" w:rsidRPr="0080206F" w:rsidRDefault="00297452" w:rsidP="00750094">
            <w:pPr>
              <w:spacing w:before="40" w:after="40"/>
              <w:rPr>
                <w:b/>
                <w:bCs/>
                <w:sz w:val="18"/>
                <w:szCs w:val="18"/>
                <w:lang w:val="en-GB" w:bidi="ar-EG"/>
              </w:rPr>
            </w:pPr>
            <w:r w:rsidRPr="0080206F">
              <w:rPr>
                <w:b/>
                <w:bCs/>
                <w:sz w:val="18"/>
                <w:szCs w:val="18"/>
                <w:rtl/>
              </w:rPr>
              <w:t> </w:t>
            </w:r>
          </w:p>
        </w:tc>
      </w:tr>
    </w:tbl>
    <w:p w14:paraId="2F5EFA59" w14:textId="4AA44B05" w:rsidR="0080206F" w:rsidRPr="0080206F" w:rsidRDefault="00D35F9E" w:rsidP="00507B13">
      <w:pPr>
        <w:pStyle w:val="Heading2"/>
      </w:pPr>
      <w:r w:rsidRPr="00FB7049">
        <w:rPr>
          <w:rFonts w:hint="cs"/>
          <w:rtl/>
        </w:rPr>
        <w:lastRenderedPageBreak/>
        <w:t xml:space="preserve">المبادرة الإقليمية: </w:t>
      </w:r>
      <w:r w:rsidR="0080206F" w:rsidRPr="00FB7049">
        <w:rPr>
          <w:rtl/>
        </w:rPr>
        <w:t xml:space="preserve">CIS 2 - </w:t>
      </w:r>
      <w:r w:rsidR="007C5094" w:rsidRPr="00FB7049">
        <w:rPr>
          <w:rtl/>
        </w:rPr>
        <w:t>الأمن السيبراني وحماية البيانات الشخصية</w:t>
      </w:r>
    </w:p>
    <w:tbl>
      <w:tblPr>
        <w:bidiVisual/>
        <w:tblW w:w="5000" w:type="pct"/>
        <w:jc w:val="center"/>
        <w:tblCellMar>
          <w:left w:w="0" w:type="dxa"/>
          <w:right w:w="0" w:type="dxa"/>
        </w:tblCellMar>
        <w:tblLook w:val="04A0" w:firstRow="1" w:lastRow="0" w:firstColumn="1" w:lastColumn="0" w:noHBand="0" w:noVBand="1"/>
      </w:tblPr>
      <w:tblGrid>
        <w:gridCol w:w="1956"/>
        <w:gridCol w:w="3260"/>
        <w:gridCol w:w="1453"/>
        <w:gridCol w:w="1381"/>
        <w:gridCol w:w="977"/>
        <w:gridCol w:w="1715"/>
        <w:gridCol w:w="2274"/>
        <w:gridCol w:w="2676"/>
        <w:gridCol w:w="14"/>
      </w:tblGrid>
      <w:tr w:rsidR="00841E70" w:rsidRPr="0080206F" w14:paraId="72498DC4" w14:textId="77777777" w:rsidTr="00841E70">
        <w:trPr>
          <w:tblHeader/>
          <w:jc w:val="center"/>
        </w:trPr>
        <w:tc>
          <w:tcPr>
            <w:tcW w:w="623" w:type="pct"/>
            <w:shd w:val="clear" w:color="auto" w:fill="004B96"/>
            <w:tcMar>
              <w:top w:w="75" w:type="dxa"/>
              <w:left w:w="75" w:type="dxa"/>
              <w:bottom w:w="75" w:type="dxa"/>
              <w:right w:w="75" w:type="dxa"/>
            </w:tcMar>
            <w:vAlign w:val="center"/>
            <w:hideMark/>
          </w:tcPr>
          <w:p w14:paraId="69B6FDD3"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38" w:type="pct"/>
            <w:shd w:val="clear" w:color="auto" w:fill="004B96"/>
            <w:tcMar>
              <w:top w:w="75" w:type="dxa"/>
              <w:left w:w="75" w:type="dxa"/>
              <w:bottom w:w="75" w:type="dxa"/>
              <w:right w:w="75" w:type="dxa"/>
            </w:tcMar>
            <w:vAlign w:val="center"/>
            <w:hideMark/>
          </w:tcPr>
          <w:p w14:paraId="2C346B29" w14:textId="71C69B31" w:rsidR="0080206F" w:rsidRPr="0080206F" w:rsidRDefault="00D35F9E" w:rsidP="00750094">
            <w:pPr>
              <w:spacing w:before="40" w:after="40"/>
              <w:jc w:val="center"/>
              <w:rPr>
                <w:b/>
                <w:bCs/>
                <w:color w:val="FFFFFF" w:themeColor="background1"/>
                <w:sz w:val="18"/>
                <w:szCs w:val="18"/>
              </w:rPr>
            </w:pPr>
            <w:r w:rsidRPr="00AE40FD">
              <w:rPr>
                <w:rFonts w:hint="cs"/>
                <w:b/>
                <w:bCs/>
                <w:color w:val="FFFFFF" w:themeColor="background1"/>
                <w:sz w:val="18"/>
                <w:szCs w:val="18"/>
                <w:rtl/>
              </w:rPr>
              <w:t>العنوان</w:t>
            </w:r>
          </w:p>
        </w:tc>
        <w:tc>
          <w:tcPr>
            <w:tcW w:w="463" w:type="pct"/>
            <w:shd w:val="clear" w:color="auto" w:fill="004B96"/>
            <w:tcMar>
              <w:top w:w="75" w:type="dxa"/>
              <w:left w:w="75" w:type="dxa"/>
              <w:bottom w:w="75" w:type="dxa"/>
              <w:right w:w="75" w:type="dxa"/>
            </w:tcMar>
            <w:vAlign w:val="center"/>
            <w:hideMark/>
          </w:tcPr>
          <w:p w14:paraId="71FFBFC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40" w:type="pct"/>
            <w:shd w:val="clear" w:color="auto" w:fill="004B96"/>
            <w:tcMar>
              <w:top w:w="75" w:type="dxa"/>
              <w:left w:w="75" w:type="dxa"/>
              <w:bottom w:w="75" w:type="dxa"/>
              <w:right w:w="75" w:type="dxa"/>
            </w:tcMar>
            <w:vAlign w:val="center"/>
            <w:hideMark/>
          </w:tcPr>
          <w:p w14:paraId="7B6C7AB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311" w:type="pct"/>
            <w:shd w:val="clear" w:color="auto" w:fill="004B96"/>
            <w:tcMar>
              <w:top w:w="75" w:type="dxa"/>
              <w:left w:w="75" w:type="dxa"/>
              <w:bottom w:w="75" w:type="dxa"/>
              <w:right w:w="75" w:type="dxa"/>
            </w:tcMar>
            <w:vAlign w:val="center"/>
            <w:hideMark/>
          </w:tcPr>
          <w:p w14:paraId="0BABFD5F"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46" w:type="pct"/>
            <w:shd w:val="clear" w:color="auto" w:fill="004B96"/>
            <w:tcMar>
              <w:top w:w="75" w:type="dxa"/>
              <w:left w:w="75" w:type="dxa"/>
              <w:bottom w:w="75" w:type="dxa"/>
              <w:right w:w="75" w:type="dxa"/>
            </w:tcMar>
            <w:vAlign w:val="center"/>
            <w:hideMark/>
          </w:tcPr>
          <w:p w14:paraId="6023DEFB"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724" w:type="pct"/>
            <w:shd w:val="clear" w:color="auto" w:fill="004B96"/>
            <w:tcMar>
              <w:top w:w="75" w:type="dxa"/>
              <w:left w:w="75" w:type="dxa"/>
              <w:bottom w:w="75" w:type="dxa"/>
              <w:right w:w="75" w:type="dxa"/>
            </w:tcMar>
            <w:vAlign w:val="center"/>
            <w:hideMark/>
          </w:tcPr>
          <w:p w14:paraId="5B2E293C"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852" w:type="pct"/>
            <w:shd w:val="clear" w:color="auto" w:fill="004B96"/>
            <w:tcMar>
              <w:top w:w="75" w:type="dxa"/>
              <w:left w:w="75" w:type="dxa"/>
              <w:bottom w:w="75" w:type="dxa"/>
              <w:right w:w="75" w:type="dxa"/>
            </w:tcMar>
            <w:vAlign w:val="center"/>
            <w:hideMark/>
          </w:tcPr>
          <w:p w14:paraId="14F0CBC6"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74C630C3" w14:textId="77777777" w:rsidR="0080206F" w:rsidRPr="0080206F" w:rsidRDefault="0080206F" w:rsidP="00750094">
            <w:pPr>
              <w:spacing w:before="40" w:after="40"/>
              <w:rPr>
                <w:sz w:val="18"/>
                <w:szCs w:val="18"/>
                <w:lang w:val="en-GB" w:bidi="ar-EG"/>
              </w:rPr>
            </w:pPr>
          </w:p>
        </w:tc>
      </w:tr>
      <w:tr w:rsidR="00AE40FD" w:rsidRPr="0080206F" w14:paraId="500FAC58" w14:textId="77777777" w:rsidTr="00841E70">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D08BD2" w14:textId="48BEB776" w:rsidR="0080206F" w:rsidRPr="0080206F" w:rsidRDefault="0080206F" w:rsidP="00E41EA5">
            <w:pPr>
              <w:spacing w:before="40" w:after="40"/>
              <w:jc w:val="center"/>
              <w:rPr>
                <w:b/>
                <w:bCs/>
                <w:sz w:val="18"/>
                <w:szCs w:val="18"/>
                <w:lang w:val="en-GB" w:bidi="ar-EG"/>
              </w:rPr>
            </w:pPr>
            <w:r w:rsidRPr="0080206F">
              <w:rPr>
                <w:b/>
                <w:bCs/>
                <w:sz w:val="18"/>
                <w:szCs w:val="18"/>
                <w:rtl/>
              </w:rPr>
              <w:t>2KYR21002</w:t>
            </w:r>
          </w:p>
        </w:tc>
        <w:tc>
          <w:tcPr>
            <w:tcW w:w="10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90B540" w14:textId="727FD642" w:rsidR="0080206F" w:rsidRPr="0080206F" w:rsidRDefault="0080206F" w:rsidP="00750094">
            <w:pPr>
              <w:spacing w:before="40" w:after="40"/>
              <w:rPr>
                <w:sz w:val="18"/>
                <w:szCs w:val="18"/>
                <w:lang w:val="en-GB" w:bidi="ar-EG"/>
              </w:rPr>
            </w:pPr>
            <w:r w:rsidRPr="0080206F">
              <w:rPr>
                <w:sz w:val="18"/>
                <w:szCs w:val="18"/>
                <w:rtl/>
              </w:rPr>
              <w:t>إنشاء فريق الاستجابة للحوادث الحاسوبية (CIRT) في</w:t>
            </w:r>
            <w:r w:rsidR="00FB7049">
              <w:rPr>
                <w:rFonts w:hint="cs"/>
                <w:sz w:val="18"/>
                <w:szCs w:val="18"/>
                <w:rtl/>
              </w:rPr>
              <w:t> </w:t>
            </w:r>
            <w:r w:rsidRPr="0080206F">
              <w:rPr>
                <w:sz w:val="18"/>
                <w:szCs w:val="18"/>
                <w:rtl/>
              </w:rPr>
              <w:t>جمهورية قيرغيزستان</w:t>
            </w:r>
          </w:p>
        </w:tc>
        <w:tc>
          <w:tcPr>
            <w:tcW w:w="4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8660C5" w14:textId="5369FDD4" w:rsidR="0080206F" w:rsidRPr="0080206F" w:rsidRDefault="003A5037" w:rsidP="00E41EA5">
            <w:pPr>
              <w:spacing w:before="40" w:after="40"/>
              <w:jc w:val="center"/>
              <w:rPr>
                <w:sz w:val="18"/>
                <w:szCs w:val="18"/>
                <w:lang w:val="en-GB" w:bidi="ar-EG"/>
              </w:rPr>
            </w:pPr>
            <w:r>
              <w:rPr>
                <w:rFonts w:hint="cs"/>
                <w:sz w:val="18"/>
                <w:szCs w:val="18"/>
                <w:rtl/>
              </w:rPr>
              <w:t>1</w:t>
            </w:r>
            <w:r w:rsidR="0080206F" w:rsidRPr="0080206F">
              <w:rPr>
                <w:sz w:val="18"/>
                <w:szCs w:val="18"/>
                <w:rtl/>
              </w:rPr>
              <w:t xml:space="preserve"> أكتوبر 2021</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3B3D9B" w14:textId="77777777" w:rsidR="0080206F" w:rsidRPr="0080206F" w:rsidRDefault="0080206F" w:rsidP="00E41EA5">
            <w:pPr>
              <w:spacing w:before="40" w:after="40"/>
              <w:jc w:val="center"/>
              <w:rPr>
                <w:sz w:val="18"/>
                <w:szCs w:val="18"/>
                <w:lang w:val="en-GB" w:bidi="ar-EG"/>
              </w:rPr>
            </w:pPr>
            <w:r w:rsidRPr="0080206F">
              <w:rPr>
                <w:sz w:val="18"/>
                <w:szCs w:val="18"/>
                <w:rtl/>
              </w:rPr>
              <w:t>31 ديسمبر 2025</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B74D8F" w14:textId="77777777" w:rsidR="0080206F" w:rsidRPr="0080206F" w:rsidRDefault="0080206F" w:rsidP="00E41EA5">
            <w:pPr>
              <w:spacing w:before="40" w:after="40"/>
              <w:jc w:val="center"/>
              <w:rPr>
                <w:sz w:val="18"/>
                <w:szCs w:val="18"/>
                <w:lang w:val="en-GB" w:bidi="ar-EG"/>
              </w:rPr>
            </w:pPr>
            <w:r w:rsidRPr="0080206F">
              <w:rPr>
                <w:sz w:val="18"/>
                <w:szCs w:val="18"/>
                <w:rtl/>
              </w:rPr>
              <w:t>متواصل</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273027" w14:textId="77777777" w:rsidR="0080206F" w:rsidRPr="0080206F" w:rsidRDefault="0080206F" w:rsidP="00E41EA5">
            <w:pPr>
              <w:spacing w:before="40" w:after="40"/>
              <w:jc w:val="center"/>
              <w:rPr>
                <w:sz w:val="18"/>
                <w:szCs w:val="18"/>
                <w:lang w:val="en-GB" w:bidi="ar-EG"/>
              </w:rPr>
            </w:pPr>
            <w:r w:rsidRPr="0080206F">
              <w:rPr>
                <w:sz w:val="18"/>
                <w:szCs w:val="18"/>
              </w:rPr>
              <w:t>250 000</w:t>
            </w:r>
          </w:p>
        </w:tc>
        <w:tc>
          <w:tcPr>
            <w:tcW w:w="7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6F33C4" w14:textId="6F127856" w:rsidR="0080206F" w:rsidRPr="0080206F" w:rsidRDefault="0080206F" w:rsidP="00E41EA5">
            <w:pPr>
              <w:spacing w:before="40" w:after="40"/>
              <w:jc w:val="center"/>
              <w:rPr>
                <w:sz w:val="18"/>
                <w:szCs w:val="18"/>
                <w:lang w:val="en-GB" w:bidi="ar-EG"/>
              </w:rPr>
            </w:pPr>
            <w:r w:rsidRPr="0080206F">
              <w:rPr>
                <w:sz w:val="18"/>
                <w:szCs w:val="18"/>
                <w:rtl/>
              </w:rPr>
              <w:t>وزارة التنمية الرقمية وتكنولوجيات الابتكار</w:t>
            </w:r>
            <w:r w:rsidR="00841E70">
              <w:rPr>
                <w:rFonts w:hint="cs"/>
                <w:sz w:val="18"/>
                <w:szCs w:val="18"/>
                <w:rtl/>
              </w:rPr>
              <w:t> </w:t>
            </w:r>
            <w:r w:rsidRPr="0080206F">
              <w:rPr>
                <w:sz w:val="18"/>
                <w:szCs w:val="18"/>
                <w:rtl/>
              </w:rPr>
              <w:t>(MDDIT)</w:t>
            </w:r>
          </w:p>
        </w:tc>
        <w:tc>
          <w:tcPr>
            <w:tcW w:w="8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220C0B" w14:textId="77777777" w:rsidR="008C4394" w:rsidRPr="00841E70" w:rsidRDefault="008C4394" w:rsidP="00750094">
            <w:pPr>
              <w:spacing w:before="40" w:after="40"/>
              <w:rPr>
                <w:spacing w:val="-4"/>
                <w:sz w:val="18"/>
                <w:szCs w:val="18"/>
                <w:lang w:val="en-GB" w:bidi="ar-EG"/>
              </w:rPr>
            </w:pPr>
            <w:r w:rsidRPr="00841E70">
              <w:rPr>
                <w:spacing w:val="-4"/>
                <w:sz w:val="18"/>
                <w:szCs w:val="18"/>
                <w:rtl/>
              </w:rPr>
              <w:t>القرار 45 للمؤتمر العالمي لتنمية الاتصالات</w:t>
            </w:r>
          </w:p>
          <w:p w14:paraId="503FD9AF" w14:textId="2B6A79B5" w:rsidR="0080206F" w:rsidRPr="00841E70" w:rsidRDefault="008C4394" w:rsidP="008C4394">
            <w:pPr>
              <w:spacing w:before="40" w:after="40"/>
              <w:rPr>
                <w:spacing w:val="-4"/>
                <w:sz w:val="18"/>
                <w:szCs w:val="18"/>
                <w:lang w:val="en-GB" w:bidi="ar-EG"/>
              </w:rPr>
            </w:pPr>
            <w:r w:rsidRPr="00841E70">
              <w:rPr>
                <w:spacing w:val="-4"/>
                <w:sz w:val="18"/>
                <w:szCs w:val="18"/>
                <w:rtl/>
              </w:rPr>
              <w:t>القرار 69 للمؤتمر العالمي لتنمية الاتصالات</w:t>
            </w:r>
          </w:p>
        </w:tc>
        <w:tc>
          <w:tcPr>
            <w:tcW w:w="0" w:type="auto"/>
            <w:vAlign w:val="center"/>
            <w:hideMark/>
          </w:tcPr>
          <w:p w14:paraId="3C8EDF0C" w14:textId="77777777" w:rsidR="0080206F" w:rsidRPr="0080206F" w:rsidRDefault="0080206F" w:rsidP="00750094">
            <w:pPr>
              <w:spacing w:before="40" w:after="40"/>
              <w:rPr>
                <w:sz w:val="18"/>
                <w:szCs w:val="18"/>
                <w:lang w:val="en-GB" w:bidi="ar-EG"/>
              </w:rPr>
            </w:pPr>
          </w:p>
        </w:tc>
      </w:tr>
      <w:tr w:rsidR="0080206F" w:rsidRPr="0080206F" w14:paraId="06398A1E" w14:textId="77777777" w:rsidTr="008C4394">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5395C5"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A56C54" w14:textId="77777777" w:rsidR="0080206F" w:rsidRPr="0080206F" w:rsidRDefault="0080206F" w:rsidP="00750094">
            <w:pPr>
              <w:spacing w:before="40" w:after="40"/>
              <w:rPr>
                <w:sz w:val="18"/>
                <w:szCs w:val="18"/>
                <w:lang w:val="en-GB" w:bidi="ar-EG"/>
              </w:rPr>
            </w:pPr>
            <w:r w:rsidRPr="0080206F">
              <w:rPr>
                <w:sz w:val="18"/>
                <w:szCs w:val="18"/>
                <w:rtl/>
              </w:rPr>
              <w:t xml:space="preserve">قيرغيزستان </w:t>
            </w:r>
          </w:p>
        </w:tc>
      </w:tr>
      <w:tr w:rsidR="0080206F" w:rsidRPr="0080206F" w14:paraId="7AC08649" w14:textId="77777777" w:rsidTr="008C4394">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744BD5" w14:textId="07E9757E"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8E074A" w14:textId="29781736" w:rsidR="0080206F" w:rsidRPr="00C25403" w:rsidRDefault="00C25403" w:rsidP="00C25403">
            <w:pPr>
              <w:tabs>
                <w:tab w:val="clear" w:pos="794"/>
                <w:tab w:val="num" w:pos="720"/>
              </w:tabs>
              <w:spacing w:before="40" w:after="40"/>
              <w:ind w:left="407" w:hanging="407"/>
              <w:rPr>
                <w:sz w:val="18"/>
                <w:szCs w:val="18"/>
              </w:rPr>
            </w:pPr>
            <w:r>
              <w:rPr>
                <w:rFonts w:hint="cs"/>
                <w:sz w:val="18"/>
                <w:szCs w:val="18"/>
                <w:rtl/>
              </w:rPr>
              <w:t>1</w:t>
            </w:r>
            <w:r w:rsidRPr="00387B2E">
              <w:rPr>
                <w:sz w:val="18"/>
                <w:szCs w:val="18"/>
                <w:rtl/>
              </w:rPr>
              <w:tab/>
            </w:r>
            <w:r w:rsidR="0080206F" w:rsidRPr="0080206F">
              <w:rPr>
                <w:sz w:val="18"/>
                <w:szCs w:val="18"/>
                <w:rtl/>
              </w:rPr>
              <w:t>إنشاء فريق استجابة وظيفي للحوادث السيبرانية (</w:t>
            </w:r>
            <w:r w:rsidR="0080206F" w:rsidRPr="0080206F">
              <w:rPr>
                <w:sz w:val="18"/>
                <w:szCs w:val="18"/>
              </w:rPr>
              <w:t>CIRT</w:t>
            </w:r>
            <w:r w:rsidR="0080206F" w:rsidRPr="0080206F">
              <w:rPr>
                <w:sz w:val="18"/>
                <w:szCs w:val="18"/>
                <w:rtl/>
              </w:rPr>
              <w:t xml:space="preserve">): أنشئ فريق استجابة شامل للحوادث السيبرانية يقدم خدمات الأمن السيبراني الأساسية مثل إدارة الأحداث والحوادث، وإدارة الثغرات الأمنية، والوعي الظرفي. ويشمل ذلك </w:t>
            </w:r>
            <w:r w:rsidR="0080206F" w:rsidRPr="0080206F">
              <w:rPr>
                <w:rFonts w:hint="cs"/>
                <w:sz w:val="18"/>
                <w:szCs w:val="18"/>
                <w:rtl/>
              </w:rPr>
              <w:t>مراقبة</w:t>
            </w:r>
            <w:r w:rsidR="0080206F" w:rsidRPr="0080206F">
              <w:rPr>
                <w:sz w:val="18"/>
                <w:szCs w:val="18"/>
                <w:rtl/>
              </w:rPr>
              <w:t xml:space="preserve"> إدارة الأزمات وتحليلها وتنسيقها ودعمها، وتعزيز كبير </w:t>
            </w:r>
            <w:r w:rsidR="0080206F" w:rsidRPr="0080206F">
              <w:rPr>
                <w:rFonts w:hint="cs"/>
                <w:sz w:val="18"/>
                <w:szCs w:val="18"/>
                <w:rtl/>
              </w:rPr>
              <w:t>ل</w:t>
            </w:r>
            <w:r w:rsidR="0080206F" w:rsidRPr="0080206F">
              <w:rPr>
                <w:sz w:val="18"/>
                <w:szCs w:val="18"/>
                <w:rtl/>
              </w:rPr>
              <w:t>قدرات الأمن السيبراني في قيرغيزستان.</w:t>
            </w:r>
          </w:p>
          <w:p w14:paraId="73BA84B6" w14:textId="78AB4386" w:rsidR="0080206F" w:rsidRPr="00C25403" w:rsidRDefault="00C25403" w:rsidP="00C25403">
            <w:pPr>
              <w:tabs>
                <w:tab w:val="clear" w:pos="794"/>
                <w:tab w:val="num" w:pos="720"/>
              </w:tabs>
              <w:spacing w:before="40" w:after="40"/>
              <w:ind w:left="407" w:hanging="407"/>
              <w:rPr>
                <w:sz w:val="18"/>
                <w:szCs w:val="18"/>
              </w:rPr>
            </w:pPr>
            <w:r>
              <w:rPr>
                <w:rFonts w:hint="cs"/>
                <w:sz w:val="18"/>
                <w:szCs w:val="18"/>
                <w:rtl/>
              </w:rPr>
              <w:t>2</w:t>
            </w:r>
            <w:r w:rsidRPr="00387B2E">
              <w:rPr>
                <w:sz w:val="18"/>
                <w:szCs w:val="18"/>
                <w:rtl/>
              </w:rPr>
              <w:tab/>
            </w:r>
            <w:r w:rsidR="0080206F" w:rsidRPr="0080206F">
              <w:rPr>
                <w:sz w:val="18"/>
                <w:szCs w:val="18"/>
                <w:rtl/>
              </w:rPr>
              <w:t xml:space="preserve">تعزيز الخبرة في مجال الأمن السيبراني: أدى المشروع إلى تحسين الخبرة الوطنية في مجال الأمن السيبراني، وإعداد البلاد بشكل أفضل لتحديد الحوادث السيبرانية ومنعها والاستجابة لها وحلها. </w:t>
            </w:r>
            <w:r w:rsidR="0080206F" w:rsidRPr="0080206F">
              <w:rPr>
                <w:rFonts w:hint="cs"/>
                <w:sz w:val="18"/>
                <w:szCs w:val="18"/>
                <w:rtl/>
              </w:rPr>
              <w:t>و</w:t>
            </w:r>
            <w:r w:rsidR="0080206F" w:rsidRPr="0080206F">
              <w:rPr>
                <w:sz w:val="18"/>
                <w:szCs w:val="18"/>
                <w:rtl/>
              </w:rPr>
              <w:t xml:space="preserve">دعم </w:t>
            </w:r>
            <w:r w:rsidR="0042606D">
              <w:rPr>
                <w:rFonts w:hint="cs"/>
                <w:sz w:val="18"/>
                <w:szCs w:val="18"/>
                <w:rtl/>
              </w:rPr>
              <w:t>أيضاً</w:t>
            </w:r>
            <w:r w:rsidR="0080206F" w:rsidRPr="0080206F">
              <w:rPr>
                <w:rFonts w:hint="cs"/>
                <w:sz w:val="18"/>
                <w:szCs w:val="18"/>
                <w:rtl/>
              </w:rPr>
              <w:t xml:space="preserve"> </w:t>
            </w:r>
            <w:r w:rsidR="0080206F" w:rsidRPr="0080206F">
              <w:rPr>
                <w:sz w:val="18"/>
                <w:szCs w:val="18"/>
                <w:rtl/>
              </w:rPr>
              <w:t>تطوير برامج تدريبية ومبادرات توع</w:t>
            </w:r>
            <w:r w:rsidR="0080206F" w:rsidRPr="0080206F">
              <w:rPr>
                <w:rFonts w:hint="cs"/>
                <w:sz w:val="18"/>
                <w:szCs w:val="18"/>
                <w:rtl/>
              </w:rPr>
              <w:t>و</w:t>
            </w:r>
            <w:r w:rsidR="0080206F" w:rsidRPr="0080206F">
              <w:rPr>
                <w:sz w:val="18"/>
                <w:szCs w:val="18"/>
                <w:rtl/>
              </w:rPr>
              <w:t>ية وطنية لحماية البنية التحتية الرقمية الوطنية.</w:t>
            </w:r>
          </w:p>
          <w:p w14:paraId="55822A5C" w14:textId="241CC7FB" w:rsidR="0080206F" w:rsidRPr="0080206F" w:rsidRDefault="00C25403" w:rsidP="00C25403">
            <w:pPr>
              <w:tabs>
                <w:tab w:val="clear" w:pos="794"/>
                <w:tab w:val="num" w:pos="720"/>
              </w:tabs>
              <w:spacing w:before="40" w:after="40"/>
              <w:ind w:left="407" w:hanging="407"/>
              <w:rPr>
                <w:sz w:val="18"/>
                <w:szCs w:val="18"/>
                <w:lang w:val="en-GB" w:bidi="ar-EG"/>
              </w:rPr>
            </w:pPr>
            <w:r>
              <w:rPr>
                <w:rFonts w:hint="cs"/>
                <w:sz w:val="18"/>
                <w:szCs w:val="18"/>
                <w:rtl/>
              </w:rPr>
              <w:t>3</w:t>
            </w:r>
            <w:r w:rsidRPr="00387B2E">
              <w:rPr>
                <w:sz w:val="18"/>
                <w:szCs w:val="18"/>
                <w:rtl/>
              </w:rPr>
              <w:tab/>
            </w:r>
            <w:r w:rsidR="0080206F" w:rsidRPr="0080206F">
              <w:rPr>
                <w:sz w:val="18"/>
                <w:szCs w:val="18"/>
                <w:rtl/>
              </w:rPr>
              <w:t>زيادة التأهب للحوادث السيبرانية: بفضل</w:t>
            </w:r>
            <w:r w:rsidR="0080206F" w:rsidRPr="0080206F">
              <w:rPr>
                <w:rFonts w:hint="cs"/>
                <w:sz w:val="18"/>
                <w:szCs w:val="18"/>
                <w:rtl/>
              </w:rPr>
              <w:t xml:space="preserve"> </w:t>
            </w:r>
            <w:r w:rsidR="0080206F" w:rsidRPr="0080206F">
              <w:rPr>
                <w:sz w:val="18"/>
                <w:szCs w:val="18"/>
                <w:rtl/>
              </w:rPr>
              <w:t>جهود المشروع، أصبح لدينا</w:t>
            </w:r>
            <w:r w:rsidR="0080206F" w:rsidRPr="0080206F">
              <w:rPr>
                <w:rFonts w:hint="cs"/>
                <w:sz w:val="18"/>
                <w:szCs w:val="18"/>
                <w:rtl/>
              </w:rPr>
              <w:t xml:space="preserve"> </w:t>
            </w:r>
            <w:r w:rsidR="0080206F" w:rsidRPr="0080206F">
              <w:rPr>
                <w:sz w:val="18"/>
                <w:szCs w:val="18"/>
                <w:rtl/>
              </w:rPr>
              <w:t xml:space="preserve">الآن فريق استجابة للحوادث السيبرانية أكثر قدرة وكفاءة </w:t>
            </w:r>
            <w:r w:rsidR="0080206F" w:rsidRPr="0080206F">
              <w:rPr>
                <w:rFonts w:hint="cs"/>
                <w:sz w:val="18"/>
                <w:szCs w:val="18"/>
                <w:rtl/>
              </w:rPr>
              <w:t>و</w:t>
            </w:r>
            <w:r w:rsidR="0080206F" w:rsidRPr="0080206F">
              <w:rPr>
                <w:sz w:val="18"/>
                <w:szCs w:val="18"/>
                <w:rtl/>
              </w:rPr>
              <w:t>مستعد</w:t>
            </w:r>
            <w:r w:rsidR="0080206F" w:rsidRPr="0080206F">
              <w:rPr>
                <w:rFonts w:hint="cs"/>
                <w:sz w:val="18"/>
                <w:szCs w:val="18"/>
                <w:rtl/>
              </w:rPr>
              <w:t>اً</w:t>
            </w:r>
            <w:r w:rsidR="0080206F" w:rsidRPr="0080206F">
              <w:rPr>
                <w:sz w:val="18"/>
                <w:szCs w:val="18"/>
                <w:rtl/>
              </w:rPr>
              <w:t xml:space="preserve"> للتصدي للهجمات السيبرانية على البنية التحتية الحرجة للمعلومات، ويعمل كمستشار موثوق في مسائل الأمن السيبراني.</w:t>
            </w:r>
          </w:p>
          <w:p w14:paraId="7D9FE927" w14:textId="5D4A704D" w:rsidR="0080206F" w:rsidRPr="0080206F" w:rsidRDefault="008B7C69" w:rsidP="00C25403">
            <w:pPr>
              <w:tabs>
                <w:tab w:val="clear" w:pos="794"/>
                <w:tab w:val="num" w:pos="720"/>
              </w:tabs>
              <w:spacing w:before="40" w:after="40"/>
              <w:ind w:left="407" w:hanging="407"/>
              <w:rPr>
                <w:sz w:val="18"/>
                <w:szCs w:val="18"/>
                <w:lang w:val="en-GB" w:bidi="ar-EG"/>
              </w:rPr>
            </w:pPr>
            <w:r>
              <w:rPr>
                <w:rFonts w:hint="cs"/>
                <w:sz w:val="18"/>
                <w:szCs w:val="18"/>
                <w:rtl/>
              </w:rPr>
              <w:t>4</w:t>
            </w:r>
            <w:r w:rsidR="00C25403" w:rsidRPr="00387B2E">
              <w:rPr>
                <w:sz w:val="18"/>
                <w:szCs w:val="18"/>
                <w:rtl/>
              </w:rPr>
              <w:tab/>
            </w:r>
            <w:r w:rsidR="0080206F" w:rsidRPr="0080206F">
              <w:rPr>
                <w:sz w:val="18"/>
                <w:szCs w:val="18"/>
                <w:rtl/>
              </w:rPr>
              <w:t>استيفاء مؤشرات الأداء الرئيسية: أنشأ المشروع بنجاح فريق استجابة للحوادث الحاسوبية في قيرغيزستان، ودرب ما لا يقل عن خمسة مسؤولين حكوميين على إدارته، ووضع خارطة طريق لبناء ثقافة وطنية الأمن السيبراني. وقد أرسى ذلك الأساس لبيئة رقمية أكثر أم</w:t>
            </w:r>
            <w:r w:rsidR="0080206F" w:rsidRPr="0080206F">
              <w:rPr>
                <w:rFonts w:hint="cs"/>
                <w:sz w:val="18"/>
                <w:szCs w:val="18"/>
                <w:rtl/>
              </w:rPr>
              <w:t>ا</w:t>
            </w:r>
            <w:r w:rsidR="0080206F" w:rsidRPr="0080206F">
              <w:rPr>
                <w:sz w:val="18"/>
                <w:szCs w:val="18"/>
                <w:rtl/>
              </w:rPr>
              <w:t>نا في البلاد.</w:t>
            </w:r>
          </w:p>
        </w:tc>
      </w:tr>
      <w:tr w:rsidR="0080206F" w:rsidRPr="0080206F" w14:paraId="7B281844" w14:textId="77777777" w:rsidTr="00AE40F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EC87F2" w14:textId="77777777" w:rsidR="0080206F" w:rsidRPr="0080206F" w:rsidRDefault="0080206F" w:rsidP="00841E70">
            <w:pPr>
              <w:spacing w:before="0" w:after="0"/>
              <w:rPr>
                <w:b/>
                <w:bCs/>
                <w:sz w:val="18"/>
                <w:szCs w:val="18"/>
                <w:lang w:val="en-GB" w:bidi="ar-EG"/>
              </w:rPr>
            </w:pPr>
            <w:r w:rsidRPr="0080206F">
              <w:rPr>
                <w:b/>
                <w:bCs/>
                <w:sz w:val="18"/>
                <w:szCs w:val="18"/>
                <w:rtl/>
              </w:rPr>
              <w:t> </w:t>
            </w:r>
          </w:p>
        </w:tc>
      </w:tr>
      <w:tr w:rsidR="00AE40FD" w:rsidRPr="0080206F" w14:paraId="0B88AC70" w14:textId="77777777" w:rsidTr="00841E70">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37E23D" w14:textId="77777777" w:rsidR="0080206F" w:rsidRPr="0080206F" w:rsidRDefault="0080206F" w:rsidP="005E7BB2">
            <w:pPr>
              <w:spacing w:before="40" w:after="40"/>
              <w:jc w:val="center"/>
              <w:rPr>
                <w:b/>
                <w:bCs/>
                <w:sz w:val="18"/>
                <w:szCs w:val="18"/>
                <w:lang w:val="en-GB" w:bidi="ar-EG"/>
              </w:rPr>
            </w:pPr>
            <w:r w:rsidRPr="0080206F">
              <w:rPr>
                <w:b/>
                <w:bCs/>
                <w:sz w:val="18"/>
                <w:szCs w:val="18"/>
                <w:lang w:val="en-GB" w:bidi="ar-EG"/>
              </w:rPr>
              <w:t>7GLO24146</w:t>
            </w:r>
          </w:p>
        </w:tc>
        <w:tc>
          <w:tcPr>
            <w:tcW w:w="10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EF099E" w14:textId="77777777" w:rsidR="0080206F" w:rsidRPr="0080206F" w:rsidRDefault="0080206F" w:rsidP="00750094">
            <w:pPr>
              <w:spacing w:before="40" w:after="40"/>
              <w:rPr>
                <w:sz w:val="18"/>
                <w:szCs w:val="18"/>
                <w:lang w:val="en-GB" w:bidi="ar-EG"/>
              </w:rPr>
            </w:pPr>
            <w:r w:rsidRPr="0080206F">
              <w:rPr>
                <w:sz w:val="18"/>
                <w:szCs w:val="18"/>
                <w:rtl/>
              </w:rPr>
              <w:t>المرحلة الثانية من مشروع الأمن السيبراني من أجل تحقيق المصلحة العامة (MSIT)</w:t>
            </w:r>
          </w:p>
        </w:tc>
        <w:tc>
          <w:tcPr>
            <w:tcW w:w="4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50A280" w14:textId="1EC0013A" w:rsidR="0080206F" w:rsidRPr="0080206F" w:rsidRDefault="003A5037" w:rsidP="005E7BB2">
            <w:pPr>
              <w:spacing w:before="40" w:after="40"/>
              <w:jc w:val="center"/>
              <w:rPr>
                <w:sz w:val="18"/>
                <w:szCs w:val="18"/>
                <w:lang w:val="en-GB" w:bidi="ar-EG"/>
              </w:rPr>
            </w:pPr>
            <w:r>
              <w:rPr>
                <w:rFonts w:hint="cs"/>
                <w:sz w:val="18"/>
                <w:szCs w:val="18"/>
                <w:rtl/>
              </w:rPr>
              <w:t>1</w:t>
            </w:r>
            <w:r w:rsidR="0080206F" w:rsidRPr="0080206F">
              <w:rPr>
                <w:sz w:val="18"/>
                <w:szCs w:val="18"/>
                <w:rtl/>
              </w:rPr>
              <w:t xml:space="preserve"> يناير 2025</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76F9DF" w14:textId="77777777" w:rsidR="0080206F" w:rsidRPr="0080206F" w:rsidRDefault="0080206F" w:rsidP="005E7BB2">
            <w:pPr>
              <w:spacing w:before="40" w:after="40"/>
              <w:jc w:val="center"/>
              <w:rPr>
                <w:sz w:val="18"/>
                <w:szCs w:val="18"/>
                <w:lang w:val="en-GB" w:bidi="ar-EG"/>
              </w:rPr>
            </w:pPr>
            <w:r w:rsidRPr="0080206F">
              <w:rPr>
                <w:sz w:val="18"/>
                <w:szCs w:val="18"/>
                <w:rtl/>
              </w:rPr>
              <w:t>31 ديسمبر 2026</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5C8CBE" w14:textId="77777777" w:rsidR="0080206F" w:rsidRPr="0080206F" w:rsidRDefault="0080206F" w:rsidP="005E7BB2">
            <w:pPr>
              <w:spacing w:before="40" w:after="40"/>
              <w:jc w:val="center"/>
              <w:rPr>
                <w:sz w:val="18"/>
                <w:szCs w:val="18"/>
                <w:lang w:val="en-GB" w:bidi="ar-EG"/>
              </w:rPr>
            </w:pPr>
            <w:r w:rsidRPr="0080206F">
              <w:rPr>
                <w:sz w:val="18"/>
                <w:szCs w:val="18"/>
                <w:rtl/>
              </w:rPr>
              <w:t>متواصل</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903FB9" w14:textId="77777777" w:rsidR="0080206F" w:rsidRPr="0080206F" w:rsidRDefault="0080206F" w:rsidP="005E7BB2">
            <w:pPr>
              <w:spacing w:before="40" w:after="40"/>
              <w:jc w:val="center"/>
              <w:rPr>
                <w:sz w:val="18"/>
                <w:szCs w:val="18"/>
                <w:lang w:val="en-GB" w:bidi="ar-EG"/>
              </w:rPr>
            </w:pPr>
            <w:r w:rsidRPr="0080206F">
              <w:rPr>
                <w:sz w:val="18"/>
                <w:szCs w:val="18"/>
              </w:rPr>
              <w:t>265 200</w:t>
            </w:r>
          </w:p>
        </w:tc>
        <w:tc>
          <w:tcPr>
            <w:tcW w:w="7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E968DC" w14:textId="77777777" w:rsidR="0080206F" w:rsidRPr="0080206F" w:rsidRDefault="0080206F" w:rsidP="005E7BB2">
            <w:pPr>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8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7C60CA" w14:textId="77777777" w:rsidR="002A512D" w:rsidRPr="00841E70" w:rsidRDefault="002A512D" w:rsidP="00750094">
            <w:pPr>
              <w:spacing w:before="40" w:after="40"/>
              <w:rPr>
                <w:spacing w:val="-4"/>
                <w:sz w:val="18"/>
                <w:szCs w:val="18"/>
                <w:lang w:val="en-GB" w:bidi="ar-EG"/>
              </w:rPr>
            </w:pPr>
            <w:r w:rsidRPr="00841E70">
              <w:rPr>
                <w:spacing w:val="-4"/>
                <w:sz w:val="18"/>
                <w:szCs w:val="18"/>
                <w:rtl/>
              </w:rPr>
              <w:t>القرار 16 للمؤتمر العالمي لتنمية الاتصالات</w:t>
            </w:r>
          </w:p>
          <w:p w14:paraId="5099F9FA" w14:textId="77777777" w:rsidR="002A512D" w:rsidRPr="00841E70" w:rsidRDefault="002A512D" w:rsidP="00750094">
            <w:pPr>
              <w:spacing w:before="40" w:after="40"/>
              <w:rPr>
                <w:spacing w:val="-4"/>
                <w:sz w:val="18"/>
                <w:szCs w:val="18"/>
                <w:lang w:val="en-GB" w:bidi="ar-EG"/>
              </w:rPr>
            </w:pPr>
            <w:r w:rsidRPr="00841E70">
              <w:rPr>
                <w:spacing w:val="-4"/>
                <w:sz w:val="18"/>
                <w:szCs w:val="18"/>
                <w:rtl/>
              </w:rPr>
              <w:t>القرار 45 للمؤتمر العالمي لتنمية الاتصالات</w:t>
            </w:r>
          </w:p>
          <w:p w14:paraId="4906F7AF" w14:textId="31711148" w:rsidR="0080206F" w:rsidRPr="00841E70" w:rsidRDefault="002A512D" w:rsidP="002A512D">
            <w:pPr>
              <w:spacing w:before="40" w:after="40"/>
              <w:rPr>
                <w:spacing w:val="-4"/>
                <w:sz w:val="18"/>
                <w:szCs w:val="18"/>
                <w:lang w:val="en-GB"/>
              </w:rPr>
            </w:pPr>
            <w:r w:rsidRPr="00841E70">
              <w:rPr>
                <w:spacing w:val="-4"/>
                <w:sz w:val="18"/>
                <w:szCs w:val="18"/>
                <w:rtl/>
              </w:rPr>
              <w:t>القرار 69 للمؤتمر العالمي لتنمية الاتصالات</w:t>
            </w:r>
          </w:p>
        </w:tc>
        <w:tc>
          <w:tcPr>
            <w:tcW w:w="0" w:type="auto"/>
            <w:vAlign w:val="center"/>
            <w:hideMark/>
          </w:tcPr>
          <w:p w14:paraId="2B58DFA6" w14:textId="77777777" w:rsidR="0080206F" w:rsidRPr="0080206F" w:rsidRDefault="0080206F" w:rsidP="00750094">
            <w:pPr>
              <w:spacing w:before="40" w:after="40"/>
              <w:rPr>
                <w:sz w:val="18"/>
                <w:szCs w:val="18"/>
                <w:lang w:val="en-GB" w:bidi="ar-EG"/>
              </w:rPr>
            </w:pPr>
          </w:p>
        </w:tc>
      </w:tr>
      <w:tr w:rsidR="0080206F" w:rsidRPr="0080206F" w14:paraId="25A2F81C" w14:textId="77777777" w:rsidTr="008C4394">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4C02F5" w14:textId="053A4EE8"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1A224F" w14:textId="6BDE9F27" w:rsidR="0080206F" w:rsidRPr="0080206F" w:rsidRDefault="0094588C" w:rsidP="00750094">
            <w:pPr>
              <w:spacing w:before="40" w:after="40"/>
              <w:rPr>
                <w:sz w:val="18"/>
                <w:szCs w:val="18"/>
                <w:lang w:val="es-ES" w:bidi="ar-EG"/>
              </w:rPr>
            </w:pPr>
            <w:r w:rsidRPr="0094588C">
              <w:rPr>
                <w:sz w:val="18"/>
                <w:szCs w:val="18"/>
                <w:rtl/>
              </w:rPr>
              <w:t>أفغانستان، أنغولا، أنتيغوا وبربودا، البهاما، بنغلاديش، بربادوس، بليز، بنن، بوركينا فاصو، بوروندي، كمبوديا، كابو فيردي، جمهورية إفريقيا الوسطى، تشاد، جزر القمر، كوبا، جمهورية الكونغو الديمقراطية، جيبوتي، دومينيكا، الجمهورية الدومينيكية، إريتريا، إثيوبيا، فيجي، غامبيا، غرينادا، غينيا، غينيا - بيساو، غُيـانـا، هايتي، جامايكا، كيريباتي، جمهورية لاو الديمقراطية الشعبية، ليسوتو، ليبيريا، مدغشقر، ملديف، مالي، جزر مارشال، موريتانيا، موريشيوس، ميكرونيزيا، موزامبيق، ميانمار، ناورو، نيبال، النيجر، بالاو، بابوا غينيا الجديدة، رواندا، سانت كيتس ونيفيس، سانت لوسيا، سانت فنسنت وغرينادين، ساموا، سان تومي وبرينسيبي، السنغال، سيشيل، سيراليون، سنغافورة، جزر سليمان، الصومال، جنوب السودان، السودان، تنزانيا، تيمور- ليشتي، توغو، تونغا، ترينيداد وتوباغو، توفالو، أوغندا، فانواتو، اليمن، زامبيا</w:t>
            </w:r>
          </w:p>
        </w:tc>
      </w:tr>
      <w:tr w:rsidR="006478E8" w:rsidRPr="0080206F" w14:paraId="1B615A76" w14:textId="77777777" w:rsidTr="008C4394">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15019E" w14:textId="0269C647" w:rsidR="006478E8" w:rsidRPr="0080206F" w:rsidRDefault="006478E8"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ADD12A" w14:textId="29E69B8E" w:rsidR="006478E8" w:rsidRPr="0080206F" w:rsidRDefault="006478E8" w:rsidP="00750094">
            <w:pPr>
              <w:spacing w:before="40" w:after="40"/>
              <w:rPr>
                <w:sz w:val="18"/>
                <w:szCs w:val="18"/>
                <w:lang w:val="en-GB" w:bidi="ar-EG"/>
              </w:rPr>
            </w:pPr>
            <w:r w:rsidRPr="0080206F">
              <w:rPr>
                <w:sz w:val="18"/>
                <w:szCs w:val="18"/>
                <w:rtl/>
              </w:rPr>
              <w:t xml:space="preserve">يهدف المشروع قيد التنفيذ </w:t>
            </w:r>
            <w:r w:rsidR="007E0249">
              <w:rPr>
                <w:sz w:val="18"/>
                <w:szCs w:val="18"/>
                <w:rtl/>
              </w:rPr>
              <w:t>حالياً</w:t>
            </w:r>
            <w:r w:rsidRPr="0080206F">
              <w:rPr>
                <w:sz w:val="18"/>
                <w:szCs w:val="18"/>
                <w:rtl/>
              </w:rPr>
              <w:t xml:space="preserve"> إلى تحقيق </w:t>
            </w:r>
            <w:r w:rsidRPr="0080206F">
              <w:rPr>
                <w:rFonts w:hint="cs"/>
                <w:sz w:val="18"/>
                <w:szCs w:val="18"/>
                <w:rtl/>
              </w:rPr>
              <w:t>عدة</w:t>
            </w:r>
            <w:r w:rsidRPr="0080206F">
              <w:rPr>
                <w:sz w:val="18"/>
                <w:szCs w:val="18"/>
                <w:rtl/>
              </w:rPr>
              <w:t xml:space="preserve"> نتائج </w:t>
            </w:r>
            <w:r w:rsidRPr="0080206F">
              <w:rPr>
                <w:rFonts w:hint="cs"/>
                <w:sz w:val="18"/>
                <w:szCs w:val="18"/>
                <w:rtl/>
              </w:rPr>
              <w:t>م</w:t>
            </w:r>
            <w:r w:rsidRPr="0080206F">
              <w:rPr>
                <w:sz w:val="18"/>
                <w:szCs w:val="18"/>
                <w:rtl/>
              </w:rPr>
              <w:t xml:space="preserve">همة. ويسعى إلى الوصول إلى بلدان مستفيدة جديدة من </w:t>
            </w:r>
            <w:r w:rsidR="00D542DC">
              <w:rPr>
                <w:sz w:val="18"/>
                <w:szCs w:val="18"/>
                <w:rtl/>
              </w:rPr>
              <w:t>أقل البلدان نمواً</w:t>
            </w:r>
            <w:r w:rsidRPr="0080206F">
              <w:rPr>
                <w:rFonts w:hint="cs"/>
                <w:sz w:val="18"/>
                <w:szCs w:val="18"/>
                <w:rtl/>
              </w:rPr>
              <w:t xml:space="preserve"> </w:t>
            </w:r>
            <w:r w:rsidRPr="0080206F">
              <w:rPr>
                <w:sz w:val="18"/>
                <w:szCs w:val="18"/>
                <w:rtl/>
              </w:rPr>
              <w:t>والدول الجزرية الصغيرة النامية من خلال تقديم أعضاء القطاع الخاص في قطاع تنمية الاتصالات لأدوات وخدمات الأمن السيبراني بفعالية. وبالإضافة إلى ذلك، سيقدم المشروع ما لا يقل عن 20 تقريرا</w:t>
            </w:r>
            <w:r>
              <w:rPr>
                <w:rFonts w:hint="cs"/>
                <w:sz w:val="18"/>
                <w:szCs w:val="18"/>
                <w:rtl/>
              </w:rPr>
              <w:t>ً</w:t>
            </w:r>
            <w:r w:rsidRPr="0080206F">
              <w:rPr>
                <w:sz w:val="18"/>
                <w:szCs w:val="18"/>
                <w:rtl/>
              </w:rPr>
              <w:t xml:space="preserve"> تقييميا</w:t>
            </w:r>
            <w:r>
              <w:rPr>
                <w:rFonts w:hint="cs"/>
                <w:sz w:val="18"/>
                <w:szCs w:val="18"/>
                <w:rtl/>
              </w:rPr>
              <w:t>ً</w:t>
            </w:r>
            <w:r w:rsidRPr="0080206F">
              <w:rPr>
                <w:sz w:val="18"/>
                <w:szCs w:val="18"/>
                <w:rtl/>
              </w:rPr>
              <w:t xml:space="preserve"> عن الرقم القياسي العالمي للأمن السيبراني (GCI) وسيجري ثلاث دورات تدريبية على الأقل في مجالات مثل الاستجابة للحوادث، وحوكمة الأمن السيبراني، والاستراتيجية الوطنية للأمن السيبراني وتنمية المهارات. وعلاوة على ذلك، سينظم المشروع تدريبا</w:t>
            </w:r>
            <w:r>
              <w:rPr>
                <w:rFonts w:hint="cs"/>
                <w:sz w:val="18"/>
                <w:szCs w:val="18"/>
                <w:rtl/>
              </w:rPr>
              <w:t>ً</w:t>
            </w:r>
            <w:r w:rsidRPr="0080206F">
              <w:rPr>
                <w:sz w:val="18"/>
                <w:szCs w:val="18"/>
                <w:rtl/>
              </w:rPr>
              <w:t xml:space="preserve"> سيبرانيا</w:t>
            </w:r>
            <w:r>
              <w:rPr>
                <w:rFonts w:hint="cs"/>
                <w:sz w:val="18"/>
                <w:szCs w:val="18"/>
                <w:rtl/>
              </w:rPr>
              <w:t>ً</w:t>
            </w:r>
            <w:r w:rsidRPr="0080206F">
              <w:rPr>
                <w:sz w:val="18"/>
                <w:szCs w:val="18"/>
                <w:rtl/>
              </w:rPr>
              <w:t xml:space="preserve"> واحدا</w:t>
            </w:r>
            <w:r>
              <w:rPr>
                <w:rFonts w:hint="cs"/>
                <w:sz w:val="18"/>
                <w:szCs w:val="18"/>
                <w:rtl/>
              </w:rPr>
              <w:t>ً</w:t>
            </w:r>
            <w:r w:rsidRPr="0080206F">
              <w:rPr>
                <w:sz w:val="18"/>
                <w:szCs w:val="18"/>
                <w:rtl/>
              </w:rPr>
              <w:t xml:space="preserve"> على الأقل مصمم</w:t>
            </w:r>
            <w:r w:rsidRPr="0080206F">
              <w:rPr>
                <w:rFonts w:hint="cs"/>
                <w:sz w:val="18"/>
                <w:szCs w:val="18"/>
                <w:rtl/>
              </w:rPr>
              <w:t>اً</w:t>
            </w:r>
            <w:r w:rsidRPr="0080206F">
              <w:rPr>
                <w:sz w:val="18"/>
                <w:szCs w:val="18"/>
                <w:rtl/>
              </w:rPr>
              <w:t xml:space="preserve"> خصيصا</w:t>
            </w:r>
            <w:r>
              <w:rPr>
                <w:rFonts w:hint="cs"/>
                <w:sz w:val="18"/>
                <w:szCs w:val="18"/>
                <w:rtl/>
              </w:rPr>
              <w:t>ً</w:t>
            </w:r>
            <w:r w:rsidRPr="0080206F">
              <w:rPr>
                <w:sz w:val="18"/>
                <w:szCs w:val="18"/>
                <w:rtl/>
              </w:rPr>
              <w:t xml:space="preserve"> لطبيعة التهديدات المُحدّدة في </w:t>
            </w:r>
            <w:r w:rsidR="00D542DC">
              <w:rPr>
                <w:sz w:val="18"/>
                <w:szCs w:val="18"/>
                <w:rtl/>
              </w:rPr>
              <w:t>أقل البلدان نمواً</w:t>
            </w:r>
            <w:r w:rsidRPr="0080206F">
              <w:rPr>
                <w:sz w:val="18"/>
                <w:szCs w:val="18"/>
                <w:rtl/>
              </w:rPr>
              <w:t>، وسيقدم عشر منح على الأقل لمهنيي</w:t>
            </w:r>
            <w:r>
              <w:rPr>
                <w:rFonts w:hint="cs"/>
                <w:sz w:val="18"/>
                <w:szCs w:val="18"/>
                <w:rtl/>
              </w:rPr>
              <w:t>ن</w:t>
            </w:r>
            <w:r w:rsidRPr="0080206F">
              <w:rPr>
                <w:sz w:val="18"/>
                <w:szCs w:val="18"/>
                <w:rtl/>
              </w:rPr>
              <w:t xml:space="preserve"> الأمن السيبراني وممثلي الحكومات من </w:t>
            </w:r>
            <w:r w:rsidR="00D542DC">
              <w:rPr>
                <w:sz w:val="18"/>
                <w:szCs w:val="18"/>
                <w:rtl/>
              </w:rPr>
              <w:t>أقل البلدان نمواً</w:t>
            </w:r>
            <w:r w:rsidRPr="0080206F">
              <w:rPr>
                <w:sz w:val="18"/>
                <w:szCs w:val="18"/>
                <w:rtl/>
              </w:rPr>
              <w:t>.</w:t>
            </w:r>
          </w:p>
          <w:p w14:paraId="6F012E7D" w14:textId="0B3E1732" w:rsidR="006478E8" w:rsidRPr="0080206F" w:rsidRDefault="006478E8" w:rsidP="00750094">
            <w:pPr>
              <w:spacing w:before="40" w:after="40"/>
              <w:rPr>
                <w:sz w:val="18"/>
                <w:szCs w:val="18"/>
                <w:lang w:val="en-GB" w:bidi="ar-EG"/>
              </w:rPr>
            </w:pPr>
            <w:r w:rsidRPr="0080206F">
              <w:rPr>
                <w:sz w:val="18"/>
                <w:szCs w:val="18"/>
                <w:rtl/>
              </w:rPr>
              <w:t>وعلاوة</w:t>
            </w:r>
            <w:r>
              <w:rPr>
                <w:rFonts w:hint="cs"/>
                <w:sz w:val="18"/>
                <w:szCs w:val="18"/>
                <w:rtl/>
              </w:rPr>
              <w:t>ً</w:t>
            </w:r>
            <w:r w:rsidRPr="0080206F">
              <w:rPr>
                <w:sz w:val="18"/>
                <w:szCs w:val="18"/>
                <w:rtl/>
              </w:rPr>
              <w:t xml:space="preserve"> على ذلك، سينظم المشروع ما لا يقل عن 15 جلسة توعية بالتعاون مع أعضاء الاتحاد من القطاع الخاص و</w:t>
            </w:r>
            <w:r w:rsidRPr="0080206F">
              <w:rPr>
                <w:rFonts w:hint="cs"/>
                <w:sz w:val="18"/>
                <w:szCs w:val="18"/>
                <w:rtl/>
              </w:rPr>
              <w:t xml:space="preserve">هو </w:t>
            </w:r>
            <w:r w:rsidRPr="0080206F">
              <w:rPr>
                <w:sz w:val="18"/>
                <w:szCs w:val="18"/>
                <w:rtl/>
              </w:rPr>
              <w:t xml:space="preserve">يهدف إلى انضمام عضو جديد واحد على الأقل من القطاع الخاص في قطاع تنمية الاتصالات إلى المرحلة الثانية لتقديم الأدوات والحلول والخدمات. وسيضمن المشروع </w:t>
            </w:r>
            <w:r>
              <w:rPr>
                <w:sz w:val="18"/>
                <w:szCs w:val="18"/>
                <w:rtl/>
              </w:rPr>
              <w:t>أيضاً</w:t>
            </w:r>
            <w:r w:rsidRPr="0080206F">
              <w:rPr>
                <w:sz w:val="18"/>
                <w:szCs w:val="18"/>
                <w:rtl/>
              </w:rPr>
              <w:t xml:space="preserve"> مساهمة نقدية واحدة على الأقل من الدول الأعضاء </w:t>
            </w:r>
            <w:r w:rsidRPr="0080206F">
              <w:rPr>
                <w:rFonts w:hint="cs"/>
                <w:sz w:val="18"/>
                <w:szCs w:val="18"/>
                <w:rtl/>
              </w:rPr>
              <w:t xml:space="preserve">في </w:t>
            </w:r>
            <w:r w:rsidRPr="0080206F">
              <w:rPr>
                <w:sz w:val="18"/>
                <w:szCs w:val="18"/>
                <w:rtl/>
              </w:rPr>
              <w:t xml:space="preserve">دعم </w:t>
            </w:r>
            <w:r w:rsidRPr="0080206F">
              <w:rPr>
                <w:rFonts w:hint="cs"/>
                <w:sz w:val="18"/>
                <w:szCs w:val="18"/>
                <w:rtl/>
              </w:rPr>
              <w:t>محدَد المقاصد</w:t>
            </w:r>
            <w:r w:rsidRPr="0080206F">
              <w:rPr>
                <w:sz w:val="18"/>
                <w:szCs w:val="18"/>
                <w:rtl/>
              </w:rPr>
              <w:t xml:space="preserve"> يهدف إلى </w:t>
            </w:r>
            <w:r w:rsidRPr="0080206F">
              <w:rPr>
                <w:rFonts w:hint="cs"/>
                <w:sz w:val="18"/>
                <w:szCs w:val="18"/>
                <w:rtl/>
              </w:rPr>
              <w:t>إلحاق</w:t>
            </w:r>
            <w:r w:rsidRPr="0080206F">
              <w:rPr>
                <w:sz w:val="18"/>
                <w:szCs w:val="18"/>
                <w:rtl/>
              </w:rPr>
              <w:t xml:space="preserve"> منظمة دولية أو منظمة غير حكومية أو مؤسسة أكاديمية واحدة على الأقل للاستفادة من خبراتها. وأخيرا</w:t>
            </w:r>
            <w:r>
              <w:rPr>
                <w:rFonts w:hint="cs"/>
                <w:sz w:val="18"/>
                <w:szCs w:val="18"/>
                <w:rtl/>
              </w:rPr>
              <w:t>ً</w:t>
            </w:r>
            <w:r w:rsidRPr="0080206F">
              <w:rPr>
                <w:sz w:val="18"/>
                <w:szCs w:val="18"/>
                <w:rtl/>
              </w:rPr>
              <w:t>، سينشئ المشروع آلية استدامة واحدة على الأقل لبرنامج مستقبلي لتنمية قدرات الأمن السيبراني.</w:t>
            </w:r>
          </w:p>
        </w:tc>
      </w:tr>
      <w:tr w:rsidR="006478E8" w:rsidRPr="0080206F" w14:paraId="006299AD" w14:textId="77777777" w:rsidTr="00AE40F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D82DD3" w14:textId="77777777" w:rsidR="006478E8" w:rsidRPr="0080206F" w:rsidRDefault="006478E8" w:rsidP="00841E70">
            <w:pPr>
              <w:spacing w:before="0" w:after="0"/>
              <w:rPr>
                <w:b/>
                <w:bCs/>
                <w:sz w:val="18"/>
                <w:szCs w:val="18"/>
                <w:lang w:val="en-GB" w:bidi="ar-EG"/>
              </w:rPr>
            </w:pPr>
            <w:r w:rsidRPr="0080206F">
              <w:rPr>
                <w:b/>
                <w:bCs/>
                <w:sz w:val="18"/>
                <w:szCs w:val="18"/>
                <w:rtl/>
              </w:rPr>
              <w:t> </w:t>
            </w:r>
          </w:p>
        </w:tc>
      </w:tr>
      <w:tr w:rsidR="006478E8" w:rsidRPr="0080206F" w14:paraId="25242D71" w14:textId="77777777" w:rsidTr="00841E70">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AE20CB" w14:textId="77777777" w:rsidR="006478E8" w:rsidRPr="0080206F" w:rsidRDefault="006478E8" w:rsidP="005E7BB2">
            <w:pPr>
              <w:spacing w:before="40" w:after="40"/>
              <w:jc w:val="center"/>
              <w:rPr>
                <w:b/>
                <w:bCs/>
                <w:sz w:val="18"/>
                <w:szCs w:val="18"/>
                <w:lang w:val="en-GB" w:bidi="ar-EG"/>
              </w:rPr>
            </w:pPr>
            <w:r w:rsidRPr="0080206F">
              <w:rPr>
                <w:b/>
                <w:bCs/>
                <w:sz w:val="18"/>
                <w:szCs w:val="18"/>
                <w:rtl/>
              </w:rPr>
              <w:lastRenderedPageBreak/>
              <w:t>9GLO21112</w:t>
            </w:r>
          </w:p>
        </w:tc>
        <w:tc>
          <w:tcPr>
            <w:tcW w:w="10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2CF1C2" w14:textId="77777777" w:rsidR="006478E8" w:rsidRPr="0080206F" w:rsidRDefault="006478E8" w:rsidP="00750094">
            <w:pPr>
              <w:spacing w:before="40" w:after="40"/>
              <w:rPr>
                <w:sz w:val="18"/>
                <w:szCs w:val="18"/>
                <w:lang w:val="en-GB" w:bidi="ar-EG"/>
              </w:rPr>
            </w:pPr>
            <w:r w:rsidRPr="0080206F">
              <w:rPr>
                <w:sz w:val="18"/>
                <w:szCs w:val="18"/>
                <w:rtl/>
              </w:rPr>
              <w:t>إنشاء فضاء سيبراني آمن ومزدهر للأطفال</w:t>
            </w:r>
          </w:p>
        </w:tc>
        <w:tc>
          <w:tcPr>
            <w:tcW w:w="4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438409" w14:textId="46B80171" w:rsidR="006478E8" w:rsidRPr="0080206F" w:rsidRDefault="003A5037" w:rsidP="005E7BB2">
            <w:pPr>
              <w:spacing w:before="40" w:after="40"/>
              <w:jc w:val="center"/>
              <w:rPr>
                <w:sz w:val="18"/>
                <w:szCs w:val="18"/>
                <w:lang w:val="en-GB" w:bidi="ar-EG"/>
              </w:rPr>
            </w:pPr>
            <w:r>
              <w:rPr>
                <w:rFonts w:hint="cs"/>
                <w:sz w:val="18"/>
                <w:szCs w:val="18"/>
                <w:rtl/>
              </w:rPr>
              <w:t>1</w:t>
            </w:r>
            <w:r w:rsidR="006478E8" w:rsidRPr="0080206F">
              <w:rPr>
                <w:sz w:val="18"/>
                <w:szCs w:val="18"/>
                <w:rtl/>
              </w:rPr>
              <w:t xml:space="preserve"> أغسطس 2021</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2CF7C1" w14:textId="77777777" w:rsidR="006478E8" w:rsidRPr="0080206F" w:rsidRDefault="006478E8" w:rsidP="005E7BB2">
            <w:pPr>
              <w:spacing w:before="40" w:after="40"/>
              <w:jc w:val="center"/>
              <w:rPr>
                <w:sz w:val="18"/>
                <w:szCs w:val="18"/>
                <w:lang w:val="en-GB" w:bidi="ar-EG"/>
              </w:rPr>
            </w:pPr>
            <w:r w:rsidRPr="0080206F">
              <w:rPr>
                <w:sz w:val="18"/>
                <w:szCs w:val="18"/>
                <w:rtl/>
              </w:rPr>
              <w:t>31 ديسمبر 2025</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298095" w14:textId="77777777" w:rsidR="006478E8" w:rsidRPr="0080206F" w:rsidRDefault="006478E8" w:rsidP="005E7BB2">
            <w:pPr>
              <w:spacing w:before="40" w:after="40"/>
              <w:jc w:val="center"/>
              <w:rPr>
                <w:sz w:val="18"/>
                <w:szCs w:val="18"/>
                <w:lang w:val="en-GB" w:bidi="ar-EG"/>
              </w:rPr>
            </w:pPr>
            <w:r w:rsidRPr="0080206F">
              <w:rPr>
                <w:sz w:val="18"/>
                <w:szCs w:val="18"/>
                <w:rtl/>
              </w:rPr>
              <w:t>متواصل</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3682F6" w14:textId="77777777" w:rsidR="006478E8" w:rsidRPr="0080206F" w:rsidRDefault="006478E8" w:rsidP="005E7BB2">
            <w:pPr>
              <w:spacing w:before="40" w:after="40"/>
              <w:jc w:val="center"/>
              <w:rPr>
                <w:sz w:val="18"/>
                <w:szCs w:val="18"/>
                <w:lang w:val="en-GB" w:bidi="ar-EG"/>
              </w:rPr>
            </w:pPr>
            <w:r w:rsidRPr="0080206F">
              <w:rPr>
                <w:sz w:val="18"/>
                <w:szCs w:val="18"/>
              </w:rPr>
              <w:t>1 825 338</w:t>
            </w:r>
          </w:p>
        </w:tc>
        <w:tc>
          <w:tcPr>
            <w:tcW w:w="7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4ADEFF" w14:textId="77AF6146" w:rsidR="006478E8" w:rsidRPr="0080206F" w:rsidRDefault="006478E8" w:rsidP="005E7BB2">
            <w:pPr>
              <w:spacing w:before="40" w:after="40"/>
              <w:jc w:val="center"/>
              <w:rPr>
                <w:sz w:val="18"/>
                <w:szCs w:val="18"/>
                <w:lang w:val="en-GB" w:bidi="ar-EG"/>
              </w:rPr>
            </w:pPr>
            <w:r w:rsidRPr="0080206F">
              <w:rPr>
                <w:sz w:val="18"/>
                <w:szCs w:val="18"/>
                <w:rtl/>
              </w:rPr>
              <w:t>الهيئة الوطنية للأمن السيبراني (NCA) في</w:t>
            </w:r>
            <w:r w:rsidR="005E7BB2">
              <w:rPr>
                <w:rFonts w:hint="cs"/>
                <w:sz w:val="18"/>
                <w:szCs w:val="18"/>
                <w:rtl/>
              </w:rPr>
              <w:t> </w:t>
            </w:r>
            <w:r w:rsidRPr="0080206F">
              <w:rPr>
                <w:sz w:val="18"/>
                <w:szCs w:val="18"/>
                <w:rtl/>
              </w:rPr>
              <w:t>المملكة العربية السعودية</w:t>
            </w:r>
          </w:p>
        </w:tc>
        <w:tc>
          <w:tcPr>
            <w:tcW w:w="8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A1D1EE" w14:textId="77777777" w:rsidR="002A512D" w:rsidRPr="00841E70" w:rsidRDefault="002A512D" w:rsidP="00750094">
            <w:pPr>
              <w:spacing w:before="40" w:after="40"/>
              <w:rPr>
                <w:spacing w:val="-4"/>
                <w:sz w:val="18"/>
                <w:szCs w:val="18"/>
                <w:lang w:val="en-GB" w:bidi="ar-EG"/>
              </w:rPr>
            </w:pPr>
            <w:r w:rsidRPr="00841E70">
              <w:rPr>
                <w:spacing w:val="-4"/>
                <w:sz w:val="18"/>
                <w:szCs w:val="18"/>
                <w:rtl/>
              </w:rPr>
              <w:t>القرار 45 للمؤتمر العالمي لتنمية الاتصالات</w:t>
            </w:r>
          </w:p>
          <w:p w14:paraId="3ED4ACCE" w14:textId="0B0BA1B9" w:rsidR="006478E8" w:rsidRPr="00841E70" w:rsidRDefault="002A512D" w:rsidP="002A512D">
            <w:pPr>
              <w:spacing w:before="40" w:after="40"/>
              <w:rPr>
                <w:spacing w:val="-4"/>
                <w:sz w:val="18"/>
                <w:szCs w:val="18"/>
                <w:lang w:val="en-GB"/>
              </w:rPr>
            </w:pPr>
            <w:r w:rsidRPr="00841E70">
              <w:rPr>
                <w:spacing w:val="-4"/>
                <w:sz w:val="18"/>
                <w:szCs w:val="18"/>
                <w:rtl/>
              </w:rPr>
              <w:t>القرار 69 للمؤتمر العالمي لتنمية الاتصالات</w:t>
            </w:r>
          </w:p>
        </w:tc>
        <w:tc>
          <w:tcPr>
            <w:tcW w:w="0" w:type="auto"/>
            <w:vAlign w:val="center"/>
            <w:hideMark/>
          </w:tcPr>
          <w:p w14:paraId="7FF640E2" w14:textId="77777777" w:rsidR="006478E8" w:rsidRPr="0080206F" w:rsidRDefault="006478E8" w:rsidP="00750094">
            <w:pPr>
              <w:spacing w:before="40" w:after="40"/>
              <w:rPr>
                <w:sz w:val="18"/>
                <w:szCs w:val="18"/>
                <w:lang w:val="en-GB" w:bidi="ar-EG"/>
              </w:rPr>
            </w:pPr>
          </w:p>
        </w:tc>
      </w:tr>
      <w:tr w:rsidR="006478E8" w:rsidRPr="0080206F" w14:paraId="725675F8" w14:textId="77777777" w:rsidTr="008C4394">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F00DF5" w14:textId="60441394" w:rsidR="006478E8" w:rsidRPr="0080206F" w:rsidRDefault="006478E8"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545BE6" w14:textId="426340F9" w:rsidR="006478E8" w:rsidRPr="0080206F" w:rsidRDefault="006478E8" w:rsidP="00750094">
            <w:pPr>
              <w:spacing w:before="40" w:after="40"/>
              <w:rPr>
                <w:sz w:val="18"/>
                <w:szCs w:val="18"/>
                <w:lang w:val="it-CH" w:bidi="ar-EG"/>
              </w:rPr>
            </w:pPr>
            <w:r w:rsidRPr="0080206F">
              <w:rPr>
                <w:sz w:val="18"/>
                <w:szCs w:val="18"/>
                <w:rtl/>
              </w:rPr>
              <w:t>ألبانيا، أرمينيا، بوروندي، إثيوبيا، كازاخستان، قيرغيزستان، ملاوي، مالطة، المغرب، أوزبكستان</w:t>
            </w:r>
          </w:p>
        </w:tc>
      </w:tr>
      <w:tr w:rsidR="002C10C5" w:rsidRPr="0080206F" w14:paraId="1CF96D47" w14:textId="77777777" w:rsidTr="008C4394">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F8AF1D" w14:textId="224E3BDE" w:rsidR="002C10C5" w:rsidRPr="0080206F" w:rsidRDefault="002C10C5"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224D11D" w14:textId="77777777" w:rsidR="002C10C5" w:rsidRPr="0080206F" w:rsidRDefault="002C10C5" w:rsidP="00750094">
            <w:pPr>
              <w:spacing w:before="40" w:after="40"/>
              <w:rPr>
                <w:sz w:val="18"/>
                <w:szCs w:val="18"/>
                <w:lang w:val="en-GB" w:bidi="ar-EG"/>
              </w:rPr>
            </w:pPr>
            <w:r w:rsidRPr="0080206F">
              <w:rPr>
                <w:sz w:val="18"/>
                <w:szCs w:val="18"/>
                <w:rtl/>
              </w:rPr>
              <w:t>نشر وتوطين المبادئ التوجيهية لحماية الأطفال على الإنترنت (</w:t>
            </w:r>
            <w:r w:rsidRPr="0080206F">
              <w:rPr>
                <w:sz w:val="18"/>
                <w:szCs w:val="18"/>
                <w:lang w:bidi="ar-EG"/>
              </w:rPr>
              <w:t>COP</w:t>
            </w:r>
            <w:r w:rsidRPr="0080206F">
              <w:rPr>
                <w:sz w:val="18"/>
                <w:szCs w:val="18"/>
                <w:rtl/>
              </w:rPr>
              <w:t>):</w:t>
            </w:r>
            <w:r w:rsidRPr="0080206F">
              <w:rPr>
                <w:rFonts w:hint="cs"/>
                <w:sz w:val="18"/>
                <w:szCs w:val="18"/>
                <w:rtl/>
              </w:rPr>
              <w:t xml:space="preserve"> </w:t>
            </w:r>
            <w:r w:rsidRPr="0080206F">
              <w:rPr>
                <w:sz w:val="18"/>
                <w:szCs w:val="18"/>
                <w:rtl/>
              </w:rPr>
              <w:t xml:space="preserve">أ ) ترجمة المبادئ التوجيهية لحماية الأطفال على الإنترنت والموارد ذات الصلة بها إلى اللغات الوطنية؛ ب) </w:t>
            </w:r>
            <w:r w:rsidRPr="0080206F">
              <w:rPr>
                <w:rFonts w:hint="cs"/>
                <w:sz w:val="18"/>
                <w:szCs w:val="18"/>
                <w:rtl/>
              </w:rPr>
              <w:t>إعداد</w:t>
            </w:r>
            <w:r w:rsidRPr="0080206F">
              <w:rPr>
                <w:sz w:val="18"/>
                <w:szCs w:val="18"/>
                <w:rtl/>
              </w:rPr>
              <w:t xml:space="preserve"> ودعم حملات توعية بالمبادئ التوجيهية لحماية الأطفال على الإنترنت باللغات الوطنية؛ ج) </w:t>
            </w:r>
            <w:r w:rsidRPr="0080206F">
              <w:rPr>
                <w:rFonts w:hint="cs"/>
                <w:sz w:val="18"/>
                <w:szCs w:val="18"/>
                <w:rtl/>
              </w:rPr>
              <w:t>قيام جهات خارجية ب</w:t>
            </w:r>
            <w:r w:rsidRPr="0080206F">
              <w:rPr>
                <w:sz w:val="18"/>
                <w:szCs w:val="18"/>
                <w:rtl/>
              </w:rPr>
              <w:t xml:space="preserve">تنظيم وتقديم دورات تدريبية </w:t>
            </w:r>
            <w:r w:rsidRPr="0080206F">
              <w:rPr>
                <w:rFonts w:hint="cs"/>
                <w:sz w:val="18"/>
                <w:szCs w:val="18"/>
                <w:rtl/>
              </w:rPr>
              <w:t>بالحضور ال</w:t>
            </w:r>
            <w:r w:rsidRPr="0080206F">
              <w:rPr>
                <w:sz w:val="18"/>
                <w:szCs w:val="18"/>
                <w:rtl/>
              </w:rPr>
              <w:t>شخصي وعبر الإنترنت باللغات الوطنية، وتقديم المساعدة التقنية لأصحاب المصلحة المحليين.</w:t>
            </w:r>
          </w:p>
          <w:p w14:paraId="0977315D" w14:textId="77777777" w:rsidR="002C10C5" w:rsidRPr="0080206F" w:rsidRDefault="002C10C5" w:rsidP="00750094">
            <w:pPr>
              <w:spacing w:before="40" w:after="40"/>
              <w:rPr>
                <w:sz w:val="18"/>
                <w:szCs w:val="18"/>
                <w:lang w:val="en-GB" w:bidi="ar-EG"/>
              </w:rPr>
            </w:pPr>
            <w:r w:rsidRPr="0080206F">
              <w:rPr>
                <w:rFonts w:hint="cs"/>
                <w:sz w:val="18"/>
                <w:szCs w:val="18"/>
                <w:rtl/>
              </w:rPr>
              <w:t>ب</w:t>
            </w:r>
            <w:r w:rsidRPr="0080206F">
              <w:rPr>
                <w:sz w:val="18"/>
                <w:szCs w:val="18"/>
                <w:rtl/>
              </w:rPr>
              <w:t>رامج تدريبية شاملة:</w:t>
            </w:r>
            <w:r w:rsidRPr="0080206F">
              <w:rPr>
                <w:rFonts w:hint="cs"/>
                <w:sz w:val="18"/>
                <w:szCs w:val="18"/>
                <w:rtl/>
              </w:rPr>
              <w:t xml:space="preserve"> </w:t>
            </w:r>
            <w:r w:rsidRPr="0080206F">
              <w:rPr>
                <w:sz w:val="18"/>
                <w:szCs w:val="18"/>
                <w:rtl/>
              </w:rPr>
              <w:t>أ ) إعداد جلسات تدريبية قابلة للتكيف، وجهاً لوجه</w:t>
            </w:r>
            <w:r w:rsidRPr="0080206F">
              <w:rPr>
                <w:rFonts w:hint="cs"/>
                <w:sz w:val="18"/>
                <w:szCs w:val="18"/>
                <w:rtl/>
              </w:rPr>
              <w:t xml:space="preserve"> </w:t>
            </w:r>
            <w:r w:rsidRPr="0080206F">
              <w:rPr>
                <w:sz w:val="18"/>
                <w:szCs w:val="18"/>
                <w:rtl/>
              </w:rPr>
              <w:t xml:space="preserve">وعبر الإنترنت للأطفال والشباب لإشراكهم في التشاور </w:t>
            </w:r>
            <w:r w:rsidRPr="0080206F">
              <w:rPr>
                <w:rFonts w:hint="cs"/>
                <w:sz w:val="18"/>
                <w:szCs w:val="18"/>
                <w:rtl/>
              </w:rPr>
              <w:t>و</w:t>
            </w:r>
            <w:r w:rsidRPr="0080206F">
              <w:rPr>
                <w:sz w:val="18"/>
                <w:szCs w:val="18"/>
                <w:rtl/>
              </w:rPr>
              <w:t>في استحداث العمليات المتعلقة بحماية الأطفال على الإنترنت؛ ب) تنفيذ برامج "تدريب المدربين" لتمكين أولياء الأمور والأوصياء</w:t>
            </w:r>
            <w:r w:rsidRPr="0080206F">
              <w:rPr>
                <w:rFonts w:hint="cs"/>
                <w:sz w:val="18"/>
                <w:szCs w:val="18"/>
                <w:rtl/>
              </w:rPr>
              <w:t xml:space="preserve"> </w:t>
            </w:r>
            <w:r w:rsidRPr="0080206F">
              <w:rPr>
                <w:sz w:val="18"/>
                <w:szCs w:val="18"/>
                <w:rtl/>
              </w:rPr>
              <w:t>والمعلمين ومتخصصي</w:t>
            </w:r>
            <w:r w:rsidRPr="0080206F">
              <w:rPr>
                <w:rFonts w:hint="cs"/>
                <w:sz w:val="18"/>
                <w:szCs w:val="18"/>
                <w:rtl/>
              </w:rPr>
              <w:t xml:space="preserve"> </w:t>
            </w:r>
            <w:r w:rsidRPr="0080206F">
              <w:rPr>
                <w:sz w:val="18"/>
                <w:szCs w:val="18"/>
                <w:rtl/>
              </w:rPr>
              <w:t xml:space="preserve">تكنولوجيا المعلومات والاتصالات من النفاذ إلى أدوات المهارات الرقمية المتعلقة بالسلامة من خلال منصات مبتكرة قائمة على محتوى </w:t>
            </w:r>
            <w:r w:rsidRPr="0080206F">
              <w:rPr>
                <w:rFonts w:hint="cs"/>
                <w:sz w:val="18"/>
                <w:szCs w:val="18"/>
                <w:rtl/>
              </w:rPr>
              <w:t>م</w:t>
            </w:r>
            <w:r w:rsidRPr="0080206F">
              <w:rPr>
                <w:sz w:val="18"/>
                <w:szCs w:val="18"/>
                <w:rtl/>
              </w:rPr>
              <w:t xml:space="preserve">ترجم؛ ج) </w:t>
            </w:r>
            <w:r w:rsidRPr="0080206F">
              <w:rPr>
                <w:rFonts w:hint="cs"/>
                <w:sz w:val="18"/>
                <w:szCs w:val="18"/>
                <w:rtl/>
              </w:rPr>
              <w:t>ال</w:t>
            </w:r>
            <w:r w:rsidRPr="0080206F">
              <w:rPr>
                <w:sz w:val="18"/>
                <w:szCs w:val="18"/>
                <w:rtl/>
              </w:rPr>
              <w:t xml:space="preserve">بدء </w:t>
            </w:r>
            <w:r w:rsidRPr="0080206F">
              <w:rPr>
                <w:rFonts w:hint="cs"/>
                <w:sz w:val="18"/>
                <w:szCs w:val="18"/>
                <w:rtl/>
              </w:rPr>
              <w:t>ب</w:t>
            </w:r>
            <w:r w:rsidRPr="0080206F">
              <w:rPr>
                <w:sz w:val="18"/>
                <w:szCs w:val="18"/>
                <w:rtl/>
              </w:rPr>
              <w:t xml:space="preserve">تنفيذ برامج التدريب </w:t>
            </w:r>
            <w:r w:rsidRPr="0080206F">
              <w:rPr>
                <w:rFonts w:hint="cs"/>
                <w:sz w:val="18"/>
                <w:szCs w:val="18"/>
                <w:rtl/>
              </w:rPr>
              <w:t>ومراقبتها</w:t>
            </w:r>
            <w:r w:rsidRPr="0080206F">
              <w:rPr>
                <w:sz w:val="18"/>
                <w:szCs w:val="18"/>
                <w:rtl/>
              </w:rPr>
              <w:t xml:space="preserve"> وتقييمها.</w:t>
            </w:r>
          </w:p>
          <w:p w14:paraId="3CAD641F" w14:textId="77777777" w:rsidR="002C10C5" w:rsidRPr="0080206F" w:rsidRDefault="002C10C5" w:rsidP="00750094">
            <w:pPr>
              <w:spacing w:before="40" w:after="40"/>
              <w:rPr>
                <w:sz w:val="18"/>
                <w:szCs w:val="18"/>
                <w:lang w:val="en-GB" w:bidi="ar-EG"/>
              </w:rPr>
            </w:pPr>
            <w:r w:rsidRPr="0080206F">
              <w:rPr>
                <w:sz w:val="18"/>
                <w:szCs w:val="18"/>
                <w:rtl/>
              </w:rPr>
              <w:t>تطوير ودعم الأدوات الرقمية: البحث والتطوير في</w:t>
            </w:r>
            <w:r w:rsidRPr="0080206F">
              <w:rPr>
                <w:rFonts w:hint="cs"/>
                <w:sz w:val="18"/>
                <w:szCs w:val="18"/>
                <w:rtl/>
              </w:rPr>
              <w:t xml:space="preserve"> </w:t>
            </w:r>
            <w:r w:rsidRPr="0080206F">
              <w:rPr>
                <w:sz w:val="18"/>
                <w:szCs w:val="18"/>
                <w:rtl/>
              </w:rPr>
              <w:t>لعبة مفتوحة المصدر للأطفال دون سن 13 عاما</w:t>
            </w:r>
            <w:r>
              <w:rPr>
                <w:rFonts w:hint="cs"/>
                <w:sz w:val="18"/>
                <w:szCs w:val="18"/>
                <w:rtl/>
              </w:rPr>
              <w:t>ً</w:t>
            </w:r>
            <w:r w:rsidRPr="0080206F">
              <w:rPr>
                <w:sz w:val="18"/>
                <w:szCs w:val="18"/>
                <w:rtl/>
              </w:rPr>
              <w:t xml:space="preserve"> وتطبيق </w:t>
            </w:r>
            <w:r w:rsidRPr="0080206F">
              <w:rPr>
                <w:rFonts w:hint="cs"/>
                <w:sz w:val="18"/>
                <w:szCs w:val="18"/>
                <w:rtl/>
              </w:rPr>
              <w:t>اتصالات متنقلة</w:t>
            </w:r>
            <w:r w:rsidRPr="0080206F">
              <w:rPr>
                <w:sz w:val="18"/>
                <w:szCs w:val="18"/>
                <w:rtl/>
              </w:rPr>
              <w:t xml:space="preserve"> للأطفال دون سن 18 عاما</w:t>
            </w:r>
            <w:r>
              <w:rPr>
                <w:rFonts w:hint="cs"/>
                <w:sz w:val="18"/>
                <w:szCs w:val="18"/>
                <w:rtl/>
              </w:rPr>
              <w:t>ً</w:t>
            </w:r>
            <w:r w:rsidRPr="0080206F">
              <w:rPr>
                <w:sz w:val="18"/>
                <w:szCs w:val="18"/>
                <w:rtl/>
              </w:rPr>
              <w:t xml:space="preserve"> </w:t>
            </w:r>
            <w:r w:rsidRPr="0080206F">
              <w:rPr>
                <w:rFonts w:hint="cs"/>
                <w:sz w:val="18"/>
                <w:szCs w:val="18"/>
                <w:rtl/>
              </w:rPr>
              <w:t>يستند</w:t>
            </w:r>
            <w:r w:rsidRPr="0080206F">
              <w:rPr>
                <w:sz w:val="18"/>
                <w:szCs w:val="18"/>
                <w:rtl/>
              </w:rPr>
              <w:t xml:space="preserve"> إلى المبادئ التوجيهية لحماية الأطفال على الإنترنت، ويضم تميمة حماية الأطفال على الإنترنت Sango.</w:t>
            </w:r>
          </w:p>
          <w:p w14:paraId="37ADAE03" w14:textId="103F4B02" w:rsidR="002C10C5" w:rsidRPr="0080206F" w:rsidRDefault="002C10C5" w:rsidP="00750094">
            <w:pPr>
              <w:spacing w:before="40" w:after="40"/>
              <w:rPr>
                <w:sz w:val="18"/>
                <w:szCs w:val="18"/>
                <w:lang w:val="en-GB" w:bidi="ar-EG"/>
              </w:rPr>
            </w:pPr>
            <w:r w:rsidRPr="0080206F">
              <w:rPr>
                <w:sz w:val="18"/>
                <w:szCs w:val="18"/>
                <w:rtl/>
              </w:rPr>
              <w:t xml:space="preserve">اعتماد الأطر الوطنية: أ ) دعم </w:t>
            </w:r>
            <w:r w:rsidRPr="0080206F">
              <w:rPr>
                <w:rFonts w:hint="cs"/>
                <w:sz w:val="18"/>
                <w:szCs w:val="18"/>
                <w:rtl/>
              </w:rPr>
              <w:t>إعداد</w:t>
            </w:r>
            <w:r w:rsidRPr="0080206F">
              <w:rPr>
                <w:sz w:val="18"/>
                <w:szCs w:val="18"/>
                <w:rtl/>
              </w:rPr>
              <w:t xml:space="preserve"> مشاريع أطر وطنية أو تحديد مكونات ذات أولوية ضمن إطار وطني لحماية حماية الأطفال على الإنترنت على أساس استعراض </w:t>
            </w:r>
            <w:r w:rsidRPr="0080206F">
              <w:rPr>
                <w:rFonts w:hint="cs"/>
                <w:sz w:val="18"/>
                <w:szCs w:val="18"/>
                <w:rtl/>
              </w:rPr>
              <w:t>ا</w:t>
            </w:r>
            <w:r w:rsidRPr="0080206F">
              <w:rPr>
                <w:sz w:val="18"/>
                <w:szCs w:val="18"/>
                <w:rtl/>
              </w:rPr>
              <w:t xml:space="preserve">لأطر والسياسات واللوائح القائمة؛ ب) التشاور مع خبراء دوليين لتنسيق الأطر الوطنية؛ ج) </w:t>
            </w:r>
            <w:r w:rsidRPr="0080206F">
              <w:rPr>
                <w:rFonts w:hint="cs"/>
                <w:sz w:val="18"/>
                <w:szCs w:val="18"/>
                <w:rtl/>
              </w:rPr>
              <w:t>المراقبة</w:t>
            </w:r>
            <w:r w:rsidRPr="0080206F">
              <w:rPr>
                <w:sz w:val="18"/>
                <w:szCs w:val="18"/>
                <w:rtl/>
              </w:rPr>
              <w:t xml:space="preserve"> والتقييم لكل استراتيجية</w:t>
            </w:r>
            <w:r w:rsidRPr="0080206F">
              <w:rPr>
                <w:rFonts w:hint="cs"/>
                <w:sz w:val="18"/>
                <w:szCs w:val="18"/>
                <w:rtl/>
              </w:rPr>
              <w:t xml:space="preserve"> </w:t>
            </w:r>
            <w:r w:rsidRPr="0080206F">
              <w:rPr>
                <w:sz w:val="18"/>
                <w:szCs w:val="18"/>
                <w:rtl/>
              </w:rPr>
              <w:t>تطوير؛ د) وضع 10 مبادئ عالمية بشأن حماية الأطفال على الإنترنت، وتوسيع الأطر القائمة وأخذها في الاعتبار.</w:t>
            </w:r>
          </w:p>
        </w:tc>
      </w:tr>
      <w:tr w:rsidR="002C10C5" w:rsidRPr="0080206F" w14:paraId="237A8557" w14:textId="77777777" w:rsidTr="00AE40F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E1FB82" w14:textId="77777777" w:rsidR="002C10C5" w:rsidRPr="0080206F" w:rsidRDefault="002C10C5" w:rsidP="00841E70">
            <w:pPr>
              <w:spacing w:before="0" w:after="0"/>
              <w:rPr>
                <w:b/>
                <w:bCs/>
                <w:sz w:val="18"/>
                <w:szCs w:val="18"/>
                <w:lang w:val="en-GB" w:bidi="ar-EG"/>
              </w:rPr>
            </w:pPr>
            <w:r w:rsidRPr="0080206F">
              <w:rPr>
                <w:b/>
                <w:bCs/>
                <w:sz w:val="18"/>
                <w:szCs w:val="18"/>
                <w:rtl/>
              </w:rPr>
              <w:t> </w:t>
            </w:r>
          </w:p>
        </w:tc>
      </w:tr>
      <w:tr w:rsidR="002C10C5" w:rsidRPr="0080206F" w14:paraId="284BCA3C" w14:textId="77777777" w:rsidTr="00841E70">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5A2FA7" w14:textId="77777777" w:rsidR="002C10C5" w:rsidRPr="0080206F" w:rsidRDefault="002C10C5" w:rsidP="005E7BB2">
            <w:pPr>
              <w:spacing w:before="40" w:after="40"/>
              <w:jc w:val="center"/>
              <w:rPr>
                <w:b/>
                <w:bCs/>
                <w:sz w:val="18"/>
                <w:szCs w:val="18"/>
                <w:lang w:val="en-GB" w:bidi="ar-EG"/>
              </w:rPr>
            </w:pPr>
            <w:r w:rsidRPr="0080206F">
              <w:rPr>
                <w:b/>
                <w:bCs/>
                <w:sz w:val="18"/>
                <w:szCs w:val="18"/>
                <w:rtl/>
              </w:rPr>
              <w:t>9GLO23124</w:t>
            </w:r>
          </w:p>
        </w:tc>
        <w:tc>
          <w:tcPr>
            <w:tcW w:w="103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E2D35D" w14:textId="77777777" w:rsidR="002C10C5" w:rsidRPr="005E7BB2" w:rsidRDefault="002C10C5" w:rsidP="00750094">
            <w:pPr>
              <w:spacing w:before="40" w:after="40"/>
              <w:rPr>
                <w:spacing w:val="-2"/>
                <w:sz w:val="18"/>
                <w:szCs w:val="18"/>
                <w:lang w:val="en-GB" w:bidi="ar-EG"/>
              </w:rPr>
            </w:pPr>
            <w:r w:rsidRPr="005E7BB2">
              <w:rPr>
                <w:spacing w:val="-2"/>
                <w:sz w:val="18"/>
                <w:szCs w:val="18"/>
                <w:rtl/>
              </w:rPr>
              <w:t>الشراكة من أجل تعزيز الأمن السيبراني - المرحلة 1</w:t>
            </w:r>
          </w:p>
        </w:tc>
        <w:tc>
          <w:tcPr>
            <w:tcW w:w="46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D36B62" w14:textId="7D1A8230" w:rsidR="002C10C5" w:rsidRPr="0080206F" w:rsidRDefault="003A5037" w:rsidP="005E7BB2">
            <w:pPr>
              <w:spacing w:before="40" w:after="40"/>
              <w:jc w:val="center"/>
              <w:rPr>
                <w:sz w:val="18"/>
                <w:szCs w:val="18"/>
                <w:lang w:val="en-GB" w:bidi="ar-EG"/>
              </w:rPr>
            </w:pPr>
            <w:r>
              <w:rPr>
                <w:rFonts w:hint="cs"/>
                <w:sz w:val="18"/>
                <w:szCs w:val="18"/>
                <w:rtl/>
              </w:rPr>
              <w:t>1</w:t>
            </w:r>
            <w:r w:rsidR="002C10C5" w:rsidRPr="0080206F">
              <w:rPr>
                <w:sz w:val="18"/>
                <w:szCs w:val="18"/>
                <w:rtl/>
              </w:rPr>
              <w:t xml:space="preserve"> مارس 2023</w:t>
            </w:r>
          </w:p>
        </w:tc>
        <w:tc>
          <w:tcPr>
            <w:tcW w:w="4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CB44D9" w14:textId="77777777" w:rsidR="002C10C5" w:rsidRPr="0080206F" w:rsidRDefault="002C10C5" w:rsidP="005E7BB2">
            <w:pPr>
              <w:spacing w:before="40" w:after="40"/>
              <w:jc w:val="center"/>
              <w:rPr>
                <w:sz w:val="18"/>
                <w:szCs w:val="18"/>
                <w:lang w:val="en-GB" w:bidi="ar-EG"/>
              </w:rPr>
            </w:pPr>
            <w:r w:rsidRPr="0080206F">
              <w:rPr>
                <w:sz w:val="18"/>
                <w:szCs w:val="18"/>
                <w:rtl/>
              </w:rPr>
              <w:t>31 ديسمبر 2023</w:t>
            </w:r>
          </w:p>
        </w:tc>
        <w:tc>
          <w:tcPr>
            <w:tcW w:w="3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1D2628" w14:textId="77777777" w:rsidR="002C10C5" w:rsidRPr="0080206F" w:rsidRDefault="002C10C5" w:rsidP="005E7BB2">
            <w:pPr>
              <w:spacing w:before="40" w:after="40"/>
              <w:jc w:val="center"/>
              <w:rPr>
                <w:sz w:val="18"/>
                <w:szCs w:val="18"/>
                <w:lang w:val="en-GB" w:bidi="ar-EG"/>
              </w:rPr>
            </w:pPr>
            <w:r w:rsidRPr="0080206F">
              <w:rPr>
                <w:sz w:val="18"/>
                <w:szCs w:val="18"/>
                <w:rtl/>
              </w:rPr>
              <w:t>نُفِّذ</w:t>
            </w:r>
          </w:p>
        </w:tc>
        <w:tc>
          <w:tcPr>
            <w:tcW w:w="5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4D809C" w14:textId="77777777" w:rsidR="002C10C5" w:rsidRPr="0080206F" w:rsidRDefault="002C10C5" w:rsidP="005E7BB2">
            <w:pPr>
              <w:spacing w:before="40" w:after="40"/>
              <w:jc w:val="center"/>
              <w:rPr>
                <w:sz w:val="18"/>
                <w:szCs w:val="18"/>
                <w:lang w:val="en-GB" w:bidi="ar-EG"/>
              </w:rPr>
            </w:pPr>
            <w:r w:rsidRPr="0080206F">
              <w:rPr>
                <w:sz w:val="18"/>
                <w:szCs w:val="18"/>
              </w:rPr>
              <w:t>426 869</w:t>
            </w:r>
          </w:p>
        </w:tc>
        <w:tc>
          <w:tcPr>
            <w:tcW w:w="7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4B9D5D" w14:textId="77777777" w:rsidR="002C10C5" w:rsidRPr="0080206F" w:rsidRDefault="002C10C5" w:rsidP="005E7BB2">
            <w:pPr>
              <w:spacing w:before="40" w:after="40"/>
              <w:jc w:val="center"/>
              <w:rPr>
                <w:sz w:val="18"/>
                <w:szCs w:val="18"/>
                <w:lang w:val="de-CH" w:bidi="ar-EG"/>
              </w:rPr>
            </w:pPr>
            <w:r w:rsidRPr="0080206F">
              <w:rPr>
                <w:sz w:val="18"/>
                <w:szCs w:val="18"/>
                <w:rtl/>
              </w:rPr>
              <w:t>الوكالة الألمانية للتعاون الدولي (GIZ)، ألمانيا</w:t>
            </w:r>
          </w:p>
        </w:tc>
        <w:tc>
          <w:tcPr>
            <w:tcW w:w="85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EA227D" w14:textId="77777777" w:rsidR="002A512D" w:rsidRPr="00841E70" w:rsidRDefault="002A512D" w:rsidP="00750094">
            <w:pPr>
              <w:spacing w:before="40" w:after="40"/>
              <w:rPr>
                <w:spacing w:val="-4"/>
                <w:sz w:val="18"/>
                <w:szCs w:val="18"/>
                <w:lang w:val="en-GB" w:bidi="ar-EG"/>
              </w:rPr>
            </w:pPr>
            <w:r w:rsidRPr="00841E70">
              <w:rPr>
                <w:spacing w:val="-4"/>
                <w:sz w:val="18"/>
                <w:szCs w:val="18"/>
                <w:rtl/>
              </w:rPr>
              <w:t>القرار 45 للمؤتمر العالمي لتنمية الاتصالات</w:t>
            </w:r>
          </w:p>
          <w:p w14:paraId="5C9A5800" w14:textId="53C654EC" w:rsidR="002C10C5" w:rsidRPr="00841E70" w:rsidRDefault="002A512D" w:rsidP="002A512D">
            <w:pPr>
              <w:spacing w:before="40" w:after="40"/>
              <w:rPr>
                <w:spacing w:val="-4"/>
                <w:sz w:val="18"/>
                <w:szCs w:val="18"/>
                <w:lang w:val="en-GB"/>
              </w:rPr>
            </w:pPr>
            <w:r w:rsidRPr="00841E70">
              <w:rPr>
                <w:spacing w:val="-4"/>
                <w:sz w:val="18"/>
                <w:szCs w:val="18"/>
                <w:rtl/>
              </w:rPr>
              <w:t>القرار 69 للمؤتمر العالمي لتنمية الاتصالات</w:t>
            </w:r>
          </w:p>
        </w:tc>
        <w:tc>
          <w:tcPr>
            <w:tcW w:w="0" w:type="auto"/>
            <w:vAlign w:val="center"/>
            <w:hideMark/>
          </w:tcPr>
          <w:p w14:paraId="282ED91C" w14:textId="77777777" w:rsidR="002C10C5" w:rsidRPr="0080206F" w:rsidRDefault="002C10C5" w:rsidP="00750094">
            <w:pPr>
              <w:spacing w:before="40" w:after="40"/>
              <w:rPr>
                <w:sz w:val="18"/>
                <w:szCs w:val="18"/>
                <w:lang w:val="en-GB" w:bidi="ar-EG"/>
              </w:rPr>
            </w:pPr>
          </w:p>
        </w:tc>
      </w:tr>
      <w:tr w:rsidR="002C10C5" w:rsidRPr="0080206F" w14:paraId="164CBB18" w14:textId="77777777" w:rsidTr="008C4394">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9A2913" w14:textId="2E9AFF65" w:rsidR="002C10C5" w:rsidRPr="0080206F" w:rsidRDefault="002C10C5"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26B077" w14:textId="661224A0" w:rsidR="002C10C5" w:rsidRPr="0080206F" w:rsidRDefault="002C10C5"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5738EB" w:rsidRPr="0080206F" w14:paraId="76695E99" w14:textId="77777777" w:rsidTr="008C4394">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B256EC" w14:textId="08025516" w:rsidR="005738EB" w:rsidRPr="0080206F" w:rsidRDefault="005738EB"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8BFCAD" w14:textId="0479518B" w:rsidR="005738EB" w:rsidRPr="0080206F" w:rsidRDefault="005738EB" w:rsidP="00750094">
            <w:pPr>
              <w:spacing w:before="40" w:after="40"/>
              <w:rPr>
                <w:sz w:val="18"/>
                <w:szCs w:val="18"/>
                <w:lang w:val="en-GB" w:bidi="ar-EG"/>
              </w:rPr>
            </w:pPr>
            <w:r w:rsidRPr="0080206F">
              <w:rPr>
                <w:sz w:val="18"/>
                <w:szCs w:val="18"/>
                <w:rtl/>
              </w:rPr>
              <w:t>نجح المشروع في تدريب 101 امرأة من خلال أنشطة متنوعة، شملت</w:t>
            </w:r>
            <w:r w:rsidRPr="0080206F">
              <w:rPr>
                <w:rFonts w:hint="cs"/>
                <w:sz w:val="18"/>
                <w:szCs w:val="18"/>
                <w:rtl/>
              </w:rPr>
              <w:t xml:space="preserve"> </w:t>
            </w:r>
            <w:r w:rsidRPr="0080206F">
              <w:rPr>
                <w:sz w:val="18"/>
                <w:szCs w:val="18"/>
                <w:rtl/>
              </w:rPr>
              <w:t>دورات ذاتية الوتيرة، وجلسات الدبلوماسية السيبرانية عبر الإنترنت، وجلسات تدريب مباشرة،</w:t>
            </w:r>
            <w:r w:rsidRPr="0080206F">
              <w:rPr>
                <w:rFonts w:hint="cs"/>
                <w:sz w:val="18"/>
                <w:szCs w:val="18"/>
                <w:rtl/>
              </w:rPr>
              <w:t xml:space="preserve"> </w:t>
            </w:r>
            <w:r w:rsidRPr="0080206F">
              <w:rPr>
                <w:sz w:val="18"/>
                <w:szCs w:val="18"/>
                <w:rtl/>
              </w:rPr>
              <w:t>وقد أبدت 90</w:t>
            </w:r>
            <w:r>
              <w:rPr>
                <w:rFonts w:hint="cs"/>
                <w:sz w:val="18"/>
                <w:szCs w:val="18"/>
                <w:rtl/>
              </w:rPr>
              <w:t xml:space="preserve"> في المائة</w:t>
            </w:r>
            <w:r w:rsidRPr="0080206F">
              <w:rPr>
                <w:sz w:val="18"/>
                <w:szCs w:val="18"/>
                <w:rtl/>
              </w:rPr>
              <w:t xml:space="preserve"> من المشاركات رضاهن</w:t>
            </w:r>
            <w:r w:rsidRPr="0080206F">
              <w:rPr>
                <w:rFonts w:hint="cs"/>
                <w:sz w:val="18"/>
                <w:szCs w:val="18"/>
                <w:rtl/>
              </w:rPr>
              <w:t xml:space="preserve"> </w:t>
            </w:r>
            <w:r w:rsidRPr="0080206F">
              <w:rPr>
                <w:sz w:val="18"/>
                <w:szCs w:val="18"/>
                <w:rtl/>
              </w:rPr>
              <w:t>الكبير. وقدم المشروع 12 تمرينا</w:t>
            </w:r>
            <w:r>
              <w:rPr>
                <w:rFonts w:hint="cs"/>
                <w:sz w:val="18"/>
                <w:szCs w:val="18"/>
                <w:rtl/>
              </w:rPr>
              <w:t>ً</w:t>
            </w:r>
            <w:r w:rsidRPr="0080206F">
              <w:rPr>
                <w:sz w:val="18"/>
                <w:szCs w:val="18"/>
                <w:rtl/>
              </w:rPr>
              <w:t xml:space="preserve"> عمليا</w:t>
            </w:r>
            <w:r>
              <w:rPr>
                <w:rFonts w:hint="cs"/>
                <w:sz w:val="18"/>
                <w:szCs w:val="18"/>
                <w:rtl/>
              </w:rPr>
              <w:t>ً</w:t>
            </w:r>
            <w:r w:rsidRPr="0080206F">
              <w:rPr>
                <w:sz w:val="18"/>
                <w:szCs w:val="18"/>
                <w:rtl/>
              </w:rPr>
              <w:t xml:space="preserve"> وخمس</w:t>
            </w:r>
            <w:r w:rsidRPr="0080206F">
              <w:rPr>
                <w:rFonts w:hint="cs"/>
                <w:sz w:val="18"/>
                <w:szCs w:val="18"/>
                <w:rtl/>
              </w:rPr>
              <w:t>ة</w:t>
            </w:r>
            <w:r w:rsidRPr="0080206F">
              <w:rPr>
                <w:sz w:val="18"/>
                <w:szCs w:val="18"/>
                <w:rtl/>
              </w:rPr>
              <w:t xml:space="preserve"> </w:t>
            </w:r>
            <w:r w:rsidRPr="0080206F">
              <w:rPr>
                <w:rFonts w:hint="cs"/>
                <w:sz w:val="18"/>
                <w:szCs w:val="18"/>
                <w:rtl/>
              </w:rPr>
              <w:t>خُطَب</w:t>
            </w:r>
            <w:r w:rsidRPr="0080206F">
              <w:rPr>
                <w:sz w:val="18"/>
                <w:szCs w:val="18"/>
                <w:rtl/>
              </w:rPr>
              <w:t xml:space="preserve"> رئيسية ملهمة وثلاثة أحداث تواصل، تلقت جميعها تعليقات إيجابية. </w:t>
            </w:r>
            <w:r w:rsidRPr="0080206F">
              <w:rPr>
                <w:rFonts w:hint="cs"/>
                <w:sz w:val="18"/>
                <w:szCs w:val="18"/>
                <w:rtl/>
              </w:rPr>
              <w:t>وفاق</w:t>
            </w:r>
            <w:r w:rsidRPr="0080206F">
              <w:rPr>
                <w:sz w:val="18"/>
                <w:szCs w:val="18"/>
                <w:rtl/>
              </w:rPr>
              <w:t xml:space="preserve"> برنامج الإرشاد أهدافه، حيث وجه 67 امرأة وحقق متوسط درجة رضا قدره 9/10. وبشكل عام، حافظ المشروع على مستوى عالٍ من المشاركة،</w:t>
            </w:r>
            <w:r w:rsidRPr="0080206F">
              <w:rPr>
                <w:rFonts w:hint="cs"/>
                <w:sz w:val="18"/>
                <w:szCs w:val="18"/>
                <w:rtl/>
              </w:rPr>
              <w:t xml:space="preserve"> </w:t>
            </w:r>
            <w:r w:rsidRPr="0080206F">
              <w:rPr>
                <w:sz w:val="18"/>
                <w:szCs w:val="18"/>
                <w:rtl/>
              </w:rPr>
              <w:t>حيث بقي</w:t>
            </w:r>
            <w:r w:rsidRPr="0080206F">
              <w:rPr>
                <w:rFonts w:hint="cs"/>
                <w:sz w:val="18"/>
                <w:szCs w:val="18"/>
                <w:rtl/>
              </w:rPr>
              <w:t>ت</w:t>
            </w:r>
            <w:r w:rsidRPr="0080206F">
              <w:rPr>
                <w:sz w:val="18"/>
                <w:szCs w:val="18"/>
                <w:rtl/>
              </w:rPr>
              <w:t xml:space="preserve"> </w:t>
            </w:r>
            <w:r w:rsidRPr="0080206F">
              <w:rPr>
                <w:rFonts w:hint="cs"/>
                <w:sz w:val="18"/>
                <w:szCs w:val="18"/>
                <w:rtl/>
              </w:rPr>
              <w:t>95</w:t>
            </w:r>
            <w:r w:rsidRPr="0080206F">
              <w:rPr>
                <w:sz w:val="18"/>
                <w:szCs w:val="18"/>
                <w:rtl/>
              </w:rPr>
              <w:t xml:space="preserve"> مشاركة </w:t>
            </w:r>
            <w:r w:rsidRPr="0080206F">
              <w:rPr>
                <w:rFonts w:hint="cs"/>
                <w:sz w:val="18"/>
                <w:szCs w:val="18"/>
                <w:rtl/>
              </w:rPr>
              <w:t>نشطة</w:t>
            </w:r>
            <w:r w:rsidRPr="0080206F">
              <w:rPr>
                <w:sz w:val="18"/>
                <w:szCs w:val="18"/>
                <w:rtl/>
              </w:rPr>
              <w:t>، وأفاد بارتفاع</w:t>
            </w:r>
            <w:r w:rsidRPr="0080206F">
              <w:rPr>
                <w:rFonts w:hint="cs"/>
                <w:sz w:val="18"/>
                <w:szCs w:val="18"/>
                <w:rtl/>
              </w:rPr>
              <w:t xml:space="preserve"> </w:t>
            </w:r>
            <w:r w:rsidRPr="0080206F">
              <w:rPr>
                <w:sz w:val="18"/>
                <w:szCs w:val="18"/>
                <w:rtl/>
              </w:rPr>
              <w:t>الثقة والوعي بقضايا الأمن السيبراني الدولي</w:t>
            </w:r>
            <w:r w:rsidRPr="0080206F">
              <w:rPr>
                <w:rFonts w:hint="cs"/>
                <w:sz w:val="18"/>
                <w:szCs w:val="18"/>
                <w:rtl/>
              </w:rPr>
              <w:t>ة</w:t>
            </w:r>
            <w:r w:rsidRPr="0080206F">
              <w:rPr>
                <w:sz w:val="18"/>
                <w:szCs w:val="18"/>
                <w:rtl/>
              </w:rPr>
              <w:t xml:space="preserve"> والمعرفة بصنع سياسات الأمن السيبراني</w:t>
            </w:r>
          </w:p>
        </w:tc>
      </w:tr>
      <w:tr w:rsidR="005738EB" w:rsidRPr="0080206F" w14:paraId="2F9E2DC1" w14:textId="77777777" w:rsidTr="00AE40F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5F070C" w14:textId="77777777" w:rsidR="005738EB" w:rsidRPr="0080206F" w:rsidRDefault="005738EB" w:rsidP="00841E70">
            <w:pPr>
              <w:spacing w:before="0" w:after="0"/>
              <w:rPr>
                <w:b/>
                <w:bCs/>
                <w:sz w:val="18"/>
                <w:szCs w:val="18"/>
                <w:lang w:val="en-GB" w:bidi="ar-EG"/>
              </w:rPr>
            </w:pPr>
            <w:r w:rsidRPr="0080206F">
              <w:rPr>
                <w:b/>
                <w:bCs/>
                <w:sz w:val="18"/>
                <w:szCs w:val="18"/>
                <w:rtl/>
              </w:rPr>
              <w:t> </w:t>
            </w:r>
          </w:p>
        </w:tc>
      </w:tr>
    </w:tbl>
    <w:p w14:paraId="66C1CDF2" w14:textId="79C54F84" w:rsidR="0080206F" w:rsidRPr="0080206F" w:rsidRDefault="00D35F9E" w:rsidP="00507B13">
      <w:pPr>
        <w:pStyle w:val="Heading2"/>
      </w:pPr>
      <w:r w:rsidRPr="00D35F9E">
        <w:rPr>
          <w:rFonts w:hint="cs"/>
          <w:rtl/>
        </w:rPr>
        <w:lastRenderedPageBreak/>
        <w:t xml:space="preserve">المبادرة الإقليمية: </w:t>
      </w:r>
      <w:r w:rsidR="0080206F" w:rsidRPr="0080206F">
        <w:rPr>
          <w:rtl/>
        </w:rPr>
        <w:t xml:space="preserve">CIS 3 - </w:t>
      </w:r>
      <w:r w:rsidR="007C5094" w:rsidRPr="007C5094">
        <w:rPr>
          <w:rtl/>
        </w:rPr>
        <w:t>تهيئة بيئة قانونية وتنظيمية مؤاتية لتسريع التحول الرقمي</w:t>
      </w:r>
    </w:p>
    <w:tbl>
      <w:tblPr>
        <w:bidiVisual/>
        <w:tblW w:w="5000" w:type="pct"/>
        <w:jc w:val="center"/>
        <w:tblCellMar>
          <w:left w:w="0" w:type="dxa"/>
          <w:right w:w="0" w:type="dxa"/>
        </w:tblCellMar>
        <w:tblLook w:val="04A0" w:firstRow="1" w:lastRow="0" w:firstColumn="1" w:lastColumn="0" w:noHBand="0" w:noVBand="1"/>
      </w:tblPr>
      <w:tblGrid>
        <w:gridCol w:w="1956"/>
        <w:gridCol w:w="3402"/>
        <w:gridCol w:w="1275"/>
        <w:gridCol w:w="1417"/>
        <w:gridCol w:w="851"/>
        <w:gridCol w:w="1844"/>
        <w:gridCol w:w="2833"/>
        <w:gridCol w:w="2114"/>
        <w:gridCol w:w="14"/>
      </w:tblGrid>
      <w:tr w:rsidR="002A512D" w:rsidRPr="0080206F" w14:paraId="458F8023" w14:textId="77777777" w:rsidTr="002A512D">
        <w:trPr>
          <w:tblHeader/>
          <w:jc w:val="center"/>
        </w:trPr>
        <w:tc>
          <w:tcPr>
            <w:tcW w:w="623" w:type="pct"/>
            <w:shd w:val="clear" w:color="auto" w:fill="004B96"/>
            <w:tcMar>
              <w:top w:w="75" w:type="dxa"/>
              <w:left w:w="75" w:type="dxa"/>
              <w:bottom w:w="75" w:type="dxa"/>
              <w:right w:w="75" w:type="dxa"/>
            </w:tcMar>
            <w:vAlign w:val="center"/>
            <w:hideMark/>
          </w:tcPr>
          <w:p w14:paraId="3406A045"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83" w:type="pct"/>
            <w:shd w:val="clear" w:color="auto" w:fill="004B96"/>
            <w:tcMar>
              <w:top w:w="75" w:type="dxa"/>
              <w:left w:w="75" w:type="dxa"/>
              <w:bottom w:w="75" w:type="dxa"/>
              <w:right w:w="75" w:type="dxa"/>
            </w:tcMar>
            <w:vAlign w:val="center"/>
            <w:hideMark/>
          </w:tcPr>
          <w:p w14:paraId="7D3F4B5B" w14:textId="0E560057" w:rsidR="0080206F" w:rsidRPr="0080206F" w:rsidRDefault="00D35F9E" w:rsidP="00750094">
            <w:pPr>
              <w:spacing w:before="40" w:after="40"/>
              <w:jc w:val="center"/>
              <w:rPr>
                <w:b/>
                <w:bCs/>
                <w:color w:val="FFFFFF" w:themeColor="background1"/>
                <w:sz w:val="18"/>
                <w:szCs w:val="18"/>
              </w:rPr>
            </w:pPr>
            <w:r w:rsidRPr="00AE40FD">
              <w:rPr>
                <w:rFonts w:hint="cs"/>
                <w:b/>
                <w:bCs/>
                <w:color w:val="FFFFFF" w:themeColor="background1"/>
                <w:sz w:val="18"/>
                <w:szCs w:val="18"/>
                <w:rtl/>
              </w:rPr>
              <w:t>العنوان</w:t>
            </w:r>
          </w:p>
        </w:tc>
        <w:tc>
          <w:tcPr>
            <w:tcW w:w="406" w:type="pct"/>
            <w:shd w:val="clear" w:color="auto" w:fill="004B96"/>
            <w:tcMar>
              <w:top w:w="75" w:type="dxa"/>
              <w:left w:w="75" w:type="dxa"/>
              <w:bottom w:w="75" w:type="dxa"/>
              <w:right w:w="75" w:type="dxa"/>
            </w:tcMar>
            <w:vAlign w:val="center"/>
            <w:hideMark/>
          </w:tcPr>
          <w:p w14:paraId="003AEF8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51" w:type="pct"/>
            <w:shd w:val="clear" w:color="auto" w:fill="004B96"/>
            <w:tcMar>
              <w:top w:w="75" w:type="dxa"/>
              <w:left w:w="75" w:type="dxa"/>
              <w:bottom w:w="75" w:type="dxa"/>
              <w:right w:w="75" w:type="dxa"/>
            </w:tcMar>
            <w:vAlign w:val="center"/>
            <w:hideMark/>
          </w:tcPr>
          <w:p w14:paraId="7003BF1E"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71" w:type="pct"/>
            <w:shd w:val="clear" w:color="auto" w:fill="004B96"/>
            <w:tcMar>
              <w:top w:w="75" w:type="dxa"/>
              <w:left w:w="75" w:type="dxa"/>
              <w:bottom w:w="75" w:type="dxa"/>
              <w:right w:w="75" w:type="dxa"/>
            </w:tcMar>
            <w:vAlign w:val="center"/>
            <w:hideMark/>
          </w:tcPr>
          <w:p w14:paraId="5AC7E120"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7" w:type="pct"/>
            <w:shd w:val="clear" w:color="auto" w:fill="004B96"/>
            <w:tcMar>
              <w:top w:w="75" w:type="dxa"/>
              <w:left w:w="75" w:type="dxa"/>
              <w:bottom w:w="75" w:type="dxa"/>
              <w:right w:w="75" w:type="dxa"/>
            </w:tcMar>
            <w:vAlign w:val="center"/>
            <w:hideMark/>
          </w:tcPr>
          <w:p w14:paraId="4114812F"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902" w:type="pct"/>
            <w:shd w:val="clear" w:color="auto" w:fill="004B96"/>
            <w:tcMar>
              <w:top w:w="75" w:type="dxa"/>
              <w:left w:w="75" w:type="dxa"/>
              <w:bottom w:w="75" w:type="dxa"/>
              <w:right w:w="75" w:type="dxa"/>
            </w:tcMar>
            <w:vAlign w:val="center"/>
            <w:hideMark/>
          </w:tcPr>
          <w:p w14:paraId="4AACCBE1"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673" w:type="pct"/>
            <w:shd w:val="clear" w:color="auto" w:fill="004B96"/>
            <w:tcMar>
              <w:top w:w="75" w:type="dxa"/>
              <w:left w:w="75" w:type="dxa"/>
              <w:bottom w:w="75" w:type="dxa"/>
              <w:right w:w="75" w:type="dxa"/>
            </w:tcMar>
            <w:vAlign w:val="center"/>
            <w:hideMark/>
          </w:tcPr>
          <w:p w14:paraId="62164E7A"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0CCD9310" w14:textId="77777777" w:rsidR="0080206F" w:rsidRPr="0080206F" w:rsidRDefault="0080206F" w:rsidP="00750094">
            <w:pPr>
              <w:spacing w:before="40" w:after="40"/>
              <w:rPr>
                <w:sz w:val="18"/>
                <w:szCs w:val="18"/>
                <w:lang w:val="en-GB" w:bidi="ar-EG"/>
              </w:rPr>
            </w:pPr>
          </w:p>
        </w:tc>
      </w:tr>
      <w:tr w:rsidR="002A512D" w:rsidRPr="0080206F" w14:paraId="4C5564A5"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33A8D1" w14:textId="77777777" w:rsidR="0080206F" w:rsidRPr="0080206F" w:rsidRDefault="0080206F" w:rsidP="00F82ED9">
            <w:pPr>
              <w:spacing w:before="40" w:after="40"/>
              <w:jc w:val="center"/>
              <w:rPr>
                <w:b/>
                <w:bCs/>
                <w:sz w:val="18"/>
                <w:szCs w:val="18"/>
                <w:lang w:val="en-GB" w:bidi="ar-EG"/>
              </w:rPr>
            </w:pPr>
            <w:r w:rsidRPr="0080206F">
              <w:rPr>
                <w:b/>
                <w:bCs/>
                <w:sz w:val="18"/>
                <w:szCs w:val="18"/>
                <w:rtl/>
              </w:rPr>
              <w:t>7CIS25001</w:t>
            </w:r>
          </w:p>
        </w:tc>
        <w:tc>
          <w:tcPr>
            <w:tcW w:w="108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E01532" w14:textId="53B6F97A" w:rsidR="0080206F" w:rsidRPr="0080206F" w:rsidRDefault="0080206F" w:rsidP="00750094">
            <w:pPr>
              <w:spacing w:before="40" w:after="40"/>
              <w:rPr>
                <w:sz w:val="18"/>
                <w:szCs w:val="18"/>
                <w:lang w:val="en-GB" w:bidi="ar-EG"/>
              </w:rPr>
            </w:pPr>
            <w:r w:rsidRPr="0080206F">
              <w:rPr>
                <w:sz w:val="18"/>
                <w:szCs w:val="18"/>
                <w:rtl/>
              </w:rPr>
              <w:t>التعاون الحكومي الرقمي في آسيا الوسطى وبلدان</w:t>
            </w:r>
            <w:r w:rsidR="00F82ED9">
              <w:rPr>
                <w:rFonts w:hint="cs"/>
                <w:sz w:val="18"/>
                <w:szCs w:val="18"/>
                <w:rtl/>
              </w:rPr>
              <w:t> </w:t>
            </w:r>
            <w:r w:rsidRPr="0080206F">
              <w:rPr>
                <w:sz w:val="18"/>
                <w:szCs w:val="18"/>
                <w:rtl/>
              </w:rPr>
              <w:t xml:space="preserve">القوقاز </w:t>
            </w:r>
          </w:p>
        </w:tc>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99ECA3" w14:textId="5D95ED51" w:rsidR="0080206F" w:rsidRPr="0080206F" w:rsidRDefault="003A5037" w:rsidP="00F82ED9">
            <w:pPr>
              <w:spacing w:before="40" w:after="40"/>
              <w:jc w:val="center"/>
              <w:rPr>
                <w:sz w:val="18"/>
                <w:szCs w:val="18"/>
                <w:lang w:val="en-GB" w:bidi="ar-EG"/>
              </w:rPr>
            </w:pPr>
            <w:r>
              <w:rPr>
                <w:rFonts w:hint="cs"/>
                <w:sz w:val="18"/>
                <w:szCs w:val="18"/>
                <w:rtl/>
              </w:rPr>
              <w:t>1</w:t>
            </w:r>
            <w:r w:rsidR="0080206F" w:rsidRPr="0080206F">
              <w:rPr>
                <w:sz w:val="18"/>
                <w:szCs w:val="18"/>
                <w:rtl/>
              </w:rPr>
              <w:t xml:space="preserve"> يناير 2025</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182260" w14:textId="77777777" w:rsidR="0080206F" w:rsidRPr="0080206F" w:rsidRDefault="0080206F" w:rsidP="00F82ED9">
            <w:pPr>
              <w:spacing w:before="40" w:after="40"/>
              <w:jc w:val="center"/>
              <w:rPr>
                <w:sz w:val="18"/>
                <w:szCs w:val="18"/>
                <w:lang w:val="en-GB" w:bidi="ar-EG"/>
              </w:rPr>
            </w:pPr>
            <w:r w:rsidRPr="0080206F">
              <w:rPr>
                <w:sz w:val="18"/>
                <w:szCs w:val="18"/>
                <w:rtl/>
              </w:rPr>
              <w:t>31 ديسمبر 2026</w:t>
            </w:r>
          </w:p>
        </w:tc>
        <w:tc>
          <w:tcPr>
            <w:tcW w:w="2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EB8BC7" w14:textId="77777777" w:rsidR="0080206F" w:rsidRPr="0080206F" w:rsidRDefault="0080206F" w:rsidP="00F82ED9">
            <w:pPr>
              <w:spacing w:before="40" w:after="40"/>
              <w:jc w:val="center"/>
              <w:rPr>
                <w:sz w:val="18"/>
                <w:szCs w:val="18"/>
                <w:lang w:val="en-GB" w:bidi="ar-EG"/>
              </w:rPr>
            </w:pPr>
            <w:r w:rsidRPr="0080206F">
              <w:rPr>
                <w:sz w:val="18"/>
                <w:szCs w:val="18"/>
                <w:rtl/>
              </w:rPr>
              <w:t>متواصل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5E0F09" w14:textId="77777777" w:rsidR="0080206F" w:rsidRPr="0080206F" w:rsidRDefault="0080206F" w:rsidP="00F82ED9">
            <w:pPr>
              <w:spacing w:before="40" w:after="40"/>
              <w:jc w:val="center"/>
              <w:rPr>
                <w:sz w:val="18"/>
                <w:szCs w:val="18"/>
                <w:lang w:val="en-GB" w:bidi="ar-EG"/>
              </w:rPr>
            </w:pPr>
            <w:r w:rsidRPr="0080206F">
              <w:rPr>
                <w:sz w:val="18"/>
                <w:szCs w:val="18"/>
              </w:rPr>
              <w:t>180 800</w:t>
            </w:r>
          </w:p>
        </w:tc>
        <w:tc>
          <w:tcPr>
            <w:tcW w:w="9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739986" w14:textId="77777777" w:rsidR="0080206F" w:rsidRPr="0080206F" w:rsidRDefault="0080206F" w:rsidP="00750094">
            <w:pPr>
              <w:spacing w:before="40" w:after="40"/>
              <w:rPr>
                <w:sz w:val="18"/>
                <w:szCs w:val="18"/>
                <w:lang w:val="en-GB" w:bidi="ar-EG"/>
              </w:rPr>
            </w:pPr>
          </w:p>
        </w:tc>
        <w:tc>
          <w:tcPr>
            <w:tcW w:w="6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34B816" w14:textId="494DA8DC" w:rsidR="0080206F" w:rsidRPr="0080206F" w:rsidRDefault="002A512D" w:rsidP="002A512D">
            <w:pPr>
              <w:spacing w:before="40" w:after="40"/>
              <w:rPr>
                <w:sz w:val="18"/>
                <w:szCs w:val="18"/>
                <w:lang w:val="en-GB"/>
              </w:rPr>
            </w:pPr>
            <w:r w:rsidRPr="0080206F">
              <w:rPr>
                <w:sz w:val="18"/>
                <w:szCs w:val="18"/>
                <w:rtl/>
              </w:rPr>
              <w:t>القرار 89 للمؤتمر العالمي لتنمية الاتصالات</w:t>
            </w:r>
          </w:p>
        </w:tc>
        <w:tc>
          <w:tcPr>
            <w:tcW w:w="0" w:type="auto"/>
            <w:vAlign w:val="center"/>
            <w:hideMark/>
          </w:tcPr>
          <w:p w14:paraId="2C86D991" w14:textId="77777777" w:rsidR="0080206F" w:rsidRPr="0080206F" w:rsidRDefault="0080206F" w:rsidP="00750094">
            <w:pPr>
              <w:spacing w:before="40" w:after="40"/>
              <w:rPr>
                <w:sz w:val="18"/>
                <w:szCs w:val="18"/>
                <w:lang w:val="en-GB" w:bidi="ar-EG"/>
              </w:rPr>
            </w:pPr>
          </w:p>
        </w:tc>
      </w:tr>
      <w:tr w:rsidR="0080206F" w:rsidRPr="0080206F" w14:paraId="5FB30E00"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02E709"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65F6A0" w14:textId="7AF60E6C" w:rsidR="0080206F" w:rsidRPr="0080206F" w:rsidRDefault="0080206F" w:rsidP="00750094">
            <w:pPr>
              <w:spacing w:before="40" w:after="40"/>
              <w:rPr>
                <w:sz w:val="18"/>
                <w:szCs w:val="18"/>
                <w:lang w:val="en-GB" w:bidi="ar-EG"/>
              </w:rPr>
            </w:pPr>
            <w:r w:rsidRPr="0080206F">
              <w:rPr>
                <w:sz w:val="18"/>
                <w:szCs w:val="18"/>
                <w:rtl/>
              </w:rPr>
              <w:t>أرمينيا، أذربيجان، كازاخستان، قيرغيزستان، تركمانستان، أوزبكستان</w:t>
            </w:r>
          </w:p>
        </w:tc>
      </w:tr>
      <w:tr w:rsidR="0080206F" w:rsidRPr="0080206F" w14:paraId="05A5C889" w14:textId="77777777" w:rsidTr="002A512D">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2CF77B" w14:textId="3FF34F85"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1F0F97" w14:textId="2FB515F3" w:rsidR="0080206F" w:rsidRPr="0080206F" w:rsidRDefault="0080206F" w:rsidP="00750094">
            <w:pPr>
              <w:spacing w:before="40" w:after="40"/>
              <w:rPr>
                <w:sz w:val="18"/>
                <w:szCs w:val="18"/>
                <w:lang w:val="en-GB" w:bidi="ar-EG"/>
              </w:rPr>
            </w:pPr>
            <w:r w:rsidRPr="0080206F">
              <w:rPr>
                <w:sz w:val="18"/>
                <w:szCs w:val="18"/>
                <w:rtl/>
              </w:rPr>
              <w:t xml:space="preserve">يجري </w:t>
            </w:r>
            <w:r w:rsidR="007E0249">
              <w:rPr>
                <w:sz w:val="18"/>
                <w:szCs w:val="18"/>
                <w:rtl/>
              </w:rPr>
              <w:t>حالياً</w:t>
            </w:r>
            <w:r w:rsidRPr="0080206F">
              <w:rPr>
                <w:sz w:val="18"/>
                <w:szCs w:val="18"/>
                <w:rtl/>
              </w:rPr>
              <w:t xml:space="preserve"> تنفيذ هذا المشروع. وتتمثل النتائج المتوقع تحقيقها في تعزيز التعاون بشأن تسريع </w:t>
            </w:r>
            <w:r w:rsidRPr="0080206F">
              <w:rPr>
                <w:rFonts w:hint="cs"/>
                <w:sz w:val="18"/>
                <w:szCs w:val="18"/>
                <w:rtl/>
              </w:rPr>
              <w:t>ال</w:t>
            </w:r>
            <w:r w:rsidRPr="0080206F">
              <w:rPr>
                <w:sz w:val="18"/>
                <w:szCs w:val="18"/>
                <w:rtl/>
              </w:rPr>
              <w:t xml:space="preserve">تحول </w:t>
            </w:r>
            <w:r w:rsidRPr="0080206F">
              <w:rPr>
                <w:rFonts w:hint="cs"/>
                <w:sz w:val="18"/>
                <w:szCs w:val="18"/>
                <w:rtl/>
              </w:rPr>
              <w:t>ال</w:t>
            </w:r>
            <w:r w:rsidRPr="0080206F">
              <w:rPr>
                <w:sz w:val="18"/>
                <w:szCs w:val="18"/>
                <w:rtl/>
              </w:rPr>
              <w:t xml:space="preserve">رقمي للخدمات الاجتماعية في منطقة آسيا الوسطى والقوقاز، بين الاتحاد الدولي للاتصالات ووزارة التنمية الرقمية والابتكار وصناعة الطيران (MDDIAI) </w:t>
            </w:r>
            <w:r w:rsidRPr="0080206F">
              <w:rPr>
                <w:rFonts w:hint="cs"/>
                <w:sz w:val="18"/>
                <w:szCs w:val="18"/>
                <w:rtl/>
              </w:rPr>
              <w:t>و</w:t>
            </w:r>
            <w:r w:rsidRPr="0080206F">
              <w:rPr>
                <w:sz w:val="18"/>
                <w:szCs w:val="18"/>
                <w:rtl/>
              </w:rPr>
              <w:t>الشركة الوطنية المساهمة (</w:t>
            </w:r>
            <w:r w:rsidRPr="0080206F">
              <w:rPr>
                <w:sz w:val="18"/>
                <w:szCs w:val="18"/>
                <w:lang w:bidi="ar-EG"/>
              </w:rPr>
              <w:t>JSC</w:t>
            </w:r>
            <w:r w:rsidRPr="0080206F">
              <w:rPr>
                <w:sz w:val="18"/>
                <w:szCs w:val="18"/>
                <w:rtl/>
              </w:rPr>
              <w:t>)</w:t>
            </w:r>
            <w:r w:rsidRPr="0080206F">
              <w:rPr>
                <w:rFonts w:hint="cs"/>
                <w:sz w:val="18"/>
                <w:szCs w:val="18"/>
                <w:rtl/>
              </w:rPr>
              <w:t xml:space="preserve"> لتكنولوجيات المعلومات</w:t>
            </w:r>
            <w:r w:rsidRPr="0080206F">
              <w:rPr>
                <w:sz w:val="18"/>
                <w:szCs w:val="18"/>
                <w:rtl/>
              </w:rPr>
              <w:t xml:space="preserve"> (NITEC) في كازاخستان، والسعي إلى إطلاق تعاون إقليمي </w:t>
            </w:r>
            <w:r w:rsidRPr="0080206F">
              <w:rPr>
                <w:rFonts w:hint="cs"/>
                <w:sz w:val="18"/>
                <w:szCs w:val="18"/>
                <w:rtl/>
              </w:rPr>
              <w:t>يشكل</w:t>
            </w:r>
            <w:r w:rsidRPr="0080206F">
              <w:rPr>
                <w:sz w:val="18"/>
                <w:szCs w:val="18"/>
                <w:rtl/>
              </w:rPr>
              <w:t xml:space="preserve"> محورا</w:t>
            </w:r>
            <w:r w:rsidR="00F82ED9">
              <w:rPr>
                <w:rFonts w:hint="cs"/>
                <w:sz w:val="18"/>
                <w:szCs w:val="18"/>
                <w:rtl/>
              </w:rPr>
              <w:t>ً</w:t>
            </w:r>
            <w:r w:rsidRPr="0080206F">
              <w:rPr>
                <w:sz w:val="18"/>
                <w:szCs w:val="18"/>
                <w:rtl/>
              </w:rPr>
              <w:t xml:space="preserve"> إقليميا</w:t>
            </w:r>
            <w:r w:rsidR="00F82ED9">
              <w:rPr>
                <w:rFonts w:hint="cs"/>
                <w:sz w:val="18"/>
                <w:szCs w:val="18"/>
                <w:rtl/>
              </w:rPr>
              <w:t>ً</w:t>
            </w:r>
            <w:r w:rsidRPr="0080206F">
              <w:rPr>
                <w:sz w:val="18"/>
                <w:szCs w:val="18"/>
                <w:rtl/>
              </w:rPr>
              <w:t xml:space="preserve"> ومنصة للتعاون،</w:t>
            </w:r>
            <w:r w:rsidR="00AE40FD" w:rsidRPr="00AE40FD">
              <w:rPr>
                <w:sz w:val="18"/>
                <w:szCs w:val="18"/>
                <w:rtl/>
              </w:rPr>
              <w:t xml:space="preserve"> </w:t>
            </w:r>
            <w:r w:rsidRPr="0080206F">
              <w:rPr>
                <w:sz w:val="18"/>
                <w:szCs w:val="18"/>
                <w:rtl/>
              </w:rPr>
              <w:t xml:space="preserve">تبادل المعارف، </w:t>
            </w:r>
            <w:r w:rsidRPr="0080206F">
              <w:rPr>
                <w:rFonts w:hint="cs"/>
                <w:sz w:val="18"/>
                <w:szCs w:val="18"/>
                <w:rtl/>
              </w:rPr>
              <w:t>وتناقل</w:t>
            </w:r>
            <w:r w:rsidRPr="0080206F">
              <w:rPr>
                <w:sz w:val="18"/>
                <w:szCs w:val="18"/>
                <w:rtl/>
              </w:rPr>
              <w:t xml:space="preserve"> </w:t>
            </w:r>
            <w:r w:rsidR="00FF691A">
              <w:rPr>
                <w:sz w:val="18"/>
                <w:szCs w:val="18"/>
                <w:rtl/>
              </w:rPr>
              <w:t>أفضل الممارسات</w:t>
            </w:r>
            <w:r w:rsidRPr="0080206F">
              <w:rPr>
                <w:sz w:val="18"/>
                <w:szCs w:val="18"/>
                <w:rtl/>
              </w:rPr>
              <w:t xml:space="preserve"> والسلع</w:t>
            </w:r>
            <w:r w:rsidRPr="0080206F">
              <w:rPr>
                <w:rFonts w:hint="cs"/>
                <w:sz w:val="18"/>
                <w:szCs w:val="18"/>
                <w:rtl/>
              </w:rPr>
              <w:t xml:space="preserve"> </w:t>
            </w:r>
            <w:r w:rsidRPr="0080206F">
              <w:rPr>
                <w:sz w:val="18"/>
                <w:szCs w:val="18"/>
                <w:rtl/>
              </w:rPr>
              <w:t>العامة الرقمية.</w:t>
            </w:r>
          </w:p>
        </w:tc>
      </w:tr>
      <w:tr w:rsidR="0080206F" w:rsidRPr="0080206F" w14:paraId="6EF96DDC" w14:textId="77777777" w:rsidTr="00AE40F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0AD77B" w14:textId="77777777" w:rsidR="0080206F" w:rsidRPr="0080206F" w:rsidRDefault="0080206F" w:rsidP="00750094">
            <w:pPr>
              <w:spacing w:before="40" w:after="40"/>
              <w:rPr>
                <w:sz w:val="18"/>
                <w:szCs w:val="18"/>
                <w:lang w:val="en-GB" w:bidi="ar-EG"/>
              </w:rPr>
            </w:pPr>
            <w:r w:rsidRPr="0080206F">
              <w:rPr>
                <w:sz w:val="18"/>
                <w:szCs w:val="18"/>
                <w:rtl/>
              </w:rPr>
              <w:t> </w:t>
            </w:r>
          </w:p>
        </w:tc>
      </w:tr>
    </w:tbl>
    <w:p w14:paraId="670CB3FF" w14:textId="14D152CC" w:rsidR="0080206F" w:rsidRPr="0080206F" w:rsidRDefault="00D35F9E" w:rsidP="00507B13">
      <w:pPr>
        <w:pStyle w:val="Heading2"/>
      </w:pPr>
      <w:r w:rsidRPr="00D35F9E">
        <w:rPr>
          <w:rFonts w:hint="cs"/>
          <w:rtl/>
        </w:rPr>
        <w:t xml:space="preserve">المبادرة الإقليمية: </w:t>
      </w:r>
      <w:r w:rsidR="0080206F" w:rsidRPr="0080206F">
        <w:rPr>
          <w:rtl/>
        </w:rPr>
        <w:t xml:space="preserve">CIS 4 - </w:t>
      </w:r>
      <w:r w:rsidR="007C5094" w:rsidRPr="007C5094">
        <w:rPr>
          <w:rtl/>
        </w:rPr>
        <w:t>المهارات الرقمية وإمكانية نفاذ السكان إلى تكنولوجيا المعلومات والاتصالات، ولا سيما الأشخاص ذوي الإعاقة</w:t>
      </w:r>
    </w:p>
    <w:tbl>
      <w:tblPr>
        <w:bidiVisual/>
        <w:tblW w:w="5000" w:type="pct"/>
        <w:jc w:val="center"/>
        <w:tblCellMar>
          <w:left w:w="0" w:type="dxa"/>
          <w:right w:w="0" w:type="dxa"/>
        </w:tblCellMar>
        <w:tblLook w:val="04A0" w:firstRow="1" w:lastRow="0" w:firstColumn="1" w:lastColumn="0" w:noHBand="0" w:noVBand="1"/>
      </w:tblPr>
      <w:tblGrid>
        <w:gridCol w:w="1909"/>
        <w:gridCol w:w="3389"/>
        <w:gridCol w:w="1291"/>
        <w:gridCol w:w="1461"/>
        <w:gridCol w:w="848"/>
        <w:gridCol w:w="1847"/>
        <w:gridCol w:w="2833"/>
        <w:gridCol w:w="2114"/>
        <w:gridCol w:w="14"/>
      </w:tblGrid>
      <w:tr w:rsidR="002A512D" w:rsidRPr="0080206F" w14:paraId="1959E814" w14:textId="77777777" w:rsidTr="002A512D">
        <w:trPr>
          <w:tblHeader/>
          <w:jc w:val="center"/>
        </w:trPr>
        <w:tc>
          <w:tcPr>
            <w:tcW w:w="608" w:type="pct"/>
            <w:shd w:val="clear" w:color="auto" w:fill="004B96"/>
            <w:tcMar>
              <w:top w:w="75" w:type="dxa"/>
              <w:left w:w="75" w:type="dxa"/>
              <w:bottom w:w="75" w:type="dxa"/>
              <w:right w:w="75" w:type="dxa"/>
            </w:tcMar>
            <w:vAlign w:val="center"/>
            <w:hideMark/>
          </w:tcPr>
          <w:p w14:paraId="6D621946"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79" w:type="pct"/>
            <w:shd w:val="clear" w:color="auto" w:fill="004B96"/>
            <w:tcMar>
              <w:top w:w="75" w:type="dxa"/>
              <w:left w:w="75" w:type="dxa"/>
              <w:bottom w:w="75" w:type="dxa"/>
              <w:right w:w="75" w:type="dxa"/>
            </w:tcMar>
            <w:vAlign w:val="center"/>
            <w:hideMark/>
          </w:tcPr>
          <w:p w14:paraId="677071E3" w14:textId="0792C28F" w:rsidR="0080206F" w:rsidRPr="0080206F" w:rsidRDefault="00D35F9E" w:rsidP="00750094">
            <w:pPr>
              <w:spacing w:before="40" w:after="40"/>
              <w:jc w:val="center"/>
              <w:rPr>
                <w:b/>
                <w:bCs/>
                <w:color w:val="FFFFFF" w:themeColor="background1"/>
                <w:sz w:val="18"/>
                <w:szCs w:val="18"/>
              </w:rPr>
            </w:pPr>
            <w:r w:rsidRPr="00AE40FD">
              <w:rPr>
                <w:rFonts w:hint="cs"/>
                <w:b/>
                <w:bCs/>
                <w:color w:val="FFFFFF" w:themeColor="background1"/>
                <w:sz w:val="18"/>
                <w:szCs w:val="18"/>
                <w:rtl/>
              </w:rPr>
              <w:t>العنوان</w:t>
            </w:r>
          </w:p>
        </w:tc>
        <w:tc>
          <w:tcPr>
            <w:tcW w:w="411" w:type="pct"/>
            <w:shd w:val="clear" w:color="auto" w:fill="004B96"/>
            <w:tcMar>
              <w:top w:w="75" w:type="dxa"/>
              <w:left w:w="75" w:type="dxa"/>
              <w:bottom w:w="75" w:type="dxa"/>
              <w:right w:w="75" w:type="dxa"/>
            </w:tcMar>
            <w:vAlign w:val="center"/>
            <w:hideMark/>
          </w:tcPr>
          <w:p w14:paraId="5FCDFB30"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65" w:type="pct"/>
            <w:shd w:val="clear" w:color="auto" w:fill="004B96"/>
            <w:tcMar>
              <w:top w:w="75" w:type="dxa"/>
              <w:left w:w="75" w:type="dxa"/>
              <w:bottom w:w="75" w:type="dxa"/>
              <w:right w:w="75" w:type="dxa"/>
            </w:tcMar>
            <w:vAlign w:val="center"/>
            <w:hideMark/>
          </w:tcPr>
          <w:p w14:paraId="7C2A4596"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70" w:type="pct"/>
            <w:shd w:val="clear" w:color="auto" w:fill="004B96"/>
            <w:tcMar>
              <w:top w:w="75" w:type="dxa"/>
              <w:left w:w="75" w:type="dxa"/>
              <w:bottom w:w="75" w:type="dxa"/>
              <w:right w:w="75" w:type="dxa"/>
            </w:tcMar>
            <w:vAlign w:val="center"/>
            <w:hideMark/>
          </w:tcPr>
          <w:p w14:paraId="7CBC93EF"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8" w:type="pct"/>
            <w:shd w:val="clear" w:color="auto" w:fill="004B96"/>
            <w:tcMar>
              <w:top w:w="75" w:type="dxa"/>
              <w:left w:w="75" w:type="dxa"/>
              <w:bottom w:w="75" w:type="dxa"/>
              <w:right w:w="75" w:type="dxa"/>
            </w:tcMar>
            <w:vAlign w:val="center"/>
            <w:hideMark/>
          </w:tcPr>
          <w:p w14:paraId="69842F2F"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902" w:type="pct"/>
            <w:shd w:val="clear" w:color="auto" w:fill="004B96"/>
            <w:tcMar>
              <w:top w:w="75" w:type="dxa"/>
              <w:left w:w="75" w:type="dxa"/>
              <w:bottom w:w="75" w:type="dxa"/>
              <w:right w:w="75" w:type="dxa"/>
            </w:tcMar>
            <w:vAlign w:val="center"/>
            <w:hideMark/>
          </w:tcPr>
          <w:p w14:paraId="0F13058E"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673" w:type="pct"/>
            <w:shd w:val="clear" w:color="auto" w:fill="004B96"/>
            <w:tcMar>
              <w:top w:w="75" w:type="dxa"/>
              <w:left w:w="75" w:type="dxa"/>
              <w:bottom w:w="75" w:type="dxa"/>
              <w:right w:w="75" w:type="dxa"/>
            </w:tcMar>
            <w:vAlign w:val="center"/>
            <w:hideMark/>
          </w:tcPr>
          <w:p w14:paraId="67C8C624"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1C663DB4" w14:textId="77777777" w:rsidR="0080206F" w:rsidRPr="0080206F" w:rsidRDefault="0080206F" w:rsidP="00750094">
            <w:pPr>
              <w:spacing w:before="40" w:after="40"/>
              <w:rPr>
                <w:sz w:val="18"/>
                <w:szCs w:val="18"/>
                <w:lang w:val="en-GB" w:bidi="ar-EG"/>
              </w:rPr>
            </w:pPr>
          </w:p>
        </w:tc>
      </w:tr>
      <w:tr w:rsidR="002A512D" w:rsidRPr="0080206F" w14:paraId="30E5A210" w14:textId="77777777" w:rsidTr="002A512D">
        <w:trPr>
          <w:jc w:val="center"/>
        </w:trPr>
        <w:tc>
          <w:tcPr>
            <w:tcW w:w="6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28F7E5" w14:textId="77777777" w:rsidR="0080206F" w:rsidRPr="0080206F" w:rsidRDefault="0080206F" w:rsidP="00E95430">
            <w:pPr>
              <w:spacing w:before="40" w:after="40"/>
              <w:jc w:val="center"/>
              <w:rPr>
                <w:b/>
                <w:bCs/>
                <w:sz w:val="18"/>
                <w:szCs w:val="18"/>
                <w:lang w:val="en-GB" w:bidi="ar-EG"/>
              </w:rPr>
            </w:pPr>
            <w:r w:rsidRPr="0080206F">
              <w:rPr>
                <w:b/>
                <w:bCs/>
                <w:sz w:val="18"/>
                <w:szCs w:val="18"/>
                <w:lang w:val="en-GB" w:bidi="ar-EG"/>
              </w:rPr>
              <w:t>2GLO24138</w:t>
            </w:r>
          </w:p>
        </w:tc>
        <w:tc>
          <w:tcPr>
            <w:tcW w:w="107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BAE19D" w14:textId="77777777" w:rsidR="0080206F" w:rsidRPr="00E95430" w:rsidRDefault="0080206F" w:rsidP="00750094">
            <w:pPr>
              <w:spacing w:before="40" w:after="40"/>
              <w:rPr>
                <w:spacing w:val="-2"/>
                <w:sz w:val="18"/>
                <w:szCs w:val="18"/>
                <w:lang w:val="en-GB" w:bidi="ar-EG"/>
              </w:rPr>
            </w:pPr>
            <w:r w:rsidRPr="00E95430">
              <w:rPr>
                <w:spacing w:val="-2"/>
                <w:sz w:val="18"/>
                <w:szCs w:val="18"/>
                <w:rtl/>
              </w:rPr>
              <w:t>تعزيز الاتصالات والمشاركة</w:t>
            </w:r>
            <w:r w:rsidRPr="00E95430">
              <w:rPr>
                <w:rFonts w:hint="cs"/>
                <w:spacing w:val="-2"/>
                <w:sz w:val="18"/>
                <w:szCs w:val="18"/>
                <w:rtl/>
              </w:rPr>
              <w:t xml:space="preserve"> </w:t>
            </w:r>
            <w:r w:rsidRPr="00E95430">
              <w:rPr>
                <w:spacing w:val="-2"/>
                <w:sz w:val="18"/>
                <w:szCs w:val="18"/>
                <w:rtl/>
              </w:rPr>
              <w:t>التشاركية في دعم المبادرات الإقليمية للمؤتمر العالمي لتنمية الاتصالات</w:t>
            </w:r>
          </w:p>
        </w:tc>
        <w:tc>
          <w:tcPr>
            <w:tcW w:w="41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6DFA35" w14:textId="28576A22" w:rsidR="0080206F" w:rsidRPr="0080206F" w:rsidRDefault="003A5037" w:rsidP="00E95430">
            <w:pPr>
              <w:spacing w:before="40" w:after="40"/>
              <w:jc w:val="center"/>
              <w:rPr>
                <w:sz w:val="18"/>
                <w:szCs w:val="18"/>
                <w:lang w:val="en-GB" w:bidi="ar-EG"/>
              </w:rPr>
            </w:pPr>
            <w:r>
              <w:rPr>
                <w:rFonts w:hint="cs"/>
                <w:sz w:val="18"/>
                <w:szCs w:val="18"/>
                <w:rtl/>
              </w:rPr>
              <w:t>1</w:t>
            </w:r>
            <w:r w:rsidR="0080206F" w:rsidRPr="0080206F">
              <w:rPr>
                <w:sz w:val="18"/>
                <w:szCs w:val="18"/>
                <w:rtl/>
              </w:rPr>
              <w:t xml:space="preserve"> يونيو 2024</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24A99B" w14:textId="77777777" w:rsidR="0080206F" w:rsidRPr="0080206F" w:rsidRDefault="0080206F" w:rsidP="00E95430">
            <w:pPr>
              <w:spacing w:before="40" w:after="40"/>
              <w:jc w:val="center"/>
              <w:rPr>
                <w:sz w:val="18"/>
                <w:szCs w:val="18"/>
                <w:lang w:val="en-GB" w:bidi="ar-EG"/>
              </w:rPr>
            </w:pPr>
            <w:r w:rsidRPr="0080206F">
              <w:rPr>
                <w:sz w:val="18"/>
                <w:szCs w:val="18"/>
                <w:rtl/>
              </w:rPr>
              <w:t>31 ديسمبر 2025</w:t>
            </w:r>
          </w:p>
        </w:tc>
        <w:tc>
          <w:tcPr>
            <w:tcW w:w="2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8B7DCB" w14:textId="77777777" w:rsidR="0080206F" w:rsidRPr="0080206F" w:rsidRDefault="0080206F" w:rsidP="00E95430">
            <w:pPr>
              <w:spacing w:before="40" w:after="40"/>
              <w:jc w:val="center"/>
              <w:rPr>
                <w:sz w:val="18"/>
                <w:szCs w:val="18"/>
                <w:lang w:val="en-GB" w:bidi="ar-EG"/>
              </w:rPr>
            </w:pPr>
            <w:r w:rsidRPr="0080206F">
              <w:rPr>
                <w:sz w:val="18"/>
                <w:szCs w:val="18"/>
                <w:rtl/>
              </w:rPr>
              <w:t>متواصل</w:t>
            </w:r>
          </w:p>
        </w:tc>
        <w:tc>
          <w:tcPr>
            <w:tcW w:w="58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65B074" w14:textId="77777777" w:rsidR="0080206F" w:rsidRPr="0080206F" w:rsidRDefault="0080206F" w:rsidP="00E95430">
            <w:pPr>
              <w:spacing w:before="40" w:after="40"/>
              <w:jc w:val="center"/>
              <w:rPr>
                <w:sz w:val="18"/>
                <w:szCs w:val="18"/>
                <w:lang w:val="en-GB" w:bidi="ar-EG"/>
              </w:rPr>
            </w:pPr>
            <w:r w:rsidRPr="0080206F">
              <w:rPr>
                <w:sz w:val="18"/>
                <w:szCs w:val="18"/>
              </w:rPr>
              <w:t>182 740</w:t>
            </w:r>
          </w:p>
        </w:tc>
        <w:tc>
          <w:tcPr>
            <w:tcW w:w="9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2F5EEE" w14:textId="77777777" w:rsidR="0080206F" w:rsidRPr="0080206F" w:rsidRDefault="0080206F" w:rsidP="00E95430">
            <w:pPr>
              <w:spacing w:before="40" w:after="40"/>
              <w:jc w:val="center"/>
              <w:rPr>
                <w:sz w:val="18"/>
                <w:szCs w:val="18"/>
                <w:lang w:val="en-GB" w:bidi="ar-EG"/>
              </w:rPr>
            </w:pPr>
          </w:p>
        </w:tc>
        <w:tc>
          <w:tcPr>
            <w:tcW w:w="6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1E8B8B" w14:textId="77777777" w:rsidR="002A512D" w:rsidRPr="0080206F" w:rsidRDefault="002A512D" w:rsidP="00750094">
            <w:pPr>
              <w:spacing w:before="40" w:after="40"/>
              <w:rPr>
                <w:sz w:val="18"/>
                <w:szCs w:val="18"/>
                <w:lang w:val="en-GB" w:bidi="ar-EG"/>
              </w:rPr>
            </w:pPr>
            <w:r w:rsidRPr="0080206F">
              <w:rPr>
                <w:sz w:val="18"/>
                <w:szCs w:val="18"/>
                <w:rtl/>
              </w:rPr>
              <w:t>القرار 17 للمؤتمر العالمي لتنمية الاتصالات</w:t>
            </w:r>
          </w:p>
          <w:p w14:paraId="37336FFF" w14:textId="0FBF533C" w:rsidR="0080206F" w:rsidRPr="0080206F" w:rsidRDefault="002A512D" w:rsidP="002A512D">
            <w:pPr>
              <w:spacing w:before="40" w:after="40"/>
              <w:rPr>
                <w:sz w:val="18"/>
                <w:szCs w:val="18"/>
                <w:lang w:val="en-GB"/>
              </w:rPr>
            </w:pPr>
            <w:r w:rsidRPr="0080206F">
              <w:rPr>
                <w:sz w:val="18"/>
                <w:szCs w:val="18"/>
                <w:rtl/>
              </w:rPr>
              <w:t>القرار 32 للمؤتمر العالمي لتنمية الاتصالات</w:t>
            </w:r>
          </w:p>
        </w:tc>
        <w:tc>
          <w:tcPr>
            <w:tcW w:w="0" w:type="auto"/>
            <w:vAlign w:val="center"/>
            <w:hideMark/>
          </w:tcPr>
          <w:p w14:paraId="4B5C5996" w14:textId="77777777" w:rsidR="0080206F" w:rsidRPr="0080206F" w:rsidRDefault="0080206F" w:rsidP="00750094">
            <w:pPr>
              <w:spacing w:before="40" w:after="40"/>
              <w:rPr>
                <w:sz w:val="18"/>
                <w:szCs w:val="18"/>
                <w:lang w:val="en-GB" w:bidi="ar-EG"/>
              </w:rPr>
            </w:pPr>
          </w:p>
        </w:tc>
      </w:tr>
      <w:tr w:rsidR="0080206F" w:rsidRPr="0080206F" w14:paraId="04188E99" w14:textId="77777777" w:rsidTr="002A512D">
        <w:trPr>
          <w:jc w:val="center"/>
        </w:trPr>
        <w:tc>
          <w:tcPr>
            <w:tcW w:w="6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872018" w14:textId="61BD40AE"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9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E72237" w14:textId="547197FF"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80206F" w:rsidRPr="0080206F" w14:paraId="0C683C75" w14:textId="77777777" w:rsidTr="002A512D">
        <w:trPr>
          <w:jc w:val="center"/>
        </w:trPr>
        <w:tc>
          <w:tcPr>
            <w:tcW w:w="6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232560" w14:textId="1DA56C95"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9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5DAAA5" w14:textId="35F40178" w:rsidR="0080206F" w:rsidRPr="0080206F" w:rsidRDefault="0080206F" w:rsidP="00750094">
            <w:pPr>
              <w:spacing w:before="40" w:after="40"/>
              <w:rPr>
                <w:sz w:val="18"/>
                <w:szCs w:val="18"/>
                <w:lang w:val="en-GB" w:bidi="ar-EG"/>
              </w:rPr>
            </w:pPr>
            <w:r w:rsidRPr="0080206F">
              <w:rPr>
                <w:sz w:val="18"/>
                <w:szCs w:val="18"/>
                <w:rtl/>
              </w:rPr>
              <w:t>يهدف المشروع إلى تحقيق الأهداف التالية: (1) تشجيع الشراكات دعما</w:t>
            </w:r>
            <w:r w:rsidR="00E95430">
              <w:rPr>
                <w:rFonts w:hint="cs"/>
                <w:sz w:val="18"/>
                <w:szCs w:val="18"/>
                <w:rtl/>
              </w:rPr>
              <w:t>ً</w:t>
            </w:r>
            <w:r w:rsidRPr="0080206F">
              <w:rPr>
                <w:sz w:val="18"/>
                <w:szCs w:val="18"/>
                <w:rtl/>
              </w:rPr>
              <w:t xml:space="preserve"> للمبادرات الإقليمية للمؤتمر العالمي لتنمية الاتصالات من خلال زيادة عدد القصص التي يعدها مكتب تنمية الاتصالات بشأن تنفيذ هذه المبادرات وتأثيرها؛ (2</w:t>
            </w:r>
            <w:r w:rsidR="00A035CD">
              <w:rPr>
                <w:rFonts w:hint="cs"/>
                <w:sz w:val="18"/>
                <w:szCs w:val="18"/>
                <w:rtl/>
              </w:rPr>
              <w:t>)</w:t>
            </w:r>
            <w:r w:rsidRPr="0080206F">
              <w:rPr>
                <w:sz w:val="18"/>
                <w:szCs w:val="18"/>
                <w:rtl/>
              </w:rPr>
              <w:t xml:space="preserve"> المساهمة في زيادة الأموال التي </w:t>
            </w:r>
            <w:r w:rsidRPr="0080206F">
              <w:rPr>
                <w:rFonts w:hint="cs"/>
                <w:sz w:val="18"/>
                <w:szCs w:val="18"/>
                <w:rtl/>
              </w:rPr>
              <w:t>جُمعت</w:t>
            </w:r>
            <w:r w:rsidRPr="0080206F">
              <w:rPr>
                <w:sz w:val="18"/>
                <w:szCs w:val="18"/>
                <w:rtl/>
              </w:rPr>
              <w:t xml:space="preserve"> لدعم تنفيذ خطة عمل كيغالي؛ (3</w:t>
            </w:r>
            <w:r w:rsidR="00A035CD">
              <w:rPr>
                <w:rFonts w:hint="cs"/>
                <w:sz w:val="18"/>
                <w:szCs w:val="18"/>
                <w:rtl/>
              </w:rPr>
              <w:t>)</w:t>
            </w:r>
            <w:r w:rsidRPr="0080206F">
              <w:rPr>
                <w:sz w:val="18"/>
                <w:szCs w:val="18"/>
                <w:rtl/>
              </w:rPr>
              <w:t xml:space="preserve"> المساهمة في دعم تنفيذ جميع المبادرات الإقليمية للمؤتمر العالمي لتنمية الاتصالات عام 2022 من خلال إشراك أصحاب المصلحة المعنيين في تنفيذ المشاريع المتعلقة بالمبادرات الإقليمية. (4) تطوير المحتوى لدعم تحديد وإنشاء أدوات تمويل جديدة و</w:t>
            </w:r>
            <w:r w:rsidRPr="0080206F">
              <w:rPr>
                <w:rFonts w:hint="cs"/>
                <w:sz w:val="18"/>
                <w:szCs w:val="18"/>
                <w:rtl/>
              </w:rPr>
              <w:t>ُ</w:t>
            </w:r>
            <w:r w:rsidRPr="0080206F">
              <w:rPr>
                <w:sz w:val="18"/>
                <w:szCs w:val="18"/>
                <w:rtl/>
              </w:rPr>
              <w:t xml:space="preserve">ضعت لتعزيز عمل مكتب تنمية الاتصالات </w:t>
            </w:r>
            <w:r w:rsidRPr="0080206F">
              <w:rPr>
                <w:rFonts w:hint="cs"/>
                <w:sz w:val="18"/>
                <w:szCs w:val="18"/>
                <w:rtl/>
              </w:rPr>
              <w:t>خلال</w:t>
            </w:r>
            <w:r w:rsidRPr="0080206F">
              <w:rPr>
                <w:sz w:val="18"/>
                <w:szCs w:val="18"/>
                <w:rtl/>
              </w:rPr>
              <w:t xml:space="preserve"> دورة 2026-2029</w:t>
            </w:r>
            <w:r w:rsidR="003A5989">
              <w:rPr>
                <w:rFonts w:hint="cs"/>
                <w:sz w:val="18"/>
                <w:szCs w:val="18"/>
                <w:rtl/>
              </w:rPr>
              <w:t>.</w:t>
            </w:r>
          </w:p>
        </w:tc>
      </w:tr>
      <w:tr w:rsidR="0080206F" w:rsidRPr="0080206F" w14:paraId="6A54BFDC" w14:textId="77777777" w:rsidTr="00AE40FD">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E4170B"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bl>
    <w:p w14:paraId="58A97442" w14:textId="30DE437B" w:rsidR="0080206F" w:rsidRPr="0080206F" w:rsidRDefault="00D35F9E" w:rsidP="00507B13">
      <w:pPr>
        <w:pStyle w:val="Heading2"/>
      </w:pPr>
      <w:r w:rsidRPr="00D35F9E">
        <w:rPr>
          <w:rFonts w:hint="cs"/>
          <w:rtl/>
        </w:rPr>
        <w:lastRenderedPageBreak/>
        <w:t xml:space="preserve">المبادرة الإقليمية: </w:t>
      </w:r>
      <w:r w:rsidR="0080206F" w:rsidRPr="0080206F">
        <w:rPr>
          <w:rtl/>
        </w:rPr>
        <w:t xml:space="preserve">CIS 5 - </w:t>
      </w:r>
      <w:r w:rsidR="00D149FC" w:rsidRPr="00D149FC">
        <w:rPr>
          <w:rtl/>
        </w:rPr>
        <w:t>تطوير مدن ومجتمعات ذكية</w:t>
      </w:r>
    </w:p>
    <w:tbl>
      <w:tblPr>
        <w:bidiVisual/>
        <w:tblW w:w="5000" w:type="pct"/>
        <w:jc w:val="center"/>
        <w:tblCellMar>
          <w:left w:w="0" w:type="dxa"/>
          <w:right w:w="0" w:type="dxa"/>
        </w:tblCellMar>
        <w:tblLook w:val="04A0" w:firstRow="1" w:lastRow="0" w:firstColumn="1" w:lastColumn="0" w:noHBand="0" w:noVBand="1"/>
      </w:tblPr>
      <w:tblGrid>
        <w:gridCol w:w="1956"/>
        <w:gridCol w:w="3364"/>
        <w:gridCol w:w="1313"/>
        <w:gridCol w:w="1417"/>
        <w:gridCol w:w="851"/>
        <w:gridCol w:w="1844"/>
        <w:gridCol w:w="2880"/>
        <w:gridCol w:w="2067"/>
        <w:gridCol w:w="14"/>
      </w:tblGrid>
      <w:tr w:rsidR="00B75937" w:rsidRPr="0080206F" w14:paraId="5F2DA4DC" w14:textId="77777777" w:rsidTr="00535A63">
        <w:trPr>
          <w:tblHeader/>
          <w:jc w:val="center"/>
        </w:trPr>
        <w:tc>
          <w:tcPr>
            <w:tcW w:w="623" w:type="pct"/>
            <w:shd w:val="clear" w:color="auto" w:fill="004B96"/>
            <w:tcMar>
              <w:top w:w="75" w:type="dxa"/>
              <w:left w:w="75" w:type="dxa"/>
              <w:bottom w:w="75" w:type="dxa"/>
              <w:right w:w="75" w:type="dxa"/>
            </w:tcMar>
            <w:vAlign w:val="center"/>
            <w:hideMark/>
          </w:tcPr>
          <w:p w14:paraId="77DDE8C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71" w:type="pct"/>
            <w:shd w:val="clear" w:color="auto" w:fill="004B96"/>
            <w:tcMar>
              <w:top w:w="75" w:type="dxa"/>
              <w:left w:w="75" w:type="dxa"/>
              <w:bottom w:w="75" w:type="dxa"/>
              <w:right w:w="75" w:type="dxa"/>
            </w:tcMar>
            <w:vAlign w:val="center"/>
            <w:hideMark/>
          </w:tcPr>
          <w:p w14:paraId="17383493" w14:textId="127B63A6" w:rsidR="0080206F" w:rsidRPr="0080206F" w:rsidRDefault="00D35F9E" w:rsidP="00750094">
            <w:pPr>
              <w:spacing w:before="40" w:after="40"/>
              <w:jc w:val="center"/>
              <w:rPr>
                <w:b/>
                <w:bCs/>
                <w:color w:val="FFFFFF" w:themeColor="background1"/>
                <w:sz w:val="18"/>
                <w:szCs w:val="18"/>
              </w:rPr>
            </w:pPr>
            <w:r w:rsidRPr="00B75937">
              <w:rPr>
                <w:rFonts w:hint="cs"/>
                <w:b/>
                <w:bCs/>
                <w:color w:val="FFFFFF" w:themeColor="background1"/>
                <w:sz w:val="18"/>
                <w:szCs w:val="18"/>
                <w:rtl/>
              </w:rPr>
              <w:t>العنوان</w:t>
            </w:r>
          </w:p>
        </w:tc>
        <w:tc>
          <w:tcPr>
            <w:tcW w:w="418" w:type="pct"/>
            <w:shd w:val="clear" w:color="auto" w:fill="004B96"/>
            <w:tcMar>
              <w:top w:w="75" w:type="dxa"/>
              <w:left w:w="75" w:type="dxa"/>
              <w:bottom w:w="75" w:type="dxa"/>
              <w:right w:w="75" w:type="dxa"/>
            </w:tcMar>
            <w:vAlign w:val="center"/>
            <w:hideMark/>
          </w:tcPr>
          <w:p w14:paraId="62459EE0"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51" w:type="pct"/>
            <w:shd w:val="clear" w:color="auto" w:fill="004B96"/>
            <w:tcMar>
              <w:top w:w="75" w:type="dxa"/>
              <w:left w:w="75" w:type="dxa"/>
              <w:bottom w:w="75" w:type="dxa"/>
              <w:right w:w="75" w:type="dxa"/>
            </w:tcMar>
            <w:vAlign w:val="center"/>
            <w:hideMark/>
          </w:tcPr>
          <w:p w14:paraId="23ECEF6A"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71" w:type="pct"/>
            <w:shd w:val="clear" w:color="auto" w:fill="004B96"/>
            <w:tcMar>
              <w:top w:w="75" w:type="dxa"/>
              <w:left w:w="75" w:type="dxa"/>
              <w:bottom w:w="75" w:type="dxa"/>
              <w:right w:w="75" w:type="dxa"/>
            </w:tcMar>
            <w:vAlign w:val="center"/>
            <w:hideMark/>
          </w:tcPr>
          <w:p w14:paraId="53A96888"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7" w:type="pct"/>
            <w:shd w:val="clear" w:color="auto" w:fill="004B96"/>
            <w:tcMar>
              <w:top w:w="75" w:type="dxa"/>
              <w:left w:w="75" w:type="dxa"/>
              <w:bottom w:w="75" w:type="dxa"/>
              <w:right w:w="75" w:type="dxa"/>
            </w:tcMar>
            <w:vAlign w:val="center"/>
            <w:hideMark/>
          </w:tcPr>
          <w:p w14:paraId="251C1DFF"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917" w:type="pct"/>
            <w:shd w:val="clear" w:color="auto" w:fill="004B96"/>
            <w:tcMar>
              <w:top w:w="75" w:type="dxa"/>
              <w:left w:w="75" w:type="dxa"/>
              <w:bottom w:w="75" w:type="dxa"/>
              <w:right w:w="75" w:type="dxa"/>
            </w:tcMar>
            <w:vAlign w:val="center"/>
            <w:hideMark/>
          </w:tcPr>
          <w:p w14:paraId="42B78B64"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0" w:type="auto"/>
            <w:shd w:val="clear" w:color="auto" w:fill="004B96"/>
            <w:tcMar>
              <w:top w:w="75" w:type="dxa"/>
              <w:left w:w="75" w:type="dxa"/>
              <w:bottom w:w="75" w:type="dxa"/>
              <w:right w:w="75" w:type="dxa"/>
            </w:tcMar>
            <w:vAlign w:val="center"/>
            <w:hideMark/>
          </w:tcPr>
          <w:p w14:paraId="166B474F"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2C9B5C38" w14:textId="77777777" w:rsidR="0080206F" w:rsidRPr="0080206F" w:rsidRDefault="0080206F" w:rsidP="00750094">
            <w:pPr>
              <w:spacing w:before="40" w:after="40"/>
              <w:rPr>
                <w:sz w:val="18"/>
                <w:szCs w:val="18"/>
                <w:lang w:val="en-GB" w:bidi="ar-EG"/>
              </w:rPr>
            </w:pPr>
          </w:p>
        </w:tc>
      </w:tr>
      <w:tr w:rsidR="00B75937" w:rsidRPr="0080206F" w14:paraId="7B07154D" w14:textId="77777777" w:rsidTr="00535A63">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1A87ED" w14:textId="77777777" w:rsidR="0080206F" w:rsidRPr="0080206F" w:rsidRDefault="0080206F" w:rsidP="00535A63">
            <w:pPr>
              <w:spacing w:before="40" w:after="40"/>
              <w:jc w:val="center"/>
              <w:rPr>
                <w:b/>
                <w:bCs/>
                <w:sz w:val="18"/>
                <w:szCs w:val="18"/>
                <w:lang w:val="en-GB" w:bidi="ar-EG"/>
              </w:rPr>
            </w:pPr>
            <w:r w:rsidRPr="0080206F">
              <w:rPr>
                <w:b/>
                <w:bCs/>
                <w:sz w:val="18"/>
                <w:szCs w:val="18"/>
                <w:lang w:val="en-GB" w:bidi="ar-EG"/>
              </w:rPr>
              <w:t>9RER20026</w:t>
            </w:r>
          </w:p>
        </w:tc>
        <w:tc>
          <w:tcPr>
            <w:tcW w:w="10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DD808B" w14:textId="77777777" w:rsidR="0080206F" w:rsidRPr="0080206F" w:rsidRDefault="0080206F" w:rsidP="00750094">
            <w:pPr>
              <w:spacing w:before="40" w:after="40"/>
              <w:rPr>
                <w:sz w:val="18"/>
                <w:szCs w:val="18"/>
                <w:lang w:val="en-GB" w:bidi="ar-EG"/>
              </w:rPr>
            </w:pPr>
            <w:r w:rsidRPr="0080206F">
              <w:rPr>
                <w:sz w:val="18"/>
                <w:szCs w:val="18"/>
                <w:rtl/>
              </w:rPr>
              <w:t>المركز الدولي لبح</w:t>
            </w:r>
            <w:r w:rsidRPr="0080206F">
              <w:rPr>
                <w:rFonts w:hint="cs"/>
                <w:sz w:val="18"/>
                <w:szCs w:val="18"/>
                <w:rtl/>
              </w:rPr>
              <w:t>و</w:t>
            </w:r>
            <w:r w:rsidRPr="0080206F">
              <w:rPr>
                <w:sz w:val="18"/>
                <w:szCs w:val="18"/>
                <w:rtl/>
              </w:rPr>
              <w:t>ث وتطوير واختبار المعدات والتكنولوجيات والخدمات الجديدة (IRDTC) - المرحلة 2</w:t>
            </w:r>
          </w:p>
        </w:tc>
        <w:tc>
          <w:tcPr>
            <w:tcW w:w="4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990845" w14:textId="639AADCD" w:rsidR="0080206F" w:rsidRPr="0080206F" w:rsidRDefault="003A5037" w:rsidP="00535A63">
            <w:pPr>
              <w:spacing w:before="40" w:after="40"/>
              <w:jc w:val="center"/>
              <w:rPr>
                <w:sz w:val="18"/>
                <w:szCs w:val="18"/>
                <w:lang w:val="en-GB" w:bidi="ar-EG"/>
              </w:rPr>
            </w:pPr>
            <w:r>
              <w:rPr>
                <w:rFonts w:hint="cs"/>
                <w:sz w:val="18"/>
                <w:szCs w:val="18"/>
                <w:rtl/>
              </w:rPr>
              <w:t>1</w:t>
            </w:r>
            <w:r w:rsidR="0080206F" w:rsidRPr="0080206F">
              <w:rPr>
                <w:sz w:val="18"/>
                <w:szCs w:val="18"/>
                <w:rtl/>
              </w:rPr>
              <w:t xml:space="preserve"> يوليو 2020</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DF2C9D" w14:textId="77777777" w:rsidR="0080206F" w:rsidRPr="0080206F" w:rsidRDefault="0080206F" w:rsidP="00535A63">
            <w:pPr>
              <w:spacing w:before="40" w:after="40"/>
              <w:jc w:val="center"/>
              <w:rPr>
                <w:sz w:val="18"/>
                <w:szCs w:val="18"/>
                <w:lang w:val="en-GB" w:bidi="ar-EG"/>
              </w:rPr>
            </w:pPr>
            <w:r w:rsidRPr="0080206F">
              <w:rPr>
                <w:sz w:val="18"/>
                <w:szCs w:val="18"/>
                <w:rtl/>
              </w:rPr>
              <w:t>31 ديسمبر 2025</w:t>
            </w:r>
          </w:p>
        </w:tc>
        <w:tc>
          <w:tcPr>
            <w:tcW w:w="2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BF4C17" w14:textId="77777777" w:rsidR="0080206F" w:rsidRPr="0080206F" w:rsidRDefault="0080206F" w:rsidP="00535A63">
            <w:pPr>
              <w:spacing w:before="40" w:after="40"/>
              <w:jc w:val="center"/>
              <w:rPr>
                <w:sz w:val="18"/>
                <w:szCs w:val="18"/>
                <w:lang w:val="en-GB" w:bidi="ar-EG"/>
              </w:rPr>
            </w:pPr>
            <w:r w:rsidRPr="0080206F">
              <w:rPr>
                <w:sz w:val="18"/>
                <w:szCs w:val="18"/>
                <w:rtl/>
              </w:rPr>
              <w:t>متواصل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D6EC04" w14:textId="77777777" w:rsidR="0080206F" w:rsidRPr="0080206F" w:rsidRDefault="0080206F" w:rsidP="00535A63">
            <w:pPr>
              <w:spacing w:before="40" w:after="40"/>
              <w:jc w:val="center"/>
              <w:rPr>
                <w:sz w:val="18"/>
                <w:szCs w:val="18"/>
                <w:lang w:val="en-GB" w:bidi="ar-EG"/>
              </w:rPr>
            </w:pPr>
            <w:r w:rsidRPr="0080206F">
              <w:rPr>
                <w:sz w:val="18"/>
                <w:szCs w:val="18"/>
              </w:rPr>
              <w:t>422 825</w:t>
            </w:r>
          </w:p>
        </w:tc>
        <w:tc>
          <w:tcPr>
            <w:tcW w:w="9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29313D" w14:textId="34DC2EEE" w:rsidR="0080206F" w:rsidRPr="0080206F" w:rsidRDefault="0080206F" w:rsidP="00535A63">
            <w:pPr>
              <w:spacing w:before="40" w:after="40"/>
              <w:jc w:val="center"/>
              <w:rPr>
                <w:sz w:val="18"/>
                <w:szCs w:val="18"/>
                <w:lang w:val="en-GB" w:bidi="ar-EG"/>
              </w:rPr>
            </w:pPr>
            <w:r w:rsidRPr="0080206F">
              <w:rPr>
                <w:sz w:val="18"/>
                <w:szCs w:val="18"/>
                <w:rtl/>
              </w:rPr>
              <w:t>وزارة التنمية الرقمية والاتصالات والإعلام الجماهيري في الاتحاد الروسي ممثلة بشركة PJSC</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7EE557" w14:textId="46898B0D" w:rsidR="0080206F" w:rsidRPr="0080206F" w:rsidRDefault="002A512D" w:rsidP="002A512D">
            <w:pPr>
              <w:spacing w:before="40" w:after="40"/>
              <w:rPr>
                <w:sz w:val="18"/>
                <w:szCs w:val="18"/>
                <w:lang w:val="en-GB"/>
              </w:rPr>
            </w:pPr>
            <w:r w:rsidRPr="0080206F">
              <w:rPr>
                <w:sz w:val="18"/>
                <w:szCs w:val="18"/>
                <w:rtl/>
              </w:rPr>
              <w:t>القرار 15 للمؤتمر العالمي لتنمية الاتصالات</w:t>
            </w:r>
          </w:p>
        </w:tc>
        <w:tc>
          <w:tcPr>
            <w:tcW w:w="0" w:type="auto"/>
            <w:vAlign w:val="center"/>
            <w:hideMark/>
          </w:tcPr>
          <w:p w14:paraId="3E310E87" w14:textId="77777777" w:rsidR="0080206F" w:rsidRPr="0080206F" w:rsidRDefault="0080206F" w:rsidP="00750094">
            <w:pPr>
              <w:spacing w:before="40" w:after="40"/>
              <w:rPr>
                <w:sz w:val="18"/>
                <w:szCs w:val="18"/>
                <w:lang w:val="en-GB" w:bidi="ar-EG"/>
              </w:rPr>
            </w:pPr>
          </w:p>
        </w:tc>
      </w:tr>
      <w:tr w:rsidR="0080206F" w:rsidRPr="0080206F" w14:paraId="1143275D" w14:textId="77777777" w:rsidTr="00535A63">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C91705"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84F1F6" w14:textId="6CE92BE9" w:rsidR="0080206F" w:rsidRPr="0080206F" w:rsidRDefault="0080206F" w:rsidP="00750094">
            <w:pPr>
              <w:spacing w:before="40" w:after="40"/>
              <w:rPr>
                <w:sz w:val="18"/>
                <w:szCs w:val="18"/>
                <w:lang w:val="en-GB" w:bidi="ar-EG"/>
              </w:rPr>
            </w:pPr>
            <w:r w:rsidRPr="0080206F">
              <w:rPr>
                <w:sz w:val="18"/>
                <w:szCs w:val="18"/>
                <w:rtl/>
              </w:rPr>
              <w:t>أرمينيا، أذربيجان، بيلاروس، كازاخستان، قيرغيزستان، الاتحاد الروسي، طاجيكستان، تركمانستان، أوزبكستان</w:t>
            </w:r>
          </w:p>
        </w:tc>
      </w:tr>
      <w:tr w:rsidR="00535A63" w:rsidRPr="0080206F" w14:paraId="0F356A00" w14:textId="77777777" w:rsidTr="00535A63">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49C8B7" w14:textId="2887C053" w:rsidR="00535A63" w:rsidRPr="0080206F" w:rsidRDefault="00535A63" w:rsidP="00535A63">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5402C7" w14:textId="77777777" w:rsidR="00535A63" w:rsidRPr="0080206F" w:rsidRDefault="00535A63" w:rsidP="00535A63">
            <w:pPr>
              <w:spacing w:before="40" w:after="40"/>
              <w:rPr>
                <w:sz w:val="18"/>
                <w:szCs w:val="18"/>
                <w:lang w:val="en-GB" w:bidi="ar-EG"/>
              </w:rPr>
            </w:pPr>
            <w:r w:rsidRPr="0080206F">
              <w:rPr>
                <w:sz w:val="18"/>
                <w:szCs w:val="18"/>
                <w:rtl/>
              </w:rPr>
              <w:t>وضع توصيات متقدمة: صياغة توصيات بشأن التكنولوجيات الحديثة وسير أعمال سوق الاتصالات، ومعالجة أمن الشبكات وجودة الخدمة وإدارة الحركة.</w:t>
            </w:r>
          </w:p>
          <w:p w14:paraId="72FB666E" w14:textId="77777777" w:rsidR="00535A63" w:rsidRPr="0080206F" w:rsidRDefault="00535A63" w:rsidP="00535A63">
            <w:pPr>
              <w:spacing w:before="40" w:after="40"/>
              <w:rPr>
                <w:sz w:val="18"/>
                <w:szCs w:val="18"/>
                <w:lang w:val="en-GB" w:bidi="ar-EG"/>
              </w:rPr>
            </w:pPr>
            <w:r w:rsidRPr="0080206F">
              <w:rPr>
                <w:sz w:val="18"/>
                <w:szCs w:val="18"/>
                <w:rtl/>
              </w:rPr>
              <w:t xml:space="preserve">استحداث نماذج التوافق: تطوير نماذج لخدمات توافق الأجهزة والابتكار، </w:t>
            </w:r>
            <w:r w:rsidRPr="0080206F">
              <w:rPr>
                <w:rFonts w:hint="cs"/>
                <w:sz w:val="18"/>
                <w:szCs w:val="18"/>
                <w:rtl/>
                <w:lang w:bidi="ar-EG"/>
              </w:rPr>
              <w:t>ب</w:t>
            </w:r>
            <w:r w:rsidRPr="0080206F">
              <w:rPr>
                <w:sz w:val="18"/>
                <w:szCs w:val="18"/>
                <w:rtl/>
              </w:rPr>
              <w:t>ما يساعد في تنفيذ مفاهيم إنترنت الأشياء والإنترنت الصناعية والمدينة الذكية.</w:t>
            </w:r>
          </w:p>
          <w:p w14:paraId="31957782" w14:textId="77777777" w:rsidR="00535A63" w:rsidRPr="0080206F" w:rsidRDefault="00535A63" w:rsidP="00535A63">
            <w:pPr>
              <w:spacing w:before="40" w:after="40"/>
              <w:rPr>
                <w:sz w:val="18"/>
                <w:szCs w:val="18"/>
                <w:lang w:val="en-GB" w:bidi="ar-EG"/>
              </w:rPr>
            </w:pPr>
            <w:r w:rsidRPr="0080206F">
              <w:rPr>
                <w:sz w:val="18"/>
                <w:szCs w:val="18"/>
                <w:rtl/>
              </w:rPr>
              <w:t>توصيات</w:t>
            </w:r>
            <w:r w:rsidRPr="0080206F">
              <w:rPr>
                <w:rFonts w:hint="cs"/>
                <w:sz w:val="18"/>
                <w:szCs w:val="18"/>
                <w:rtl/>
              </w:rPr>
              <w:t xml:space="preserve"> بشأن</w:t>
            </w:r>
            <w:r w:rsidRPr="0080206F">
              <w:rPr>
                <w:sz w:val="18"/>
                <w:szCs w:val="18"/>
                <w:rtl/>
              </w:rPr>
              <w:t xml:space="preserve"> مختبرات الاختبار: ق</w:t>
            </w:r>
            <w:r w:rsidRPr="0080206F">
              <w:rPr>
                <w:rFonts w:hint="cs"/>
                <w:sz w:val="18"/>
                <w:szCs w:val="18"/>
                <w:rtl/>
              </w:rPr>
              <w:t>ُ</w:t>
            </w:r>
            <w:r w:rsidRPr="0080206F">
              <w:rPr>
                <w:sz w:val="18"/>
                <w:szCs w:val="18"/>
                <w:rtl/>
              </w:rPr>
              <w:t>دمت توصيات لإنشاء وتشغيل مختبرات اختبار إنترنت الأشياء والمدن الذكية، مع التركيز على أهداف التنمية المستدامة.</w:t>
            </w:r>
          </w:p>
          <w:p w14:paraId="4E167F48" w14:textId="77777777" w:rsidR="00535A63" w:rsidRPr="0080206F" w:rsidRDefault="00535A63" w:rsidP="00535A63">
            <w:pPr>
              <w:spacing w:before="40" w:after="40"/>
              <w:rPr>
                <w:sz w:val="18"/>
                <w:szCs w:val="18"/>
                <w:lang w:val="en-GB" w:bidi="ar-EG"/>
              </w:rPr>
            </w:pPr>
            <w:r w:rsidRPr="0080206F">
              <w:rPr>
                <w:sz w:val="18"/>
                <w:szCs w:val="18"/>
                <w:rtl/>
              </w:rPr>
              <w:t xml:space="preserve">نشر </w:t>
            </w:r>
            <w:r w:rsidRPr="0080206F">
              <w:rPr>
                <w:rFonts w:hint="cs"/>
                <w:sz w:val="18"/>
                <w:szCs w:val="18"/>
                <w:rtl/>
              </w:rPr>
              <w:t>أساليب</w:t>
            </w:r>
            <w:r w:rsidRPr="0080206F">
              <w:rPr>
                <w:sz w:val="18"/>
                <w:szCs w:val="18"/>
                <w:rtl/>
              </w:rPr>
              <w:t xml:space="preserve"> الاختبار: </w:t>
            </w:r>
            <w:r w:rsidRPr="0080206F">
              <w:rPr>
                <w:rFonts w:hint="cs"/>
                <w:sz w:val="18"/>
                <w:szCs w:val="18"/>
                <w:rtl/>
              </w:rPr>
              <w:t>عرض</w:t>
            </w:r>
            <w:r w:rsidRPr="0080206F">
              <w:rPr>
                <w:sz w:val="18"/>
                <w:szCs w:val="18"/>
                <w:rtl/>
              </w:rPr>
              <w:t xml:space="preserve"> الأساليب والنتائج المستمدة من أنشطة الاختبار التي </w:t>
            </w:r>
            <w:r w:rsidRPr="0080206F">
              <w:rPr>
                <w:rFonts w:hint="cs"/>
                <w:sz w:val="18"/>
                <w:szCs w:val="18"/>
                <w:rtl/>
              </w:rPr>
              <w:t>ي</w:t>
            </w:r>
            <w:r w:rsidRPr="0080206F">
              <w:rPr>
                <w:sz w:val="18"/>
                <w:szCs w:val="18"/>
                <w:rtl/>
              </w:rPr>
              <w:t xml:space="preserve">ضطلع بها </w:t>
            </w:r>
            <w:r w:rsidRPr="0080206F">
              <w:rPr>
                <w:rFonts w:hint="cs"/>
                <w:sz w:val="18"/>
                <w:szCs w:val="18"/>
                <w:rtl/>
              </w:rPr>
              <w:t>مركز</w:t>
            </w:r>
            <w:r w:rsidRPr="0080206F">
              <w:rPr>
                <w:sz w:val="18"/>
                <w:szCs w:val="18"/>
                <w:rtl/>
              </w:rPr>
              <w:t xml:space="preserve"> IRDTC، </w:t>
            </w:r>
            <w:r w:rsidRPr="0080206F">
              <w:rPr>
                <w:rFonts w:hint="cs"/>
                <w:sz w:val="18"/>
                <w:szCs w:val="18"/>
                <w:rtl/>
              </w:rPr>
              <w:t>بما يساهم</w:t>
            </w:r>
            <w:r w:rsidRPr="0080206F">
              <w:rPr>
                <w:sz w:val="18"/>
                <w:szCs w:val="18"/>
                <w:rtl/>
              </w:rPr>
              <w:t xml:space="preserve"> في مجموعة المعارف ل</w:t>
            </w:r>
            <w:r w:rsidRPr="0080206F">
              <w:rPr>
                <w:rFonts w:hint="cs"/>
                <w:sz w:val="18"/>
                <w:szCs w:val="18"/>
                <w:rtl/>
              </w:rPr>
              <w:t>دى ا</w:t>
            </w:r>
            <w:r w:rsidRPr="0080206F">
              <w:rPr>
                <w:sz w:val="18"/>
                <w:szCs w:val="18"/>
                <w:rtl/>
              </w:rPr>
              <w:t>لقطاع.</w:t>
            </w:r>
          </w:p>
          <w:p w14:paraId="501DCAD1" w14:textId="77777777" w:rsidR="00535A63" w:rsidRPr="0080206F" w:rsidRDefault="00535A63" w:rsidP="00535A63">
            <w:pPr>
              <w:spacing w:before="40" w:after="40"/>
              <w:rPr>
                <w:sz w:val="18"/>
                <w:szCs w:val="18"/>
                <w:lang w:val="en-GB" w:bidi="ar-EG"/>
              </w:rPr>
            </w:pPr>
            <w:r w:rsidRPr="0080206F">
              <w:rPr>
                <w:sz w:val="18"/>
                <w:szCs w:val="18"/>
                <w:rtl/>
              </w:rPr>
              <w:t>تطوير المواد التدريبية والتدريب المتخصص: تعزيز القدرات البحثية والتشغيلية من خلال مواد ودورات تدريبية إضافية، وتوسيع نطاق الخبرة في مجال إنترنت الأشياء والتكنولوجيات ذات الصلة.</w:t>
            </w:r>
          </w:p>
          <w:p w14:paraId="17FAE525" w14:textId="21FA8FB7" w:rsidR="00535A63" w:rsidRPr="0080206F" w:rsidRDefault="00535A63" w:rsidP="00535A63">
            <w:pPr>
              <w:spacing w:before="40" w:after="40"/>
              <w:rPr>
                <w:sz w:val="18"/>
                <w:szCs w:val="18"/>
                <w:lang w:val="en-GB" w:bidi="ar-EG"/>
              </w:rPr>
            </w:pPr>
            <w:r w:rsidRPr="0080206F">
              <w:rPr>
                <w:sz w:val="18"/>
                <w:szCs w:val="18"/>
                <w:rtl/>
              </w:rPr>
              <w:t>الاختبار التشغيلي وشراء المعدات: تعزيز عمليات اختبار</w:t>
            </w:r>
            <w:r w:rsidRPr="0080206F">
              <w:rPr>
                <w:rFonts w:hint="cs"/>
                <w:sz w:val="18"/>
                <w:szCs w:val="18"/>
                <w:rtl/>
              </w:rPr>
              <w:t xml:space="preserve"> لدى</w:t>
            </w:r>
            <w:r w:rsidRPr="0080206F">
              <w:rPr>
                <w:sz w:val="18"/>
                <w:szCs w:val="18"/>
                <w:rtl/>
              </w:rPr>
              <w:t xml:space="preserve"> مركز IRDTC من خلال توظيف الخبراء وشراء المعدات والأنشطة البحثية الشاملة.</w:t>
            </w:r>
          </w:p>
        </w:tc>
      </w:tr>
      <w:tr w:rsidR="00535A63" w:rsidRPr="0080206F" w14:paraId="4A043E06" w14:textId="77777777" w:rsidTr="00B75937">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304643" w14:textId="77777777" w:rsidR="00535A63" w:rsidRPr="0080206F" w:rsidRDefault="00535A63" w:rsidP="00535A63">
            <w:pPr>
              <w:spacing w:before="40" w:after="40"/>
              <w:rPr>
                <w:b/>
                <w:bCs/>
                <w:sz w:val="18"/>
                <w:szCs w:val="18"/>
                <w:lang w:val="en-GB" w:bidi="ar-EG"/>
              </w:rPr>
            </w:pPr>
            <w:r w:rsidRPr="0080206F">
              <w:rPr>
                <w:b/>
                <w:bCs/>
                <w:sz w:val="18"/>
                <w:szCs w:val="18"/>
                <w:rtl/>
              </w:rPr>
              <w:t> </w:t>
            </w:r>
          </w:p>
        </w:tc>
      </w:tr>
    </w:tbl>
    <w:p w14:paraId="7A39C466" w14:textId="77777777" w:rsidR="0080206F" w:rsidRPr="0080206F" w:rsidRDefault="0080206F" w:rsidP="00750094">
      <w:pPr>
        <w:spacing w:before="40" w:after="40"/>
        <w:rPr>
          <w:lang w:val="en-GB" w:bidi="ar-EG"/>
        </w:rPr>
      </w:pPr>
      <w:r w:rsidRPr="0080206F">
        <w:rPr>
          <w:rtl/>
        </w:rPr>
        <w:br w:type="page"/>
      </w:r>
    </w:p>
    <w:p w14:paraId="15307FF5" w14:textId="77777777" w:rsidR="0080206F" w:rsidRPr="00507B13" w:rsidRDefault="0080206F" w:rsidP="00507B13">
      <w:pPr>
        <w:pStyle w:val="Title1"/>
        <w:jc w:val="both"/>
        <w:rPr>
          <w:b/>
          <w:bCs/>
          <w:u w:val="single"/>
        </w:rPr>
      </w:pPr>
      <w:bookmarkStart w:id="20" w:name="_Toc208942864"/>
      <w:bookmarkStart w:id="21" w:name="_Toc213939674"/>
      <w:r w:rsidRPr="00507B13">
        <w:rPr>
          <w:b/>
          <w:bCs/>
          <w:u w:val="single"/>
          <w:rtl/>
        </w:rPr>
        <w:lastRenderedPageBreak/>
        <w:t>المنطقة: أوروبا</w:t>
      </w:r>
      <w:bookmarkEnd w:id="20"/>
      <w:bookmarkEnd w:id="21"/>
    </w:p>
    <w:p w14:paraId="00A99A12" w14:textId="471582E6" w:rsidR="0080206F" w:rsidRPr="0080206F" w:rsidRDefault="00D35F9E" w:rsidP="00507B13">
      <w:pPr>
        <w:pStyle w:val="Heading2"/>
      </w:pPr>
      <w:r w:rsidRPr="00D35F9E">
        <w:rPr>
          <w:rtl/>
        </w:rPr>
        <w:t xml:space="preserve">المبادرة الإقليمية: </w:t>
      </w:r>
      <w:r w:rsidR="0080206F" w:rsidRPr="0080206F">
        <w:rPr>
          <w:rtl/>
        </w:rPr>
        <w:t>EUR 1 - تطوير البنية التحتية الرقمية</w:t>
      </w:r>
    </w:p>
    <w:tbl>
      <w:tblPr>
        <w:bidiVisual/>
        <w:tblW w:w="5000" w:type="pct"/>
        <w:jc w:val="center"/>
        <w:tblCellMar>
          <w:left w:w="0" w:type="dxa"/>
          <w:right w:w="0" w:type="dxa"/>
        </w:tblCellMar>
        <w:tblLook w:val="04A0" w:firstRow="1" w:lastRow="0" w:firstColumn="1" w:lastColumn="0" w:noHBand="0" w:noVBand="1"/>
      </w:tblPr>
      <w:tblGrid>
        <w:gridCol w:w="2035"/>
        <w:gridCol w:w="3323"/>
        <w:gridCol w:w="1668"/>
        <w:gridCol w:w="1307"/>
        <w:gridCol w:w="707"/>
        <w:gridCol w:w="1841"/>
        <w:gridCol w:w="2833"/>
        <w:gridCol w:w="1970"/>
        <w:gridCol w:w="22"/>
      </w:tblGrid>
      <w:tr w:rsidR="002A512D" w:rsidRPr="0080206F" w14:paraId="0A2C7D76" w14:textId="77777777" w:rsidTr="00B83E90">
        <w:trPr>
          <w:tblHeader/>
          <w:jc w:val="center"/>
        </w:trPr>
        <w:tc>
          <w:tcPr>
            <w:tcW w:w="648" w:type="pct"/>
            <w:shd w:val="clear" w:color="auto" w:fill="004B96"/>
            <w:tcMar>
              <w:top w:w="75" w:type="dxa"/>
              <w:left w:w="75" w:type="dxa"/>
              <w:bottom w:w="75" w:type="dxa"/>
              <w:right w:w="75" w:type="dxa"/>
            </w:tcMar>
            <w:vAlign w:val="center"/>
            <w:hideMark/>
          </w:tcPr>
          <w:p w14:paraId="058863A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58" w:type="pct"/>
            <w:shd w:val="clear" w:color="auto" w:fill="004B96"/>
            <w:tcMar>
              <w:top w:w="75" w:type="dxa"/>
              <w:left w:w="75" w:type="dxa"/>
              <w:bottom w:w="75" w:type="dxa"/>
              <w:right w:w="75" w:type="dxa"/>
            </w:tcMar>
            <w:vAlign w:val="center"/>
            <w:hideMark/>
          </w:tcPr>
          <w:p w14:paraId="5C62EF14" w14:textId="069789EE" w:rsidR="0080206F" w:rsidRPr="0080206F" w:rsidRDefault="00D35F9E" w:rsidP="00750094">
            <w:pPr>
              <w:spacing w:before="40" w:after="40"/>
              <w:jc w:val="center"/>
              <w:rPr>
                <w:b/>
                <w:bCs/>
                <w:color w:val="FFFFFF" w:themeColor="background1"/>
                <w:sz w:val="18"/>
                <w:szCs w:val="18"/>
              </w:rPr>
            </w:pPr>
            <w:r w:rsidRPr="00B75937">
              <w:rPr>
                <w:rFonts w:hint="cs"/>
                <w:b/>
                <w:bCs/>
                <w:color w:val="FFFFFF" w:themeColor="background1"/>
                <w:sz w:val="18"/>
                <w:szCs w:val="18"/>
                <w:rtl/>
              </w:rPr>
              <w:t>العنوان</w:t>
            </w:r>
          </w:p>
        </w:tc>
        <w:tc>
          <w:tcPr>
            <w:tcW w:w="531" w:type="pct"/>
            <w:shd w:val="clear" w:color="auto" w:fill="004B96"/>
            <w:tcMar>
              <w:top w:w="75" w:type="dxa"/>
              <w:left w:w="75" w:type="dxa"/>
              <w:bottom w:w="75" w:type="dxa"/>
              <w:right w:w="75" w:type="dxa"/>
            </w:tcMar>
            <w:vAlign w:val="center"/>
            <w:hideMark/>
          </w:tcPr>
          <w:p w14:paraId="5A7AC490"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16" w:type="pct"/>
            <w:shd w:val="clear" w:color="auto" w:fill="004B96"/>
            <w:tcMar>
              <w:top w:w="75" w:type="dxa"/>
              <w:left w:w="75" w:type="dxa"/>
              <w:bottom w:w="75" w:type="dxa"/>
              <w:right w:w="75" w:type="dxa"/>
            </w:tcMar>
            <w:vAlign w:val="center"/>
            <w:hideMark/>
          </w:tcPr>
          <w:p w14:paraId="32D3B14A"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25" w:type="pct"/>
            <w:shd w:val="clear" w:color="auto" w:fill="004B96"/>
            <w:tcMar>
              <w:top w:w="75" w:type="dxa"/>
              <w:left w:w="75" w:type="dxa"/>
              <w:bottom w:w="75" w:type="dxa"/>
              <w:right w:w="75" w:type="dxa"/>
            </w:tcMar>
            <w:vAlign w:val="center"/>
            <w:hideMark/>
          </w:tcPr>
          <w:p w14:paraId="7E4529B6"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6" w:type="pct"/>
            <w:shd w:val="clear" w:color="auto" w:fill="004B96"/>
            <w:tcMar>
              <w:top w:w="75" w:type="dxa"/>
              <w:left w:w="75" w:type="dxa"/>
              <w:bottom w:w="75" w:type="dxa"/>
              <w:right w:w="75" w:type="dxa"/>
            </w:tcMar>
            <w:vAlign w:val="center"/>
            <w:hideMark/>
          </w:tcPr>
          <w:p w14:paraId="3E5E366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902" w:type="pct"/>
            <w:shd w:val="clear" w:color="auto" w:fill="004B96"/>
            <w:tcMar>
              <w:top w:w="75" w:type="dxa"/>
              <w:left w:w="75" w:type="dxa"/>
              <w:bottom w:w="75" w:type="dxa"/>
              <w:right w:w="75" w:type="dxa"/>
            </w:tcMar>
            <w:vAlign w:val="center"/>
            <w:hideMark/>
          </w:tcPr>
          <w:p w14:paraId="3F5A2765"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627" w:type="pct"/>
            <w:shd w:val="clear" w:color="auto" w:fill="004B96"/>
            <w:tcMar>
              <w:top w:w="75" w:type="dxa"/>
              <w:left w:w="75" w:type="dxa"/>
              <w:bottom w:w="75" w:type="dxa"/>
              <w:right w:w="75" w:type="dxa"/>
            </w:tcMar>
            <w:vAlign w:val="center"/>
            <w:hideMark/>
          </w:tcPr>
          <w:p w14:paraId="00A631F3"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6" w:type="pct"/>
            <w:vAlign w:val="center"/>
            <w:hideMark/>
          </w:tcPr>
          <w:p w14:paraId="02D6EC1B" w14:textId="77777777" w:rsidR="0080206F" w:rsidRPr="0080206F" w:rsidRDefault="0080206F" w:rsidP="00750094">
            <w:pPr>
              <w:spacing w:before="40" w:after="40"/>
              <w:rPr>
                <w:sz w:val="18"/>
                <w:szCs w:val="18"/>
                <w:lang w:val="en-GB" w:bidi="ar-EG"/>
              </w:rPr>
            </w:pPr>
          </w:p>
        </w:tc>
      </w:tr>
      <w:tr w:rsidR="002A512D" w:rsidRPr="0080206F" w14:paraId="6A61ADE2" w14:textId="77777777" w:rsidTr="00B83E90">
        <w:trPr>
          <w:jc w:val="center"/>
        </w:trPr>
        <w:tc>
          <w:tcPr>
            <w:tcW w:w="6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D5D8F0" w14:textId="77777777" w:rsidR="0080206F" w:rsidRPr="0080206F" w:rsidRDefault="0080206F" w:rsidP="00605C67">
            <w:pPr>
              <w:spacing w:before="40" w:after="40"/>
              <w:jc w:val="center"/>
              <w:rPr>
                <w:b/>
                <w:bCs/>
                <w:sz w:val="18"/>
                <w:szCs w:val="18"/>
                <w:lang w:val="en-GB" w:bidi="ar-EG"/>
              </w:rPr>
            </w:pPr>
            <w:r w:rsidRPr="0080206F">
              <w:rPr>
                <w:b/>
                <w:bCs/>
                <w:sz w:val="18"/>
                <w:szCs w:val="18"/>
                <w:lang w:val="en-GB" w:bidi="ar-EG"/>
              </w:rPr>
              <w:t>9GLO19099</w:t>
            </w:r>
          </w:p>
        </w:tc>
        <w:tc>
          <w:tcPr>
            <w:tcW w:w="105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F0622D" w14:textId="77777777" w:rsidR="0080206F" w:rsidRPr="0080206F" w:rsidRDefault="0080206F" w:rsidP="00750094">
            <w:pPr>
              <w:spacing w:before="40" w:after="40"/>
              <w:rPr>
                <w:sz w:val="18"/>
                <w:szCs w:val="18"/>
                <w:lang w:val="en-GB" w:bidi="ar-EG"/>
              </w:rPr>
            </w:pPr>
            <w:r w:rsidRPr="0080206F">
              <w:rPr>
                <w:sz w:val="18"/>
                <w:szCs w:val="18"/>
                <w:rtl/>
              </w:rPr>
              <w:t>المساعدة في إنشاء أنظمة الأطر الوطنية الأساسية لإدارة الطيف</w:t>
            </w:r>
          </w:p>
        </w:tc>
        <w:tc>
          <w:tcPr>
            <w:tcW w:w="53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F323CD" w14:textId="6F9D75DD" w:rsidR="0080206F" w:rsidRPr="0080206F" w:rsidRDefault="003A5037" w:rsidP="00605C67">
            <w:pPr>
              <w:spacing w:before="40" w:after="40"/>
              <w:jc w:val="center"/>
              <w:rPr>
                <w:sz w:val="18"/>
                <w:szCs w:val="18"/>
                <w:lang w:val="en-GB" w:bidi="ar-EG"/>
              </w:rPr>
            </w:pPr>
            <w:r>
              <w:rPr>
                <w:rFonts w:hint="cs"/>
                <w:sz w:val="18"/>
                <w:szCs w:val="18"/>
                <w:rtl/>
              </w:rPr>
              <w:t>1</w:t>
            </w:r>
            <w:r w:rsidR="0080206F" w:rsidRPr="0080206F">
              <w:rPr>
                <w:sz w:val="18"/>
                <w:szCs w:val="18"/>
                <w:rtl/>
              </w:rPr>
              <w:t xml:space="preserve"> يناير 2019</w:t>
            </w:r>
          </w:p>
        </w:tc>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B145F2" w14:textId="77777777" w:rsidR="0080206F" w:rsidRPr="0080206F" w:rsidRDefault="0080206F" w:rsidP="00605C67">
            <w:pPr>
              <w:spacing w:before="40" w:after="40"/>
              <w:jc w:val="center"/>
              <w:rPr>
                <w:sz w:val="18"/>
                <w:szCs w:val="18"/>
                <w:lang w:val="en-GB" w:bidi="ar-EG"/>
              </w:rPr>
            </w:pPr>
            <w:r w:rsidRPr="0080206F">
              <w:rPr>
                <w:sz w:val="18"/>
                <w:szCs w:val="18"/>
                <w:rtl/>
              </w:rPr>
              <w:t>31 مارس 2025</w:t>
            </w:r>
          </w:p>
        </w:tc>
        <w:tc>
          <w:tcPr>
            <w:tcW w:w="2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D4F98E" w14:textId="77777777" w:rsidR="0080206F" w:rsidRPr="0080206F" w:rsidRDefault="0080206F" w:rsidP="00605C67">
            <w:pPr>
              <w:spacing w:before="40" w:after="40"/>
              <w:jc w:val="center"/>
              <w:rPr>
                <w:sz w:val="18"/>
                <w:szCs w:val="18"/>
                <w:lang w:val="en-GB" w:bidi="ar-EG"/>
              </w:rPr>
            </w:pPr>
            <w:r w:rsidRPr="0080206F">
              <w:rPr>
                <w:sz w:val="18"/>
                <w:szCs w:val="18"/>
                <w:rtl/>
              </w:rPr>
              <w:t>نُفِّذ</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768F9A" w14:textId="77777777" w:rsidR="0080206F" w:rsidRPr="0080206F" w:rsidRDefault="0080206F" w:rsidP="00605C67">
            <w:pPr>
              <w:spacing w:before="40" w:after="40"/>
              <w:jc w:val="center"/>
              <w:rPr>
                <w:sz w:val="18"/>
                <w:szCs w:val="18"/>
                <w:lang w:val="en-GB" w:bidi="ar-EG"/>
              </w:rPr>
            </w:pPr>
            <w:r w:rsidRPr="0080206F">
              <w:rPr>
                <w:sz w:val="18"/>
                <w:szCs w:val="18"/>
              </w:rPr>
              <w:t>521 251</w:t>
            </w:r>
          </w:p>
        </w:tc>
        <w:tc>
          <w:tcPr>
            <w:tcW w:w="9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70110B" w14:textId="23E65F47" w:rsidR="0080206F" w:rsidRPr="0080206F" w:rsidRDefault="0080206F" w:rsidP="00605C67">
            <w:pPr>
              <w:spacing w:before="40" w:after="40"/>
              <w:jc w:val="center"/>
              <w:rPr>
                <w:sz w:val="18"/>
                <w:szCs w:val="18"/>
                <w:lang w:val="en-GB" w:bidi="ar-EG"/>
              </w:rPr>
            </w:pPr>
            <w:r w:rsidRPr="0080206F">
              <w:rPr>
                <w:sz w:val="18"/>
                <w:szCs w:val="18"/>
                <w:rtl/>
              </w:rPr>
              <w:t>وزارة العلوم وتكنولوجيا المعلومات والاتصالات (</w:t>
            </w:r>
            <w:r w:rsidRPr="0080206F">
              <w:rPr>
                <w:sz w:val="18"/>
                <w:szCs w:val="18"/>
              </w:rPr>
              <w:t>MSIT</w:t>
            </w:r>
            <w:r w:rsidRPr="0080206F">
              <w:rPr>
                <w:sz w:val="18"/>
                <w:szCs w:val="18"/>
                <w:rtl/>
              </w:rPr>
              <w:t xml:space="preserve">، MSIP </w:t>
            </w:r>
            <w:r w:rsidR="00B7778F">
              <w:rPr>
                <w:sz w:val="18"/>
                <w:szCs w:val="18"/>
                <w:rtl/>
              </w:rPr>
              <w:t>سابقاً</w:t>
            </w:r>
            <w:r w:rsidRPr="0080206F">
              <w:rPr>
                <w:sz w:val="18"/>
                <w:szCs w:val="18"/>
                <w:rtl/>
              </w:rPr>
              <w:t>)، جمهورية كوريا</w:t>
            </w:r>
          </w:p>
        </w:tc>
        <w:tc>
          <w:tcPr>
            <w:tcW w:w="62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3DE432" w14:textId="550C1C9D" w:rsidR="002A512D" w:rsidRPr="0080206F" w:rsidRDefault="002A512D" w:rsidP="00750094">
            <w:pPr>
              <w:spacing w:before="40" w:after="40"/>
              <w:rPr>
                <w:sz w:val="18"/>
                <w:szCs w:val="18"/>
                <w:lang w:val="en-GB" w:bidi="ar-EG"/>
              </w:rPr>
            </w:pPr>
            <w:r w:rsidRPr="0080206F">
              <w:rPr>
                <w:sz w:val="18"/>
                <w:szCs w:val="18"/>
                <w:rtl/>
              </w:rPr>
              <w:t xml:space="preserve">القرار </w:t>
            </w:r>
            <w:r w:rsidR="003A5989">
              <w:rPr>
                <w:rFonts w:hint="cs"/>
                <w:sz w:val="18"/>
                <w:szCs w:val="18"/>
                <w:rtl/>
              </w:rPr>
              <w:t>9</w:t>
            </w:r>
            <w:r w:rsidRPr="0080206F">
              <w:rPr>
                <w:sz w:val="18"/>
                <w:szCs w:val="18"/>
                <w:rtl/>
              </w:rPr>
              <w:t xml:space="preserve"> للمؤتمر العالمي لتنمية الاتصالات</w:t>
            </w:r>
          </w:p>
          <w:p w14:paraId="7FF2CEA2" w14:textId="5997BB13" w:rsidR="0080206F" w:rsidRPr="0080206F" w:rsidRDefault="002A512D" w:rsidP="002A512D">
            <w:pPr>
              <w:spacing w:before="40" w:after="40"/>
              <w:rPr>
                <w:sz w:val="18"/>
                <w:szCs w:val="18"/>
                <w:lang w:val="en-GB"/>
              </w:rPr>
            </w:pPr>
            <w:r w:rsidRPr="0080206F">
              <w:rPr>
                <w:sz w:val="18"/>
                <w:szCs w:val="18"/>
                <w:rtl/>
              </w:rPr>
              <w:t>القرار 48 للمؤتمر العالمي لتنمية الاتصالات</w:t>
            </w:r>
          </w:p>
        </w:tc>
        <w:tc>
          <w:tcPr>
            <w:tcW w:w="6" w:type="pct"/>
            <w:vAlign w:val="center"/>
            <w:hideMark/>
          </w:tcPr>
          <w:p w14:paraId="20EE2081" w14:textId="77777777" w:rsidR="0080206F" w:rsidRPr="0080206F" w:rsidRDefault="0080206F" w:rsidP="00750094">
            <w:pPr>
              <w:spacing w:before="40" w:after="40"/>
              <w:rPr>
                <w:sz w:val="18"/>
                <w:szCs w:val="18"/>
                <w:lang w:val="en-GB" w:bidi="ar-EG"/>
              </w:rPr>
            </w:pPr>
          </w:p>
        </w:tc>
      </w:tr>
      <w:tr w:rsidR="0080206F" w:rsidRPr="0080206F" w14:paraId="7D5DAC4D" w14:textId="77777777" w:rsidTr="002A512D">
        <w:trPr>
          <w:jc w:val="center"/>
        </w:trPr>
        <w:tc>
          <w:tcPr>
            <w:tcW w:w="6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5899B5" w14:textId="79CCE8A0"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5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0D9018" w14:textId="63BF189A"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274CA2" w:rsidRPr="0080206F" w14:paraId="4558940B" w14:textId="77777777" w:rsidTr="002A512D">
        <w:trPr>
          <w:jc w:val="center"/>
        </w:trPr>
        <w:tc>
          <w:tcPr>
            <w:tcW w:w="6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A80009" w14:textId="7AF95BB5" w:rsidR="00274CA2" w:rsidRPr="0080206F" w:rsidRDefault="00274CA2"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52"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11608B4" w14:textId="00531715" w:rsidR="00274CA2" w:rsidRPr="0080206F" w:rsidRDefault="00274CA2" w:rsidP="00750094">
            <w:pPr>
              <w:spacing w:before="40" w:after="40"/>
              <w:rPr>
                <w:sz w:val="18"/>
                <w:szCs w:val="18"/>
                <w:lang w:val="en-GB" w:bidi="ar-EG"/>
              </w:rPr>
            </w:pPr>
            <w:r w:rsidRPr="0080206F">
              <w:rPr>
                <w:sz w:val="18"/>
                <w:szCs w:val="18"/>
                <w:rtl/>
              </w:rPr>
              <w:t xml:space="preserve">ساعد المشروع البلدان المستفيدة في تحليل خططها </w:t>
            </w:r>
            <w:r w:rsidRPr="0080206F">
              <w:rPr>
                <w:rFonts w:hint="cs"/>
                <w:sz w:val="18"/>
                <w:szCs w:val="18"/>
                <w:rtl/>
              </w:rPr>
              <w:t>القائمة</w:t>
            </w:r>
            <w:r w:rsidRPr="0080206F">
              <w:rPr>
                <w:sz w:val="18"/>
                <w:szCs w:val="18"/>
                <w:rtl/>
              </w:rPr>
              <w:t xml:space="preserve"> في مجال إدارة الطيف وإنشاء هيكل قانوني وإداري ومؤسسي أساسي لنظام وطني لإدارة الطيف. وبالإضافة إلى ذلك، ركز المشروع على بناء القدرات البشرية في</w:t>
            </w:r>
            <w:r>
              <w:rPr>
                <w:rFonts w:hint="cs"/>
                <w:sz w:val="18"/>
                <w:szCs w:val="18"/>
                <w:rtl/>
              </w:rPr>
              <w:t> </w:t>
            </w:r>
            <w:r w:rsidRPr="0080206F">
              <w:rPr>
                <w:sz w:val="18"/>
                <w:szCs w:val="18"/>
                <w:rtl/>
              </w:rPr>
              <w:t>هذه البلدان فيما يتعلق بالنظام الوطني لإدارة الطيف. ومن خلال بناء القدرات البشرية، زود المشروع المشاركين بالمعارف والمهارات اللازمة لإدارة الطيف بفعالية في بلدانهم.</w:t>
            </w:r>
          </w:p>
        </w:tc>
      </w:tr>
      <w:tr w:rsidR="00274CA2" w:rsidRPr="0080206F" w14:paraId="58E4D3D8" w14:textId="77777777" w:rsidTr="00B75937">
        <w:trPr>
          <w:jc w:val="center"/>
        </w:trPr>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343BBE" w14:textId="77777777" w:rsidR="00274CA2" w:rsidRPr="0080206F" w:rsidRDefault="00274CA2" w:rsidP="00750094">
            <w:pPr>
              <w:spacing w:before="40" w:after="40"/>
              <w:rPr>
                <w:b/>
                <w:bCs/>
                <w:sz w:val="18"/>
                <w:szCs w:val="18"/>
                <w:lang w:val="en-GB" w:bidi="ar-EG"/>
              </w:rPr>
            </w:pPr>
            <w:r w:rsidRPr="0080206F">
              <w:rPr>
                <w:b/>
                <w:bCs/>
                <w:sz w:val="18"/>
                <w:szCs w:val="18"/>
                <w:rtl/>
              </w:rPr>
              <w:t> </w:t>
            </w:r>
          </w:p>
        </w:tc>
      </w:tr>
    </w:tbl>
    <w:p w14:paraId="5B7A1206" w14:textId="777ACFF9" w:rsidR="0080206F" w:rsidRPr="0080206F" w:rsidRDefault="0080206F" w:rsidP="00507B13">
      <w:pPr>
        <w:pStyle w:val="Heading2"/>
      </w:pPr>
      <w:r w:rsidRPr="0080206F">
        <w:rPr>
          <w:rtl/>
        </w:rPr>
        <w:t>المبادرة الإقليمية</w:t>
      </w:r>
      <w:r w:rsidR="005E0BFF">
        <w:rPr>
          <w:rFonts w:hint="cs"/>
          <w:rtl/>
        </w:rPr>
        <w:t>:</w:t>
      </w:r>
      <w:r w:rsidRPr="0080206F">
        <w:rPr>
          <w:rtl/>
        </w:rPr>
        <w:t xml:space="preserve"> EUR 2 - </w:t>
      </w:r>
      <w:r w:rsidR="005E0BFF" w:rsidRPr="005E0BFF">
        <w:rPr>
          <w:rtl/>
        </w:rPr>
        <w:t>التحول الرقمي من أجل القدرة على الصمود</w:t>
      </w:r>
    </w:p>
    <w:tbl>
      <w:tblPr>
        <w:bidiVisual/>
        <w:tblW w:w="5000" w:type="pct"/>
        <w:jc w:val="center"/>
        <w:tblCellMar>
          <w:left w:w="0" w:type="dxa"/>
          <w:right w:w="0" w:type="dxa"/>
        </w:tblCellMar>
        <w:tblLook w:val="04A0" w:firstRow="1" w:lastRow="0" w:firstColumn="1" w:lastColumn="0" w:noHBand="0" w:noVBand="1"/>
      </w:tblPr>
      <w:tblGrid>
        <w:gridCol w:w="1956"/>
        <w:gridCol w:w="3401"/>
        <w:gridCol w:w="1560"/>
        <w:gridCol w:w="1418"/>
        <w:gridCol w:w="707"/>
        <w:gridCol w:w="1843"/>
        <w:gridCol w:w="2883"/>
        <w:gridCol w:w="1916"/>
        <w:gridCol w:w="22"/>
      </w:tblGrid>
      <w:tr w:rsidR="00B75937" w:rsidRPr="00B75937" w14:paraId="5091CED7" w14:textId="77777777" w:rsidTr="00711F57">
        <w:trPr>
          <w:tblHeader/>
          <w:jc w:val="center"/>
        </w:trPr>
        <w:tc>
          <w:tcPr>
            <w:tcW w:w="1956" w:type="dxa"/>
            <w:shd w:val="clear" w:color="auto" w:fill="004B96"/>
            <w:tcMar>
              <w:top w:w="75" w:type="dxa"/>
              <w:left w:w="75" w:type="dxa"/>
              <w:bottom w:w="75" w:type="dxa"/>
              <w:right w:w="75" w:type="dxa"/>
            </w:tcMar>
            <w:vAlign w:val="center"/>
            <w:hideMark/>
          </w:tcPr>
          <w:p w14:paraId="7512477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3401" w:type="dxa"/>
            <w:shd w:val="clear" w:color="auto" w:fill="004B96"/>
            <w:tcMar>
              <w:top w:w="75" w:type="dxa"/>
              <w:left w:w="75" w:type="dxa"/>
              <w:bottom w:w="75" w:type="dxa"/>
              <w:right w:w="75" w:type="dxa"/>
            </w:tcMar>
            <w:vAlign w:val="center"/>
            <w:hideMark/>
          </w:tcPr>
          <w:p w14:paraId="594CB7E2" w14:textId="70118771" w:rsidR="0080206F" w:rsidRPr="0080206F" w:rsidRDefault="00D35F9E" w:rsidP="00750094">
            <w:pPr>
              <w:spacing w:before="40" w:after="40"/>
              <w:jc w:val="center"/>
              <w:rPr>
                <w:b/>
                <w:bCs/>
                <w:color w:val="FFFFFF" w:themeColor="background1"/>
                <w:sz w:val="18"/>
                <w:szCs w:val="18"/>
              </w:rPr>
            </w:pPr>
            <w:r w:rsidRPr="00B75937">
              <w:rPr>
                <w:rFonts w:hint="cs"/>
                <w:b/>
                <w:bCs/>
                <w:color w:val="FFFFFF" w:themeColor="background1"/>
                <w:sz w:val="18"/>
                <w:szCs w:val="18"/>
                <w:rtl/>
              </w:rPr>
              <w:t>العنوان</w:t>
            </w:r>
          </w:p>
        </w:tc>
        <w:tc>
          <w:tcPr>
            <w:tcW w:w="1560" w:type="dxa"/>
            <w:shd w:val="clear" w:color="auto" w:fill="004B96"/>
            <w:tcMar>
              <w:top w:w="75" w:type="dxa"/>
              <w:left w:w="75" w:type="dxa"/>
              <w:bottom w:w="75" w:type="dxa"/>
              <w:right w:w="75" w:type="dxa"/>
            </w:tcMar>
            <w:vAlign w:val="center"/>
            <w:hideMark/>
          </w:tcPr>
          <w:p w14:paraId="6F374B84"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1418" w:type="dxa"/>
            <w:shd w:val="clear" w:color="auto" w:fill="004B96"/>
            <w:tcMar>
              <w:top w:w="75" w:type="dxa"/>
              <w:left w:w="75" w:type="dxa"/>
              <w:bottom w:w="75" w:type="dxa"/>
              <w:right w:w="75" w:type="dxa"/>
            </w:tcMar>
            <w:vAlign w:val="center"/>
            <w:hideMark/>
          </w:tcPr>
          <w:p w14:paraId="3758EECE"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707" w:type="dxa"/>
            <w:shd w:val="clear" w:color="auto" w:fill="004B96"/>
            <w:tcMar>
              <w:top w:w="75" w:type="dxa"/>
              <w:left w:w="75" w:type="dxa"/>
              <w:bottom w:w="75" w:type="dxa"/>
              <w:right w:w="75" w:type="dxa"/>
            </w:tcMar>
            <w:vAlign w:val="center"/>
            <w:hideMark/>
          </w:tcPr>
          <w:p w14:paraId="69CE2562"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1843" w:type="dxa"/>
            <w:shd w:val="clear" w:color="auto" w:fill="004B96"/>
            <w:tcMar>
              <w:top w:w="75" w:type="dxa"/>
              <w:left w:w="75" w:type="dxa"/>
              <w:bottom w:w="75" w:type="dxa"/>
              <w:right w:w="75" w:type="dxa"/>
            </w:tcMar>
            <w:vAlign w:val="center"/>
            <w:hideMark/>
          </w:tcPr>
          <w:p w14:paraId="247D048F"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2883" w:type="dxa"/>
            <w:shd w:val="clear" w:color="auto" w:fill="004B96"/>
            <w:tcMar>
              <w:top w:w="75" w:type="dxa"/>
              <w:left w:w="75" w:type="dxa"/>
              <w:bottom w:w="75" w:type="dxa"/>
              <w:right w:w="75" w:type="dxa"/>
            </w:tcMar>
            <w:vAlign w:val="center"/>
            <w:hideMark/>
          </w:tcPr>
          <w:p w14:paraId="6B24A143"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1916" w:type="dxa"/>
            <w:shd w:val="clear" w:color="auto" w:fill="004B96"/>
            <w:tcMar>
              <w:top w:w="75" w:type="dxa"/>
              <w:left w:w="75" w:type="dxa"/>
              <w:bottom w:w="75" w:type="dxa"/>
              <w:right w:w="75" w:type="dxa"/>
            </w:tcMar>
            <w:vAlign w:val="center"/>
            <w:hideMark/>
          </w:tcPr>
          <w:p w14:paraId="774B73D5"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22" w:type="dxa"/>
            <w:vAlign w:val="center"/>
            <w:hideMark/>
          </w:tcPr>
          <w:p w14:paraId="24A7B32F" w14:textId="77777777" w:rsidR="0080206F" w:rsidRPr="0080206F" w:rsidRDefault="0080206F" w:rsidP="00750094">
            <w:pPr>
              <w:spacing w:before="40" w:after="40"/>
              <w:jc w:val="center"/>
              <w:rPr>
                <w:b/>
                <w:bCs/>
                <w:color w:val="FFFFFF" w:themeColor="background1"/>
                <w:sz w:val="18"/>
                <w:szCs w:val="18"/>
              </w:rPr>
            </w:pPr>
          </w:p>
        </w:tc>
      </w:tr>
      <w:tr w:rsidR="00B75937" w:rsidRPr="0080206F" w14:paraId="32690D5E"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8F3DD" w14:textId="77777777" w:rsidR="0080206F" w:rsidRPr="0080206F" w:rsidRDefault="0080206F" w:rsidP="00B83E90">
            <w:pPr>
              <w:spacing w:before="40" w:after="40"/>
              <w:jc w:val="center"/>
              <w:rPr>
                <w:b/>
                <w:bCs/>
                <w:sz w:val="18"/>
                <w:szCs w:val="18"/>
                <w:lang w:val="en-GB" w:bidi="ar-EG"/>
              </w:rPr>
            </w:pPr>
            <w:r w:rsidRPr="0080206F">
              <w:rPr>
                <w:b/>
                <w:bCs/>
                <w:sz w:val="18"/>
                <w:szCs w:val="18"/>
                <w:rtl/>
              </w:rPr>
              <w:t>2ALB24003</w:t>
            </w:r>
          </w:p>
        </w:tc>
        <w:tc>
          <w:tcPr>
            <w:tcW w:w="34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700C06" w14:textId="77777777" w:rsidR="0080206F" w:rsidRPr="0080206F" w:rsidRDefault="0080206F" w:rsidP="00750094">
            <w:pPr>
              <w:spacing w:before="40" w:after="40"/>
              <w:rPr>
                <w:sz w:val="18"/>
                <w:szCs w:val="18"/>
                <w:lang w:val="en-GB" w:bidi="ar-EG"/>
              </w:rPr>
            </w:pPr>
            <w:r w:rsidRPr="0080206F">
              <w:rPr>
                <w:sz w:val="18"/>
                <w:szCs w:val="18"/>
                <w:rtl/>
              </w:rPr>
              <w:t>الزراعة الرقمية والتحول الريفي في ألبانيا (DART)</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8A187F" w14:textId="7DEF2BD4" w:rsidR="0080206F" w:rsidRPr="0080206F" w:rsidRDefault="003A5037" w:rsidP="00B83E90">
            <w:pPr>
              <w:spacing w:before="40" w:after="40"/>
              <w:jc w:val="center"/>
              <w:rPr>
                <w:sz w:val="18"/>
                <w:szCs w:val="18"/>
                <w:lang w:val="en-GB" w:bidi="ar-EG"/>
              </w:rPr>
            </w:pPr>
            <w:r>
              <w:rPr>
                <w:rFonts w:hint="cs"/>
                <w:sz w:val="18"/>
                <w:szCs w:val="18"/>
                <w:rtl/>
              </w:rPr>
              <w:t>1</w:t>
            </w:r>
            <w:r w:rsidR="0080206F" w:rsidRPr="0080206F">
              <w:rPr>
                <w:sz w:val="18"/>
                <w:szCs w:val="18"/>
                <w:rtl/>
              </w:rPr>
              <w:t xml:space="preserve"> مايو 2024</w:t>
            </w:r>
          </w:p>
        </w:tc>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DAA390" w14:textId="29075F8B" w:rsidR="0080206F" w:rsidRPr="0080206F" w:rsidRDefault="003A5037" w:rsidP="00B83E90">
            <w:pPr>
              <w:spacing w:before="40" w:after="40"/>
              <w:jc w:val="center"/>
              <w:rPr>
                <w:sz w:val="18"/>
                <w:szCs w:val="18"/>
                <w:lang w:val="en-GB" w:bidi="ar-EG"/>
              </w:rPr>
            </w:pPr>
            <w:r>
              <w:rPr>
                <w:rFonts w:hint="cs"/>
                <w:sz w:val="18"/>
                <w:szCs w:val="18"/>
                <w:rtl/>
              </w:rPr>
              <w:t>1</w:t>
            </w:r>
            <w:r w:rsidR="0080206F" w:rsidRPr="0080206F">
              <w:rPr>
                <w:sz w:val="18"/>
                <w:szCs w:val="18"/>
                <w:rtl/>
              </w:rPr>
              <w:t xml:space="preserve"> مايو 2027</w:t>
            </w:r>
          </w:p>
        </w:tc>
        <w:tc>
          <w:tcPr>
            <w:tcW w:w="70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C1CCF1" w14:textId="77777777" w:rsidR="0080206F" w:rsidRPr="0080206F" w:rsidRDefault="0080206F" w:rsidP="00B83E90">
            <w:pPr>
              <w:spacing w:before="40" w:after="40"/>
              <w:jc w:val="center"/>
              <w:rPr>
                <w:sz w:val="18"/>
                <w:szCs w:val="18"/>
                <w:lang w:val="en-GB" w:bidi="ar-EG"/>
              </w:rPr>
            </w:pPr>
            <w:r w:rsidRPr="0080206F">
              <w:rPr>
                <w:sz w:val="18"/>
                <w:szCs w:val="18"/>
                <w:rtl/>
              </w:rPr>
              <w:t>متواصل</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DFF652" w14:textId="77777777" w:rsidR="0080206F" w:rsidRPr="0080206F" w:rsidRDefault="0080206F" w:rsidP="00B83E90">
            <w:pPr>
              <w:spacing w:before="40" w:after="40"/>
              <w:jc w:val="center"/>
              <w:rPr>
                <w:sz w:val="18"/>
                <w:szCs w:val="18"/>
                <w:lang w:val="en-GB" w:bidi="ar-EG"/>
              </w:rPr>
            </w:pPr>
            <w:r w:rsidRPr="0080206F">
              <w:rPr>
                <w:sz w:val="18"/>
                <w:szCs w:val="18"/>
              </w:rPr>
              <w:t>254 420</w:t>
            </w:r>
          </w:p>
        </w:tc>
        <w:tc>
          <w:tcPr>
            <w:tcW w:w="288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F9672E" w14:textId="2E865776" w:rsidR="0080206F" w:rsidRPr="0080206F" w:rsidRDefault="0080206F" w:rsidP="00B83E90">
            <w:pPr>
              <w:spacing w:before="40" w:after="40"/>
              <w:jc w:val="center"/>
              <w:rPr>
                <w:sz w:val="18"/>
                <w:szCs w:val="18"/>
                <w:lang w:val="en-GB" w:bidi="ar-EG"/>
              </w:rPr>
            </w:pPr>
            <w:r w:rsidRPr="0080206F">
              <w:rPr>
                <w:sz w:val="18"/>
                <w:szCs w:val="18"/>
                <w:rtl/>
              </w:rPr>
              <w:t>الصندوق المشترك لأهداف التنمية</w:t>
            </w:r>
            <w:r w:rsidR="002A512D">
              <w:rPr>
                <w:rFonts w:hint="cs"/>
                <w:sz w:val="18"/>
                <w:szCs w:val="18"/>
                <w:rtl/>
              </w:rPr>
              <w:t> </w:t>
            </w:r>
            <w:r w:rsidRPr="0080206F">
              <w:rPr>
                <w:sz w:val="18"/>
                <w:szCs w:val="18"/>
                <w:rtl/>
              </w:rPr>
              <w:t>المستدامة</w:t>
            </w:r>
          </w:p>
        </w:tc>
        <w:tc>
          <w:tcPr>
            <w:tcW w:w="191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CAF42B" w14:textId="1BEE2AD2" w:rsidR="0080206F" w:rsidRPr="0080206F" w:rsidRDefault="002A512D" w:rsidP="002A512D">
            <w:pPr>
              <w:spacing w:before="40" w:after="40"/>
              <w:rPr>
                <w:sz w:val="18"/>
                <w:szCs w:val="18"/>
                <w:lang w:val="en-GB"/>
              </w:rPr>
            </w:pPr>
            <w:r w:rsidRPr="0080206F">
              <w:rPr>
                <w:sz w:val="18"/>
                <w:szCs w:val="18"/>
                <w:rtl/>
              </w:rPr>
              <w:t>القرار 89 للمؤتمر العالمي لتنمية الاتصالات</w:t>
            </w:r>
          </w:p>
        </w:tc>
        <w:tc>
          <w:tcPr>
            <w:tcW w:w="22" w:type="dxa"/>
            <w:vAlign w:val="center"/>
            <w:hideMark/>
          </w:tcPr>
          <w:p w14:paraId="700607E0" w14:textId="77777777" w:rsidR="0080206F" w:rsidRPr="0080206F" w:rsidRDefault="0080206F" w:rsidP="00750094">
            <w:pPr>
              <w:spacing w:before="40" w:after="40"/>
              <w:rPr>
                <w:sz w:val="18"/>
                <w:szCs w:val="18"/>
                <w:lang w:val="en-GB" w:bidi="ar-EG"/>
              </w:rPr>
            </w:pPr>
          </w:p>
        </w:tc>
      </w:tr>
      <w:tr w:rsidR="0080206F" w:rsidRPr="0080206F" w14:paraId="5106D155"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2A5B2"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0B4946" w14:textId="174EF1B5" w:rsidR="0080206F" w:rsidRPr="0080206F" w:rsidRDefault="0080206F" w:rsidP="00750094">
            <w:pPr>
              <w:spacing w:before="40" w:after="40"/>
              <w:rPr>
                <w:sz w:val="18"/>
                <w:szCs w:val="18"/>
                <w:lang w:val="en-GB" w:bidi="ar-EG"/>
              </w:rPr>
            </w:pPr>
            <w:r w:rsidRPr="0080206F">
              <w:rPr>
                <w:sz w:val="18"/>
                <w:szCs w:val="18"/>
                <w:rtl/>
              </w:rPr>
              <w:t>ألبانيا</w:t>
            </w:r>
          </w:p>
        </w:tc>
      </w:tr>
      <w:tr w:rsidR="0080206F" w:rsidRPr="0080206F" w14:paraId="351C40B6"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997EA0" w14:textId="774DCAA5"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9B844F" w14:textId="77777777" w:rsidR="0080206F" w:rsidRPr="0080206F" w:rsidRDefault="0080206F" w:rsidP="00750094">
            <w:pPr>
              <w:spacing w:before="40" w:after="40"/>
              <w:rPr>
                <w:sz w:val="18"/>
                <w:szCs w:val="18"/>
                <w:lang w:val="en-GB" w:bidi="ar-EG"/>
              </w:rPr>
            </w:pPr>
            <w:r w:rsidRPr="0080206F">
              <w:rPr>
                <w:sz w:val="18"/>
                <w:szCs w:val="18"/>
                <w:rtl/>
              </w:rPr>
              <w:t>يُنفَّذ</w:t>
            </w:r>
            <w:r w:rsidRPr="0080206F">
              <w:rPr>
                <w:rFonts w:hint="cs"/>
                <w:sz w:val="18"/>
                <w:szCs w:val="18"/>
                <w:rtl/>
              </w:rPr>
              <w:t xml:space="preserve"> </w:t>
            </w:r>
            <w:r w:rsidRPr="0080206F">
              <w:rPr>
                <w:sz w:val="18"/>
                <w:szCs w:val="18"/>
                <w:rtl/>
              </w:rPr>
              <w:t>هذا البرنامج المشترك بالشراكة مع منظمة الأغذية والزراعة ومنظمة العمل الدولية ويهدف إلى تعزيز الإنتاجية الزراعية والقدرة التنافسية في النظم الغذائية، وتعزيز الشمول الرقمي، وتمكين صغار المنتجين الزراعيين، ولا سيما أولئك الذين يواجهون أوضاعا</w:t>
            </w:r>
            <w:r w:rsidRPr="0080206F">
              <w:rPr>
                <w:rFonts w:hint="cs"/>
                <w:sz w:val="18"/>
                <w:szCs w:val="18"/>
                <w:rtl/>
              </w:rPr>
              <w:t>ً</w:t>
            </w:r>
            <w:r w:rsidRPr="0080206F">
              <w:rPr>
                <w:sz w:val="18"/>
                <w:szCs w:val="18"/>
                <w:rtl/>
              </w:rPr>
              <w:t xml:space="preserve"> هشة،</w:t>
            </w:r>
            <w:r w:rsidRPr="0080206F">
              <w:rPr>
                <w:rFonts w:hint="cs"/>
                <w:sz w:val="18"/>
                <w:szCs w:val="18"/>
                <w:rtl/>
              </w:rPr>
              <w:t xml:space="preserve"> </w:t>
            </w:r>
            <w:r w:rsidRPr="0080206F">
              <w:rPr>
                <w:sz w:val="18"/>
                <w:szCs w:val="18"/>
                <w:rtl/>
              </w:rPr>
              <w:t>من خلال تحقيق النتائج التالية:</w:t>
            </w:r>
          </w:p>
          <w:p w14:paraId="6D2FAFC6" w14:textId="0D932ECF" w:rsidR="0080206F" w:rsidRPr="00F52AAB" w:rsidRDefault="00B83E90" w:rsidP="00B83E90">
            <w:pPr>
              <w:tabs>
                <w:tab w:val="clear" w:pos="794"/>
                <w:tab w:val="num" w:pos="720"/>
              </w:tabs>
              <w:spacing w:before="40" w:after="40"/>
              <w:ind w:left="407" w:hanging="407"/>
              <w:rPr>
                <w:spacing w:val="-4"/>
                <w:sz w:val="18"/>
                <w:szCs w:val="18"/>
              </w:rPr>
            </w:pPr>
            <w:r w:rsidRPr="00F52AAB">
              <w:rPr>
                <w:spacing w:val="-4"/>
                <w:sz w:val="18"/>
                <w:szCs w:val="18"/>
                <w:rtl/>
              </w:rPr>
              <w:t>‒</w:t>
            </w:r>
            <w:r w:rsidRPr="00F52AAB">
              <w:rPr>
                <w:spacing w:val="-4"/>
                <w:sz w:val="18"/>
                <w:szCs w:val="18"/>
                <w:rtl/>
              </w:rPr>
              <w:tab/>
            </w:r>
            <w:r w:rsidR="0080206F" w:rsidRPr="00F52AAB">
              <w:rPr>
                <w:spacing w:val="-4"/>
                <w:sz w:val="18"/>
                <w:szCs w:val="18"/>
                <w:rtl/>
              </w:rPr>
              <w:t>النتيجة 1</w:t>
            </w:r>
            <w:r w:rsidRPr="00F52AAB">
              <w:rPr>
                <w:rFonts w:hint="cs"/>
                <w:spacing w:val="-4"/>
                <w:sz w:val="18"/>
                <w:szCs w:val="18"/>
                <w:rtl/>
              </w:rPr>
              <w:t>:</w:t>
            </w:r>
            <w:r w:rsidR="0080206F" w:rsidRPr="00F52AAB">
              <w:rPr>
                <w:spacing w:val="-4"/>
                <w:sz w:val="18"/>
                <w:szCs w:val="18"/>
                <w:rtl/>
              </w:rPr>
              <w:t xml:space="preserve"> وضع استراتيجية وخطة عمل وطنيتين للزراعة الرقمية في ألبانيا، أسفر</w:t>
            </w:r>
            <w:r w:rsidR="0080206F" w:rsidRPr="00F52AAB">
              <w:rPr>
                <w:rFonts w:hint="cs"/>
                <w:spacing w:val="-4"/>
                <w:sz w:val="18"/>
                <w:szCs w:val="18"/>
                <w:rtl/>
              </w:rPr>
              <w:t>ت</w:t>
            </w:r>
            <w:r w:rsidR="0080206F" w:rsidRPr="00F52AAB">
              <w:rPr>
                <w:spacing w:val="-4"/>
                <w:sz w:val="18"/>
                <w:szCs w:val="18"/>
                <w:rtl/>
              </w:rPr>
              <w:t xml:space="preserve">ا عن خارطة طريق شاملة تتمحور حول </w:t>
            </w:r>
            <w:r w:rsidR="0080206F" w:rsidRPr="00F52AAB">
              <w:rPr>
                <w:rFonts w:hint="cs"/>
                <w:spacing w:val="-4"/>
                <w:sz w:val="18"/>
                <w:szCs w:val="18"/>
                <w:rtl/>
              </w:rPr>
              <w:t>أصحاب الحيازات الزراعية الصغيرة</w:t>
            </w:r>
            <w:r w:rsidR="0080206F" w:rsidRPr="00F52AAB">
              <w:rPr>
                <w:spacing w:val="-4"/>
                <w:sz w:val="18"/>
                <w:szCs w:val="18"/>
                <w:rtl/>
              </w:rPr>
              <w:t xml:space="preserve"> وتراعي</w:t>
            </w:r>
            <w:r w:rsidR="0080206F" w:rsidRPr="00F52AAB">
              <w:rPr>
                <w:rFonts w:hint="cs"/>
                <w:spacing w:val="-4"/>
                <w:sz w:val="18"/>
                <w:szCs w:val="18"/>
                <w:rtl/>
              </w:rPr>
              <w:t xml:space="preserve"> ا</w:t>
            </w:r>
            <w:r w:rsidR="0080206F" w:rsidRPr="00F52AAB">
              <w:rPr>
                <w:spacing w:val="-4"/>
                <w:sz w:val="18"/>
                <w:szCs w:val="18"/>
                <w:rtl/>
              </w:rPr>
              <w:t xml:space="preserve">لمساواة بين الجنسين من أجل الرقمنة والتحديث المستدامين للقطاع الزراعي والمناطق الريفية، ومواءمة جميع أصحاب المصلحة نحو الأهداف المشتركة وتعزيز مواءمة ألبانيا مع الإطار القانوني المتراكم للاتحاد الأوروبي (Acquis)، </w:t>
            </w:r>
            <w:r w:rsidR="0080206F" w:rsidRPr="00F52AAB">
              <w:rPr>
                <w:rFonts w:hint="cs"/>
                <w:spacing w:val="-4"/>
                <w:sz w:val="18"/>
                <w:szCs w:val="18"/>
                <w:rtl/>
              </w:rPr>
              <w:t>و</w:t>
            </w:r>
            <w:r w:rsidR="0080206F" w:rsidRPr="00F52AAB">
              <w:rPr>
                <w:spacing w:val="-4"/>
                <w:sz w:val="18"/>
                <w:szCs w:val="18"/>
                <w:rtl/>
              </w:rPr>
              <w:t>المساواة بين الجنسين وحقوق الإنسان.</w:t>
            </w:r>
          </w:p>
          <w:p w14:paraId="59774068" w14:textId="3F945FC2" w:rsidR="0080206F" w:rsidRPr="00B83E90" w:rsidRDefault="00B83E90" w:rsidP="00B83E90">
            <w:pPr>
              <w:tabs>
                <w:tab w:val="clear" w:pos="794"/>
                <w:tab w:val="num" w:pos="720"/>
              </w:tabs>
              <w:spacing w:before="40" w:after="40"/>
              <w:ind w:left="407" w:hanging="407"/>
              <w:rPr>
                <w:sz w:val="18"/>
                <w:szCs w:val="18"/>
              </w:rPr>
            </w:pPr>
            <w:r>
              <w:rPr>
                <w:sz w:val="18"/>
                <w:szCs w:val="18"/>
                <w:rtl/>
              </w:rPr>
              <w:t>‒</w:t>
            </w:r>
            <w:r w:rsidRPr="00387B2E">
              <w:rPr>
                <w:sz w:val="18"/>
                <w:szCs w:val="18"/>
                <w:rtl/>
              </w:rPr>
              <w:tab/>
            </w:r>
            <w:r w:rsidR="0080206F" w:rsidRPr="0080206F">
              <w:rPr>
                <w:sz w:val="18"/>
                <w:szCs w:val="18"/>
                <w:rtl/>
              </w:rPr>
              <w:t xml:space="preserve">النتيجة 2: أدى </w:t>
            </w:r>
            <w:r w:rsidR="0080206F" w:rsidRPr="0080206F">
              <w:rPr>
                <w:rFonts w:hint="cs"/>
                <w:sz w:val="18"/>
                <w:szCs w:val="18"/>
                <w:rtl/>
              </w:rPr>
              <w:t>تحسين</w:t>
            </w:r>
            <w:r w:rsidR="0080206F" w:rsidRPr="0080206F">
              <w:rPr>
                <w:sz w:val="18"/>
                <w:szCs w:val="18"/>
                <w:rtl/>
              </w:rPr>
              <w:t xml:space="preserve"> بوابة المزارعين</w:t>
            </w:r>
            <w:r w:rsidR="0080206F" w:rsidRPr="0080206F">
              <w:rPr>
                <w:rFonts w:hint="cs"/>
                <w:sz w:val="18"/>
                <w:szCs w:val="18"/>
                <w:rtl/>
              </w:rPr>
              <w:t xml:space="preserve"> الإلكترونية</w:t>
            </w:r>
            <w:r w:rsidR="0080206F" w:rsidRPr="0080206F">
              <w:rPr>
                <w:sz w:val="18"/>
                <w:szCs w:val="18"/>
                <w:rtl/>
              </w:rPr>
              <w:t xml:space="preserve"> إلى زيادة توفر الخدمات والمعارف والأسواق وإمكانية </w:t>
            </w:r>
            <w:r w:rsidR="0080206F" w:rsidRPr="0080206F">
              <w:rPr>
                <w:rFonts w:hint="cs"/>
                <w:sz w:val="18"/>
                <w:szCs w:val="18"/>
                <w:rtl/>
              </w:rPr>
              <w:t>النفاذ</w:t>
            </w:r>
            <w:r w:rsidR="0080206F" w:rsidRPr="0080206F">
              <w:rPr>
                <w:sz w:val="18"/>
                <w:szCs w:val="18"/>
                <w:rtl/>
              </w:rPr>
              <w:t xml:space="preserve"> إليها لما لا يقل عن </w:t>
            </w:r>
            <w:r>
              <w:rPr>
                <w:sz w:val="18"/>
                <w:szCs w:val="18"/>
              </w:rPr>
              <w:t>15 000</w:t>
            </w:r>
            <w:r w:rsidR="0080206F" w:rsidRPr="0080206F">
              <w:rPr>
                <w:sz w:val="18"/>
                <w:szCs w:val="18"/>
                <w:rtl/>
              </w:rPr>
              <w:t xml:space="preserve"> مزارع، للنساء والرجال، على قدم المساواة، ولا سيما أولئك الذين يعيشون في المناطق الريفية النائية، مما أدى إلى توسيع الفرص وتحسين سبل العيش، </w:t>
            </w:r>
            <w:r w:rsidR="0080206F" w:rsidRPr="0080206F">
              <w:rPr>
                <w:rFonts w:hint="cs"/>
                <w:sz w:val="18"/>
                <w:szCs w:val="18"/>
                <w:rtl/>
              </w:rPr>
              <w:t>و</w:t>
            </w:r>
            <w:r w:rsidR="0080206F" w:rsidRPr="0080206F">
              <w:rPr>
                <w:sz w:val="18"/>
                <w:szCs w:val="18"/>
                <w:rtl/>
              </w:rPr>
              <w:t>أسهم في التحول الاجتماعي والاقتصادي الشامل للمناطق الريفية في ألبانيا.</w:t>
            </w:r>
          </w:p>
          <w:p w14:paraId="4EEEAAD3" w14:textId="245FAB74" w:rsidR="0080206F" w:rsidRPr="0080206F" w:rsidRDefault="00B83E90" w:rsidP="00B83E90">
            <w:pPr>
              <w:tabs>
                <w:tab w:val="clear" w:pos="794"/>
                <w:tab w:val="num" w:pos="720"/>
              </w:tabs>
              <w:spacing w:before="40" w:after="40"/>
              <w:ind w:left="407" w:hanging="407"/>
              <w:rPr>
                <w:sz w:val="18"/>
                <w:szCs w:val="18"/>
                <w:lang w:val="en-GB" w:bidi="ar-EG"/>
              </w:rPr>
            </w:pPr>
            <w:r>
              <w:rPr>
                <w:sz w:val="18"/>
                <w:szCs w:val="18"/>
                <w:rtl/>
              </w:rPr>
              <w:t>‒</w:t>
            </w:r>
            <w:r w:rsidRPr="00387B2E">
              <w:rPr>
                <w:sz w:val="18"/>
                <w:szCs w:val="18"/>
                <w:rtl/>
              </w:rPr>
              <w:tab/>
            </w:r>
            <w:r w:rsidR="0080206F" w:rsidRPr="0080206F">
              <w:rPr>
                <w:sz w:val="18"/>
                <w:szCs w:val="18"/>
                <w:rtl/>
              </w:rPr>
              <w:t>النتيجة 3: أدى تطوير القدرات الرقمية بين ما لا يقل عن 40 من أصحاب المصلحة الوطنيين، و180 طالبا</w:t>
            </w:r>
            <w:r w:rsidR="003562B2">
              <w:rPr>
                <w:rFonts w:hint="cs"/>
                <w:sz w:val="18"/>
                <w:szCs w:val="18"/>
                <w:rtl/>
              </w:rPr>
              <w:t>ً</w:t>
            </w:r>
            <w:r w:rsidR="0080206F" w:rsidRPr="0080206F">
              <w:rPr>
                <w:sz w:val="18"/>
                <w:szCs w:val="18"/>
                <w:rtl/>
              </w:rPr>
              <w:t xml:space="preserve"> في التعليم والتدريب التقني والمهني، و400 مزارع من أصحاب الحيازات</w:t>
            </w:r>
            <w:r w:rsidR="0080206F" w:rsidRPr="0080206F">
              <w:rPr>
                <w:rFonts w:hint="cs"/>
                <w:sz w:val="18"/>
                <w:szCs w:val="18"/>
                <w:rtl/>
              </w:rPr>
              <w:t xml:space="preserve"> الزراعية</w:t>
            </w:r>
            <w:r w:rsidR="0080206F" w:rsidRPr="0080206F">
              <w:rPr>
                <w:sz w:val="18"/>
                <w:szCs w:val="18"/>
                <w:rtl/>
              </w:rPr>
              <w:t xml:space="preserve"> الصغيرة، للنساء والرجال على قدم المساواة، إلى تزويدهم بالمهارات اللازمة لاعتماد التكنولوجيات الرقمية في قطاع الزراعة، مما يضع أساس</w:t>
            </w:r>
            <w:r w:rsidR="007730EA">
              <w:rPr>
                <w:rFonts w:hint="cs"/>
                <w:sz w:val="18"/>
                <w:szCs w:val="18"/>
                <w:rtl/>
              </w:rPr>
              <w:t>اً</w:t>
            </w:r>
            <w:r w:rsidR="0080206F" w:rsidRPr="0080206F">
              <w:rPr>
                <w:sz w:val="18"/>
                <w:szCs w:val="18"/>
                <w:rtl/>
              </w:rPr>
              <w:t xml:space="preserve"> متينا</w:t>
            </w:r>
            <w:r w:rsidR="007730EA">
              <w:rPr>
                <w:rFonts w:hint="cs"/>
                <w:sz w:val="18"/>
                <w:szCs w:val="18"/>
                <w:rtl/>
              </w:rPr>
              <w:t>ً</w:t>
            </w:r>
            <w:r w:rsidR="0080206F" w:rsidRPr="0080206F">
              <w:rPr>
                <w:sz w:val="18"/>
                <w:szCs w:val="18"/>
                <w:rtl/>
              </w:rPr>
              <w:t xml:space="preserve"> للنمو الزراعي المستدام في ألبانيا.</w:t>
            </w:r>
          </w:p>
        </w:tc>
      </w:tr>
      <w:tr w:rsidR="0080206F" w:rsidRPr="0080206F" w14:paraId="3B03D4BB" w14:textId="77777777" w:rsidTr="002A512D">
        <w:trPr>
          <w:jc w:val="center"/>
        </w:trPr>
        <w:tc>
          <w:tcPr>
            <w:tcW w:w="15706"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EB5AB7" w14:textId="77777777" w:rsidR="0080206F" w:rsidRPr="0080206F" w:rsidRDefault="0080206F" w:rsidP="00750094">
            <w:pPr>
              <w:spacing w:before="40" w:after="40"/>
              <w:rPr>
                <w:b/>
                <w:bCs/>
                <w:sz w:val="18"/>
                <w:szCs w:val="18"/>
                <w:lang w:val="en-GB" w:bidi="ar-EG"/>
              </w:rPr>
            </w:pPr>
            <w:r w:rsidRPr="0080206F">
              <w:rPr>
                <w:b/>
                <w:bCs/>
                <w:sz w:val="18"/>
                <w:szCs w:val="18"/>
                <w:rtl/>
              </w:rPr>
              <w:lastRenderedPageBreak/>
              <w:t> </w:t>
            </w:r>
          </w:p>
        </w:tc>
      </w:tr>
      <w:tr w:rsidR="00B75937" w:rsidRPr="0080206F" w14:paraId="17CD1560"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04D0E5" w14:textId="77777777" w:rsidR="0080206F" w:rsidRPr="0080206F" w:rsidRDefault="0080206F" w:rsidP="00711F57">
            <w:pPr>
              <w:spacing w:before="40" w:after="40"/>
              <w:jc w:val="center"/>
              <w:rPr>
                <w:b/>
                <w:bCs/>
                <w:sz w:val="18"/>
                <w:szCs w:val="18"/>
                <w:lang w:val="en-GB" w:bidi="ar-EG"/>
              </w:rPr>
            </w:pPr>
            <w:r w:rsidRPr="0080206F">
              <w:rPr>
                <w:b/>
                <w:bCs/>
                <w:sz w:val="18"/>
                <w:szCs w:val="18"/>
                <w:rtl/>
              </w:rPr>
              <w:t>2RER20008-02</w:t>
            </w:r>
          </w:p>
        </w:tc>
        <w:tc>
          <w:tcPr>
            <w:tcW w:w="34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CE9531" w14:textId="77777777" w:rsidR="0080206F" w:rsidRPr="0080206F" w:rsidRDefault="0080206F" w:rsidP="00750094">
            <w:pPr>
              <w:spacing w:before="40" w:after="40"/>
              <w:rPr>
                <w:sz w:val="18"/>
                <w:szCs w:val="18"/>
                <w:lang w:val="en-GB" w:bidi="ar-EG"/>
              </w:rPr>
            </w:pPr>
            <w:r w:rsidRPr="0080206F">
              <w:rPr>
                <w:sz w:val="18"/>
                <w:szCs w:val="18"/>
                <w:rtl/>
              </w:rPr>
              <w:t xml:space="preserve">مبادرة GovStack </w:t>
            </w:r>
            <w:r w:rsidRPr="0080206F">
              <w:rPr>
                <w:rFonts w:hint="cs"/>
                <w:sz w:val="18"/>
                <w:szCs w:val="18"/>
                <w:rtl/>
              </w:rPr>
              <w:t>المراعية للبيئة</w:t>
            </w:r>
            <w:r w:rsidRPr="0080206F">
              <w:rPr>
                <w:sz w:val="18"/>
                <w:szCs w:val="18"/>
                <w:rtl/>
              </w:rPr>
              <w:t>: تسريع رقمنة الخدمات الحكومية المستدامة والتحول الرقمي</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3E54E2" w14:textId="77777777" w:rsidR="0080206F" w:rsidRPr="0080206F" w:rsidRDefault="0080206F" w:rsidP="00711F57">
            <w:pPr>
              <w:spacing w:before="40" w:after="40"/>
              <w:jc w:val="center"/>
              <w:rPr>
                <w:sz w:val="18"/>
                <w:szCs w:val="18"/>
                <w:lang w:val="en-GB" w:bidi="ar-EG"/>
              </w:rPr>
            </w:pPr>
            <w:r w:rsidRPr="0080206F">
              <w:rPr>
                <w:sz w:val="18"/>
                <w:szCs w:val="18"/>
                <w:rtl/>
              </w:rPr>
              <w:t>15 ديسمبر 2021</w:t>
            </w:r>
          </w:p>
        </w:tc>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4B6B5E" w14:textId="77777777" w:rsidR="0080206F" w:rsidRPr="0080206F" w:rsidRDefault="0080206F" w:rsidP="00711F57">
            <w:pPr>
              <w:spacing w:before="40" w:after="40"/>
              <w:jc w:val="center"/>
              <w:rPr>
                <w:sz w:val="18"/>
                <w:szCs w:val="18"/>
                <w:lang w:val="en-GB" w:bidi="ar-EG"/>
              </w:rPr>
            </w:pPr>
            <w:r w:rsidRPr="0080206F">
              <w:rPr>
                <w:sz w:val="18"/>
                <w:szCs w:val="18"/>
                <w:rtl/>
              </w:rPr>
              <w:t>31 ديسمبر 2024</w:t>
            </w:r>
          </w:p>
        </w:tc>
        <w:tc>
          <w:tcPr>
            <w:tcW w:w="70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62EC5C" w14:textId="77777777" w:rsidR="0080206F" w:rsidRPr="0080206F" w:rsidRDefault="0080206F" w:rsidP="00711F57">
            <w:pPr>
              <w:spacing w:before="40" w:after="40"/>
              <w:jc w:val="center"/>
              <w:rPr>
                <w:sz w:val="18"/>
                <w:szCs w:val="18"/>
                <w:lang w:val="en-GB" w:bidi="ar-EG"/>
              </w:rPr>
            </w:pPr>
            <w:r w:rsidRPr="0080206F">
              <w:rPr>
                <w:sz w:val="18"/>
                <w:szCs w:val="18"/>
                <w:rtl/>
              </w:rPr>
              <w:t>نُفِّذ</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125EF7" w14:textId="77777777" w:rsidR="0080206F" w:rsidRPr="0080206F" w:rsidRDefault="0080206F" w:rsidP="00711F57">
            <w:pPr>
              <w:spacing w:before="40" w:after="40"/>
              <w:jc w:val="center"/>
              <w:rPr>
                <w:sz w:val="18"/>
                <w:szCs w:val="18"/>
                <w:lang w:val="en-GB" w:bidi="ar-EG"/>
              </w:rPr>
            </w:pPr>
            <w:r w:rsidRPr="0080206F">
              <w:rPr>
                <w:sz w:val="18"/>
                <w:szCs w:val="18"/>
              </w:rPr>
              <w:t>3 927 792</w:t>
            </w:r>
          </w:p>
        </w:tc>
        <w:tc>
          <w:tcPr>
            <w:tcW w:w="288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D1DF87" w14:textId="77777777" w:rsidR="0080206F" w:rsidRPr="0080206F" w:rsidRDefault="0080206F" w:rsidP="00711F57">
            <w:pPr>
              <w:spacing w:before="40" w:after="40"/>
              <w:jc w:val="center"/>
              <w:rPr>
                <w:sz w:val="18"/>
                <w:szCs w:val="18"/>
                <w:lang w:val="de-CH" w:bidi="ar-EG"/>
              </w:rPr>
            </w:pPr>
            <w:r w:rsidRPr="0080206F">
              <w:rPr>
                <w:sz w:val="18"/>
                <w:szCs w:val="18"/>
                <w:rtl/>
              </w:rPr>
              <w:t>الوكالة الألمانية للتعاون الدولي (GIZ)، ألمانيا</w:t>
            </w:r>
          </w:p>
        </w:tc>
        <w:tc>
          <w:tcPr>
            <w:tcW w:w="191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078BCB" w14:textId="00D302C9" w:rsidR="0080206F" w:rsidRPr="0080206F" w:rsidRDefault="0053602D" w:rsidP="0053602D">
            <w:pPr>
              <w:spacing w:before="40" w:after="40"/>
              <w:rPr>
                <w:sz w:val="18"/>
                <w:szCs w:val="18"/>
                <w:lang w:val="en-GB"/>
              </w:rPr>
            </w:pPr>
            <w:r w:rsidRPr="0080206F">
              <w:rPr>
                <w:sz w:val="18"/>
                <w:szCs w:val="18"/>
                <w:rtl/>
              </w:rPr>
              <w:t>القرار 89 للمؤتمر العالمي لتنمية الاتصالات</w:t>
            </w:r>
          </w:p>
        </w:tc>
        <w:tc>
          <w:tcPr>
            <w:tcW w:w="22" w:type="dxa"/>
            <w:vAlign w:val="center"/>
            <w:hideMark/>
          </w:tcPr>
          <w:p w14:paraId="4F8AB84C" w14:textId="77777777" w:rsidR="0080206F" w:rsidRPr="0080206F" w:rsidRDefault="0080206F" w:rsidP="00750094">
            <w:pPr>
              <w:spacing w:before="40" w:after="40"/>
              <w:rPr>
                <w:sz w:val="18"/>
                <w:szCs w:val="18"/>
                <w:lang w:val="en-GB" w:bidi="ar-EG"/>
              </w:rPr>
            </w:pPr>
          </w:p>
        </w:tc>
      </w:tr>
      <w:tr w:rsidR="0080206F" w:rsidRPr="0080206F" w14:paraId="146D2EA5"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B9CE94" w14:textId="76BA17A8"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36E147" w14:textId="1DFC1598"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80206F" w:rsidRPr="0080206F" w14:paraId="6DF1D052"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A33F37" w14:textId="61E625C5"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BD0191" w14:textId="77777777" w:rsidR="0080206F" w:rsidRPr="00893C07" w:rsidRDefault="0080206F" w:rsidP="00750094">
            <w:pPr>
              <w:spacing w:before="40" w:after="40"/>
              <w:rPr>
                <w:spacing w:val="-2"/>
                <w:sz w:val="18"/>
                <w:szCs w:val="18"/>
                <w:lang w:val="en-GB" w:bidi="ar-EG"/>
              </w:rPr>
            </w:pPr>
            <w:r w:rsidRPr="00893C07">
              <w:rPr>
                <w:spacing w:val="-2"/>
                <w:sz w:val="18"/>
                <w:szCs w:val="18"/>
                <w:rtl/>
              </w:rPr>
              <w:t>مع تسارع</w:t>
            </w:r>
            <w:r w:rsidRPr="00893C07">
              <w:rPr>
                <w:rFonts w:hint="cs"/>
                <w:spacing w:val="-2"/>
                <w:sz w:val="18"/>
                <w:szCs w:val="18"/>
                <w:rtl/>
              </w:rPr>
              <w:t xml:space="preserve"> </w:t>
            </w:r>
            <w:r w:rsidRPr="00893C07">
              <w:rPr>
                <w:spacing w:val="-2"/>
                <w:sz w:val="18"/>
                <w:szCs w:val="18"/>
                <w:rtl/>
              </w:rPr>
              <w:t xml:space="preserve">جهود </w:t>
            </w:r>
            <w:r w:rsidRPr="00893C07">
              <w:rPr>
                <w:rFonts w:hint="cs"/>
                <w:spacing w:val="-2"/>
                <w:sz w:val="18"/>
                <w:szCs w:val="18"/>
                <w:rtl/>
              </w:rPr>
              <w:t>ال</w:t>
            </w:r>
            <w:r w:rsidRPr="00893C07">
              <w:rPr>
                <w:spacing w:val="-2"/>
                <w:sz w:val="18"/>
                <w:szCs w:val="18"/>
                <w:rtl/>
              </w:rPr>
              <w:t xml:space="preserve">رقمنة والتحول الحكومية، قدمت هذه المبادرة التوجيه والدعم لضمان تسريع تحول الحكومات، وحدوثه بطريقة مستدامة </w:t>
            </w:r>
            <w:r w:rsidRPr="00893C07">
              <w:rPr>
                <w:rFonts w:hint="cs"/>
                <w:spacing w:val="-2"/>
                <w:sz w:val="18"/>
                <w:szCs w:val="18"/>
                <w:rtl/>
              </w:rPr>
              <w:t>ومراعية</w:t>
            </w:r>
            <w:r w:rsidRPr="00893C07">
              <w:rPr>
                <w:spacing w:val="-2"/>
                <w:sz w:val="18"/>
                <w:szCs w:val="18"/>
                <w:rtl/>
              </w:rPr>
              <w:t xml:space="preserve"> للمناخ، والمساهمة في الاقتصاد الرقمي </w:t>
            </w:r>
            <w:r w:rsidRPr="00893C07">
              <w:rPr>
                <w:rFonts w:hint="cs"/>
                <w:spacing w:val="-2"/>
                <w:sz w:val="18"/>
                <w:szCs w:val="18"/>
                <w:rtl/>
              </w:rPr>
              <w:t>المراعي للبيئة</w:t>
            </w:r>
            <w:r w:rsidRPr="00893C07">
              <w:rPr>
                <w:spacing w:val="-2"/>
                <w:sz w:val="18"/>
                <w:szCs w:val="18"/>
                <w:rtl/>
              </w:rPr>
              <w:t xml:space="preserve"> و</w:t>
            </w:r>
            <w:r w:rsidRPr="00893C07">
              <w:rPr>
                <w:rFonts w:hint="cs"/>
                <w:spacing w:val="-2"/>
                <w:sz w:val="18"/>
                <w:szCs w:val="18"/>
                <w:rtl/>
              </w:rPr>
              <w:t xml:space="preserve">في </w:t>
            </w:r>
            <w:r w:rsidRPr="00893C07">
              <w:rPr>
                <w:spacing w:val="-2"/>
                <w:sz w:val="18"/>
                <w:szCs w:val="18"/>
                <w:rtl/>
              </w:rPr>
              <w:t>الاستدامة البيئية.</w:t>
            </w:r>
          </w:p>
        </w:tc>
      </w:tr>
      <w:tr w:rsidR="0080206F" w:rsidRPr="0080206F" w14:paraId="39BC6F91" w14:textId="77777777" w:rsidTr="002A512D">
        <w:trPr>
          <w:jc w:val="center"/>
        </w:trPr>
        <w:tc>
          <w:tcPr>
            <w:tcW w:w="15706"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D1BFEA"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B75937" w:rsidRPr="0080206F" w14:paraId="2CBA7515"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10D563" w14:textId="77777777" w:rsidR="0080206F" w:rsidRPr="0080206F" w:rsidRDefault="0080206F" w:rsidP="00893C07">
            <w:pPr>
              <w:spacing w:before="40" w:after="40"/>
              <w:jc w:val="center"/>
              <w:rPr>
                <w:b/>
                <w:bCs/>
                <w:sz w:val="18"/>
                <w:szCs w:val="18"/>
                <w:lang w:val="en-GB" w:bidi="ar-EG"/>
              </w:rPr>
            </w:pPr>
            <w:r w:rsidRPr="0080206F">
              <w:rPr>
                <w:b/>
                <w:bCs/>
                <w:sz w:val="18"/>
                <w:szCs w:val="18"/>
                <w:lang w:val="en-GB" w:bidi="ar-EG"/>
              </w:rPr>
              <w:t>2RER21029</w:t>
            </w:r>
          </w:p>
        </w:tc>
        <w:tc>
          <w:tcPr>
            <w:tcW w:w="34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D6E3EC" w14:textId="77777777" w:rsidR="0080206F" w:rsidRPr="0080206F" w:rsidRDefault="0080206F" w:rsidP="00750094">
            <w:pPr>
              <w:spacing w:before="40" w:after="40"/>
              <w:rPr>
                <w:sz w:val="18"/>
                <w:szCs w:val="18"/>
                <w:lang w:val="en-GB" w:bidi="ar-EG"/>
              </w:rPr>
            </w:pPr>
            <w:r w:rsidRPr="0080206F">
              <w:rPr>
                <w:sz w:val="18"/>
                <w:szCs w:val="18"/>
                <w:rtl/>
              </w:rPr>
              <w:t>المرصد الإقليمي للمخلفات الإلكترونية لغرب البلقان</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F2ADFA" w14:textId="77A1748B" w:rsidR="0080206F" w:rsidRPr="0080206F" w:rsidRDefault="003A5037" w:rsidP="00893C07">
            <w:pPr>
              <w:spacing w:before="40" w:after="40"/>
              <w:jc w:val="center"/>
              <w:rPr>
                <w:sz w:val="18"/>
                <w:szCs w:val="18"/>
                <w:lang w:val="en-GB" w:bidi="ar-EG"/>
              </w:rPr>
            </w:pPr>
            <w:r>
              <w:rPr>
                <w:rFonts w:hint="cs"/>
                <w:sz w:val="18"/>
                <w:szCs w:val="18"/>
                <w:rtl/>
              </w:rPr>
              <w:t>8</w:t>
            </w:r>
            <w:r w:rsidR="0080206F" w:rsidRPr="0080206F">
              <w:rPr>
                <w:sz w:val="18"/>
                <w:szCs w:val="18"/>
                <w:rtl/>
              </w:rPr>
              <w:t xml:space="preserve"> نوفمبر 2021</w:t>
            </w:r>
          </w:p>
        </w:tc>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09101C" w14:textId="77777777" w:rsidR="0080206F" w:rsidRPr="0080206F" w:rsidRDefault="0080206F" w:rsidP="00893C07">
            <w:pPr>
              <w:spacing w:before="40" w:after="40"/>
              <w:jc w:val="center"/>
              <w:rPr>
                <w:sz w:val="18"/>
                <w:szCs w:val="18"/>
                <w:lang w:val="en-GB" w:bidi="ar-EG"/>
              </w:rPr>
            </w:pPr>
            <w:r w:rsidRPr="0080206F">
              <w:rPr>
                <w:sz w:val="18"/>
                <w:szCs w:val="18"/>
                <w:rtl/>
              </w:rPr>
              <w:t>31 ديسمبر 2023</w:t>
            </w:r>
          </w:p>
        </w:tc>
        <w:tc>
          <w:tcPr>
            <w:tcW w:w="70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BBD62A" w14:textId="77777777" w:rsidR="0080206F" w:rsidRPr="0080206F" w:rsidRDefault="0080206F" w:rsidP="00893C07">
            <w:pPr>
              <w:spacing w:before="40" w:after="40"/>
              <w:jc w:val="center"/>
              <w:rPr>
                <w:sz w:val="18"/>
                <w:szCs w:val="18"/>
                <w:lang w:val="en-GB" w:bidi="ar-EG"/>
              </w:rPr>
            </w:pPr>
            <w:r w:rsidRPr="0080206F">
              <w:rPr>
                <w:sz w:val="18"/>
                <w:szCs w:val="18"/>
                <w:rtl/>
              </w:rPr>
              <w:t>نُفِّذ</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13FAD9" w14:textId="77777777" w:rsidR="0080206F" w:rsidRPr="0080206F" w:rsidRDefault="0080206F" w:rsidP="00893C07">
            <w:pPr>
              <w:spacing w:before="40" w:after="40"/>
              <w:jc w:val="center"/>
              <w:rPr>
                <w:sz w:val="18"/>
                <w:szCs w:val="18"/>
                <w:lang w:val="en-GB" w:bidi="ar-EG"/>
              </w:rPr>
            </w:pPr>
            <w:r w:rsidRPr="0080206F">
              <w:rPr>
                <w:sz w:val="18"/>
                <w:szCs w:val="18"/>
              </w:rPr>
              <w:t>99 576</w:t>
            </w:r>
          </w:p>
        </w:tc>
        <w:tc>
          <w:tcPr>
            <w:tcW w:w="288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8B3EC2" w14:textId="77777777" w:rsidR="0080206F" w:rsidRPr="0080206F" w:rsidRDefault="0080206F" w:rsidP="00893C07">
            <w:pPr>
              <w:spacing w:before="40" w:after="40"/>
              <w:jc w:val="center"/>
              <w:rPr>
                <w:sz w:val="18"/>
                <w:szCs w:val="18"/>
                <w:lang w:val="en-GB" w:bidi="ar-EG"/>
              </w:rPr>
            </w:pPr>
            <w:r w:rsidRPr="0080206F">
              <w:rPr>
                <w:sz w:val="18"/>
                <w:szCs w:val="18"/>
                <w:rtl/>
              </w:rPr>
              <w:t>برنامج الأمم المتحدة للبيئة (UNEP) - مكتب أوروبا ومكتب فيينا</w:t>
            </w:r>
          </w:p>
        </w:tc>
        <w:tc>
          <w:tcPr>
            <w:tcW w:w="191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F36FD9" w14:textId="77777777" w:rsidR="0080206F" w:rsidRPr="0080206F" w:rsidRDefault="0080206F" w:rsidP="00750094">
            <w:pPr>
              <w:spacing w:before="40" w:after="40"/>
              <w:rPr>
                <w:sz w:val="18"/>
                <w:szCs w:val="18"/>
                <w:lang w:val="en-GB" w:bidi="ar-EG"/>
              </w:rPr>
            </w:pPr>
          </w:p>
        </w:tc>
        <w:tc>
          <w:tcPr>
            <w:tcW w:w="22" w:type="dxa"/>
            <w:vAlign w:val="center"/>
            <w:hideMark/>
          </w:tcPr>
          <w:p w14:paraId="5A16835D" w14:textId="77777777" w:rsidR="0080206F" w:rsidRPr="0080206F" w:rsidRDefault="0080206F" w:rsidP="00750094">
            <w:pPr>
              <w:spacing w:before="40" w:after="40"/>
              <w:rPr>
                <w:sz w:val="18"/>
                <w:szCs w:val="18"/>
                <w:lang w:val="en-GB" w:bidi="ar-EG"/>
              </w:rPr>
            </w:pPr>
          </w:p>
        </w:tc>
      </w:tr>
      <w:tr w:rsidR="0080206F" w:rsidRPr="0080206F" w14:paraId="798FA614"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2A687F"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F776A6" w14:textId="1BE5C236" w:rsidR="0080206F" w:rsidRPr="0080206F" w:rsidRDefault="0080206F" w:rsidP="00750094">
            <w:pPr>
              <w:spacing w:before="40" w:after="40"/>
              <w:rPr>
                <w:sz w:val="18"/>
                <w:szCs w:val="18"/>
                <w:lang w:val="it-CH" w:bidi="ar-EG"/>
              </w:rPr>
            </w:pPr>
            <w:r w:rsidRPr="0080206F">
              <w:rPr>
                <w:sz w:val="18"/>
                <w:szCs w:val="18"/>
                <w:rtl/>
              </w:rPr>
              <w:t>ألبانيا، البوسنة والهرسك، الجبل الأسود، مقدونيا الشمالية، صربيا</w:t>
            </w:r>
          </w:p>
        </w:tc>
      </w:tr>
      <w:tr w:rsidR="0080206F" w:rsidRPr="0080206F" w14:paraId="04C2E28B"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E33D10" w14:textId="2839D974"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AA4297" w14:textId="72AC2335" w:rsidR="0080206F" w:rsidRPr="0080206F" w:rsidRDefault="0080206F" w:rsidP="00750094">
            <w:pPr>
              <w:spacing w:before="40" w:after="40"/>
              <w:rPr>
                <w:sz w:val="18"/>
                <w:szCs w:val="18"/>
                <w:lang w:val="en-GB" w:bidi="ar-EG"/>
              </w:rPr>
            </w:pPr>
            <w:r w:rsidRPr="0080206F">
              <w:rPr>
                <w:sz w:val="18"/>
                <w:szCs w:val="18"/>
                <w:rtl/>
              </w:rPr>
              <w:t xml:space="preserve">ساعد المشروع البلدان المستفيدة </w:t>
            </w:r>
            <w:r w:rsidRPr="0080206F">
              <w:rPr>
                <w:rFonts w:hint="cs"/>
                <w:sz w:val="18"/>
                <w:szCs w:val="18"/>
                <w:rtl/>
              </w:rPr>
              <w:t>في</w:t>
            </w:r>
            <w:r w:rsidRPr="0080206F">
              <w:rPr>
                <w:sz w:val="18"/>
                <w:szCs w:val="18"/>
                <w:rtl/>
              </w:rPr>
              <w:t xml:space="preserve"> صياغة سياسات رقمنة مراعية للبيئة ومستدامة وقائمة على الأدلة، مع التركيز على إدارة المخلفات الإلكترونية. وأصدر إحصاءات عن المخلفات الإلكترونية قابلة للمقارنة على</w:t>
            </w:r>
            <w:r w:rsidR="00893C07">
              <w:rPr>
                <w:rFonts w:hint="cs"/>
                <w:sz w:val="18"/>
                <w:szCs w:val="18"/>
                <w:rtl/>
              </w:rPr>
              <w:t> </w:t>
            </w:r>
            <w:r w:rsidRPr="0080206F">
              <w:rPr>
                <w:sz w:val="18"/>
                <w:szCs w:val="18"/>
                <w:rtl/>
              </w:rPr>
              <w:t>الصعيدين الإقليمي والوطني لخمسة بلدان في غرب البلقان باستعمال نهج شراكة الأمم المتحدة لقياس تكنولوجيا المعلومات والاتصالات لأغراض التنمية، مما جعل البيانات قابلة للمقارنة دوليا</w:t>
            </w:r>
            <w:r w:rsidR="00893C07">
              <w:rPr>
                <w:rFonts w:hint="cs"/>
                <w:sz w:val="18"/>
                <w:szCs w:val="18"/>
                <w:rtl/>
              </w:rPr>
              <w:t>ً</w:t>
            </w:r>
            <w:r w:rsidRPr="0080206F">
              <w:rPr>
                <w:sz w:val="18"/>
                <w:szCs w:val="18"/>
                <w:rtl/>
              </w:rPr>
              <w:t>.</w:t>
            </w:r>
          </w:p>
          <w:p w14:paraId="6CC96209" w14:textId="2717379B" w:rsidR="0080206F" w:rsidRPr="0080206F" w:rsidRDefault="0080206F" w:rsidP="00750094">
            <w:pPr>
              <w:spacing w:before="40" w:after="40"/>
              <w:rPr>
                <w:sz w:val="18"/>
                <w:szCs w:val="18"/>
                <w:lang w:val="en-GB" w:bidi="ar-EG"/>
              </w:rPr>
            </w:pPr>
            <w:r w:rsidRPr="0080206F">
              <w:rPr>
                <w:rFonts w:hint="cs"/>
                <w:sz w:val="18"/>
                <w:szCs w:val="18"/>
                <w:rtl/>
              </w:rPr>
              <w:t>و</w:t>
            </w:r>
            <w:r w:rsidRPr="0080206F">
              <w:rPr>
                <w:sz w:val="18"/>
                <w:szCs w:val="18"/>
                <w:rtl/>
              </w:rPr>
              <w:t>حسّن</w:t>
            </w:r>
            <w:r w:rsidRPr="0080206F">
              <w:rPr>
                <w:rFonts w:hint="cs"/>
                <w:sz w:val="18"/>
                <w:szCs w:val="18"/>
                <w:rtl/>
              </w:rPr>
              <w:t xml:space="preserve"> </w:t>
            </w:r>
            <w:r w:rsidRPr="0080206F">
              <w:rPr>
                <w:sz w:val="18"/>
                <w:szCs w:val="18"/>
                <w:rtl/>
              </w:rPr>
              <w:t xml:space="preserve">المشروع </w:t>
            </w:r>
            <w:r w:rsidR="0042606D">
              <w:rPr>
                <w:sz w:val="18"/>
                <w:szCs w:val="18"/>
                <w:rtl/>
              </w:rPr>
              <w:t>أيضاً</w:t>
            </w:r>
            <w:r w:rsidRPr="0080206F">
              <w:rPr>
                <w:sz w:val="18"/>
                <w:szCs w:val="18"/>
                <w:rtl/>
              </w:rPr>
              <w:t xml:space="preserve"> ت</w:t>
            </w:r>
            <w:r w:rsidRPr="0080206F">
              <w:rPr>
                <w:rFonts w:hint="cs"/>
                <w:sz w:val="18"/>
                <w:szCs w:val="18"/>
                <w:rtl/>
              </w:rPr>
              <w:t>َ</w:t>
            </w:r>
            <w:r w:rsidRPr="0080206F">
              <w:rPr>
                <w:sz w:val="18"/>
                <w:szCs w:val="18"/>
                <w:rtl/>
              </w:rPr>
              <w:t>وفر البيانات وجودتها، مما عزز</w:t>
            </w:r>
            <w:r w:rsidRPr="0080206F">
              <w:rPr>
                <w:rFonts w:hint="cs"/>
                <w:sz w:val="18"/>
                <w:szCs w:val="18"/>
                <w:rtl/>
              </w:rPr>
              <w:t xml:space="preserve"> </w:t>
            </w:r>
            <w:r w:rsidRPr="0080206F">
              <w:rPr>
                <w:sz w:val="18"/>
                <w:szCs w:val="18"/>
                <w:rtl/>
              </w:rPr>
              <w:t>القدرات الإقليمية في مجال</w:t>
            </w:r>
            <w:r w:rsidRPr="0080206F">
              <w:rPr>
                <w:rFonts w:hint="cs"/>
                <w:sz w:val="18"/>
                <w:szCs w:val="18"/>
                <w:rtl/>
              </w:rPr>
              <w:t xml:space="preserve"> </w:t>
            </w:r>
            <w:r w:rsidRPr="0080206F">
              <w:rPr>
                <w:sz w:val="18"/>
                <w:szCs w:val="18"/>
                <w:rtl/>
              </w:rPr>
              <w:t>سياسات وإحصاءات المخلفات الإلكترونية للمسؤولين الحكوميين والإحصائيين وأصحاب المصلحة، بمن فيهم ممثلو الصناعة. وبدأ المشروع</w:t>
            </w:r>
            <w:r w:rsidRPr="0080206F">
              <w:rPr>
                <w:rFonts w:hint="cs"/>
                <w:sz w:val="18"/>
                <w:szCs w:val="18"/>
                <w:rtl/>
              </w:rPr>
              <w:t xml:space="preserve"> </w:t>
            </w:r>
            <w:r w:rsidRPr="0080206F">
              <w:rPr>
                <w:sz w:val="18"/>
                <w:szCs w:val="18"/>
                <w:rtl/>
              </w:rPr>
              <w:t>باجتماع افتتاحي، تلاه إعداد استبيان، وبحوث مكتبية، ودورات تدريبية عبر الإنترنت لتعزيز فهم بيانات المخلفات الإلكترونية. وقيمت البحوث وجمع البيانات والمقابلات التشريعات المتعلقة</w:t>
            </w:r>
            <w:r w:rsidRPr="0080206F">
              <w:rPr>
                <w:rFonts w:hint="cs"/>
                <w:sz w:val="18"/>
                <w:szCs w:val="18"/>
                <w:rtl/>
              </w:rPr>
              <w:t xml:space="preserve"> ب</w:t>
            </w:r>
            <w:r w:rsidRPr="0080206F">
              <w:rPr>
                <w:sz w:val="18"/>
                <w:szCs w:val="18"/>
                <w:rtl/>
              </w:rPr>
              <w:t>المخلفات الإلكترونية وإدارتها، مع ضمان دقة البيانات من خلال التحقق من صحتها. وتُوّج</w:t>
            </w:r>
            <w:r w:rsidRPr="0080206F">
              <w:rPr>
                <w:rFonts w:hint="cs"/>
                <w:sz w:val="18"/>
                <w:szCs w:val="18"/>
                <w:rtl/>
              </w:rPr>
              <w:t xml:space="preserve"> </w:t>
            </w:r>
            <w:r w:rsidRPr="0080206F">
              <w:rPr>
                <w:sz w:val="18"/>
                <w:szCs w:val="18"/>
                <w:rtl/>
              </w:rPr>
              <w:t>المشروع بإطلاق المرصد الإقليمي للمخلفات الإلكترونية في غرب</w:t>
            </w:r>
            <w:r w:rsidRPr="0080206F">
              <w:rPr>
                <w:rFonts w:hint="cs"/>
                <w:sz w:val="18"/>
                <w:szCs w:val="18"/>
                <w:rtl/>
              </w:rPr>
              <w:t xml:space="preserve"> </w:t>
            </w:r>
            <w:r w:rsidRPr="0080206F">
              <w:rPr>
                <w:sz w:val="18"/>
                <w:szCs w:val="18"/>
                <w:rtl/>
              </w:rPr>
              <w:t>البلقان، بعد تحقيق أهدافه بنجاح</w:t>
            </w:r>
            <w:r w:rsidRPr="0080206F">
              <w:rPr>
                <w:rFonts w:hint="cs"/>
                <w:sz w:val="18"/>
                <w:szCs w:val="18"/>
                <w:rtl/>
              </w:rPr>
              <w:t xml:space="preserve"> </w:t>
            </w:r>
            <w:r w:rsidRPr="0080206F">
              <w:rPr>
                <w:sz w:val="18"/>
                <w:szCs w:val="18"/>
                <w:rtl/>
              </w:rPr>
              <w:t>على مدى عامين، وشهد</w:t>
            </w:r>
            <w:r w:rsidRPr="0080206F">
              <w:rPr>
                <w:rFonts w:hint="cs"/>
                <w:sz w:val="18"/>
                <w:szCs w:val="18"/>
                <w:rtl/>
              </w:rPr>
              <w:t xml:space="preserve"> </w:t>
            </w:r>
            <w:r w:rsidRPr="0080206F">
              <w:rPr>
                <w:sz w:val="18"/>
                <w:szCs w:val="18"/>
                <w:rtl/>
              </w:rPr>
              <w:t>حدث</w:t>
            </w:r>
            <w:r w:rsidRPr="0080206F">
              <w:rPr>
                <w:rFonts w:hint="cs"/>
                <w:sz w:val="18"/>
                <w:szCs w:val="18"/>
                <w:rtl/>
              </w:rPr>
              <w:t>اً</w:t>
            </w:r>
            <w:r w:rsidRPr="0080206F">
              <w:rPr>
                <w:sz w:val="18"/>
                <w:szCs w:val="18"/>
                <w:rtl/>
              </w:rPr>
              <w:t xml:space="preserve"> تضمن عروضا</w:t>
            </w:r>
            <w:r w:rsidR="003A3360">
              <w:rPr>
                <w:rFonts w:hint="cs"/>
                <w:sz w:val="18"/>
                <w:szCs w:val="18"/>
                <w:rtl/>
              </w:rPr>
              <w:t>ً</w:t>
            </w:r>
            <w:r w:rsidRPr="0080206F">
              <w:rPr>
                <w:sz w:val="18"/>
                <w:szCs w:val="18"/>
                <w:rtl/>
              </w:rPr>
              <w:t xml:space="preserve"> وكلمات</w:t>
            </w:r>
            <w:r w:rsidRPr="0080206F">
              <w:rPr>
                <w:rFonts w:hint="cs"/>
                <w:sz w:val="18"/>
                <w:szCs w:val="18"/>
                <w:rtl/>
              </w:rPr>
              <w:t xml:space="preserve"> </w:t>
            </w:r>
            <w:r w:rsidRPr="0080206F">
              <w:rPr>
                <w:sz w:val="18"/>
                <w:szCs w:val="18"/>
                <w:rtl/>
              </w:rPr>
              <w:t>من قادة المنظمات الشريكة.</w:t>
            </w:r>
          </w:p>
        </w:tc>
      </w:tr>
      <w:tr w:rsidR="0080206F" w:rsidRPr="0080206F" w14:paraId="2AC67076" w14:textId="77777777" w:rsidTr="002A512D">
        <w:trPr>
          <w:jc w:val="center"/>
        </w:trPr>
        <w:tc>
          <w:tcPr>
            <w:tcW w:w="15706"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7997EE"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B75937" w:rsidRPr="0080206F" w14:paraId="2BF19BA0"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D52108" w14:textId="77777777" w:rsidR="0080206F" w:rsidRPr="0080206F" w:rsidRDefault="0080206F" w:rsidP="003A3360">
            <w:pPr>
              <w:spacing w:before="40" w:after="40"/>
              <w:jc w:val="center"/>
              <w:rPr>
                <w:b/>
                <w:bCs/>
                <w:sz w:val="18"/>
                <w:szCs w:val="18"/>
                <w:lang w:val="en-GB" w:bidi="ar-EG"/>
              </w:rPr>
            </w:pPr>
            <w:r w:rsidRPr="0080206F">
              <w:rPr>
                <w:b/>
                <w:bCs/>
                <w:sz w:val="18"/>
                <w:szCs w:val="18"/>
                <w:lang w:val="en-GB" w:bidi="ar-EG"/>
              </w:rPr>
              <w:t>7MNE24002</w:t>
            </w:r>
          </w:p>
        </w:tc>
        <w:tc>
          <w:tcPr>
            <w:tcW w:w="34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60F24C" w14:textId="77777777" w:rsidR="0080206F" w:rsidRPr="0080206F" w:rsidRDefault="0080206F" w:rsidP="00750094">
            <w:pPr>
              <w:spacing w:before="40" w:after="40"/>
              <w:rPr>
                <w:sz w:val="18"/>
                <w:szCs w:val="18"/>
                <w:lang w:val="en-GB" w:bidi="ar-EG"/>
              </w:rPr>
            </w:pPr>
            <w:r w:rsidRPr="0080206F">
              <w:rPr>
                <w:sz w:val="18"/>
                <w:szCs w:val="18"/>
                <w:rtl/>
              </w:rPr>
              <w:t>التحول الرقمي للبلديات المحلية في الجبل الأسود</w:t>
            </w:r>
          </w:p>
        </w:tc>
        <w:tc>
          <w:tcPr>
            <w:tcW w:w="156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3BFE8A" w14:textId="7AFD511D" w:rsidR="0080206F" w:rsidRPr="0080206F" w:rsidRDefault="003A5037" w:rsidP="003A3360">
            <w:pPr>
              <w:spacing w:before="40" w:after="40"/>
              <w:jc w:val="center"/>
              <w:rPr>
                <w:sz w:val="18"/>
                <w:szCs w:val="18"/>
                <w:lang w:val="en-GB" w:bidi="ar-EG"/>
              </w:rPr>
            </w:pPr>
            <w:r>
              <w:rPr>
                <w:rFonts w:hint="cs"/>
                <w:sz w:val="18"/>
                <w:szCs w:val="18"/>
                <w:rtl/>
              </w:rPr>
              <w:t>1</w:t>
            </w:r>
            <w:r w:rsidR="0080206F" w:rsidRPr="0080206F">
              <w:rPr>
                <w:sz w:val="18"/>
                <w:szCs w:val="18"/>
                <w:rtl/>
              </w:rPr>
              <w:t xml:space="preserve"> يناير 2024</w:t>
            </w:r>
          </w:p>
        </w:tc>
        <w:tc>
          <w:tcPr>
            <w:tcW w:w="141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A0BF10" w14:textId="095A0846" w:rsidR="0080206F" w:rsidRPr="0080206F" w:rsidRDefault="003A5037" w:rsidP="003A3360">
            <w:pPr>
              <w:spacing w:before="40" w:after="40"/>
              <w:jc w:val="center"/>
              <w:rPr>
                <w:sz w:val="18"/>
                <w:szCs w:val="18"/>
                <w:lang w:val="en-GB" w:bidi="ar-EG"/>
              </w:rPr>
            </w:pPr>
            <w:r>
              <w:rPr>
                <w:rFonts w:hint="cs"/>
                <w:sz w:val="18"/>
                <w:szCs w:val="18"/>
                <w:rtl/>
              </w:rPr>
              <w:t>1</w:t>
            </w:r>
            <w:r w:rsidR="0080206F" w:rsidRPr="0080206F">
              <w:rPr>
                <w:sz w:val="18"/>
                <w:szCs w:val="18"/>
                <w:rtl/>
              </w:rPr>
              <w:t xml:space="preserve"> ديسمبر 2025</w:t>
            </w:r>
          </w:p>
        </w:tc>
        <w:tc>
          <w:tcPr>
            <w:tcW w:w="70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CE94DE" w14:textId="77777777" w:rsidR="0080206F" w:rsidRPr="0080206F" w:rsidRDefault="0080206F" w:rsidP="003A3360">
            <w:pPr>
              <w:spacing w:before="40" w:after="40"/>
              <w:jc w:val="center"/>
              <w:rPr>
                <w:sz w:val="18"/>
                <w:szCs w:val="18"/>
                <w:lang w:val="en-GB" w:bidi="ar-EG"/>
              </w:rPr>
            </w:pPr>
            <w:r w:rsidRPr="0080206F">
              <w:rPr>
                <w:sz w:val="18"/>
                <w:szCs w:val="18"/>
                <w:rtl/>
              </w:rPr>
              <w:t>متواصل</w:t>
            </w:r>
          </w:p>
        </w:tc>
        <w:tc>
          <w:tcPr>
            <w:tcW w:w="184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31CA22" w14:textId="77777777" w:rsidR="0080206F" w:rsidRPr="0080206F" w:rsidRDefault="0080206F" w:rsidP="003A3360">
            <w:pPr>
              <w:spacing w:before="40" w:after="40"/>
              <w:jc w:val="center"/>
              <w:rPr>
                <w:sz w:val="18"/>
                <w:szCs w:val="18"/>
                <w:lang w:val="en-GB" w:bidi="ar-EG"/>
              </w:rPr>
            </w:pPr>
            <w:r w:rsidRPr="0080206F">
              <w:rPr>
                <w:sz w:val="18"/>
                <w:szCs w:val="18"/>
              </w:rPr>
              <w:t>147 367</w:t>
            </w:r>
          </w:p>
        </w:tc>
        <w:tc>
          <w:tcPr>
            <w:tcW w:w="288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24711D" w14:textId="40BCF466" w:rsidR="0080206F" w:rsidRPr="0080206F" w:rsidRDefault="0080206F" w:rsidP="003A3360">
            <w:pPr>
              <w:spacing w:before="40" w:after="40"/>
              <w:jc w:val="center"/>
              <w:rPr>
                <w:sz w:val="18"/>
                <w:szCs w:val="18"/>
                <w:lang w:val="en-GB" w:bidi="ar-EG"/>
              </w:rPr>
            </w:pPr>
            <w:r w:rsidRPr="0080206F">
              <w:rPr>
                <w:sz w:val="18"/>
                <w:szCs w:val="18"/>
                <w:rtl/>
              </w:rPr>
              <w:t>صندوق تسريع أهداف التنمية المستدامة في الجبل الأسود</w:t>
            </w:r>
          </w:p>
        </w:tc>
        <w:tc>
          <w:tcPr>
            <w:tcW w:w="191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6380B7" w14:textId="42698DBA" w:rsidR="0080206F" w:rsidRPr="0080206F" w:rsidRDefault="0053602D" w:rsidP="0053602D">
            <w:pPr>
              <w:spacing w:before="40" w:after="40"/>
              <w:rPr>
                <w:sz w:val="18"/>
                <w:szCs w:val="18"/>
                <w:lang w:val="en-GB"/>
              </w:rPr>
            </w:pPr>
            <w:r w:rsidRPr="0080206F">
              <w:rPr>
                <w:sz w:val="18"/>
                <w:szCs w:val="18"/>
                <w:rtl/>
              </w:rPr>
              <w:t>القرار 89 للمؤتمر العالمي لتنمية الاتصالات</w:t>
            </w:r>
          </w:p>
        </w:tc>
        <w:tc>
          <w:tcPr>
            <w:tcW w:w="22" w:type="dxa"/>
            <w:vAlign w:val="center"/>
            <w:hideMark/>
          </w:tcPr>
          <w:p w14:paraId="084DCE57" w14:textId="77777777" w:rsidR="0080206F" w:rsidRPr="0080206F" w:rsidRDefault="0080206F" w:rsidP="00750094">
            <w:pPr>
              <w:spacing w:before="40" w:after="40"/>
              <w:rPr>
                <w:sz w:val="18"/>
                <w:szCs w:val="18"/>
                <w:lang w:val="en-GB" w:bidi="ar-EG"/>
              </w:rPr>
            </w:pPr>
          </w:p>
        </w:tc>
      </w:tr>
      <w:tr w:rsidR="0080206F" w:rsidRPr="0080206F" w14:paraId="1B183A34"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EC0F8E"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1DB0E5" w14:textId="77777777" w:rsidR="0080206F" w:rsidRPr="0080206F" w:rsidRDefault="0080206F" w:rsidP="00750094">
            <w:pPr>
              <w:spacing w:before="40" w:after="40"/>
              <w:rPr>
                <w:sz w:val="18"/>
                <w:szCs w:val="18"/>
                <w:lang w:val="en-GB" w:bidi="ar-EG"/>
              </w:rPr>
            </w:pPr>
            <w:r w:rsidRPr="0080206F">
              <w:rPr>
                <w:sz w:val="18"/>
                <w:szCs w:val="18"/>
                <w:rtl/>
              </w:rPr>
              <w:t xml:space="preserve">الجبل الأسود </w:t>
            </w:r>
          </w:p>
        </w:tc>
      </w:tr>
      <w:tr w:rsidR="0080206F" w:rsidRPr="0080206F" w14:paraId="24A4C100" w14:textId="77777777" w:rsidTr="00711F57">
        <w:trPr>
          <w:jc w:val="center"/>
        </w:trPr>
        <w:tc>
          <w:tcPr>
            <w:tcW w:w="19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7D9DDB" w14:textId="1E323CAD"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13750"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1DA08A" w14:textId="666DB97E" w:rsidR="0080206F" w:rsidRPr="0080206F" w:rsidRDefault="0080206F" w:rsidP="00750094">
            <w:pPr>
              <w:spacing w:before="40" w:after="40"/>
              <w:rPr>
                <w:sz w:val="18"/>
                <w:szCs w:val="18"/>
                <w:lang w:val="en-GB" w:bidi="ar-EG"/>
              </w:rPr>
            </w:pPr>
            <w:r w:rsidRPr="0080206F">
              <w:rPr>
                <w:sz w:val="18"/>
                <w:szCs w:val="18"/>
                <w:rtl/>
              </w:rPr>
              <w:t>ينفذ هذا البرنامج المشترك الاتحاد الدولي للاتصالات ومكتب الأمم المتحدة لخدمة المشاريع ويهدف إلى المساهمة في تحسين جودة حياة المواطنين من خلال زيادة المساءلة والشفافية والشمولية وكفاءة وفعالية البلديات المحلية (الإدارات المحلية). وعلى وجه التحديد، يركز المشروع على تحقيق النتائج التالية:</w:t>
            </w:r>
            <w:r w:rsidRPr="0080206F">
              <w:rPr>
                <w:rFonts w:hint="cs"/>
                <w:sz w:val="18"/>
                <w:szCs w:val="18"/>
                <w:rtl/>
              </w:rPr>
              <w:t xml:space="preserve"> </w:t>
            </w:r>
            <w:r w:rsidRPr="0080206F">
              <w:rPr>
                <w:sz w:val="18"/>
                <w:szCs w:val="18"/>
                <w:rtl/>
              </w:rPr>
              <w:t xml:space="preserve">(1) تعزيز قدرات </w:t>
            </w:r>
            <w:r w:rsidRPr="0080206F">
              <w:rPr>
                <w:rFonts w:hint="cs"/>
                <w:sz w:val="18"/>
                <w:szCs w:val="18"/>
                <w:rtl/>
              </w:rPr>
              <w:t>البلديات</w:t>
            </w:r>
            <w:r w:rsidRPr="0080206F">
              <w:rPr>
                <w:sz w:val="18"/>
                <w:szCs w:val="18"/>
                <w:rtl/>
              </w:rPr>
              <w:t xml:space="preserve"> المحلية في مجال الحوكمة الإلكترونية؛ (2) تحسين أسس تكنولوجيا المعلومات والاتصالات </w:t>
            </w:r>
            <w:r w:rsidRPr="0080206F">
              <w:rPr>
                <w:rFonts w:hint="cs"/>
                <w:sz w:val="18"/>
                <w:szCs w:val="18"/>
                <w:rtl/>
              </w:rPr>
              <w:t>للبلديات</w:t>
            </w:r>
            <w:r w:rsidRPr="0080206F">
              <w:rPr>
                <w:sz w:val="18"/>
                <w:szCs w:val="18"/>
                <w:rtl/>
              </w:rPr>
              <w:t xml:space="preserve"> المحلية في مجال الحوكمة الإلكترونية؛ و(3) تنفيذ مبادرة GovStack للتحول الرقمي القابل </w:t>
            </w:r>
            <w:r w:rsidRPr="0080206F">
              <w:rPr>
                <w:rFonts w:hint="cs"/>
                <w:sz w:val="18"/>
                <w:szCs w:val="18"/>
                <w:rtl/>
              </w:rPr>
              <w:t>للمقايسة</w:t>
            </w:r>
            <w:r w:rsidRPr="0080206F">
              <w:rPr>
                <w:sz w:val="18"/>
                <w:szCs w:val="18"/>
                <w:rtl/>
              </w:rPr>
              <w:t>، مما يمهد الطريق لتطبيق أوسع نطاقا</w:t>
            </w:r>
            <w:r w:rsidR="00B62AAD">
              <w:rPr>
                <w:rFonts w:hint="cs"/>
                <w:sz w:val="18"/>
                <w:szCs w:val="18"/>
                <w:rtl/>
              </w:rPr>
              <w:t>ً</w:t>
            </w:r>
            <w:r w:rsidRPr="0080206F">
              <w:rPr>
                <w:sz w:val="18"/>
                <w:szCs w:val="18"/>
                <w:rtl/>
              </w:rPr>
              <w:t xml:space="preserve">، </w:t>
            </w:r>
            <w:r w:rsidRPr="0080206F">
              <w:rPr>
                <w:rFonts w:hint="cs"/>
                <w:sz w:val="18"/>
                <w:szCs w:val="18"/>
                <w:rtl/>
              </w:rPr>
              <w:t>وتقديم</w:t>
            </w:r>
            <w:r w:rsidRPr="0080206F">
              <w:rPr>
                <w:sz w:val="18"/>
                <w:szCs w:val="18"/>
                <w:rtl/>
              </w:rPr>
              <w:t xml:space="preserve"> نموذج قابل للمقايسة للتحول الرقمي في الجبل الأسود.</w:t>
            </w:r>
          </w:p>
        </w:tc>
      </w:tr>
      <w:tr w:rsidR="0080206F" w:rsidRPr="0080206F" w14:paraId="3AC74BBB" w14:textId="77777777" w:rsidTr="002A512D">
        <w:trPr>
          <w:jc w:val="center"/>
        </w:trPr>
        <w:tc>
          <w:tcPr>
            <w:tcW w:w="15706"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8CE202"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bl>
    <w:p w14:paraId="471BED6E" w14:textId="305D714C" w:rsidR="0080206F" w:rsidRPr="0080206F" w:rsidRDefault="00D35F9E" w:rsidP="00507B13">
      <w:pPr>
        <w:pStyle w:val="Heading2"/>
      </w:pPr>
      <w:r w:rsidRPr="00D35F9E">
        <w:rPr>
          <w:rtl/>
        </w:rPr>
        <w:lastRenderedPageBreak/>
        <w:t xml:space="preserve">المبادرة الإقليمية: </w:t>
      </w:r>
      <w:r w:rsidR="0080206F" w:rsidRPr="0080206F">
        <w:t>EUR 3</w:t>
      </w:r>
      <w:r w:rsidR="0080206F" w:rsidRPr="0080206F">
        <w:rPr>
          <w:rtl/>
        </w:rPr>
        <w:t xml:space="preserve"> - الشمول الرقمي وتنمية المهارات</w:t>
      </w:r>
    </w:p>
    <w:tbl>
      <w:tblPr>
        <w:bidiVisual/>
        <w:tblW w:w="5000" w:type="pct"/>
        <w:jc w:val="center"/>
        <w:tblCellMar>
          <w:left w:w="0" w:type="dxa"/>
          <w:right w:w="0" w:type="dxa"/>
        </w:tblCellMar>
        <w:tblLook w:val="04A0" w:firstRow="1" w:lastRow="0" w:firstColumn="1" w:lastColumn="0" w:noHBand="0" w:noVBand="1"/>
      </w:tblPr>
      <w:tblGrid>
        <w:gridCol w:w="1912"/>
        <w:gridCol w:w="3391"/>
        <w:gridCol w:w="1571"/>
        <w:gridCol w:w="1461"/>
        <w:gridCol w:w="704"/>
        <w:gridCol w:w="1844"/>
        <w:gridCol w:w="2130"/>
        <w:gridCol w:w="2679"/>
        <w:gridCol w:w="14"/>
      </w:tblGrid>
      <w:tr w:rsidR="001F1FCB" w:rsidRPr="0080206F" w14:paraId="6721F9BE" w14:textId="77777777" w:rsidTr="003D5DAA">
        <w:trPr>
          <w:tblHeader/>
          <w:jc w:val="center"/>
        </w:trPr>
        <w:tc>
          <w:tcPr>
            <w:tcW w:w="609" w:type="pct"/>
            <w:shd w:val="clear" w:color="auto" w:fill="004B96"/>
            <w:tcMar>
              <w:top w:w="75" w:type="dxa"/>
              <w:left w:w="75" w:type="dxa"/>
              <w:bottom w:w="75" w:type="dxa"/>
              <w:right w:w="75" w:type="dxa"/>
            </w:tcMar>
            <w:vAlign w:val="center"/>
            <w:hideMark/>
          </w:tcPr>
          <w:p w14:paraId="157074A6"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080" w:type="pct"/>
            <w:shd w:val="clear" w:color="auto" w:fill="004B96"/>
            <w:tcMar>
              <w:top w:w="75" w:type="dxa"/>
              <w:left w:w="75" w:type="dxa"/>
              <w:bottom w:w="75" w:type="dxa"/>
              <w:right w:w="75" w:type="dxa"/>
            </w:tcMar>
            <w:vAlign w:val="center"/>
            <w:hideMark/>
          </w:tcPr>
          <w:p w14:paraId="1637B60F" w14:textId="09609518" w:rsidR="0080206F" w:rsidRPr="0080206F" w:rsidRDefault="00D35F9E" w:rsidP="00750094">
            <w:pPr>
              <w:spacing w:before="40" w:after="40"/>
              <w:jc w:val="center"/>
              <w:rPr>
                <w:b/>
                <w:bCs/>
                <w:color w:val="FFFFFF" w:themeColor="background1"/>
                <w:sz w:val="18"/>
                <w:szCs w:val="18"/>
              </w:rPr>
            </w:pPr>
            <w:r w:rsidRPr="00B75937">
              <w:rPr>
                <w:rFonts w:hint="cs"/>
                <w:b/>
                <w:bCs/>
                <w:color w:val="FFFFFF" w:themeColor="background1"/>
                <w:sz w:val="18"/>
                <w:szCs w:val="18"/>
                <w:rtl/>
              </w:rPr>
              <w:t>العنوان</w:t>
            </w:r>
          </w:p>
        </w:tc>
        <w:tc>
          <w:tcPr>
            <w:tcW w:w="500" w:type="pct"/>
            <w:shd w:val="clear" w:color="auto" w:fill="004B96"/>
            <w:tcMar>
              <w:top w:w="75" w:type="dxa"/>
              <w:left w:w="75" w:type="dxa"/>
              <w:bottom w:w="75" w:type="dxa"/>
              <w:right w:w="75" w:type="dxa"/>
            </w:tcMar>
            <w:vAlign w:val="center"/>
            <w:hideMark/>
          </w:tcPr>
          <w:p w14:paraId="7250284D"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65" w:type="pct"/>
            <w:shd w:val="clear" w:color="auto" w:fill="004B96"/>
            <w:tcMar>
              <w:top w:w="75" w:type="dxa"/>
              <w:left w:w="75" w:type="dxa"/>
              <w:bottom w:w="75" w:type="dxa"/>
              <w:right w:w="75" w:type="dxa"/>
            </w:tcMar>
            <w:vAlign w:val="center"/>
            <w:hideMark/>
          </w:tcPr>
          <w:p w14:paraId="0826FD6C"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24" w:type="pct"/>
            <w:shd w:val="clear" w:color="auto" w:fill="004B96"/>
            <w:tcMar>
              <w:top w:w="75" w:type="dxa"/>
              <w:left w:w="75" w:type="dxa"/>
              <w:bottom w:w="75" w:type="dxa"/>
              <w:right w:w="75" w:type="dxa"/>
            </w:tcMar>
            <w:vAlign w:val="center"/>
            <w:hideMark/>
          </w:tcPr>
          <w:p w14:paraId="5AD4DDFE"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7" w:type="pct"/>
            <w:shd w:val="clear" w:color="auto" w:fill="004B96"/>
            <w:tcMar>
              <w:top w:w="75" w:type="dxa"/>
              <w:left w:w="75" w:type="dxa"/>
              <w:bottom w:w="75" w:type="dxa"/>
              <w:right w:w="75" w:type="dxa"/>
            </w:tcMar>
            <w:vAlign w:val="center"/>
            <w:hideMark/>
          </w:tcPr>
          <w:p w14:paraId="3355373C"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678" w:type="pct"/>
            <w:shd w:val="clear" w:color="auto" w:fill="004B96"/>
            <w:tcMar>
              <w:top w:w="75" w:type="dxa"/>
              <w:left w:w="75" w:type="dxa"/>
              <w:bottom w:w="75" w:type="dxa"/>
              <w:right w:w="75" w:type="dxa"/>
            </w:tcMar>
            <w:vAlign w:val="center"/>
            <w:hideMark/>
          </w:tcPr>
          <w:p w14:paraId="6734CA1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853" w:type="pct"/>
            <w:shd w:val="clear" w:color="auto" w:fill="004B96"/>
            <w:tcMar>
              <w:top w:w="75" w:type="dxa"/>
              <w:left w:w="75" w:type="dxa"/>
              <w:bottom w:w="75" w:type="dxa"/>
              <w:right w:w="75" w:type="dxa"/>
            </w:tcMar>
            <w:vAlign w:val="center"/>
            <w:hideMark/>
          </w:tcPr>
          <w:p w14:paraId="6F39D7A1"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19121E52" w14:textId="77777777" w:rsidR="0080206F" w:rsidRPr="0080206F" w:rsidRDefault="0080206F" w:rsidP="00750094">
            <w:pPr>
              <w:spacing w:before="40" w:after="40"/>
              <w:rPr>
                <w:sz w:val="18"/>
                <w:szCs w:val="18"/>
                <w:lang w:val="en-GB" w:bidi="ar-EG"/>
              </w:rPr>
            </w:pPr>
          </w:p>
        </w:tc>
      </w:tr>
      <w:tr w:rsidR="001F1FCB" w:rsidRPr="0080206F" w14:paraId="0B6B79AA" w14:textId="77777777" w:rsidTr="003D5DAA">
        <w:trPr>
          <w:jc w:val="center"/>
        </w:trPr>
        <w:tc>
          <w:tcPr>
            <w:tcW w:w="6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76D294" w14:textId="77777777" w:rsidR="0080206F" w:rsidRPr="0080206F" w:rsidRDefault="0080206F" w:rsidP="00932C5B">
            <w:pPr>
              <w:spacing w:before="40" w:after="40"/>
              <w:jc w:val="center"/>
              <w:rPr>
                <w:b/>
                <w:bCs/>
                <w:sz w:val="18"/>
                <w:szCs w:val="18"/>
                <w:lang w:val="en-GB" w:bidi="ar-EG"/>
              </w:rPr>
            </w:pPr>
            <w:r w:rsidRPr="0080206F">
              <w:rPr>
                <w:b/>
                <w:bCs/>
                <w:sz w:val="18"/>
                <w:szCs w:val="18"/>
                <w:lang w:val="en-GB" w:bidi="ar-EG"/>
              </w:rPr>
              <w:t>9MOL25002</w:t>
            </w:r>
          </w:p>
        </w:tc>
        <w:tc>
          <w:tcPr>
            <w:tcW w:w="10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794876" w14:textId="08F4D0BD" w:rsidR="0080206F" w:rsidRPr="0080206F" w:rsidRDefault="0080206F" w:rsidP="00750094">
            <w:pPr>
              <w:spacing w:before="40" w:after="40"/>
              <w:rPr>
                <w:sz w:val="18"/>
                <w:szCs w:val="18"/>
                <w:lang w:val="en-GB" w:bidi="ar-EG"/>
              </w:rPr>
            </w:pPr>
            <w:r w:rsidRPr="0080206F">
              <w:rPr>
                <w:sz w:val="18"/>
                <w:szCs w:val="18"/>
                <w:rtl/>
              </w:rPr>
              <w:t xml:space="preserve">تقييم الإلمام بالمعارف الرقمية </w:t>
            </w:r>
            <w:r w:rsidR="00932C5B">
              <w:rPr>
                <w:rFonts w:hint="cs"/>
                <w:sz w:val="18"/>
                <w:szCs w:val="18"/>
                <w:rtl/>
              </w:rPr>
              <w:t>لدى</w:t>
            </w:r>
            <w:r w:rsidRPr="0080206F">
              <w:rPr>
                <w:rFonts w:hint="cs"/>
                <w:sz w:val="18"/>
                <w:szCs w:val="18"/>
                <w:rtl/>
                <w:lang w:bidi="ar-EG"/>
              </w:rPr>
              <w:t xml:space="preserve"> ا</w:t>
            </w:r>
            <w:r w:rsidRPr="0080206F">
              <w:rPr>
                <w:sz w:val="18"/>
                <w:szCs w:val="18"/>
                <w:rtl/>
              </w:rPr>
              <w:t xml:space="preserve">لسكان البالغين في </w:t>
            </w:r>
            <w:r w:rsidR="00E06FE0">
              <w:rPr>
                <w:sz w:val="18"/>
                <w:szCs w:val="18"/>
                <w:rtl/>
              </w:rPr>
              <w:t>مولدوفـا</w:t>
            </w:r>
            <w:r w:rsidRPr="0080206F">
              <w:rPr>
                <w:sz w:val="18"/>
                <w:szCs w:val="18"/>
                <w:rtl/>
              </w:rPr>
              <w:t xml:space="preserve"> </w:t>
            </w:r>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DDC8C2" w14:textId="77777777" w:rsidR="0080206F" w:rsidRPr="0080206F" w:rsidRDefault="0080206F" w:rsidP="00932C5B">
            <w:pPr>
              <w:spacing w:before="40" w:after="40"/>
              <w:jc w:val="center"/>
              <w:rPr>
                <w:sz w:val="18"/>
                <w:szCs w:val="18"/>
                <w:lang w:val="en-GB" w:bidi="ar-EG"/>
              </w:rPr>
            </w:pPr>
            <w:r w:rsidRPr="0080206F">
              <w:rPr>
                <w:sz w:val="18"/>
                <w:szCs w:val="18"/>
                <w:rtl/>
              </w:rPr>
              <w:t>21 فبراير 2025</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6B97EA" w14:textId="77777777" w:rsidR="0080206F" w:rsidRPr="0080206F" w:rsidRDefault="0080206F" w:rsidP="00932C5B">
            <w:pPr>
              <w:spacing w:before="40" w:after="40"/>
              <w:jc w:val="center"/>
              <w:rPr>
                <w:sz w:val="18"/>
                <w:szCs w:val="18"/>
                <w:lang w:val="en-GB" w:bidi="ar-EG"/>
              </w:rPr>
            </w:pPr>
            <w:r w:rsidRPr="0080206F">
              <w:rPr>
                <w:sz w:val="18"/>
                <w:szCs w:val="18"/>
                <w:rtl/>
              </w:rPr>
              <w:t>20 يونيو 2025</w:t>
            </w:r>
          </w:p>
        </w:tc>
        <w:tc>
          <w:tcPr>
            <w:tcW w:w="2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AFB2E4" w14:textId="77777777" w:rsidR="0080206F" w:rsidRPr="0080206F" w:rsidRDefault="0080206F" w:rsidP="00932C5B">
            <w:pPr>
              <w:spacing w:before="40" w:after="40"/>
              <w:jc w:val="center"/>
              <w:rPr>
                <w:sz w:val="18"/>
                <w:szCs w:val="18"/>
                <w:lang w:val="en-GB" w:bidi="ar-EG"/>
              </w:rPr>
            </w:pPr>
            <w:r w:rsidRPr="0080206F">
              <w:rPr>
                <w:sz w:val="18"/>
                <w:szCs w:val="18"/>
                <w:rtl/>
              </w:rPr>
              <w:t>متواصل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6EA839" w14:textId="77777777" w:rsidR="0080206F" w:rsidRPr="0080206F" w:rsidRDefault="0080206F" w:rsidP="00932C5B">
            <w:pPr>
              <w:spacing w:before="40" w:after="40"/>
              <w:jc w:val="center"/>
              <w:rPr>
                <w:sz w:val="18"/>
                <w:szCs w:val="18"/>
                <w:lang w:val="en-GB" w:bidi="ar-EG"/>
              </w:rPr>
            </w:pPr>
            <w:r w:rsidRPr="0080206F">
              <w:rPr>
                <w:sz w:val="18"/>
                <w:szCs w:val="18"/>
              </w:rPr>
              <w:t>59 400</w:t>
            </w:r>
          </w:p>
        </w:tc>
        <w:tc>
          <w:tcPr>
            <w:tcW w:w="6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3872EA" w14:textId="77777777" w:rsidR="0080206F" w:rsidRPr="0080206F" w:rsidRDefault="0080206F" w:rsidP="00932C5B">
            <w:pPr>
              <w:spacing w:before="40" w:after="40"/>
              <w:jc w:val="center"/>
              <w:rPr>
                <w:sz w:val="18"/>
                <w:szCs w:val="18"/>
                <w:lang w:val="en-GB" w:bidi="ar-EG"/>
              </w:rPr>
            </w:pPr>
            <w:r w:rsidRPr="0080206F">
              <w:rPr>
                <w:sz w:val="18"/>
                <w:szCs w:val="18"/>
                <w:rtl/>
              </w:rPr>
              <w:t>منظمة العمل الدولية</w:t>
            </w:r>
          </w:p>
        </w:tc>
        <w:tc>
          <w:tcPr>
            <w:tcW w:w="8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CF5B92" w14:textId="349939AF" w:rsidR="0080206F" w:rsidRPr="0080206F" w:rsidRDefault="0053602D" w:rsidP="0053602D">
            <w:pPr>
              <w:spacing w:before="40" w:after="40"/>
              <w:rPr>
                <w:sz w:val="18"/>
                <w:szCs w:val="18"/>
                <w:lang w:val="en-GB"/>
              </w:rPr>
            </w:pPr>
            <w:r w:rsidRPr="0080206F">
              <w:rPr>
                <w:sz w:val="18"/>
                <w:szCs w:val="18"/>
                <w:rtl/>
              </w:rPr>
              <w:t>القرار 40 للمؤتمر العالمي لتنمية الاتصالات</w:t>
            </w:r>
          </w:p>
        </w:tc>
        <w:tc>
          <w:tcPr>
            <w:tcW w:w="0" w:type="auto"/>
            <w:vAlign w:val="center"/>
            <w:hideMark/>
          </w:tcPr>
          <w:p w14:paraId="3DF8C35C" w14:textId="77777777" w:rsidR="0080206F" w:rsidRPr="0080206F" w:rsidRDefault="0080206F" w:rsidP="00750094">
            <w:pPr>
              <w:spacing w:before="40" w:after="40"/>
              <w:rPr>
                <w:sz w:val="18"/>
                <w:szCs w:val="18"/>
                <w:lang w:val="en-GB" w:bidi="ar-EG"/>
              </w:rPr>
            </w:pPr>
          </w:p>
        </w:tc>
      </w:tr>
      <w:tr w:rsidR="0080206F" w:rsidRPr="0080206F" w14:paraId="55A17549" w14:textId="77777777" w:rsidTr="001F1FCB">
        <w:trPr>
          <w:jc w:val="center"/>
        </w:trPr>
        <w:tc>
          <w:tcPr>
            <w:tcW w:w="6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272F0C" w14:textId="77777777" w:rsidR="0080206F" w:rsidRPr="0080206F" w:rsidRDefault="0080206F" w:rsidP="00750094">
            <w:pPr>
              <w:spacing w:before="40" w:after="40"/>
              <w:rPr>
                <w:b/>
                <w:bCs/>
                <w:sz w:val="18"/>
                <w:szCs w:val="18"/>
                <w:lang w:val="en-GB" w:bidi="ar-EG"/>
              </w:rPr>
            </w:pPr>
            <w:r w:rsidRPr="0080206F">
              <w:rPr>
                <w:b/>
                <w:bCs/>
                <w:sz w:val="18"/>
                <w:szCs w:val="18"/>
                <w:rtl/>
              </w:rPr>
              <w:t xml:space="preserve"> البلدان المستفيدة </w:t>
            </w:r>
          </w:p>
        </w:tc>
        <w:tc>
          <w:tcPr>
            <w:tcW w:w="43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44B35B" w14:textId="33FFA6B5" w:rsidR="0080206F" w:rsidRPr="0080206F" w:rsidRDefault="00932C5B" w:rsidP="00750094">
            <w:pPr>
              <w:spacing w:before="40" w:after="40"/>
              <w:rPr>
                <w:sz w:val="18"/>
                <w:szCs w:val="18"/>
                <w:lang w:val="en-GB" w:bidi="ar-EG"/>
              </w:rPr>
            </w:pPr>
            <w:r w:rsidRPr="00932C5B">
              <w:rPr>
                <w:sz w:val="18"/>
                <w:szCs w:val="18"/>
                <w:rtl/>
              </w:rPr>
              <w:t>مولدوفـا</w:t>
            </w:r>
            <w:r w:rsidR="0080206F" w:rsidRPr="0080206F">
              <w:rPr>
                <w:sz w:val="18"/>
                <w:szCs w:val="18"/>
                <w:rtl/>
              </w:rPr>
              <w:t xml:space="preserve"> </w:t>
            </w:r>
          </w:p>
        </w:tc>
      </w:tr>
      <w:tr w:rsidR="0080206F" w:rsidRPr="0080206F" w14:paraId="2CD1678E" w14:textId="77777777" w:rsidTr="001F1FCB">
        <w:trPr>
          <w:jc w:val="center"/>
        </w:trPr>
        <w:tc>
          <w:tcPr>
            <w:tcW w:w="6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1D5972" w14:textId="458CE795"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FD41C8" w14:textId="69A4C69A" w:rsidR="0080206F" w:rsidRPr="0080206F" w:rsidRDefault="0080206F" w:rsidP="00750094">
            <w:pPr>
              <w:spacing w:before="40" w:after="40"/>
              <w:rPr>
                <w:sz w:val="18"/>
                <w:szCs w:val="18"/>
                <w:lang w:val="en-GB" w:bidi="ar-EG"/>
              </w:rPr>
            </w:pPr>
            <w:r w:rsidRPr="0080206F">
              <w:rPr>
                <w:sz w:val="18"/>
                <w:szCs w:val="18"/>
                <w:rtl/>
              </w:rPr>
              <w:t xml:space="preserve">المشروع قيد التنفيذ </w:t>
            </w:r>
            <w:r w:rsidR="007E0249">
              <w:rPr>
                <w:sz w:val="18"/>
                <w:szCs w:val="18"/>
                <w:rtl/>
              </w:rPr>
              <w:t>حالياً</w:t>
            </w:r>
            <w:r w:rsidRPr="0080206F">
              <w:rPr>
                <w:sz w:val="18"/>
                <w:szCs w:val="18"/>
                <w:rtl/>
              </w:rPr>
              <w:t xml:space="preserve">. وتتمثل النتائج المتوقع تحقيقها في قياس المهارات الرقمية في المناطق الريفية، وتحديد الثغرات، وتقديم رؤى </w:t>
            </w:r>
            <w:r w:rsidRPr="0080206F">
              <w:rPr>
                <w:rFonts w:hint="cs"/>
                <w:sz w:val="18"/>
                <w:szCs w:val="18"/>
                <w:rtl/>
              </w:rPr>
              <w:t>بشأن</w:t>
            </w:r>
            <w:r w:rsidRPr="0080206F">
              <w:rPr>
                <w:sz w:val="18"/>
                <w:szCs w:val="18"/>
                <w:rtl/>
              </w:rPr>
              <w:t xml:space="preserve"> المهارات الرقمية اللازمة لتحسين إمكانية التوظيف.</w:t>
            </w:r>
          </w:p>
        </w:tc>
      </w:tr>
      <w:tr w:rsidR="0080206F" w:rsidRPr="0080206F" w14:paraId="272F022E" w14:textId="77777777" w:rsidTr="00B75937">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7E7A84"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1F1FCB" w:rsidRPr="0080206F" w14:paraId="3292661C" w14:textId="77777777" w:rsidTr="003D5DAA">
        <w:trPr>
          <w:jc w:val="center"/>
        </w:trPr>
        <w:tc>
          <w:tcPr>
            <w:tcW w:w="6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736BA9" w14:textId="77777777" w:rsidR="0080206F" w:rsidRPr="0080206F" w:rsidRDefault="0080206F" w:rsidP="00576751">
            <w:pPr>
              <w:spacing w:before="40" w:after="40"/>
              <w:jc w:val="center"/>
              <w:rPr>
                <w:b/>
                <w:bCs/>
                <w:sz w:val="18"/>
                <w:szCs w:val="18"/>
                <w:lang w:val="en-GB" w:bidi="ar-EG"/>
              </w:rPr>
            </w:pPr>
            <w:r w:rsidRPr="0080206F">
              <w:rPr>
                <w:b/>
                <w:bCs/>
                <w:sz w:val="18"/>
                <w:szCs w:val="18"/>
                <w:lang w:val="en-GB" w:bidi="ar-EG"/>
              </w:rPr>
              <w:t>7GLO23132</w:t>
            </w:r>
          </w:p>
        </w:tc>
        <w:tc>
          <w:tcPr>
            <w:tcW w:w="108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F62123" w14:textId="77777777" w:rsidR="0080206F" w:rsidRPr="0080206F" w:rsidRDefault="0080206F" w:rsidP="00750094">
            <w:pPr>
              <w:spacing w:before="40" w:after="40"/>
              <w:rPr>
                <w:sz w:val="18"/>
                <w:szCs w:val="18"/>
                <w:lang w:val="en-GB" w:bidi="ar-EG"/>
              </w:rPr>
            </w:pPr>
            <w:r w:rsidRPr="0080206F">
              <w:rPr>
                <w:sz w:val="18"/>
                <w:szCs w:val="18"/>
                <w:rtl/>
              </w:rPr>
              <w:t>برنامج قيادة الشباب لمبادرة توصيل الجيل</w:t>
            </w:r>
          </w:p>
        </w:tc>
        <w:tc>
          <w:tcPr>
            <w:tcW w:w="5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622764" w14:textId="2C2064C6" w:rsidR="0080206F" w:rsidRPr="0080206F" w:rsidRDefault="003A5037" w:rsidP="00576751">
            <w:pPr>
              <w:spacing w:before="40" w:after="40"/>
              <w:jc w:val="center"/>
              <w:rPr>
                <w:sz w:val="18"/>
                <w:szCs w:val="18"/>
                <w:lang w:val="en-GB" w:bidi="ar-EG"/>
              </w:rPr>
            </w:pPr>
            <w:r>
              <w:rPr>
                <w:rFonts w:hint="cs"/>
                <w:sz w:val="18"/>
                <w:szCs w:val="18"/>
                <w:rtl/>
              </w:rPr>
              <w:t>1</w:t>
            </w:r>
            <w:r w:rsidR="0080206F" w:rsidRPr="0080206F">
              <w:rPr>
                <w:sz w:val="18"/>
                <w:szCs w:val="18"/>
                <w:rtl/>
              </w:rPr>
              <w:t xml:space="preserve"> نوفمبر 2023</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8DDB7A" w14:textId="77777777" w:rsidR="0080206F" w:rsidRPr="0080206F" w:rsidRDefault="0080206F" w:rsidP="00576751">
            <w:pPr>
              <w:spacing w:before="40" w:after="40"/>
              <w:jc w:val="center"/>
              <w:rPr>
                <w:sz w:val="18"/>
                <w:szCs w:val="18"/>
                <w:lang w:val="en-GB" w:bidi="ar-EG"/>
              </w:rPr>
            </w:pPr>
            <w:r w:rsidRPr="0080206F">
              <w:rPr>
                <w:sz w:val="18"/>
                <w:szCs w:val="18"/>
                <w:rtl/>
              </w:rPr>
              <w:t>30 أبريل 2027</w:t>
            </w:r>
          </w:p>
        </w:tc>
        <w:tc>
          <w:tcPr>
            <w:tcW w:w="2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29C158" w14:textId="77777777" w:rsidR="0080206F" w:rsidRPr="0080206F" w:rsidRDefault="0080206F" w:rsidP="00576751">
            <w:pPr>
              <w:spacing w:before="40" w:after="40"/>
              <w:jc w:val="center"/>
              <w:rPr>
                <w:sz w:val="18"/>
                <w:szCs w:val="18"/>
                <w:lang w:val="en-GB" w:bidi="ar-EG"/>
              </w:rPr>
            </w:pPr>
            <w:r w:rsidRPr="0080206F">
              <w:rPr>
                <w:sz w:val="18"/>
                <w:szCs w:val="18"/>
                <w:rtl/>
              </w:rPr>
              <w:t>متواصل</w:t>
            </w:r>
          </w:p>
        </w:tc>
        <w:tc>
          <w:tcPr>
            <w:tcW w:w="58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EB27A2" w14:textId="77777777" w:rsidR="0080206F" w:rsidRPr="0080206F" w:rsidRDefault="0080206F" w:rsidP="00576751">
            <w:pPr>
              <w:spacing w:before="40" w:after="40"/>
              <w:jc w:val="center"/>
              <w:rPr>
                <w:sz w:val="18"/>
                <w:szCs w:val="18"/>
                <w:lang w:val="en-GB" w:bidi="ar-EG"/>
              </w:rPr>
            </w:pPr>
            <w:r w:rsidRPr="0080206F">
              <w:rPr>
                <w:sz w:val="18"/>
                <w:szCs w:val="18"/>
              </w:rPr>
              <w:t>1 587 111</w:t>
            </w:r>
          </w:p>
        </w:tc>
        <w:tc>
          <w:tcPr>
            <w:tcW w:w="67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5C4373" w14:textId="77777777" w:rsidR="0080206F" w:rsidRPr="0080206F" w:rsidRDefault="0080206F" w:rsidP="00576751">
            <w:pPr>
              <w:spacing w:before="40" w:after="40"/>
              <w:jc w:val="center"/>
              <w:rPr>
                <w:sz w:val="18"/>
                <w:szCs w:val="18"/>
                <w:lang w:val="en-GB" w:bidi="ar-EG"/>
              </w:rPr>
            </w:pPr>
            <w:r w:rsidRPr="0080206F">
              <w:rPr>
                <w:rFonts w:hint="cs"/>
                <w:sz w:val="18"/>
                <w:szCs w:val="18"/>
                <w:rtl/>
              </w:rPr>
              <w:t xml:space="preserve">شركة </w:t>
            </w:r>
            <w:r w:rsidRPr="0080206F">
              <w:rPr>
                <w:sz w:val="18"/>
                <w:szCs w:val="18"/>
                <w:rtl/>
              </w:rPr>
              <w:t>هواوي</w:t>
            </w:r>
            <w:r w:rsidRPr="0080206F">
              <w:rPr>
                <w:rFonts w:hint="cs"/>
                <w:sz w:val="18"/>
                <w:szCs w:val="18"/>
                <w:rtl/>
              </w:rPr>
              <w:t xml:space="preserve"> (</w:t>
            </w:r>
            <w:r w:rsidRPr="0080206F">
              <w:rPr>
                <w:sz w:val="18"/>
                <w:szCs w:val="18"/>
                <w:lang w:val="en-GB" w:bidi="ar-EG"/>
              </w:rPr>
              <w:t>Huawei</w:t>
            </w:r>
            <w:r w:rsidRPr="0080206F">
              <w:rPr>
                <w:rFonts w:hint="cs"/>
                <w:sz w:val="18"/>
                <w:szCs w:val="18"/>
                <w:rtl/>
              </w:rPr>
              <w:t>)</w:t>
            </w:r>
          </w:p>
        </w:tc>
        <w:tc>
          <w:tcPr>
            <w:tcW w:w="8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445108" w14:textId="77777777" w:rsidR="0053602D" w:rsidRPr="003D5DAA" w:rsidRDefault="0053602D" w:rsidP="00750094">
            <w:pPr>
              <w:spacing w:before="40" w:after="40"/>
              <w:rPr>
                <w:spacing w:val="-4"/>
                <w:sz w:val="18"/>
                <w:szCs w:val="18"/>
                <w:lang w:val="en-GB" w:bidi="ar-EG"/>
              </w:rPr>
            </w:pPr>
            <w:r w:rsidRPr="003D5DAA">
              <w:rPr>
                <w:spacing w:val="-4"/>
                <w:sz w:val="18"/>
                <w:szCs w:val="18"/>
                <w:rtl/>
              </w:rPr>
              <w:t>القرار 37 للمؤتمر العالمي لتنمية الاتصالات</w:t>
            </w:r>
          </w:p>
          <w:p w14:paraId="7DE5983D" w14:textId="77777777" w:rsidR="0053602D" w:rsidRPr="003D5DAA" w:rsidRDefault="0053602D" w:rsidP="00750094">
            <w:pPr>
              <w:spacing w:before="40" w:after="40"/>
              <w:rPr>
                <w:spacing w:val="-4"/>
                <w:sz w:val="18"/>
                <w:szCs w:val="18"/>
                <w:lang w:val="en-GB" w:bidi="ar-EG"/>
              </w:rPr>
            </w:pPr>
            <w:r w:rsidRPr="003D5DAA">
              <w:rPr>
                <w:spacing w:val="-4"/>
                <w:sz w:val="18"/>
                <w:szCs w:val="18"/>
                <w:rtl/>
              </w:rPr>
              <w:t>القرار 45 للمؤتمر العالمي لتنمية الاتصالات</w:t>
            </w:r>
          </w:p>
          <w:p w14:paraId="6C0E516C" w14:textId="77777777" w:rsidR="0053602D" w:rsidRPr="003D5DAA" w:rsidRDefault="0053602D" w:rsidP="00750094">
            <w:pPr>
              <w:spacing w:before="40" w:after="40"/>
              <w:rPr>
                <w:spacing w:val="-4"/>
                <w:sz w:val="18"/>
                <w:szCs w:val="18"/>
                <w:lang w:val="en-GB" w:bidi="ar-EG"/>
              </w:rPr>
            </w:pPr>
            <w:r w:rsidRPr="003D5DAA">
              <w:rPr>
                <w:spacing w:val="-4"/>
                <w:sz w:val="18"/>
                <w:szCs w:val="18"/>
                <w:rtl/>
              </w:rPr>
              <w:t>القرار 64 للمؤتمر العالمي لتنمية الاتصالات</w:t>
            </w:r>
          </w:p>
          <w:p w14:paraId="770985CE" w14:textId="1D8936CE" w:rsidR="0080206F" w:rsidRPr="003D5DAA" w:rsidRDefault="0053602D" w:rsidP="0053602D">
            <w:pPr>
              <w:spacing w:before="40" w:after="40"/>
              <w:rPr>
                <w:spacing w:val="-4"/>
                <w:sz w:val="18"/>
                <w:szCs w:val="18"/>
                <w:lang w:val="en-GB" w:bidi="ar-EG"/>
              </w:rPr>
            </w:pPr>
            <w:r w:rsidRPr="003D5DAA">
              <w:rPr>
                <w:spacing w:val="-4"/>
                <w:sz w:val="18"/>
                <w:szCs w:val="18"/>
                <w:rtl/>
              </w:rPr>
              <w:t>القرار 76 للمؤتمر العالمي لتنمية الاتصالات</w:t>
            </w:r>
          </w:p>
        </w:tc>
        <w:tc>
          <w:tcPr>
            <w:tcW w:w="0" w:type="auto"/>
            <w:vAlign w:val="center"/>
            <w:hideMark/>
          </w:tcPr>
          <w:p w14:paraId="435F1AC2" w14:textId="77777777" w:rsidR="0080206F" w:rsidRPr="0080206F" w:rsidRDefault="0080206F" w:rsidP="00750094">
            <w:pPr>
              <w:spacing w:before="40" w:after="40"/>
              <w:rPr>
                <w:sz w:val="18"/>
                <w:szCs w:val="18"/>
                <w:lang w:val="en-GB" w:bidi="ar-EG"/>
              </w:rPr>
            </w:pPr>
          </w:p>
        </w:tc>
      </w:tr>
      <w:tr w:rsidR="0080206F" w:rsidRPr="0080206F" w14:paraId="0C7BF046" w14:textId="77777777" w:rsidTr="001F1FCB">
        <w:trPr>
          <w:jc w:val="center"/>
        </w:trPr>
        <w:tc>
          <w:tcPr>
            <w:tcW w:w="6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640DA6" w14:textId="630D41C2"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6C6C19" w14:textId="0EA255AC"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274CA2" w:rsidRPr="0080206F" w14:paraId="3A92C857" w14:textId="77777777" w:rsidTr="001F1FCB">
        <w:trPr>
          <w:jc w:val="center"/>
        </w:trPr>
        <w:tc>
          <w:tcPr>
            <w:tcW w:w="6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BD6435" w14:textId="28051419" w:rsidR="00274CA2" w:rsidRPr="0080206F" w:rsidRDefault="00274CA2"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91"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205BA3" w14:textId="57358557" w:rsidR="00274CA2" w:rsidRPr="0080206F" w:rsidRDefault="004A436E" w:rsidP="00750094">
            <w:pPr>
              <w:spacing w:before="40" w:after="40"/>
              <w:rPr>
                <w:sz w:val="18"/>
                <w:szCs w:val="18"/>
                <w:lang w:val="en-GB" w:bidi="ar-EG"/>
              </w:rPr>
            </w:pPr>
            <w:r w:rsidRPr="00565118">
              <w:rPr>
                <w:rFonts w:hint="cs"/>
                <w:color w:val="000000" w:themeColor="text1"/>
                <w:sz w:val="18"/>
                <w:szCs w:val="18"/>
                <w:rtl/>
              </w:rPr>
              <w:t>إن برنامج زمالة مبادرة توصيل الجيل مع شركة هواوي (</w:t>
            </w:r>
            <w:r w:rsidRPr="00565118">
              <w:rPr>
                <w:rFonts w:hint="cs"/>
                <w:color w:val="000000" w:themeColor="text1"/>
                <w:sz w:val="18"/>
                <w:szCs w:val="18"/>
              </w:rPr>
              <w:t>Generation Connect x Huawei</w:t>
            </w:r>
            <w:r w:rsidRPr="00565118">
              <w:rPr>
                <w:rFonts w:hint="cs"/>
                <w:color w:val="000000" w:themeColor="text1"/>
                <w:sz w:val="18"/>
                <w:szCs w:val="18"/>
                <w:rtl/>
              </w:rPr>
              <w:t>) يُمكّن أصحاب الرؤى من الشباب من خلال تزويدهم بالتدريب والتوجيه والتمويل لتطوير مبادراتهم التنموية الرقمية المجتمعية. وفي السنة الأولى من تنفيذه، قدم المشروع الدعم بالفعل إلى 30</w:t>
            </w:r>
            <w:r w:rsidR="00274CA2" w:rsidRPr="0080206F">
              <w:rPr>
                <w:sz w:val="18"/>
                <w:szCs w:val="18"/>
                <w:rtl/>
              </w:rPr>
              <w:t xml:space="preserve"> زميل</w:t>
            </w:r>
            <w:r w:rsidR="00274CA2">
              <w:rPr>
                <w:sz w:val="18"/>
                <w:szCs w:val="18"/>
                <w:rtl/>
              </w:rPr>
              <w:t>اً</w:t>
            </w:r>
            <w:r w:rsidR="00274CA2" w:rsidRPr="0080206F">
              <w:rPr>
                <w:sz w:val="18"/>
                <w:szCs w:val="18"/>
                <w:rtl/>
              </w:rPr>
              <w:t>، تلقى كل منهم منحة قدرها</w:t>
            </w:r>
            <w:r w:rsidR="00274CA2" w:rsidRPr="00AE40FD">
              <w:rPr>
                <w:sz w:val="18"/>
                <w:szCs w:val="18"/>
                <w:rtl/>
              </w:rPr>
              <w:t xml:space="preserve"> </w:t>
            </w:r>
            <w:r w:rsidR="00274CA2">
              <w:rPr>
                <w:sz w:val="18"/>
                <w:szCs w:val="18"/>
              </w:rPr>
              <w:t>5 000</w:t>
            </w:r>
            <w:r w:rsidR="00274CA2" w:rsidRPr="0080206F">
              <w:rPr>
                <w:sz w:val="18"/>
                <w:szCs w:val="18"/>
                <w:rtl/>
              </w:rPr>
              <w:t xml:space="preserve"> دولار أمريكي، مع تمويل إضافي لأصحاب الأداء الأفضل. </w:t>
            </w:r>
            <w:r w:rsidR="00274CA2" w:rsidRPr="0080206F">
              <w:rPr>
                <w:rFonts w:hint="cs"/>
                <w:sz w:val="18"/>
                <w:szCs w:val="18"/>
                <w:rtl/>
              </w:rPr>
              <w:t>و</w:t>
            </w:r>
            <w:r w:rsidR="00274CA2" w:rsidRPr="0080206F">
              <w:rPr>
                <w:sz w:val="18"/>
                <w:szCs w:val="18"/>
                <w:rtl/>
              </w:rPr>
              <w:t xml:space="preserve">يُنفّذ هؤلاء القادة الشباب </w:t>
            </w:r>
            <w:r w:rsidR="007E0249">
              <w:rPr>
                <w:sz w:val="18"/>
                <w:szCs w:val="18"/>
                <w:rtl/>
              </w:rPr>
              <w:t>حالياً</w:t>
            </w:r>
            <w:r w:rsidR="00274CA2" w:rsidRPr="0080206F">
              <w:rPr>
                <w:sz w:val="18"/>
                <w:szCs w:val="18"/>
                <w:rtl/>
              </w:rPr>
              <w:t xml:space="preserve"> 30 مشروعا</w:t>
            </w:r>
            <w:r w:rsidR="007730EA">
              <w:rPr>
                <w:rFonts w:hint="cs"/>
                <w:sz w:val="18"/>
                <w:szCs w:val="18"/>
                <w:rtl/>
              </w:rPr>
              <w:t>ً</w:t>
            </w:r>
            <w:r w:rsidR="00274CA2" w:rsidRPr="0080206F">
              <w:rPr>
                <w:sz w:val="18"/>
                <w:szCs w:val="18"/>
                <w:rtl/>
              </w:rPr>
              <w:t xml:space="preserve"> مجتمعيا</w:t>
            </w:r>
            <w:r w:rsidR="007730EA">
              <w:rPr>
                <w:rFonts w:hint="cs"/>
                <w:sz w:val="18"/>
                <w:szCs w:val="18"/>
                <w:rtl/>
              </w:rPr>
              <w:t>ً</w:t>
            </w:r>
            <w:r w:rsidR="00274CA2" w:rsidRPr="0080206F">
              <w:rPr>
                <w:sz w:val="18"/>
                <w:szCs w:val="18"/>
                <w:rtl/>
              </w:rPr>
              <w:t xml:space="preserve"> في جميع أنحاء العالم، </w:t>
            </w:r>
            <w:r w:rsidR="00274CA2" w:rsidRPr="0080206F">
              <w:rPr>
                <w:rFonts w:hint="cs"/>
                <w:sz w:val="18"/>
                <w:szCs w:val="18"/>
                <w:rtl/>
              </w:rPr>
              <w:t>متصديي</w:t>
            </w:r>
            <w:r w:rsidR="00274CA2" w:rsidRPr="0080206F">
              <w:rPr>
                <w:rFonts w:hint="eastAsia"/>
                <w:sz w:val="18"/>
                <w:szCs w:val="18"/>
                <w:rtl/>
              </w:rPr>
              <w:t>ن</w:t>
            </w:r>
            <w:r w:rsidR="00274CA2" w:rsidRPr="0080206F">
              <w:rPr>
                <w:sz w:val="18"/>
                <w:szCs w:val="18"/>
                <w:rtl/>
              </w:rPr>
              <w:t xml:space="preserve"> لمختلف التحديات الرقمية </w:t>
            </w:r>
            <w:r w:rsidR="00274CA2" w:rsidRPr="0080206F">
              <w:rPr>
                <w:rFonts w:hint="cs"/>
                <w:sz w:val="18"/>
                <w:szCs w:val="18"/>
                <w:rtl/>
              </w:rPr>
              <w:t>ومعززين</w:t>
            </w:r>
            <w:r w:rsidR="00274CA2" w:rsidRPr="0080206F">
              <w:rPr>
                <w:sz w:val="18"/>
                <w:szCs w:val="18"/>
                <w:rtl/>
              </w:rPr>
              <w:t xml:space="preserve"> التنمية المستدامة.</w:t>
            </w:r>
          </w:p>
          <w:p w14:paraId="63685B72" w14:textId="0CC0758E" w:rsidR="00274CA2" w:rsidRPr="0080206F" w:rsidRDefault="00274CA2" w:rsidP="00750094">
            <w:pPr>
              <w:spacing w:before="40" w:after="40"/>
              <w:rPr>
                <w:sz w:val="18"/>
                <w:szCs w:val="18"/>
                <w:lang w:bidi="ar-EG"/>
              </w:rPr>
            </w:pPr>
            <w:r w:rsidRPr="0080206F">
              <w:rPr>
                <w:sz w:val="18"/>
                <w:szCs w:val="18"/>
                <w:rtl/>
              </w:rPr>
              <w:t>وسيستمر البرنامج لمدة سنتين إضافيتين، ليصل إجمالي عدد المستفيدين إلى 90 زميل</w:t>
            </w:r>
            <w:r>
              <w:rPr>
                <w:sz w:val="18"/>
                <w:szCs w:val="18"/>
                <w:rtl/>
              </w:rPr>
              <w:t>اً</w:t>
            </w:r>
            <w:r w:rsidRPr="0080206F">
              <w:rPr>
                <w:sz w:val="18"/>
                <w:szCs w:val="18"/>
                <w:rtl/>
              </w:rPr>
              <w:t xml:space="preserve">. </w:t>
            </w:r>
            <w:r w:rsidRPr="0080206F">
              <w:rPr>
                <w:rFonts w:hint="cs"/>
                <w:sz w:val="18"/>
                <w:szCs w:val="18"/>
                <w:rtl/>
              </w:rPr>
              <w:t>و</w:t>
            </w:r>
            <w:r w:rsidRPr="0080206F">
              <w:rPr>
                <w:sz w:val="18"/>
                <w:szCs w:val="18"/>
                <w:rtl/>
              </w:rPr>
              <w:t>يُولي البرنامج اهتمام</w:t>
            </w:r>
            <w:r>
              <w:rPr>
                <w:sz w:val="18"/>
                <w:szCs w:val="18"/>
                <w:rtl/>
              </w:rPr>
              <w:t>اً</w:t>
            </w:r>
            <w:r w:rsidRPr="0080206F">
              <w:rPr>
                <w:sz w:val="18"/>
                <w:szCs w:val="18"/>
                <w:rtl/>
              </w:rPr>
              <w:t xml:space="preserve"> بالغ</w:t>
            </w:r>
            <w:r>
              <w:rPr>
                <w:sz w:val="18"/>
                <w:szCs w:val="18"/>
                <w:rtl/>
              </w:rPr>
              <w:t>اً</w:t>
            </w:r>
            <w:r w:rsidRPr="0080206F">
              <w:rPr>
                <w:sz w:val="18"/>
                <w:szCs w:val="18"/>
                <w:rtl/>
              </w:rPr>
              <w:t xml:space="preserve"> </w:t>
            </w:r>
            <w:r w:rsidRPr="0080206F">
              <w:rPr>
                <w:rFonts w:hint="cs"/>
                <w:sz w:val="18"/>
                <w:szCs w:val="18"/>
                <w:rtl/>
              </w:rPr>
              <w:t>ل</w:t>
            </w:r>
            <w:r w:rsidRPr="0080206F">
              <w:rPr>
                <w:sz w:val="18"/>
                <w:szCs w:val="18"/>
                <w:rtl/>
              </w:rPr>
              <w:t xml:space="preserve">ضمان التمثيل الإقليمي والتوازن بين الجنسين بين المشاركين، مع التركيز على إشراك </w:t>
            </w:r>
            <w:r w:rsidRPr="0080206F">
              <w:rPr>
                <w:rFonts w:hint="cs"/>
                <w:sz w:val="18"/>
                <w:szCs w:val="18"/>
                <w:rtl/>
              </w:rPr>
              <w:t xml:space="preserve">شباب </w:t>
            </w:r>
            <w:r w:rsidRPr="0080206F">
              <w:rPr>
                <w:sz w:val="18"/>
                <w:szCs w:val="18"/>
                <w:rtl/>
              </w:rPr>
              <w:t>من خلفيات ممثلة تمثيلا</w:t>
            </w:r>
            <w:r w:rsidR="007730EA">
              <w:rPr>
                <w:rFonts w:hint="cs"/>
                <w:sz w:val="18"/>
                <w:szCs w:val="18"/>
                <w:rtl/>
              </w:rPr>
              <w:t>ً</w:t>
            </w:r>
            <w:r w:rsidRPr="0080206F">
              <w:rPr>
                <w:sz w:val="18"/>
                <w:szCs w:val="18"/>
                <w:rtl/>
              </w:rPr>
              <w:t xml:space="preserve"> ناقصا</w:t>
            </w:r>
            <w:r w:rsidR="007730EA">
              <w:rPr>
                <w:rFonts w:hint="cs"/>
                <w:sz w:val="18"/>
                <w:szCs w:val="18"/>
                <w:rtl/>
              </w:rPr>
              <w:t>ً</w:t>
            </w:r>
            <w:r w:rsidRPr="0080206F">
              <w:rPr>
                <w:sz w:val="18"/>
                <w:szCs w:val="18"/>
                <w:rtl/>
              </w:rPr>
              <w:t>، مثل ذوي الإعاقة أو المقيمين في المناطق النائية.</w:t>
            </w:r>
          </w:p>
          <w:p w14:paraId="4AEB290E" w14:textId="4CB28DFF" w:rsidR="00274CA2" w:rsidRPr="0080206F" w:rsidRDefault="00274CA2" w:rsidP="00750094">
            <w:pPr>
              <w:spacing w:before="40" w:after="40"/>
              <w:rPr>
                <w:sz w:val="18"/>
                <w:szCs w:val="18"/>
                <w:lang w:val="en-GB" w:bidi="ar-EG"/>
              </w:rPr>
            </w:pPr>
            <w:r w:rsidRPr="0080206F">
              <w:rPr>
                <w:sz w:val="18"/>
                <w:szCs w:val="18"/>
                <w:rtl/>
              </w:rPr>
              <w:t>وأتاح البرنامج للشباب فرصا</w:t>
            </w:r>
            <w:r w:rsidR="007730EA">
              <w:rPr>
                <w:rFonts w:hint="cs"/>
                <w:sz w:val="18"/>
                <w:szCs w:val="18"/>
                <w:rtl/>
              </w:rPr>
              <w:t>ً</w:t>
            </w:r>
            <w:r w:rsidRPr="0080206F">
              <w:rPr>
                <w:sz w:val="18"/>
                <w:szCs w:val="18"/>
                <w:rtl/>
              </w:rPr>
              <w:t xml:space="preserve"> للتعلم والقيادة والمساهمة في البرنامج العالمي للتنمية الرقمية. </w:t>
            </w:r>
            <w:r w:rsidRPr="0080206F">
              <w:rPr>
                <w:rFonts w:hint="cs"/>
                <w:sz w:val="18"/>
                <w:szCs w:val="18"/>
                <w:rtl/>
              </w:rPr>
              <w:t>و</w:t>
            </w:r>
            <w:r w:rsidRPr="0080206F">
              <w:rPr>
                <w:sz w:val="18"/>
                <w:szCs w:val="18"/>
                <w:rtl/>
              </w:rPr>
              <w:t xml:space="preserve">بحلول نهاية عام 2026، يهدف برنامج زمالات مبادرة توصيل الجيل </w:t>
            </w:r>
            <w:r w:rsidRPr="0080206F">
              <w:rPr>
                <w:rFonts w:hint="cs"/>
                <w:sz w:val="18"/>
                <w:szCs w:val="18"/>
                <w:rtl/>
              </w:rPr>
              <w:t>مع شركة</w:t>
            </w:r>
            <w:r w:rsidRPr="0080206F">
              <w:rPr>
                <w:sz w:val="18"/>
                <w:szCs w:val="18"/>
                <w:rtl/>
              </w:rPr>
              <w:t xml:space="preserve"> هواوي إلى إحداث تأثير ملموس </w:t>
            </w:r>
            <w:r w:rsidRPr="0080206F">
              <w:rPr>
                <w:rFonts w:hint="cs"/>
                <w:sz w:val="18"/>
                <w:szCs w:val="18"/>
                <w:rtl/>
              </w:rPr>
              <w:t>في</w:t>
            </w:r>
            <w:r w:rsidRPr="0080206F">
              <w:rPr>
                <w:sz w:val="18"/>
                <w:szCs w:val="18"/>
                <w:rtl/>
              </w:rPr>
              <w:t xml:space="preserve"> حياة الشباب ومجتمعاتهم، والمساهمة في مستقبل رقمي أكثر شمولا</w:t>
            </w:r>
            <w:r w:rsidR="007730EA">
              <w:rPr>
                <w:rFonts w:hint="cs"/>
                <w:sz w:val="18"/>
                <w:szCs w:val="18"/>
                <w:rtl/>
              </w:rPr>
              <w:t>ً</w:t>
            </w:r>
            <w:r w:rsidRPr="0080206F">
              <w:rPr>
                <w:sz w:val="18"/>
                <w:szCs w:val="18"/>
                <w:rtl/>
              </w:rPr>
              <w:t xml:space="preserve"> للجميع.</w:t>
            </w:r>
          </w:p>
        </w:tc>
      </w:tr>
      <w:tr w:rsidR="00274CA2" w:rsidRPr="0080206F" w14:paraId="5E2705B2" w14:textId="77777777" w:rsidTr="00B75937">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1C8BAC" w14:textId="77777777" w:rsidR="00274CA2" w:rsidRPr="0080206F" w:rsidRDefault="00274CA2" w:rsidP="00750094">
            <w:pPr>
              <w:spacing w:before="40" w:after="40"/>
              <w:rPr>
                <w:b/>
                <w:bCs/>
                <w:sz w:val="18"/>
                <w:szCs w:val="18"/>
                <w:lang w:val="en-GB" w:bidi="ar-EG"/>
              </w:rPr>
            </w:pPr>
            <w:r w:rsidRPr="0080206F">
              <w:rPr>
                <w:b/>
                <w:bCs/>
                <w:sz w:val="18"/>
                <w:szCs w:val="18"/>
                <w:rtl/>
              </w:rPr>
              <w:t> </w:t>
            </w:r>
          </w:p>
        </w:tc>
      </w:tr>
    </w:tbl>
    <w:p w14:paraId="5087F56F" w14:textId="34700FE1" w:rsidR="0080206F" w:rsidRPr="0080206F" w:rsidRDefault="0080206F" w:rsidP="00507B13">
      <w:pPr>
        <w:pStyle w:val="Heading2"/>
      </w:pPr>
      <w:r w:rsidRPr="0080206F">
        <w:rPr>
          <w:rtl/>
        </w:rPr>
        <w:lastRenderedPageBreak/>
        <w:t>المبادرة الإقليمية</w:t>
      </w:r>
      <w:r w:rsidR="005E0BFF">
        <w:rPr>
          <w:rFonts w:hint="cs"/>
          <w:rtl/>
        </w:rPr>
        <w:t>:</w:t>
      </w:r>
      <w:r w:rsidRPr="0080206F">
        <w:rPr>
          <w:rtl/>
        </w:rPr>
        <w:t xml:space="preserve"> EUR 4 - </w:t>
      </w:r>
      <w:r w:rsidR="005E0BFF" w:rsidRPr="005E0BFF">
        <w:rPr>
          <w:rtl/>
        </w:rPr>
        <w:t>الثقة والأمان في استعمال الاتصالات/تكنولوجيا المعلومات والاتصالات</w:t>
      </w:r>
    </w:p>
    <w:tbl>
      <w:tblPr>
        <w:bidiVisual/>
        <w:tblW w:w="5000" w:type="pct"/>
        <w:jc w:val="center"/>
        <w:tblCellMar>
          <w:left w:w="0" w:type="dxa"/>
          <w:right w:w="0" w:type="dxa"/>
        </w:tblCellMar>
        <w:tblLook w:val="04A0" w:firstRow="1" w:lastRow="0" w:firstColumn="1" w:lastColumn="0" w:noHBand="0" w:noVBand="1"/>
      </w:tblPr>
      <w:tblGrid>
        <w:gridCol w:w="1956"/>
        <w:gridCol w:w="3826"/>
        <w:gridCol w:w="1442"/>
        <w:gridCol w:w="1395"/>
        <w:gridCol w:w="851"/>
        <w:gridCol w:w="1743"/>
        <w:gridCol w:w="2365"/>
        <w:gridCol w:w="2114"/>
        <w:gridCol w:w="14"/>
      </w:tblGrid>
      <w:tr w:rsidR="00B75937" w:rsidRPr="0080206F" w14:paraId="6BFC8D2E" w14:textId="77777777" w:rsidTr="001F1FCB">
        <w:trPr>
          <w:tblHeader/>
          <w:jc w:val="center"/>
        </w:trPr>
        <w:tc>
          <w:tcPr>
            <w:tcW w:w="623" w:type="pct"/>
            <w:shd w:val="clear" w:color="auto" w:fill="004B96"/>
            <w:tcMar>
              <w:top w:w="75" w:type="dxa"/>
              <w:left w:w="75" w:type="dxa"/>
              <w:bottom w:w="75" w:type="dxa"/>
              <w:right w:w="75" w:type="dxa"/>
            </w:tcMar>
            <w:vAlign w:val="center"/>
            <w:hideMark/>
          </w:tcPr>
          <w:p w14:paraId="0ADF8AE1"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218" w:type="pct"/>
            <w:shd w:val="clear" w:color="auto" w:fill="004B96"/>
            <w:tcMar>
              <w:top w:w="75" w:type="dxa"/>
              <w:left w:w="75" w:type="dxa"/>
              <w:bottom w:w="75" w:type="dxa"/>
              <w:right w:w="75" w:type="dxa"/>
            </w:tcMar>
            <w:vAlign w:val="center"/>
            <w:hideMark/>
          </w:tcPr>
          <w:p w14:paraId="3CDF8E43" w14:textId="31ECDF87" w:rsidR="0080206F" w:rsidRPr="0080206F" w:rsidRDefault="00D35F9E" w:rsidP="00750094">
            <w:pPr>
              <w:spacing w:before="40" w:after="40"/>
              <w:jc w:val="center"/>
              <w:rPr>
                <w:b/>
                <w:bCs/>
                <w:color w:val="FFFFFF" w:themeColor="background1"/>
                <w:sz w:val="18"/>
                <w:szCs w:val="18"/>
              </w:rPr>
            </w:pPr>
            <w:r w:rsidRPr="00B75937">
              <w:rPr>
                <w:rFonts w:hint="cs"/>
                <w:b/>
                <w:bCs/>
                <w:color w:val="FFFFFF" w:themeColor="background1"/>
                <w:sz w:val="18"/>
                <w:szCs w:val="18"/>
                <w:rtl/>
              </w:rPr>
              <w:t>العنوان</w:t>
            </w:r>
          </w:p>
        </w:tc>
        <w:tc>
          <w:tcPr>
            <w:tcW w:w="459" w:type="pct"/>
            <w:shd w:val="clear" w:color="auto" w:fill="004B96"/>
            <w:tcMar>
              <w:top w:w="75" w:type="dxa"/>
              <w:left w:w="75" w:type="dxa"/>
              <w:bottom w:w="75" w:type="dxa"/>
              <w:right w:w="75" w:type="dxa"/>
            </w:tcMar>
            <w:vAlign w:val="center"/>
            <w:hideMark/>
          </w:tcPr>
          <w:p w14:paraId="676186D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44" w:type="pct"/>
            <w:shd w:val="clear" w:color="auto" w:fill="004B96"/>
            <w:tcMar>
              <w:top w:w="75" w:type="dxa"/>
              <w:left w:w="75" w:type="dxa"/>
              <w:bottom w:w="75" w:type="dxa"/>
              <w:right w:w="75" w:type="dxa"/>
            </w:tcMar>
            <w:vAlign w:val="center"/>
            <w:hideMark/>
          </w:tcPr>
          <w:p w14:paraId="237ED28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71" w:type="pct"/>
            <w:shd w:val="clear" w:color="auto" w:fill="004B96"/>
            <w:tcMar>
              <w:top w:w="75" w:type="dxa"/>
              <w:left w:w="75" w:type="dxa"/>
              <w:bottom w:w="75" w:type="dxa"/>
              <w:right w:w="75" w:type="dxa"/>
            </w:tcMar>
            <w:vAlign w:val="center"/>
            <w:hideMark/>
          </w:tcPr>
          <w:p w14:paraId="535F5883"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55" w:type="pct"/>
            <w:shd w:val="clear" w:color="auto" w:fill="004B96"/>
            <w:tcMar>
              <w:top w:w="75" w:type="dxa"/>
              <w:left w:w="75" w:type="dxa"/>
              <w:bottom w:w="75" w:type="dxa"/>
              <w:right w:w="75" w:type="dxa"/>
            </w:tcMar>
            <w:vAlign w:val="center"/>
            <w:hideMark/>
          </w:tcPr>
          <w:p w14:paraId="0BD380C5"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753" w:type="pct"/>
            <w:shd w:val="clear" w:color="auto" w:fill="004B96"/>
            <w:tcMar>
              <w:top w:w="75" w:type="dxa"/>
              <w:left w:w="75" w:type="dxa"/>
              <w:bottom w:w="75" w:type="dxa"/>
              <w:right w:w="75" w:type="dxa"/>
            </w:tcMar>
            <w:vAlign w:val="center"/>
            <w:hideMark/>
          </w:tcPr>
          <w:p w14:paraId="4BFFBD9D"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673" w:type="pct"/>
            <w:shd w:val="clear" w:color="auto" w:fill="004B96"/>
            <w:tcMar>
              <w:top w:w="75" w:type="dxa"/>
              <w:left w:w="75" w:type="dxa"/>
              <w:bottom w:w="75" w:type="dxa"/>
              <w:right w:w="75" w:type="dxa"/>
            </w:tcMar>
            <w:vAlign w:val="center"/>
            <w:hideMark/>
          </w:tcPr>
          <w:p w14:paraId="2D1A04C8"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5A3630D7" w14:textId="77777777" w:rsidR="0080206F" w:rsidRPr="0080206F" w:rsidRDefault="0080206F" w:rsidP="00750094">
            <w:pPr>
              <w:spacing w:before="40" w:after="40"/>
              <w:rPr>
                <w:sz w:val="18"/>
                <w:szCs w:val="18"/>
                <w:lang w:val="en-GB" w:bidi="ar-EG"/>
              </w:rPr>
            </w:pPr>
          </w:p>
        </w:tc>
      </w:tr>
      <w:tr w:rsidR="00B75937" w:rsidRPr="0080206F" w14:paraId="1EFA4DDE"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C11F30" w14:textId="77777777" w:rsidR="0080206F" w:rsidRPr="0080206F" w:rsidRDefault="0080206F" w:rsidP="0097598A">
            <w:pPr>
              <w:keepNext/>
              <w:spacing w:before="40" w:after="40"/>
              <w:jc w:val="center"/>
              <w:rPr>
                <w:b/>
                <w:bCs/>
                <w:sz w:val="18"/>
                <w:szCs w:val="18"/>
                <w:lang w:val="en-GB" w:bidi="ar-EG"/>
              </w:rPr>
            </w:pPr>
            <w:r w:rsidRPr="0080206F">
              <w:rPr>
                <w:b/>
                <w:bCs/>
                <w:sz w:val="18"/>
                <w:szCs w:val="18"/>
                <w:lang w:val="en-GB" w:bidi="ar-EG"/>
              </w:rPr>
              <w:t>7GLO24142</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D6497B" w14:textId="77777777" w:rsidR="0080206F" w:rsidRPr="0080206F" w:rsidRDefault="0080206F" w:rsidP="0097598A">
            <w:pPr>
              <w:keepNext/>
              <w:spacing w:before="40" w:after="40"/>
              <w:rPr>
                <w:sz w:val="18"/>
                <w:szCs w:val="18"/>
                <w:lang w:val="en-GB" w:bidi="ar-EG"/>
              </w:rPr>
            </w:pPr>
            <w:r w:rsidRPr="0080206F">
              <w:rPr>
                <w:sz w:val="18"/>
                <w:szCs w:val="18"/>
                <w:rtl/>
              </w:rPr>
              <w:t>الشراكة من أجل تعزيز الأمن السيبراني - المرحلة 2 (برنامج</w:t>
            </w:r>
            <w:r w:rsidRPr="0080206F">
              <w:rPr>
                <w:rFonts w:hint="cs"/>
                <w:sz w:val="18"/>
                <w:szCs w:val="18"/>
                <w:rtl/>
              </w:rPr>
              <w:t xml:space="preserve"> </w:t>
            </w:r>
            <w:r w:rsidRPr="0080206F">
              <w:rPr>
                <w:sz w:val="18"/>
                <w:szCs w:val="18"/>
                <w:rtl/>
              </w:rPr>
              <w:t>"المسارات السيبرانية للمرأة" (</w:t>
            </w:r>
            <w:r w:rsidRPr="0080206F">
              <w:rPr>
                <w:sz w:val="18"/>
                <w:szCs w:val="18"/>
                <w:lang w:bidi="ar-EG"/>
              </w:rPr>
              <w:t>Her CyberTracks</w:t>
            </w:r>
            <w:r w:rsidRPr="0080206F">
              <w:rPr>
                <w:sz w:val="18"/>
                <w:szCs w:val="18"/>
                <w:rtl/>
              </w:rPr>
              <w:t>)</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DD3BF" w14:textId="70F13686" w:rsidR="0080206F" w:rsidRPr="0080206F" w:rsidRDefault="003A5037" w:rsidP="0097598A">
            <w:pPr>
              <w:keepNext/>
              <w:spacing w:before="40" w:after="40"/>
              <w:jc w:val="center"/>
              <w:rPr>
                <w:sz w:val="18"/>
                <w:szCs w:val="18"/>
                <w:lang w:val="en-GB" w:bidi="ar-EG"/>
              </w:rPr>
            </w:pPr>
            <w:r>
              <w:rPr>
                <w:rFonts w:hint="cs"/>
                <w:sz w:val="18"/>
                <w:szCs w:val="18"/>
                <w:rtl/>
              </w:rPr>
              <w:t>1</w:t>
            </w:r>
            <w:r w:rsidR="0080206F" w:rsidRPr="0080206F">
              <w:rPr>
                <w:sz w:val="18"/>
                <w:szCs w:val="18"/>
                <w:rtl/>
              </w:rPr>
              <w:t xml:space="preserve"> أبريل 2024</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40F49E" w14:textId="77777777" w:rsidR="0080206F" w:rsidRPr="0080206F" w:rsidRDefault="0080206F" w:rsidP="0097598A">
            <w:pPr>
              <w:keepNext/>
              <w:spacing w:before="40" w:after="40"/>
              <w:jc w:val="center"/>
              <w:rPr>
                <w:sz w:val="18"/>
                <w:szCs w:val="18"/>
                <w:lang w:val="en-GB" w:bidi="ar-EG"/>
              </w:rPr>
            </w:pPr>
            <w:r w:rsidRPr="0080206F">
              <w:rPr>
                <w:sz w:val="18"/>
                <w:szCs w:val="18"/>
                <w:rtl/>
              </w:rPr>
              <w:t>31 يناير 2025</w:t>
            </w:r>
          </w:p>
        </w:tc>
        <w:tc>
          <w:tcPr>
            <w:tcW w:w="2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F52E02" w14:textId="77777777" w:rsidR="0080206F" w:rsidRPr="0080206F" w:rsidRDefault="0080206F" w:rsidP="0097598A">
            <w:pPr>
              <w:keepNext/>
              <w:spacing w:before="40" w:after="40"/>
              <w:jc w:val="center"/>
              <w:rPr>
                <w:sz w:val="18"/>
                <w:szCs w:val="18"/>
                <w:lang w:val="en-GB" w:bidi="ar-EG"/>
              </w:rPr>
            </w:pPr>
            <w:r w:rsidRPr="0080206F">
              <w:rPr>
                <w:sz w:val="18"/>
                <w:szCs w:val="18"/>
                <w:rtl/>
              </w:rPr>
              <w:t>متواصل</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F2F00C" w14:textId="77777777" w:rsidR="0080206F" w:rsidRPr="0080206F" w:rsidRDefault="0080206F" w:rsidP="0097598A">
            <w:pPr>
              <w:keepNext/>
              <w:spacing w:before="40" w:after="40"/>
              <w:jc w:val="center"/>
              <w:rPr>
                <w:sz w:val="18"/>
                <w:szCs w:val="18"/>
                <w:lang w:val="en-GB" w:bidi="ar-EG"/>
              </w:rPr>
            </w:pPr>
            <w:r w:rsidRPr="0080206F">
              <w:rPr>
                <w:sz w:val="18"/>
                <w:szCs w:val="18"/>
              </w:rPr>
              <w:t>493 894</w:t>
            </w:r>
          </w:p>
        </w:tc>
        <w:tc>
          <w:tcPr>
            <w:tcW w:w="7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EFD6CC" w14:textId="77777777" w:rsidR="0080206F" w:rsidRPr="0080206F" w:rsidRDefault="0080206F" w:rsidP="0097598A">
            <w:pPr>
              <w:keepNext/>
              <w:spacing w:before="40" w:after="40"/>
              <w:jc w:val="center"/>
              <w:rPr>
                <w:sz w:val="18"/>
                <w:szCs w:val="18"/>
                <w:lang w:val="de-CH" w:bidi="ar-EG"/>
              </w:rPr>
            </w:pPr>
            <w:r w:rsidRPr="0080206F">
              <w:rPr>
                <w:sz w:val="18"/>
                <w:szCs w:val="18"/>
                <w:rtl/>
              </w:rPr>
              <w:t>الوكالة الألمانية للتعاون الدولي (GIZ)، ألمانيا</w:t>
            </w:r>
          </w:p>
        </w:tc>
        <w:tc>
          <w:tcPr>
            <w:tcW w:w="6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27F913" w14:textId="77777777" w:rsidR="001F1FCB" w:rsidRPr="0080206F" w:rsidRDefault="001F1FCB" w:rsidP="0097598A">
            <w:pPr>
              <w:keepNext/>
              <w:spacing w:before="40" w:after="40"/>
              <w:rPr>
                <w:sz w:val="18"/>
                <w:szCs w:val="18"/>
                <w:lang w:val="en-GB" w:bidi="ar-EG"/>
              </w:rPr>
            </w:pPr>
            <w:r w:rsidRPr="0080206F">
              <w:rPr>
                <w:sz w:val="18"/>
                <w:szCs w:val="18"/>
                <w:rtl/>
              </w:rPr>
              <w:t>القرار 45 للمؤتمر العالمي لتنمية الاتصالات</w:t>
            </w:r>
          </w:p>
          <w:p w14:paraId="348ECD8C" w14:textId="23F090A7" w:rsidR="0080206F" w:rsidRPr="0080206F" w:rsidRDefault="001F1FCB" w:rsidP="0097598A">
            <w:pPr>
              <w:keepNext/>
              <w:spacing w:before="40" w:after="40"/>
              <w:rPr>
                <w:sz w:val="18"/>
                <w:szCs w:val="18"/>
                <w:lang w:val="en-GB" w:bidi="ar-EG"/>
              </w:rPr>
            </w:pPr>
            <w:r w:rsidRPr="0080206F">
              <w:rPr>
                <w:sz w:val="18"/>
                <w:szCs w:val="18"/>
                <w:rtl/>
              </w:rPr>
              <w:t>القرار 69 للمؤتمر العالمي لتنمية الاتصالات</w:t>
            </w:r>
          </w:p>
        </w:tc>
        <w:tc>
          <w:tcPr>
            <w:tcW w:w="0" w:type="auto"/>
            <w:vAlign w:val="center"/>
            <w:hideMark/>
          </w:tcPr>
          <w:p w14:paraId="65704455" w14:textId="77777777" w:rsidR="0080206F" w:rsidRPr="0080206F" w:rsidRDefault="0080206F" w:rsidP="00750094">
            <w:pPr>
              <w:spacing w:before="40" w:after="40"/>
              <w:rPr>
                <w:sz w:val="18"/>
                <w:szCs w:val="18"/>
                <w:lang w:val="en-GB" w:bidi="ar-EG"/>
              </w:rPr>
            </w:pPr>
          </w:p>
        </w:tc>
      </w:tr>
      <w:tr w:rsidR="0080206F" w:rsidRPr="0080206F" w14:paraId="3B9D99B6"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8A0117" w14:textId="406A5278"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586EC0" w14:textId="495D94FE" w:rsidR="0080206F" w:rsidRPr="0080206F" w:rsidRDefault="0080206F" w:rsidP="00750094">
            <w:pPr>
              <w:spacing w:before="40" w:after="40"/>
              <w:rPr>
                <w:sz w:val="18"/>
                <w:szCs w:val="18"/>
                <w:lang w:val="en-GB" w:bidi="ar-EG"/>
              </w:rPr>
            </w:pPr>
            <w:r w:rsidRPr="0080206F">
              <w:rPr>
                <w:sz w:val="18"/>
                <w:szCs w:val="18"/>
                <w:rtl/>
              </w:rPr>
              <w:t xml:space="preserve">ألبانيا، أرمينيا، بنن، البوسنة والهرسك، بوركينا فاصو، كابو فيردي، كوت ديفوار، غامبيا، جورجيا، غانا، غينيا، غينيا-بيساو، ليبيريا، مالي، </w:t>
            </w:r>
            <w:r w:rsidR="00E06FE0">
              <w:rPr>
                <w:sz w:val="18"/>
                <w:szCs w:val="18"/>
                <w:rtl/>
              </w:rPr>
              <w:t>مولدوفـا</w:t>
            </w:r>
            <w:r w:rsidRPr="0080206F">
              <w:rPr>
                <w:sz w:val="18"/>
                <w:szCs w:val="18"/>
                <w:rtl/>
              </w:rPr>
              <w:t>، الجبل الأسود، النيجر، نيجيريا، مقدونيا الشمالية، السنغال، صربيا، سيراليون، توغو، أوكرانيا</w:t>
            </w:r>
          </w:p>
        </w:tc>
      </w:tr>
      <w:tr w:rsidR="0080206F" w:rsidRPr="0080206F" w14:paraId="04A99C7E"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1EAC6B" w14:textId="7DA225C0"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C93B6B" w14:textId="77777777" w:rsidR="0080206F" w:rsidRPr="0080206F" w:rsidRDefault="0080206F" w:rsidP="00750094">
            <w:pPr>
              <w:spacing w:before="40" w:after="40"/>
              <w:rPr>
                <w:sz w:val="18"/>
                <w:szCs w:val="18"/>
                <w:lang w:val="en-GB" w:bidi="ar-EG"/>
              </w:rPr>
            </w:pPr>
            <w:r w:rsidRPr="0080206F">
              <w:rPr>
                <w:sz w:val="18"/>
                <w:szCs w:val="18"/>
                <w:rtl/>
              </w:rPr>
              <w:t>حقق المشروع النتائج التالية:</w:t>
            </w:r>
          </w:p>
          <w:p w14:paraId="31F95AB4" w14:textId="3E412DFE" w:rsidR="0080206F" w:rsidRPr="00527985" w:rsidRDefault="00527985" w:rsidP="00527985">
            <w:pPr>
              <w:tabs>
                <w:tab w:val="clear" w:pos="794"/>
                <w:tab w:val="num" w:pos="720"/>
              </w:tabs>
              <w:spacing w:before="40" w:after="40"/>
              <w:ind w:left="407" w:hanging="407"/>
              <w:rPr>
                <w:sz w:val="18"/>
                <w:szCs w:val="18"/>
              </w:rPr>
            </w:pPr>
            <w:r>
              <w:rPr>
                <w:sz w:val="18"/>
                <w:szCs w:val="18"/>
                <w:rtl/>
              </w:rPr>
              <w:t>‒</w:t>
            </w:r>
            <w:r w:rsidRPr="00387B2E">
              <w:rPr>
                <w:sz w:val="18"/>
                <w:szCs w:val="18"/>
                <w:rtl/>
              </w:rPr>
              <w:tab/>
            </w:r>
            <w:r w:rsidR="0080206F" w:rsidRPr="0080206F">
              <w:rPr>
                <w:sz w:val="18"/>
                <w:szCs w:val="18"/>
                <w:rtl/>
              </w:rPr>
              <w:t>الناتج 1: مسارات تدريبية مخصصة ووحدات تدريبية عبر الإنترنت وفي الموقع: (1) أكملت 100 امرأة المناهج الدراسية الخاصة بكل قطاع؛ (2)</w:t>
            </w:r>
            <w:r w:rsidR="0080206F" w:rsidRPr="0080206F">
              <w:rPr>
                <w:rFonts w:hint="cs"/>
                <w:sz w:val="18"/>
                <w:szCs w:val="18"/>
                <w:rtl/>
              </w:rPr>
              <w:t xml:space="preserve"> قُدمت</w:t>
            </w:r>
            <w:r w:rsidR="0080206F" w:rsidRPr="0080206F">
              <w:rPr>
                <w:sz w:val="18"/>
                <w:szCs w:val="18"/>
                <w:rtl/>
              </w:rPr>
              <w:t xml:space="preserve"> 3 تمارين سياساتية ومحاكاة للاستجابة للحوادث على أرض الواقع بالاقتران مع أحداث التواصل؛ (3) قُدمت دورت</w:t>
            </w:r>
            <w:r w:rsidR="0080206F" w:rsidRPr="0080206F">
              <w:rPr>
                <w:rFonts w:hint="cs"/>
                <w:sz w:val="18"/>
                <w:szCs w:val="18"/>
                <w:rtl/>
              </w:rPr>
              <w:t>ا</w:t>
            </w:r>
            <w:r w:rsidR="0080206F" w:rsidRPr="0080206F">
              <w:rPr>
                <w:sz w:val="18"/>
                <w:szCs w:val="18"/>
                <w:rtl/>
              </w:rPr>
              <w:t>ن عن تنمية المهارات الشخصية؛</w:t>
            </w:r>
          </w:p>
          <w:p w14:paraId="46197545" w14:textId="36A72638" w:rsidR="0080206F" w:rsidRPr="00527985" w:rsidRDefault="00527985" w:rsidP="00527985">
            <w:pPr>
              <w:tabs>
                <w:tab w:val="clear" w:pos="794"/>
                <w:tab w:val="num" w:pos="720"/>
              </w:tabs>
              <w:spacing w:before="40" w:after="40"/>
              <w:ind w:left="407" w:hanging="407"/>
              <w:rPr>
                <w:sz w:val="18"/>
                <w:szCs w:val="18"/>
              </w:rPr>
            </w:pPr>
            <w:r>
              <w:rPr>
                <w:sz w:val="18"/>
                <w:szCs w:val="18"/>
                <w:rtl/>
              </w:rPr>
              <w:t>‒</w:t>
            </w:r>
            <w:r w:rsidRPr="00387B2E">
              <w:rPr>
                <w:sz w:val="18"/>
                <w:szCs w:val="18"/>
                <w:rtl/>
              </w:rPr>
              <w:tab/>
            </w:r>
            <w:r w:rsidR="0080206F" w:rsidRPr="0080206F">
              <w:rPr>
                <w:sz w:val="18"/>
                <w:szCs w:val="18"/>
                <w:rtl/>
              </w:rPr>
              <w:t xml:space="preserve">الناتج 2: عرض نماذج نسائية رائدة وفرص للتواصل: تنظيم 3 أحداث تواصل تتضمن </w:t>
            </w:r>
            <w:r w:rsidR="0080206F" w:rsidRPr="0080206F">
              <w:rPr>
                <w:rFonts w:hint="cs"/>
                <w:sz w:val="18"/>
                <w:szCs w:val="18"/>
                <w:rtl/>
              </w:rPr>
              <w:t>خطب</w:t>
            </w:r>
            <w:r w:rsidR="0080206F" w:rsidRPr="0080206F">
              <w:rPr>
                <w:sz w:val="18"/>
                <w:szCs w:val="18"/>
                <w:rtl/>
              </w:rPr>
              <w:t xml:space="preserve"> رئيسية ملهمة ورحلات إرشادية. </w:t>
            </w:r>
          </w:p>
          <w:p w14:paraId="59B4B5A7" w14:textId="676FCCDE" w:rsidR="0080206F" w:rsidRPr="0080206F" w:rsidRDefault="00527985" w:rsidP="00527985">
            <w:pPr>
              <w:tabs>
                <w:tab w:val="clear" w:pos="794"/>
                <w:tab w:val="num" w:pos="720"/>
              </w:tabs>
              <w:spacing w:before="40" w:after="40"/>
              <w:ind w:left="407" w:hanging="407"/>
              <w:rPr>
                <w:sz w:val="18"/>
                <w:szCs w:val="18"/>
                <w:lang w:val="en-GB" w:bidi="ar-EG"/>
              </w:rPr>
            </w:pPr>
            <w:r>
              <w:rPr>
                <w:sz w:val="18"/>
                <w:szCs w:val="18"/>
                <w:rtl/>
              </w:rPr>
              <w:t>‒</w:t>
            </w:r>
            <w:r w:rsidRPr="00387B2E">
              <w:rPr>
                <w:sz w:val="18"/>
                <w:szCs w:val="18"/>
                <w:rtl/>
              </w:rPr>
              <w:tab/>
            </w:r>
            <w:r w:rsidR="0080206F" w:rsidRPr="0080206F">
              <w:rPr>
                <w:sz w:val="18"/>
                <w:szCs w:val="18"/>
                <w:rtl/>
              </w:rPr>
              <w:t>الناتج 3: جلسات إرشادية موجهة ودعم التطوير الوظيفي للمشاركين في البرنامج، وتعزيز التأثير طويل الأجل للأنشطة المنف</w:t>
            </w:r>
            <w:r w:rsidR="0080206F" w:rsidRPr="0080206F">
              <w:rPr>
                <w:rFonts w:hint="cs"/>
                <w:sz w:val="18"/>
                <w:szCs w:val="18"/>
                <w:rtl/>
              </w:rPr>
              <w:t>َّ</w:t>
            </w:r>
            <w:r w:rsidR="0080206F" w:rsidRPr="0080206F">
              <w:rPr>
                <w:sz w:val="18"/>
                <w:szCs w:val="18"/>
                <w:rtl/>
              </w:rPr>
              <w:t>ذة.</w:t>
            </w:r>
          </w:p>
        </w:tc>
      </w:tr>
      <w:tr w:rsidR="0080206F" w:rsidRPr="0080206F" w14:paraId="68D19F44" w14:textId="77777777" w:rsidTr="00B75937">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E5328F" w14:textId="77777777" w:rsidR="0080206F" w:rsidRPr="0080206F" w:rsidRDefault="0080206F" w:rsidP="00750094">
            <w:pPr>
              <w:spacing w:before="40" w:after="40"/>
              <w:rPr>
                <w:b/>
                <w:bCs/>
                <w:sz w:val="18"/>
                <w:szCs w:val="18"/>
                <w:lang w:val="en-GB" w:bidi="ar-EG"/>
              </w:rPr>
            </w:pPr>
            <w:r w:rsidRPr="0080206F">
              <w:rPr>
                <w:b/>
                <w:bCs/>
                <w:sz w:val="18"/>
                <w:szCs w:val="18"/>
                <w:rtl/>
              </w:rPr>
              <w:t> </w:t>
            </w:r>
          </w:p>
        </w:tc>
      </w:tr>
      <w:tr w:rsidR="00B75937" w:rsidRPr="0080206F" w14:paraId="43BA5B35"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D7F5B4" w14:textId="77777777" w:rsidR="0080206F" w:rsidRPr="0080206F" w:rsidRDefault="0080206F" w:rsidP="0072032B">
            <w:pPr>
              <w:spacing w:before="40" w:after="40"/>
              <w:jc w:val="center"/>
              <w:rPr>
                <w:b/>
                <w:bCs/>
                <w:sz w:val="18"/>
                <w:szCs w:val="18"/>
                <w:lang w:val="en-GB" w:bidi="ar-EG"/>
              </w:rPr>
            </w:pPr>
            <w:r w:rsidRPr="0080206F">
              <w:rPr>
                <w:b/>
                <w:bCs/>
                <w:sz w:val="18"/>
                <w:szCs w:val="18"/>
                <w:rtl/>
              </w:rPr>
              <w:t>9GLO21112</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F9D9DA" w14:textId="77777777" w:rsidR="0080206F" w:rsidRPr="0080206F" w:rsidRDefault="0080206F" w:rsidP="00750094">
            <w:pPr>
              <w:spacing w:before="40" w:after="40"/>
              <w:rPr>
                <w:sz w:val="18"/>
                <w:szCs w:val="18"/>
                <w:lang w:val="en-GB" w:bidi="ar-EG"/>
              </w:rPr>
            </w:pPr>
            <w:r w:rsidRPr="0080206F">
              <w:rPr>
                <w:sz w:val="18"/>
                <w:szCs w:val="18"/>
                <w:rtl/>
              </w:rPr>
              <w:t>إنشاء فضاء سيبراني آمن ومزدهر للأطفال</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274367" w14:textId="6C18D216" w:rsidR="0080206F" w:rsidRPr="0080206F" w:rsidRDefault="003A5037" w:rsidP="0072032B">
            <w:pPr>
              <w:spacing w:before="40" w:after="40"/>
              <w:jc w:val="center"/>
              <w:rPr>
                <w:sz w:val="18"/>
                <w:szCs w:val="18"/>
                <w:lang w:val="en-GB" w:bidi="ar-EG"/>
              </w:rPr>
            </w:pPr>
            <w:r>
              <w:rPr>
                <w:rFonts w:hint="cs"/>
                <w:sz w:val="18"/>
                <w:szCs w:val="18"/>
                <w:rtl/>
              </w:rPr>
              <w:t>1</w:t>
            </w:r>
            <w:r w:rsidR="0080206F" w:rsidRPr="0080206F">
              <w:rPr>
                <w:sz w:val="18"/>
                <w:szCs w:val="18"/>
                <w:rtl/>
              </w:rPr>
              <w:t xml:space="preserve"> أغسطس 2021</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51C3FF" w14:textId="77777777" w:rsidR="0080206F" w:rsidRPr="0080206F" w:rsidRDefault="0080206F" w:rsidP="0072032B">
            <w:pPr>
              <w:spacing w:before="40" w:after="40"/>
              <w:jc w:val="center"/>
              <w:rPr>
                <w:sz w:val="18"/>
                <w:szCs w:val="18"/>
                <w:lang w:val="en-GB" w:bidi="ar-EG"/>
              </w:rPr>
            </w:pPr>
            <w:r w:rsidRPr="0080206F">
              <w:rPr>
                <w:sz w:val="18"/>
                <w:szCs w:val="18"/>
                <w:rtl/>
              </w:rPr>
              <w:t>31 ديسمبر 2025</w:t>
            </w:r>
          </w:p>
        </w:tc>
        <w:tc>
          <w:tcPr>
            <w:tcW w:w="2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D8F7F7" w14:textId="77777777" w:rsidR="0080206F" w:rsidRPr="0080206F" w:rsidRDefault="0080206F" w:rsidP="0072032B">
            <w:pPr>
              <w:spacing w:before="40" w:after="40"/>
              <w:jc w:val="center"/>
              <w:rPr>
                <w:sz w:val="18"/>
                <w:szCs w:val="18"/>
                <w:lang w:val="en-GB" w:bidi="ar-EG"/>
              </w:rPr>
            </w:pPr>
            <w:r w:rsidRPr="0080206F">
              <w:rPr>
                <w:sz w:val="18"/>
                <w:szCs w:val="18"/>
                <w:rtl/>
              </w:rPr>
              <w:t>متواصل</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AD688B" w14:textId="77777777" w:rsidR="0080206F" w:rsidRPr="0080206F" w:rsidRDefault="0080206F" w:rsidP="0072032B">
            <w:pPr>
              <w:spacing w:before="40" w:after="40"/>
              <w:jc w:val="center"/>
              <w:rPr>
                <w:sz w:val="18"/>
                <w:szCs w:val="18"/>
                <w:lang w:val="en-GB" w:bidi="ar-EG"/>
              </w:rPr>
            </w:pPr>
            <w:r w:rsidRPr="0080206F">
              <w:rPr>
                <w:sz w:val="18"/>
                <w:szCs w:val="18"/>
              </w:rPr>
              <w:t>1 825 338</w:t>
            </w:r>
          </w:p>
        </w:tc>
        <w:tc>
          <w:tcPr>
            <w:tcW w:w="7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905D9C" w14:textId="4E59CC9F" w:rsidR="0080206F" w:rsidRPr="0080206F" w:rsidRDefault="0080206F" w:rsidP="0072032B">
            <w:pPr>
              <w:spacing w:before="40" w:after="40"/>
              <w:jc w:val="center"/>
              <w:rPr>
                <w:sz w:val="18"/>
                <w:szCs w:val="18"/>
                <w:lang w:val="en-GB" w:bidi="ar-EG"/>
              </w:rPr>
            </w:pPr>
            <w:r w:rsidRPr="0080206F">
              <w:rPr>
                <w:sz w:val="18"/>
                <w:szCs w:val="18"/>
                <w:rtl/>
              </w:rPr>
              <w:t>الهيئة الوطنية للأمن السيبراني (NCA) في المملكة العربية</w:t>
            </w:r>
            <w:r w:rsidR="00511895">
              <w:rPr>
                <w:rFonts w:hint="cs"/>
                <w:sz w:val="18"/>
                <w:szCs w:val="18"/>
                <w:rtl/>
              </w:rPr>
              <w:t> </w:t>
            </w:r>
            <w:r w:rsidRPr="0080206F">
              <w:rPr>
                <w:sz w:val="18"/>
                <w:szCs w:val="18"/>
                <w:rtl/>
              </w:rPr>
              <w:t>السعودية</w:t>
            </w:r>
          </w:p>
        </w:tc>
        <w:tc>
          <w:tcPr>
            <w:tcW w:w="6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60BFBB" w14:textId="77777777" w:rsidR="001F1FCB" w:rsidRPr="0080206F" w:rsidRDefault="001F1FCB" w:rsidP="00750094">
            <w:pPr>
              <w:spacing w:before="40" w:after="40"/>
              <w:rPr>
                <w:sz w:val="18"/>
                <w:szCs w:val="18"/>
                <w:lang w:val="en-GB" w:bidi="ar-EG"/>
              </w:rPr>
            </w:pPr>
            <w:r w:rsidRPr="0080206F">
              <w:rPr>
                <w:sz w:val="18"/>
                <w:szCs w:val="18"/>
                <w:rtl/>
              </w:rPr>
              <w:t>القرار 45 للمؤتمر العالمي لتنمية الاتصالات</w:t>
            </w:r>
          </w:p>
          <w:p w14:paraId="4CE8D563" w14:textId="4B55E044" w:rsidR="0080206F" w:rsidRPr="0080206F" w:rsidRDefault="001F1FCB" w:rsidP="001F1FCB">
            <w:pPr>
              <w:spacing w:before="40" w:after="40"/>
              <w:rPr>
                <w:sz w:val="18"/>
                <w:szCs w:val="18"/>
                <w:lang w:val="en-GB"/>
              </w:rPr>
            </w:pPr>
            <w:r w:rsidRPr="0080206F">
              <w:rPr>
                <w:sz w:val="18"/>
                <w:szCs w:val="18"/>
                <w:rtl/>
              </w:rPr>
              <w:t>القرار 69 للمؤتمر العالمي لتنمية الاتصالات</w:t>
            </w:r>
          </w:p>
        </w:tc>
        <w:tc>
          <w:tcPr>
            <w:tcW w:w="0" w:type="auto"/>
            <w:vAlign w:val="center"/>
            <w:hideMark/>
          </w:tcPr>
          <w:p w14:paraId="1B4F13E1" w14:textId="77777777" w:rsidR="0080206F" w:rsidRPr="0080206F" w:rsidRDefault="0080206F" w:rsidP="00750094">
            <w:pPr>
              <w:spacing w:before="40" w:after="40"/>
              <w:rPr>
                <w:sz w:val="18"/>
                <w:szCs w:val="18"/>
                <w:lang w:val="en-GB" w:bidi="ar-EG"/>
              </w:rPr>
            </w:pPr>
          </w:p>
        </w:tc>
      </w:tr>
      <w:tr w:rsidR="0080206F" w:rsidRPr="0080206F" w14:paraId="1C266702"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49CA22" w14:textId="46F0AE25"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DC57F0" w14:textId="4A9EB941" w:rsidR="0080206F" w:rsidRPr="0080206F" w:rsidRDefault="002C10C5" w:rsidP="00750094">
            <w:pPr>
              <w:spacing w:before="40" w:after="40"/>
              <w:rPr>
                <w:sz w:val="18"/>
                <w:szCs w:val="18"/>
                <w:lang w:val="pl-PL" w:bidi="ar-EG"/>
              </w:rPr>
            </w:pPr>
            <w:r>
              <w:rPr>
                <w:sz w:val="18"/>
                <w:szCs w:val="18"/>
                <w:rtl/>
              </w:rPr>
              <w:t>ألبانيا، أرمينيا، بوروندي، إثيوبيا، ملاوي، مالطة، المغرب، أوزبكستان</w:t>
            </w:r>
          </w:p>
        </w:tc>
      </w:tr>
      <w:tr w:rsidR="002C10C5" w:rsidRPr="0080206F" w14:paraId="208DFA95"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4A82E2" w14:textId="1ED4DC11" w:rsidR="002C10C5" w:rsidRPr="0080206F" w:rsidRDefault="002C10C5"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7587B51" w14:textId="77777777" w:rsidR="002C10C5" w:rsidRPr="0080206F" w:rsidRDefault="002C10C5" w:rsidP="00750094">
            <w:pPr>
              <w:spacing w:before="40" w:after="40"/>
              <w:rPr>
                <w:sz w:val="18"/>
                <w:szCs w:val="18"/>
                <w:lang w:val="en-GB" w:bidi="ar-EG"/>
              </w:rPr>
            </w:pPr>
            <w:r w:rsidRPr="0080206F">
              <w:rPr>
                <w:sz w:val="18"/>
                <w:szCs w:val="18"/>
                <w:rtl/>
              </w:rPr>
              <w:t>نشر وتوطين المبادئ التوجيهية لحماية الأطفال على الإنترنت (</w:t>
            </w:r>
            <w:r w:rsidRPr="0080206F">
              <w:rPr>
                <w:sz w:val="18"/>
                <w:szCs w:val="18"/>
                <w:lang w:bidi="ar-EG"/>
              </w:rPr>
              <w:t>COP</w:t>
            </w:r>
            <w:r w:rsidRPr="0080206F">
              <w:rPr>
                <w:sz w:val="18"/>
                <w:szCs w:val="18"/>
                <w:rtl/>
              </w:rPr>
              <w:t>):</w:t>
            </w:r>
            <w:r w:rsidRPr="0080206F">
              <w:rPr>
                <w:rFonts w:hint="cs"/>
                <w:sz w:val="18"/>
                <w:szCs w:val="18"/>
                <w:rtl/>
              </w:rPr>
              <w:t xml:space="preserve"> </w:t>
            </w:r>
            <w:r w:rsidRPr="0080206F">
              <w:rPr>
                <w:sz w:val="18"/>
                <w:szCs w:val="18"/>
                <w:rtl/>
              </w:rPr>
              <w:t xml:space="preserve">أ ) ترجمة المبادئ التوجيهية لحماية الأطفال على الإنترنت والموارد ذات الصلة بها إلى اللغات الوطنية؛ ب) </w:t>
            </w:r>
            <w:r w:rsidRPr="0080206F">
              <w:rPr>
                <w:rFonts w:hint="cs"/>
                <w:sz w:val="18"/>
                <w:szCs w:val="18"/>
                <w:rtl/>
              </w:rPr>
              <w:t>إعداد</w:t>
            </w:r>
            <w:r w:rsidRPr="0080206F">
              <w:rPr>
                <w:sz w:val="18"/>
                <w:szCs w:val="18"/>
                <w:rtl/>
              </w:rPr>
              <w:t xml:space="preserve"> ودعم حملات توعية بالمبادئ التوجيهية لحماية الأطفال على الإنترنت باللغات الوطنية؛ ج) </w:t>
            </w:r>
            <w:r w:rsidRPr="0080206F">
              <w:rPr>
                <w:rFonts w:hint="cs"/>
                <w:sz w:val="18"/>
                <w:szCs w:val="18"/>
                <w:rtl/>
              </w:rPr>
              <w:t>قيام جهات خارجية ب</w:t>
            </w:r>
            <w:r w:rsidRPr="0080206F">
              <w:rPr>
                <w:sz w:val="18"/>
                <w:szCs w:val="18"/>
                <w:rtl/>
              </w:rPr>
              <w:t xml:space="preserve">تنظيم وتقديم دورات تدريبية </w:t>
            </w:r>
            <w:r w:rsidRPr="0080206F">
              <w:rPr>
                <w:rFonts w:hint="cs"/>
                <w:sz w:val="18"/>
                <w:szCs w:val="18"/>
                <w:rtl/>
              </w:rPr>
              <w:t>بالحضور ال</w:t>
            </w:r>
            <w:r w:rsidRPr="0080206F">
              <w:rPr>
                <w:sz w:val="18"/>
                <w:szCs w:val="18"/>
                <w:rtl/>
              </w:rPr>
              <w:t>شخصي وعبر الإنترنت باللغات الوطنية، وتقديم المساعدة التقنية لأصحاب المصلحة المحليين.</w:t>
            </w:r>
          </w:p>
          <w:p w14:paraId="087F8861" w14:textId="77777777" w:rsidR="002C10C5" w:rsidRPr="0080206F" w:rsidRDefault="002C10C5" w:rsidP="00750094">
            <w:pPr>
              <w:spacing w:before="40" w:after="40"/>
              <w:rPr>
                <w:sz w:val="18"/>
                <w:szCs w:val="18"/>
                <w:lang w:val="en-GB" w:bidi="ar-EG"/>
              </w:rPr>
            </w:pPr>
            <w:r w:rsidRPr="0080206F">
              <w:rPr>
                <w:rFonts w:hint="cs"/>
                <w:sz w:val="18"/>
                <w:szCs w:val="18"/>
                <w:rtl/>
              </w:rPr>
              <w:t>ب</w:t>
            </w:r>
            <w:r w:rsidRPr="0080206F">
              <w:rPr>
                <w:sz w:val="18"/>
                <w:szCs w:val="18"/>
                <w:rtl/>
              </w:rPr>
              <w:t>رامج تدريبية شاملة:</w:t>
            </w:r>
            <w:r w:rsidRPr="0080206F">
              <w:rPr>
                <w:rFonts w:hint="cs"/>
                <w:sz w:val="18"/>
                <w:szCs w:val="18"/>
                <w:rtl/>
              </w:rPr>
              <w:t xml:space="preserve"> </w:t>
            </w:r>
            <w:r w:rsidRPr="0080206F">
              <w:rPr>
                <w:sz w:val="18"/>
                <w:szCs w:val="18"/>
                <w:rtl/>
              </w:rPr>
              <w:t>أ ) إعداد جلسات تدريبية قابلة للتكيف، وجهاً لوجه</w:t>
            </w:r>
            <w:r w:rsidRPr="0080206F">
              <w:rPr>
                <w:rFonts w:hint="cs"/>
                <w:sz w:val="18"/>
                <w:szCs w:val="18"/>
                <w:rtl/>
              </w:rPr>
              <w:t xml:space="preserve"> </w:t>
            </w:r>
            <w:r w:rsidRPr="0080206F">
              <w:rPr>
                <w:sz w:val="18"/>
                <w:szCs w:val="18"/>
                <w:rtl/>
              </w:rPr>
              <w:t xml:space="preserve">وعبر الإنترنت للأطفال والشباب لإشراكهم في التشاور </w:t>
            </w:r>
            <w:r w:rsidRPr="0080206F">
              <w:rPr>
                <w:rFonts w:hint="cs"/>
                <w:sz w:val="18"/>
                <w:szCs w:val="18"/>
                <w:rtl/>
              </w:rPr>
              <w:t>و</w:t>
            </w:r>
            <w:r w:rsidRPr="0080206F">
              <w:rPr>
                <w:sz w:val="18"/>
                <w:szCs w:val="18"/>
                <w:rtl/>
              </w:rPr>
              <w:t>في استحداث العمليات المتعلقة بحماية الأطفال على الإنترنت؛ ب) تنفيذ برامج "تدريب المدربين" لتمكين أولياء الأمور والأوصياء</w:t>
            </w:r>
            <w:r w:rsidRPr="0080206F">
              <w:rPr>
                <w:rFonts w:hint="cs"/>
                <w:sz w:val="18"/>
                <w:szCs w:val="18"/>
                <w:rtl/>
              </w:rPr>
              <w:t xml:space="preserve"> </w:t>
            </w:r>
            <w:r w:rsidRPr="0080206F">
              <w:rPr>
                <w:sz w:val="18"/>
                <w:szCs w:val="18"/>
                <w:rtl/>
              </w:rPr>
              <w:t>والمعلمين ومتخصصي</w:t>
            </w:r>
            <w:r w:rsidRPr="0080206F">
              <w:rPr>
                <w:rFonts w:hint="cs"/>
                <w:sz w:val="18"/>
                <w:szCs w:val="18"/>
                <w:rtl/>
              </w:rPr>
              <w:t xml:space="preserve"> </w:t>
            </w:r>
            <w:r w:rsidRPr="0080206F">
              <w:rPr>
                <w:sz w:val="18"/>
                <w:szCs w:val="18"/>
                <w:rtl/>
              </w:rPr>
              <w:t xml:space="preserve">تكنولوجيا المعلومات والاتصالات من النفاذ إلى أدوات المهارات الرقمية المتعلقة بالسلامة من خلال منصات مبتكرة قائمة على محتوى </w:t>
            </w:r>
            <w:r w:rsidRPr="0080206F">
              <w:rPr>
                <w:rFonts w:hint="cs"/>
                <w:sz w:val="18"/>
                <w:szCs w:val="18"/>
                <w:rtl/>
              </w:rPr>
              <w:t>م</w:t>
            </w:r>
            <w:r w:rsidRPr="0080206F">
              <w:rPr>
                <w:sz w:val="18"/>
                <w:szCs w:val="18"/>
                <w:rtl/>
              </w:rPr>
              <w:t xml:space="preserve">ترجم؛ ج) </w:t>
            </w:r>
            <w:r w:rsidRPr="0080206F">
              <w:rPr>
                <w:rFonts w:hint="cs"/>
                <w:sz w:val="18"/>
                <w:szCs w:val="18"/>
                <w:rtl/>
              </w:rPr>
              <w:t>ال</w:t>
            </w:r>
            <w:r w:rsidRPr="0080206F">
              <w:rPr>
                <w:sz w:val="18"/>
                <w:szCs w:val="18"/>
                <w:rtl/>
              </w:rPr>
              <w:t xml:space="preserve">بدء </w:t>
            </w:r>
            <w:r w:rsidRPr="0080206F">
              <w:rPr>
                <w:rFonts w:hint="cs"/>
                <w:sz w:val="18"/>
                <w:szCs w:val="18"/>
                <w:rtl/>
              </w:rPr>
              <w:t>ب</w:t>
            </w:r>
            <w:r w:rsidRPr="0080206F">
              <w:rPr>
                <w:sz w:val="18"/>
                <w:szCs w:val="18"/>
                <w:rtl/>
              </w:rPr>
              <w:t xml:space="preserve">تنفيذ برامج التدريب </w:t>
            </w:r>
            <w:r w:rsidRPr="0080206F">
              <w:rPr>
                <w:rFonts w:hint="cs"/>
                <w:sz w:val="18"/>
                <w:szCs w:val="18"/>
                <w:rtl/>
              </w:rPr>
              <w:t>ومراقبتها</w:t>
            </w:r>
            <w:r w:rsidRPr="0080206F">
              <w:rPr>
                <w:sz w:val="18"/>
                <w:szCs w:val="18"/>
                <w:rtl/>
              </w:rPr>
              <w:t xml:space="preserve"> وتقييمها.</w:t>
            </w:r>
          </w:p>
          <w:p w14:paraId="1F9F9C53" w14:textId="77777777" w:rsidR="002C10C5" w:rsidRPr="0080206F" w:rsidRDefault="002C10C5" w:rsidP="00750094">
            <w:pPr>
              <w:spacing w:before="40" w:after="40"/>
              <w:rPr>
                <w:sz w:val="18"/>
                <w:szCs w:val="18"/>
                <w:lang w:val="en-GB" w:bidi="ar-EG"/>
              </w:rPr>
            </w:pPr>
            <w:r w:rsidRPr="0080206F">
              <w:rPr>
                <w:sz w:val="18"/>
                <w:szCs w:val="18"/>
                <w:rtl/>
              </w:rPr>
              <w:t>تطوير ودعم الأدوات الرقمية: البحث والتطوير في</w:t>
            </w:r>
            <w:r w:rsidRPr="0080206F">
              <w:rPr>
                <w:rFonts w:hint="cs"/>
                <w:sz w:val="18"/>
                <w:szCs w:val="18"/>
                <w:rtl/>
              </w:rPr>
              <w:t xml:space="preserve"> </w:t>
            </w:r>
            <w:r w:rsidRPr="0080206F">
              <w:rPr>
                <w:sz w:val="18"/>
                <w:szCs w:val="18"/>
                <w:rtl/>
              </w:rPr>
              <w:t>لعبة مفتوحة المصدر للأطفال دون سن 13 عاما</w:t>
            </w:r>
            <w:r>
              <w:rPr>
                <w:rFonts w:hint="cs"/>
                <w:sz w:val="18"/>
                <w:szCs w:val="18"/>
                <w:rtl/>
              </w:rPr>
              <w:t>ً</w:t>
            </w:r>
            <w:r w:rsidRPr="0080206F">
              <w:rPr>
                <w:sz w:val="18"/>
                <w:szCs w:val="18"/>
                <w:rtl/>
              </w:rPr>
              <w:t xml:space="preserve"> وتطبيق </w:t>
            </w:r>
            <w:r w:rsidRPr="0080206F">
              <w:rPr>
                <w:rFonts w:hint="cs"/>
                <w:sz w:val="18"/>
                <w:szCs w:val="18"/>
                <w:rtl/>
              </w:rPr>
              <w:t>اتصالات متنقلة</w:t>
            </w:r>
            <w:r w:rsidRPr="0080206F">
              <w:rPr>
                <w:sz w:val="18"/>
                <w:szCs w:val="18"/>
                <w:rtl/>
              </w:rPr>
              <w:t xml:space="preserve"> للأطفال دون سن 18 عاما</w:t>
            </w:r>
            <w:r>
              <w:rPr>
                <w:rFonts w:hint="cs"/>
                <w:sz w:val="18"/>
                <w:szCs w:val="18"/>
                <w:rtl/>
              </w:rPr>
              <w:t>ً</w:t>
            </w:r>
            <w:r w:rsidRPr="0080206F">
              <w:rPr>
                <w:sz w:val="18"/>
                <w:szCs w:val="18"/>
                <w:rtl/>
              </w:rPr>
              <w:t xml:space="preserve"> </w:t>
            </w:r>
            <w:r w:rsidRPr="0080206F">
              <w:rPr>
                <w:rFonts w:hint="cs"/>
                <w:sz w:val="18"/>
                <w:szCs w:val="18"/>
                <w:rtl/>
              </w:rPr>
              <w:t>يستند</w:t>
            </w:r>
            <w:r w:rsidRPr="0080206F">
              <w:rPr>
                <w:sz w:val="18"/>
                <w:szCs w:val="18"/>
                <w:rtl/>
              </w:rPr>
              <w:t xml:space="preserve"> إلى المبادئ التوجيهية لحماية الأطفال على الإنترنت، ويضم تميمة حماية الأطفال على الإنترنت Sango.</w:t>
            </w:r>
          </w:p>
          <w:p w14:paraId="654198C0" w14:textId="672D5348" w:rsidR="002C10C5" w:rsidRPr="0080206F" w:rsidRDefault="002C10C5" w:rsidP="00750094">
            <w:pPr>
              <w:spacing w:before="40" w:after="40"/>
              <w:rPr>
                <w:sz w:val="18"/>
                <w:szCs w:val="18"/>
                <w:lang w:val="en-GB" w:bidi="ar-EG"/>
              </w:rPr>
            </w:pPr>
            <w:r w:rsidRPr="0080206F">
              <w:rPr>
                <w:sz w:val="18"/>
                <w:szCs w:val="18"/>
                <w:rtl/>
              </w:rPr>
              <w:t xml:space="preserve">اعتماد الأطر الوطنية: أ ) دعم </w:t>
            </w:r>
            <w:r w:rsidRPr="0080206F">
              <w:rPr>
                <w:rFonts w:hint="cs"/>
                <w:sz w:val="18"/>
                <w:szCs w:val="18"/>
                <w:rtl/>
              </w:rPr>
              <w:t>إعداد</w:t>
            </w:r>
            <w:r w:rsidRPr="0080206F">
              <w:rPr>
                <w:sz w:val="18"/>
                <w:szCs w:val="18"/>
                <w:rtl/>
              </w:rPr>
              <w:t xml:space="preserve"> مشاريع أطر وطنية أو تحديد مكونات ذات أولوية ضمن إطار وطني لحماية حماية الأطفال على الإنترنت على أساس استعراض </w:t>
            </w:r>
            <w:r w:rsidRPr="0080206F">
              <w:rPr>
                <w:rFonts w:hint="cs"/>
                <w:sz w:val="18"/>
                <w:szCs w:val="18"/>
                <w:rtl/>
              </w:rPr>
              <w:t>ا</w:t>
            </w:r>
            <w:r w:rsidRPr="0080206F">
              <w:rPr>
                <w:sz w:val="18"/>
                <w:szCs w:val="18"/>
                <w:rtl/>
              </w:rPr>
              <w:t xml:space="preserve">لأطر والسياسات واللوائح القائمة؛ ب) التشاور مع خبراء دوليين لتنسيق الأطر الوطنية؛ ج) </w:t>
            </w:r>
            <w:r w:rsidRPr="0080206F">
              <w:rPr>
                <w:rFonts w:hint="cs"/>
                <w:sz w:val="18"/>
                <w:szCs w:val="18"/>
                <w:rtl/>
              </w:rPr>
              <w:t>المراقبة</w:t>
            </w:r>
            <w:r w:rsidRPr="0080206F">
              <w:rPr>
                <w:sz w:val="18"/>
                <w:szCs w:val="18"/>
                <w:rtl/>
              </w:rPr>
              <w:t xml:space="preserve"> والتقييم لكل استراتيجية</w:t>
            </w:r>
            <w:r w:rsidRPr="0080206F">
              <w:rPr>
                <w:rFonts w:hint="cs"/>
                <w:sz w:val="18"/>
                <w:szCs w:val="18"/>
                <w:rtl/>
              </w:rPr>
              <w:t xml:space="preserve"> </w:t>
            </w:r>
            <w:r w:rsidRPr="0080206F">
              <w:rPr>
                <w:sz w:val="18"/>
                <w:szCs w:val="18"/>
                <w:rtl/>
              </w:rPr>
              <w:t>تطوير؛ د) وضع 10 مبادئ عالمية بشأن حماية الأطفال على الإنترنت، وتوسيع الأطر القائمة وأخذها في الاعتبار.</w:t>
            </w:r>
          </w:p>
        </w:tc>
      </w:tr>
      <w:tr w:rsidR="002C10C5" w:rsidRPr="0080206F" w14:paraId="16314497" w14:textId="77777777" w:rsidTr="00B75937">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D2FC9A" w14:textId="77777777" w:rsidR="002C10C5" w:rsidRPr="0080206F" w:rsidRDefault="002C10C5" w:rsidP="00750094">
            <w:pPr>
              <w:spacing w:before="40" w:after="40"/>
              <w:rPr>
                <w:b/>
                <w:bCs/>
                <w:sz w:val="18"/>
                <w:szCs w:val="18"/>
                <w:lang w:val="en-GB" w:bidi="ar-EG"/>
              </w:rPr>
            </w:pPr>
            <w:r w:rsidRPr="0080206F">
              <w:rPr>
                <w:b/>
                <w:bCs/>
                <w:sz w:val="18"/>
                <w:szCs w:val="18"/>
                <w:rtl/>
              </w:rPr>
              <w:lastRenderedPageBreak/>
              <w:t> </w:t>
            </w:r>
          </w:p>
        </w:tc>
      </w:tr>
      <w:tr w:rsidR="002C10C5" w:rsidRPr="0080206F" w14:paraId="14D6F197"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210183" w14:textId="77777777" w:rsidR="002C10C5" w:rsidRPr="0080206F" w:rsidRDefault="002C10C5" w:rsidP="00EE57AC">
            <w:pPr>
              <w:spacing w:before="40" w:after="40"/>
              <w:jc w:val="center"/>
              <w:rPr>
                <w:b/>
                <w:bCs/>
                <w:sz w:val="18"/>
                <w:szCs w:val="18"/>
                <w:lang w:val="en-GB" w:bidi="ar-EG"/>
              </w:rPr>
            </w:pPr>
            <w:r w:rsidRPr="0080206F">
              <w:rPr>
                <w:b/>
                <w:bCs/>
                <w:sz w:val="18"/>
                <w:szCs w:val="18"/>
                <w:rtl/>
              </w:rPr>
              <w:t>9GLO23124</w:t>
            </w:r>
          </w:p>
        </w:tc>
        <w:tc>
          <w:tcPr>
            <w:tcW w:w="12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43F953" w14:textId="77777777" w:rsidR="002C10C5" w:rsidRPr="0080206F" w:rsidRDefault="002C10C5" w:rsidP="00750094">
            <w:pPr>
              <w:spacing w:before="40" w:after="40"/>
              <w:rPr>
                <w:sz w:val="18"/>
                <w:szCs w:val="18"/>
                <w:lang w:val="en-GB" w:bidi="ar-EG"/>
              </w:rPr>
            </w:pPr>
            <w:r w:rsidRPr="0080206F">
              <w:rPr>
                <w:sz w:val="18"/>
                <w:szCs w:val="18"/>
                <w:rtl/>
              </w:rPr>
              <w:t>الشراكة من أجل تعزيز الأمن السيبراني - المرحلة 1 (برنامج</w:t>
            </w:r>
            <w:r w:rsidRPr="0080206F">
              <w:rPr>
                <w:rFonts w:hint="cs"/>
                <w:sz w:val="18"/>
                <w:szCs w:val="18"/>
                <w:rtl/>
              </w:rPr>
              <w:t xml:space="preserve"> </w:t>
            </w:r>
            <w:r w:rsidRPr="0080206F">
              <w:rPr>
                <w:sz w:val="18"/>
                <w:szCs w:val="18"/>
                <w:rtl/>
              </w:rPr>
              <w:t>"المسارات السيبرانية للمرأة" (</w:t>
            </w:r>
            <w:r w:rsidRPr="0080206F">
              <w:rPr>
                <w:sz w:val="18"/>
                <w:szCs w:val="18"/>
                <w:lang w:bidi="ar-EG"/>
              </w:rPr>
              <w:t>Her CyberTracks</w:t>
            </w:r>
            <w:r w:rsidRPr="0080206F">
              <w:rPr>
                <w:sz w:val="18"/>
                <w:szCs w:val="18"/>
                <w:rtl/>
              </w:rPr>
              <w:t>)</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C0AD03" w14:textId="3A3C6004" w:rsidR="002C10C5" w:rsidRPr="0080206F" w:rsidRDefault="003A5037" w:rsidP="00EE57AC">
            <w:pPr>
              <w:spacing w:before="40" w:after="40"/>
              <w:jc w:val="center"/>
              <w:rPr>
                <w:sz w:val="18"/>
                <w:szCs w:val="18"/>
                <w:lang w:val="en-GB" w:bidi="ar-EG"/>
              </w:rPr>
            </w:pPr>
            <w:r>
              <w:rPr>
                <w:rFonts w:hint="cs"/>
                <w:sz w:val="18"/>
                <w:szCs w:val="18"/>
                <w:rtl/>
              </w:rPr>
              <w:t>1</w:t>
            </w:r>
            <w:r w:rsidR="002C10C5" w:rsidRPr="0080206F">
              <w:rPr>
                <w:sz w:val="18"/>
                <w:szCs w:val="18"/>
                <w:rtl/>
              </w:rPr>
              <w:t xml:space="preserve"> مارس 2023</w:t>
            </w:r>
          </w:p>
        </w:tc>
        <w:tc>
          <w:tcPr>
            <w:tcW w:w="44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BA06FB" w14:textId="77777777" w:rsidR="002C10C5" w:rsidRPr="0080206F" w:rsidRDefault="002C10C5" w:rsidP="00EE57AC">
            <w:pPr>
              <w:spacing w:before="40" w:after="40"/>
              <w:jc w:val="center"/>
              <w:rPr>
                <w:sz w:val="18"/>
                <w:szCs w:val="18"/>
                <w:lang w:val="en-GB" w:bidi="ar-EG"/>
              </w:rPr>
            </w:pPr>
            <w:r w:rsidRPr="0080206F">
              <w:rPr>
                <w:sz w:val="18"/>
                <w:szCs w:val="18"/>
                <w:rtl/>
              </w:rPr>
              <w:t>31 ديسمبر 2023</w:t>
            </w:r>
          </w:p>
        </w:tc>
        <w:tc>
          <w:tcPr>
            <w:tcW w:w="2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AAC28C" w14:textId="77777777" w:rsidR="002C10C5" w:rsidRPr="0080206F" w:rsidRDefault="002C10C5" w:rsidP="00EE57AC">
            <w:pPr>
              <w:spacing w:before="40" w:after="40"/>
              <w:jc w:val="center"/>
              <w:rPr>
                <w:sz w:val="18"/>
                <w:szCs w:val="18"/>
                <w:lang w:val="en-GB" w:bidi="ar-EG"/>
              </w:rPr>
            </w:pPr>
            <w:r w:rsidRPr="0080206F">
              <w:rPr>
                <w:sz w:val="18"/>
                <w:szCs w:val="18"/>
                <w:rtl/>
              </w:rPr>
              <w:t>نُفِّذ</w:t>
            </w:r>
          </w:p>
        </w:tc>
        <w:tc>
          <w:tcPr>
            <w:tcW w:w="55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F635FA" w14:textId="77777777" w:rsidR="002C10C5" w:rsidRPr="0080206F" w:rsidRDefault="002C10C5" w:rsidP="00EE57AC">
            <w:pPr>
              <w:spacing w:before="40" w:after="40"/>
              <w:jc w:val="center"/>
              <w:rPr>
                <w:sz w:val="18"/>
                <w:szCs w:val="18"/>
                <w:lang w:val="en-GB" w:bidi="ar-EG"/>
              </w:rPr>
            </w:pPr>
            <w:r w:rsidRPr="0080206F">
              <w:rPr>
                <w:sz w:val="18"/>
                <w:szCs w:val="18"/>
              </w:rPr>
              <w:t>426 869</w:t>
            </w:r>
          </w:p>
        </w:tc>
        <w:tc>
          <w:tcPr>
            <w:tcW w:w="7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816561" w14:textId="77777777" w:rsidR="002C10C5" w:rsidRPr="0080206F" w:rsidRDefault="002C10C5" w:rsidP="00EE57AC">
            <w:pPr>
              <w:spacing w:before="40" w:after="40"/>
              <w:jc w:val="center"/>
              <w:rPr>
                <w:sz w:val="18"/>
                <w:szCs w:val="18"/>
                <w:lang w:val="de-CH" w:bidi="ar-EG"/>
              </w:rPr>
            </w:pPr>
            <w:r w:rsidRPr="0080206F">
              <w:rPr>
                <w:sz w:val="18"/>
                <w:szCs w:val="18"/>
                <w:rtl/>
              </w:rPr>
              <w:t>الوكالة الألمانية للتعاون الدولي (GIZ)، ألمانيا</w:t>
            </w:r>
          </w:p>
        </w:tc>
        <w:tc>
          <w:tcPr>
            <w:tcW w:w="67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1B0070" w14:textId="77777777" w:rsidR="001F1FCB" w:rsidRPr="0080206F" w:rsidRDefault="001F1FCB" w:rsidP="00750094">
            <w:pPr>
              <w:spacing w:before="40" w:after="40"/>
              <w:rPr>
                <w:sz w:val="18"/>
                <w:szCs w:val="18"/>
                <w:lang w:val="en-GB" w:bidi="ar-EG"/>
              </w:rPr>
            </w:pPr>
            <w:r w:rsidRPr="0080206F">
              <w:rPr>
                <w:sz w:val="18"/>
                <w:szCs w:val="18"/>
                <w:rtl/>
              </w:rPr>
              <w:t>القرار 45 للمؤتمر العالمي لتنمية الاتصالات</w:t>
            </w:r>
          </w:p>
          <w:p w14:paraId="1A1174C2" w14:textId="79BFA242" w:rsidR="002C10C5" w:rsidRPr="0080206F" w:rsidRDefault="001F1FCB" w:rsidP="001F1FCB">
            <w:pPr>
              <w:spacing w:before="40" w:after="40"/>
              <w:rPr>
                <w:sz w:val="18"/>
                <w:szCs w:val="18"/>
                <w:lang w:val="en-GB"/>
              </w:rPr>
            </w:pPr>
            <w:r w:rsidRPr="0080206F">
              <w:rPr>
                <w:sz w:val="18"/>
                <w:szCs w:val="18"/>
                <w:rtl/>
              </w:rPr>
              <w:t>القرار 69 للمؤتمر العالمي لتنمية الاتصالات</w:t>
            </w:r>
          </w:p>
        </w:tc>
        <w:tc>
          <w:tcPr>
            <w:tcW w:w="0" w:type="auto"/>
            <w:vAlign w:val="center"/>
            <w:hideMark/>
          </w:tcPr>
          <w:p w14:paraId="2AB8F68B" w14:textId="77777777" w:rsidR="002C10C5" w:rsidRPr="0080206F" w:rsidRDefault="002C10C5" w:rsidP="00750094">
            <w:pPr>
              <w:spacing w:before="40" w:after="40"/>
              <w:rPr>
                <w:sz w:val="18"/>
                <w:szCs w:val="18"/>
                <w:lang w:val="en-GB" w:bidi="ar-EG"/>
              </w:rPr>
            </w:pPr>
          </w:p>
        </w:tc>
      </w:tr>
      <w:tr w:rsidR="002C10C5" w:rsidRPr="0080206F" w14:paraId="5979D0E4"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FEDF16" w14:textId="6271FC79" w:rsidR="002C10C5" w:rsidRPr="0080206F" w:rsidRDefault="002C10C5"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C10F6F" w14:textId="71400B0D" w:rsidR="002C10C5" w:rsidRPr="0080206F" w:rsidRDefault="002C10C5"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5738EB" w:rsidRPr="0080206F" w14:paraId="308694EA"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4FA42E" w14:textId="337F4CDE" w:rsidR="005738EB" w:rsidRPr="0080206F" w:rsidRDefault="005738EB"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972581" w14:textId="364C767E" w:rsidR="005738EB" w:rsidRPr="0080206F" w:rsidRDefault="005738EB" w:rsidP="00750094">
            <w:pPr>
              <w:spacing w:before="40" w:after="40"/>
              <w:rPr>
                <w:sz w:val="18"/>
                <w:szCs w:val="18"/>
                <w:lang w:val="en-GB" w:bidi="ar-EG"/>
              </w:rPr>
            </w:pPr>
            <w:r w:rsidRPr="0080206F">
              <w:rPr>
                <w:sz w:val="18"/>
                <w:szCs w:val="18"/>
                <w:rtl/>
              </w:rPr>
              <w:t>نجح المشروع في تدريب 101 امرأة من خلال أنشطة متنوعة، شملت</w:t>
            </w:r>
            <w:r w:rsidRPr="0080206F">
              <w:rPr>
                <w:rFonts w:hint="cs"/>
                <w:sz w:val="18"/>
                <w:szCs w:val="18"/>
                <w:rtl/>
              </w:rPr>
              <w:t xml:space="preserve"> </w:t>
            </w:r>
            <w:r w:rsidRPr="0080206F">
              <w:rPr>
                <w:sz w:val="18"/>
                <w:szCs w:val="18"/>
                <w:rtl/>
              </w:rPr>
              <w:t>دورات ذاتية الوتيرة، وجلسات الدبلوماسية السيبرانية عبر الإنترنت، وجلسات تدريب مباشرة،</w:t>
            </w:r>
            <w:r w:rsidRPr="0080206F">
              <w:rPr>
                <w:rFonts w:hint="cs"/>
                <w:sz w:val="18"/>
                <w:szCs w:val="18"/>
                <w:rtl/>
              </w:rPr>
              <w:t xml:space="preserve"> </w:t>
            </w:r>
            <w:r w:rsidRPr="0080206F">
              <w:rPr>
                <w:sz w:val="18"/>
                <w:szCs w:val="18"/>
                <w:rtl/>
              </w:rPr>
              <w:t>وقد أبدت 90</w:t>
            </w:r>
            <w:r>
              <w:rPr>
                <w:rFonts w:hint="cs"/>
                <w:sz w:val="18"/>
                <w:szCs w:val="18"/>
                <w:rtl/>
              </w:rPr>
              <w:t xml:space="preserve"> في المائة</w:t>
            </w:r>
            <w:r w:rsidRPr="0080206F">
              <w:rPr>
                <w:sz w:val="18"/>
                <w:szCs w:val="18"/>
                <w:rtl/>
              </w:rPr>
              <w:t xml:space="preserve"> من المشاركات رضاهن</w:t>
            </w:r>
            <w:r w:rsidRPr="0080206F">
              <w:rPr>
                <w:rFonts w:hint="cs"/>
                <w:sz w:val="18"/>
                <w:szCs w:val="18"/>
                <w:rtl/>
              </w:rPr>
              <w:t xml:space="preserve"> </w:t>
            </w:r>
            <w:r w:rsidRPr="0080206F">
              <w:rPr>
                <w:sz w:val="18"/>
                <w:szCs w:val="18"/>
                <w:rtl/>
              </w:rPr>
              <w:t>الكبير. وقدم المشروع 12 تمرينا</w:t>
            </w:r>
            <w:r>
              <w:rPr>
                <w:rFonts w:hint="cs"/>
                <w:sz w:val="18"/>
                <w:szCs w:val="18"/>
                <w:rtl/>
              </w:rPr>
              <w:t>ً</w:t>
            </w:r>
            <w:r w:rsidRPr="0080206F">
              <w:rPr>
                <w:sz w:val="18"/>
                <w:szCs w:val="18"/>
                <w:rtl/>
              </w:rPr>
              <w:t xml:space="preserve"> عمليا</w:t>
            </w:r>
            <w:r>
              <w:rPr>
                <w:rFonts w:hint="cs"/>
                <w:sz w:val="18"/>
                <w:szCs w:val="18"/>
                <w:rtl/>
              </w:rPr>
              <w:t>ً</w:t>
            </w:r>
            <w:r w:rsidRPr="0080206F">
              <w:rPr>
                <w:sz w:val="18"/>
                <w:szCs w:val="18"/>
                <w:rtl/>
              </w:rPr>
              <w:t xml:space="preserve"> وخمس</w:t>
            </w:r>
            <w:r w:rsidRPr="0080206F">
              <w:rPr>
                <w:rFonts w:hint="cs"/>
                <w:sz w:val="18"/>
                <w:szCs w:val="18"/>
                <w:rtl/>
              </w:rPr>
              <w:t>ة</w:t>
            </w:r>
            <w:r w:rsidRPr="0080206F">
              <w:rPr>
                <w:sz w:val="18"/>
                <w:szCs w:val="18"/>
                <w:rtl/>
              </w:rPr>
              <w:t xml:space="preserve"> </w:t>
            </w:r>
            <w:r w:rsidRPr="0080206F">
              <w:rPr>
                <w:rFonts w:hint="cs"/>
                <w:sz w:val="18"/>
                <w:szCs w:val="18"/>
                <w:rtl/>
              </w:rPr>
              <w:t>خُطَب</w:t>
            </w:r>
            <w:r w:rsidRPr="0080206F">
              <w:rPr>
                <w:sz w:val="18"/>
                <w:szCs w:val="18"/>
                <w:rtl/>
              </w:rPr>
              <w:t xml:space="preserve"> رئيسية ملهمة وثلاثة أحداث تواصل، تلقت جميعها تعليقات إيجابية. </w:t>
            </w:r>
            <w:r w:rsidRPr="0080206F">
              <w:rPr>
                <w:rFonts w:hint="cs"/>
                <w:sz w:val="18"/>
                <w:szCs w:val="18"/>
                <w:rtl/>
              </w:rPr>
              <w:t>وفاق</w:t>
            </w:r>
            <w:r w:rsidRPr="0080206F">
              <w:rPr>
                <w:sz w:val="18"/>
                <w:szCs w:val="18"/>
                <w:rtl/>
              </w:rPr>
              <w:t xml:space="preserve"> برنامج الإرشاد أهدافه، حيث وجه 67 امرأة وحقق متوسط درجة رضا قدره 9/10. وبشكل عام، حافظ المشروع على مستوى عالٍ من المشاركة،</w:t>
            </w:r>
            <w:r w:rsidRPr="0080206F">
              <w:rPr>
                <w:rFonts w:hint="cs"/>
                <w:sz w:val="18"/>
                <w:szCs w:val="18"/>
                <w:rtl/>
              </w:rPr>
              <w:t xml:space="preserve"> </w:t>
            </w:r>
            <w:r w:rsidRPr="0080206F">
              <w:rPr>
                <w:sz w:val="18"/>
                <w:szCs w:val="18"/>
                <w:rtl/>
              </w:rPr>
              <w:t>حيث بقي</w:t>
            </w:r>
            <w:r w:rsidRPr="0080206F">
              <w:rPr>
                <w:rFonts w:hint="cs"/>
                <w:sz w:val="18"/>
                <w:szCs w:val="18"/>
                <w:rtl/>
              </w:rPr>
              <w:t>ت</w:t>
            </w:r>
            <w:r w:rsidRPr="0080206F">
              <w:rPr>
                <w:sz w:val="18"/>
                <w:szCs w:val="18"/>
                <w:rtl/>
              </w:rPr>
              <w:t xml:space="preserve"> </w:t>
            </w:r>
            <w:r w:rsidRPr="0080206F">
              <w:rPr>
                <w:rFonts w:hint="cs"/>
                <w:sz w:val="18"/>
                <w:szCs w:val="18"/>
                <w:rtl/>
              </w:rPr>
              <w:t>95</w:t>
            </w:r>
            <w:r w:rsidRPr="0080206F">
              <w:rPr>
                <w:sz w:val="18"/>
                <w:szCs w:val="18"/>
                <w:rtl/>
              </w:rPr>
              <w:t xml:space="preserve"> مشاركة </w:t>
            </w:r>
            <w:r w:rsidRPr="0080206F">
              <w:rPr>
                <w:rFonts w:hint="cs"/>
                <w:sz w:val="18"/>
                <w:szCs w:val="18"/>
                <w:rtl/>
              </w:rPr>
              <w:t>نشطة</w:t>
            </w:r>
            <w:r w:rsidRPr="0080206F">
              <w:rPr>
                <w:sz w:val="18"/>
                <w:szCs w:val="18"/>
                <w:rtl/>
              </w:rPr>
              <w:t>، وأفاد بارتفاع</w:t>
            </w:r>
            <w:r w:rsidRPr="0080206F">
              <w:rPr>
                <w:rFonts w:hint="cs"/>
                <w:sz w:val="18"/>
                <w:szCs w:val="18"/>
                <w:rtl/>
              </w:rPr>
              <w:t xml:space="preserve"> </w:t>
            </w:r>
            <w:r w:rsidRPr="0080206F">
              <w:rPr>
                <w:sz w:val="18"/>
                <w:szCs w:val="18"/>
                <w:rtl/>
              </w:rPr>
              <w:t>الثقة والوعي بقضايا الأمن السيبراني الدولي</w:t>
            </w:r>
            <w:r w:rsidRPr="0080206F">
              <w:rPr>
                <w:rFonts w:hint="cs"/>
                <w:sz w:val="18"/>
                <w:szCs w:val="18"/>
                <w:rtl/>
              </w:rPr>
              <w:t>ة</w:t>
            </w:r>
            <w:r w:rsidRPr="0080206F">
              <w:rPr>
                <w:sz w:val="18"/>
                <w:szCs w:val="18"/>
                <w:rtl/>
              </w:rPr>
              <w:t xml:space="preserve"> والمعرفة بصنع سياسات الأمن السيبراني</w:t>
            </w:r>
          </w:p>
        </w:tc>
      </w:tr>
      <w:tr w:rsidR="005738EB" w:rsidRPr="0080206F" w14:paraId="772044F2" w14:textId="77777777" w:rsidTr="00B75937">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0BA0B0" w14:textId="77777777" w:rsidR="005738EB" w:rsidRPr="0080206F" w:rsidRDefault="005738EB" w:rsidP="00750094">
            <w:pPr>
              <w:spacing w:before="40" w:after="40"/>
              <w:rPr>
                <w:b/>
                <w:bCs/>
                <w:sz w:val="18"/>
                <w:szCs w:val="18"/>
                <w:lang w:val="en-GB" w:bidi="ar-EG"/>
              </w:rPr>
            </w:pPr>
            <w:r w:rsidRPr="0080206F">
              <w:rPr>
                <w:b/>
                <w:bCs/>
                <w:sz w:val="18"/>
                <w:szCs w:val="18"/>
                <w:rtl/>
              </w:rPr>
              <w:t> </w:t>
            </w:r>
          </w:p>
        </w:tc>
      </w:tr>
    </w:tbl>
    <w:p w14:paraId="2C01DCEB" w14:textId="48BEEAFD" w:rsidR="0080206F" w:rsidRPr="0080206F" w:rsidRDefault="0080206F" w:rsidP="00507B13">
      <w:pPr>
        <w:pStyle w:val="Heading2"/>
      </w:pPr>
      <w:r w:rsidRPr="003A5989">
        <w:rPr>
          <w:rtl/>
        </w:rPr>
        <w:t>المبادرة الإقليمية</w:t>
      </w:r>
      <w:r w:rsidR="005E4EDC" w:rsidRPr="003A5989">
        <w:rPr>
          <w:rtl/>
        </w:rPr>
        <w:t xml:space="preserve">: </w:t>
      </w:r>
      <w:r w:rsidRPr="003A5989">
        <w:rPr>
          <w:rtl/>
        </w:rPr>
        <w:t xml:space="preserve">EUR 5 - </w:t>
      </w:r>
      <w:r w:rsidR="005E0BFF" w:rsidRPr="003A5989">
        <w:rPr>
          <w:rtl/>
        </w:rPr>
        <w:t>الأنظمة الإيكولوجية للابتكار الرقمي</w:t>
      </w:r>
    </w:p>
    <w:tbl>
      <w:tblPr>
        <w:bidiVisual/>
        <w:tblW w:w="5000" w:type="pct"/>
        <w:jc w:val="center"/>
        <w:tblCellMar>
          <w:left w:w="0" w:type="dxa"/>
          <w:right w:w="0" w:type="dxa"/>
        </w:tblCellMar>
        <w:tblLook w:val="04A0" w:firstRow="1" w:lastRow="0" w:firstColumn="1" w:lastColumn="0" w:noHBand="0" w:noVBand="1"/>
      </w:tblPr>
      <w:tblGrid>
        <w:gridCol w:w="1956"/>
        <w:gridCol w:w="3081"/>
        <w:gridCol w:w="1313"/>
        <w:gridCol w:w="1417"/>
        <w:gridCol w:w="704"/>
        <w:gridCol w:w="1561"/>
        <w:gridCol w:w="2730"/>
        <w:gridCol w:w="2928"/>
        <w:gridCol w:w="16"/>
      </w:tblGrid>
      <w:tr w:rsidR="001F1FCB" w:rsidRPr="0080206F" w14:paraId="75F753E9" w14:textId="77777777" w:rsidTr="001F1FCB">
        <w:trPr>
          <w:tblHeader/>
          <w:jc w:val="center"/>
        </w:trPr>
        <w:tc>
          <w:tcPr>
            <w:tcW w:w="623" w:type="pct"/>
            <w:shd w:val="clear" w:color="auto" w:fill="004B96"/>
            <w:tcMar>
              <w:top w:w="75" w:type="dxa"/>
              <w:left w:w="75" w:type="dxa"/>
              <w:bottom w:w="75" w:type="dxa"/>
              <w:right w:w="75" w:type="dxa"/>
            </w:tcMar>
            <w:vAlign w:val="center"/>
            <w:hideMark/>
          </w:tcPr>
          <w:p w14:paraId="5E84F784"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981" w:type="pct"/>
            <w:shd w:val="clear" w:color="auto" w:fill="004B96"/>
            <w:tcMar>
              <w:top w:w="75" w:type="dxa"/>
              <w:left w:w="75" w:type="dxa"/>
              <w:bottom w:w="75" w:type="dxa"/>
              <w:right w:w="75" w:type="dxa"/>
            </w:tcMar>
            <w:vAlign w:val="center"/>
            <w:hideMark/>
          </w:tcPr>
          <w:p w14:paraId="2E185C1F" w14:textId="4F7EFC2D" w:rsidR="0080206F" w:rsidRPr="0080206F" w:rsidRDefault="00D35F9E" w:rsidP="00750094">
            <w:pPr>
              <w:spacing w:before="40" w:after="40"/>
              <w:jc w:val="center"/>
              <w:rPr>
                <w:b/>
                <w:bCs/>
                <w:color w:val="FFFFFF" w:themeColor="background1"/>
                <w:sz w:val="18"/>
                <w:szCs w:val="18"/>
              </w:rPr>
            </w:pPr>
            <w:r w:rsidRPr="00B75937">
              <w:rPr>
                <w:rFonts w:hint="cs"/>
                <w:b/>
                <w:bCs/>
                <w:color w:val="FFFFFF" w:themeColor="background1"/>
                <w:sz w:val="18"/>
                <w:szCs w:val="18"/>
                <w:rtl/>
              </w:rPr>
              <w:t>العنوان</w:t>
            </w:r>
          </w:p>
        </w:tc>
        <w:tc>
          <w:tcPr>
            <w:tcW w:w="418" w:type="pct"/>
            <w:shd w:val="clear" w:color="auto" w:fill="004B96"/>
            <w:tcMar>
              <w:top w:w="75" w:type="dxa"/>
              <w:left w:w="75" w:type="dxa"/>
              <w:bottom w:w="75" w:type="dxa"/>
              <w:right w:w="75" w:type="dxa"/>
            </w:tcMar>
            <w:vAlign w:val="center"/>
            <w:hideMark/>
          </w:tcPr>
          <w:p w14:paraId="7792CA94"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51" w:type="pct"/>
            <w:shd w:val="clear" w:color="auto" w:fill="004B96"/>
            <w:tcMar>
              <w:top w:w="75" w:type="dxa"/>
              <w:left w:w="75" w:type="dxa"/>
              <w:bottom w:w="75" w:type="dxa"/>
              <w:right w:w="75" w:type="dxa"/>
            </w:tcMar>
            <w:vAlign w:val="center"/>
            <w:hideMark/>
          </w:tcPr>
          <w:p w14:paraId="55728E3E"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24" w:type="pct"/>
            <w:shd w:val="clear" w:color="auto" w:fill="004B96"/>
            <w:tcMar>
              <w:top w:w="75" w:type="dxa"/>
              <w:left w:w="75" w:type="dxa"/>
              <w:bottom w:w="75" w:type="dxa"/>
              <w:right w:w="75" w:type="dxa"/>
            </w:tcMar>
            <w:vAlign w:val="center"/>
            <w:hideMark/>
          </w:tcPr>
          <w:p w14:paraId="26C7D1BE"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497" w:type="pct"/>
            <w:shd w:val="clear" w:color="auto" w:fill="004B96"/>
            <w:tcMar>
              <w:top w:w="75" w:type="dxa"/>
              <w:left w:w="75" w:type="dxa"/>
              <w:bottom w:w="75" w:type="dxa"/>
              <w:right w:w="75" w:type="dxa"/>
            </w:tcMar>
            <w:vAlign w:val="center"/>
            <w:hideMark/>
          </w:tcPr>
          <w:p w14:paraId="5AC62B1B"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869" w:type="pct"/>
            <w:shd w:val="clear" w:color="auto" w:fill="004B96"/>
            <w:tcMar>
              <w:top w:w="75" w:type="dxa"/>
              <w:left w:w="75" w:type="dxa"/>
              <w:bottom w:w="75" w:type="dxa"/>
              <w:right w:w="75" w:type="dxa"/>
            </w:tcMar>
            <w:vAlign w:val="center"/>
            <w:hideMark/>
          </w:tcPr>
          <w:p w14:paraId="7F7096C7"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932" w:type="pct"/>
            <w:shd w:val="clear" w:color="auto" w:fill="004B96"/>
            <w:tcMar>
              <w:top w:w="75" w:type="dxa"/>
              <w:left w:w="75" w:type="dxa"/>
              <w:bottom w:w="75" w:type="dxa"/>
              <w:right w:w="75" w:type="dxa"/>
            </w:tcMar>
            <w:vAlign w:val="center"/>
            <w:hideMark/>
          </w:tcPr>
          <w:p w14:paraId="1D5546AF"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 الاتصالات</w:t>
            </w:r>
          </w:p>
        </w:tc>
        <w:tc>
          <w:tcPr>
            <w:tcW w:w="0" w:type="auto"/>
            <w:vAlign w:val="center"/>
            <w:hideMark/>
          </w:tcPr>
          <w:p w14:paraId="6B855ABF" w14:textId="77777777" w:rsidR="0080206F" w:rsidRPr="0080206F" w:rsidRDefault="0080206F" w:rsidP="00750094">
            <w:pPr>
              <w:spacing w:before="40" w:after="40"/>
              <w:rPr>
                <w:b/>
                <w:lang w:val="en-GB" w:bidi="ar-EG"/>
              </w:rPr>
            </w:pPr>
          </w:p>
        </w:tc>
      </w:tr>
      <w:tr w:rsidR="001F1FCB" w:rsidRPr="0080206F" w14:paraId="5E377D33"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5AFBAB" w14:textId="77777777" w:rsidR="0080206F" w:rsidRPr="0080206F" w:rsidRDefault="0080206F" w:rsidP="005E7BB2">
            <w:pPr>
              <w:keepNext/>
              <w:spacing w:before="40" w:after="40"/>
              <w:jc w:val="center"/>
              <w:rPr>
                <w:b/>
                <w:bCs/>
                <w:sz w:val="18"/>
                <w:szCs w:val="18"/>
                <w:lang w:val="en-GB" w:bidi="ar-EG"/>
              </w:rPr>
            </w:pPr>
            <w:r w:rsidRPr="0080206F">
              <w:rPr>
                <w:b/>
                <w:bCs/>
                <w:sz w:val="18"/>
                <w:szCs w:val="18"/>
                <w:lang w:val="en-GB" w:bidi="ar-EG"/>
              </w:rPr>
              <w:t>9GLO21112</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75A9DC" w14:textId="77777777" w:rsidR="0080206F" w:rsidRPr="0080206F" w:rsidRDefault="0080206F" w:rsidP="001F1FCB">
            <w:pPr>
              <w:keepNext/>
              <w:spacing w:before="40" w:after="40"/>
              <w:rPr>
                <w:sz w:val="18"/>
                <w:szCs w:val="18"/>
                <w:lang w:val="en-GB" w:bidi="ar-EG"/>
              </w:rPr>
            </w:pPr>
            <w:r w:rsidRPr="0080206F">
              <w:rPr>
                <w:sz w:val="18"/>
                <w:szCs w:val="18"/>
                <w:rtl/>
              </w:rPr>
              <w:t>برنامج قيادة الشباب لمبادرة توصيل الجيل</w:t>
            </w:r>
          </w:p>
        </w:tc>
        <w:tc>
          <w:tcPr>
            <w:tcW w:w="4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02357C" w14:textId="5B87C814" w:rsidR="0080206F" w:rsidRPr="0080206F" w:rsidRDefault="003A5037" w:rsidP="005E7BB2">
            <w:pPr>
              <w:keepNext/>
              <w:spacing w:before="40" w:after="40"/>
              <w:jc w:val="center"/>
              <w:rPr>
                <w:sz w:val="18"/>
                <w:szCs w:val="18"/>
                <w:lang w:val="en-GB" w:bidi="ar-EG"/>
              </w:rPr>
            </w:pPr>
            <w:r>
              <w:rPr>
                <w:rFonts w:hint="cs"/>
                <w:sz w:val="18"/>
                <w:szCs w:val="18"/>
                <w:rtl/>
              </w:rPr>
              <w:t>1</w:t>
            </w:r>
            <w:r w:rsidR="0080206F" w:rsidRPr="0080206F">
              <w:rPr>
                <w:sz w:val="18"/>
                <w:szCs w:val="18"/>
                <w:rtl/>
              </w:rPr>
              <w:t xml:space="preserve"> نوفمبر 2023</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CACAB5" w14:textId="77777777" w:rsidR="0080206F" w:rsidRPr="0080206F" w:rsidRDefault="0080206F" w:rsidP="005E7BB2">
            <w:pPr>
              <w:keepNext/>
              <w:spacing w:before="40" w:after="40"/>
              <w:jc w:val="center"/>
              <w:rPr>
                <w:sz w:val="18"/>
                <w:szCs w:val="18"/>
                <w:lang w:val="en-GB" w:bidi="ar-EG"/>
              </w:rPr>
            </w:pPr>
            <w:r w:rsidRPr="0080206F">
              <w:rPr>
                <w:sz w:val="18"/>
                <w:szCs w:val="18"/>
                <w:rtl/>
              </w:rPr>
              <w:t>30 أبريل 2027</w:t>
            </w:r>
          </w:p>
        </w:tc>
        <w:tc>
          <w:tcPr>
            <w:tcW w:w="2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CF7AE9" w14:textId="77777777" w:rsidR="0080206F" w:rsidRPr="0080206F" w:rsidRDefault="0080206F" w:rsidP="005E7BB2">
            <w:pPr>
              <w:keepNext/>
              <w:spacing w:before="40" w:after="40"/>
              <w:jc w:val="center"/>
              <w:rPr>
                <w:sz w:val="18"/>
                <w:szCs w:val="18"/>
                <w:lang w:val="en-GB" w:bidi="ar-EG"/>
              </w:rPr>
            </w:pPr>
            <w:r w:rsidRPr="0080206F">
              <w:rPr>
                <w:sz w:val="18"/>
                <w:szCs w:val="18"/>
                <w:rtl/>
              </w:rPr>
              <w:t>متواصل</w:t>
            </w:r>
          </w:p>
        </w:tc>
        <w:tc>
          <w:tcPr>
            <w:tcW w:w="4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AB31D5" w14:textId="77777777" w:rsidR="0080206F" w:rsidRPr="0080206F" w:rsidRDefault="0080206F" w:rsidP="005E7BB2">
            <w:pPr>
              <w:keepNext/>
              <w:spacing w:before="40" w:after="40"/>
              <w:jc w:val="center"/>
              <w:rPr>
                <w:sz w:val="18"/>
                <w:szCs w:val="18"/>
                <w:lang w:val="en-GB" w:bidi="ar-EG"/>
              </w:rPr>
            </w:pPr>
            <w:r w:rsidRPr="0080206F">
              <w:rPr>
                <w:sz w:val="18"/>
                <w:szCs w:val="18"/>
              </w:rPr>
              <w:t>1 587 111</w:t>
            </w:r>
          </w:p>
        </w:tc>
        <w:tc>
          <w:tcPr>
            <w:tcW w:w="8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A39584" w14:textId="77777777" w:rsidR="0080206F" w:rsidRPr="0080206F" w:rsidRDefault="0080206F" w:rsidP="005E7BB2">
            <w:pPr>
              <w:keepNext/>
              <w:spacing w:before="40" w:after="40"/>
              <w:jc w:val="center"/>
              <w:rPr>
                <w:sz w:val="18"/>
                <w:szCs w:val="18"/>
                <w:lang w:val="en-GB" w:bidi="ar-EG"/>
              </w:rPr>
            </w:pPr>
            <w:r w:rsidRPr="0080206F">
              <w:rPr>
                <w:rFonts w:hint="cs"/>
                <w:sz w:val="18"/>
                <w:szCs w:val="18"/>
                <w:rtl/>
              </w:rPr>
              <w:t xml:space="preserve">شركة </w:t>
            </w:r>
            <w:r w:rsidRPr="0080206F">
              <w:rPr>
                <w:sz w:val="18"/>
                <w:szCs w:val="18"/>
                <w:rtl/>
              </w:rPr>
              <w:t>هواوي</w:t>
            </w:r>
            <w:r w:rsidRPr="0080206F">
              <w:rPr>
                <w:rFonts w:hint="cs"/>
                <w:sz w:val="18"/>
                <w:szCs w:val="18"/>
                <w:rtl/>
              </w:rPr>
              <w:t xml:space="preserve"> (</w:t>
            </w:r>
            <w:r w:rsidRPr="0080206F">
              <w:rPr>
                <w:sz w:val="18"/>
                <w:szCs w:val="18"/>
                <w:lang w:val="en-GB" w:bidi="ar-EG"/>
              </w:rPr>
              <w:t>Huawei</w:t>
            </w:r>
            <w:r w:rsidRPr="0080206F">
              <w:rPr>
                <w:rFonts w:hint="cs"/>
                <w:sz w:val="18"/>
                <w:szCs w:val="18"/>
                <w:rtl/>
              </w:rPr>
              <w:t>)</w:t>
            </w:r>
          </w:p>
        </w:tc>
        <w:tc>
          <w:tcPr>
            <w:tcW w:w="9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4AFA7D" w14:textId="77777777" w:rsidR="001F1FCB" w:rsidRPr="0080206F" w:rsidRDefault="001F1FCB" w:rsidP="001F1FCB">
            <w:pPr>
              <w:keepNext/>
              <w:spacing w:before="40" w:after="40"/>
              <w:rPr>
                <w:sz w:val="18"/>
                <w:szCs w:val="18"/>
                <w:lang w:val="en-GB" w:bidi="ar-EG"/>
              </w:rPr>
            </w:pPr>
            <w:r w:rsidRPr="0080206F">
              <w:rPr>
                <w:sz w:val="18"/>
                <w:szCs w:val="18"/>
                <w:rtl/>
              </w:rPr>
              <w:t>القرار 37 للمؤتمر العالمي لتنمية الاتصالات</w:t>
            </w:r>
          </w:p>
          <w:p w14:paraId="15786E4C" w14:textId="77777777" w:rsidR="001F1FCB" w:rsidRPr="0080206F" w:rsidRDefault="001F1FCB" w:rsidP="001F1FCB">
            <w:pPr>
              <w:keepNext/>
              <w:spacing w:before="40" w:after="40"/>
              <w:rPr>
                <w:sz w:val="18"/>
                <w:szCs w:val="18"/>
                <w:lang w:val="en-GB" w:bidi="ar-EG"/>
              </w:rPr>
            </w:pPr>
            <w:r w:rsidRPr="0080206F">
              <w:rPr>
                <w:sz w:val="18"/>
                <w:szCs w:val="18"/>
                <w:rtl/>
              </w:rPr>
              <w:t>القرار 45 للمؤتمر العالمي لتنمية الاتصالات</w:t>
            </w:r>
          </w:p>
          <w:p w14:paraId="482C07C4" w14:textId="77777777" w:rsidR="001F1FCB" w:rsidRPr="0080206F" w:rsidRDefault="001F1FCB" w:rsidP="001F1FCB">
            <w:pPr>
              <w:keepNext/>
              <w:spacing w:before="40" w:after="40"/>
              <w:rPr>
                <w:sz w:val="18"/>
                <w:szCs w:val="18"/>
                <w:lang w:val="en-GB" w:bidi="ar-EG"/>
              </w:rPr>
            </w:pPr>
            <w:r w:rsidRPr="0080206F">
              <w:rPr>
                <w:sz w:val="18"/>
                <w:szCs w:val="18"/>
                <w:rtl/>
              </w:rPr>
              <w:t>القرار 64 للمؤتمر العالمي لتنمية الاتصالات</w:t>
            </w:r>
          </w:p>
          <w:p w14:paraId="6711DF17" w14:textId="21F6B2EA" w:rsidR="0080206F" w:rsidRPr="0080206F" w:rsidRDefault="001F1FCB" w:rsidP="001F1FCB">
            <w:pPr>
              <w:keepNext/>
              <w:spacing w:before="40" w:after="40"/>
              <w:rPr>
                <w:sz w:val="18"/>
                <w:szCs w:val="18"/>
                <w:lang w:val="en-GB"/>
              </w:rPr>
            </w:pPr>
            <w:r w:rsidRPr="0080206F">
              <w:rPr>
                <w:sz w:val="18"/>
                <w:szCs w:val="18"/>
                <w:rtl/>
              </w:rPr>
              <w:t>القرار 76 للمؤتمر العالمي لتنمية الاتصالات</w:t>
            </w:r>
          </w:p>
        </w:tc>
        <w:tc>
          <w:tcPr>
            <w:tcW w:w="0" w:type="auto"/>
            <w:vAlign w:val="center"/>
            <w:hideMark/>
          </w:tcPr>
          <w:p w14:paraId="33A86500" w14:textId="77777777" w:rsidR="0080206F" w:rsidRPr="0080206F" w:rsidRDefault="0080206F" w:rsidP="00750094">
            <w:pPr>
              <w:spacing w:before="40" w:after="40"/>
              <w:rPr>
                <w:lang w:val="en-GB" w:bidi="ar-EG"/>
              </w:rPr>
            </w:pPr>
          </w:p>
        </w:tc>
      </w:tr>
      <w:tr w:rsidR="0080206F" w:rsidRPr="0080206F" w14:paraId="3CAEE4E5"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CB0351" w14:textId="05984A84"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4B0295" w14:textId="0E5F74F4"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274CA2" w:rsidRPr="0080206F" w14:paraId="07D21E97"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900C12" w14:textId="6D49EE49" w:rsidR="00274CA2" w:rsidRPr="0080206F" w:rsidRDefault="00274CA2"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006695A" w14:textId="2493AEF1" w:rsidR="00274CA2" w:rsidRPr="0080206F" w:rsidRDefault="004A436E" w:rsidP="00750094">
            <w:pPr>
              <w:spacing w:before="40" w:after="40"/>
              <w:rPr>
                <w:sz w:val="18"/>
                <w:szCs w:val="18"/>
                <w:lang w:val="en-GB" w:bidi="ar-EG"/>
              </w:rPr>
            </w:pPr>
            <w:r w:rsidRPr="00565118">
              <w:rPr>
                <w:rFonts w:hint="cs"/>
                <w:color w:val="000000" w:themeColor="text1"/>
                <w:sz w:val="18"/>
                <w:szCs w:val="18"/>
                <w:rtl/>
              </w:rPr>
              <w:t>إن برنامج زمالة مبادرة توصيل الجيل مع شركة هواوي (</w:t>
            </w:r>
            <w:r w:rsidRPr="00565118">
              <w:rPr>
                <w:rFonts w:hint="cs"/>
                <w:color w:val="000000" w:themeColor="text1"/>
                <w:sz w:val="18"/>
                <w:szCs w:val="18"/>
              </w:rPr>
              <w:t>Generation Connect x Huawei</w:t>
            </w:r>
            <w:r w:rsidRPr="00565118">
              <w:rPr>
                <w:rFonts w:hint="cs"/>
                <w:color w:val="000000" w:themeColor="text1"/>
                <w:sz w:val="18"/>
                <w:szCs w:val="18"/>
                <w:rtl/>
              </w:rPr>
              <w:t>) يُمكّن أصحاب الرؤى من الشباب من خلال تزويدهم بالتدريب والتوجيه والتمويل لتطوير مبادراتهم التنموية الرقمية المجتمعية. وفي السنة الأولى من تنفيذه، قدم المشروع الدعم بالفعل إلى 30</w:t>
            </w:r>
            <w:r w:rsidR="00274CA2" w:rsidRPr="0080206F">
              <w:rPr>
                <w:sz w:val="18"/>
                <w:szCs w:val="18"/>
                <w:rtl/>
              </w:rPr>
              <w:t xml:space="preserve"> زميل</w:t>
            </w:r>
            <w:r w:rsidR="00274CA2">
              <w:rPr>
                <w:sz w:val="18"/>
                <w:szCs w:val="18"/>
                <w:rtl/>
              </w:rPr>
              <w:t>اً</w:t>
            </w:r>
            <w:r w:rsidR="00274CA2" w:rsidRPr="0080206F">
              <w:rPr>
                <w:sz w:val="18"/>
                <w:szCs w:val="18"/>
                <w:rtl/>
              </w:rPr>
              <w:t>، تلقى كل منهم منحة قدرها</w:t>
            </w:r>
            <w:r w:rsidR="00274CA2" w:rsidRPr="00AE40FD">
              <w:rPr>
                <w:sz w:val="18"/>
                <w:szCs w:val="18"/>
                <w:rtl/>
              </w:rPr>
              <w:t xml:space="preserve"> </w:t>
            </w:r>
            <w:r w:rsidR="00274CA2">
              <w:rPr>
                <w:sz w:val="18"/>
                <w:szCs w:val="18"/>
              </w:rPr>
              <w:t>5 000</w:t>
            </w:r>
            <w:r w:rsidR="00274CA2" w:rsidRPr="0080206F">
              <w:rPr>
                <w:sz w:val="18"/>
                <w:szCs w:val="18"/>
                <w:rtl/>
              </w:rPr>
              <w:t xml:space="preserve"> دولار أمريكي، مع تمويل إضافي لأصحاب الأداء الأفضل. </w:t>
            </w:r>
            <w:r w:rsidR="00274CA2" w:rsidRPr="0080206F">
              <w:rPr>
                <w:rFonts w:hint="cs"/>
                <w:sz w:val="18"/>
                <w:szCs w:val="18"/>
                <w:rtl/>
              </w:rPr>
              <w:t>و</w:t>
            </w:r>
            <w:r w:rsidR="00274CA2" w:rsidRPr="0080206F">
              <w:rPr>
                <w:sz w:val="18"/>
                <w:szCs w:val="18"/>
                <w:rtl/>
              </w:rPr>
              <w:t xml:space="preserve">يُنفّذ هؤلاء القادة الشباب </w:t>
            </w:r>
            <w:r w:rsidR="007E0249">
              <w:rPr>
                <w:sz w:val="18"/>
                <w:szCs w:val="18"/>
                <w:rtl/>
              </w:rPr>
              <w:t>حالياً</w:t>
            </w:r>
            <w:r w:rsidR="00274CA2" w:rsidRPr="0080206F">
              <w:rPr>
                <w:sz w:val="18"/>
                <w:szCs w:val="18"/>
                <w:rtl/>
              </w:rPr>
              <w:t xml:space="preserve"> 30 مشروعا</w:t>
            </w:r>
            <w:r w:rsidR="007730EA">
              <w:rPr>
                <w:rFonts w:hint="cs"/>
                <w:sz w:val="18"/>
                <w:szCs w:val="18"/>
                <w:rtl/>
              </w:rPr>
              <w:t>ً</w:t>
            </w:r>
            <w:r w:rsidR="00274CA2" w:rsidRPr="0080206F">
              <w:rPr>
                <w:sz w:val="18"/>
                <w:szCs w:val="18"/>
                <w:rtl/>
              </w:rPr>
              <w:t xml:space="preserve"> مجتمعيا</w:t>
            </w:r>
            <w:r w:rsidR="007730EA">
              <w:rPr>
                <w:rFonts w:hint="cs"/>
                <w:sz w:val="18"/>
                <w:szCs w:val="18"/>
                <w:rtl/>
              </w:rPr>
              <w:t>ً</w:t>
            </w:r>
            <w:r w:rsidR="00274CA2" w:rsidRPr="0080206F">
              <w:rPr>
                <w:sz w:val="18"/>
                <w:szCs w:val="18"/>
                <w:rtl/>
              </w:rPr>
              <w:t xml:space="preserve"> في جميع أنحاء العالم، </w:t>
            </w:r>
            <w:r w:rsidR="00274CA2" w:rsidRPr="0080206F">
              <w:rPr>
                <w:rFonts w:hint="cs"/>
                <w:sz w:val="18"/>
                <w:szCs w:val="18"/>
                <w:rtl/>
              </w:rPr>
              <w:t>متصديي</w:t>
            </w:r>
            <w:r w:rsidR="00274CA2" w:rsidRPr="0080206F">
              <w:rPr>
                <w:rFonts w:hint="eastAsia"/>
                <w:sz w:val="18"/>
                <w:szCs w:val="18"/>
                <w:rtl/>
              </w:rPr>
              <w:t>ن</w:t>
            </w:r>
            <w:r w:rsidR="00274CA2" w:rsidRPr="0080206F">
              <w:rPr>
                <w:sz w:val="18"/>
                <w:szCs w:val="18"/>
                <w:rtl/>
              </w:rPr>
              <w:t xml:space="preserve"> لمختلف التحديات الرقمية </w:t>
            </w:r>
            <w:r w:rsidR="00274CA2" w:rsidRPr="0080206F">
              <w:rPr>
                <w:rFonts w:hint="cs"/>
                <w:sz w:val="18"/>
                <w:szCs w:val="18"/>
                <w:rtl/>
              </w:rPr>
              <w:t>ومعززين</w:t>
            </w:r>
            <w:r w:rsidR="00274CA2" w:rsidRPr="0080206F">
              <w:rPr>
                <w:sz w:val="18"/>
                <w:szCs w:val="18"/>
                <w:rtl/>
              </w:rPr>
              <w:t xml:space="preserve"> التنمية المستدامة.</w:t>
            </w:r>
          </w:p>
          <w:p w14:paraId="01047432" w14:textId="18B4ECE7" w:rsidR="00274CA2" w:rsidRPr="0080206F" w:rsidRDefault="00274CA2" w:rsidP="00750094">
            <w:pPr>
              <w:spacing w:before="40" w:after="40"/>
              <w:rPr>
                <w:sz w:val="18"/>
                <w:szCs w:val="18"/>
                <w:lang w:bidi="ar-EG"/>
              </w:rPr>
            </w:pPr>
            <w:r w:rsidRPr="0080206F">
              <w:rPr>
                <w:sz w:val="18"/>
                <w:szCs w:val="18"/>
                <w:rtl/>
              </w:rPr>
              <w:t>وسيستمر البرنامج لمدة سنتين إضافيتين، ليصل إجمالي عدد المستفيدين إلى 90 زميل</w:t>
            </w:r>
            <w:r>
              <w:rPr>
                <w:sz w:val="18"/>
                <w:szCs w:val="18"/>
                <w:rtl/>
              </w:rPr>
              <w:t>اً</w:t>
            </w:r>
            <w:r w:rsidRPr="0080206F">
              <w:rPr>
                <w:sz w:val="18"/>
                <w:szCs w:val="18"/>
                <w:rtl/>
              </w:rPr>
              <w:t xml:space="preserve">. </w:t>
            </w:r>
            <w:r w:rsidRPr="0080206F">
              <w:rPr>
                <w:rFonts w:hint="cs"/>
                <w:sz w:val="18"/>
                <w:szCs w:val="18"/>
                <w:rtl/>
              </w:rPr>
              <w:t>و</w:t>
            </w:r>
            <w:r w:rsidRPr="0080206F">
              <w:rPr>
                <w:sz w:val="18"/>
                <w:szCs w:val="18"/>
                <w:rtl/>
              </w:rPr>
              <w:t>يُولي البرنامج اهتمام</w:t>
            </w:r>
            <w:r>
              <w:rPr>
                <w:sz w:val="18"/>
                <w:szCs w:val="18"/>
                <w:rtl/>
              </w:rPr>
              <w:t>اً</w:t>
            </w:r>
            <w:r w:rsidRPr="0080206F">
              <w:rPr>
                <w:sz w:val="18"/>
                <w:szCs w:val="18"/>
                <w:rtl/>
              </w:rPr>
              <w:t xml:space="preserve"> بالغ</w:t>
            </w:r>
            <w:r>
              <w:rPr>
                <w:sz w:val="18"/>
                <w:szCs w:val="18"/>
                <w:rtl/>
              </w:rPr>
              <w:t>اً</w:t>
            </w:r>
            <w:r w:rsidRPr="0080206F">
              <w:rPr>
                <w:sz w:val="18"/>
                <w:szCs w:val="18"/>
                <w:rtl/>
              </w:rPr>
              <w:t xml:space="preserve"> </w:t>
            </w:r>
            <w:r w:rsidRPr="0080206F">
              <w:rPr>
                <w:rFonts w:hint="cs"/>
                <w:sz w:val="18"/>
                <w:szCs w:val="18"/>
                <w:rtl/>
              </w:rPr>
              <w:t>ل</w:t>
            </w:r>
            <w:r w:rsidRPr="0080206F">
              <w:rPr>
                <w:sz w:val="18"/>
                <w:szCs w:val="18"/>
                <w:rtl/>
              </w:rPr>
              <w:t xml:space="preserve">ضمان التمثيل الإقليمي والتوازن بين الجنسين بين المشاركين، مع التركيز على إشراك </w:t>
            </w:r>
            <w:r w:rsidRPr="0080206F">
              <w:rPr>
                <w:rFonts w:hint="cs"/>
                <w:sz w:val="18"/>
                <w:szCs w:val="18"/>
                <w:rtl/>
              </w:rPr>
              <w:t xml:space="preserve">شباب </w:t>
            </w:r>
            <w:r w:rsidRPr="0080206F">
              <w:rPr>
                <w:sz w:val="18"/>
                <w:szCs w:val="18"/>
                <w:rtl/>
              </w:rPr>
              <w:t>من خلفيات ممثلة تمثيلا</w:t>
            </w:r>
            <w:r w:rsidR="007730EA">
              <w:rPr>
                <w:rFonts w:hint="cs"/>
                <w:sz w:val="18"/>
                <w:szCs w:val="18"/>
                <w:rtl/>
              </w:rPr>
              <w:t>ً</w:t>
            </w:r>
            <w:r w:rsidRPr="0080206F">
              <w:rPr>
                <w:sz w:val="18"/>
                <w:szCs w:val="18"/>
                <w:rtl/>
              </w:rPr>
              <w:t xml:space="preserve"> ناقصا</w:t>
            </w:r>
            <w:r w:rsidR="007730EA">
              <w:rPr>
                <w:rFonts w:hint="cs"/>
                <w:sz w:val="18"/>
                <w:szCs w:val="18"/>
                <w:rtl/>
              </w:rPr>
              <w:t>ً</w:t>
            </w:r>
            <w:r w:rsidRPr="0080206F">
              <w:rPr>
                <w:sz w:val="18"/>
                <w:szCs w:val="18"/>
                <w:rtl/>
              </w:rPr>
              <w:t>، مثل ذوي الإعاقة أو المقيمين في المناطق النائية.</w:t>
            </w:r>
          </w:p>
          <w:p w14:paraId="35B1FA0A" w14:textId="3A7AB671" w:rsidR="00274CA2" w:rsidRPr="0080206F" w:rsidRDefault="00274CA2" w:rsidP="00750094">
            <w:pPr>
              <w:spacing w:before="40" w:after="40"/>
              <w:rPr>
                <w:sz w:val="18"/>
                <w:szCs w:val="18"/>
                <w:lang w:val="en-GB" w:bidi="ar-EG"/>
              </w:rPr>
            </w:pPr>
            <w:r w:rsidRPr="0080206F">
              <w:rPr>
                <w:sz w:val="18"/>
                <w:szCs w:val="18"/>
                <w:rtl/>
              </w:rPr>
              <w:lastRenderedPageBreak/>
              <w:t>وأتاح البرنامج للشباب فرصا</w:t>
            </w:r>
            <w:r w:rsidR="007730EA">
              <w:rPr>
                <w:rFonts w:hint="cs"/>
                <w:sz w:val="18"/>
                <w:szCs w:val="18"/>
                <w:rtl/>
              </w:rPr>
              <w:t>ً</w:t>
            </w:r>
            <w:r w:rsidRPr="0080206F">
              <w:rPr>
                <w:sz w:val="18"/>
                <w:szCs w:val="18"/>
                <w:rtl/>
              </w:rPr>
              <w:t xml:space="preserve"> للتعلم والقيادة والمساهمة في البرنامج العالمي للتنمية الرقمية. </w:t>
            </w:r>
            <w:r w:rsidRPr="0080206F">
              <w:rPr>
                <w:rFonts w:hint="cs"/>
                <w:sz w:val="18"/>
                <w:szCs w:val="18"/>
                <w:rtl/>
              </w:rPr>
              <w:t>و</w:t>
            </w:r>
            <w:r w:rsidRPr="0080206F">
              <w:rPr>
                <w:sz w:val="18"/>
                <w:szCs w:val="18"/>
                <w:rtl/>
              </w:rPr>
              <w:t xml:space="preserve">بحلول نهاية عام 2026، يهدف برنامج زمالات مبادرة توصيل الجيل </w:t>
            </w:r>
            <w:r w:rsidRPr="0080206F">
              <w:rPr>
                <w:rFonts w:hint="cs"/>
                <w:sz w:val="18"/>
                <w:szCs w:val="18"/>
                <w:rtl/>
              </w:rPr>
              <w:t>مع شركة</w:t>
            </w:r>
            <w:r w:rsidRPr="0080206F">
              <w:rPr>
                <w:sz w:val="18"/>
                <w:szCs w:val="18"/>
                <w:rtl/>
              </w:rPr>
              <w:t xml:space="preserve"> هواوي إلى إحداث تأثير ملموس </w:t>
            </w:r>
            <w:r w:rsidRPr="0080206F">
              <w:rPr>
                <w:rFonts w:hint="cs"/>
                <w:sz w:val="18"/>
                <w:szCs w:val="18"/>
                <w:rtl/>
              </w:rPr>
              <w:t>في</w:t>
            </w:r>
            <w:r w:rsidRPr="0080206F">
              <w:rPr>
                <w:sz w:val="18"/>
                <w:szCs w:val="18"/>
                <w:rtl/>
              </w:rPr>
              <w:t xml:space="preserve"> حياة الشباب ومجتمعاتهم، والمساهمة في مستقبل رقمي أكثر شمولا</w:t>
            </w:r>
            <w:r w:rsidR="007730EA">
              <w:rPr>
                <w:rFonts w:hint="cs"/>
                <w:sz w:val="18"/>
                <w:szCs w:val="18"/>
                <w:rtl/>
              </w:rPr>
              <w:t>ً</w:t>
            </w:r>
            <w:r w:rsidRPr="0080206F">
              <w:rPr>
                <w:sz w:val="18"/>
                <w:szCs w:val="18"/>
                <w:rtl/>
              </w:rPr>
              <w:t xml:space="preserve"> للجميع. </w:t>
            </w:r>
          </w:p>
        </w:tc>
      </w:tr>
      <w:tr w:rsidR="00274CA2" w:rsidRPr="0080206F" w14:paraId="58E8DEAF" w14:textId="77777777" w:rsidTr="00B75937">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EC28E0" w14:textId="77777777" w:rsidR="00274CA2" w:rsidRPr="0080206F" w:rsidRDefault="00274CA2" w:rsidP="00750094">
            <w:pPr>
              <w:spacing w:before="40" w:after="40"/>
              <w:rPr>
                <w:b/>
                <w:bCs/>
                <w:sz w:val="18"/>
                <w:szCs w:val="18"/>
                <w:lang w:val="en-GB" w:bidi="ar-EG"/>
              </w:rPr>
            </w:pPr>
            <w:r w:rsidRPr="0080206F">
              <w:rPr>
                <w:b/>
                <w:bCs/>
                <w:sz w:val="18"/>
                <w:szCs w:val="18"/>
                <w:rtl/>
              </w:rPr>
              <w:lastRenderedPageBreak/>
              <w:t> </w:t>
            </w:r>
          </w:p>
        </w:tc>
      </w:tr>
      <w:tr w:rsidR="001F1FCB" w:rsidRPr="0080206F" w14:paraId="37034543"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B3BA16" w14:textId="77777777" w:rsidR="00274CA2" w:rsidRPr="0080206F" w:rsidRDefault="00274CA2" w:rsidP="00A04EB2">
            <w:pPr>
              <w:spacing w:before="40" w:after="40"/>
              <w:jc w:val="center"/>
              <w:rPr>
                <w:b/>
                <w:bCs/>
                <w:sz w:val="18"/>
                <w:szCs w:val="18"/>
                <w:lang w:val="en-GB" w:bidi="ar-EG"/>
              </w:rPr>
            </w:pPr>
            <w:r w:rsidRPr="0080206F">
              <w:rPr>
                <w:b/>
                <w:bCs/>
                <w:sz w:val="18"/>
                <w:szCs w:val="18"/>
                <w:rtl/>
              </w:rPr>
              <w:t>9GLO23134</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F6C805" w14:textId="77777777" w:rsidR="00274CA2" w:rsidRPr="0080206F" w:rsidRDefault="00274CA2" w:rsidP="00750094">
            <w:pPr>
              <w:spacing w:before="40" w:after="40"/>
              <w:rPr>
                <w:sz w:val="18"/>
                <w:szCs w:val="18"/>
                <w:lang w:val="en-GB" w:bidi="ar-EG"/>
              </w:rPr>
            </w:pPr>
            <w:r w:rsidRPr="0080206F">
              <w:rPr>
                <w:sz w:val="18"/>
                <w:szCs w:val="18"/>
                <w:rtl/>
              </w:rPr>
              <w:t>المساعدة لتشجيع استعمال التكنولوجيات المبتكرة لبناء مجتمع رقمي يعم فيه الرخاء</w:t>
            </w:r>
          </w:p>
        </w:tc>
        <w:tc>
          <w:tcPr>
            <w:tcW w:w="4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641C32" w14:textId="2123F9C3" w:rsidR="00274CA2" w:rsidRPr="0080206F" w:rsidRDefault="003A5037" w:rsidP="00A04EB2">
            <w:pPr>
              <w:spacing w:before="40" w:after="40"/>
              <w:jc w:val="center"/>
              <w:rPr>
                <w:sz w:val="18"/>
                <w:szCs w:val="18"/>
                <w:lang w:val="en-GB" w:bidi="ar-EG"/>
              </w:rPr>
            </w:pPr>
            <w:r>
              <w:rPr>
                <w:rFonts w:hint="cs"/>
                <w:sz w:val="18"/>
                <w:szCs w:val="18"/>
                <w:rtl/>
              </w:rPr>
              <w:t>1</w:t>
            </w:r>
            <w:r w:rsidR="00274CA2" w:rsidRPr="0080206F">
              <w:rPr>
                <w:sz w:val="18"/>
                <w:szCs w:val="18"/>
                <w:rtl/>
              </w:rPr>
              <w:t xml:space="preserve"> يناير 2024</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9A5C5F" w14:textId="77777777" w:rsidR="00274CA2" w:rsidRPr="0080206F" w:rsidRDefault="00274CA2" w:rsidP="00A04EB2">
            <w:pPr>
              <w:spacing w:before="40" w:after="40"/>
              <w:jc w:val="center"/>
              <w:rPr>
                <w:sz w:val="18"/>
                <w:szCs w:val="18"/>
                <w:lang w:val="en-GB" w:bidi="ar-EG"/>
              </w:rPr>
            </w:pPr>
            <w:r w:rsidRPr="0080206F">
              <w:rPr>
                <w:sz w:val="18"/>
                <w:szCs w:val="18"/>
                <w:rtl/>
              </w:rPr>
              <w:t>31 ديسمبر 2025</w:t>
            </w:r>
          </w:p>
        </w:tc>
        <w:tc>
          <w:tcPr>
            <w:tcW w:w="2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D65072" w14:textId="77777777" w:rsidR="00274CA2" w:rsidRPr="0080206F" w:rsidRDefault="00274CA2" w:rsidP="00A04EB2">
            <w:pPr>
              <w:spacing w:before="40" w:after="40"/>
              <w:jc w:val="center"/>
              <w:rPr>
                <w:sz w:val="18"/>
                <w:szCs w:val="18"/>
                <w:lang w:val="en-GB" w:bidi="ar-EG"/>
              </w:rPr>
            </w:pPr>
            <w:r w:rsidRPr="0080206F">
              <w:rPr>
                <w:sz w:val="18"/>
                <w:szCs w:val="18"/>
                <w:rtl/>
              </w:rPr>
              <w:t>متواصل</w:t>
            </w:r>
          </w:p>
        </w:tc>
        <w:tc>
          <w:tcPr>
            <w:tcW w:w="4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D91E81" w14:textId="77777777" w:rsidR="00274CA2" w:rsidRPr="0080206F" w:rsidRDefault="00274CA2" w:rsidP="00A04EB2">
            <w:pPr>
              <w:spacing w:before="40" w:after="40"/>
              <w:jc w:val="center"/>
              <w:rPr>
                <w:sz w:val="18"/>
                <w:szCs w:val="18"/>
                <w:lang w:val="en-GB" w:bidi="ar-EG"/>
              </w:rPr>
            </w:pPr>
            <w:r w:rsidRPr="0080206F">
              <w:rPr>
                <w:sz w:val="18"/>
                <w:szCs w:val="18"/>
              </w:rPr>
              <w:t>271 560</w:t>
            </w:r>
          </w:p>
        </w:tc>
        <w:tc>
          <w:tcPr>
            <w:tcW w:w="8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73F370" w14:textId="77777777" w:rsidR="00274CA2" w:rsidRPr="0080206F" w:rsidRDefault="00274CA2" w:rsidP="00A04EB2">
            <w:pPr>
              <w:spacing w:before="40" w:after="40"/>
              <w:jc w:val="center"/>
              <w:rPr>
                <w:sz w:val="18"/>
                <w:szCs w:val="18"/>
                <w:lang w:val="en-GB" w:bidi="ar-EG"/>
              </w:rPr>
            </w:pPr>
            <w:r w:rsidRPr="0080206F">
              <w:rPr>
                <w:sz w:val="18"/>
                <w:szCs w:val="18"/>
                <w:rtl/>
              </w:rPr>
              <w:t>وزارة العلوم وتكنولوجيا المعلومات والاتصالات (MSIT)، جمهورية كوريا</w:t>
            </w:r>
          </w:p>
        </w:tc>
        <w:tc>
          <w:tcPr>
            <w:tcW w:w="9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9F2916" w14:textId="22787BEE" w:rsidR="00274CA2" w:rsidRPr="0080206F" w:rsidRDefault="001F1FCB" w:rsidP="001F1FCB">
            <w:pPr>
              <w:spacing w:before="40" w:after="40"/>
              <w:rPr>
                <w:sz w:val="18"/>
                <w:szCs w:val="18"/>
                <w:lang w:val="en-GB"/>
              </w:rPr>
            </w:pPr>
            <w:r w:rsidRPr="0080206F">
              <w:rPr>
                <w:sz w:val="18"/>
                <w:szCs w:val="18"/>
                <w:rtl/>
              </w:rPr>
              <w:t>القرار 89 للمؤتمر العالمي لتنمية الاتصالات</w:t>
            </w:r>
          </w:p>
        </w:tc>
        <w:tc>
          <w:tcPr>
            <w:tcW w:w="0" w:type="auto"/>
            <w:vAlign w:val="center"/>
            <w:hideMark/>
          </w:tcPr>
          <w:p w14:paraId="46F819D1" w14:textId="77777777" w:rsidR="00274CA2" w:rsidRPr="0080206F" w:rsidRDefault="00274CA2" w:rsidP="00750094">
            <w:pPr>
              <w:spacing w:before="40" w:after="40"/>
              <w:rPr>
                <w:lang w:val="en-GB" w:bidi="ar-EG"/>
              </w:rPr>
            </w:pPr>
          </w:p>
        </w:tc>
      </w:tr>
      <w:tr w:rsidR="00274CA2" w:rsidRPr="0080206F" w14:paraId="4B456B98"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84E91E" w14:textId="53EC9946" w:rsidR="00274CA2" w:rsidRPr="0080206F" w:rsidRDefault="00274CA2"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EFEC34" w14:textId="1AD8AABC" w:rsidR="00274CA2" w:rsidRPr="0080206F" w:rsidRDefault="00274CA2"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FF49CF" w:rsidRPr="0080206F" w14:paraId="5E74A4A7"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3D84DA" w14:textId="719F2E07" w:rsidR="00FF49CF" w:rsidRPr="0080206F" w:rsidRDefault="00FF49CF"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1E88D7" w14:textId="1D929A54" w:rsidR="00FF49CF" w:rsidRPr="0080206F" w:rsidRDefault="00FF49CF" w:rsidP="00750094">
            <w:pPr>
              <w:spacing w:before="40" w:after="40"/>
              <w:rPr>
                <w:sz w:val="18"/>
                <w:szCs w:val="18"/>
                <w:lang w:val="en-GB" w:bidi="ar-EG"/>
              </w:rPr>
            </w:pPr>
            <w:r w:rsidRPr="0080206F">
              <w:rPr>
                <w:sz w:val="18"/>
                <w:szCs w:val="18"/>
                <w:rtl/>
              </w:rPr>
              <w:t>يهدف المشروع إلى تحقيق الأهداف التالية: (1) مساعدة ما لا يقل عن 10 بلدان مستفيدة لزيادة الوعي بالتكنولوجيات المبتكرة وفهمها من خلال حدثين عالميين على الأقل يشارك فيهما حوالي 100 مشارك لكل منهما؛ (2) استفاد</w:t>
            </w:r>
            <w:r w:rsidRPr="0080206F">
              <w:rPr>
                <w:rFonts w:hint="cs"/>
                <w:sz w:val="18"/>
                <w:szCs w:val="18"/>
                <w:rtl/>
              </w:rPr>
              <w:t>ت</w:t>
            </w:r>
            <w:r w:rsidRPr="0080206F">
              <w:rPr>
                <w:sz w:val="18"/>
                <w:szCs w:val="18"/>
                <w:rtl/>
              </w:rPr>
              <w:t xml:space="preserve"> 3 بلدان على الأقل و20 مشاركا</w:t>
            </w:r>
            <w:r>
              <w:rPr>
                <w:rFonts w:hint="cs"/>
                <w:sz w:val="18"/>
                <w:szCs w:val="18"/>
                <w:rtl/>
              </w:rPr>
              <w:t>ً</w:t>
            </w:r>
            <w:r w:rsidRPr="0080206F">
              <w:rPr>
                <w:sz w:val="18"/>
                <w:szCs w:val="18"/>
                <w:rtl/>
              </w:rPr>
              <w:t xml:space="preserve"> على الأقل في كل تدريب من الدورات التدريبية المحلية.</w:t>
            </w:r>
          </w:p>
        </w:tc>
      </w:tr>
      <w:tr w:rsidR="00274CA2" w:rsidRPr="0080206F" w14:paraId="3BA89B6E" w14:textId="77777777" w:rsidTr="00B75937">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DD80F2" w14:textId="77777777" w:rsidR="00274CA2" w:rsidRPr="0080206F" w:rsidRDefault="00274CA2" w:rsidP="00750094">
            <w:pPr>
              <w:spacing w:before="40" w:after="40"/>
              <w:rPr>
                <w:b/>
                <w:bCs/>
                <w:sz w:val="18"/>
                <w:szCs w:val="18"/>
                <w:lang w:val="en-GB" w:bidi="ar-EG"/>
              </w:rPr>
            </w:pPr>
            <w:r w:rsidRPr="0080206F">
              <w:rPr>
                <w:b/>
                <w:bCs/>
                <w:sz w:val="18"/>
                <w:szCs w:val="18"/>
                <w:rtl/>
              </w:rPr>
              <w:t> </w:t>
            </w:r>
          </w:p>
        </w:tc>
      </w:tr>
      <w:tr w:rsidR="001F1FCB" w:rsidRPr="0080206F" w14:paraId="2A49DF41"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5FAACB" w14:textId="77777777" w:rsidR="00274CA2" w:rsidRPr="0080206F" w:rsidRDefault="00274CA2" w:rsidP="009E59CA">
            <w:pPr>
              <w:spacing w:before="40" w:after="40"/>
              <w:jc w:val="center"/>
              <w:rPr>
                <w:b/>
                <w:bCs/>
                <w:sz w:val="18"/>
                <w:szCs w:val="18"/>
                <w:lang w:val="en-GB" w:bidi="ar-EG"/>
              </w:rPr>
            </w:pPr>
            <w:r w:rsidRPr="0080206F">
              <w:rPr>
                <w:b/>
                <w:bCs/>
                <w:sz w:val="18"/>
                <w:szCs w:val="18"/>
                <w:rtl/>
              </w:rPr>
              <w:t>9GLO24147</w:t>
            </w:r>
          </w:p>
        </w:tc>
        <w:tc>
          <w:tcPr>
            <w:tcW w:w="9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2813CC" w14:textId="2AE82962" w:rsidR="00274CA2" w:rsidRPr="0080206F" w:rsidRDefault="00274CA2" w:rsidP="00750094">
            <w:pPr>
              <w:spacing w:before="40" w:after="40"/>
              <w:rPr>
                <w:sz w:val="18"/>
                <w:szCs w:val="18"/>
                <w:lang w:val="en-GB" w:bidi="ar-EG"/>
              </w:rPr>
            </w:pPr>
            <w:r w:rsidRPr="0080206F">
              <w:rPr>
                <w:sz w:val="18"/>
                <w:szCs w:val="18"/>
                <w:rtl/>
              </w:rPr>
              <w:t>مسرع مبادرات الابتكار الإقليمية لدى الاتحاد</w:t>
            </w:r>
            <w:r w:rsidR="009E59CA">
              <w:rPr>
                <w:rFonts w:hint="cs"/>
                <w:sz w:val="18"/>
                <w:szCs w:val="18"/>
                <w:rtl/>
              </w:rPr>
              <w:t> </w:t>
            </w:r>
            <w:r w:rsidRPr="0080206F">
              <w:rPr>
                <w:sz w:val="18"/>
                <w:szCs w:val="18"/>
                <w:rtl/>
              </w:rPr>
              <w:t>(MIIT)</w:t>
            </w:r>
          </w:p>
        </w:tc>
        <w:tc>
          <w:tcPr>
            <w:tcW w:w="41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8C6215" w14:textId="1218336F" w:rsidR="00274CA2" w:rsidRPr="0080206F" w:rsidRDefault="003A5037" w:rsidP="009E59CA">
            <w:pPr>
              <w:spacing w:before="40" w:after="40"/>
              <w:jc w:val="center"/>
              <w:rPr>
                <w:sz w:val="18"/>
                <w:szCs w:val="18"/>
                <w:lang w:val="en-GB" w:bidi="ar-EG"/>
              </w:rPr>
            </w:pPr>
            <w:r>
              <w:rPr>
                <w:rFonts w:hint="cs"/>
                <w:sz w:val="18"/>
                <w:szCs w:val="18"/>
                <w:rtl/>
              </w:rPr>
              <w:t>1</w:t>
            </w:r>
            <w:r w:rsidR="00274CA2" w:rsidRPr="0080206F">
              <w:rPr>
                <w:sz w:val="18"/>
                <w:szCs w:val="18"/>
                <w:rtl/>
              </w:rPr>
              <w:t xml:space="preserve"> يناير 2024</w:t>
            </w:r>
          </w:p>
        </w:tc>
        <w:tc>
          <w:tcPr>
            <w:tcW w:w="45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9BABD4" w14:textId="77777777" w:rsidR="00274CA2" w:rsidRPr="0080206F" w:rsidRDefault="00274CA2" w:rsidP="009E59CA">
            <w:pPr>
              <w:spacing w:before="40" w:after="40"/>
              <w:jc w:val="center"/>
              <w:rPr>
                <w:sz w:val="18"/>
                <w:szCs w:val="18"/>
                <w:lang w:val="en-GB" w:bidi="ar-EG"/>
              </w:rPr>
            </w:pPr>
            <w:r w:rsidRPr="0080206F">
              <w:rPr>
                <w:sz w:val="18"/>
                <w:szCs w:val="18"/>
                <w:rtl/>
              </w:rPr>
              <w:t>31 ديسمبر 2026</w:t>
            </w:r>
          </w:p>
        </w:tc>
        <w:tc>
          <w:tcPr>
            <w:tcW w:w="22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1BA294" w14:textId="77777777" w:rsidR="00274CA2" w:rsidRPr="0080206F" w:rsidRDefault="00274CA2" w:rsidP="009E59CA">
            <w:pPr>
              <w:spacing w:before="40" w:after="40"/>
              <w:jc w:val="center"/>
              <w:rPr>
                <w:sz w:val="18"/>
                <w:szCs w:val="18"/>
                <w:lang w:val="en-GB" w:bidi="ar-EG"/>
              </w:rPr>
            </w:pPr>
            <w:r w:rsidRPr="0080206F">
              <w:rPr>
                <w:sz w:val="18"/>
                <w:szCs w:val="18"/>
                <w:rtl/>
              </w:rPr>
              <w:t>متواصل</w:t>
            </w:r>
          </w:p>
        </w:tc>
        <w:tc>
          <w:tcPr>
            <w:tcW w:w="4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38FB4E" w14:textId="77777777" w:rsidR="00274CA2" w:rsidRPr="0080206F" w:rsidRDefault="00274CA2" w:rsidP="009E59CA">
            <w:pPr>
              <w:spacing w:before="40" w:after="40"/>
              <w:jc w:val="center"/>
              <w:rPr>
                <w:sz w:val="18"/>
                <w:szCs w:val="18"/>
                <w:lang w:val="en-GB" w:bidi="ar-EG"/>
              </w:rPr>
            </w:pPr>
            <w:r w:rsidRPr="0080206F">
              <w:rPr>
                <w:sz w:val="18"/>
                <w:szCs w:val="18"/>
              </w:rPr>
              <w:t>221 000</w:t>
            </w:r>
          </w:p>
        </w:tc>
        <w:tc>
          <w:tcPr>
            <w:tcW w:w="86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0DBC9E" w14:textId="77777777" w:rsidR="00274CA2" w:rsidRPr="0080206F" w:rsidRDefault="00274CA2" w:rsidP="009E59CA">
            <w:pPr>
              <w:spacing w:before="40" w:after="40"/>
              <w:jc w:val="center"/>
              <w:rPr>
                <w:sz w:val="18"/>
                <w:szCs w:val="18"/>
                <w:lang w:val="en-GB" w:bidi="ar-EG"/>
              </w:rPr>
            </w:pPr>
            <w:r w:rsidRPr="0080206F">
              <w:rPr>
                <w:sz w:val="18"/>
                <w:szCs w:val="18"/>
                <w:rtl/>
              </w:rPr>
              <w:t>الأكاديمية الصينية لتكنولوجيا المعلومات والاتصالات؛ فرع الصين لمعهد بريكس لشبكات المستقبل</w:t>
            </w:r>
          </w:p>
        </w:tc>
        <w:tc>
          <w:tcPr>
            <w:tcW w:w="93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EA6AE2" w14:textId="4B31D82E" w:rsidR="00274CA2" w:rsidRPr="0080206F" w:rsidRDefault="001F1FCB" w:rsidP="001F1FCB">
            <w:pPr>
              <w:spacing w:before="40" w:after="40"/>
              <w:rPr>
                <w:sz w:val="18"/>
                <w:szCs w:val="18"/>
                <w:lang w:val="en-GB"/>
              </w:rPr>
            </w:pPr>
            <w:r w:rsidRPr="0080206F">
              <w:rPr>
                <w:sz w:val="18"/>
                <w:szCs w:val="18"/>
                <w:rtl/>
              </w:rPr>
              <w:t>القرار 90 للمؤتمر العالمي لتنمية الاتصالات</w:t>
            </w:r>
          </w:p>
        </w:tc>
        <w:tc>
          <w:tcPr>
            <w:tcW w:w="0" w:type="auto"/>
            <w:vAlign w:val="center"/>
            <w:hideMark/>
          </w:tcPr>
          <w:p w14:paraId="70132A47" w14:textId="77777777" w:rsidR="00274CA2" w:rsidRPr="0080206F" w:rsidRDefault="00274CA2" w:rsidP="00750094">
            <w:pPr>
              <w:spacing w:before="40" w:after="40"/>
              <w:rPr>
                <w:lang w:val="en-GB" w:bidi="ar-EG"/>
              </w:rPr>
            </w:pPr>
          </w:p>
        </w:tc>
      </w:tr>
      <w:tr w:rsidR="00274CA2" w:rsidRPr="0080206F" w14:paraId="2FED2939"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068505" w14:textId="25AD1CC7" w:rsidR="00274CA2" w:rsidRPr="0080206F" w:rsidRDefault="00274CA2" w:rsidP="00D758A4">
            <w:pPr>
              <w:spacing w:before="40" w:after="40"/>
              <w:jc w:val="left"/>
              <w:rPr>
                <w:b/>
                <w:bCs/>
                <w:sz w:val="18"/>
                <w:szCs w:val="18"/>
                <w:lang w:val="en-GB" w:bidi="ar-EG"/>
              </w:rPr>
            </w:pPr>
            <w:r w:rsidRPr="0080206F">
              <w:rPr>
                <w:b/>
                <w:bCs/>
                <w:sz w:val="18"/>
                <w:szCs w:val="18"/>
                <w:rtl/>
              </w:rPr>
              <w:t xml:space="preserve"> البلدان المستفيدة </w:t>
            </w:r>
            <w:r>
              <w:rPr>
                <w:sz w:val="14"/>
                <w:szCs w:val="14"/>
                <w:rtl/>
              </w:rPr>
              <w:t>(بما في ذلك من مناطق أخرى)</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2A0ACC" w14:textId="6C9719C0" w:rsidR="00274CA2" w:rsidRPr="0080206F" w:rsidRDefault="00274CA2"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297452" w:rsidRPr="0080206F" w14:paraId="0C7F6328" w14:textId="77777777" w:rsidTr="001F1FCB">
        <w:trPr>
          <w:jc w:val="center"/>
        </w:trPr>
        <w:tc>
          <w:tcPr>
            <w:tcW w:w="62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5345E0" w14:textId="12C90208" w:rsidR="00297452" w:rsidRPr="0080206F" w:rsidRDefault="00297452"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37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AC77DE" w14:textId="5146BD1C" w:rsidR="00297452" w:rsidRPr="0080206F" w:rsidRDefault="005B79B1" w:rsidP="00750094">
            <w:pPr>
              <w:spacing w:before="40" w:after="40"/>
              <w:rPr>
                <w:sz w:val="18"/>
                <w:szCs w:val="18"/>
                <w:lang w:val="en-GB" w:bidi="ar-EG"/>
              </w:rPr>
            </w:pPr>
            <w:r w:rsidRPr="00565118">
              <w:rPr>
                <w:color w:val="000000" w:themeColor="text1"/>
                <w:spacing w:val="-2"/>
                <w:sz w:val="18"/>
                <w:szCs w:val="18"/>
                <w:rtl/>
              </w:rPr>
              <w:t>الهدف الرئيسي لمسرع مبادرات الابتكار الإقليمية هو استعمال نهج التفكير في النظام الإيكولوجي لتصميم وتسريع المشاريع الوطنية والإقليمية ومتعددة الأقاليم. وينطوي ذلك على أساليب معترف بها مثل أسلوب المرونة</w:t>
            </w:r>
            <w:r w:rsidR="003A5989">
              <w:rPr>
                <w:rFonts w:hint="cs"/>
                <w:color w:val="000000" w:themeColor="text1"/>
                <w:spacing w:val="-2"/>
                <w:sz w:val="18"/>
                <w:szCs w:val="18"/>
                <w:rtl/>
              </w:rPr>
              <w:t> </w:t>
            </w:r>
            <w:r w:rsidRPr="00565118">
              <w:rPr>
                <w:color w:val="000000" w:themeColor="text1"/>
                <w:spacing w:val="-2"/>
                <w:sz w:val="18"/>
                <w:szCs w:val="18"/>
                <w:rtl/>
              </w:rPr>
              <w:t>(</w:t>
            </w:r>
            <w:r w:rsidRPr="00565118">
              <w:rPr>
                <w:color w:val="000000" w:themeColor="text1"/>
                <w:spacing w:val="-2"/>
                <w:sz w:val="18"/>
                <w:szCs w:val="18"/>
              </w:rPr>
              <w:t>Agile</w:t>
            </w:r>
            <w:r w:rsidRPr="00565118">
              <w:rPr>
                <w:color w:val="000000" w:themeColor="text1"/>
                <w:spacing w:val="-2"/>
                <w:sz w:val="18"/>
                <w:szCs w:val="18"/>
                <w:rtl/>
              </w:rPr>
              <w:t>)، والحس السليم، والتفكير المنظومي، والتصميم الم</w:t>
            </w:r>
            <w:r w:rsidR="00297452" w:rsidRPr="00297452">
              <w:rPr>
                <w:spacing w:val="-2"/>
                <w:sz w:val="18"/>
                <w:szCs w:val="18"/>
                <w:rtl/>
              </w:rPr>
              <w:t xml:space="preserve">تمحور حول الإنسان، لتلبية الاحتياجات </w:t>
            </w:r>
            <w:r w:rsidR="00297452" w:rsidRPr="00297452">
              <w:rPr>
                <w:rFonts w:hint="cs"/>
                <w:spacing w:val="-2"/>
                <w:sz w:val="18"/>
                <w:szCs w:val="18"/>
                <w:rtl/>
              </w:rPr>
              <w:t>غير المستوفاة</w:t>
            </w:r>
            <w:r w:rsidR="00297452" w:rsidRPr="00297452">
              <w:rPr>
                <w:spacing w:val="-2"/>
                <w:sz w:val="18"/>
                <w:szCs w:val="18"/>
                <w:rtl/>
              </w:rPr>
              <w:t>، وتكثيف الجهود الإقليمية، وتقديم الدعم لتنفيذ مشاريع التنمية الرقمية الإقليمية للمبادرات الإقليمية.</w:t>
            </w:r>
          </w:p>
        </w:tc>
      </w:tr>
      <w:tr w:rsidR="00297452" w:rsidRPr="0080206F" w14:paraId="71A174E9" w14:textId="77777777" w:rsidTr="00B75937">
        <w:trPr>
          <w:jc w:val="center"/>
        </w:trPr>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0BB167" w14:textId="77777777" w:rsidR="00297452" w:rsidRPr="0080206F" w:rsidRDefault="00297452" w:rsidP="00750094">
            <w:pPr>
              <w:spacing w:before="40" w:after="40"/>
              <w:rPr>
                <w:b/>
                <w:bCs/>
                <w:sz w:val="18"/>
                <w:szCs w:val="18"/>
                <w:lang w:val="en-GB" w:bidi="ar-EG"/>
              </w:rPr>
            </w:pPr>
            <w:r w:rsidRPr="0080206F">
              <w:rPr>
                <w:b/>
                <w:bCs/>
                <w:sz w:val="18"/>
                <w:szCs w:val="18"/>
                <w:rtl/>
              </w:rPr>
              <w:t> </w:t>
            </w:r>
          </w:p>
        </w:tc>
      </w:tr>
    </w:tbl>
    <w:p w14:paraId="0E7A2F6D" w14:textId="77777777" w:rsidR="0080206F" w:rsidRPr="0080206F" w:rsidRDefault="0080206F" w:rsidP="00750094">
      <w:pPr>
        <w:spacing w:before="40" w:after="40"/>
        <w:rPr>
          <w:b/>
          <w:u w:val="single"/>
          <w:lang w:val="en-GB" w:bidi="ar-EG"/>
        </w:rPr>
      </w:pPr>
      <w:r w:rsidRPr="0080206F">
        <w:rPr>
          <w:b/>
          <w:bCs/>
          <w:u w:val="single"/>
          <w:rtl/>
        </w:rPr>
        <w:br w:type="page"/>
      </w:r>
    </w:p>
    <w:p w14:paraId="007A3088" w14:textId="77777777" w:rsidR="0080206F" w:rsidRPr="00507B13" w:rsidRDefault="0080206F" w:rsidP="00507B13">
      <w:pPr>
        <w:pStyle w:val="Title1"/>
        <w:jc w:val="both"/>
        <w:rPr>
          <w:b/>
          <w:bCs/>
          <w:u w:val="single"/>
        </w:rPr>
      </w:pPr>
      <w:bookmarkStart w:id="22" w:name="_Toc208942865"/>
      <w:bookmarkStart w:id="23" w:name="_Toc213939675"/>
      <w:r w:rsidRPr="00507B13">
        <w:rPr>
          <w:b/>
          <w:bCs/>
          <w:u w:val="single"/>
          <w:rtl/>
        </w:rPr>
        <w:lastRenderedPageBreak/>
        <w:t>المنطقة: متعددة الأقاليم</w:t>
      </w:r>
      <w:bookmarkEnd w:id="22"/>
      <w:bookmarkEnd w:id="23"/>
    </w:p>
    <w:p w14:paraId="6AA49344" w14:textId="77777777" w:rsidR="0080206F" w:rsidRPr="0080206F" w:rsidRDefault="0080206F" w:rsidP="00750094">
      <w:pPr>
        <w:spacing w:before="40" w:after="40"/>
        <w:rPr>
          <w:b/>
          <w:lang w:val="en-GB" w:bidi="ar-EG"/>
        </w:rPr>
      </w:pPr>
      <w:r w:rsidRPr="0080206F">
        <w:rPr>
          <w:b/>
          <w:rtl/>
        </w:rPr>
        <w:t>مشاريع شاملة لعدة قطاعات ساهمت في تنفيذ جميع المبادرات الإقليمية</w:t>
      </w:r>
    </w:p>
    <w:tbl>
      <w:tblPr>
        <w:bidiVisual/>
        <w:tblW w:w="5000" w:type="pct"/>
        <w:jc w:val="center"/>
        <w:tblCellMar>
          <w:left w:w="0" w:type="dxa"/>
          <w:right w:w="0" w:type="dxa"/>
        </w:tblCellMar>
        <w:tblLook w:val="04A0" w:firstRow="1" w:lastRow="0" w:firstColumn="1" w:lastColumn="0" w:noHBand="0" w:noVBand="1"/>
      </w:tblPr>
      <w:tblGrid>
        <w:gridCol w:w="1884"/>
        <w:gridCol w:w="4099"/>
        <w:gridCol w:w="1442"/>
        <w:gridCol w:w="1476"/>
        <w:gridCol w:w="710"/>
        <w:gridCol w:w="1841"/>
        <w:gridCol w:w="1278"/>
        <w:gridCol w:w="2962"/>
        <w:gridCol w:w="14"/>
      </w:tblGrid>
      <w:tr w:rsidR="001F1FCB" w:rsidRPr="0080206F" w14:paraId="06B96EB0" w14:textId="77777777" w:rsidTr="001F1FCB">
        <w:trPr>
          <w:tblHeader/>
          <w:jc w:val="center"/>
        </w:trPr>
        <w:tc>
          <w:tcPr>
            <w:tcW w:w="600" w:type="pct"/>
            <w:shd w:val="clear" w:color="auto" w:fill="004B96"/>
            <w:tcMar>
              <w:top w:w="75" w:type="dxa"/>
              <w:left w:w="75" w:type="dxa"/>
              <w:bottom w:w="75" w:type="dxa"/>
              <w:right w:w="75" w:type="dxa"/>
            </w:tcMar>
            <w:vAlign w:val="center"/>
            <w:hideMark/>
          </w:tcPr>
          <w:p w14:paraId="46B28AF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رقم المشروع</w:t>
            </w:r>
          </w:p>
        </w:tc>
        <w:tc>
          <w:tcPr>
            <w:tcW w:w="1305" w:type="pct"/>
            <w:shd w:val="clear" w:color="auto" w:fill="004B96"/>
            <w:tcMar>
              <w:top w:w="75" w:type="dxa"/>
              <w:left w:w="75" w:type="dxa"/>
              <w:bottom w:w="75" w:type="dxa"/>
              <w:right w:w="75" w:type="dxa"/>
            </w:tcMar>
            <w:vAlign w:val="center"/>
            <w:hideMark/>
          </w:tcPr>
          <w:p w14:paraId="4A8932CA" w14:textId="08A49590" w:rsidR="0080206F" w:rsidRPr="0080206F" w:rsidRDefault="00D35F9E" w:rsidP="00750094">
            <w:pPr>
              <w:spacing w:before="40" w:after="40"/>
              <w:jc w:val="center"/>
              <w:rPr>
                <w:b/>
                <w:bCs/>
                <w:color w:val="FFFFFF" w:themeColor="background1"/>
                <w:sz w:val="18"/>
                <w:szCs w:val="18"/>
              </w:rPr>
            </w:pPr>
            <w:r w:rsidRPr="00B75937">
              <w:rPr>
                <w:rFonts w:hint="cs"/>
                <w:b/>
                <w:bCs/>
                <w:color w:val="FFFFFF" w:themeColor="background1"/>
                <w:sz w:val="18"/>
                <w:szCs w:val="18"/>
                <w:rtl/>
              </w:rPr>
              <w:t>العنوان</w:t>
            </w:r>
          </w:p>
        </w:tc>
        <w:tc>
          <w:tcPr>
            <w:tcW w:w="459" w:type="pct"/>
            <w:shd w:val="clear" w:color="auto" w:fill="004B96"/>
            <w:tcMar>
              <w:top w:w="75" w:type="dxa"/>
              <w:left w:w="75" w:type="dxa"/>
              <w:bottom w:w="75" w:type="dxa"/>
              <w:right w:w="75" w:type="dxa"/>
            </w:tcMar>
            <w:vAlign w:val="center"/>
            <w:hideMark/>
          </w:tcPr>
          <w:p w14:paraId="0C6E5729"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البداية</w:t>
            </w:r>
          </w:p>
        </w:tc>
        <w:tc>
          <w:tcPr>
            <w:tcW w:w="470" w:type="pct"/>
            <w:shd w:val="clear" w:color="auto" w:fill="004B96"/>
            <w:tcMar>
              <w:top w:w="75" w:type="dxa"/>
              <w:left w:w="75" w:type="dxa"/>
              <w:bottom w:w="75" w:type="dxa"/>
              <w:right w:w="75" w:type="dxa"/>
            </w:tcMar>
            <w:vAlign w:val="center"/>
            <w:hideMark/>
          </w:tcPr>
          <w:p w14:paraId="00128954"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تاريخ الانتهاء</w:t>
            </w:r>
          </w:p>
        </w:tc>
        <w:tc>
          <w:tcPr>
            <w:tcW w:w="226" w:type="pct"/>
            <w:shd w:val="clear" w:color="auto" w:fill="004B96"/>
            <w:tcMar>
              <w:top w:w="75" w:type="dxa"/>
              <w:left w:w="75" w:type="dxa"/>
              <w:bottom w:w="75" w:type="dxa"/>
              <w:right w:w="75" w:type="dxa"/>
            </w:tcMar>
            <w:vAlign w:val="center"/>
            <w:hideMark/>
          </w:tcPr>
          <w:p w14:paraId="622B0F4A" w14:textId="77777777" w:rsidR="0080206F" w:rsidRPr="0080206F" w:rsidRDefault="0080206F" w:rsidP="00750094">
            <w:pPr>
              <w:spacing w:before="40" w:after="40"/>
              <w:jc w:val="center"/>
              <w:rPr>
                <w:b/>
                <w:bCs/>
                <w:color w:val="FFFFFF" w:themeColor="background1"/>
                <w:sz w:val="18"/>
                <w:szCs w:val="18"/>
              </w:rPr>
            </w:pPr>
            <w:r w:rsidRPr="0080206F">
              <w:rPr>
                <w:rFonts w:hint="cs"/>
                <w:b/>
                <w:bCs/>
                <w:color w:val="FFFFFF" w:themeColor="background1"/>
                <w:sz w:val="18"/>
                <w:szCs w:val="18"/>
                <w:rtl/>
              </w:rPr>
              <w:t>ال</w:t>
            </w:r>
            <w:r w:rsidRPr="0080206F">
              <w:rPr>
                <w:b/>
                <w:bCs/>
                <w:color w:val="FFFFFF" w:themeColor="background1"/>
                <w:sz w:val="18"/>
                <w:szCs w:val="18"/>
                <w:rtl/>
              </w:rPr>
              <w:t>حالة</w:t>
            </w:r>
          </w:p>
        </w:tc>
        <w:tc>
          <w:tcPr>
            <w:tcW w:w="586" w:type="pct"/>
            <w:shd w:val="clear" w:color="auto" w:fill="004B96"/>
            <w:tcMar>
              <w:top w:w="75" w:type="dxa"/>
              <w:left w:w="75" w:type="dxa"/>
              <w:bottom w:w="75" w:type="dxa"/>
              <w:right w:w="75" w:type="dxa"/>
            </w:tcMar>
            <w:vAlign w:val="center"/>
            <w:hideMark/>
          </w:tcPr>
          <w:p w14:paraId="28F6776E"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مجموع الأموال (بالفرنكات السويسرية)</w:t>
            </w:r>
          </w:p>
        </w:tc>
        <w:tc>
          <w:tcPr>
            <w:tcW w:w="407" w:type="pct"/>
            <w:shd w:val="clear" w:color="auto" w:fill="004B96"/>
            <w:tcMar>
              <w:top w:w="75" w:type="dxa"/>
              <w:left w:w="75" w:type="dxa"/>
              <w:bottom w:w="75" w:type="dxa"/>
              <w:right w:w="75" w:type="dxa"/>
            </w:tcMar>
            <w:vAlign w:val="center"/>
            <w:hideMark/>
          </w:tcPr>
          <w:p w14:paraId="12508D82" w14:textId="777777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الوكالة المتعاونة</w:t>
            </w:r>
          </w:p>
        </w:tc>
        <w:tc>
          <w:tcPr>
            <w:tcW w:w="943" w:type="pct"/>
            <w:shd w:val="clear" w:color="auto" w:fill="004B96"/>
            <w:tcMar>
              <w:top w:w="75" w:type="dxa"/>
              <w:left w:w="75" w:type="dxa"/>
              <w:bottom w:w="75" w:type="dxa"/>
              <w:right w:w="75" w:type="dxa"/>
            </w:tcMar>
            <w:vAlign w:val="center"/>
            <w:hideMark/>
          </w:tcPr>
          <w:p w14:paraId="37515FD6" w14:textId="6214AA77" w:rsidR="0080206F" w:rsidRPr="0080206F" w:rsidRDefault="0080206F" w:rsidP="00750094">
            <w:pPr>
              <w:spacing w:before="40" w:after="40"/>
              <w:jc w:val="center"/>
              <w:rPr>
                <w:b/>
                <w:bCs/>
                <w:color w:val="FFFFFF" w:themeColor="background1"/>
                <w:sz w:val="18"/>
                <w:szCs w:val="18"/>
              </w:rPr>
            </w:pPr>
            <w:r w:rsidRPr="0080206F">
              <w:rPr>
                <w:b/>
                <w:bCs/>
                <w:color w:val="FFFFFF" w:themeColor="background1"/>
                <w:sz w:val="18"/>
                <w:szCs w:val="18"/>
                <w:rtl/>
              </w:rPr>
              <w:t>تنفيذ قرار المؤتمر العالمي لتنمية</w:t>
            </w:r>
            <w:r w:rsidR="001F1FCB">
              <w:rPr>
                <w:rFonts w:hint="cs"/>
                <w:b/>
                <w:bCs/>
                <w:color w:val="FFFFFF" w:themeColor="background1"/>
                <w:sz w:val="18"/>
                <w:szCs w:val="18"/>
                <w:rtl/>
              </w:rPr>
              <w:t> </w:t>
            </w:r>
            <w:r w:rsidRPr="0080206F">
              <w:rPr>
                <w:b/>
                <w:bCs/>
                <w:color w:val="FFFFFF" w:themeColor="background1"/>
                <w:sz w:val="18"/>
                <w:szCs w:val="18"/>
                <w:rtl/>
              </w:rPr>
              <w:t>الاتصالات</w:t>
            </w:r>
          </w:p>
        </w:tc>
        <w:tc>
          <w:tcPr>
            <w:tcW w:w="0" w:type="auto"/>
            <w:vAlign w:val="center"/>
            <w:hideMark/>
          </w:tcPr>
          <w:p w14:paraId="47D663A4" w14:textId="77777777" w:rsidR="0080206F" w:rsidRPr="0080206F" w:rsidRDefault="0080206F" w:rsidP="00750094">
            <w:pPr>
              <w:spacing w:before="40" w:after="40"/>
              <w:rPr>
                <w:sz w:val="18"/>
                <w:szCs w:val="18"/>
                <w:lang w:val="en-GB" w:bidi="ar-EG"/>
              </w:rPr>
            </w:pPr>
          </w:p>
        </w:tc>
      </w:tr>
      <w:tr w:rsidR="001F1FCB" w:rsidRPr="0080206F" w14:paraId="1360CD9B" w14:textId="77777777" w:rsidTr="001F1FCB">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D7FCD4" w14:textId="77777777" w:rsidR="0080206F" w:rsidRPr="0080206F" w:rsidRDefault="0080206F" w:rsidP="009E59CA">
            <w:pPr>
              <w:spacing w:before="40" w:after="40"/>
              <w:jc w:val="center"/>
              <w:rPr>
                <w:b/>
                <w:bCs/>
                <w:sz w:val="18"/>
                <w:szCs w:val="18"/>
                <w:lang w:val="en-GB" w:bidi="ar-EG"/>
              </w:rPr>
            </w:pPr>
            <w:r w:rsidRPr="0080206F">
              <w:rPr>
                <w:b/>
                <w:bCs/>
                <w:sz w:val="18"/>
                <w:szCs w:val="18"/>
                <w:lang w:val="en-GB" w:bidi="ar-EG"/>
              </w:rPr>
              <w:t>2GLO24138</w:t>
            </w:r>
          </w:p>
        </w:tc>
        <w:tc>
          <w:tcPr>
            <w:tcW w:w="130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0B0EE9" w14:textId="77777777" w:rsidR="0080206F" w:rsidRPr="0080206F" w:rsidRDefault="0080206F" w:rsidP="00750094">
            <w:pPr>
              <w:spacing w:before="40" w:after="40"/>
              <w:rPr>
                <w:sz w:val="18"/>
                <w:szCs w:val="18"/>
                <w:lang w:val="en-GB" w:bidi="ar-EG"/>
              </w:rPr>
            </w:pPr>
            <w:r w:rsidRPr="0080206F">
              <w:rPr>
                <w:sz w:val="18"/>
                <w:szCs w:val="18"/>
                <w:rtl/>
              </w:rPr>
              <w:t>تعزيز الاتصالات والمشاركة</w:t>
            </w:r>
            <w:r w:rsidRPr="0080206F">
              <w:rPr>
                <w:rFonts w:hint="cs"/>
                <w:sz w:val="18"/>
                <w:szCs w:val="18"/>
                <w:rtl/>
              </w:rPr>
              <w:t xml:space="preserve"> </w:t>
            </w:r>
            <w:r w:rsidRPr="0080206F">
              <w:rPr>
                <w:sz w:val="18"/>
                <w:szCs w:val="18"/>
                <w:rtl/>
              </w:rPr>
              <w:t>التشاركية في دعم المبادرات الإقليمية للمؤتمر العالمي لتنمية الاتصالات</w:t>
            </w:r>
          </w:p>
        </w:tc>
        <w:tc>
          <w:tcPr>
            <w:tcW w:w="45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47B578" w14:textId="70156AC3" w:rsidR="0080206F" w:rsidRPr="0080206F" w:rsidRDefault="003A5037" w:rsidP="009E59CA">
            <w:pPr>
              <w:spacing w:before="40" w:after="40"/>
              <w:jc w:val="center"/>
              <w:rPr>
                <w:sz w:val="18"/>
                <w:szCs w:val="18"/>
                <w:lang w:val="en-GB" w:bidi="ar-EG"/>
              </w:rPr>
            </w:pPr>
            <w:r>
              <w:rPr>
                <w:rFonts w:hint="cs"/>
                <w:sz w:val="18"/>
                <w:szCs w:val="18"/>
                <w:rtl/>
              </w:rPr>
              <w:t>1</w:t>
            </w:r>
            <w:r w:rsidR="0080206F" w:rsidRPr="0080206F">
              <w:rPr>
                <w:sz w:val="18"/>
                <w:szCs w:val="18"/>
                <w:rtl/>
              </w:rPr>
              <w:t xml:space="preserve"> يونيو 2024</w:t>
            </w:r>
          </w:p>
        </w:tc>
        <w:tc>
          <w:tcPr>
            <w:tcW w:w="47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09989D" w14:textId="77777777" w:rsidR="0080206F" w:rsidRPr="0080206F" w:rsidRDefault="0080206F" w:rsidP="009E59CA">
            <w:pPr>
              <w:spacing w:before="40" w:after="40"/>
              <w:jc w:val="center"/>
              <w:rPr>
                <w:sz w:val="18"/>
                <w:szCs w:val="18"/>
                <w:lang w:val="en-GB" w:bidi="ar-EG"/>
              </w:rPr>
            </w:pPr>
            <w:r w:rsidRPr="0080206F">
              <w:rPr>
                <w:sz w:val="18"/>
                <w:szCs w:val="18"/>
                <w:rtl/>
              </w:rPr>
              <w:t>31 ديسمبر 2025</w:t>
            </w:r>
          </w:p>
        </w:tc>
        <w:tc>
          <w:tcPr>
            <w:tcW w:w="22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30653F" w14:textId="77777777" w:rsidR="0080206F" w:rsidRPr="0080206F" w:rsidRDefault="0080206F" w:rsidP="009E59CA">
            <w:pPr>
              <w:spacing w:before="40" w:after="40"/>
              <w:jc w:val="center"/>
              <w:rPr>
                <w:sz w:val="18"/>
                <w:szCs w:val="18"/>
                <w:lang w:val="en-GB" w:bidi="ar-EG"/>
              </w:rPr>
            </w:pPr>
            <w:r w:rsidRPr="0080206F">
              <w:rPr>
                <w:sz w:val="18"/>
                <w:szCs w:val="18"/>
                <w:rtl/>
              </w:rPr>
              <w:t>متواصل</w:t>
            </w:r>
          </w:p>
        </w:tc>
        <w:tc>
          <w:tcPr>
            <w:tcW w:w="58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A91427" w14:textId="77777777" w:rsidR="0080206F" w:rsidRPr="0080206F" w:rsidRDefault="0080206F" w:rsidP="009E59CA">
            <w:pPr>
              <w:spacing w:before="40" w:after="40"/>
              <w:jc w:val="center"/>
              <w:rPr>
                <w:sz w:val="18"/>
                <w:szCs w:val="18"/>
                <w:lang w:val="en-GB" w:bidi="ar-EG"/>
              </w:rPr>
            </w:pPr>
            <w:r w:rsidRPr="0080206F">
              <w:rPr>
                <w:sz w:val="18"/>
                <w:szCs w:val="18"/>
              </w:rPr>
              <w:t>182 740</w:t>
            </w:r>
          </w:p>
        </w:tc>
        <w:tc>
          <w:tcPr>
            <w:tcW w:w="40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76F615" w14:textId="77777777" w:rsidR="0080206F" w:rsidRPr="0080206F" w:rsidRDefault="0080206F" w:rsidP="009E59CA">
            <w:pPr>
              <w:spacing w:before="40" w:after="40"/>
              <w:jc w:val="center"/>
              <w:rPr>
                <w:sz w:val="18"/>
                <w:szCs w:val="18"/>
                <w:lang w:val="en-GB" w:bidi="ar-EG"/>
              </w:rPr>
            </w:pPr>
          </w:p>
        </w:tc>
        <w:tc>
          <w:tcPr>
            <w:tcW w:w="94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6632CF" w14:textId="77777777" w:rsidR="001F1FCB" w:rsidRPr="0080206F" w:rsidRDefault="001F1FCB" w:rsidP="00750094">
            <w:pPr>
              <w:spacing w:before="40" w:after="40"/>
              <w:rPr>
                <w:sz w:val="18"/>
                <w:szCs w:val="18"/>
                <w:lang w:val="en-GB" w:bidi="ar-EG"/>
              </w:rPr>
            </w:pPr>
            <w:r w:rsidRPr="0080206F">
              <w:rPr>
                <w:sz w:val="18"/>
                <w:szCs w:val="18"/>
                <w:rtl/>
              </w:rPr>
              <w:t>القرار 17 للمؤتمر العالمي لتنمية الاتصالات</w:t>
            </w:r>
          </w:p>
          <w:p w14:paraId="7776438B" w14:textId="08321081" w:rsidR="0080206F" w:rsidRPr="0080206F" w:rsidRDefault="001F1FCB" w:rsidP="001F1FCB">
            <w:pPr>
              <w:spacing w:before="40" w:after="40"/>
              <w:rPr>
                <w:sz w:val="18"/>
                <w:szCs w:val="18"/>
                <w:lang w:val="en-GB"/>
              </w:rPr>
            </w:pPr>
            <w:r w:rsidRPr="0080206F">
              <w:rPr>
                <w:sz w:val="18"/>
                <w:szCs w:val="18"/>
                <w:rtl/>
              </w:rPr>
              <w:t>القرار 32 للمؤتمر العالمي لتنمية الاتصالات</w:t>
            </w:r>
          </w:p>
        </w:tc>
        <w:tc>
          <w:tcPr>
            <w:tcW w:w="0" w:type="auto"/>
            <w:vAlign w:val="center"/>
            <w:hideMark/>
          </w:tcPr>
          <w:p w14:paraId="0F0A2602" w14:textId="77777777" w:rsidR="0080206F" w:rsidRPr="0080206F" w:rsidRDefault="0080206F" w:rsidP="00750094">
            <w:pPr>
              <w:spacing w:before="40" w:after="40"/>
              <w:rPr>
                <w:sz w:val="18"/>
                <w:szCs w:val="18"/>
                <w:lang w:val="en-GB" w:bidi="ar-EG"/>
              </w:rPr>
            </w:pPr>
          </w:p>
        </w:tc>
      </w:tr>
      <w:tr w:rsidR="0080206F" w:rsidRPr="0080206F" w14:paraId="22A360FF" w14:textId="77777777" w:rsidTr="001F1FCB">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BC739A" w14:textId="14838F9B" w:rsidR="0080206F" w:rsidRPr="0080206F" w:rsidRDefault="0080206F" w:rsidP="00D758A4">
            <w:pPr>
              <w:spacing w:before="40" w:after="40"/>
              <w:jc w:val="left"/>
              <w:rPr>
                <w:b/>
                <w:bCs/>
                <w:sz w:val="18"/>
                <w:szCs w:val="18"/>
                <w:lang w:val="en-GB" w:bidi="ar-EG"/>
              </w:rPr>
            </w:pPr>
            <w:r w:rsidRPr="0080206F">
              <w:rPr>
                <w:b/>
                <w:bCs/>
                <w:sz w:val="18"/>
                <w:szCs w:val="18"/>
                <w:rtl/>
              </w:rPr>
              <w:t xml:space="preserve"> البلدان المستفيدة </w:t>
            </w:r>
            <w:r w:rsidR="00CD1088">
              <w:rPr>
                <w:sz w:val="14"/>
                <w:szCs w:val="14"/>
                <w:rtl/>
              </w:rPr>
              <w:t>(بما في ذلك من مناطق أخرى)</w:t>
            </w:r>
          </w:p>
        </w:tc>
        <w:tc>
          <w:tcPr>
            <w:tcW w:w="44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AB8893" w14:textId="21FEA80C" w:rsidR="0080206F" w:rsidRPr="0080206F" w:rsidRDefault="00594714" w:rsidP="00750094">
            <w:pPr>
              <w:spacing w:before="40" w:after="40"/>
              <w:rPr>
                <w:sz w:val="18"/>
                <w:szCs w:val="18"/>
                <w:lang w:val="en-GB" w:bidi="ar-EG"/>
              </w:rPr>
            </w:pPr>
            <w:r>
              <w:rPr>
                <w:sz w:val="18"/>
                <w:szCs w:val="18"/>
                <w:rtl/>
              </w:rPr>
              <w:t>مشروع إقليمي أو متعدد الأقاليم تستفيد منه بلدان المنطقة</w:t>
            </w:r>
          </w:p>
        </w:tc>
      </w:tr>
      <w:tr w:rsidR="0080206F" w:rsidRPr="0080206F" w14:paraId="702F6A3C" w14:textId="77777777" w:rsidTr="001F1FCB">
        <w:trPr>
          <w:jc w:val="center"/>
        </w:trPr>
        <w:tc>
          <w:tcPr>
            <w:tcW w:w="60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CCD832" w14:textId="22036A83" w:rsidR="0080206F" w:rsidRPr="0080206F" w:rsidRDefault="002550C7" w:rsidP="00750094">
            <w:pPr>
              <w:spacing w:before="40" w:after="40"/>
              <w:rPr>
                <w:b/>
                <w:bCs/>
                <w:sz w:val="18"/>
                <w:szCs w:val="18"/>
                <w:lang w:val="en-GB" w:bidi="ar-EG"/>
              </w:rPr>
            </w:pPr>
            <w:r w:rsidRPr="002550C7">
              <w:rPr>
                <w:b/>
                <w:bCs/>
                <w:spacing w:val="-4"/>
                <w:sz w:val="18"/>
                <w:szCs w:val="18"/>
                <w:rtl/>
              </w:rPr>
              <w:t>النتائج والإنجازات المتوخاة</w:t>
            </w:r>
          </w:p>
        </w:tc>
        <w:tc>
          <w:tcPr>
            <w:tcW w:w="440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D8EF3E4" w14:textId="5883D444" w:rsidR="0080206F" w:rsidRPr="0080206F" w:rsidRDefault="0080206F" w:rsidP="00750094">
            <w:pPr>
              <w:spacing w:before="40" w:after="40"/>
              <w:rPr>
                <w:sz w:val="18"/>
                <w:szCs w:val="18"/>
                <w:lang w:val="en-GB" w:bidi="ar-EG"/>
              </w:rPr>
            </w:pPr>
            <w:r w:rsidRPr="0080206F">
              <w:rPr>
                <w:sz w:val="18"/>
                <w:szCs w:val="18"/>
                <w:rtl/>
              </w:rPr>
              <w:t>يهدف المشروع إلى تحقيق الأهداف التالية: (1) تشجيع الشراكات دعما</w:t>
            </w:r>
            <w:r w:rsidR="007730EA">
              <w:rPr>
                <w:rFonts w:hint="cs"/>
                <w:sz w:val="18"/>
                <w:szCs w:val="18"/>
                <w:rtl/>
              </w:rPr>
              <w:t>ً</w:t>
            </w:r>
            <w:r w:rsidRPr="0080206F">
              <w:rPr>
                <w:sz w:val="18"/>
                <w:szCs w:val="18"/>
                <w:rtl/>
              </w:rPr>
              <w:t xml:space="preserve"> للمبادرات الإقليمية للمؤتمر العالمي لتنمية الاتصالات من خلال زيادة عدد القصص التي يعدها مكتب تنمية الاتصالات بشأن تنفيذ هذه المبادرات وتأثيرها؛ (2 المساهمة في زيادة الأموال التي </w:t>
            </w:r>
            <w:r w:rsidRPr="0080206F">
              <w:rPr>
                <w:rFonts w:hint="cs"/>
                <w:sz w:val="18"/>
                <w:szCs w:val="18"/>
                <w:rtl/>
              </w:rPr>
              <w:t>جُمعت</w:t>
            </w:r>
            <w:r w:rsidRPr="0080206F">
              <w:rPr>
                <w:sz w:val="18"/>
                <w:szCs w:val="18"/>
                <w:rtl/>
              </w:rPr>
              <w:t xml:space="preserve"> لدعم تنفيذ خطة عمل كيغالي؛ (3</w:t>
            </w:r>
            <w:r w:rsidR="003A5989">
              <w:rPr>
                <w:sz w:val="18"/>
                <w:szCs w:val="18"/>
              </w:rPr>
              <w:t>(</w:t>
            </w:r>
            <w:r w:rsidRPr="0080206F">
              <w:rPr>
                <w:sz w:val="18"/>
                <w:szCs w:val="18"/>
                <w:rtl/>
              </w:rPr>
              <w:t xml:space="preserve"> المساهمة في دعم تنفيذ جميع المبادرات الإقليمية للمؤتمر العالمي لتنمية الاتصالات عام 2022 من خلال إشراك أصحاب المصلحة المعنيين في تنفيذ المشاريع المتعلقة بالمبادرات الإقليمية. (4) تطوير المحتوى لدعم تحديد وإنشاء أدوات تمويل جديدة و</w:t>
            </w:r>
            <w:r w:rsidRPr="0080206F">
              <w:rPr>
                <w:rFonts w:hint="cs"/>
                <w:sz w:val="18"/>
                <w:szCs w:val="18"/>
                <w:rtl/>
              </w:rPr>
              <w:t>ُ</w:t>
            </w:r>
            <w:r w:rsidRPr="0080206F">
              <w:rPr>
                <w:sz w:val="18"/>
                <w:szCs w:val="18"/>
                <w:rtl/>
              </w:rPr>
              <w:t xml:space="preserve">ضعت لتعزيز عمل مكتب تنمية الاتصالات </w:t>
            </w:r>
            <w:r w:rsidRPr="0080206F">
              <w:rPr>
                <w:rFonts w:hint="cs"/>
                <w:sz w:val="18"/>
                <w:szCs w:val="18"/>
                <w:rtl/>
              </w:rPr>
              <w:t>خلال</w:t>
            </w:r>
            <w:r w:rsidRPr="0080206F">
              <w:rPr>
                <w:sz w:val="18"/>
                <w:szCs w:val="18"/>
                <w:rtl/>
              </w:rPr>
              <w:t xml:space="preserve"> دورة 2026-2029.</w:t>
            </w:r>
          </w:p>
        </w:tc>
      </w:tr>
    </w:tbl>
    <w:p w14:paraId="61A4D878" w14:textId="77777777" w:rsidR="0080206F" w:rsidRPr="0080206F" w:rsidRDefault="0080206F" w:rsidP="00750094">
      <w:pPr>
        <w:spacing w:before="40" w:after="40"/>
        <w:rPr>
          <w:lang w:val="en-GB" w:bidi="ar-EG"/>
        </w:rPr>
      </w:pPr>
      <w:r w:rsidRPr="0080206F">
        <w:rPr>
          <w:rtl/>
        </w:rPr>
        <w:br w:type="page"/>
      </w:r>
    </w:p>
    <w:p w14:paraId="0C116A6F" w14:textId="2E00439C" w:rsidR="0080206F" w:rsidRPr="00507B13" w:rsidRDefault="0080206F" w:rsidP="00507B13">
      <w:pPr>
        <w:pStyle w:val="Title1"/>
        <w:rPr>
          <w:b/>
          <w:bCs/>
          <w:u w:val="single"/>
          <w:lang w:bidi="ar-EG"/>
        </w:rPr>
      </w:pPr>
      <w:bookmarkStart w:id="24" w:name="_Toc213939676"/>
      <w:bookmarkStart w:id="25" w:name="_Toc208942866"/>
      <w:r w:rsidRPr="00507B13">
        <w:rPr>
          <w:b/>
          <w:bCs/>
          <w:u w:val="single"/>
          <w:rtl/>
          <w:lang w:bidi="ar-EG"/>
        </w:rPr>
        <w:lastRenderedPageBreak/>
        <w:t xml:space="preserve">الجزء 2 - </w:t>
      </w:r>
      <w:r w:rsidRPr="00507B13">
        <w:rPr>
          <w:rFonts w:hint="cs"/>
          <w:b/>
          <w:bCs/>
          <w:u w:val="single"/>
          <w:rtl/>
          <w:lang w:bidi="ar-EG"/>
        </w:rPr>
        <w:t>خارطة ارتباطات</w:t>
      </w:r>
      <w:r w:rsidRPr="00507B13">
        <w:rPr>
          <w:b/>
          <w:bCs/>
          <w:u w:val="single"/>
          <w:rtl/>
          <w:lang w:bidi="ar-EG"/>
        </w:rPr>
        <w:t xml:space="preserve"> المشاريع بحسب النتائج المتوخاة في إطار كل مبادرة إقليمية للمؤتمر WTDC-22</w:t>
      </w:r>
      <w:bookmarkEnd w:id="24"/>
      <w:bookmarkEnd w:id="25"/>
    </w:p>
    <w:p w14:paraId="132CDAF3" w14:textId="0799D5EB" w:rsidR="0080206F" w:rsidRPr="00507B13" w:rsidRDefault="0080206F" w:rsidP="00507B13">
      <w:pPr>
        <w:pStyle w:val="Title1"/>
        <w:jc w:val="both"/>
        <w:rPr>
          <w:b/>
          <w:bCs/>
          <w:u w:val="single"/>
        </w:rPr>
      </w:pPr>
      <w:bookmarkStart w:id="26" w:name="_Toc208942867"/>
      <w:bookmarkStart w:id="27" w:name="_Toc213939677"/>
      <w:r w:rsidRPr="00507B13">
        <w:rPr>
          <w:b/>
          <w:bCs/>
          <w:u w:val="single"/>
          <w:rtl/>
        </w:rPr>
        <w:t xml:space="preserve">المنطقة: </w:t>
      </w:r>
      <w:r w:rsidR="00B502E5" w:rsidRPr="00507B13">
        <w:rPr>
          <w:b/>
          <w:bCs/>
          <w:u w:val="single"/>
          <w:rtl/>
        </w:rPr>
        <w:t>إفريقي</w:t>
      </w:r>
      <w:r w:rsidRPr="00507B13">
        <w:rPr>
          <w:b/>
          <w:bCs/>
          <w:u w:val="single"/>
          <w:rtl/>
        </w:rPr>
        <w:t>ا</w:t>
      </w:r>
      <w:bookmarkEnd w:id="26"/>
      <w:bookmarkEnd w:id="27"/>
    </w:p>
    <w:p w14:paraId="3AD85FB7" w14:textId="280BC004" w:rsidR="0080206F" w:rsidRPr="0080206F" w:rsidRDefault="0080206F" w:rsidP="00507B13">
      <w:pPr>
        <w:pStyle w:val="Heading2"/>
      </w:pPr>
      <w:r w:rsidRPr="0080206F">
        <w:rPr>
          <w:rtl/>
        </w:rPr>
        <w:t xml:space="preserve">المبادرة الإقليمية </w:t>
      </w:r>
      <w:r w:rsidR="00B62AAD">
        <w:t>AFR 1</w:t>
      </w:r>
      <w:r w:rsidRPr="0080206F">
        <w:rPr>
          <w:rtl/>
        </w:rPr>
        <w:t xml:space="preserve"> – </w:t>
      </w:r>
      <w:r w:rsidR="00A85E7D" w:rsidRPr="00A85E7D">
        <w:rPr>
          <w:rtl/>
        </w:rPr>
        <w:t xml:space="preserve">دعم التحول الرقمي لتحقيق انتقال سريع إلى الاقتصاد الرقمي وتسريع الابتكار في </w:t>
      </w:r>
      <w:r w:rsidR="00B502E5">
        <w:rPr>
          <w:rtl/>
        </w:rPr>
        <w:t>إفريقي</w:t>
      </w:r>
      <w:r w:rsidR="00A85E7D" w:rsidRPr="00A85E7D">
        <w:rPr>
          <w:rtl/>
        </w:rPr>
        <w:t>ا</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277743DD" w14:textId="77777777" w:rsidTr="00450151">
        <w:trPr>
          <w:trHeight w:val="872"/>
          <w:tblHeader/>
          <w:jc w:val="center"/>
        </w:trPr>
        <w:tc>
          <w:tcPr>
            <w:tcW w:w="7287" w:type="dxa"/>
            <w:shd w:val="clear" w:color="auto" w:fill="D9D9D9"/>
          </w:tcPr>
          <w:p w14:paraId="19DCB53E"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4321C31F"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w:t>
            </w:r>
            <w:r w:rsidRPr="0080206F">
              <w:rPr>
                <w:rFonts w:eastAsiaTheme="minorEastAsia" w:hint="cs"/>
                <w:b/>
                <w:bCs/>
                <w:rtl/>
              </w:rPr>
              <w:t>باختصار</w:t>
            </w:r>
            <w:r w:rsidRPr="0080206F">
              <w:rPr>
                <w:rFonts w:eastAsiaTheme="minorEastAsia"/>
                <w:b/>
                <w:bCs/>
                <w:rtl/>
              </w:rPr>
              <w:t>)</w:t>
            </w:r>
          </w:p>
        </w:tc>
        <w:tc>
          <w:tcPr>
            <w:tcW w:w="5992" w:type="dxa"/>
            <w:shd w:val="clear" w:color="auto" w:fill="D9D9D9"/>
          </w:tcPr>
          <w:p w14:paraId="01474D90"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450151" w:rsidRPr="0080206F" w14:paraId="4414DE5B" w14:textId="77777777" w:rsidTr="00450151">
        <w:trPr>
          <w:jc w:val="center"/>
        </w:trPr>
        <w:tc>
          <w:tcPr>
            <w:tcW w:w="7287" w:type="dxa"/>
          </w:tcPr>
          <w:p w14:paraId="257331C1" w14:textId="4E1CB670" w:rsidR="00450151" w:rsidRPr="0080206F" w:rsidRDefault="00450151" w:rsidP="00750094">
            <w:pPr>
              <w:spacing w:before="40" w:after="40"/>
              <w:rPr>
                <w:rFonts w:eastAsiaTheme="minorEastAsia"/>
                <w:lang w:val="en-GB" w:bidi="ar-EG"/>
              </w:rPr>
            </w:pPr>
            <w:r w:rsidRPr="002D1186">
              <w:rPr>
                <w:rFonts w:hint="cs"/>
                <w:rtl/>
              </w:rPr>
              <w:t xml:space="preserve">المساعدة في وضع استراتيجيات وطنية </w:t>
            </w:r>
            <w:r w:rsidRPr="002D1186">
              <w:rPr>
                <w:rtl/>
              </w:rPr>
              <w:t>للتحول</w:t>
            </w:r>
            <w:r w:rsidRPr="002D1186">
              <w:rPr>
                <w:rFonts w:hint="cs"/>
                <w:rtl/>
              </w:rPr>
              <w:t xml:space="preserve"> الرقمي تركز على سياسات ولوائح تمكينية </w:t>
            </w:r>
            <w:r w:rsidRPr="002D1186">
              <w:rPr>
                <w:rtl/>
              </w:rPr>
              <w:t>من أجل</w:t>
            </w:r>
            <w:r w:rsidRPr="002D1186">
              <w:rPr>
                <w:rFonts w:hint="cs"/>
                <w:rtl/>
              </w:rPr>
              <w:t xml:space="preserve"> تحسين استخدام التكنولوجيات</w:t>
            </w:r>
            <w:r w:rsidRPr="002D1186">
              <w:rPr>
                <w:rFonts w:hint="eastAsia"/>
                <w:rtl/>
              </w:rPr>
              <w:t> </w:t>
            </w:r>
            <w:r w:rsidRPr="002D1186">
              <w:rPr>
                <w:rFonts w:hint="cs"/>
                <w:rtl/>
              </w:rPr>
              <w:t>الرقمية في الاقتصاد.</w:t>
            </w:r>
          </w:p>
        </w:tc>
        <w:tc>
          <w:tcPr>
            <w:tcW w:w="2417" w:type="dxa"/>
          </w:tcPr>
          <w:p w14:paraId="4F488E7E" w14:textId="77777777" w:rsidR="00450151" w:rsidRPr="0080206F" w:rsidRDefault="00450151" w:rsidP="00750094">
            <w:pPr>
              <w:spacing w:before="40" w:after="40"/>
              <w:rPr>
                <w:rFonts w:eastAsiaTheme="minorEastAsia"/>
                <w:lang w:val="en-GB" w:bidi="ar-EG"/>
              </w:rPr>
            </w:pPr>
            <w:r w:rsidRPr="0080206F">
              <w:rPr>
                <w:rFonts w:eastAsiaTheme="minorEastAsia"/>
                <w:rtl/>
              </w:rPr>
              <w:t>استراتيجيات التحول الرقمي</w:t>
            </w:r>
          </w:p>
        </w:tc>
        <w:tc>
          <w:tcPr>
            <w:tcW w:w="5992" w:type="dxa"/>
          </w:tcPr>
          <w:p w14:paraId="2D8F6402" w14:textId="06E3F11F"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2NER21005 - مشروع القرى الذكية للتنمية الريفية في النيجر</w:t>
            </w:r>
          </w:p>
          <w:p w14:paraId="70FC75FE" w14:textId="33CC8CC7"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2RER20008-03 - </w:t>
            </w:r>
            <w:r w:rsidR="00FA0BF2">
              <w:rPr>
                <w:rFonts w:eastAsiaTheme="minorEastAsia"/>
                <w:rtl/>
              </w:rPr>
              <w:t>البرنامج العالمي للتحول الرقمي - مبادرة الحكومة الرقمية في القرن الإفريقي (</w:t>
            </w:r>
            <w:r w:rsidR="00FA0BF2">
              <w:rPr>
                <w:rFonts w:eastAsiaTheme="minorEastAsia"/>
              </w:rPr>
              <w:t>HoAI</w:t>
            </w:r>
            <w:r w:rsidR="00FA0BF2">
              <w:rPr>
                <w:rFonts w:eastAsiaTheme="minorEastAsia"/>
                <w:rtl/>
              </w:rPr>
              <w:t>)</w:t>
            </w:r>
          </w:p>
          <w:p w14:paraId="2047863D" w14:textId="44240E91"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9GLO23135 - دعم الأنشطة المستقبلية في ليسوتو</w:t>
            </w:r>
          </w:p>
          <w:p w14:paraId="72F59A77" w14:textId="2E180B27"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9MOZ23005 - إرساء الأساس </w:t>
            </w:r>
            <w:r w:rsidR="00450151" w:rsidRPr="0080206F">
              <w:rPr>
                <w:rFonts w:eastAsiaTheme="minorEastAsia" w:hint="cs"/>
                <w:rtl/>
              </w:rPr>
              <w:t>لمبادرة</w:t>
            </w:r>
            <w:r w:rsidR="00450151" w:rsidRPr="0080206F">
              <w:rPr>
                <w:rFonts w:eastAsiaTheme="minorEastAsia"/>
                <w:rtl/>
              </w:rPr>
              <w:t xml:space="preserve"> VaMoz Digital</w:t>
            </w:r>
          </w:p>
          <w:p w14:paraId="5333ABEF" w14:textId="555266E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9SWZ24001 - تسريع تطوير الخدمات الحكومية الرقمية في إسواتيني </w:t>
            </w:r>
            <w:r w:rsidR="00450151" w:rsidRPr="0080206F">
              <w:rPr>
                <w:rFonts w:eastAsiaTheme="minorEastAsia" w:hint="cs"/>
                <w:rtl/>
              </w:rPr>
              <w:t>ب</w:t>
            </w:r>
            <w:r w:rsidR="00450151" w:rsidRPr="0080206F">
              <w:rPr>
                <w:rFonts w:eastAsiaTheme="minorEastAsia"/>
                <w:rtl/>
              </w:rPr>
              <w:t xml:space="preserve">الاستفادة من مبادئ </w:t>
            </w:r>
            <w:r w:rsidR="00450151" w:rsidRPr="0080206F">
              <w:rPr>
                <w:rFonts w:eastAsiaTheme="minorEastAsia" w:hint="cs"/>
                <w:rtl/>
              </w:rPr>
              <w:t xml:space="preserve">مبادرة </w:t>
            </w:r>
            <w:r w:rsidR="00450151" w:rsidRPr="0080206F">
              <w:rPr>
                <w:rFonts w:eastAsiaTheme="minorEastAsia"/>
                <w:rtl/>
              </w:rPr>
              <w:t>GovStack</w:t>
            </w:r>
          </w:p>
          <w:p w14:paraId="0057CE76" w14:textId="74A8CCCF"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9UGA21008 - تقديم المساعدة التقنية والتدريب إلى أوغندا بشأن الاستراتيجية الوطنية لتنمية تكنولوجيا المعلومات والاتصالات</w:t>
            </w:r>
          </w:p>
          <w:p w14:paraId="43984827" w14:textId="7621057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9GLO21116 - تعزيز السياسات واللوائح التمكينية</w:t>
            </w:r>
          </w:p>
        </w:tc>
      </w:tr>
      <w:tr w:rsidR="00450151" w:rsidRPr="0080206F" w14:paraId="04DBCE4B" w14:textId="77777777" w:rsidTr="00450151">
        <w:trPr>
          <w:jc w:val="center"/>
        </w:trPr>
        <w:tc>
          <w:tcPr>
            <w:tcW w:w="7287" w:type="dxa"/>
          </w:tcPr>
          <w:p w14:paraId="6FA31748" w14:textId="2E4F5065" w:rsidR="00450151" w:rsidRPr="0080206F" w:rsidRDefault="00450151" w:rsidP="00750094">
            <w:pPr>
              <w:spacing w:before="40" w:after="40"/>
              <w:rPr>
                <w:rFonts w:eastAsiaTheme="minorEastAsia"/>
                <w:lang w:val="en-GB" w:bidi="ar-EG"/>
              </w:rPr>
            </w:pPr>
            <w:r w:rsidRPr="002D1186">
              <w:rPr>
                <w:rFonts w:hint="cs"/>
                <w:rtl/>
              </w:rPr>
              <w:t>المساعدة في وضع خطط عمل مع مؤشرات أداء أساسية</w:t>
            </w:r>
            <w:r w:rsidRPr="002D1186">
              <w:rPr>
                <w:rFonts w:hint="cs"/>
                <w:rtl/>
                <w:lang w:bidi="ar-EG"/>
              </w:rPr>
              <w:t xml:space="preserve"> </w:t>
            </w:r>
            <w:r w:rsidRPr="002D1186">
              <w:rPr>
                <w:lang w:bidi="ar-EG"/>
              </w:rPr>
              <w:t>(KPI)</w:t>
            </w:r>
            <w:r w:rsidRPr="002D1186">
              <w:rPr>
                <w:rFonts w:hint="cs"/>
                <w:rtl/>
              </w:rPr>
              <w:t xml:space="preserve"> تشمل اعتماد تطبيقات إلكترونية موجهة نحو التنمية المستدامة في مختلف جوانب الاقتصادات الإفريقية وخدمات الحكومة الإلكترونية.</w:t>
            </w:r>
          </w:p>
        </w:tc>
        <w:tc>
          <w:tcPr>
            <w:tcW w:w="2417" w:type="dxa"/>
          </w:tcPr>
          <w:p w14:paraId="5EC11745" w14:textId="77777777" w:rsidR="00450151" w:rsidRPr="0080206F" w:rsidRDefault="00450151" w:rsidP="00750094">
            <w:pPr>
              <w:spacing w:before="40" w:after="40"/>
              <w:rPr>
                <w:rFonts w:eastAsiaTheme="minorEastAsia"/>
                <w:lang w:val="en-GB" w:bidi="ar-EG"/>
              </w:rPr>
            </w:pPr>
            <w:r w:rsidRPr="0080206F">
              <w:rPr>
                <w:rFonts w:eastAsiaTheme="minorEastAsia"/>
                <w:rtl/>
              </w:rPr>
              <w:t>خطط العمل لاعتماد التطبيقات الإلكترونية</w:t>
            </w:r>
          </w:p>
        </w:tc>
        <w:tc>
          <w:tcPr>
            <w:tcW w:w="5992" w:type="dxa"/>
          </w:tcPr>
          <w:p w14:paraId="30A6A47C" w14:textId="37836BC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2NER21005 - مشروع القرى الذكية للتنمية الريفية في النيجر</w:t>
            </w:r>
          </w:p>
          <w:p w14:paraId="0400EA8A" w14:textId="61CA2171"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2RER20008-03 - </w:t>
            </w:r>
            <w:r w:rsidR="00FA0BF2">
              <w:rPr>
                <w:rFonts w:eastAsiaTheme="minorEastAsia"/>
                <w:rtl/>
              </w:rPr>
              <w:t>البرنامج العالمي للتحول الرقمي - مبادرة الحكومة الرقمية في القرن الإفريقي (</w:t>
            </w:r>
            <w:r w:rsidR="00FA0BF2">
              <w:rPr>
                <w:rFonts w:eastAsiaTheme="minorEastAsia"/>
              </w:rPr>
              <w:t>HoAI</w:t>
            </w:r>
            <w:r w:rsidR="00FA0BF2">
              <w:rPr>
                <w:rFonts w:eastAsiaTheme="minorEastAsia"/>
                <w:rtl/>
              </w:rPr>
              <w:t>)</w:t>
            </w:r>
          </w:p>
          <w:p w14:paraId="32325A2B" w14:textId="038F1A9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9GLO23135 - دعم الأنشطة المستقبلية في ليسوتو</w:t>
            </w:r>
          </w:p>
          <w:p w14:paraId="50B9F9A3" w14:textId="38AD3B14"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9MOZ23005 - إرساء الأساس </w:t>
            </w:r>
            <w:r w:rsidR="00450151" w:rsidRPr="0080206F">
              <w:rPr>
                <w:rFonts w:eastAsiaTheme="minorEastAsia" w:hint="cs"/>
                <w:rtl/>
              </w:rPr>
              <w:t>لمبادرة</w:t>
            </w:r>
            <w:r w:rsidR="00450151" w:rsidRPr="0080206F">
              <w:rPr>
                <w:rFonts w:eastAsiaTheme="minorEastAsia"/>
                <w:rtl/>
              </w:rPr>
              <w:t xml:space="preserve"> VaMoz Digital</w:t>
            </w:r>
          </w:p>
          <w:p w14:paraId="09AAD023" w14:textId="6FC878C1"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9SWZ24001 - تسريع تطوير الخدمات الحكومية الرقمية في إسواتيني بالاستفادة من مبادئ مبادرة GovStack</w:t>
            </w:r>
          </w:p>
          <w:p w14:paraId="78FF9418" w14:textId="78FD1EC6"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9UGA21008 - تقديم المساعدة التقنية والتدريب إلى أوغندا بشأن الاستراتيجية الوطنية لتنمية تكنولوجيا المعلومات والاتصالات</w:t>
            </w:r>
          </w:p>
          <w:p w14:paraId="7FE1648F" w14:textId="6FC5F764"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9GLO21116 - تعزيز السياسات واللوائح التمكينية</w:t>
            </w:r>
          </w:p>
        </w:tc>
      </w:tr>
      <w:tr w:rsidR="00450151" w:rsidRPr="0080206F" w14:paraId="38501B85" w14:textId="77777777" w:rsidTr="00450151">
        <w:trPr>
          <w:jc w:val="center"/>
        </w:trPr>
        <w:tc>
          <w:tcPr>
            <w:tcW w:w="7287" w:type="dxa"/>
          </w:tcPr>
          <w:p w14:paraId="7F85CEF6" w14:textId="32F312A5" w:rsidR="00450151" w:rsidRPr="0080206F" w:rsidRDefault="00450151" w:rsidP="00750094">
            <w:pPr>
              <w:spacing w:before="40" w:after="40"/>
              <w:rPr>
                <w:rFonts w:eastAsiaTheme="minorEastAsia"/>
                <w:lang w:val="en-GB" w:bidi="ar-EG"/>
              </w:rPr>
            </w:pPr>
            <w:r w:rsidRPr="002D1186">
              <w:rPr>
                <w:rFonts w:hint="cs"/>
                <w:rtl/>
              </w:rPr>
              <w:t>المساعدة في إجراء أبحاث عن الحالة الراهنة لرقمنة الصناعات في إفريقيا والاتجاهات والاحتياجات على الصعيد الإقليمي.</w:t>
            </w:r>
          </w:p>
        </w:tc>
        <w:tc>
          <w:tcPr>
            <w:tcW w:w="2417" w:type="dxa"/>
          </w:tcPr>
          <w:p w14:paraId="4B61AAA7" w14:textId="13BA3372" w:rsidR="00450151" w:rsidRPr="0080206F" w:rsidRDefault="00450151" w:rsidP="00750094">
            <w:pPr>
              <w:spacing w:before="40" w:after="40"/>
              <w:rPr>
                <w:rFonts w:eastAsiaTheme="minorEastAsia"/>
                <w:lang w:val="en-GB" w:bidi="ar-EG"/>
              </w:rPr>
            </w:pPr>
            <w:r w:rsidRPr="0080206F">
              <w:rPr>
                <w:rFonts w:eastAsiaTheme="minorEastAsia"/>
                <w:rtl/>
              </w:rPr>
              <w:t>بح</w:t>
            </w:r>
            <w:r w:rsidRPr="0080206F">
              <w:rPr>
                <w:rFonts w:eastAsiaTheme="minorEastAsia" w:hint="cs"/>
                <w:rtl/>
              </w:rPr>
              <w:t>و</w:t>
            </w:r>
            <w:r w:rsidRPr="0080206F">
              <w:rPr>
                <w:rFonts w:eastAsiaTheme="minorEastAsia"/>
                <w:rtl/>
              </w:rPr>
              <w:t xml:space="preserve">ث عن حالة رقمنة الصناعات في </w:t>
            </w:r>
            <w:r>
              <w:rPr>
                <w:rFonts w:eastAsiaTheme="minorEastAsia"/>
                <w:rtl/>
              </w:rPr>
              <w:t>إفريقي</w:t>
            </w:r>
            <w:r w:rsidRPr="0080206F">
              <w:rPr>
                <w:rFonts w:eastAsiaTheme="minorEastAsia"/>
                <w:rtl/>
              </w:rPr>
              <w:t>ا</w:t>
            </w:r>
          </w:p>
        </w:tc>
        <w:tc>
          <w:tcPr>
            <w:tcW w:w="5992" w:type="dxa"/>
            <w:vAlign w:val="center"/>
          </w:tcPr>
          <w:p w14:paraId="7CDCA919" w14:textId="01783688" w:rsidR="00450151"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450151" w:rsidRPr="0080206F" w14:paraId="6FE707A5" w14:textId="77777777" w:rsidTr="00450151">
        <w:trPr>
          <w:jc w:val="center"/>
        </w:trPr>
        <w:tc>
          <w:tcPr>
            <w:tcW w:w="7287" w:type="dxa"/>
          </w:tcPr>
          <w:p w14:paraId="743C8578" w14:textId="6C11927E" w:rsidR="00450151" w:rsidRPr="0080206F" w:rsidRDefault="00450151" w:rsidP="00750094">
            <w:pPr>
              <w:spacing w:before="40" w:after="40"/>
              <w:rPr>
                <w:rFonts w:eastAsiaTheme="minorEastAsia"/>
                <w:lang w:val="en-GB" w:bidi="ar-EG"/>
              </w:rPr>
            </w:pPr>
            <w:r w:rsidRPr="002D1186">
              <w:rPr>
                <w:rFonts w:hint="cs"/>
                <w:rtl/>
              </w:rPr>
              <w:t>بناء شراكات فيما بين أعضاء الاتحاد الدولي للاتصالات للتشجيع على تبادل المعلومات عن أفضل الممارسات وتقاسم المعارف فيما يتعلق بتنفيذ مشاريع التحول الرقمي.</w:t>
            </w:r>
          </w:p>
        </w:tc>
        <w:tc>
          <w:tcPr>
            <w:tcW w:w="2417" w:type="dxa"/>
          </w:tcPr>
          <w:p w14:paraId="50D949B9" w14:textId="6D07D95A" w:rsidR="00450151" w:rsidRPr="0080206F" w:rsidRDefault="00450151" w:rsidP="00750094">
            <w:pPr>
              <w:spacing w:before="40" w:after="40"/>
              <w:rPr>
                <w:rFonts w:eastAsiaTheme="minorEastAsia"/>
                <w:lang w:val="en-GB" w:bidi="ar-EG"/>
              </w:rPr>
            </w:pPr>
            <w:r w:rsidRPr="0080206F">
              <w:rPr>
                <w:rFonts w:eastAsiaTheme="minorEastAsia"/>
                <w:rtl/>
              </w:rPr>
              <w:t xml:space="preserve">الشراكات لتبادل </w:t>
            </w:r>
            <w:r w:rsidR="00FF691A">
              <w:rPr>
                <w:rFonts w:eastAsiaTheme="minorEastAsia"/>
                <w:rtl/>
              </w:rPr>
              <w:t>أفضل الممارسات</w:t>
            </w:r>
            <w:r w:rsidRPr="0080206F">
              <w:rPr>
                <w:rFonts w:eastAsiaTheme="minorEastAsia"/>
                <w:rtl/>
              </w:rPr>
              <w:t xml:space="preserve"> </w:t>
            </w:r>
            <w:r w:rsidRPr="0080206F">
              <w:rPr>
                <w:rFonts w:eastAsiaTheme="minorEastAsia" w:hint="cs"/>
                <w:rtl/>
              </w:rPr>
              <w:t>وتناقل</w:t>
            </w:r>
            <w:r w:rsidRPr="0080206F">
              <w:rPr>
                <w:rFonts w:eastAsiaTheme="minorEastAsia"/>
                <w:rtl/>
              </w:rPr>
              <w:t xml:space="preserve"> المعارف</w:t>
            </w:r>
          </w:p>
        </w:tc>
        <w:tc>
          <w:tcPr>
            <w:tcW w:w="5992" w:type="dxa"/>
          </w:tcPr>
          <w:p w14:paraId="3AEE253C" w14:textId="03B5B70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2RER20008-03 - </w:t>
            </w:r>
            <w:r w:rsidR="00FA0BF2">
              <w:rPr>
                <w:rFonts w:eastAsiaTheme="minorEastAsia"/>
                <w:rtl/>
              </w:rPr>
              <w:t>البرنامج العالمي للتحول الرقمي - مبادرة الحكومة الرقمية في القرن الإفريقي (</w:t>
            </w:r>
            <w:r w:rsidR="00FA0BF2">
              <w:rPr>
                <w:rFonts w:eastAsiaTheme="minorEastAsia"/>
              </w:rPr>
              <w:t>HoAI</w:t>
            </w:r>
            <w:r w:rsidR="00FA0BF2">
              <w:rPr>
                <w:rFonts w:eastAsiaTheme="minorEastAsia"/>
                <w:rtl/>
              </w:rPr>
              <w:t>)</w:t>
            </w:r>
          </w:p>
          <w:p w14:paraId="5D173F45" w14:textId="7DE91EFD" w:rsidR="00450151" w:rsidRPr="00FA0BF2" w:rsidRDefault="00BD21D1" w:rsidP="00750094">
            <w:pPr>
              <w:tabs>
                <w:tab w:val="clear" w:pos="794"/>
                <w:tab w:val="num" w:pos="720"/>
              </w:tabs>
              <w:spacing w:before="40" w:after="40"/>
              <w:ind w:left="407" w:hanging="407"/>
              <w:rPr>
                <w:rFonts w:eastAsiaTheme="minorEastAsia"/>
                <w:spacing w:val="-2"/>
              </w:rPr>
            </w:pPr>
            <w:r w:rsidRPr="00FA0BF2">
              <w:rPr>
                <w:rFonts w:eastAsiaTheme="minorEastAsia"/>
                <w:spacing w:val="-2"/>
              </w:rPr>
              <w:lastRenderedPageBreak/>
              <w:sym w:font="Wingdings 2" w:char="F097"/>
            </w:r>
            <w:r w:rsidRPr="00FA0BF2">
              <w:rPr>
                <w:rFonts w:eastAsiaTheme="minorEastAsia"/>
                <w:spacing w:val="-2"/>
                <w:rtl/>
              </w:rPr>
              <w:tab/>
            </w:r>
            <w:r w:rsidR="00450151" w:rsidRPr="00FA0BF2">
              <w:rPr>
                <w:rFonts w:eastAsiaTheme="minorEastAsia"/>
                <w:spacing w:val="-2"/>
                <w:rtl/>
              </w:rPr>
              <w:t>7GLO20108 - تعزيز المهارات الرقمية من خلال مراكز التحول الرقمي (DTC)</w:t>
            </w:r>
          </w:p>
          <w:p w14:paraId="5FE3170D" w14:textId="74A5B766" w:rsidR="00450151" w:rsidRPr="001942F5" w:rsidRDefault="00BD21D1" w:rsidP="00750094">
            <w:pPr>
              <w:tabs>
                <w:tab w:val="clear" w:pos="794"/>
                <w:tab w:val="num" w:pos="720"/>
              </w:tabs>
              <w:spacing w:before="40" w:after="40"/>
              <w:ind w:left="407" w:hanging="407"/>
              <w:rPr>
                <w:rFonts w:eastAsiaTheme="minorEastAsia"/>
                <w:spacing w:val="-4"/>
                <w:lang w:val="en-GB" w:bidi="ar-EG"/>
              </w:rPr>
            </w:pPr>
            <w:r w:rsidRPr="001942F5">
              <w:rPr>
                <w:rFonts w:eastAsiaTheme="minorEastAsia"/>
                <w:spacing w:val="-4"/>
              </w:rPr>
              <w:sym w:font="Wingdings 2" w:char="F097"/>
            </w:r>
            <w:r w:rsidRPr="001942F5">
              <w:rPr>
                <w:rFonts w:eastAsiaTheme="minorEastAsia"/>
                <w:spacing w:val="-4"/>
                <w:rtl/>
              </w:rPr>
              <w:tab/>
            </w:r>
            <w:r w:rsidR="00450151" w:rsidRPr="001942F5">
              <w:rPr>
                <w:rFonts w:eastAsiaTheme="minorEastAsia"/>
                <w:spacing w:val="-4"/>
                <w:rtl/>
              </w:rPr>
              <w:t>7GLO23133 - تعزيز المهارات الرقمية من خلال مراكز التحول الرقمي (DTC) - المرحلة 2</w:t>
            </w:r>
          </w:p>
          <w:p w14:paraId="25F83786" w14:textId="0BD10BD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9GLO21116 - مسرع مبادرات الابتكار الإقليمية لدى الاتحاد (MIIT)</w:t>
            </w:r>
          </w:p>
          <w:p w14:paraId="3E76D570" w14:textId="6013361E"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9GLO21116 - تعزيز السياسات واللوائح التمكينية</w:t>
            </w:r>
          </w:p>
        </w:tc>
      </w:tr>
      <w:tr w:rsidR="00450151" w:rsidRPr="0080206F" w14:paraId="5AD80D1E" w14:textId="77777777" w:rsidTr="00450151">
        <w:trPr>
          <w:jc w:val="center"/>
        </w:trPr>
        <w:tc>
          <w:tcPr>
            <w:tcW w:w="7287" w:type="dxa"/>
          </w:tcPr>
          <w:p w14:paraId="0D1D3C9B" w14:textId="710D8FA3" w:rsidR="00450151" w:rsidRPr="0080206F" w:rsidRDefault="00450151" w:rsidP="00750094">
            <w:pPr>
              <w:spacing w:before="40" w:after="40"/>
              <w:rPr>
                <w:rFonts w:eastAsiaTheme="minorEastAsia"/>
                <w:lang w:val="en-GB" w:bidi="ar-EG"/>
              </w:rPr>
            </w:pPr>
            <w:r w:rsidRPr="002D1186">
              <w:rPr>
                <w:rFonts w:hint="cs"/>
                <w:rtl/>
              </w:rPr>
              <w:lastRenderedPageBreak/>
              <w:t>المساعدة في اعتماد وتنفيذ المعايير ذات الصلة التي تهدف إلى التصدي للتحديات المتعلقة بإمكانية التشغيل البيني والناشئة عن انتشار الابتكارات الرقمية وما يحدثه من اضطرابات وتحولات.</w:t>
            </w:r>
          </w:p>
        </w:tc>
        <w:tc>
          <w:tcPr>
            <w:tcW w:w="2417" w:type="dxa"/>
          </w:tcPr>
          <w:p w14:paraId="35AABCEF" w14:textId="77777777" w:rsidR="00450151" w:rsidRPr="0080206F" w:rsidRDefault="00450151" w:rsidP="00750094">
            <w:pPr>
              <w:spacing w:before="40" w:after="40"/>
              <w:rPr>
                <w:rFonts w:eastAsiaTheme="minorEastAsia"/>
                <w:lang w:val="en-GB" w:bidi="ar-EG"/>
              </w:rPr>
            </w:pPr>
            <w:r w:rsidRPr="0080206F">
              <w:rPr>
                <w:rFonts w:eastAsiaTheme="minorEastAsia"/>
                <w:rtl/>
              </w:rPr>
              <w:t>اعتماد المعايير وقابلية التشغيل البيني</w:t>
            </w:r>
          </w:p>
        </w:tc>
        <w:tc>
          <w:tcPr>
            <w:tcW w:w="5992" w:type="dxa"/>
            <w:vAlign w:val="center"/>
          </w:tcPr>
          <w:p w14:paraId="721EE042" w14:textId="6DCABC55"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2RER20008-03 - </w:t>
            </w:r>
            <w:r w:rsidR="00FA0BF2">
              <w:rPr>
                <w:rFonts w:eastAsiaTheme="minorEastAsia"/>
                <w:rtl/>
              </w:rPr>
              <w:t>البرنامج العالمي للتحول الرقمي - مبادرة الحكومة الرقمية في القرن الإفريقي (</w:t>
            </w:r>
            <w:r w:rsidR="00FA0BF2">
              <w:rPr>
                <w:rFonts w:eastAsiaTheme="minorEastAsia"/>
              </w:rPr>
              <w:t>HoAI</w:t>
            </w:r>
            <w:r w:rsidR="00FA0BF2">
              <w:rPr>
                <w:rFonts w:eastAsiaTheme="minorEastAsia"/>
                <w:rtl/>
              </w:rPr>
              <w:t>)</w:t>
            </w:r>
          </w:p>
          <w:p w14:paraId="258E301A" w14:textId="62BE4D88"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9SWZ24001 - تسريع تطوير الخدمات الحكومية الرقمية في إسواتيني </w:t>
            </w:r>
            <w:r w:rsidR="00450151" w:rsidRPr="0080206F">
              <w:rPr>
                <w:rFonts w:eastAsiaTheme="minorEastAsia" w:hint="cs"/>
                <w:rtl/>
              </w:rPr>
              <w:t>ب</w:t>
            </w:r>
            <w:r w:rsidR="00450151" w:rsidRPr="0080206F">
              <w:rPr>
                <w:rFonts w:eastAsiaTheme="minorEastAsia"/>
                <w:rtl/>
              </w:rPr>
              <w:t xml:space="preserve">الاستفادة من مبادئ </w:t>
            </w:r>
            <w:r w:rsidR="00450151" w:rsidRPr="0080206F">
              <w:rPr>
                <w:rFonts w:eastAsiaTheme="minorEastAsia" w:hint="cs"/>
                <w:rtl/>
              </w:rPr>
              <w:t xml:space="preserve">مبادرة </w:t>
            </w:r>
            <w:r w:rsidR="00450151" w:rsidRPr="0080206F">
              <w:rPr>
                <w:rFonts w:eastAsiaTheme="minorEastAsia"/>
                <w:rtl/>
              </w:rPr>
              <w:t>GovStack</w:t>
            </w:r>
          </w:p>
        </w:tc>
      </w:tr>
      <w:tr w:rsidR="00450151" w:rsidRPr="0080206F" w14:paraId="70B02A3F" w14:textId="77777777" w:rsidTr="00450151">
        <w:trPr>
          <w:jc w:val="center"/>
        </w:trPr>
        <w:tc>
          <w:tcPr>
            <w:tcW w:w="7287" w:type="dxa"/>
          </w:tcPr>
          <w:p w14:paraId="2D7C102A" w14:textId="7BB74AA7" w:rsidR="00450151" w:rsidRPr="0080206F" w:rsidRDefault="00450151" w:rsidP="00750094">
            <w:pPr>
              <w:spacing w:before="40" w:after="40"/>
              <w:rPr>
                <w:rFonts w:eastAsiaTheme="minorEastAsia"/>
                <w:lang w:val="en-GB" w:bidi="ar-EG"/>
              </w:rPr>
            </w:pPr>
            <w:r w:rsidRPr="002D1186">
              <w:rPr>
                <w:rFonts w:hint="cs"/>
                <w:rtl/>
              </w:rPr>
              <w:t>المساعدة في تصميم نماذج للتحول الرقمي للاقتصادات الإفريقية وفي تيسير تمويله، وتحديد فرص الشراكة من أجل وضع أطر مستدامة للابتكار.</w:t>
            </w:r>
          </w:p>
        </w:tc>
        <w:tc>
          <w:tcPr>
            <w:tcW w:w="2417" w:type="dxa"/>
          </w:tcPr>
          <w:p w14:paraId="0B84F40D" w14:textId="77777777" w:rsidR="00450151" w:rsidRPr="0080206F" w:rsidRDefault="00450151" w:rsidP="00750094">
            <w:pPr>
              <w:spacing w:before="40" w:after="40"/>
              <w:rPr>
                <w:rFonts w:eastAsiaTheme="minorEastAsia"/>
                <w:lang w:val="en-GB" w:bidi="ar-EG"/>
              </w:rPr>
            </w:pPr>
            <w:r w:rsidRPr="0080206F">
              <w:rPr>
                <w:rFonts w:eastAsiaTheme="minorEastAsia"/>
                <w:rtl/>
              </w:rPr>
              <w:t>تحديد فرص الشراكة من أجل وضع أطر مستدامة للابتكار</w:t>
            </w:r>
          </w:p>
        </w:tc>
        <w:tc>
          <w:tcPr>
            <w:tcW w:w="5992" w:type="dxa"/>
          </w:tcPr>
          <w:p w14:paraId="06935391" w14:textId="6882D29E"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2RER20008-03 - </w:t>
            </w:r>
            <w:r w:rsidR="00FA0BF2">
              <w:rPr>
                <w:rFonts w:eastAsiaTheme="minorEastAsia"/>
                <w:rtl/>
              </w:rPr>
              <w:t>البرنامج العالمي للتحول الرقمي - مبادرة الحكومة الرقمية في القرن الإفريقي (</w:t>
            </w:r>
            <w:r w:rsidR="00FA0BF2">
              <w:rPr>
                <w:rFonts w:eastAsiaTheme="minorEastAsia"/>
              </w:rPr>
              <w:t>HoAI</w:t>
            </w:r>
            <w:r w:rsidR="00FA0BF2">
              <w:rPr>
                <w:rFonts w:eastAsiaTheme="minorEastAsia"/>
                <w:rtl/>
              </w:rPr>
              <w:t>)</w:t>
            </w:r>
          </w:p>
          <w:p w14:paraId="5CF9A808" w14:textId="18B37A18"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9GLO21116 - مسرع مبادرات الابتكار الإقليمية لدى الاتحاد (MIIT)</w:t>
            </w:r>
          </w:p>
        </w:tc>
      </w:tr>
      <w:tr w:rsidR="00450151" w:rsidRPr="0080206F" w14:paraId="6AB9BB34" w14:textId="77777777" w:rsidTr="00450151">
        <w:trPr>
          <w:trHeight w:val="3855"/>
          <w:jc w:val="center"/>
        </w:trPr>
        <w:tc>
          <w:tcPr>
            <w:tcW w:w="7287" w:type="dxa"/>
          </w:tcPr>
          <w:p w14:paraId="3151AFF1" w14:textId="447F4696" w:rsidR="00450151" w:rsidRPr="00647A52" w:rsidRDefault="00450151" w:rsidP="00750094">
            <w:pPr>
              <w:spacing w:before="40" w:after="40"/>
              <w:rPr>
                <w:rFonts w:eastAsiaTheme="minorEastAsia"/>
                <w:spacing w:val="-4"/>
                <w:lang w:val="en-GB" w:bidi="ar-EG"/>
              </w:rPr>
            </w:pPr>
            <w:r w:rsidRPr="00647A52">
              <w:rPr>
                <w:rFonts w:hint="cs"/>
                <w:spacing w:val="-4"/>
                <w:rtl/>
              </w:rPr>
              <w:t>تقديم الدعم اللازم لوضع وتنفيذ خطة طويلة الأجل ومتكاملة وشاملة للجميع لبناء القدرات البشرية والمؤسسية باعتبار ذلك ركيزةً أساسية لتحويل الاقتصا</w:t>
            </w:r>
            <w:r w:rsidRPr="00647A52">
              <w:rPr>
                <w:spacing w:val="-4"/>
                <w:rtl/>
              </w:rPr>
              <w:t>د</w:t>
            </w:r>
            <w:r w:rsidRPr="00647A52">
              <w:rPr>
                <w:rFonts w:hint="cs"/>
                <w:spacing w:val="-4"/>
                <w:rtl/>
                <w:lang w:bidi="ar-EG"/>
              </w:rPr>
              <w:t xml:space="preserve"> </w:t>
            </w:r>
            <w:r w:rsidRPr="00647A52">
              <w:rPr>
                <w:rFonts w:hint="cs"/>
                <w:spacing w:val="-4"/>
                <w:rtl/>
              </w:rPr>
              <w:t xml:space="preserve">ليكون رقمي المنحى، ولضمان فعالية أدائه مع مراعاة </w:t>
            </w:r>
            <w:r w:rsidRPr="00647A52">
              <w:rPr>
                <w:rFonts w:hint="cs"/>
                <w:spacing w:val="-4"/>
                <w:rtl/>
                <w:lang w:bidi="ar-EG"/>
              </w:rPr>
              <w:t xml:space="preserve">تطوير </w:t>
            </w:r>
            <w:r w:rsidRPr="00647A52">
              <w:rPr>
                <w:rFonts w:hint="cs"/>
                <w:spacing w:val="-4"/>
                <w:rtl/>
              </w:rPr>
              <w:t>مهارات المواطنين و</w:t>
            </w:r>
            <w:r w:rsidRPr="00647A52">
              <w:rPr>
                <w:rFonts w:hint="cs"/>
                <w:spacing w:val="-4"/>
                <w:rtl/>
                <w:lang w:bidi="ar-EG"/>
              </w:rPr>
              <w:t>تعليمهم مهارات جديدة في الجوانب المتعلقة بالتكنولوجيات الناشئة.</w:t>
            </w:r>
          </w:p>
        </w:tc>
        <w:tc>
          <w:tcPr>
            <w:tcW w:w="2417" w:type="dxa"/>
          </w:tcPr>
          <w:p w14:paraId="25D79089" w14:textId="214C9B4D" w:rsidR="00450151" w:rsidRPr="0080206F" w:rsidRDefault="00450151" w:rsidP="00750094">
            <w:pPr>
              <w:spacing w:before="40" w:after="40"/>
              <w:rPr>
                <w:rFonts w:eastAsiaTheme="minorEastAsia"/>
                <w:lang w:val="en-GB" w:bidi="ar-EG"/>
              </w:rPr>
            </w:pPr>
            <w:r w:rsidRPr="0080206F">
              <w:rPr>
                <w:rFonts w:eastAsiaTheme="minorEastAsia"/>
                <w:rtl/>
              </w:rPr>
              <w:t>دعم تصميم برامج شاملة لبناء</w:t>
            </w:r>
            <w:r w:rsidR="00647A52">
              <w:rPr>
                <w:rFonts w:eastAsiaTheme="minorEastAsia" w:hint="cs"/>
                <w:rtl/>
              </w:rPr>
              <w:t> </w:t>
            </w:r>
            <w:r w:rsidRPr="0080206F">
              <w:rPr>
                <w:rFonts w:eastAsiaTheme="minorEastAsia"/>
                <w:rtl/>
              </w:rPr>
              <w:t>القدرات</w:t>
            </w:r>
          </w:p>
        </w:tc>
        <w:tc>
          <w:tcPr>
            <w:tcW w:w="5992" w:type="dxa"/>
          </w:tcPr>
          <w:p w14:paraId="59D0A565" w14:textId="38DD5807"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2RER20008-03 - </w:t>
            </w:r>
            <w:r w:rsidR="00FA0BF2">
              <w:rPr>
                <w:rFonts w:eastAsiaTheme="minorEastAsia"/>
                <w:rtl/>
              </w:rPr>
              <w:t>البرنامج العالمي للتحول الرقمي - مبادرة الحكومة الرقمية في القرن الإفريقي (</w:t>
            </w:r>
            <w:r w:rsidR="00FA0BF2">
              <w:rPr>
                <w:rFonts w:eastAsiaTheme="minorEastAsia"/>
              </w:rPr>
              <w:t>HoAI</w:t>
            </w:r>
            <w:r w:rsidR="00FA0BF2">
              <w:rPr>
                <w:rFonts w:eastAsiaTheme="minorEastAsia"/>
                <w:rtl/>
              </w:rPr>
              <w:t>)</w:t>
            </w:r>
          </w:p>
          <w:p w14:paraId="3465F46D" w14:textId="0B78C522"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9GLO23135 - دعم الأنشطة المستقبلية في ليسوتو</w:t>
            </w:r>
          </w:p>
          <w:p w14:paraId="465EC02E" w14:textId="306ADEDB"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9GLO24149 - تحديثات المناهج الدراسية لأكاديمية الاتحاد </w:t>
            </w:r>
            <w:r w:rsidR="00450151" w:rsidRPr="0080206F">
              <w:rPr>
                <w:rFonts w:eastAsiaTheme="minorEastAsia" w:hint="cs"/>
                <w:rtl/>
              </w:rPr>
              <w:t xml:space="preserve">الدولي للاتصالات </w:t>
            </w:r>
            <w:r w:rsidR="00450151" w:rsidRPr="0080206F">
              <w:rPr>
                <w:rFonts w:eastAsiaTheme="minorEastAsia"/>
                <w:rtl/>
              </w:rPr>
              <w:t xml:space="preserve">– </w:t>
            </w:r>
            <w:r w:rsidR="00450151" w:rsidRPr="0080206F">
              <w:rPr>
                <w:rFonts w:eastAsiaTheme="minorEastAsia" w:hint="cs"/>
                <w:rtl/>
              </w:rPr>
              <w:t xml:space="preserve">شركة </w:t>
            </w:r>
            <w:r w:rsidR="00450151" w:rsidRPr="0080206F">
              <w:rPr>
                <w:rFonts w:eastAsiaTheme="minorEastAsia"/>
                <w:rtl/>
              </w:rPr>
              <w:t>Qualcomm</w:t>
            </w:r>
          </w:p>
          <w:p w14:paraId="3BFF8299" w14:textId="7A947A91"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9MOZ23005 - إرساء الأساس </w:t>
            </w:r>
            <w:r w:rsidR="00450151" w:rsidRPr="0080206F">
              <w:rPr>
                <w:rFonts w:eastAsiaTheme="minorEastAsia" w:hint="cs"/>
                <w:rtl/>
              </w:rPr>
              <w:t>لمبادرة</w:t>
            </w:r>
            <w:r w:rsidR="00450151" w:rsidRPr="0080206F">
              <w:rPr>
                <w:rFonts w:eastAsiaTheme="minorEastAsia"/>
                <w:rtl/>
              </w:rPr>
              <w:t xml:space="preserve"> VaMoz Digital</w:t>
            </w:r>
          </w:p>
          <w:p w14:paraId="5441F1E9" w14:textId="71EC84E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9RAF23104 - المهارات الرقمية من أجل الشمول الرقمي للفتيات والشباب في </w:t>
            </w:r>
            <w:r w:rsidR="00450151">
              <w:rPr>
                <w:rFonts w:eastAsiaTheme="minorEastAsia"/>
                <w:rtl/>
              </w:rPr>
              <w:t>إفريقي</w:t>
            </w:r>
            <w:r w:rsidR="00450151" w:rsidRPr="0080206F">
              <w:rPr>
                <w:rFonts w:eastAsiaTheme="minorEastAsia"/>
                <w:rtl/>
              </w:rPr>
              <w:t>ا</w:t>
            </w:r>
          </w:p>
          <w:p w14:paraId="00EA58AE" w14:textId="4A30CFBB"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9SWZ24001 - تسريع تطوير الخدمات الحكومية الرقمية في إسواتيني </w:t>
            </w:r>
            <w:r w:rsidR="00450151" w:rsidRPr="0080206F">
              <w:rPr>
                <w:rFonts w:eastAsiaTheme="minorEastAsia" w:hint="cs"/>
                <w:rtl/>
              </w:rPr>
              <w:t>ب</w:t>
            </w:r>
            <w:r w:rsidR="00450151" w:rsidRPr="0080206F">
              <w:rPr>
                <w:rFonts w:eastAsiaTheme="minorEastAsia"/>
                <w:rtl/>
              </w:rPr>
              <w:t xml:space="preserve">الاستفادة من مبادئ </w:t>
            </w:r>
            <w:r w:rsidR="00450151" w:rsidRPr="0080206F">
              <w:rPr>
                <w:rFonts w:eastAsiaTheme="minorEastAsia" w:hint="cs"/>
                <w:rtl/>
              </w:rPr>
              <w:t xml:space="preserve">مبادرة </w:t>
            </w:r>
            <w:r w:rsidR="00450151" w:rsidRPr="0080206F">
              <w:rPr>
                <w:rFonts w:eastAsiaTheme="minorEastAsia"/>
                <w:rtl/>
              </w:rPr>
              <w:t>GovStack</w:t>
            </w:r>
          </w:p>
          <w:p w14:paraId="3958C74E" w14:textId="52BA264D"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9UGA21008 - تقديم المساعدة التقنية والتدريب إلى أوغندا بشأن الاستراتيجية الوطنية لتنمية تكنولوجيا المعلومات والاتصالات</w:t>
            </w:r>
          </w:p>
          <w:p w14:paraId="1DE2C8BE" w14:textId="51ACCCC6"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2GLO21115- شارات المهارات الرقمية</w:t>
            </w:r>
          </w:p>
          <w:p w14:paraId="203BD1F4" w14:textId="4D8F94D4"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7GLO20106 - تعزيز النظام الإيكولوجي الرقمي والمهارات الرقمية من أجل التمكين الاقتصادي للمرأة في </w:t>
            </w:r>
            <w:r w:rsidR="00D542DC">
              <w:rPr>
                <w:rFonts w:eastAsiaTheme="minorEastAsia"/>
                <w:rtl/>
              </w:rPr>
              <w:t>أقل البلدان نمواً</w:t>
            </w:r>
            <w:r w:rsidR="00450151" w:rsidRPr="0080206F">
              <w:rPr>
                <w:rFonts w:eastAsiaTheme="minorEastAsia"/>
                <w:rtl/>
              </w:rPr>
              <w:t xml:space="preserve"> </w:t>
            </w:r>
            <w:r w:rsidR="00450151" w:rsidRPr="0080206F">
              <w:rPr>
                <w:rFonts w:eastAsiaTheme="minorEastAsia" w:hint="cs"/>
                <w:rtl/>
              </w:rPr>
              <w:t>(</w:t>
            </w:r>
            <w:r w:rsidR="00450151" w:rsidRPr="0080206F">
              <w:rPr>
                <w:rFonts w:eastAsiaTheme="minorEastAsia"/>
                <w:rtl/>
              </w:rPr>
              <w:t>LDC</w:t>
            </w:r>
            <w:r w:rsidR="00450151" w:rsidRPr="0080206F">
              <w:rPr>
                <w:rFonts w:eastAsiaTheme="minorEastAsia" w:hint="cs"/>
                <w:rtl/>
              </w:rPr>
              <w:t>)</w:t>
            </w:r>
          </w:p>
          <w:p w14:paraId="31F24892" w14:textId="471078DF" w:rsidR="00450151" w:rsidRPr="00FA0BF2" w:rsidRDefault="00BD21D1" w:rsidP="00750094">
            <w:pPr>
              <w:tabs>
                <w:tab w:val="clear" w:pos="794"/>
                <w:tab w:val="num" w:pos="720"/>
              </w:tabs>
              <w:spacing w:before="40" w:after="40"/>
              <w:ind w:left="407" w:hanging="407"/>
              <w:rPr>
                <w:rFonts w:eastAsiaTheme="minorEastAsia"/>
                <w:spacing w:val="-2"/>
              </w:rPr>
            </w:pPr>
            <w:r w:rsidRPr="00FA0BF2">
              <w:rPr>
                <w:rFonts w:eastAsiaTheme="minorEastAsia"/>
                <w:spacing w:val="-2"/>
              </w:rPr>
              <w:sym w:font="Wingdings 2" w:char="F097"/>
            </w:r>
            <w:r w:rsidRPr="00FA0BF2">
              <w:rPr>
                <w:rFonts w:eastAsiaTheme="minorEastAsia"/>
                <w:spacing w:val="-2"/>
                <w:rtl/>
              </w:rPr>
              <w:tab/>
            </w:r>
            <w:r w:rsidR="00450151" w:rsidRPr="00FA0BF2">
              <w:rPr>
                <w:rFonts w:eastAsiaTheme="minorEastAsia"/>
                <w:spacing w:val="-2"/>
                <w:rtl/>
              </w:rPr>
              <w:t>7GLO20108 - تعزيز المهارات الرقمية من خلال مراكز التحول الرقمي (DTC)</w:t>
            </w:r>
          </w:p>
          <w:p w14:paraId="36D6D518" w14:textId="73599197"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647A52">
              <w:rPr>
                <w:rFonts w:eastAsiaTheme="minorEastAsia"/>
                <w:spacing w:val="-4"/>
                <w:rtl/>
              </w:rPr>
              <w:tab/>
            </w:r>
            <w:r w:rsidR="00450151" w:rsidRPr="00647A52">
              <w:rPr>
                <w:rFonts w:eastAsiaTheme="minorEastAsia"/>
                <w:spacing w:val="-4"/>
                <w:rtl/>
              </w:rPr>
              <w:t>7GLO23133 - تعزيز المهارات الرقمية من خلال مراكز التحول الرقمي (DTC) - المرحلة 2</w:t>
            </w:r>
          </w:p>
        </w:tc>
      </w:tr>
      <w:tr w:rsidR="00450151" w:rsidRPr="0080206F" w14:paraId="3D572499" w14:textId="77777777" w:rsidTr="00450151">
        <w:trPr>
          <w:jc w:val="center"/>
        </w:trPr>
        <w:tc>
          <w:tcPr>
            <w:tcW w:w="7287" w:type="dxa"/>
          </w:tcPr>
          <w:p w14:paraId="724FB0A6" w14:textId="303F0ED1" w:rsidR="00450151" w:rsidRPr="0080206F" w:rsidRDefault="00450151" w:rsidP="00750094">
            <w:pPr>
              <w:spacing w:before="40" w:after="40"/>
              <w:rPr>
                <w:rFonts w:eastAsiaTheme="minorEastAsia"/>
                <w:lang w:val="en-GB" w:bidi="ar-EG"/>
              </w:rPr>
            </w:pPr>
            <w:r w:rsidRPr="002D1186">
              <w:rPr>
                <w:rFonts w:hint="cs"/>
                <w:rtl/>
                <w:lang w:bidi="ar-EG"/>
              </w:rPr>
              <w:lastRenderedPageBreak/>
              <w:t>دعم إنشاء مراكز للتميز وكيانات حاضنة للمساعدة في إنماء الأفكار المبتكرة والشركات الناشئة الابتكارية واستحداث الجديد منها في إفريقيا.</w:t>
            </w:r>
          </w:p>
        </w:tc>
        <w:tc>
          <w:tcPr>
            <w:tcW w:w="2417" w:type="dxa"/>
          </w:tcPr>
          <w:p w14:paraId="7638CCAF" w14:textId="77777777" w:rsidR="00450151" w:rsidRPr="00647A52" w:rsidRDefault="00450151" w:rsidP="00750094">
            <w:pPr>
              <w:spacing w:before="40" w:after="40"/>
              <w:rPr>
                <w:rFonts w:eastAsiaTheme="minorEastAsia"/>
                <w:spacing w:val="-4"/>
                <w:lang w:val="en-GB" w:bidi="ar-EG"/>
              </w:rPr>
            </w:pPr>
            <w:r w:rsidRPr="00647A52">
              <w:rPr>
                <w:rFonts w:eastAsiaTheme="minorEastAsia"/>
                <w:spacing w:val="-4"/>
                <w:rtl/>
              </w:rPr>
              <w:t>دعم إنشاء مراكز تميز وحاضنات</w:t>
            </w:r>
          </w:p>
        </w:tc>
        <w:tc>
          <w:tcPr>
            <w:tcW w:w="5992" w:type="dxa"/>
          </w:tcPr>
          <w:p w14:paraId="7C11437E" w14:textId="31EBB2C9"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9GLO21116 - مسرع مبادرات الابتكار الإقليمية لدى الاتحاد (MIIT)</w:t>
            </w:r>
          </w:p>
        </w:tc>
      </w:tr>
      <w:tr w:rsidR="00450151" w:rsidRPr="0080206F" w14:paraId="511DE4A2" w14:textId="77777777" w:rsidTr="00450151">
        <w:trPr>
          <w:jc w:val="center"/>
        </w:trPr>
        <w:tc>
          <w:tcPr>
            <w:tcW w:w="7287" w:type="dxa"/>
          </w:tcPr>
          <w:p w14:paraId="5323C3BE" w14:textId="6733C79C" w:rsidR="00450151" w:rsidRPr="0080206F" w:rsidRDefault="00450151" w:rsidP="00750094">
            <w:pPr>
              <w:spacing w:before="40" w:after="40"/>
              <w:rPr>
                <w:rFonts w:eastAsiaTheme="minorEastAsia"/>
                <w:lang w:val="en-GB" w:bidi="ar-EG"/>
              </w:rPr>
            </w:pPr>
            <w:r w:rsidRPr="002D1186">
              <w:rPr>
                <w:rtl/>
                <w:lang w:bidi="ar-EG"/>
              </w:rPr>
              <w:t xml:space="preserve">تنمية قدرات الدول الأعضاء في مجال تعزيز إمكانية النفاذ لضمان تحسين </w:t>
            </w:r>
            <w:r w:rsidRPr="002D1186">
              <w:rPr>
                <w:rFonts w:hint="cs"/>
                <w:rtl/>
              </w:rPr>
              <w:t>تنمية</w:t>
            </w:r>
            <w:r w:rsidRPr="002D1186">
              <w:rPr>
                <w:rtl/>
                <w:lang w:bidi="ar-EG"/>
              </w:rPr>
              <w:t xml:space="preserve"> المهارات المتخصصة</w:t>
            </w:r>
            <w:r w:rsidRPr="002D1186">
              <w:rPr>
                <w:rFonts w:hint="cs"/>
                <w:rtl/>
                <w:lang w:bidi="ar-EG"/>
              </w:rPr>
              <w:t xml:space="preserve"> </w:t>
            </w:r>
            <w:r w:rsidRPr="002D1186">
              <w:rPr>
                <w:rtl/>
                <w:lang w:bidi="ar-EG"/>
              </w:rPr>
              <w:t>بهدف تلبية احتياجات الأشخاص ذوي الإعاقة من تكنولوجيا المعلومات والاتصالات، وبالتالي تحسين استخدامهم للتطبيقات الرقمية.</w:t>
            </w:r>
          </w:p>
        </w:tc>
        <w:tc>
          <w:tcPr>
            <w:tcW w:w="2417" w:type="dxa"/>
          </w:tcPr>
          <w:p w14:paraId="1E1938C7" w14:textId="77777777" w:rsidR="00450151" w:rsidRPr="0080206F" w:rsidRDefault="00450151" w:rsidP="00750094">
            <w:pPr>
              <w:spacing w:before="40" w:after="40"/>
              <w:rPr>
                <w:rFonts w:eastAsiaTheme="minorEastAsia"/>
                <w:lang w:val="en-GB" w:bidi="ar-EG"/>
              </w:rPr>
            </w:pPr>
            <w:r w:rsidRPr="0080206F">
              <w:rPr>
                <w:rFonts w:eastAsiaTheme="minorEastAsia"/>
                <w:rtl/>
              </w:rPr>
              <w:t>تنمية قدرات الدول الأعضاء لتعزيز إمكانية نفاذ الأشخاص ذوي الإعاقة</w:t>
            </w:r>
          </w:p>
        </w:tc>
        <w:tc>
          <w:tcPr>
            <w:tcW w:w="5992" w:type="dxa"/>
          </w:tcPr>
          <w:p w14:paraId="48A3DB39" w14:textId="1E490D61" w:rsidR="00450151" w:rsidRPr="00FA0BF2" w:rsidRDefault="00BD21D1" w:rsidP="00750094">
            <w:pPr>
              <w:tabs>
                <w:tab w:val="clear" w:pos="794"/>
                <w:tab w:val="num" w:pos="720"/>
              </w:tabs>
              <w:spacing w:before="40" w:after="40"/>
              <w:ind w:left="407" w:hanging="407"/>
              <w:rPr>
                <w:rFonts w:eastAsiaTheme="minorEastAsia"/>
                <w:spacing w:val="-2"/>
                <w:lang w:val="en-GB" w:bidi="ar-EG"/>
              </w:rPr>
            </w:pPr>
            <w:r w:rsidRPr="00FA0BF2">
              <w:rPr>
                <w:rFonts w:eastAsiaTheme="minorEastAsia"/>
                <w:spacing w:val="-2"/>
              </w:rPr>
              <w:sym w:font="Wingdings 2" w:char="F097"/>
            </w:r>
            <w:r w:rsidRPr="00FA0BF2">
              <w:rPr>
                <w:rFonts w:eastAsiaTheme="minorEastAsia"/>
                <w:spacing w:val="-2"/>
                <w:rtl/>
              </w:rPr>
              <w:tab/>
            </w:r>
            <w:r w:rsidR="00450151" w:rsidRPr="00FA0BF2">
              <w:rPr>
                <w:rFonts w:eastAsiaTheme="minorEastAsia"/>
                <w:spacing w:val="-2"/>
                <w:rtl/>
              </w:rPr>
              <w:t>7GLO20108 - تعزيز المهارات الرقمية من خلال مراكز التحول الرقمي (DTC)</w:t>
            </w:r>
          </w:p>
        </w:tc>
      </w:tr>
    </w:tbl>
    <w:p w14:paraId="5BDED18D" w14:textId="48B0CCAC" w:rsidR="0080206F" w:rsidRPr="0080206F" w:rsidRDefault="0080206F" w:rsidP="00507B13">
      <w:pPr>
        <w:pStyle w:val="Heading2"/>
      </w:pPr>
      <w:r w:rsidRPr="0080206F">
        <w:rPr>
          <w:rtl/>
        </w:rPr>
        <w:t xml:space="preserve">المبادرة الإقليمية </w:t>
      </w:r>
      <w:r w:rsidR="00B62AAD">
        <w:t>AFR 2</w:t>
      </w:r>
      <w:r w:rsidRPr="0080206F">
        <w:rPr>
          <w:rtl/>
        </w:rPr>
        <w:t xml:space="preserve"> - </w:t>
      </w:r>
      <w:r w:rsidR="00A85E7D" w:rsidRPr="00A85E7D">
        <w:rPr>
          <w:rtl/>
        </w:rPr>
        <w:t>تنفيذ وتوسيع البنى التحتية للنطاق العريض والتوصيلية والتكنولوجيات الناشئة</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16AD2E9E" w14:textId="77777777" w:rsidTr="00450151">
        <w:trPr>
          <w:tblHeader/>
          <w:jc w:val="center"/>
        </w:trPr>
        <w:tc>
          <w:tcPr>
            <w:tcW w:w="7287" w:type="dxa"/>
            <w:shd w:val="clear" w:color="auto" w:fill="D9D9D9"/>
          </w:tcPr>
          <w:p w14:paraId="0E1A04FD"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173E2492"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w:t>
            </w:r>
            <w:r w:rsidRPr="0080206F">
              <w:rPr>
                <w:rFonts w:eastAsiaTheme="minorEastAsia" w:hint="cs"/>
                <w:b/>
                <w:bCs/>
                <w:rtl/>
              </w:rPr>
              <w:t>باختصار</w:t>
            </w:r>
            <w:r w:rsidRPr="0080206F">
              <w:rPr>
                <w:rFonts w:eastAsiaTheme="minorEastAsia"/>
                <w:b/>
                <w:bCs/>
                <w:rtl/>
              </w:rPr>
              <w:t>)</w:t>
            </w:r>
          </w:p>
        </w:tc>
        <w:tc>
          <w:tcPr>
            <w:tcW w:w="5992" w:type="dxa"/>
            <w:shd w:val="clear" w:color="auto" w:fill="D9D9D9"/>
          </w:tcPr>
          <w:p w14:paraId="460DB387"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450151" w:rsidRPr="0080206F" w14:paraId="501007EE" w14:textId="77777777" w:rsidTr="00450151">
        <w:trPr>
          <w:jc w:val="center"/>
        </w:trPr>
        <w:tc>
          <w:tcPr>
            <w:tcW w:w="7287" w:type="dxa"/>
          </w:tcPr>
          <w:p w14:paraId="0CE21E72" w14:textId="46CF7E19" w:rsidR="00450151" w:rsidRPr="0080206F" w:rsidRDefault="00450151" w:rsidP="00750094">
            <w:pPr>
              <w:spacing w:before="40" w:after="40"/>
              <w:rPr>
                <w:rFonts w:eastAsiaTheme="minorEastAsia"/>
                <w:lang w:val="en-GB" w:bidi="ar-EG"/>
              </w:rPr>
            </w:pPr>
            <w:bookmarkStart w:id="28" w:name="_Hlk214019423"/>
            <w:r w:rsidRPr="002D1186">
              <w:rPr>
                <w:rFonts w:hint="cs"/>
                <w:rtl/>
              </w:rPr>
              <w:t>المساعدة في وضع خطط استراتيجية وطنية وإقليمية تركز على سياسات ولوائح تمكينية تعالج شبكات النطاق العريض عالي السرعة</w:t>
            </w:r>
            <w:r w:rsidRPr="002D1186">
              <w:rPr>
                <w:rFonts w:hint="eastAsia"/>
                <w:rtl/>
              </w:rPr>
              <w:t> و</w:t>
            </w:r>
            <w:r w:rsidRPr="002D1186">
              <w:rPr>
                <w:rFonts w:hint="cs"/>
                <w:rtl/>
              </w:rPr>
              <w:t>الجودة في المنطقة.</w:t>
            </w:r>
          </w:p>
        </w:tc>
        <w:tc>
          <w:tcPr>
            <w:tcW w:w="2417" w:type="dxa"/>
          </w:tcPr>
          <w:p w14:paraId="59B6B3FC" w14:textId="77777777" w:rsidR="00450151" w:rsidRPr="0080206F" w:rsidRDefault="00450151" w:rsidP="00750094">
            <w:pPr>
              <w:spacing w:before="40" w:after="40"/>
              <w:rPr>
                <w:rFonts w:eastAsiaTheme="minorEastAsia"/>
                <w:lang w:val="en-GB" w:bidi="ar-EG"/>
              </w:rPr>
            </w:pPr>
            <w:r w:rsidRPr="0080206F">
              <w:rPr>
                <w:rFonts w:eastAsiaTheme="minorEastAsia"/>
                <w:rtl/>
              </w:rPr>
              <w:t>المساعدة في وضع خطط النطاق العريض</w:t>
            </w:r>
          </w:p>
        </w:tc>
        <w:tc>
          <w:tcPr>
            <w:tcW w:w="5992" w:type="dxa"/>
          </w:tcPr>
          <w:p w14:paraId="5123A9B5" w14:textId="1B53A1E2"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BD21D1">
              <w:rPr>
                <w:rFonts w:eastAsiaTheme="minorEastAsia"/>
              </w:rPr>
              <w:t>2CAF23002</w:t>
            </w:r>
            <w:r w:rsidR="00450151" w:rsidRPr="0080206F">
              <w:rPr>
                <w:rFonts w:eastAsiaTheme="minorEastAsia" w:hint="cs"/>
                <w:rtl/>
              </w:rPr>
              <w:t xml:space="preserve">: </w:t>
            </w:r>
            <w:r w:rsidR="00450151" w:rsidRPr="0080206F">
              <w:rPr>
                <w:rFonts w:eastAsiaTheme="minorEastAsia"/>
                <w:rtl/>
              </w:rPr>
              <w:t xml:space="preserve">إنشاء مركز للتدريب على الألياف البصرية في جمهورية </w:t>
            </w:r>
            <w:r w:rsidR="00450151">
              <w:rPr>
                <w:rFonts w:eastAsiaTheme="minorEastAsia"/>
                <w:rtl/>
              </w:rPr>
              <w:t>إفريقي</w:t>
            </w:r>
            <w:r w:rsidR="00450151" w:rsidRPr="0080206F">
              <w:rPr>
                <w:rFonts w:eastAsiaTheme="minorEastAsia"/>
                <w:rtl/>
              </w:rPr>
              <w:t>ا</w:t>
            </w:r>
            <w:r w:rsidR="00FA0BF2">
              <w:rPr>
                <w:rFonts w:eastAsiaTheme="minorEastAsia" w:hint="cs"/>
                <w:rtl/>
              </w:rPr>
              <w:t> </w:t>
            </w:r>
            <w:r w:rsidR="00450151" w:rsidRPr="0080206F">
              <w:rPr>
                <w:rFonts w:eastAsiaTheme="minorEastAsia"/>
                <w:rtl/>
              </w:rPr>
              <w:t>الوسطى</w:t>
            </w:r>
            <w:bookmarkStart w:id="29" w:name="_Int_5pU86c50"/>
            <w:bookmarkEnd w:id="29"/>
          </w:p>
          <w:p w14:paraId="60325274" w14:textId="3C9955F9"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9STP24004</w:t>
            </w:r>
            <w:r w:rsidR="00450151" w:rsidRPr="0080206F">
              <w:rPr>
                <w:rFonts w:eastAsiaTheme="minorEastAsia" w:hint="cs"/>
                <w:rtl/>
              </w:rPr>
              <w:t xml:space="preserve">: </w:t>
            </w:r>
            <w:r w:rsidR="00450151" w:rsidRPr="0080206F">
              <w:rPr>
                <w:rFonts w:eastAsiaTheme="minorEastAsia"/>
                <w:rtl/>
              </w:rPr>
              <w:t>مشروع توصيل</w:t>
            </w:r>
            <w:r w:rsidR="00450151" w:rsidRPr="0080206F">
              <w:rPr>
                <w:rFonts w:eastAsiaTheme="minorEastAsia" w:hint="cs"/>
                <w:rtl/>
              </w:rPr>
              <w:t>ية</w:t>
            </w:r>
            <w:r w:rsidR="00450151" w:rsidRPr="0080206F">
              <w:rPr>
                <w:rFonts w:eastAsiaTheme="minorEastAsia"/>
                <w:rtl/>
              </w:rPr>
              <w:t xml:space="preserve"> مدارس Giga - سان تومي وبرينسيبي </w:t>
            </w:r>
          </w:p>
          <w:p w14:paraId="059213D8" w14:textId="4269A488"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FA0BF2">
              <w:rPr>
                <w:rFonts w:eastAsiaTheme="minorEastAsia"/>
                <w:spacing w:val="-2"/>
                <w:rtl/>
              </w:rPr>
              <w:tab/>
            </w:r>
            <w:r w:rsidR="00450151" w:rsidRPr="00FA0BF2">
              <w:rPr>
                <w:rFonts w:eastAsiaTheme="minorEastAsia"/>
                <w:spacing w:val="-2"/>
              </w:rPr>
              <w:t>9GLO19099</w:t>
            </w:r>
            <w:r w:rsidR="00450151" w:rsidRPr="00FA0BF2">
              <w:rPr>
                <w:rFonts w:eastAsiaTheme="minorEastAsia" w:hint="cs"/>
                <w:spacing w:val="-2"/>
                <w:rtl/>
              </w:rPr>
              <w:t xml:space="preserve">: </w:t>
            </w:r>
            <w:r w:rsidR="00450151" w:rsidRPr="00FA0BF2">
              <w:rPr>
                <w:rFonts w:eastAsiaTheme="minorEastAsia"/>
                <w:spacing w:val="-2"/>
                <w:rtl/>
              </w:rPr>
              <w:t>المساعدة في إنشاء أنظمة الأطر الوطنية الأساسية لإدارة الطيف</w:t>
            </w:r>
          </w:p>
        </w:tc>
      </w:tr>
      <w:tr w:rsidR="00450151" w:rsidRPr="0080206F" w14:paraId="2697C9EC" w14:textId="77777777" w:rsidTr="00450151">
        <w:trPr>
          <w:jc w:val="center"/>
        </w:trPr>
        <w:tc>
          <w:tcPr>
            <w:tcW w:w="7287" w:type="dxa"/>
          </w:tcPr>
          <w:p w14:paraId="120D13B9" w14:textId="2125673E" w:rsidR="00450151" w:rsidRPr="0080206F" w:rsidRDefault="00450151" w:rsidP="00750094">
            <w:pPr>
              <w:spacing w:before="40" w:after="40"/>
              <w:rPr>
                <w:rFonts w:eastAsiaTheme="minorEastAsia"/>
                <w:lang w:val="en-GB" w:bidi="ar-EG"/>
              </w:rPr>
            </w:pPr>
            <w:r w:rsidRPr="002D1186">
              <w:rPr>
                <w:rFonts w:hint="cs"/>
                <w:rtl/>
              </w:rPr>
              <w:t>تقديم الدعم وتبادل المعلومات عن أفضل الممارسات المتعلقة بوضع الاستراتيجيات الوطنية للنطاق العريض وتعزيز تنمية القدرات؛ فضلاً عن تنفيذ ورصد الخطط الوطنية للنطاق العريض التي تستهدف استخدام صناديق الخدمات الشاملة بفعالية؛ واستحداث نماذج تجارية مالية وتشغيلية مستدامة، من أجل إتاحة النفاذ إلى النطاق العريض بتكلفة ميسورة للمناطق المحرومة من الخدمات والمناطق الناقصة الخدمات.</w:t>
            </w:r>
          </w:p>
        </w:tc>
        <w:tc>
          <w:tcPr>
            <w:tcW w:w="2417" w:type="dxa"/>
          </w:tcPr>
          <w:p w14:paraId="1ABA6704" w14:textId="77777777" w:rsidR="00450151" w:rsidRPr="0080206F" w:rsidRDefault="00450151" w:rsidP="00750094">
            <w:pPr>
              <w:spacing w:before="40" w:after="40"/>
              <w:rPr>
                <w:rFonts w:eastAsiaTheme="minorEastAsia"/>
                <w:lang w:val="en-GB" w:bidi="ar-EG"/>
              </w:rPr>
            </w:pPr>
            <w:r w:rsidRPr="0080206F">
              <w:rPr>
                <w:rFonts w:eastAsiaTheme="minorEastAsia"/>
                <w:rtl/>
              </w:rPr>
              <w:t xml:space="preserve">دعم استراتيجيات النطاق العريض وبناء القدرات والتوصيلية </w:t>
            </w:r>
            <w:r w:rsidRPr="0080206F">
              <w:rPr>
                <w:rFonts w:eastAsiaTheme="minorEastAsia" w:hint="cs"/>
                <w:rtl/>
              </w:rPr>
              <w:t>ميسورة التكلفة</w:t>
            </w:r>
            <w:r w:rsidRPr="0080206F">
              <w:rPr>
                <w:rFonts w:eastAsiaTheme="minorEastAsia"/>
                <w:rtl/>
              </w:rPr>
              <w:t xml:space="preserve"> في جميع أنحاء العالم.</w:t>
            </w:r>
          </w:p>
        </w:tc>
        <w:tc>
          <w:tcPr>
            <w:tcW w:w="5992" w:type="dxa"/>
          </w:tcPr>
          <w:p w14:paraId="7C0ED0E0" w14:textId="6FBC74E1"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2CAF23002</w:t>
            </w:r>
            <w:r w:rsidR="007D4B1D" w:rsidRPr="007D4B1D">
              <w:rPr>
                <w:rFonts w:eastAsiaTheme="minorEastAsia"/>
                <w:rtl/>
              </w:rPr>
              <w:t xml:space="preserve">: </w:t>
            </w:r>
            <w:r w:rsidR="00450151" w:rsidRPr="0080206F">
              <w:rPr>
                <w:rFonts w:eastAsiaTheme="minorEastAsia"/>
                <w:rtl/>
              </w:rPr>
              <w:t xml:space="preserve">إنشاء مركز للتدريب على الألياف البصرية في جمهورية </w:t>
            </w:r>
            <w:r w:rsidR="00450151">
              <w:rPr>
                <w:rFonts w:eastAsiaTheme="minorEastAsia"/>
                <w:rtl/>
              </w:rPr>
              <w:t>إفريقي</w:t>
            </w:r>
            <w:r w:rsidR="00450151" w:rsidRPr="0080206F">
              <w:rPr>
                <w:rFonts w:eastAsiaTheme="minorEastAsia"/>
                <w:rtl/>
              </w:rPr>
              <w:t>ا الوسطى</w:t>
            </w:r>
          </w:p>
          <w:p w14:paraId="5F702C11" w14:textId="7DCBF651"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9GLO24140: تنمية القدرات لتسريع توصيلية المدارس بالتعاون مع مبادرة</w:t>
            </w:r>
            <w:r w:rsidR="00855906">
              <w:rPr>
                <w:rFonts w:eastAsiaTheme="minorEastAsia" w:hint="cs"/>
                <w:rtl/>
              </w:rPr>
              <w:t> </w:t>
            </w:r>
            <w:r w:rsidR="00450151" w:rsidRPr="0080206F">
              <w:rPr>
                <w:rFonts w:eastAsiaTheme="minorEastAsia"/>
                <w:rtl/>
              </w:rPr>
              <w:t>Giga</w:t>
            </w:r>
          </w:p>
          <w:p w14:paraId="6D576A68" w14:textId="0F4F70DD"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7RAF21102: المقارنة المرجعية لتكنولوجيا</w:t>
            </w:r>
            <w:r w:rsidR="00450151" w:rsidRPr="0080206F">
              <w:rPr>
                <w:rFonts w:eastAsiaTheme="minorEastAsia" w:hint="cs"/>
                <w:rtl/>
              </w:rPr>
              <w:t>ت</w:t>
            </w:r>
            <w:r w:rsidR="00450151" w:rsidRPr="0080206F">
              <w:rPr>
                <w:rFonts w:eastAsiaTheme="minorEastAsia"/>
                <w:rtl/>
              </w:rPr>
              <w:t xml:space="preserve"> </w:t>
            </w:r>
            <w:r w:rsidR="00450151" w:rsidRPr="0080206F">
              <w:rPr>
                <w:rFonts w:eastAsiaTheme="minorEastAsia" w:hint="cs"/>
                <w:rtl/>
              </w:rPr>
              <w:t>المعلومات والاتصالات</w:t>
            </w:r>
            <w:r w:rsidR="00450151" w:rsidRPr="0080206F">
              <w:rPr>
                <w:rFonts w:eastAsiaTheme="minorEastAsia"/>
                <w:rtl/>
              </w:rPr>
              <w:t xml:space="preserve"> في</w:t>
            </w:r>
            <w:r w:rsidR="00855906">
              <w:rPr>
                <w:rFonts w:eastAsiaTheme="minorEastAsia" w:hint="cs"/>
                <w:rtl/>
              </w:rPr>
              <w:t> </w:t>
            </w:r>
            <w:r w:rsidR="00450151">
              <w:rPr>
                <w:rFonts w:eastAsiaTheme="minorEastAsia"/>
                <w:rtl/>
              </w:rPr>
              <w:t>إفريقي</w:t>
            </w:r>
            <w:r w:rsidR="00450151" w:rsidRPr="0080206F">
              <w:rPr>
                <w:rFonts w:eastAsiaTheme="minorEastAsia"/>
                <w:rtl/>
              </w:rPr>
              <w:t>ا الوسطى</w:t>
            </w:r>
          </w:p>
          <w:p w14:paraId="4D99F6A4" w14:textId="056C87AF" w:rsidR="00450151" w:rsidRPr="0080206F" w:rsidRDefault="00BD21D1" w:rsidP="009E527B">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9RAF18089: </w:t>
            </w:r>
            <w:r w:rsidR="009E527B" w:rsidRPr="009E527B">
              <w:rPr>
                <w:rFonts w:eastAsiaTheme="minorEastAsia"/>
                <w:rtl/>
              </w:rPr>
              <w:t xml:space="preserve">اتفاق العمل بين وفد المبادرة </w:t>
            </w:r>
            <w:proofErr w:type="spellStart"/>
            <w:r w:rsidR="009E527B" w:rsidRPr="009E527B">
              <w:rPr>
                <w:rFonts w:eastAsiaTheme="minorEastAsia"/>
                <w:rtl/>
              </w:rPr>
              <w:t>السياساتية</w:t>
            </w:r>
            <w:proofErr w:type="spellEnd"/>
            <w:r w:rsidR="009E527B" w:rsidRPr="009E527B">
              <w:rPr>
                <w:rFonts w:eastAsiaTheme="minorEastAsia"/>
                <w:rtl/>
              </w:rPr>
              <w:t xml:space="preserve"> والتنظيمية لإفريقيا الرقمية (</w:t>
            </w:r>
            <w:r w:rsidR="009E527B" w:rsidRPr="009E527B">
              <w:rPr>
                <w:rFonts w:eastAsiaTheme="minorEastAsia"/>
              </w:rPr>
              <w:t>PRIDA</w:t>
            </w:r>
            <w:r w:rsidR="009E527B" w:rsidRPr="009E527B">
              <w:rPr>
                <w:rFonts w:eastAsiaTheme="minorEastAsia"/>
                <w:rtl/>
              </w:rPr>
              <w:t>) والاتحاد الدولي للاتصالات</w:t>
            </w:r>
          </w:p>
        </w:tc>
      </w:tr>
      <w:tr w:rsidR="00450151" w:rsidRPr="0080206F" w14:paraId="5B689AAC" w14:textId="77777777" w:rsidTr="00450151">
        <w:trPr>
          <w:jc w:val="center"/>
        </w:trPr>
        <w:tc>
          <w:tcPr>
            <w:tcW w:w="7287" w:type="dxa"/>
          </w:tcPr>
          <w:p w14:paraId="282A1C22" w14:textId="32F6670D" w:rsidR="00450151" w:rsidRPr="0080206F" w:rsidRDefault="00450151" w:rsidP="00750094">
            <w:pPr>
              <w:spacing w:before="40" w:after="40"/>
              <w:rPr>
                <w:rFonts w:eastAsiaTheme="minorEastAsia"/>
                <w:lang w:val="en-GB" w:bidi="ar-EG"/>
              </w:rPr>
            </w:pPr>
            <w:r w:rsidRPr="002D1186">
              <w:rPr>
                <w:rFonts w:hint="cs"/>
                <w:rtl/>
              </w:rPr>
              <w:t xml:space="preserve">البرامج الإنمائية لتوسيع نطاق التوصيلية اللازمة للشركات الصغيرة والمتوسطة </w:t>
            </w:r>
            <w:r w:rsidRPr="002D1186">
              <w:t>(SME)</w:t>
            </w:r>
            <w:r w:rsidRPr="002D1186">
              <w:rPr>
                <w:rFonts w:hint="cs"/>
                <w:rtl/>
              </w:rPr>
              <w:t xml:space="preserve"> وغيرها من الشركات لدعم الوظائف وضمان نمو الأعمال التجارية وتحقيق التنمية الاقتصادية.</w:t>
            </w:r>
          </w:p>
        </w:tc>
        <w:tc>
          <w:tcPr>
            <w:tcW w:w="2417" w:type="dxa"/>
          </w:tcPr>
          <w:p w14:paraId="7285FD12" w14:textId="77777777" w:rsidR="00450151" w:rsidRPr="0080206F" w:rsidRDefault="00450151" w:rsidP="00750094">
            <w:pPr>
              <w:spacing w:before="40" w:after="40"/>
              <w:rPr>
                <w:rFonts w:eastAsiaTheme="minorEastAsia"/>
                <w:lang w:val="en-GB" w:bidi="ar-EG"/>
              </w:rPr>
            </w:pPr>
            <w:r w:rsidRPr="0080206F">
              <w:rPr>
                <w:rFonts w:eastAsiaTheme="minorEastAsia"/>
                <w:rtl/>
              </w:rPr>
              <w:t xml:space="preserve">توسيع التوصيلية </w:t>
            </w:r>
            <w:r w:rsidRPr="0080206F">
              <w:rPr>
                <w:rFonts w:eastAsiaTheme="minorEastAsia" w:hint="cs"/>
                <w:rtl/>
              </w:rPr>
              <w:t>من أجل ا</w:t>
            </w:r>
            <w:r w:rsidRPr="0080206F">
              <w:rPr>
                <w:rFonts w:eastAsiaTheme="minorEastAsia"/>
                <w:rtl/>
              </w:rPr>
              <w:t>لنمو الاقتصادي للشركات الصغيرة والمتوسطة</w:t>
            </w:r>
          </w:p>
        </w:tc>
        <w:tc>
          <w:tcPr>
            <w:tcW w:w="5992" w:type="dxa"/>
            <w:vAlign w:val="center"/>
          </w:tcPr>
          <w:p w14:paraId="194A88A3" w14:textId="10151DA8" w:rsidR="00450151"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450151" w:rsidRPr="0080206F" w14:paraId="7B815699" w14:textId="77777777" w:rsidTr="00450151">
        <w:trPr>
          <w:jc w:val="center"/>
        </w:trPr>
        <w:tc>
          <w:tcPr>
            <w:tcW w:w="7287" w:type="dxa"/>
          </w:tcPr>
          <w:p w14:paraId="5702A0EF" w14:textId="31DC3A09" w:rsidR="00450151" w:rsidRPr="0080206F" w:rsidRDefault="00450151" w:rsidP="00750094">
            <w:pPr>
              <w:spacing w:before="40" w:after="40"/>
              <w:rPr>
                <w:rFonts w:eastAsiaTheme="minorEastAsia"/>
                <w:lang w:val="en-GB" w:bidi="ar-EG"/>
              </w:rPr>
            </w:pPr>
            <w:r w:rsidRPr="002D1186">
              <w:rPr>
                <w:rFonts w:hint="cs"/>
                <w:rtl/>
              </w:rPr>
              <w:t>البرامج الإنمائية لتوسيع نطاق التوصيلية اللازمة للكيانات التعليمية والصحية، والشركات الصغيرة والمتوسطة وغيرها من الشركات، والمنازل والمجتمعات المحلية، لإتاحة نفاذها إلى المحتوى الرقمي المتصل بأعمال كل منها.</w:t>
            </w:r>
          </w:p>
        </w:tc>
        <w:tc>
          <w:tcPr>
            <w:tcW w:w="2417" w:type="dxa"/>
          </w:tcPr>
          <w:p w14:paraId="1AE4D29C" w14:textId="77777777" w:rsidR="00450151" w:rsidRPr="0080206F" w:rsidRDefault="00450151" w:rsidP="00750094">
            <w:pPr>
              <w:spacing w:before="40" w:after="40"/>
              <w:rPr>
                <w:rFonts w:eastAsiaTheme="minorEastAsia"/>
                <w:lang w:val="en-GB" w:bidi="ar-EG"/>
              </w:rPr>
            </w:pPr>
            <w:r w:rsidRPr="0080206F">
              <w:rPr>
                <w:rFonts w:eastAsiaTheme="minorEastAsia"/>
                <w:rtl/>
              </w:rPr>
              <w:t>توسيع التوصيلية للنفاذ إلى المحتوى الرقمي</w:t>
            </w:r>
          </w:p>
        </w:tc>
        <w:tc>
          <w:tcPr>
            <w:tcW w:w="5992" w:type="dxa"/>
          </w:tcPr>
          <w:p w14:paraId="57705FB8" w14:textId="037680E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2CAF23002</w:t>
            </w:r>
            <w:r w:rsidR="007D4B1D" w:rsidRPr="007D4B1D">
              <w:rPr>
                <w:rFonts w:eastAsiaTheme="minorEastAsia"/>
                <w:rtl/>
              </w:rPr>
              <w:t xml:space="preserve">: </w:t>
            </w:r>
            <w:r w:rsidR="00450151" w:rsidRPr="0080206F">
              <w:rPr>
                <w:rFonts w:eastAsiaTheme="minorEastAsia"/>
                <w:rtl/>
              </w:rPr>
              <w:t xml:space="preserve">إنشاء مركز للتدريب على الألياف البصرية في جمهورية </w:t>
            </w:r>
            <w:r w:rsidR="00450151">
              <w:rPr>
                <w:rFonts w:eastAsiaTheme="minorEastAsia"/>
                <w:rtl/>
              </w:rPr>
              <w:t>إفريقي</w:t>
            </w:r>
            <w:r w:rsidR="00450151" w:rsidRPr="0080206F">
              <w:rPr>
                <w:rFonts w:eastAsiaTheme="minorEastAsia"/>
                <w:rtl/>
              </w:rPr>
              <w:t>ا</w:t>
            </w:r>
            <w:r w:rsidR="00855906">
              <w:rPr>
                <w:rFonts w:eastAsiaTheme="minorEastAsia" w:hint="cs"/>
                <w:rtl/>
              </w:rPr>
              <w:t> </w:t>
            </w:r>
            <w:r w:rsidR="00450151" w:rsidRPr="0080206F">
              <w:rPr>
                <w:rFonts w:eastAsiaTheme="minorEastAsia"/>
                <w:rtl/>
              </w:rPr>
              <w:t>الوسطى</w:t>
            </w:r>
          </w:p>
          <w:p w14:paraId="0D1506C4" w14:textId="2D2A94E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9STP24004</w:t>
            </w:r>
            <w:r w:rsidR="00450151" w:rsidRPr="0080206F">
              <w:rPr>
                <w:rFonts w:eastAsiaTheme="minorEastAsia" w:hint="cs"/>
                <w:rtl/>
              </w:rPr>
              <w:t xml:space="preserve">: </w:t>
            </w:r>
            <w:r w:rsidR="00450151" w:rsidRPr="0080206F">
              <w:rPr>
                <w:rFonts w:eastAsiaTheme="minorEastAsia"/>
                <w:rtl/>
              </w:rPr>
              <w:t>مشروع توصيلية مدارس Giga - سان تومي وبرينسيبي</w:t>
            </w:r>
          </w:p>
          <w:p w14:paraId="7AB13669" w14:textId="4FCCF69F"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9GLO24140: تنمية القدرات لتسريع توصيلية المدارس بالتعاون مع مبادرة</w:t>
            </w:r>
            <w:r w:rsidR="00855906">
              <w:rPr>
                <w:rFonts w:eastAsiaTheme="minorEastAsia" w:hint="cs"/>
                <w:rtl/>
              </w:rPr>
              <w:t> </w:t>
            </w:r>
            <w:r w:rsidR="00450151" w:rsidRPr="0080206F">
              <w:rPr>
                <w:rFonts w:eastAsiaTheme="minorEastAsia"/>
                <w:rtl/>
              </w:rPr>
              <w:t>Giga</w:t>
            </w:r>
          </w:p>
        </w:tc>
      </w:tr>
      <w:tr w:rsidR="00450151" w:rsidRPr="0080206F" w14:paraId="19E80BA7" w14:textId="77777777" w:rsidTr="00450151">
        <w:trPr>
          <w:jc w:val="center"/>
        </w:trPr>
        <w:tc>
          <w:tcPr>
            <w:tcW w:w="7287" w:type="dxa"/>
          </w:tcPr>
          <w:p w14:paraId="69C1632A" w14:textId="68AB3CB7" w:rsidR="00450151" w:rsidRPr="0080206F" w:rsidRDefault="00450151" w:rsidP="00750094">
            <w:pPr>
              <w:spacing w:before="40" w:after="40"/>
              <w:rPr>
                <w:rFonts w:eastAsiaTheme="minorEastAsia"/>
                <w:lang w:val="en-GB" w:bidi="ar-EG"/>
              </w:rPr>
            </w:pPr>
            <w:r w:rsidRPr="002D1186">
              <w:rPr>
                <w:rFonts w:hint="cs"/>
                <w:rtl/>
              </w:rPr>
              <w:lastRenderedPageBreak/>
              <w:t>توفير الدعم الذي يمكّن من تقاسم أفضل الممارسات بشأن نماذج التمويل وتحديد فرص الشراكة من أجل تحسين النطاق العريض عالي السرعة</w:t>
            </w:r>
            <w:r w:rsidRPr="002D1186">
              <w:rPr>
                <w:rFonts w:hint="eastAsia"/>
                <w:rtl/>
              </w:rPr>
              <w:t> و</w:t>
            </w:r>
            <w:r w:rsidRPr="002D1186">
              <w:rPr>
                <w:rFonts w:hint="cs"/>
                <w:rtl/>
              </w:rPr>
              <w:t>الجودة.</w:t>
            </w:r>
          </w:p>
        </w:tc>
        <w:tc>
          <w:tcPr>
            <w:tcW w:w="2417" w:type="dxa"/>
          </w:tcPr>
          <w:p w14:paraId="3B0626F6" w14:textId="2F32FAB3" w:rsidR="00450151" w:rsidRPr="0080206F" w:rsidRDefault="00450151" w:rsidP="00750094">
            <w:pPr>
              <w:spacing w:before="40" w:after="40"/>
              <w:rPr>
                <w:rFonts w:eastAsiaTheme="minorEastAsia"/>
                <w:lang w:val="en-GB" w:bidi="ar-EG"/>
              </w:rPr>
            </w:pPr>
            <w:r w:rsidRPr="0080206F">
              <w:rPr>
                <w:rFonts w:eastAsiaTheme="minorEastAsia"/>
                <w:rtl/>
              </w:rPr>
              <w:t xml:space="preserve">دعم </w:t>
            </w:r>
            <w:r w:rsidRPr="0080206F">
              <w:rPr>
                <w:rFonts w:eastAsiaTheme="minorEastAsia" w:hint="cs"/>
                <w:rtl/>
              </w:rPr>
              <w:t>تناقل</w:t>
            </w:r>
            <w:r w:rsidRPr="0080206F">
              <w:rPr>
                <w:rFonts w:eastAsiaTheme="minorEastAsia"/>
                <w:rtl/>
              </w:rPr>
              <w:t xml:space="preserve"> </w:t>
            </w:r>
            <w:r w:rsidR="00FF691A">
              <w:rPr>
                <w:rFonts w:eastAsiaTheme="minorEastAsia"/>
                <w:rtl/>
              </w:rPr>
              <w:t>أفضل الممارسات</w:t>
            </w:r>
            <w:r w:rsidRPr="0080206F">
              <w:rPr>
                <w:rFonts w:eastAsiaTheme="minorEastAsia"/>
                <w:rtl/>
              </w:rPr>
              <w:t xml:space="preserve"> في مجال تمويل النطاق العريض والشراكات.</w:t>
            </w:r>
          </w:p>
        </w:tc>
        <w:tc>
          <w:tcPr>
            <w:tcW w:w="5992" w:type="dxa"/>
            <w:vAlign w:val="center"/>
          </w:tcPr>
          <w:p w14:paraId="76118A00" w14:textId="74109003" w:rsidR="00450151"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450151" w:rsidRPr="0080206F" w14:paraId="529240F1" w14:textId="77777777" w:rsidTr="00450151">
        <w:trPr>
          <w:jc w:val="center"/>
        </w:trPr>
        <w:tc>
          <w:tcPr>
            <w:tcW w:w="7287" w:type="dxa"/>
          </w:tcPr>
          <w:p w14:paraId="7613BDA3" w14:textId="0C452355" w:rsidR="00450151" w:rsidRPr="0080206F" w:rsidRDefault="00450151" w:rsidP="00750094">
            <w:pPr>
              <w:spacing w:before="40" w:after="40"/>
              <w:rPr>
                <w:rFonts w:eastAsiaTheme="minorEastAsia"/>
                <w:lang w:val="en-GB" w:bidi="ar-EG"/>
              </w:rPr>
            </w:pPr>
            <w:r w:rsidRPr="002D1186">
              <w:rPr>
                <w:rFonts w:hint="cs"/>
                <w:rtl/>
              </w:rPr>
              <w:t>المساعدة في تشجيع التنسيق بين خطط النطاق العريض دون الإقليمية لضمان النفاذ المنصف للجميع إلى النطاق العريض عالي السرعة</w:t>
            </w:r>
            <w:r w:rsidRPr="002D1186">
              <w:rPr>
                <w:rFonts w:hint="eastAsia"/>
                <w:rtl/>
              </w:rPr>
              <w:t> و</w:t>
            </w:r>
            <w:r w:rsidRPr="002D1186">
              <w:rPr>
                <w:rFonts w:hint="cs"/>
                <w:rtl/>
              </w:rPr>
              <w:t>الجودة.</w:t>
            </w:r>
          </w:p>
        </w:tc>
        <w:tc>
          <w:tcPr>
            <w:tcW w:w="2417" w:type="dxa"/>
          </w:tcPr>
          <w:p w14:paraId="6E5F0A5A" w14:textId="77777777" w:rsidR="00450151" w:rsidRPr="0080206F" w:rsidRDefault="00450151" w:rsidP="00750094">
            <w:pPr>
              <w:spacing w:before="40" w:after="40"/>
              <w:rPr>
                <w:rFonts w:eastAsiaTheme="minorEastAsia"/>
                <w:lang w:val="en-GB" w:bidi="ar-EG"/>
              </w:rPr>
            </w:pPr>
            <w:r w:rsidRPr="0080206F">
              <w:rPr>
                <w:rFonts w:eastAsiaTheme="minorEastAsia"/>
                <w:rtl/>
              </w:rPr>
              <w:t>تعزيز تنسيق النطاق العريض دون الإقليمي من أجل النفاذ المنصف.</w:t>
            </w:r>
          </w:p>
        </w:tc>
        <w:tc>
          <w:tcPr>
            <w:tcW w:w="5992" w:type="dxa"/>
          </w:tcPr>
          <w:p w14:paraId="4F1D0D83" w14:textId="05199AA6"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2CAF23002</w:t>
            </w:r>
            <w:r w:rsidR="007D4B1D" w:rsidRPr="007D4B1D">
              <w:rPr>
                <w:rFonts w:eastAsiaTheme="minorEastAsia"/>
                <w:rtl/>
              </w:rPr>
              <w:t xml:space="preserve">: </w:t>
            </w:r>
            <w:r w:rsidR="00450151" w:rsidRPr="0080206F">
              <w:rPr>
                <w:rFonts w:eastAsiaTheme="minorEastAsia"/>
                <w:rtl/>
              </w:rPr>
              <w:t xml:space="preserve">إنشاء مركز للتدريب على الألياف البصرية في جمهورية </w:t>
            </w:r>
            <w:r w:rsidR="00450151">
              <w:rPr>
                <w:rFonts w:eastAsiaTheme="minorEastAsia"/>
                <w:rtl/>
              </w:rPr>
              <w:t>إفريقي</w:t>
            </w:r>
            <w:r w:rsidR="00450151" w:rsidRPr="0080206F">
              <w:rPr>
                <w:rFonts w:eastAsiaTheme="minorEastAsia"/>
                <w:rtl/>
              </w:rPr>
              <w:t>ا الوسطى</w:t>
            </w:r>
          </w:p>
          <w:p w14:paraId="289C4D4F" w14:textId="7790C0C5"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BD21D1">
              <w:rPr>
                <w:rFonts w:eastAsiaTheme="minorEastAsia"/>
              </w:rPr>
              <w:t>9RAF24107</w:t>
            </w:r>
            <w:r w:rsidR="00450151" w:rsidRPr="0080206F">
              <w:rPr>
                <w:rFonts w:eastAsiaTheme="minorEastAsia" w:hint="cs"/>
                <w:rtl/>
              </w:rPr>
              <w:t xml:space="preserve">: </w:t>
            </w:r>
            <w:r w:rsidR="00450151" w:rsidRPr="0080206F">
              <w:rPr>
                <w:rFonts w:eastAsiaTheme="minorEastAsia"/>
                <w:rtl/>
              </w:rPr>
              <w:t xml:space="preserve">دعم الاتحاد الأوروبي للأنظمة الوطنية لرسم خرائط النطاق العريض في </w:t>
            </w:r>
            <w:r w:rsidR="00450151">
              <w:rPr>
                <w:rFonts w:eastAsiaTheme="minorEastAsia"/>
                <w:rtl/>
              </w:rPr>
              <w:t>إفريقي</w:t>
            </w:r>
            <w:r w:rsidR="00450151" w:rsidRPr="0080206F">
              <w:rPr>
                <w:rFonts w:eastAsiaTheme="minorEastAsia"/>
                <w:rtl/>
              </w:rPr>
              <w:t>ا (AfricaBBMaps)</w:t>
            </w:r>
          </w:p>
          <w:p w14:paraId="0F4E86B3" w14:textId="7BA759C1"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7RAF21102: المقارنة المرجعية لتكنولوجيا</w:t>
            </w:r>
            <w:r w:rsidR="00450151" w:rsidRPr="0080206F">
              <w:rPr>
                <w:rFonts w:eastAsiaTheme="minorEastAsia" w:hint="cs"/>
                <w:rtl/>
              </w:rPr>
              <w:t>ت</w:t>
            </w:r>
            <w:r w:rsidR="00450151" w:rsidRPr="0080206F">
              <w:rPr>
                <w:rFonts w:eastAsiaTheme="minorEastAsia"/>
                <w:rtl/>
              </w:rPr>
              <w:t xml:space="preserve"> </w:t>
            </w:r>
            <w:r w:rsidR="00450151" w:rsidRPr="0080206F">
              <w:rPr>
                <w:rFonts w:eastAsiaTheme="minorEastAsia" w:hint="cs"/>
                <w:rtl/>
              </w:rPr>
              <w:t>المعلومات والاتصالات</w:t>
            </w:r>
            <w:r w:rsidR="00450151" w:rsidRPr="0080206F">
              <w:rPr>
                <w:rFonts w:eastAsiaTheme="minorEastAsia"/>
                <w:rtl/>
              </w:rPr>
              <w:t xml:space="preserve"> في </w:t>
            </w:r>
            <w:r w:rsidR="00450151">
              <w:rPr>
                <w:rFonts w:eastAsiaTheme="minorEastAsia"/>
                <w:rtl/>
              </w:rPr>
              <w:t>إفريقي</w:t>
            </w:r>
            <w:r w:rsidR="00450151" w:rsidRPr="0080206F">
              <w:rPr>
                <w:rFonts w:eastAsiaTheme="minorEastAsia"/>
                <w:rtl/>
              </w:rPr>
              <w:t>ا الوسطى</w:t>
            </w:r>
          </w:p>
        </w:tc>
      </w:tr>
      <w:tr w:rsidR="00450151" w:rsidRPr="0080206F" w14:paraId="1042AEE7" w14:textId="77777777" w:rsidTr="00450151">
        <w:trPr>
          <w:jc w:val="center"/>
        </w:trPr>
        <w:tc>
          <w:tcPr>
            <w:tcW w:w="7287" w:type="dxa"/>
          </w:tcPr>
          <w:p w14:paraId="4FD23511" w14:textId="5369281A" w:rsidR="00450151" w:rsidRPr="0080206F" w:rsidRDefault="00450151" w:rsidP="00750094">
            <w:pPr>
              <w:spacing w:before="40" w:after="40"/>
              <w:rPr>
                <w:rFonts w:eastAsiaTheme="minorEastAsia"/>
                <w:lang w:val="en-GB" w:bidi="ar-EG"/>
              </w:rPr>
            </w:pPr>
            <w:r w:rsidRPr="002D1186">
              <w:rPr>
                <w:rFonts w:hint="cs"/>
                <w:rtl/>
              </w:rPr>
              <w:t>تقديم المساعدة فيما يتعلق بموارد تنمية القدرات البشرية من خلال برامج التدريب وورش العمل وما إلى ذلك لتبادل الخبرات وتوفير منصة لمشاركة الأشخاص ذوي الإعاقة واستفادتهم من تكنولوجيات النطاق العريض الجديدة.</w:t>
            </w:r>
          </w:p>
        </w:tc>
        <w:tc>
          <w:tcPr>
            <w:tcW w:w="2417" w:type="dxa"/>
          </w:tcPr>
          <w:p w14:paraId="4E4AAD02" w14:textId="77777777" w:rsidR="00450151" w:rsidRPr="0080206F" w:rsidRDefault="00450151" w:rsidP="00750094">
            <w:pPr>
              <w:spacing w:before="40" w:after="40"/>
              <w:rPr>
                <w:rFonts w:eastAsiaTheme="minorEastAsia"/>
                <w:lang w:val="en-GB" w:bidi="ar-EG"/>
              </w:rPr>
            </w:pPr>
            <w:r w:rsidRPr="0080206F">
              <w:rPr>
                <w:rFonts w:eastAsiaTheme="minorEastAsia"/>
                <w:rtl/>
              </w:rPr>
              <w:t>المساعدة من خلال التدريب وورش العمل وتبادل الخبرات في تكنولوجيات النطاق العريض للأشخاص ذوي الإعاقة.</w:t>
            </w:r>
          </w:p>
        </w:tc>
        <w:tc>
          <w:tcPr>
            <w:tcW w:w="5992" w:type="dxa"/>
          </w:tcPr>
          <w:p w14:paraId="21DC0BC8" w14:textId="57F68C45"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2CAF23002</w:t>
            </w:r>
            <w:r w:rsidR="007D4B1D" w:rsidRPr="007D4B1D">
              <w:rPr>
                <w:rFonts w:eastAsiaTheme="minorEastAsia"/>
                <w:rtl/>
              </w:rPr>
              <w:t xml:space="preserve">: </w:t>
            </w:r>
            <w:r w:rsidR="00450151" w:rsidRPr="0080206F">
              <w:rPr>
                <w:rFonts w:eastAsiaTheme="minorEastAsia"/>
                <w:rtl/>
              </w:rPr>
              <w:t xml:space="preserve">إنشاء مركز للتدريب على الألياف البصرية في جمهورية </w:t>
            </w:r>
            <w:r w:rsidR="00450151">
              <w:rPr>
                <w:rFonts w:eastAsiaTheme="minorEastAsia"/>
                <w:rtl/>
              </w:rPr>
              <w:t>إفريقي</w:t>
            </w:r>
            <w:r w:rsidR="00450151" w:rsidRPr="0080206F">
              <w:rPr>
                <w:rFonts w:eastAsiaTheme="minorEastAsia"/>
                <w:rtl/>
              </w:rPr>
              <w:t>ا الوسطى</w:t>
            </w:r>
          </w:p>
          <w:p w14:paraId="11BCBA45" w14:textId="75AF4BF3"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9GLO24140: تنمية القدرات لتسريع توصيلية المدارس بالتعاون مع مبادرة</w:t>
            </w:r>
            <w:r w:rsidR="00855906">
              <w:rPr>
                <w:rFonts w:eastAsiaTheme="minorEastAsia" w:hint="cs"/>
                <w:rtl/>
              </w:rPr>
              <w:t> </w:t>
            </w:r>
            <w:r w:rsidR="00450151" w:rsidRPr="0080206F">
              <w:rPr>
                <w:rFonts w:eastAsiaTheme="minorEastAsia"/>
                <w:rtl/>
              </w:rPr>
              <w:t>Giga</w:t>
            </w:r>
          </w:p>
        </w:tc>
      </w:tr>
      <w:tr w:rsidR="00450151" w:rsidRPr="0080206F" w14:paraId="6A802694" w14:textId="77777777" w:rsidTr="00450151">
        <w:trPr>
          <w:jc w:val="center"/>
        </w:trPr>
        <w:tc>
          <w:tcPr>
            <w:tcW w:w="7287" w:type="dxa"/>
          </w:tcPr>
          <w:p w14:paraId="693C927B" w14:textId="04345E71" w:rsidR="00450151" w:rsidRPr="0080206F" w:rsidRDefault="00450151" w:rsidP="00750094">
            <w:pPr>
              <w:spacing w:before="40" w:after="40"/>
              <w:rPr>
                <w:rFonts w:eastAsiaTheme="minorEastAsia"/>
                <w:lang w:val="en-GB" w:bidi="ar-EG"/>
              </w:rPr>
            </w:pPr>
            <w:r w:rsidRPr="002D1186">
              <w:rPr>
                <w:rFonts w:hint="cs"/>
                <w:rtl/>
              </w:rPr>
              <w:t>تقديم المساعدة فيما يتعلق بتوسيع المبادرة المتعلقة بالشبكة الأساسية الإقليمية والقارية لضمان صمود الكبلات البحرية.</w:t>
            </w:r>
          </w:p>
        </w:tc>
        <w:tc>
          <w:tcPr>
            <w:tcW w:w="2417" w:type="dxa"/>
          </w:tcPr>
          <w:p w14:paraId="53CC6C39" w14:textId="77777777" w:rsidR="00450151" w:rsidRPr="0080206F" w:rsidRDefault="00450151" w:rsidP="00750094">
            <w:pPr>
              <w:spacing w:before="40" w:after="40"/>
              <w:rPr>
                <w:rFonts w:eastAsiaTheme="minorEastAsia"/>
                <w:lang w:val="en-GB" w:bidi="ar-EG"/>
              </w:rPr>
            </w:pPr>
            <w:r w:rsidRPr="0080206F">
              <w:rPr>
                <w:rFonts w:eastAsiaTheme="minorEastAsia"/>
                <w:rtl/>
              </w:rPr>
              <w:t xml:space="preserve">المساعدة </w:t>
            </w:r>
            <w:r w:rsidRPr="0080206F">
              <w:rPr>
                <w:rFonts w:eastAsiaTheme="minorEastAsia" w:hint="cs"/>
                <w:rtl/>
              </w:rPr>
              <w:t>بشأن</w:t>
            </w:r>
            <w:r w:rsidRPr="0080206F">
              <w:rPr>
                <w:rFonts w:eastAsiaTheme="minorEastAsia"/>
                <w:rtl/>
              </w:rPr>
              <w:t xml:space="preserve"> الكبلات البحرية القادرة على الصمود</w:t>
            </w:r>
          </w:p>
        </w:tc>
        <w:tc>
          <w:tcPr>
            <w:tcW w:w="5992" w:type="dxa"/>
            <w:vAlign w:val="center"/>
          </w:tcPr>
          <w:p w14:paraId="6460A3FE" w14:textId="3877F057" w:rsidR="00450151"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450151" w:rsidRPr="0080206F" w14:paraId="3BA6070B" w14:textId="77777777" w:rsidTr="00450151">
        <w:trPr>
          <w:jc w:val="center"/>
        </w:trPr>
        <w:tc>
          <w:tcPr>
            <w:tcW w:w="7287" w:type="dxa"/>
          </w:tcPr>
          <w:p w14:paraId="5154FDC4" w14:textId="6817C53A" w:rsidR="00450151" w:rsidRPr="0080206F" w:rsidRDefault="00450151" w:rsidP="00750094">
            <w:pPr>
              <w:spacing w:before="40" w:after="40"/>
              <w:rPr>
                <w:rFonts w:eastAsiaTheme="minorEastAsia"/>
                <w:lang w:val="en-GB" w:bidi="ar-EG"/>
              </w:rPr>
            </w:pPr>
            <w:r w:rsidRPr="002D1186">
              <w:rPr>
                <w:rFonts w:hint="cs"/>
                <w:rtl/>
              </w:rPr>
              <w:t>إذكاء الوعي بالأطر السياساتية والتنظيمية المتعلقة بقضايا إدارة الطيف بما يتفق مع قرارات الاتحاد الدولي للاتصالات ويشمل تخطيط الترددات الراديوية وتداولها وإعادة توزيعها وتقاسمها، إلى جانب أُطر إصدار تراخيص استخدام الطيف لأغراض المنافسة، والالتزامات ذات الصلة، وتسعير الطيف.</w:t>
            </w:r>
          </w:p>
        </w:tc>
        <w:tc>
          <w:tcPr>
            <w:tcW w:w="2417" w:type="dxa"/>
          </w:tcPr>
          <w:p w14:paraId="449827A9" w14:textId="77777777" w:rsidR="00450151" w:rsidRPr="0080206F" w:rsidRDefault="00450151" w:rsidP="00750094">
            <w:pPr>
              <w:spacing w:before="40" w:after="40"/>
              <w:rPr>
                <w:rFonts w:eastAsiaTheme="minorEastAsia"/>
                <w:lang w:val="en-GB" w:bidi="ar-EG"/>
              </w:rPr>
            </w:pPr>
            <w:r w:rsidRPr="0080206F">
              <w:rPr>
                <w:rFonts w:eastAsiaTheme="minorEastAsia"/>
                <w:rtl/>
              </w:rPr>
              <w:t>الوعي بسياسات إدارة الطيف والأطر التنظيمية.</w:t>
            </w:r>
          </w:p>
        </w:tc>
        <w:tc>
          <w:tcPr>
            <w:tcW w:w="5992" w:type="dxa"/>
          </w:tcPr>
          <w:p w14:paraId="1C3667F9" w14:textId="51258B72"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BD21D1">
              <w:rPr>
                <w:rFonts w:eastAsiaTheme="minorEastAsia"/>
              </w:rPr>
              <w:t>9RAF24107</w:t>
            </w:r>
            <w:r w:rsidR="00450151" w:rsidRPr="0080206F">
              <w:rPr>
                <w:rFonts w:eastAsiaTheme="minorEastAsia" w:hint="cs"/>
                <w:rtl/>
              </w:rPr>
              <w:t xml:space="preserve">: </w:t>
            </w:r>
            <w:r w:rsidR="00450151" w:rsidRPr="0080206F">
              <w:rPr>
                <w:rFonts w:eastAsiaTheme="minorEastAsia"/>
                <w:rtl/>
              </w:rPr>
              <w:t xml:space="preserve">دعم الاتحاد الأوروبي للأنظمة الوطنية لرسم خرائط النطاق العريض في </w:t>
            </w:r>
            <w:r w:rsidR="00450151">
              <w:rPr>
                <w:rFonts w:eastAsiaTheme="minorEastAsia"/>
                <w:rtl/>
              </w:rPr>
              <w:t>إفريقي</w:t>
            </w:r>
            <w:r w:rsidR="00450151" w:rsidRPr="0080206F">
              <w:rPr>
                <w:rFonts w:eastAsiaTheme="minorEastAsia"/>
                <w:rtl/>
              </w:rPr>
              <w:t>ا (AfricaBBMaps)</w:t>
            </w:r>
          </w:p>
          <w:p w14:paraId="6E3F6C4F" w14:textId="297F4275"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7RAF21102: المقارنة المرجعية لتكنولوجيا</w:t>
            </w:r>
            <w:r w:rsidR="00450151" w:rsidRPr="0080206F">
              <w:rPr>
                <w:rFonts w:eastAsiaTheme="minorEastAsia" w:hint="cs"/>
                <w:rtl/>
              </w:rPr>
              <w:t>ت</w:t>
            </w:r>
            <w:r w:rsidR="00450151" w:rsidRPr="0080206F">
              <w:rPr>
                <w:rFonts w:eastAsiaTheme="minorEastAsia"/>
                <w:rtl/>
              </w:rPr>
              <w:t xml:space="preserve"> </w:t>
            </w:r>
            <w:r w:rsidR="00450151" w:rsidRPr="0080206F">
              <w:rPr>
                <w:rFonts w:eastAsiaTheme="minorEastAsia" w:hint="cs"/>
                <w:rtl/>
              </w:rPr>
              <w:t>المعلومات والاتصالات</w:t>
            </w:r>
            <w:r w:rsidR="00450151" w:rsidRPr="0080206F">
              <w:rPr>
                <w:rFonts w:eastAsiaTheme="minorEastAsia"/>
                <w:rtl/>
              </w:rPr>
              <w:t xml:space="preserve"> في </w:t>
            </w:r>
            <w:r w:rsidR="00450151">
              <w:rPr>
                <w:rFonts w:eastAsiaTheme="minorEastAsia"/>
                <w:rtl/>
              </w:rPr>
              <w:t>إفريقي</w:t>
            </w:r>
            <w:r w:rsidR="00450151" w:rsidRPr="0080206F">
              <w:rPr>
                <w:rFonts w:eastAsiaTheme="minorEastAsia"/>
                <w:rtl/>
              </w:rPr>
              <w:t>ا الوسطى</w:t>
            </w:r>
          </w:p>
          <w:p w14:paraId="122AFD07" w14:textId="0B17BFA4" w:rsidR="00450151" w:rsidRPr="00855906" w:rsidRDefault="00BD21D1" w:rsidP="00750094">
            <w:pPr>
              <w:tabs>
                <w:tab w:val="clear" w:pos="794"/>
                <w:tab w:val="num" w:pos="720"/>
              </w:tabs>
              <w:spacing w:before="40" w:after="40"/>
              <w:ind w:left="407" w:hanging="407"/>
              <w:rPr>
                <w:rFonts w:eastAsiaTheme="minorEastAsia"/>
                <w:spacing w:val="-4"/>
              </w:rPr>
            </w:pPr>
            <w:r w:rsidRPr="00855906">
              <w:rPr>
                <w:rFonts w:eastAsiaTheme="minorEastAsia"/>
                <w:spacing w:val="-4"/>
              </w:rPr>
              <w:sym w:font="Wingdings 2" w:char="F097"/>
            </w:r>
            <w:r w:rsidRPr="00855906">
              <w:rPr>
                <w:rFonts w:eastAsiaTheme="minorEastAsia"/>
                <w:spacing w:val="-4"/>
                <w:rtl/>
              </w:rPr>
              <w:tab/>
            </w:r>
            <w:r w:rsidR="00450151" w:rsidRPr="00855906">
              <w:rPr>
                <w:rFonts w:eastAsiaTheme="minorEastAsia"/>
                <w:spacing w:val="-4"/>
                <w:lang w:val="en-GB" w:bidi="ar-EG"/>
              </w:rPr>
              <w:t>9GLO19099</w:t>
            </w:r>
            <w:r w:rsidR="00450151" w:rsidRPr="00855906">
              <w:rPr>
                <w:rFonts w:eastAsiaTheme="minorEastAsia" w:hint="cs"/>
                <w:spacing w:val="-4"/>
                <w:rtl/>
              </w:rPr>
              <w:t xml:space="preserve">: </w:t>
            </w:r>
            <w:r w:rsidR="00450151" w:rsidRPr="00855906">
              <w:rPr>
                <w:rFonts w:eastAsiaTheme="minorEastAsia"/>
                <w:spacing w:val="-4"/>
                <w:rtl/>
              </w:rPr>
              <w:t>المساعدة في إنشاء أنظمة الأطر الوطنية الأساسية لإدارة الطيف</w:t>
            </w:r>
          </w:p>
          <w:p w14:paraId="16399F6E" w14:textId="05EAA244"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9RAF18089: اتفاق العمل بين وفد المبادرة السياساتية والتنظيمية ل</w:t>
            </w:r>
            <w:r w:rsidR="00450151">
              <w:rPr>
                <w:rFonts w:eastAsiaTheme="minorEastAsia"/>
                <w:rtl/>
              </w:rPr>
              <w:t>إفريقي</w:t>
            </w:r>
            <w:r w:rsidR="00450151" w:rsidRPr="0080206F">
              <w:rPr>
                <w:rFonts w:eastAsiaTheme="minorEastAsia"/>
                <w:rtl/>
              </w:rPr>
              <w:t>ا الرقمية (</w:t>
            </w:r>
            <w:r w:rsidR="00450151" w:rsidRPr="0080206F">
              <w:rPr>
                <w:rFonts w:eastAsiaTheme="minorEastAsia"/>
              </w:rPr>
              <w:t>PRIDA</w:t>
            </w:r>
            <w:r w:rsidR="00450151" w:rsidRPr="0080206F">
              <w:rPr>
                <w:rFonts w:eastAsiaTheme="minorEastAsia"/>
                <w:rtl/>
              </w:rPr>
              <w:t>) والاتحاد الدولي للاتصالات</w:t>
            </w:r>
          </w:p>
        </w:tc>
      </w:tr>
      <w:tr w:rsidR="00450151" w:rsidRPr="0080206F" w14:paraId="720185F6" w14:textId="77777777" w:rsidTr="00450151">
        <w:trPr>
          <w:trHeight w:val="300"/>
          <w:jc w:val="center"/>
        </w:trPr>
        <w:tc>
          <w:tcPr>
            <w:tcW w:w="7287" w:type="dxa"/>
          </w:tcPr>
          <w:p w14:paraId="6B6900CB" w14:textId="13B68BA4" w:rsidR="00450151" w:rsidRPr="0080206F" w:rsidRDefault="00450151" w:rsidP="00750094">
            <w:pPr>
              <w:spacing w:before="40" w:after="40"/>
              <w:rPr>
                <w:rFonts w:eastAsiaTheme="minorEastAsia"/>
                <w:lang w:val="en-GB" w:bidi="ar-EG"/>
              </w:rPr>
            </w:pPr>
            <w:r w:rsidRPr="002D1186">
              <w:rPr>
                <w:rFonts w:hint="cs"/>
                <w:rtl/>
              </w:rPr>
              <w:t>وضع أُطر سياساتية وقانونية وتنظيمية تتعلق بجملة مسائل منها حماية البنى التحتية الشبكية، وشفرات البناء، واللوائح والمعايير التقنية المتعلقة بالبنى التحتية لشبكات توصيل الألياف إلى المنازل</w:t>
            </w:r>
            <w:r w:rsidR="00855906">
              <w:rPr>
                <w:rFonts w:hint="eastAsia"/>
                <w:rtl/>
              </w:rPr>
              <w:t> </w:t>
            </w:r>
            <w:r w:rsidRPr="002D1186">
              <w:t>(FTTH)</w:t>
            </w:r>
            <w:r w:rsidRPr="002D1186">
              <w:rPr>
                <w:rFonts w:hint="cs"/>
                <w:rtl/>
              </w:rPr>
              <w:t>، والتعاون في</w:t>
            </w:r>
            <w:r w:rsidRPr="002D1186">
              <w:rPr>
                <w:rFonts w:hint="eastAsia"/>
                <w:rtl/>
              </w:rPr>
              <w:t> </w:t>
            </w:r>
            <w:r w:rsidRPr="002D1186">
              <w:rPr>
                <w:rFonts w:hint="cs"/>
                <w:rtl/>
              </w:rPr>
              <w:t>مجال الإنشاءات بقطاع الأعمال المدنية، ومنها أيضاً الجيل التالي من الالتزامات المتعلقة بالخدمات الشاملة</w:t>
            </w:r>
            <w:r w:rsidRPr="002D1186">
              <w:rPr>
                <w:rFonts w:hint="eastAsia"/>
                <w:rtl/>
              </w:rPr>
              <w:t> </w:t>
            </w:r>
            <w:r w:rsidRPr="002D1186">
              <w:t>(USO)</w:t>
            </w:r>
            <w:r w:rsidRPr="002D1186">
              <w:rPr>
                <w:rFonts w:hint="cs"/>
                <w:rtl/>
              </w:rPr>
              <w:t>، وتقاسم البنى التحتية، وتيسير اكتساب حق المرور وحيازة المواقع، وتنفيذ هذه السياسات والأُطر واستعراضها.</w:t>
            </w:r>
          </w:p>
        </w:tc>
        <w:tc>
          <w:tcPr>
            <w:tcW w:w="2417" w:type="dxa"/>
          </w:tcPr>
          <w:p w14:paraId="365056BF" w14:textId="77777777" w:rsidR="00450151" w:rsidRPr="0080206F" w:rsidRDefault="00450151" w:rsidP="00750094">
            <w:pPr>
              <w:spacing w:before="40" w:after="40"/>
              <w:rPr>
                <w:rFonts w:eastAsiaTheme="minorEastAsia"/>
                <w:lang w:val="en-GB" w:bidi="ar-EG"/>
              </w:rPr>
            </w:pPr>
            <w:r w:rsidRPr="0080206F">
              <w:rPr>
                <w:rFonts w:eastAsiaTheme="minorEastAsia"/>
                <w:rtl/>
              </w:rPr>
              <w:t>وضع السياسات والأطر القانونية والتنظيمية للبنية التحتية لشبكة النطاق العريض.</w:t>
            </w:r>
          </w:p>
        </w:tc>
        <w:tc>
          <w:tcPr>
            <w:tcW w:w="5992" w:type="dxa"/>
          </w:tcPr>
          <w:p w14:paraId="431C9F8C" w14:textId="3AAA9AFB"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BD21D1">
              <w:rPr>
                <w:rFonts w:eastAsiaTheme="minorEastAsia"/>
              </w:rPr>
              <w:t>9RAF24107</w:t>
            </w:r>
            <w:r w:rsidR="00450151" w:rsidRPr="0080206F">
              <w:rPr>
                <w:rFonts w:eastAsiaTheme="minorEastAsia" w:hint="cs"/>
                <w:rtl/>
              </w:rPr>
              <w:t xml:space="preserve">: </w:t>
            </w:r>
            <w:r w:rsidR="00450151" w:rsidRPr="0080206F">
              <w:rPr>
                <w:rFonts w:eastAsiaTheme="minorEastAsia"/>
                <w:rtl/>
              </w:rPr>
              <w:t xml:space="preserve">دعم الاتحاد الأوروبي للأنظمة الوطنية لرسم خرائط النطاق العريض في </w:t>
            </w:r>
            <w:r w:rsidR="00450151">
              <w:rPr>
                <w:rFonts w:eastAsiaTheme="minorEastAsia"/>
                <w:rtl/>
              </w:rPr>
              <w:t>إفريقي</w:t>
            </w:r>
            <w:r w:rsidR="00450151" w:rsidRPr="0080206F">
              <w:rPr>
                <w:rFonts w:eastAsiaTheme="minorEastAsia"/>
                <w:rtl/>
              </w:rPr>
              <w:t>ا (AfricaBBMaps)</w:t>
            </w:r>
          </w:p>
          <w:p w14:paraId="3C21A69C" w14:textId="680EC98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9RAF18089: اتفاق العمل بين وفد المبادرة السياساتية والتنظيمية ل</w:t>
            </w:r>
            <w:r w:rsidR="00450151">
              <w:rPr>
                <w:rFonts w:eastAsiaTheme="minorEastAsia"/>
                <w:rtl/>
              </w:rPr>
              <w:t>إفريقي</w:t>
            </w:r>
            <w:r w:rsidR="00450151" w:rsidRPr="0080206F">
              <w:rPr>
                <w:rFonts w:eastAsiaTheme="minorEastAsia"/>
                <w:rtl/>
              </w:rPr>
              <w:t>ا الرقمية (</w:t>
            </w:r>
            <w:r w:rsidR="00450151" w:rsidRPr="0080206F">
              <w:rPr>
                <w:rFonts w:eastAsiaTheme="minorEastAsia"/>
                <w:lang w:bidi="ar-EG"/>
              </w:rPr>
              <w:t>PRIDA</w:t>
            </w:r>
            <w:r w:rsidR="00450151" w:rsidRPr="0080206F">
              <w:rPr>
                <w:rFonts w:eastAsiaTheme="minorEastAsia"/>
                <w:rtl/>
              </w:rPr>
              <w:t>) والاتحاد الدولي للاتصالات</w:t>
            </w:r>
          </w:p>
        </w:tc>
      </w:tr>
      <w:tr w:rsidR="00450151" w:rsidRPr="0080206F" w14:paraId="043427A9" w14:textId="77777777" w:rsidTr="00450151">
        <w:trPr>
          <w:trHeight w:val="300"/>
          <w:jc w:val="center"/>
        </w:trPr>
        <w:tc>
          <w:tcPr>
            <w:tcW w:w="7287" w:type="dxa"/>
          </w:tcPr>
          <w:p w14:paraId="3F7D1FA9" w14:textId="6B2B76AE" w:rsidR="00450151" w:rsidRPr="0080206F" w:rsidRDefault="00450151" w:rsidP="00750094">
            <w:pPr>
              <w:spacing w:before="40" w:after="40"/>
              <w:rPr>
                <w:rFonts w:eastAsiaTheme="minorEastAsia"/>
                <w:lang w:val="en-GB" w:bidi="ar-EG"/>
              </w:rPr>
            </w:pPr>
            <w:r w:rsidRPr="002D1186">
              <w:rPr>
                <w:rFonts w:hint="cs"/>
                <w:rtl/>
              </w:rPr>
              <w:t xml:space="preserve">إجراء دراسات الجدوى اللازمة ووضع خرائط طرق على الصعيدين الوطني والإقليمي لنشر التكنولوجيات الناشئة ذات التوصيلية العالية السرعة مثل تكنولوجيات الجيل الخامس </w:t>
            </w:r>
            <w:r w:rsidRPr="002D1186">
              <w:t>(5G)</w:t>
            </w:r>
            <w:r w:rsidRPr="002D1186">
              <w:rPr>
                <w:rFonts w:hint="cs"/>
                <w:rtl/>
              </w:rPr>
              <w:t>؛ وبناء القدرات وتطوير الأنظمة الإيكولوجية لدعم استخدام تكنولوجيات الجيل الخامس.</w:t>
            </w:r>
          </w:p>
        </w:tc>
        <w:tc>
          <w:tcPr>
            <w:tcW w:w="2417" w:type="dxa"/>
          </w:tcPr>
          <w:p w14:paraId="3E346272" w14:textId="77777777" w:rsidR="00450151" w:rsidRPr="0080206F" w:rsidRDefault="00450151" w:rsidP="00750094">
            <w:pPr>
              <w:spacing w:before="40" w:after="40"/>
              <w:rPr>
                <w:rFonts w:eastAsiaTheme="minorEastAsia"/>
                <w:lang w:val="en-GB" w:bidi="ar-EG"/>
              </w:rPr>
            </w:pPr>
            <w:r w:rsidRPr="0080206F">
              <w:rPr>
                <w:rFonts w:eastAsiaTheme="minorEastAsia"/>
                <w:rtl/>
              </w:rPr>
              <w:t>خرائط طريق ودراسات جدوى لنشر الجيل الخامس وتطوير النظام الإيكولوجي.</w:t>
            </w:r>
          </w:p>
        </w:tc>
        <w:tc>
          <w:tcPr>
            <w:tcW w:w="5992" w:type="dxa"/>
          </w:tcPr>
          <w:p w14:paraId="7AB19743" w14:textId="4D156E56"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BD21D1">
              <w:rPr>
                <w:rFonts w:eastAsiaTheme="minorEastAsia"/>
              </w:rPr>
              <w:t>9RAF24107</w:t>
            </w:r>
            <w:r w:rsidR="00450151" w:rsidRPr="0080206F">
              <w:rPr>
                <w:rFonts w:eastAsiaTheme="minorEastAsia" w:hint="cs"/>
                <w:rtl/>
              </w:rPr>
              <w:t xml:space="preserve">: </w:t>
            </w:r>
            <w:r w:rsidR="00450151" w:rsidRPr="0080206F">
              <w:rPr>
                <w:rFonts w:eastAsiaTheme="minorEastAsia"/>
                <w:rtl/>
              </w:rPr>
              <w:t xml:space="preserve">دعم الاتحاد الأوروبي للأنظمة الوطنية لرسم خرائط النطاق العريض في </w:t>
            </w:r>
            <w:r w:rsidR="00450151">
              <w:rPr>
                <w:rFonts w:eastAsiaTheme="minorEastAsia"/>
                <w:rtl/>
              </w:rPr>
              <w:t>إفريقي</w:t>
            </w:r>
            <w:r w:rsidR="00450151" w:rsidRPr="0080206F">
              <w:rPr>
                <w:rFonts w:eastAsiaTheme="minorEastAsia"/>
                <w:rtl/>
              </w:rPr>
              <w:t>ا (AfricaBBMaps)</w:t>
            </w:r>
          </w:p>
          <w:p w14:paraId="0A04DC1B" w14:textId="559FF521"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9STP24004</w:t>
            </w:r>
            <w:r w:rsidR="00450151" w:rsidRPr="0080206F">
              <w:rPr>
                <w:rFonts w:eastAsiaTheme="minorEastAsia" w:hint="cs"/>
                <w:rtl/>
              </w:rPr>
              <w:t xml:space="preserve">: </w:t>
            </w:r>
            <w:r w:rsidR="00450151" w:rsidRPr="0080206F">
              <w:rPr>
                <w:rFonts w:eastAsiaTheme="minorEastAsia"/>
                <w:rtl/>
              </w:rPr>
              <w:t>مشروع توصيلية مدارس Giga - سان تومي وبرينسيبي</w:t>
            </w:r>
          </w:p>
          <w:p w14:paraId="777CA789" w14:textId="6C4686E1"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9RAF18089: اتفاق العمل بين وفد المبادرة السياساتية والتنظيمية ل</w:t>
            </w:r>
            <w:r w:rsidR="00450151">
              <w:rPr>
                <w:rFonts w:eastAsiaTheme="minorEastAsia"/>
                <w:rtl/>
              </w:rPr>
              <w:t>إفريقي</w:t>
            </w:r>
            <w:r w:rsidR="00450151" w:rsidRPr="0080206F">
              <w:rPr>
                <w:rFonts w:eastAsiaTheme="minorEastAsia"/>
                <w:rtl/>
              </w:rPr>
              <w:t>ا الرقمية (</w:t>
            </w:r>
            <w:r w:rsidR="00450151" w:rsidRPr="0080206F">
              <w:rPr>
                <w:rFonts w:eastAsiaTheme="minorEastAsia"/>
                <w:lang w:bidi="ar-EG"/>
              </w:rPr>
              <w:t>PRIDA</w:t>
            </w:r>
            <w:r w:rsidR="00450151" w:rsidRPr="0080206F">
              <w:rPr>
                <w:rFonts w:eastAsiaTheme="minorEastAsia"/>
                <w:rtl/>
              </w:rPr>
              <w:t>) والاتحاد الدولي للاتصالات</w:t>
            </w:r>
          </w:p>
        </w:tc>
      </w:tr>
      <w:tr w:rsidR="00450151" w:rsidRPr="0080206F" w14:paraId="5A351243" w14:textId="77777777" w:rsidTr="00450151">
        <w:trPr>
          <w:trHeight w:val="300"/>
          <w:jc w:val="center"/>
        </w:trPr>
        <w:tc>
          <w:tcPr>
            <w:tcW w:w="7287" w:type="dxa"/>
          </w:tcPr>
          <w:p w14:paraId="5FE23FA8" w14:textId="7D74D563" w:rsidR="00450151" w:rsidRPr="0080206F" w:rsidRDefault="00450151" w:rsidP="00750094">
            <w:pPr>
              <w:spacing w:before="40" w:after="40"/>
              <w:rPr>
                <w:rFonts w:eastAsiaTheme="minorEastAsia"/>
                <w:lang w:val="en-GB" w:bidi="ar-EG"/>
              </w:rPr>
            </w:pPr>
            <w:r w:rsidRPr="002D1186">
              <w:rPr>
                <w:rFonts w:hint="cs"/>
                <w:rtl/>
                <w:lang w:bidi="ar-EG"/>
              </w:rPr>
              <w:lastRenderedPageBreak/>
              <w:t xml:space="preserve">تنظيم وتنفيذ حملات للتوعية والقياس فيما يتعلق بالتعرض للمجالات الكهرمغنطيسية </w:t>
            </w:r>
            <w:r w:rsidRPr="002D1186">
              <w:rPr>
                <w:lang w:bidi="ar-EG"/>
              </w:rPr>
              <w:t>(EMF)</w:t>
            </w:r>
            <w:r w:rsidRPr="002D1186">
              <w:rPr>
                <w:rFonts w:hint="cs"/>
                <w:rtl/>
                <w:lang w:bidi="ar-EG"/>
              </w:rPr>
              <w:t xml:space="preserve"> والسلامة منها، وكذلك بفوائد التكنولوجيات اللاسلكية المدعومة بتوصيات علمية وطبية.</w:t>
            </w:r>
          </w:p>
        </w:tc>
        <w:tc>
          <w:tcPr>
            <w:tcW w:w="2417" w:type="dxa"/>
          </w:tcPr>
          <w:p w14:paraId="05B0F1E4" w14:textId="77777777" w:rsidR="00450151" w:rsidRPr="0080206F" w:rsidRDefault="00450151" w:rsidP="00750094">
            <w:pPr>
              <w:spacing w:before="40" w:after="40"/>
              <w:rPr>
                <w:rFonts w:eastAsiaTheme="minorEastAsia"/>
                <w:lang w:val="en-GB" w:bidi="ar-EG"/>
              </w:rPr>
            </w:pPr>
            <w:r w:rsidRPr="0080206F">
              <w:rPr>
                <w:rFonts w:eastAsiaTheme="minorEastAsia"/>
                <w:rtl/>
              </w:rPr>
              <w:t>حملات توعية بشأن السلامة الكهرمغنطيسية وفوائد التكنولوجيات اللاسلكية.</w:t>
            </w:r>
          </w:p>
        </w:tc>
        <w:tc>
          <w:tcPr>
            <w:tcW w:w="5992" w:type="dxa"/>
            <w:vAlign w:val="center"/>
          </w:tcPr>
          <w:p w14:paraId="703C73D8" w14:textId="3C36FDBC" w:rsidR="00450151"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bl>
    <w:bookmarkEnd w:id="28"/>
    <w:p w14:paraId="4C75FB3D" w14:textId="7710A862" w:rsidR="0080206F" w:rsidRPr="0080206F" w:rsidRDefault="0080206F" w:rsidP="00507B13">
      <w:pPr>
        <w:pStyle w:val="Heading2"/>
      </w:pPr>
      <w:r w:rsidRPr="0080206F">
        <w:rPr>
          <w:rtl/>
        </w:rPr>
        <w:t xml:space="preserve">المبادرة الإقليمية </w:t>
      </w:r>
      <w:r w:rsidR="00B62AAD">
        <w:t>AFR 3</w:t>
      </w:r>
      <w:r w:rsidRPr="0080206F">
        <w:rPr>
          <w:rtl/>
        </w:rPr>
        <w:t xml:space="preserve"> - </w:t>
      </w:r>
      <w:r w:rsidR="00A85E7D" w:rsidRPr="00A85E7D">
        <w:rPr>
          <w:rtl/>
        </w:rPr>
        <w:t>بناء الثقة والسلامة والأمن في استعمال الاتصالات/تكنولوجيا المعلومات والاتصالات وحماية البيانات الشخصية</w:t>
      </w:r>
    </w:p>
    <w:tbl>
      <w:tblPr>
        <w:tblStyle w:val="TableGrid1"/>
        <w:bidiVisual/>
        <w:tblW w:w="5000" w:type="pct"/>
        <w:jc w:val="center"/>
        <w:tblLook w:val="04A0" w:firstRow="1" w:lastRow="0" w:firstColumn="1" w:lastColumn="0" w:noHBand="0" w:noVBand="1"/>
      </w:tblPr>
      <w:tblGrid>
        <w:gridCol w:w="7291"/>
        <w:gridCol w:w="2430"/>
        <w:gridCol w:w="5975"/>
      </w:tblGrid>
      <w:tr w:rsidR="0080206F" w:rsidRPr="0080206F" w14:paraId="45FD0E0A" w14:textId="77777777" w:rsidTr="00450151">
        <w:trPr>
          <w:trHeight w:val="300"/>
          <w:tblHeader/>
          <w:jc w:val="center"/>
        </w:trPr>
        <w:tc>
          <w:tcPr>
            <w:tcW w:w="7291" w:type="dxa"/>
            <w:shd w:val="clear" w:color="auto" w:fill="D9D9D9"/>
          </w:tcPr>
          <w:p w14:paraId="65343371"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30" w:type="dxa"/>
            <w:shd w:val="clear" w:color="auto" w:fill="D9D9D9"/>
          </w:tcPr>
          <w:p w14:paraId="1EA65F8D"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w:t>
            </w:r>
            <w:r w:rsidRPr="0080206F">
              <w:rPr>
                <w:rFonts w:eastAsiaTheme="minorEastAsia" w:hint="cs"/>
                <w:b/>
                <w:bCs/>
                <w:rtl/>
              </w:rPr>
              <w:t>باختصار</w:t>
            </w:r>
            <w:r w:rsidRPr="0080206F">
              <w:rPr>
                <w:rFonts w:eastAsiaTheme="minorEastAsia"/>
                <w:b/>
                <w:bCs/>
                <w:rtl/>
              </w:rPr>
              <w:t>)</w:t>
            </w:r>
          </w:p>
        </w:tc>
        <w:tc>
          <w:tcPr>
            <w:tcW w:w="5975" w:type="dxa"/>
            <w:shd w:val="clear" w:color="auto" w:fill="D9D9D9"/>
          </w:tcPr>
          <w:p w14:paraId="6FAC7478"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450151" w:rsidRPr="0080206F" w14:paraId="7B49F2C6" w14:textId="77777777" w:rsidTr="00450151">
        <w:trPr>
          <w:trHeight w:val="300"/>
          <w:jc w:val="center"/>
        </w:trPr>
        <w:tc>
          <w:tcPr>
            <w:tcW w:w="7291" w:type="dxa"/>
          </w:tcPr>
          <w:p w14:paraId="18106596" w14:textId="57F02D1E" w:rsidR="00450151" w:rsidRPr="0080206F" w:rsidRDefault="00450151" w:rsidP="00750094">
            <w:pPr>
              <w:spacing w:before="40" w:after="40"/>
              <w:rPr>
                <w:rFonts w:eastAsiaTheme="minorEastAsia"/>
                <w:lang w:val="en-GB" w:bidi="ar-EG"/>
              </w:rPr>
            </w:pPr>
            <w:r w:rsidRPr="002D1186">
              <w:rPr>
                <w:rFonts w:hint="cs"/>
                <w:rtl/>
              </w:rPr>
              <w:t xml:space="preserve">مساعدة الدول الأعضاء في تحسين حالة </w:t>
            </w:r>
            <w:r w:rsidRPr="002D1186">
              <w:rPr>
                <w:rFonts w:hint="cs"/>
                <w:sz w:val="18"/>
                <w:szCs w:val="18"/>
                <w:rtl/>
              </w:rPr>
              <w:t>جاهزية</w:t>
            </w:r>
            <w:r w:rsidRPr="002D1186">
              <w:rPr>
                <w:rFonts w:hint="cs"/>
                <w:rtl/>
              </w:rPr>
              <w:t xml:space="preserve"> الأمن السيبراني فيها فيما يتعلق بركائز الرقم القياسي العالمي للأمن السيبراني الذي استحدثه الاتحاد الدولي للاتصالات وأهداف برنامج التوصيل لعام </w:t>
            </w:r>
            <w:r w:rsidRPr="002D1186">
              <w:t>2030</w:t>
            </w:r>
            <w:r w:rsidRPr="002D1186">
              <w:rPr>
                <w:rFonts w:hint="cs"/>
                <w:rtl/>
              </w:rPr>
              <w:t>.</w:t>
            </w:r>
          </w:p>
        </w:tc>
        <w:tc>
          <w:tcPr>
            <w:tcW w:w="2430" w:type="dxa"/>
          </w:tcPr>
          <w:p w14:paraId="4815D7B3" w14:textId="77777777" w:rsidR="00450151" w:rsidRPr="0080206F" w:rsidRDefault="00450151" w:rsidP="00750094">
            <w:pPr>
              <w:spacing w:before="40" w:after="40"/>
              <w:rPr>
                <w:rFonts w:eastAsiaTheme="minorEastAsia"/>
                <w:lang w:val="en-GB" w:bidi="ar-EG"/>
              </w:rPr>
            </w:pPr>
            <w:r w:rsidRPr="0080206F">
              <w:rPr>
                <w:rFonts w:eastAsiaTheme="minorEastAsia"/>
                <w:rtl/>
              </w:rPr>
              <w:t>مساعدة الدول الأعضاء لتحسين تأهبه</w:t>
            </w:r>
            <w:r w:rsidRPr="0080206F">
              <w:rPr>
                <w:rFonts w:eastAsiaTheme="minorEastAsia" w:hint="cs"/>
                <w:rtl/>
              </w:rPr>
              <w:t>ا</w:t>
            </w:r>
            <w:r w:rsidRPr="0080206F">
              <w:rPr>
                <w:rFonts w:eastAsiaTheme="minorEastAsia"/>
                <w:rtl/>
              </w:rPr>
              <w:t xml:space="preserve"> في مجال الأمن السيبراني</w:t>
            </w:r>
          </w:p>
        </w:tc>
        <w:tc>
          <w:tcPr>
            <w:tcW w:w="5975" w:type="dxa"/>
          </w:tcPr>
          <w:p w14:paraId="0900CE50" w14:textId="6C887536"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BD21D1">
              <w:rPr>
                <w:rFonts w:eastAsiaTheme="minorEastAsia"/>
              </w:rPr>
              <w:t>7RAF24106</w:t>
            </w:r>
            <w:r w:rsidR="00450151" w:rsidRPr="0080206F">
              <w:rPr>
                <w:rFonts w:eastAsiaTheme="minorEastAsia" w:hint="cs"/>
                <w:rtl/>
              </w:rPr>
              <w:t xml:space="preserve">: </w:t>
            </w:r>
            <w:r w:rsidR="00450151" w:rsidRPr="0080206F">
              <w:rPr>
                <w:rFonts w:eastAsiaTheme="minorEastAsia"/>
                <w:rtl/>
              </w:rPr>
              <w:t xml:space="preserve">الصمود السيبراني من أجل التنمية الرقمية في </w:t>
            </w:r>
            <w:r w:rsidR="00D542DC">
              <w:rPr>
                <w:rFonts w:eastAsiaTheme="minorEastAsia"/>
                <w:rtl/>
              </w:rPr>
              <w:t>أقل البلدان نمواً</w:t>
            </w:r>
            <w:r w:rsidR="00450151" w:rsidRPr="0080206F">
              <w:rPr>
                <w:rFonts w:eastAsiaTheme="minorEastAsia"/>
                <w:rtl/>
              </w:rPr>
              <w:t xml:space="preserve"> (CRDD-LDC)</w:t>
            </w:r>
          </w:p>
          <w:p w14:paraId="7EF79632" w14:textId="1BCE6175"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7GLO24146: المرحلة الثانية من مشروع الأمن السيبراني من أجل المصلحة العامة (MSIT)</w:t>
            </w:r>
          </w:p>
        </w:tc>
      </w:tr>
      <w:tr w:rsidR="00450151" w:rsidRPr="0080206F" w14:paraId="1C9613EF" w14:textId="77777777" w:rsidTr="00450151">
        <w:trPr>
          <w:trHeight w:val="300"/>
          <w:jc w:val="center"/>
        </w:trPr>
        <w:tc>
          <w:tcPr>
            <w:tcW w:w="7291" w:type="dxa"/>
          </w:tcPr>
          <w:p w14:paraId="5EF38473" w14:textId="72F39599" w:rsidR="00450151" w:rsidRPr="0080206F" w:rsidRDefault="00450151" w:rsidP="00750094">
            <w:pPr>
              <w:spacing w:before="40" w:after="40"/>
              <w:rPr>
                <w:rFonts w:eastAsiaTheme="minorEastAsia"/>
                <w:lang w:val="en-GB" w:bidi="ar-EG"/>
              </w:rPr>
            </w:pPr>
            <w:r w:rsidRPr="002D1186">
              <w:rPr>
                <w:rFonts w:hint="cs"/>
                <w:rtl/>
              </w:rPr>
              <w:t>دعم الدول الأعضاء في وضع إطار تنظيمي وتشريعي للأمن السيبراني، على المستويين الوطني والإقليمي، وتقييمه واعتماده وتنفيذه.</w:t>
            </w:r>
          </w:p>
        </w:tc>
        <w:tc>
          <w:tcPr>
            <w:tcW w:w="2430" w:type="dxa"/>
          </w:tcPr>
          <w:p w14:paraId="3F2D069F" w14:textId="77777777" w:rsidR="00450151" w:rsidRPr="0080206F" w:rsidRDefault="00450151" w:rsidP="00750094">
            <w:pPr>
              <w:spacing w:before="40" w:after="40"/>
              <w:rPr>
                <w:rFonts w:eastAsiaTheme="minorEastAsia"/>
                <w:lang w:val="en-GB" w:bidi="ar-EG"/>
              </w:rPr>
            </w:pPr>
            <w:r w:rsidRPr="0080206F">
              <w:rPr>
                <w:rFonts w:eastAsiaTheme="minorEastAsia"/>
                <w:rtl/>
              </w:rPr>
              <w:t>دعم الدول الأعضاء لتنفيذ إطار تنظيمي وقانوني بشأن الأمن السيبراني</w:t>
            </w:r>
          </w:p>
        </w:tc>
        <w:tc>
          <w:tcPr>
            <w:tcW w:w="5975" w:type="dxa"/>
          </w:tcPr>
          <w:p w14:paraId="3D63C93E" w14:textId="4FE7AE86"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BD21D1">
              <w:rPr>
                <w:rFonts w:eastAsiaTheme="minorEastAsia"/>
              </w:rPr>
              <w:t>7RAF24106</w:t>
            </w:r>
            <w:r w:rsidR="00450151" w:rsidRPr="0080206F">
              <w:rPr>
                <w:rFonts w:eastAsiaTheme="minorEastAsia" w:hint="cs"/>
                <w:rtl/>
              </w:rPr>
              <w:t xml:space="preserve">: </w:t>
            </w:r>
            <w:r w:rsidR="00450151" w:rsidRPr="0080206F">
              <w:rPr>
                <w:rFonts w:eastAsiaTheme="minorEastAsia"/>
                <w:rtl/>
              </w:rPr>
              <w:t xml:space="preserve">الصمود السيبراني من أجل التنمية الرقمية في </w:t>
            </w:r>
            <w:r w:rsidR="00D542DC">
              <w:rPr>
                <w:rFonts w:eastAsiaTheme="minorEastAsia"/>
                <w:rtl/>
              </w:rPr>
              <w:t>أقل البلدان نمواً</w:t>
            </w:r>
            <w:r w:rsidR="00450151" w:rsidRPr="0080206F">
              <w:rPr>
                <w:rFonts w:eastAsiaTheme="minorEastAsia"/>
                <w:rtl/>
              </w:rPr>
              <w:t xml:space="preserve"> (CRDD-LDC)</w:t>
            </w:r>
          </w:p>
          <w:p w14:paraId="382C344E" w14:textId="523A3EF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7GLO24146: المرحلة الثانية من مشروع الأمن السيبراني من أجل المصلحة العامة (MSIT)</w:t>
            </w:r>
          </w:p>
          <w:p w14:paraId="12DF5394" w14:textId="1EE28D8F"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9GLO21112: إنشاء فضاء سيبراني آمن ومزدهر للأطفال</w:t>
            </w:r>
          </w:p>
        </w:tc>
      </w:tr>
      <w:tr w:rsidR="00450151" w:rsidRPr="0080206F" w14:paraId="78C3E3CE" w14:textId="77777777" w:rsidTr="00450151">
        <w:trPr>
          <w:trHeight w:val="300"/>
          <w:jc w:val="center"/>
        </w:trPr>
        <w:tc>
          <w:tcPr>
            <w:tcW w:w="7291" w:type="dxa"/>
          </w:tcPr>
          <w:p w14:paraId="44877005" w14:textId="0AF8059B" w:rsidR="00450151" w:rsidRPr="0080206F" w:rsidRDefault="00450151" w:rsidP="00750094">
            <w:pPr>
              <w:spacing w:before="40" w:after="40"/>
              <w:rPr>
                <w:rFonts w:eastAsiaTheme="minorEastAsia"/>
                <w:lang w:val="en-GB" w:bidi="ar-EG"/>
              </w:rPr>
            </w:pPr>
            <w:r w:rsidRPr="002D1186">
              <w:rPr>
                <w:rFonts w:hint="cs"/>
                <w:rtl/>
              </w:rPr>
              <w:t>وضع إطار عالمي للتعاون والتوعية على الصعيدين الإقليمي ودون الإقليمي من أجل إثراء ثقافة عالمية للأمن السيبراني ومساعدة المستهلكين على فهم المخاطر والوقاية منها بشكل أفضل.</w:t>
            </w:r>
          </w:p>
        </w:tc>
        <w:tc>
          <w:tcPr>
            <w:tcW w:w="2430" w:type="dxa"/>
          </w:tcPr>
          <w:p w14:paraId="1AE15280" w14:textId="77777777" w:rsidR="00450151" w:rsidRPr="0080206F" w:rsidRDefault="00450151" w:rsidP="00750094">
            <w:pPr>
              <w:spacing w:before="40" w:after="40"/>
              <w:rPr>
                <w:rFonts w:eastAsiaTheme="minorEastAsia"/>
                <w:lang w:val="en-GB" w:bidi="ar-EG"/>
              </w:rPr>
            </w:pPr>
            <w:r w:rsidRPr="0080206F">
              <w:rPr>
                <w:rFonts w:eastAsiaTheme="minorEastAsia"/>
                <w:rtl/>
              </w:rPr>
              <w:t>التعاون العالمي من أجل التوعية بالأمن الأمن السيبراني وحماية المستهلك.</w:t>
            </w:r>
          </w:p>
        </w:tc>
        <w:tc>
          <w:tcPr>
            <w:tcW w:w="5975" w:type="dxa"/>
          </w:tcPr>
          <w:p w14:paraId="5126B471" w14:textId="2B8A9477" w:rsidR="00450151"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B2219A" w:rsidRPr="00BD21D1">
              <w:rPr>
                <w:rFonts w:eastAsiaTheme="minorEastAsia"/>
              </w:rPr>
              <w:t>7RAF24106</w:t>
            </w:r>
            <w:r w:rsidR="00B2219A" w:rsidRPr="0080206F">
              <w:rPr>
                <w:rFonts w:eastAsiaTheme="minorEastAsia" w:hint="cs"/>
                <w:rtl/>
              </w:rPr>
              <w:t xml:space="preserve">: </w:t>
            </w:r>
            <w:r w:rsidR="00450151" w:rsidRPr="0080206F">
              <w:rPr>
                <w:rFonts w:eastAsiaTheme="minorEastAsia"/>
                <w:rtl/>
              </w:rPr>
              <w:t xml:space="preserve">الصمود السيبراني من أجل التنمية الرقمية في </w:t>
            </w:r>
            <w:r w:rsidR="00D542DC">
              <w:rPr>
                <w:rFonts w:eastAsiaTheme="minorEastAsia"/>
                <w:rtl/>
              </w:rPr>
              <w:t>أقل البلدان نمواً</w:t>
            </w:r>
            <w:r w:rsidR="00450151" w:rsidRPr="0080206F">
              <w:rPr>
                <w:rFonts w:eastAsiaTheme="minorEastAsia"/>
                <w:rtl/>
              </w:rPr>
              <w:t xml:space="preserve"> (CRDD-LDC)</w:t>
            </w:r>
          </w:p>
          <w:p w14:paraId="54E538E1" w14:textId="679C7A6A"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9GLO21112: إنشاء فضاء سيبراني آمن ومزدهر للأطفال</w:t>
            </w:r>
          </w:p>
        </w:tc>
      </w:tr>
      <w:tr w:rsidR="00450151" w:rsidRPr="0080206F" w14:paraId="7004232C" w14:textId="77777777" w:rsidTr="00450151">
        <w:trPr>
          <w:trHeight w:val="300"/>
          <w:jc w:val="center"/>
        </w:trPr>
        <w:tc>
          <w:tcPr>
            <w:tcW w:w="7291" w:type="dxa"/>
          </w:tcPr>
          <w:p w14:paraId="0E074E66" w14:textId="3DE1AD11" w:rsidR="00450151" w:rsidRPr="0080206F" w:rsidRDefault="00450151" w:rsidP="00750094">
            <w:pPr>
              <w:spacing w:before="40" w:after="40"/>
              <w:rPr>
                <w:rFonts w:eastAsiaTheme="minorEastAsia"/>
                <w:lang w:val="en-GB" w:bidi="ar-EG"/>
              </w:rPr>
            </w:pPr>
            <w:r w:rsidRPr="002D1186">
              <w:rPr>
                <w:rFonts w:hint="cs"/>
                <w:rtl/>
              </w:rPr>
              <w:t>المساعدة في استحداث المحتوى اللازم لتوعية المستهلكين بحقوقهم ومسؤولياتهم المتعلقة بحماية البيانات، عند القيام بإجراء المعاملات الإلكترونية والمادية فضلاً عن المساعدة في تنفيذ حملات للتوعية بالتهديدات السيبرانية وتدابير الأمن السيبراني وجودة الخدمات عند استخدام تكنولوجيات المعلومات والاتصالات.</w:t>
            </w:r>
          </w:p>
        </w:tc>
        <w:tc>
          <w:tcPr>
            <w:tcW w:w="2430" w:type="dxa"/>
          </w:tcPr>
          <w:p w14:paraId="49575C92" w14:textId="77777777" w:rsidR="00450151" w:rsidRPr="0080206F" w:rsidRDefault="00450151" w:rsidP="00750094">
            <w:pPr>
              <w:spacing w:before="40" w:after="40"/>
              <w:rPr>
                <w:rFonts w:eastAsiaTheme="minorEastAsia"/>
                <w:lang w:val="en-GB" w:bidi="ar-EG"/>
              </w:rPr>
            </w:pPr>
            <w:r w:rsidRPr="0080206F">
              <w:rPr>
                <w:rFonts w:eastAsiaTheme="minorEastAsia"/>
                <w:rtl/>
              </w:rPr>
              <w:t>حملات لتثقيف المستهلكين وتوعيتهم بشأن الأمن السيبراني وحماية البيانات.</w:t>
            </w:r>
          </w:p>
        </w:tc>
        <w:tc>
          <w:tcPr>
            <w:tcW w:w="5975" w:type="dxa"/>
          </w:tcPr>
          <w:p w14:paraId="37872BC0" w14:textId="5184395F"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7GLO24142: الشراكة من أجل تعزيز الأمن السيبراني - المرحلة 2</w:t>
            </w:r>
          </w:p>
          <w:p w14:paraId="57A62F01" w14:textId="5F17C6F7" w:rsidR="00450151"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9GLO21112: إنشاء فضاء سيبراني آمن ومزدهر للأطفال</w:t>
            </w:r>
          </w:p>
          <w:p w14:paraId="1D66136E" w14:textId="0462199D"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9GLO23124: الشراكة من أجل تعزيز الأمن السيبراني - المرحلة 1</w:t>
            </w:r>
          </w:p>
        </w:tc>
      </w:tr>
      <w:tr w:rsidR="00450151" w:rsidRPr="0080206F" w14:paraId="6B6DA93A" w14:textId="77777777" w:rsidTr="00450151">
        <w:trPr>
          <w:trHeight w:val="300"/>
          <w:jc w:val="center"/>
        </w:trPr>
        <w:tc>
          <w:tcPr>
            <w:tcW w:w="7291" w:type="dxa"/>
          </w:tcPr>
          <w:p w14:paraId="69C6425F" w14:textId="7C3DCA72" w:rsidR="00450151" w:rsidRPr="0080206F" w:rsidRDefault="00450151" w:rsidP="00750094">
            <w:pPr>
              <w:spacing w:before="40" w:after="40"/>
              <w:rPr>
                <w:rFonts w:eastAsiaTheme="minorEastAsia"/>
                <w:lang w:val="en-GB" w:bidi="ar-EG"/>
              </w:rPr>
            </w:pPr>
            <w:r w:rsidRPr="002D1186">
              <w:rPr>
                <w:rFonts w:hint="cs"/>
                <w:rtl/>
              </w:rPr>
              <w:t>التشجيع على تبادل المعلومات عن أفضل الممارسات وتبادل المعارف فيما بين الدول الأعضاء فيما يخص آليات مكافحة الجريمة السيبرانية والتهديدات السيبرانية.</w:t>
            </w:r>
          </w:p>
        </w:tc>
        <w:tc>
          <w:tcPr>
            <w:tcW w:w="2430" w:type="dxa"/>
          </w:tcPr>
          <w:p w14:paraId="75ED2C39" w14:textId="12B24818" w:rsidR="00450151" w:rsidRPr="0080206F" w:rsidRDefault="00450151" w:rsidP="00750094">
            <w:pPr>
              <w:spacing w:before="40" w:after="40"/>
              <w:rPr>
                <w:rFonts w:eastAsiaTheme="minorEastAsia"/>
                <w:lang w:val="en-GB" w:bidi="ar-EG"/>
              </w:rPr>
            </w:pPr>
            <w:r w:rsidRPr="0080206F">
              <w:rPr>
                <w:rFonts w:eastAsiaTheme="minorEastAsia" w:hint="cs"/>
                <w:rtl/>
              </w:rPr>
              <w:t>تناقل</w:t>
            </w:r>
            <w:r w:rsidRPr="0080206F">
              <w:rPr>
                <w:rFonts w:eastAsiaTheme="minorEastAsia"/>
                <w:rtl/>
              </w:rPr>
              <w:t xml:space="preserve"> </w:t>
            </w:r>
            <w:r w:rsidR="00FF691A">
              <w:rPr>
                <w:rFonts w:eastAsiaTheme="minorEastAsia"/>
                <w:rtl/>
              </w:rPr>
              <w:t>أفضل الممارسات</w:t>
            </w:r>
            <w:r w:rsidRPr="0080206F">
              <w:rPr>
                <w:rFonts w:eastAsiaTheme="minorEastAsia"/>
                <w:rtl/>
              </w:rPr>
              <w:t xml:space="preserve"> ب</w:t>
            </w:r>
            <w:r w:rsidRPr="0080206F">
              <w:rPr>
                <w:rFonts w:eastAsiaTheme="minorEastAsia" w:hint="cs"/>
                <w:rtl/>
              </w:rPr>
              <w:t xml:space="preserve">ين </w:t>
            </w:r>
            <w:r w:rsidRPr="0080206F">
              <w:rPr>
                <w:rFonts w:eastAsiaTheme="minorEastAsia"/>
                <w:rtl/>
              </w:rPr>
              <w:t xml:space="preserve">الدول الأعضاء للتصدي للتهديدات السيبرانية </w:t>
            </w:r>
          </w:p>
        </w:tc>
        <w:tc>
          <w:tcPr>
            <w:tcW w:w="5975" w:type="dxa"/>
          </w:tcPr>
          <w:p w14:paraId="26C66E43" w14:textId="6EB796F8"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BD21D1">
              <w:rPr>
                <w:rFonts w:eastAsiaTheme="minorEastAsia"/>
              </w:rPr>
              <w:t>7RAF24106</w:t>
            </w:r>
            <w:r w:rsidR="00450151" w:rsidRPr="0080206F">
              <w:rPr>
                <w:rFonts w:eastAsiaTheme="minorEastAsia" w:hint="cs"/>
                <w:rtl/>
              </w:rPr>
              <w:t xml:space="preserve">: </w:t>
            </w:r>
            <w:r w:rsidR="00450151" w:rsidRPr="0080206F">
              <w:rPr>
                <w:rFonts w:eastAsiaTheme="minorEastAsia"/>
                <w:rtl/>
              </w:rPr>
              <w:t xml:space="preserve">الصمود السيبراني من أجل التنمية الرقمية في </w:t>
            </w:r>
            <w:r w:rsidR="00D542DC">
              <w:rPr>
                <w:rFonts w:eastAsiaTheme="minorEastAsia"/>
                <w:rtl/>
              </w:rPr>
              <w:t>أقل البلدان نمواً</w:t>
            </w:r>
            <w:r w:rsidR="00450151" w:rsidRPr="0080206F">
              <w:rPr>
                <w:rFonts w:eastAsiaTheme="minorEastAsia"/>
                <w:rtl/>
              </w:rPr>
              <w:t xml:space="preserve"> (CRDD-LDC)</w:t>
            </w:r>
          </w:p>
          <w:p w14:paraId="2580B504" w14:textId="43D530F2"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7GLO24142: الشراكة من أجل تعزيز الأمن السيبراني - المرحلة 2</w:t>
            </w:r>
          </w:p>
          <w:p w14:paraId="55AD2887" w14:textId="205A7DD9"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7GLO24146: المرحلة الثانية من مشروع الأمن السيبراني من أجل المصلحة العامة (MSIT)</w:t>
            </w:r>
          </w:p>
          <w:p w14:paraId="6EF8A738" w14:textId="6B0E4E95"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9GLO21112: إنشاء فضاء سيبراني آمن ومزدهر للأطفال</w:t>
            </w:r>
          </w:p>
          <w:p w14:paraId="543409ED" w14:textId="0D7318E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9GLO23124: الشراكة من أجل تعزيز الأمن السيبراني - المرحلة 1</w:t>
            </w:r>
          </w:p>
        </w:tc>
      </w:tr>
      <w:tr w:rsidR="00450151" w:rsidRPr="0080206F" w14:paraId="4CCAA1BD" w14:textId="77777777" w:rsidTr="00450151">
        <w:trPr>
          <w:trHeight w:val="300"/>
          <w:jc w:val="center"/>
        </w:trPr>
        <w:tc>
          <w:tcPr>
            <w:tcW w:w="7291" w:type="dxa"/>
          </w:tcPr>
          <w:p w14:paraId="690217FE" w14:textId="4A09FA6C" w:rsidR="00450151" w:rsidRPr="0080206F" w:rsidRDefault="00450151" w:rsidP="00750094">
            <w:pPr>
              <w:spacing w:before="40" w:after="40"/>
              <w:rPr>
                <w:rFonts w:eastAsiaTheme="minorEastAsia"/>
                <w:lang w:val="en-GB" w:bidi="ar-EG"/>
              </w:rPr>
            </w:pPr>
            <w:r w:rsidRPr="002D1186">
              <w:rPr>
                <w:rFonts w:hint="cs"/>
                <w:rtl/>
                <w:lang w:bidi="ar-EG"/>
              </w:rPr>
              <w:lastRenderedPageBreak/>
              <w:t xml:space="preserve">تقديم الدعم إلى الدول الأعضاء لإنشاء أفرقة وطنية للتصدي للحوادث الحاسوبية </w:t>
            </w:r>
            <w:r w:rsidRPr="002D1186">
              <w:rPr>
                <w:lang w:bidi="ar-EG"/>
              </w:rPr>
              <w:t>(CIRT)</w:t>
            </w:r>
            <w:r w:rsidRPr="002D1186">
              <w:rPr>
                <w:rFonts w:hint="cs"/>
                <w:rtl/>
                <w:lang w:bidi="ar-EG"/>
              </w:rPr>
              <w:t xml:space="preserve"> وتطويرها، وتعزيز آليات التعاون فيما بين هذه الأفرقة على الصعيدين الإقليمي ودون الإقليمي.</w:t>
            </w:r>
          </w:p>
        </w:tc>
        <w:tc>
          <w:tcPr>
            <w:tcW w:w="2430" w:type="dxa"/>
          </w:tcPr>
          <w:p w14:paraId="105F6A48" w14:textId="77777777" w:rsidR="00450151" w:rsidRPr="0080206F" w:rsidRDefault="00450151" w:rsidP="00750094">
            <w:pPr>
              <w:spacing w:before="40" w:after="40"/>
              <w:rPr>
                <w:rFonts w:eastAsiaTheme="minorEastAsia"/>
                <w:lang w:val="en-GB" w:bidi="ar-EG"/>
              </w:rPr>
            </w:pPr>
            <w:r w:rsidRPr="0080206F">
              <w:rPr>
                <w:rFonts w:eastAsiaTheme="minorEastAsia"/>
                <w:rtl/>
              </w:rPr>
              <w:t>دعم الدول الأعضاء في تطوير أفرقة الاستجابة للحوادث الحاسوبية (CIRT)</w:t>
            </w:r>
          </w:p>
        </w:tc>
        <w:tc>
          <w:tcPr>
            <w:tcW w:w="5975" w:type="dxa"/>
          </w:tcPr>
          <w:p w14:paraId="377CFB10" w14:textId="4F92E763"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BD21D1">
              <w:rPr>
                <w:rFonts w:eastAsiaTheme="minorEastAsia"/>
              </w:rPr>
              <w:t>7RAF24106</w:t>
            </w:r>
            <w:r w:rsidR="00450151" w:rsidRPr="0080206F">
              <w:rPr>
                <w:rFonts w:eastAsiaTheme="minorEastAsia" w:hint="cs"/>
                <w:rtl/>
              </w:rPr>
              <w:t xml:space="preserve">: </w:t>
            </w:r>
            <w:r w:rsidR="00450151" w:rsidRPr="0080206F">
              <w:rPr>
                <w:rFonts w:eastAsiaTheme="minorEastAsia"/>
                <w:rtl/>
              </w:rPr>
              <w:t xml:space="preserve">الصمود السيبراني من أجل التنمية الرقمية في </w:t>
            </w:r>
            <w:r w:rsidR="00D542DC">
              <w:rPr>
                <w:rFonts w:eastAsiaTheme="minorEastAsia"/>
                <w:rtl/>
              </w:rPr>
              <w:t>أقل البلدان نمواً</w:t>
            </w:r>
            <w:r w:rsidR="00450151" w:rsidRPr="0080206F">
              <w:rPr>
                <w:rFonts w:eastAsiaTheme="minorEastAsia"/>
                <w:rtl/>
              </w:rPr>
              <w:t xml:space="preserve"> (CRDD-LDC)</w:t>
            </w:r>
          </w:p>
          <w:p w14:paraId="50B86369" w14:textId="51CD475F"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7GLO24146: المرحلة الثانية من مشروع الأمن السيبراني من أجل المصلحة العامة (MSIT)</w:t>
            </w:r>
          </w:p>
        </w:tc>
      </w:tr>
    </w:tbl>
    <w:p w14:paraId="1927DE73" w14:textId="2D07DEEB" w:rsidR="0080206F" w:rsidRPr="0080206F" w:rsidRDefault="0080206F" w:rsidP="00507B13">
      <w:pPr>
        <w:pStyle w:val="Heading2"/>
      </w:pPr>
      <w:r w:rsidRPr="0080206F">
        <w:rPr>
          <w:rtl/>
        </w:rPr>
        <w:t xml:space="preserve">المبادرة الإقليمية </w:t>
      </w:r>
      <w:r w:rsidR="00B62AAD">
        <w:t>AFR 4</w:t>
      </w:r>
      <w:r w:rsidRPr="0080206F">
        <w:rPr>
          <w:rtl/>
        </w:rPr>
        <w:t xml:space="preserve"> - </w:t>
      </w:r>
      <w:r w:rsidR="00A85E7D" w:rsidRPr="00A85E7D">
        <w:rPr>
          <w:rtl/>
        </w:rPr>
        <w:t>تعزيز التكنولوجيات الناشئة والأنظمة الإيكولوجية للابتكار</w:t>
      </w:r>
    </w:p>
    <w:tbl>
      <w:tblPr>
        <w:tblStyle w:val="TableGrid1"/>
        <w:bidiVisual/>
        <w:tblW w:w="5000" w:type="pct"/>
        <w:jc w:val="center"/>
        <w:tblLook w:val="04A0" w:firstRow="1" w:lastRow="0" w:firstColumn="1" w:lastColumn="0" w:noHBand="0" w:noVBand="1"/>
      </w:tblPr>
      <w:tblGrid>
        <w:gridCol w:w="7291"/>
        <w:gridCol w:w="2430"/>
        <w:gridCol w:w="5975"/>
      </w:tblGrid>
      <w:tr w:rsidR="0080206F" w:rsidRPr="0080206F" w14:paraId="7A8777A3" w14:textId="77777777" w:rsidTr="00450151">
        <w:trPr>
          <w:trHeight w:val="300"/>
          <w:tblHeader/>
          <w:jc w:val="center"/>
        </w:trPr>
        <w:tc>
          <w:tcPr>
            <w:tcW w:w="7291" w:type="dxa"/>
            <w:shd w:val="clear" w:color="auto" w:fill="D9D9D9"/>
          </w:tcPr>
          <w:p w14:paraId="298DA4B1"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30" w:type="dxa"/>
            <w:shd w:val="clear" w:color="auto" w:fill="D9D9D9"/>
          </w:tcPr>
          <w:p w14:paraId="39F3D5A5"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w:t>
            </w:r>
            <w:r w:rsidRPr="0080206F">
              <w:rPr>
                <w:rFonts w:eastAsiaTheme="minorEastAsia" w:hint="cs"/>
                <w:b/>
                <w:bCs/>
                <w:rtl/>
              </w:rPr>
              <w:t>باختصار</w:t>
            </w:r>
            <w:r w:rsidRPr="0080206F">
              <w:rPr>
                <w:rFonts w:eastAsiaTheme="minorEastAsia"/>
                <w:b/>
                <w:bCs/>
                <w:rtl/>
              </w:rPr>
              <w:t>)</w:t>
            </w:r>
          </w:p>
        </w:tc>
        <w:tc>
          <w:tcPr>
            <w:tcW w:w="5975" w:type="dxa"/>
            <w:shd w:val="clear" w:color="auto" w:fill="D9D9D9"/>
          </w:tcPr>
          <w:p w14:paraId="5A57EF62"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450151" w:rsidRPr="0080206F" w14:paraId="3DE92EB8" w14:textId="77777777" w:rsidTr="00450151">
        <w:trPr>
          <w:trHeight w:val="300"/>
          <w:jc w:val="center"/>
        </w:trPr>
        <w:tc>
          <w:tcPr>
            <w:tcW w:w="7291" w:type="dxa"/>
          </w:tcPr>
          <w:p w14:paraId="3A059DC7" w14:textId="2918EBF1" w:rsidR="00450151" w:rsidRPr="0080206F" w:rsidRDefault="00450151" w:rsidP="00750094">
            <w:pPr>
              <w:spacing w:before="40" w:after="40"/>
              <w:rPr>
                <w:rFonts w:eastAsiaTheme="minorEastAsia"/>
                <w:lang w:val="en-GB" w:bidi="ar-EG"/>
              </w:rPr>
            </w:pPr>
            <w:r w:rsidRPr="002D1186">
              <w:rPr>
                <w:rFonts w:hint="cs"/>
                <w:rtl/>
              </w:rPr>
              <w:t xml:space="preserve">المساعدة في إجراء تقييم شامل للقدرات البشرية والمؤسسية وللبيئة التنظيمية فيما يتعلق بالابتكار الرقمي والتكنولوجيات الناشئة والشركات الصغيرة والمتوسطة والبالغة الصغر </w:t>
            </w:r>
            <w:r w:rsidRPr="002D1186">
              <w:t>(SMME)</w:t>
            </w:r>
            <w:r w:rsidRPr="002D1186">
              <w:rPr>
                <w:rFonts w:hint="cs"/>
                <w:rtl/>
              </w:rPr>
              <w:t xml:space="preserve"> على الصعيدين الوطني والإقليمي.</w:t>
            </w:r>
          </w:p>
        </w:tc>
        <w:tc>
          <w:tcPr>
            <w:tcW w:w="2430" w:type="dxa"/>
          </w:tcPr>
          <w:p w14:paraId="0482B4FC" w14:textId="77777777" w:rsidR="00450151" w:rsidRPr="0080206F" w:rsidRDefault="00450151" w:rsidP="00750094">
            <w:pPr>
              <w:spacing w:before="40" w:after="40"/>
              <w:rPr>
                <w:rFonts w:eastAsiaTheme="minorEastAsia"/>
                <w:lang w:val="en-GB" w:bidi="ar-EG"/>
              </w:rPr>
            </w:pPr>
            <w:r w:rsidRPr="0080206F">
              <w:rPr>
                <w:rFonts w:eastAsiaTheme="minorEastAsia"/>
                <w:rtl/>
              </w:rPr>
              <w:t>تقييم قدرات الابتكار الرقمي والتنظيم.</w:t>
            </w:r>
          </w:p>
        </w:tc>
        <w:tc>
          <w:tcPr>
            <w:tcW w:w="5975" w:type="dxa"/>
          </w:tcPr>
          <w:p w14:paraId="2565EB49" w14:textId="353E5B49"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9UGA21008</w:t>
            </w:r>
            <w:r w:rsidR="00450151" w:rsidRPr="0080206F">
              <w:rPr>
                <w:rFonts w:eastAsiaTheme="minorEastAsia" w:hint="cs"/>
                <w:rtl/>
              </w:rPr>
              <w:t xml:space="preserve">: </w:t>
            </w:r>
            <w:r w:rsidR="00450151" w:rsidRPr="0080206F">
              <w:rPr>
                <w:rFonts w:eastAsiaTheme="minorEastAsia"/>
                <w:rtl/>
              </w:rPr>
              <w:t>تقديم المساعدة التقنية والتدريب إلى أوغندا بشأن الاستراتيجية الوطنية لتنمية تكنولوجيا المعلومات والاتصالات</w:t>
            </w:r>
          </w:p>
          <w:p w14:paraId="52000AC9" w14:textId="09D49146"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9GLO23129: تمكين النظام الإيكولوجي مفتوح المصدر من أجل ابتكار الخدمات العامة</w:t>
            </w:r>
          </w:p>
          <w:p w14:paraId="66AAB4DB" w14:textId="5282F44D"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9GLO23134: المساعدة لتشجيع استعمال التكنولوجيات المبتكرة لبناء مجتمع </w:t>
            </w:r>
            <w:r w:rsidR="00450151" w:rsidRPr="0080206F">
              <w:rPr>
                <w:rFonts w:eastAsiaTheme="minorEastAsia" w:hint="cs"/>
                <w:rtl/>
              </w:rPr>
              <w:t>رقمي</w:t>
            </w:r>
            <w:r w:rsidR="00450151" w:rsidRPr="0080206F">
              <w:rPr>
                <w:rFonts w:eastAsiaTheme="minorEastAsia"/>
                <w:rtl/>
              </w:rPr>
              <w:t xml:space="preserve"> </w:t>
            </w:r>
            <w:r w:rsidR="00450151" w:rsidRPr="0080206F">
              <w:rPr>
                <w:rFonts w:eastAsiaTheme="minorEastAsia" w:hint="cs"/>
                <w:rtl/>
              </w:rPr>
              <w:t>يعم فيه</w:t>
            </w:r>
            <w:r w:rsidR="00450151" w:rsidRPr="0080206F">
              <w:rPr>
                <w:rFonts w:eastAsiaTheme="minorEastAsia"/>
                <w:rtl/>
              </w:rPr>
              <w:t xml:space="preserve"> </w:t>
            </w:r>
            <w:r w:rsidR="00450151" w:rsidRPr="0080206F">
              <w:rPr>
                <w:rFonts w:eastAsiaTheme="minorEastAsia" w:hint="cs"/>
                <w:rtl/>
              </w:rPr>
              <w:t>ا</w:t>
            </w:r>
            <w:r w:rsidR="00450151" w:rsidRPr="0080206F">
              <w:rPr>
                <w:rFonts w:eastAsiaTheme="minorEastAsia"/>
                <w:rtl/>
              </w:rPr>
              <w:t>لرخاء</w:t>
            </w:r>
          </w:p>
        </w:tc>
      </w:tr>
      <w:tr w:rsidR="00450151" w:rsidRPr="0080206F" w14:paraId="69BB5D66" w14:textId="77777777" w:rsidTr="00450151">
        <w:trPr>
          <w:trHeight w:val="300"/>
          <w:jc w:val="center"/>
        </w:trPr>
        <w:tc>
          <w:tcPr>
            <w:tcW w:w="7291" w:type="dxa"/>
          </w:tcPr>
          <w:p w14:paraId="35B217AB" w14:textId="3C2032A6" w:rsidR="00450151" w:rsidRPr="0080206F" w:rsidRDefault="00450151" w:rsidP="00750094">
            <w:pPr>
              <w:spacing w:before="40" w:after="40"/>
              <w:rPr>
                <w:rFonts w:eastAsiaTheme="minorEastAsia"/>
                <w:lang w:val="en-GB" w:bidi="ar-EG"/>
              </w:rPr>
            </w:pPr>
            <w:r w:rsidRPr="002D1186">
              <w:rPr>
                <w:rFonts w:hint="cs"/>
                <w:rtl/>
              </w:rPr>
              <w:t>تقديم الدعم إلى الدول الأعضاء في إنشاء الأطر التشريعية والتنظيمية اللازمة لتشجيع تطوير الصناعات الرقمية وتنمية الابتكار وإنشاء شركات صغيرة ومتوسطة وبالغة الصغر.</w:t>
            </w:r>
          </w:p>
        </w:tc>
        <w:tc>
          <w:tcPr>
            <w:tcW w:w="2430" w:type="dxa"/>
          </w:tcPr>
          <w:p w14:paraId="0C42D843" w14:textId="77777777" w:rsidR="00450151" w:rsidRPr="0080206F" w:rsidRDefault="00450151" w:rsidP="00750094">
            <w:pPr>
              <w:spacing w:before="40" w:after="40"/>
              <w:rPr>
                <w:rFonts w:eastAsiaTheme="minorEastAsia"/>
                <w:lang w:val="en-GB" w:bidi="ar-EG"/>
              </w:rPr>
            </w:pPr>
            <w:r w:rsidRPr="0080206F">
              <w:rPr>
                <w:rFonts w:eastAsiaTheme="minorEastAsia"/>
                <w:rtl/>
              </w:rPr>
              <w:t>دعم الدول الأعضاء لإنشاء أطر لتعزيز الابتكار في الصناعات الرقمية والشركات الصغيرة والمتوسطة والبالغة الصغر (SMME).</w:t>
            </w:r>
          </w:p>
        </w:tc>
        <w:tc>
          <w:tcPr>
            <w:tcW w:w="5975" w:type="dxa"/>
          </w:tcPr>
          <w:p w14:paraId="7B6F2D58" w14:textId="08DDBC29"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9UGA21008</w:t>
            </w:r>
            <w:r w:rsidR="00450151" w:rsidRPr="0080206F">
              <w:rPr>
                <w:rFonts w:eastAsiaTheme="minorEastAsia" w:hint="cs"/>
                <w:rtl/>
              </w:rPr>
              <w:t xml:space="preserve">: </w:t>
            </w:r>
            <w:r w:rsidR="00450151" w:rsidRPr="0080206F">
              <w:rPr>
                <w:rFonts w:eastAsiaTheme="minorEastAsia"/>
                <w:rtl/>
              </w:rPr>
              <w:t>تقديم المساعدة التقنية والتدريب إلى أوغندا بشأن الاستراتيجية الوطنية لتنمية تكنولوجيا المعلومات والاتصالات</w:t>
            </w:r>
          </w:p>
          <w:p w14:paraId="732B9335" w14:textId="227BDB8B"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9GLO23129: تمكين النظام الإيكولوجي مفتوح المصدر من أجل ابتكار الخدمات العامة</w:t>
            </w:r>
          </w:p>
        </w:tc>
      </w:tr>
      <w:tr w:rsidR="00450151" w:rsidRPr="0080206F" w14:paraId="6B8C4883" w14:textId="77777777" w:rsidTr="00450151">
        <w:trPr>
          <w:trHeight w:val="300"/>
          <w:jc w:val="center"/>
        </w:trPr>
        <w:tc>
          <w:tcPr>
            <w:tcW w:w="7291" w:type="dxa"/>
          </w:tcPr>
          <w:p w14:paraId="53FB09B7" w14:textId="3A43E9B0" w:rsidR="00450151" w:rsidRPr="0080206F" w:rsidRDefault="00450151" w:rsidP="00750094">
            <w:pPr>
              <w:spacing w:before="40" w:after="40"/>
              <w:rPr>
                <w:rFonts w:eastAsiaTheme="minorEastAsia"/>
                <w:lang w:val="en-GB" w:bidi="ar-EG"/>
              </w:rPr>
            </w:pPr>
            <w:r w:rsidRPr="002D1186">
              <w:rPr>
                <w:rFonts w:hint="cs"/>
                <w:rtl/>
              </w:rPr>
              <w:t>المساعدة في وضع واعتماد استراتيجيات وبنى تحتية وطنية من قبيل مختبرات الابتكار والبحث لتقود استخدام التكنولوجيات الناشئة في مختلف قطاعات الاقتصاد.</w:t>
            </w:r>
          </w:p>
        </w:tc>
        <w:tc>
          <w:tcPr>
            <w:tcW w:w="2430" w:type="dxa"/>
          </w:tcPr>
          <w:p w14:paraId="60B08E64" w14:textId="77777777" w:rsidR="00450151" w:rsidRPr="0080206F" w:rsidRDefault="00450151" w:rsidP="00750094">
            <w:pPr>
              <w:spacing w:before="40" w:after="40"/>
              <w:rPr>
                <w:rFonts w:eastAsiaTheme="minorEastAsia"/>
                <w:lang w:val="en-GB" w:bidi="ar-EG"/>
              </w:rPr>
            </w:pPr>
            <w:r w:rsidRPr="0080206F">
              <w:rPr>
                <w:rFonts w:eastAsiaTheme="minorEastAsia"/>
                <w:rtl/>
              </w:rPr>
              <w:t xml:space="preserve">تصميم واعتماد استراتيجيات وطنية لدمج </w:t>
            </w:r>
            <w:r w:rsidRPr="0080206F">
              <w:rPr>
                <w:rFonts w:eastAsiaTheme="minorEastAsia" w:hint="cs"/>
                <w:rtl/>
              </w:rPr>
              <w:t>ال</w:t>
            </w:r>
            <w:r w:rsidRPr="0080206F">
              <w:rPr>
                <w:rFonts w:eastAsiaTheme="minorEastAsia"/>
                <w:rtl/>
              </w:rPr>
              <w:t xml:space="preserve">تكنولوجيات </w:t>
            </w:r>
            <w:r w:rsidRPr="0080206F">
              <w:rPr>
                <w:rFonts w:eastAsiaTheme="minorEastAsia" w:hint="cs"/>
                <w:rtl/>
              </w:rPr>
              <w:t>ال</w:t>
            </w:r>
            <w:r w:rsidRPr="0080206F">
              <w:rPr>
                <w:rFonts w:eastAsiaTheme="minorEastAsia"/>
                <w:rtl/>
              </w:rPr>
              <w:t>ناشئة في مختلف القطاعات الاقتصادية.</w:t>
            </w:r>
          </w:p>
        </w:tc>
        <w:tc>
          <w:tcPr>
            <w:tcW w:w="5975" w:type="dxa"/>
          </w:tcPr>
          <w:p w14:paraId="70537528" w14:textId="5CEEA713"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2BEN20004: تطوير ورعاية أنظمة إيكولوجية مستدامة للابتكار الرقمي تسرع من قدرة الشباب على الصمود وتمكينهم في بنن، من خلال نهج مُحكم للمساواة بين الجنسين</w:t>
            </w:r>
          </w:p>
          <w:p w14:paraId="4CC26FC6" w14:textId="51D1747E"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9UGA21008</w:t>
            </w:r>
            <w:r w:rsidR="00450151" w:rsidRPr="0080206F">
              <w:rPr>
                <w:rFonts w:eastAsiaTheme="minorEastAsia" w:hint="cs"/>
                <w:rtl/>
              </w:rPr>
              <w:t xml:space="preserve">: </w:t>
            </w:r>
            <w:r w:rsidR="00450151" w:rsidRPr="0080206F">
              <w:rPr>
                <w:rFonts w:eastAsiaTheme="minorEastAsia"/>
                <w:rtl/>
              </w:rPr>
              <w:t>تقديم المساعدة التقنية والتدريب إلى أوغندا بشأن الاستراتيجية الوطنية لتنمية تكنولوجيا المعلومات والاتصالات</w:t>
            </w:r>
          </w:p>
          <w:p w14:paraId="5A46DCAA" w14:textId="6BE045BB"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9GLO23129: تمكين النظام الإيكولوجي مفتوح المصدر من أجل ابتكار الخدمات العامة</w:t>
            </w:r>
          </w:p>
        </w:tc>
      </w:tr>
      <w:tr w:rsidR="00450151" w:rsidRPr="0080206F" w14:paraId="76183047" w14:textId="77777777" w:rsidTr="00450151">
        <w:trPr>
          <w:trHeight w:val="300"/>
          <w:jc w:val="center"/>
        </w:trPr>
        <w:tc>
          <w:tcPr>
            <w:tcW w:w="7291" w:type="dxa"/>
          </w:tcPr>
          <w:p w14:paraId="7FC6B2DC" w14:textId="5A68E78B" w:rsidR="00450151" w:rsidRPr="0080206F" w:rsidRDefault="00450151" w:rsidP="00750094">
            <w:pPr>
              <w:spacing w:before="40" w:after="40"/>
              <w:rPr>
                <w:rFonts w:eastAsiaTheme="minorEastAsia"/>
                <w:lang w:val="en-GB" w:bidi="ar-EG"/>
              </w:rPr>
            </w:pPr>
            <w:r w:rsidRPr="002D1186">
              <w:rPr>
                <w:rFonts w:hint="cs"/>
                <w:rtl/>
              </w:rPr>
              <w:t>تقديم الدعم اللازم لتوسُّع ريادة الأعمال في مجال التكنولوجيا الرقمية والشركات الرقمية الصغيرة والمتوسطة والبالغة الصغر، من خلال بناء شراكات عالمية تركز على تنفيذ الأولويات الإنمائية الوطنية ولاستحداث نماذج للتمويل تضمن توفر الاستثمارات اللازمة لمواصلة تطوير التكنولوجيات الناشئة ونشرها.</w:t>
            </w:r>
          </w:p>
        </w:tc>
        <w:tc>
          <w:tcPr>
            <w:tcW w:w="2430" w:type="dxa"/>
          </w:tcPr>
          <w:p w14:paraId="04C8AA12" w14:textId="77777777" w:rsidR="00450151" w:rsidRPr="0080206F" w:rsidRDefault="00450151" w:rsidP="00750094">
            <w:pPr>
              <w:spacing w:before="40" w:after="40"/>
              <w:rPr>
                <w:rFonts w:eastAsiaTheme="minorEastAsia"/>
                <w:lang w:val="en-GB" w:bidi="ar-EG"/>
              </w:rPr>
            </w:pPr>
            <w:r w:rsidRPr="0080206F">
              <w:rPr>
                <w:rFonts w:eastAsiaTheme="minorEastAsia"/>
                <w:rtl/>
              </w:rPr>
              <w:t>دعم ريادة الأعمال الرقمية والشركات الصغيرة والمتوسطة من خلال الشراكات العالمية ونماذج التمويل.</w:t>
            </w:r>
          </w:p>
        </w:tc>
        <w:tc>
          <w:tcPr>
            <w:tcW w:w="5975" w:type="dxa"/>
          </w:tcPr>
          <w:p w14:paraId="213129AA" w14:textId="64DE6EF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2BEN20004: تطوير ورعاية أنظمة إيكولوجية مستدامة للابتكار الرقمي تسرع من قدرة الشباب على الصمود وتمكينهم في بنن، من خلال نهج مُحكم للمساواة بين الجنسين</w:t>
            </w:r>
          </w:p>
        </w:tc>
      </w:tr>
      <w:tr w:rsidR="00450151" w:rsidRPr="0080206F" w14:paraId="7BC4BB49" w14:textId="77777777" w:rsidTr="00450151">
        <w:trPr>
          <w:trHeight w:val="300"/>
          <w:jc w:val="center"/>
        </w:trPr>
        <w:tc>
          <w:tcPr>
            <w:tcW w:w="7291" w:type="dxa"/>
          </w:tcPr>
          <w:p w14:paraId="1901059D" w14:textId="05879AD6" w:rsidR="00450151" w:rsidRPr="0080206F" w:rsidRDefault="00450151" w:rsidP="00750094">
            <w:pPr>
              <w:spacing w:before="40" w:after="40"/>
              <w:rPr>
                <w:rFonts w:eastAsiaTheme="minorEastAsia"/>
                <w:lang w:val="en-GB" w:bidi="ar-EG"/>
              </w:rPr>
            </w:pPr>
            <w:r w:rsidRPr="002D1186">
              <w:rPr>
                <w:rFonts w:hint="cs"/>
                <w:rtl/>
              </w:rPr>
              <w:t>وضع إطار شامل لبناء القدرات البشرية يستهدف تطوير مهارات الموارد البشرية وتزويدها بمهارات جديدة باستعمال المواد المتعلقة بالتكنولوجيات الناشئة والابتكار الرقمي.</w:t>
            </w:r>
          </w:p>
        </w:tc>
        <w:tc>
          <w:tcPr>
            <w:tcW w:w="2430" w:type="dxa"/>
          </w:tcPr>
          <w:p w14:paraId="57410837" w14:textId="77777777" w:rsidR="00450151" w:rsidRPr="0080206F" w:rsidRDefault="00450151" w:rsidP="00750094">
            <w:pPr>
              <w:spacing w:before="40" w:after="40"/>
              <w:rPr>
                <w:rFonts w:eastAsiaTheme="minorEastAsia"/>
                <w:lang w:val="en-GB" w:bidi="ar-EG"/>
              </w:rPr>
            </w:pPr>
            <w:r w:rsidRPr="0080206F">
              <w:rPr>
                <w:rFonts w:eastAsiaTheme="minorEastAsia"/>
                <w:rtl/>
              </w:rPr>
              <w:t xml:space="preserve">إطار بناء القدرات البشرية </w:t>
            </w:r>
            <w:r w:rsidRPr="0080206F">
              <w:rPr>
                <w:rFonts w:eastAsiaTheme="minorEastAsia" w:hint="cs"/>
                <w:rtl/>
              </w:rPr>
              <w:t>في مجال</w:t>
            </w:r>
            <w:r w:rsidRPr="0080206F">
              <w:rPr>
                <w:rFonts w:eastAsiaTheme="minorEastAsia"/>
                <w:rtl/>
              </w:rPr>
              <w:t xml:space="preserve"> التكنولوجيات الناشئة والابتكار الرقمي.</w:t>
            </w:r>
          </w:p>
        </w:tc>
        <w:tc>
          <w:tcPr>
            <w:tcW w:w="5975" w:type="dxa"/>
          </w:tcPr>
          <w:p w14:paraId="74E4F7F3" w14:textId="311C787A"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2BEN20004: تطوير ورعاية أنظمة إيكولوجية مستدامة للابتكار الرقمي تسرع من قدرة الشباب على الصمود وتمكينهم في بنن، من خلال نهج مُحكم للمساواة بين الجنسين</w:t>
            </w:r>
          </w:p>
          <w:p w14:paraId="0F091A8B" w14:textId="5109D8C8"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lastRenderedPageBreak/>
              <w:sym w:font="Wingdings 2" w:char="F097"/>
            </w:r>
            <w:r w:rsidRPr="00297C78">
              <w:rPr>
                <w:rFonts w:eastAsiaTheme="minorEastAsia"/>
                <w:rtl/>
              </w:rPr>
              <w:tab/>
            </w:r>
            <w:r w:rsidR="00450151" w:rsidRPr="0080206F">
              <w:rPr>
                <w:rFonts w:eastAsiaTheme="minorEastAsia"/>
                <w:rtl/>
              </w:rPr>
              <w:t>9UGA21008</w:t>
            </w:r>
            <w:r w:rsidR="00450151" w:rsidRPr="0080206F">
              <w:rPr>
                <w:rFonts w:eastAsiaTheme="minorEastAsia" w:hint="cs"/>
                <w:rtl/>
              </w:rPr>
              <w:t xml:space="preserve">: </w:t>
            </w:r>
            <w:r w:rsidR="00450151" w:rsidRPr="0080206F">
              <w:rPr>
                <w:rFonts w:eastAsiaTheme="minorEastAsia"/>
                <w:rtl/>
              </w:rPr>
              <w:t>تقديم المساعدة التقنية والتدريب إلى أوغندا بشأن الاستراتيجية الوطنية لتنمية تكنولوجيا المعلومات والاتصالات</w:t>
            </w:r>
          </w:p>
          <w:p w14:paraId="6B4C044F" w14:textId="3FC32EE2"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9GLO23129: تمكين النظام الإيكولوجي مفتوح المصدر من أجل ابتكار الخدمات العامة</w:t>
            </w:r>
          </w:p>
          <w:p w14:paraId="5E4E4548" w14:textId="510228CD"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9GLO23134: المساعدة لتشجيع استعمال التكنولوجيات المبتكرة لبناء مجتمع رقمي يعم فيه الرخاء</w:t>
            </w:r>
          </w:p>
        </w:tc>
      </w:tr>
      <w:tr w:rsidR="00450151" w:rsidRPr="0080206F" w14:paraId="61722ACE" w14:textId="77777777" w:rsidTr="00450151">
        <w:trPr>
          <w:trHeight w:val="300"/>
          <w:jc w:val="center"/>
        </w:trPr>
        <w:tc>
          <w:tcPr>
            <w:tcW w:w="7291" w:type="dxa"/>
          </w:tcPr>
          <w:p w14:paraId="4551E172" w14:textId="3E4BC754" w:rsidR="00450151" w:rsidRPr="0080206F" w:rsidRDefault="00450151" w:rsidP="00750094">
            <w:pPr>
              <w:spacing w:before="40" w:after="40"/>
              <w:rPr>
                <w:rFonts w:eastAsiaTheme="minorEastAsia"/>
                <w:lang w:val="en-GB" w:bidi="ar-EG"/>
              </w:rPr>
            </w:pPr>
            <w:r w:rsidRPr="002D1186">
              <w:rPr>
                <w:rFonts w:hint="cs"/>
                <w:rtl/>
                <w:lang w:bidi="ar-EG"/>
              </w:rPr>
              <w:lastRenderedPageBreak/>
              <w:t xml:space="preserve">إذكاء الوعي بأهمية حماية حقوق الملكية الفكرية </w:t>
            </w:r>
            <w:r w:rsidRPr="002D1186">
              <w:rPr>
                <w:lang w:bidi="ar-EG"/>
              </w:rPr>
              <w:t>(IP)</w:t>
            </w:r>
            <w:r w:rsidRPr="002D1186">
              <w:rPr>
                <w:rFonts w:hint="cs"/>
                <w:rtl/>
                <w:lang w:bidi="ar-EG"/>
              </w:rPr>
              <w:t>، وتطوير الأطر التنظيمية ذات الصلة.</w:t>
            </w:r>
          </w:p>
        </w:tc>
        <w:tc>
          <w:tcPr>
            <w:tcW w:w="2430" w:type="dxa"/>
          </w:tcPr>
          <w:p w14:paraId="7142AB0D" w14:textId="77777777" w:rsidR="00450151" w:rsidRPr="0080206F" w:rsidRDefault="00450151" w:rsidP="00750094">
            <w:pPr>
              <w:spacing w:before="40" w:after="40"/>
              <w:rPr>
                <w:rFonts w:eastAsiaTheme="minorEastAsia"/>
                <w:lang w:val="en-GB" w:bidi="ar-EG"/>
              </w:rPr>
            </w:pPr>
            <w:r w:rsidRPr="0080206F">
              <w:rPr>
                <w:rFonts w:eastAsiaTheme="minorEastAsia"/>
                <w:rtl/>
              </w:rPr>
              <w:t>التوعية بحماية الملكية الفكرية</w:t>
            </w:r>
          </w:p>
        </w:tc>
        <w:tc>
          <w:tcPr>
            <w:tcW w:w="5975" w:type="dxa"/>
            <w:vAlign w:val="center"/>
          </w:tcPr>
          <w:p w14:paraId="25A90D5B" w14:textId="5B19930F" w:rsidR="00450151"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bl>
    <w:p w14:paraId="43F79B28" w14:textId="77777777" w:rsidR="0080206F" w:rsidRPr="0080206F" w:rsidRDefault="0080206F" w:rsidP="00750094">
      <w:pPr>
        <w:spacing w:before="40" w:after="40"/>
        <w:rPr>
          <w:b/>
          <w:bCs/>
          <w:lang w:val="en-GB" w:bidi="ar-EG"/>
        </w:rPr>
      </w:pPr>
      <w:r w:rsidRPr="0080206F">
        <w:rPr>
          <w:b/>
          <w:bCs/>
          <w:rtl/>
        </w:rPr>
        <w:br w:type="page"/>
      </w:r>
    </w:p>
    <w:p w14:paraId="0D0836BC" w14:textId="77777777" w:rsidR="0080206F" w:rsidRPr="00507B13" w:rsidRDefault="0080206F" w:rsidP="00507B13">
      <w:pPr>
        <w:pStyle w:val="Title1"/>
        <w:jc w:val="both"/>
        <w:rPr>
          <w:b/>
          <w:bCs/>
          <w:u w:val="single"/>
        </w:rPr>
      </w:pPr>
      <w:bookmarkStart w:id="30" w:name="_Toc208942868"/>
      <w:bookmarkStart w:id="31" w:name="_Toc213939678"/>
      <w:r w:rsidRPr="00507B13">
        <w:rPr>
          <w:b/>
          <w:bCs/>
          <w:u w:val="single"/>
          <w:rtl/>
        </w:rPr>
        <w:lastRenderedPageBreak/>
        <w:t>المنطقة: الأمريكتان</w:t>
      </w:r>
      <w:bookmarkEnd w:id="30"/>
      <w:bookmarkEnd w:id="31"/>
    </w:p>
    <w:p w14:paraId="0F287EAD" w14:textId="5863863E" w:rsidR="0080206F" w:rsidRPr="0080206F" w:rsidRDefault="00D35F9E" w:rsidP="00507B13">
      <w:pPr>
        <w:pStyle w:val="Heading2"/>
      </w:pPr>
      <w:r w:rsidRPr="00D35F9E">
        <w:rPr>
          <w:rFonts w:hint="cs"/>
          <w:rtl/>
        </w:rPr>
        <w:t xml:space="preserve">المبادرة الإقليمية: </w:t>
      </w:r>
      <w:r w:rsidR="0080206F" w:rsidRPr="0080206F">
        <w:rPr>
          <w:rtl/>
        </w:rPr>
        <w:t xml:space="preserve">AMS 1 - </w:t>
      </w:r>
      <w:r w:rsidR="00A85E7D" w:rsidRPr="00A85E7D">
        <w:rPr>
          <w:rtl/>
        </w:rPr>
        <w:t>نشر بنى تحتية حديثة وقادرة على الصمود وآمنة ومستدامة للاتصالات/تكنولوجيا المعلومات والاتصالات</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4647BFC6" w14:textId="77777777" w:rsidTr="00450151">
        <w:trPr>
          <w:trHeight w:val="300"/>
          <w:tblHeader/>
          <w:jc w:val="center"/>
        </w:trPr>
        <w:tc>
          <w:tcPr>
            <w:tcW w:w="7287" w:type="dxa"/>
            <w:shd w:val="clear" w:color="auto" w:fill="D9D9D9"/>
          </w:tcPr>
          <w:p w14:paraId="1F90650D"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01817207"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5E0022E6"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450151" w:rsidRPr="0080206F" w14:paraId="308B208F" w14:textId="77777777" w:rsidTr="00450151">
        <w:trPr>
          <w:trHeight w:val="300"/>
          <w:jc w:val="center"/>
        </w:trPr>
        <w:tc>
          <w:tcPr>
            <w:tcW w:w="7287" w:type="dxa"/>
          </w:tcPr>
          <w:p w14:paraId="4994FBA6" w14:textId="32EF81D1" w:rsidR="00450151" w:rsidRPr="0080206F" w:rsidRDefault="00450151" w:rsidP="00750094">
            <w:pPr>
              <w:spacing w:before="40" w:after="40"/>
              <w:rPr>
                <w:rFonts w:eastAsiaTheme="minorEastAsia"/>
                <w:lang w:val="en-GB" w:bidi="ar-EG"/>
              </w:rPr>
            </w:pPr>
            <w:r w:rsidRPr="002D1186">
              <w:rPr>
                <w:rFonts w:hint="cs"/>
                <w:rtl/>
              </w:rPr>
              <w:t>المساعدة في وضع وتمويل وتنفيذ خطط للنطاق العريض وشبكات عريضة النطاق قادرة على الصمود، على الصُعُد الوطني والإقليمي ودون الإقليمي، بما يشمل دعم الشبكات المجتمعية، مع إيلاء اهتمام خاص للمجتمعات المحلية للشعوب الأصلية والمناطق المحرومة من الخدمات والمناطق الناقصة الخدمات والمناطق البيئية الحساسة وفئات السكان الضعيفة، ومع مراعاة اعتماد الحلول المبتكرة لمشاكل التوصيلية، التي يمكن نشرها وإدارتها محلياً والتي تشمل إتاحة النفاذ إلى الطيف والشبكات العالية السرعة.</w:t>
            </w:r>
          </w:p>
        </w:tc>
        <w:tc>
          <w:tcPr>
            <w:tcW w:w="2417" w:type="dxa"/>
          </w:tcPr>
          <w:p w14:paraId="7386FEA5" w14:textId="77777777" w:rsidR="00450151" w:rsidRPr="0080206F" w:rsidRDefault="00450151" w:rsidP="00750094">
            <w:pPr>
              <w:spacing w:before="40" w:after="40"/>
              <w:rPr>
                <w:rFonts w:eastAsiaTheme="minorEastAsia"/>
                <w:lang w:val="en-GB" w:bidi="ar-EG"/>
              </w:rPr>
            </w:pPr>
            <w:r w:rsidRPr="0080206F">
              <w:rPr>
                <w:rFonts w:eastAsiaTheme="minorEastAsia"/>
                <w:rtl/>
              </w:rPr>
              <w:t>دعم خطط وشبكات النطاق العريض للمجتمعات والمناطق التي تعاني من نقص الخدمات.</w:t>
            </w:r>
          </w:p>
        </w:tc>
        <w:tc>
          <w:tcPr>
            <w:tcW w:w="5992" w:type="dxa"/>
          </w:tcPr>
          <w:p w14:paraId="1CE3FD00" w14:textId="38B08D9F"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9BAR21003 - استعراض جودة خدم</w:t>
            </w:r>
            <w:r w:rsidR="00450151" w:rsidRPr="0080206F">
              <w:rPr>
                <w:rFonts w:eastAsiaTheme="minorEastAsia" w:hint="cs"/>
                <w:rtl/>
              </w:rPr>
              <w:t>ة</w:t>
            </w:r>
            <w:r w:rsidR="00450151" w:rsidRPr="0080206F">
              <w:rPr>
                <w:rFonts w:eastAsiaTheme="minorEastAsia"/>
                <w:rtl/>
              </w:rPr>
              <w:t xml:space="preserve"> النطاق العريض الثابت في بربادوس</w:t>
            </w:r>
          </w:p>
          <w:p w14:paraId="716DA29E" w14:textId="540F2AB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9CHI24013 - ضمان التغطية والنفاذ واستعمال التوصيلية الرقمية في المناطق الريفية المتخلفة عن الركب في شيلي</w:t>
            </w:r>
          </w:p>
          <w:p w14:paraId="16047B64" w14:textId="5F0EA37C" w:rsidR="00450151" w:rsidRPr="00855906" w:rsidRDefault="00BD21D1" w:rsidP="00750094">
            <w:pPr>
              <w:tabs>
                <w:tab w:val="clear" w:pos="794"/>
                <w:tab w:val="num" w:pos="720"/>
              </w:tabs>
              <w:spacing w:before="40" w:after="40"/>
              <w:ind w:left="407" w:hanging="407"/>
              <w:rPr>
                <w:rFonts w:eastAsiaTheme="minorEastAsia"/>
                <w:spacing w:val="-4"/>
                <w:lang w:val="en-GB" w:bidi="ar-EG"/>
              </w:rPr>
            </w:pPr>
            <w:r w:rsidRPr="00855906">
              <w:rPr>
                <w:rFonts w:eastAsiaTheme="minorEastAsia"/>
                <w:spacing w:val="-4"/>
              </w:rPr>
              <w:sym w:font="Wingdings 2" w:char="F097"/>
            </w:r>
            <w:r w:rsidRPr="00855906">
              <w:rPr>
                <w:rFonts w:eastAsiaTheme="minorEastAsia"/>
                <w:spacing w:val="-4"/>
                <w:rtl/>
              </w:rPr>
              <w:tab/>
            </w:r>
            <w:r w:rsidR="00450151" w:rsidRPr="00855906">
              <w:rPr>
                <w:rFonts w:eastAsiaTheme="minorEastAsia"/>
                <w:spacing w:val="-4"/>
                <w:rtl/>
              </w:rPr>
              <w:t>9COL24042 - تحديث الخطة العامة لوقف البث التماثلي (GPCAE) في كولومبيا و</w:t>
            </w:r>
            <w:r w:rsidR="00FF691A" w:rsidRPr="00855906">
              <w:rPr>
                <w:rFonts w:eastAsiaTheme="minorEastAsia"/>
                <w:spacing w:val="-4"/>
                <w:rtl/>
              </w:rPr>
              <w:t>أفضل الممارسات</w:t>
            </w:r>
            <w:r w:rsidR="00450151" w:rsidRPr="00855906">
              <w:rPr>
                <w:rFonts w:eastAsiaTheme="minorEastAsia"/>
                <w:spacing w:val="-4"/>
                <w:rtl/>
              </w:rPr>
              <w:t xml:space="preserve"> في مجال النفاذ إلى التلفزيون الشامل والخدمة الشاملة</w:t>
            </w:r>
          </w:p>
          <w:p w14:paraId="44FE65B3" w14:textId="263A1AFD"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7GLO24146 - المرحلة الثانية من مشروع الأمن السيبراني من أجل المصلحة العامة (MSIT)</w:t>
            </w:r>
          </w:p>
          <w:p w14:paraId="6E904A9B" w14:textId="1F1E0C56"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9GLO21111- التوصيل من أجل التعافي (</w:t>
            </w:r>
            <w:r w:rsidR="00450151" w:rsidRPr="0080206F">
              <w:rPr>
                <w:rFonts w:eastAsiaTheme="minorEastAsia"/>
              </w:rPr>
              <w:t>Connect2Recover</w:t>
            </w:r>
            <w:r w:rsidR="00450151" w:rsidRPr="0080206F">
              <w:rPr>
                <w:rFonts w:eastAsiaTheme="minorEastAsia"/>
                <w:rtl/>
              </w:rPr>
              <w:t>) - تعزيز البنية التحتية الرقمية والنظام الإيكولوجي الرقمي ضد جائحة كوفيد-19</w:t>
            </w:r>
          </w:p>
        </w:tc>
      </w:tr>
      <w:tr w:rsidR="00450151" w:rsidRPr="0080206F" w14:paraId="63690C49" w14:textId="77777777" w:rsidTr="00450151">
        <w:trPr>
          <w:trHeight w:val="300"/>
          <w:jc w:val="center"/>
        </w:trPr>
        <w:tc>
          <w:tcPr>
            <w:tcW w:w="7287" w:type="dxa"/>
          </w:tcPr>
          <w:p w14:paraId="646CD85A" w14:textId="2953FA01" w:rsidR="00450151" w:rsidRPr="0080206F" w:rsidRDefault="00450151" w:rsidP="00750094">
            <w:pPr>
              <w:spacing w:before="40" w:after="40"/>
              <w:rPr>
                <w:rFonts w:eastAsiaTheme="minorEastAsia"/>
                <w:lang w:val="en-GB" w:bidi="ar-EG"/>
              </w:rPr>
            </w:pPr>
            <w:r w:rsidRPr="002D1186">
              <w:rPr>
                <w:rFonts w:hint="cs"/>
                <w:rtl/>
              </w:rPr>
              <w:t>المساعدة في استحداث وتمويل وتنفيذ خطط وبنى تحتية شبكية وطنية للاتصالات في حالات الطوارئ.</w:t>
            </w:r>
          </w:p>
        </w:tc>
        <w:tc>
          <w:tcPr>
            <w:tcW w:w="2417" w:type="dxa"/>
          </w:tcPr>
          <w:p w14:paraId="3EB4DCB2" w14:textId="77777777" w:rsidR="00450151" w:rsidRPr="0080206F" w:rsidRDefault="00450151" w:rsidP="00750094">
            <w:pPr>
              <w:spacing w:before="40" w:after="40"/>
              <w:rPr>
                <w:rFonts w:eastAsiaTheme="minorEastAsia"/>
                <w:lang w:val="en-GB" w:bidi="ar-EG"/>
              </w:rPr>
            </w:pPr>
            <w:r w:rsidRPr="0080206F">
              <w:rPr>
                <w:rFonts w:eastAsiaTheme="minorEastAsia"/>
                <w:rtl/>
              </w:rPr>
              <w:t>المساعدة في وضع وتمويل خطط وطنية للاتصالات في حالات الطوارئ.</w:t>
            </w:r>
          </w:p>
        </w:tc>
        <w:tc>
          <w:tcPr>
            <w:tcW w:w="5992" w:type="dxa"/>
          </w:tcPr>
          <w:p w14:paraId="3B837700" w14:textId="1FCB893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7GLO24144 الإنذار المبكر للجميع (</w:t>
            </w:r>
            <w:r w:rsidR="00450151" w:rsidRPr="0080206F">
              <w:rPr>
                <w:rFonts w:eastAsiaTheme="minorEastAsia"/>
                <w:lang w:bidi="ar-EG"/>
              </w:rPr>
              <w:t>EW4All</w:t>
            </w:r>
            <w:r w:rsidR="00450151" w:rsidRPr="0080206F">
              <w:rPr>
                <w:rFonts w:eastAsiaTheme="minorEastAsia"/>
                <w:rtl/>
              </w:rPr>
              <w:t>) – أموال الاتحاد لدعم تنفيذ المبادرة</w:t>
            </w:r>
          </w:p>
          <w:p w14:paraId="3D7908C7" w14:textId="66DD4BD2"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9GLO21111- التوصيل من أجل التعافي (</w:t>
            </w:r>
            <w:r w:rsidR="00450151" w:rsidRPr="0080206F">
              <w:rPr>
                <w:rFonts w:eastAsiaTheme="minorEastAsia"/>
              </w:rPr>
              <w:t>Connect2Recover</w:t>
            </w:r>
            <w:r w:rsidR="00450151" w:rsidRPr="0080206F">
              <w:rPr>
                <w:rFonts w:eastAsiaTheme="minorEastAsia"/>
                <w:rtl/>
              </w:rPr>
              <w:t>) - تعزيز البنية التحتية الرقمية والنظام الإيكولوجي الرقمي ضد جائحة كوفيد-</w:t>
            </w:r>
            <w:r w:rsidR="00C631F4">
              <w:rPr>
                <w:rFonts w:eastAsiaTheme="minorEastAsia" w:hint="cs"/>
                <w:rtl/>
              </w:rPr>
              <w:t>19</w:t>
            </w:r>
          </w:p>
          <w:p w14:paraId="67528299" w14:textId="5BAB994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9GLO24137 - مسرع متعدد أصحاب المصلحة</w:t>
            </w:r>
            <w:r w:rsidR="00450151" w:rsidRPr="0080206F">
              <w:rPr>
                <w:rFonts w:eastAsiaTheme="minorEastAsia" w:hint="cs"/>
                <w:rtl/>
              </w:rPr>
              <w:t xml:space="preserve"> للإنذار المبكر للجميع (</w:t>
            </w:r>
            <w:r w:rsidR="00450151" w:rsidRPr="00BD21D1">
              <w:rPr>
                <w:rFonts w:eastAsiaTheme="minorEastAsia"/>
              </w:rPr>
              <w:t>EW4All</w:t>
            </w:r>
            <w:r w:rsidR="00450151" w:rsidRPr="0080206F">
              <w:rPr>
                <w:rFonts w:eastAsiaTheme="minorEastAsia" w:hint="cs"/>
                <w:rtl/>
              </w:rPr>
              <w:t>)</w:t>
            </w:r>
            <w:r w:rsidR="00450151" w:rsidRPr="0080206F">
              <w:rPr>
                <w:rFonts w:eastAsiaTheme="minorEastAsia"/>
                <w:rtl/>
              </w:rPr>
              <w:t xml:space="preserve"> في </w:t>
            </w:r>
            <w:r w:rsidR="00D542DC">
              <w:rPr>
                <w:rFonts w:eastAsiaTheme="minorEastAsia"/>
                <w:rtl/>
              </w:rPr>
              <w:t>أقل البلدان نمواً</w:t>
            </w:r>
            <w:r w:rsidR="00450151" w:rsidRPr="0080206F">
              <w:rPr>
                <w:rFonts w:eastAsiaTheme="minorEastAsia"/>
                <w:rtl/>
              </w:rPr>
              <w:t xml:space="preserve"> والدول الجزرية الصغيرة النامية (صندوق مكتب الأمم المتحدة للحد من مخاطر الكوارث</w:t>
            </w:r>
            <w:r w:rsidR="00450151" w:rsidRPr="0080206F">
              <w:rPr>
                <w:rFonts w:eastAsiaTheme="minorEastAsia" w:hint="cs"/>
                <w:rtl/>
              </w:rPr>
              <w:t xml:space="preserve"> (</w:t>
            </w:r>
            <w:r w:rsidR="00450151" w:rsidRPr="0080206F">
              <w:rPr>
                <w:rFonts w:eastAsiaTheme="minorEastAsia"/>
                <w:rtl/>
              </w:rPr>
              <w:t>UNDRR</w:t>
            </w:r>
            <w:r w:rsidR="00450151" w:rsidRPr="0080206F">
              <w:rPr>
                <w:rFonts w:eastAsiaTheme="minorEastAsia" w:hint="cs"/>
                <w:rtl/>
              </w:rPr>
              <w:t xml:space="preserve">) </w:t>
            </w:r>
            <w:r w:rsidR="00450151" w:rsidRPr="0080206F">
              <w:rPr>
                <w:rFonts w:eastAsiaTheme="minorEastAsia"/>
                <w:rtl/>
              </w:rPr>
              <w:t>- السويد)</w:t>
            </w:r>
          </w:p>
        </w:tc>
      </w:tr>
      <w:tr w:rsidR="00450151" w:rsidRPr="0080206F" w14:paraId="0F43CE1A" w14:textId="77777777" w:rsidTr="00450151">
        <w:trPr>
          <w:trHeight w:val="300"/>
          <w:jc w:val="center"/>
        </w:trPr>
        <w:tc>
          <w:tcPr>
            <w:tcW w:w="7287" w:type="dxa"/>
          </w:tcPr>
          <w:p w14:paraId="50092B27" w14:textId="15AAD25B" w:rsidR="00450151" w:rsidRPr="0080206F" w:rsidRDefault="00450151" w:rsidP="00750094">
            <w:pPr>
              <w:spacing w:before="40" w:after="40"/>
              <w:rPr>
                <w:rFonts w:eastAsiaTheme="minorEastAsia"/>
                <w:lang w:val="en-GB" w:bidi="ar-EG"/>
              </w:rPr>
            </w:pPr>
            <w:r w:rsidRPr="002D1186">
              <w:rPr>
                <w:rFonts w:hint="cs"/>
                <w:rtl/>
              </w:rPr>
              <w:t xml:space="preserve">تحسين وتعزيز مستوى الثقة والأمن في استخدام تكنولوجيا المعلومات والاتصالات </w:t>
            </w:r>
            <w:r w:rsidRPr="002D1186">
              <w:rPr>
                <w:rtl/>
              </w:rPr>
              <w:t>(</w:t>
            </w:r>
            <w:r w:rsidRPr="002D1186">
              <w:t>ICT</w:t>
            </w:r>
            <w:r w:rsidRPr="002D1186">
              <w:rPr>
                <w:rtl/>
              </w:rPr>
              <w:t>)</w:t>
            </w:r>
            <w:r w:rsidRPr="002D1186">
              <w:rPr>
                <w:rFonts w:hint="cs"/>
                <w:rtl/>
              </w:rPr>
              <w:t>، بما يشمل بناء القدرات ودعم وضع استراتيجيات وطنية للأمن السيبراني.</w:t>
            </w:r>
          </w:p>
        </w:tc>
        <w:tc>
          <w:tcPr>
            <w:tcW w:w="2417" w:type="dxa"/>
          </w:tcPr>
          <w:p w14:paraId="0AC960D2" w14:textId="77777777" w:rsidR="00450151" w:rsidRPr="0080206F" w:rsidRDefault="00450151" w:rsidP="00750094">
            <w:pPr>
              <w:spacing w:before="40" w:after="40"/>
              <w:rPr>
                <w:rFonts w:eastAsiaTheme="minorEastAsia"/>
                <w:lang w:val="en-GB" w:bidi="ar-EG"/>
              </w:rPr>
            </w:pPr>
            <w:r w:rsidRPr="0080206F">
              <w:rPr>
                <w:rFonts w:eastAsiaTheme="minorEastAsia"/>
                <w:rtl/>
              </w:rPr>
              <w:t>تحسين أمن تكنولوجيا المعلومات والاتصالات، والثقة، وبناء القدرات، والاستراتيجيات الوطنية للأمن الأمن السيبراني.</w:t>
            </w:r>
          </w:p>
        </w:tc>
        <w:tc>
          <w:tcPr>
            <w:tcW w:w="5992" w:type="dxa"/>
          </w:tcPr>
          <w:p w14:paraId="6A94101C" w14:textId="354EBA4D"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7SUR23017 - تنفيذ الفريق الوطني للاستجابة للحوادث الحاسوبية (CIRT) - سورينام</w:t>
            </w:r>
          </w:p>
          <w:p w14:paraId="4D3AE860" w14:textId="284DEDC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9BHA20005 - إنشاء فريق الاستجابة للحوادث الحاسوبية في جزر البهاما</w:t>
            </w:r>
          </w:p>
          <w:p w14:paraId="67F17B6C" w14:textId="27EF2C09"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9HON24024 - Implementación del Equipo Nacional de Respuesta a Incidentes Informáticos (CIRT)، هندوراس (تنفيذ الفريق الوطني للاستجابة للحوادث الحاسوبية (CIRT)، هندوراس)</w:t>
            </w:r>
          </w:p>
          <w:p w14:paraId="3618C231" w14:textId="614547D7"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9RLA23022 - دعم تنفيذ المبادرات الإقليمية لمنطقة الأمريكتين</w:t>
            </w:r>
          </w:p>
          <w:p w14:paraId="6EDE911D" w14:textId="4E8A6C61"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7GLO24146 - المرحلة الثانية من مشروع الأمن السيبراني من أجل المصلحة العامة (MSIT)</w:t>
            </w:r>
          </w:p>
          <w:p w14:paraId="6B71F207" w14:textId="64B40DC6"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9GLO21112 - إنشاء فضاء سيبراني آمن ومزدهر للأطفال</w:t>
            </w:r>
          </w:p>
          <w:p w14:paraId="0D5EF759" w14:textId="0078D0E6"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9GLO23124 - الشراكة من أجل تعزيز الأمن السيبراني - المرحلة 1</w:t>
            </w:r>
          </w:p>
        </w:tc>
      </w:tr>
      <w:tr w:rsidR="00450151" w:rsidRPr="0080206F" w14:paraId="28DB950B" w14:textId="77777777" w:rsidTr="00450151">
        <w:trPr>
          <w:trHeight w:val="300"/>
          <w:jc w:val="center"/>
        </w:trPr>
        <w:tc>
          <w:tcPr>
            <w:tcW w:w="7287" w:type="dxa"/>
          </w:tcPr>
          <w:p w14:paraId="37467AD6" w14:textId="5554A64E" w:rsidR="00450151" w:rsidRPr="0080206F" w:rsidRDefault="00450151" w:rsidP="00750094">
            <w:pPr>
              <w:spacing w:before="40" w:after="40"/>
              <w:rPr>
                <w:rFonts w:eastAsiaTheme="minorEastAsia"/>
                <w:lang w:val="en-GB" w:bidi="ar-EG"/>
              </w:rPr>
            </w:pPr>
            <w:r w:rsidRPr="002D1186">
              <w:rPr>
                <w:rFonts w:hint="cs"/>
                <w:rtl/>
              </w:rPr>
              <w:lastRenderedPageBreak/>
              <w:t>الاستخدام الفعّال للاتصالات/تكنولوجيا المعلومات والاتصالات المستدامة في التخفيف من آثار تغير المناخ وتعزيز الاستدامة البيئية.</w:t>
            </w:r>
          </w:p>
        </w:tc>
        <w:tc>
          <w:tcPr>
            <w:tcW w:w="2417" w:type="dxa"/>
          </w:tcPr>
          <w:p w14:paraId="25E330D8" w14:textId="77777777" w:rsidR="00450151" w:rsidRPr="0080206F" w:rsidRDefault="00450151" w:rsidP="00750094">
            <w:pPr>
              <w:spacing w:before="40" w:after="40"/>
              <w:rPr>
                <w:rFonts w:eastAsiaTheme="minorEastAsia"/>
                <w:lang w:val="en-GB" w:bidi="ar-EG"/>
              </w:rPr>
            </w:pPr>
            <w:r w:rsidRPr="0080206F">
              <w:rPr>
                <w:rFonts w:eastAsiaTheme="minorEastAsia"/>
                <w:rtl/>
              </w:rPr>
              <w:t>استعمال تكنولوجيا المعلومات والاتصالات المستدامة لمكافحة تغير المناخ وتعزيز الاستدامة البيئية.</w:t>
            </w:r>
            <w:r w:rsidRPr="0080206F">
              <w:rPr>
                <w:rFonts w:eastAsiaTheme="minorEastAsia" w:hint="cs"/>
                <w:rtl/>
              </w:rPr>
              <w:t xml:space="preserve"> </w:t>
            </w:r>
          </w:p>
        </w:tc>
        <w:tc>
          <w:tcPr>
            <w:tcW w:w="5992" w:type="dxa"/>
          </w:tcPr>
          <w:p w14:paraId="17D5A4CA" w14:textId="10080CE3"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7GLO24144</w:t>
            </w:r>
            <w:r w:rsidR="00D542DC">
              <w:rPr>
                <w:rFonts w:eastAsiaTheme="minorEastAsia" w:hint="cs"/>
                <w:rtl/>
              </w:rPr>
              <w:t xml:space="preserve"> - </w:t>
            </w:r>
            <w:r w:rsidR="00450151" w:rsidRPr="0080206F">
              <w:rPr>
                <w:rFonts w:eastAsiaTheme="minorEastAsia"/>
                <w:rtl/>
              </w:rPr>
              <w:t>الإنذار المبكر للجميع (</w:t>
            </w:r>
            <w:r w:rsidR="00450151" w:rsidRPr="0080206F">
              <w:rPr>
                <w:rFonts w:eastAsiaTheme="minorEastAsia"/>
                <w:lang w:bidi="ar-EG"/>
              </w:rPr>
              <w:t>EW4All</w:t>
            </w:r>
            <w:r w:rsidR="00450151" w:rsidRPr="0080206F">
              <w:rPr>
                <w:rFonts w:eastAsiaTheme="minorEastAsia"/>
                <w:rtl/>
              </w:rPr>
              <w:t>) – أموال الاتحاد لدعم تنفيذ</w:t>
            </w:r>
            <w:r w:rsidR="00855906">
              <w:rPr>
                <w:rFonts w:eastAsiaTheme="minorEastAsia" w:hint="cs"/>
                <w:rtl/>
              </w:rPr>
              <w:t> </w:t>
            </w:r>
            <w:r w:rsidR="00450151" w:rsidRPr="0080206F">
              <w:rPr>
                <w:rFonts w:eastAsiaTheme="minorEastAsia"/>
                <w:rtl/>
              </w:rPr>
              <w:t>المبادرة</w:t>
            </w:r>
          </w:p>
          <w:p w14:paraId="7A1F9672" w14:textId="25A90483"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9GLO23126 - تطوير وتنفيذ سياسة وتنظيم المخلفات الإلكترونية من أجل اقتصاد التدوير</w:t>
            </w:r>
          </w:p>
        </w:tc>
      </w:tr>
      <w:tr w:rsidR="00450151" w:rsidRPr="0080206F" w14:paraId="4BE80550" w14:textId="77777777" w:rsidTr="00450151">
        <w:trPr>
          <w:trHeight w:val="300"/>
          <w:jc w:val="center"/>
        </w:trPr>
        <w:tc>
          <w:tcPr>
            <w:tcW w:w="7287" w:type="dxa"/>
          </w:tcPr>
          <w:p w14:paraId="0AF183C4" w14:textId="2B7CCF7C" w:rsidR="00450151" w:rsidRPr="0080206F" w:rsidRDefault="00450151" w:rsidP="00750094">
            <w:pPr>
              <w:spacing w:before="40" w:after="40"/>
              <w:rPr>
                <w:rFonts w:eastAsiaTheme="minorEastAsia"/>
                <w:lang w:val="en-GB" w:bidi="ar-EG"/>
              </w:rPr>
            </w:pPr>
            <w:r w:rsidRPr="002D1186">
              <w:rPr>
                <w:rFonts w:hint="cs"/>
                <w:rtl/>
              </w:rPr>
              <w:t xml:space="preserve">المساعدة في وضع خطط فعالة لإدارة الطيف، تُتيح النفاذ إلى المرافق الأساسية بتكلفة ميسورة وإنشاء نقاط لتبادل الإنترنت </w:t>
            </w:r>
            <w:r w:rsidRPr="002D1186">
              <w:rPr>
                <w:rtl/>
              </w:rPr>
              <w:t>(</w:t>
            </w:r>
            <w:r w:rsidRPr="002D1186">
              <w:t>IXP</w:t>
            </w:r>
            <w:r w:rsidRPr="002D1186">
              <w:rPr>
                <w:rtl/>
              </w:rPr>
              <w:t>)</w:t>
            </w:r>
            <w:r w:rsidRPr="002D1186">
              <w:rPr>
                <w:rFonts w:hint="cs"/>
                <w:rtl/>
              </w:rPr>
              <w:t xml:space="preserve"> واستخدام صناديق الخدمة الشاملة استخداماً مناسباً.</w:t>
            </w:r>
          </w:p>
        </w:tc>
        <w:tc>
          <w:tcPr>
            <w:tcW w:w="2417" w:type="dxa"/>
          </w:tcPr>
          <w:p w14:paraId="6E58B597" w14:textId="77777777" w:rsidR="00450151" w:rsidRPr="0080206F" w:rsidRDefault="00450151" w:rsidP="00750094">
            <w:pPr>
              <w:spacing w:before="40" w:after="40"/>
              <w:rPr>
                <w:rFonts w:eastAsiaTheme="minorEastAsia"/>
                <w:lang w:val="en-GB" w:bidi="ar-EG"/>
              </w:rPr>
            </w:pPr>
            <w:r w:rsidRPr="0080206F">
              <w:rPr>
                <w:rFonts w:eastAsiaTheme="minorEastAsia"/>
                <w:rtl/>
              </w:rPr>
              <w:t>دعم خطط الطيف والنفاذ ونقاط تبادل الإنترنت واستعمال صناديق الخدمة.</w:t>
            </w:r>
          </w:p>
        </w:tc>
        <w:tc>
          <w:tcPr>
            <w:tcW w:w="5992" w:type="dxa"/>
          </w:tcPr>
          <w:p w14:paraId="5C3B5552" w14:textId="79C75045"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9CHI24013 - ضمان التغطية والنفاذ واستعمال التوصيلية الرقمية في المناطق الريفية المتخلفة عن الركب في شيلي</w:t>
            </w:r>
          </w:p>
          <w:p w14:paraId="6B45012E" w14:textId="2DAEA80B"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9COL19040 - </w:t>
            </w:r>
            <w:r w:rsidR="00450151" w:rsidRPr="0080206F">
              <w:rPr>
                <w:rFonts w:eastAsiaTheme="minorEastAsia"/>
              </w:rPr>
              <w:t>Asistencia técnica para validar, planificar y ejecutar la asignación de permisos para uso de espectro IMT y para uso de mejores prácticas para el aumento de la penetración de Internet en Colombia</w:t>
            </w:r>
            <w:r w:rsidR="00450151" w:rsidRPr="0080206F">
              <w:rPr>
                <w:rFonts w:eastAsiaTheme="minorEastAsia"/>
                <w:rtl/>
              </w:rPr>
              <w:t xml:space="preserve"> (مساعدة تقنية لإقرار وتخطيط وتنفيذ تصاريح استعمال طيف الاتصالات المتنقلة الدولية واستعمال </w:t>
            </w:r>
            <w:r w:rsidR="00FF691A">
              <w:rPr>
                <w:rFonts w:eastAsiaTheme="minorEastAsia"/>
                <w:rtl/>
              </w:rPr>
              <w:t>أفضل الممارسات</w:t>
            </w:r>
            <w:r w:rsidR="00450151" w:rsidRPr="0080206F">
              <w:rPr>
                <w:rFonts w:eastAsiaTheme="minorEastAsia"/>
                <w:rtl/>
              </w:rPr>
              <w:t xml:space="preserve"> لزيادة انتشار الإنترنت في كولومبيا.)</w:t>
            </w:r>
          </w:p>
          <w:p w14:paraId="514B2C1C" w14:textId="03F6BB2E"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9HON23023- Asistencia Técnica para la modernización del marco legal y regulatorio de las telecomunicaciones en (</w:t>
            </w:r>
            <w:r w:rsidR="00450151" w:rsidRPr="0080206F">
              <w:rPr>
                <w:rFonts w:eastAsiaTheme="minorEastAsia" w:hint="cs"/>
                <w:rtl/>
              </w:rPr>
              <w:t>مقترح</w:t>
            </w:r>
            <w:r w:rsidR="00450151" w:rsidRPr="0080206F">
              <w:rPr>
                <w:rFonts w:eastAsiaTheme="minorEastAsia"/>
                <w:rtl/>
              </w:rPr>
              <w:t xml:space="preserve"> بشأن تحديث تشريعات ولوائح الاتصالات في جمهورية هندوراس)</w:t>
            </w:r>
          </w:p>
        </w:tc>
      </w:tr>
    </w:tbl>
    <w:p w14:paraId="44432A2A" w14:textId="4369FBDA" w:rsidR="0080206F" w:rsidRPr="0080206F" w:rsidRDefault="00D35F9E" w:rsidP="00507B13">
      <w:pPr>
        <w:pStyle w:val="Heading2"/>
      </w:pPr>
      <w:r w:rsidRPr="00D35F9E">
        <w:rPr>
          <w:rFonts w:hint="cs"/>
          <w:rtl/>
        </w:rPr>
        <w:t xml:space="preserve">المبادرة الإقليمية: </w:t>
      </w:r>
      <w:r w:rsidR="0080206F" w:rsidRPr="0080206F">
        <w:rPr>
          <w:rtl/>
        </w:rPr>
        <w:t xml:space="preserve">AMS 2 - </w:t>
      </w:r>
      <w:r w:rsidR="00D94521" w:rsidRPr="00D94521">
        <w:rPr>
          <w:rtl/>
        </w:rPr>
        <w:t>تعزيز برامج بناء الدراية الرقمية وتنمية المهارات الرقمية والشمول الرقمي، وتوسيع نطاقها، خاصة بين الفئات الضعيفة من السكان</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5AA23AFA" w14:textId="77777777" w:rsidTr="00450151">
        <w:trPr>
          <w:trHeight w:val="300"/>
          <w:tblHeader/>
          <w:jc w:val="center"/>
        </w:trPr>
        <w:tc>
          <w:tcPr>
            <w:tcW w:w="7287" w:type="dxa"/>
            <w:shd w:val="clear" w:color="auto" w:fill="D9D9D9"/>
          </w:tcPr>
          <w:p w14:paraId="5FB5745C"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4F3DC4DD"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0FB62B27"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450151" w:rsidRPr="0080206F" w14:paraId="56431666" w14:textId="77777777" w:rsidTr="00450151">
        <w:trPr>
          <w:trHeight w:val="300"/>
          <w:jc w:val="center"/>
        </w:trPr>
        <w:tc>
          <w:tcPr>
            <w:tcW w:w="7287" w:type="dxa"/>
          </w:tcPr>
          <w:p w14:paraId="1CBD716C" w14:textId="631FEF00" w:rsidR="00450151" w:rsidRPr="0080206F" w:rsidRDefault="00450151" w:rsidP="00750094">
            <w:pPr>
              <w:spacing w:before="40" w:after="40"/>
              <w:rPr>
                <w:rFonts w:eastAsiaTheme="minorEastAsia"/>
                <w:lang w:val="en-GB" w:bidi="ar-EG"/>
              </w:rPr>
            </w:pPr>
            <w:r w:rsidRPr="002D1186">
              <w:rPr>
                <w:rFonts w:hint="cs"/>
                <w:rtl/>
              </w:rPr>
              <w:t>دعم تنمية القدرات البشرية من خلال تنفيذ مشاريع لبناء القدرات على الصُعُد الوطني والإقليمي ودون الإقليمي، كالبرامج وورش العمل التدريبية، لتبادل الخبرات المتخصصة والمعارف فضلاً عن الخبرات الوطنية والدولية بهدف توفير المهارات والأدوات العملية اللازمة لسد الفجوات الرقمية، بما في ذلك الفجوة الرقمية بين الجنسين، من أجل المساهمة في استدامة الاتصالات/تكنولوجيا المعلومات والاتصالات وتعزيز المنافسة والاستثمار والابتكار.</w:t>
            </w:r>
          </w:p>
        </w:tc>
        <w:tc>
          <w:tcPr>
            <w:tcW w:w="2417" w:type="dxa"/>
          </w:tcPr>
          <w:p w14:paraId="2AB50597" w14:textId="77777777" w:rsidR="00450151" w:rsidRPr="0080206F" w:rsidRDefault="00450151" w:rsidP="00750094">
            <w:pPr>
              <w:spacing w:before="40" w:after="40"/>
              <w:rPr>
                <w:rFonts w:eastAsiaTheme="minorEastAsia"/>
                <w:lang w:val="en-GB" w:bidi="ar-EG"/>
              </w:rPr>
            </w:pPr>
            <w:r w:rsidRPr="0080206F">
              <w:rPr>
                <w:rFonts w:eastAsiaTheme="minorEastAsia"/>
                <w:rtl/>
              </w:rPr>
              <w:t>دعم مبادرات بناء القدرات والبرامج التدريبية وورش العمل لتبادل الخبرات والمهارات العملية، وسد الفجوة الرقمية والفجوة بين الجنسين، وتعزيز استدامة الاتصالات والمنافسة والاستثمار والابتكار على المستويات الوطنية والإقليمية ودون الإقليمية.</w:t>
            </w:r>
          </w:p>
        </w:tc>
        <w:tc>
          <w:tcPr>
            <w:tcW w:w="5992" w:type="dxa"/>
          </w:tcPr>
          <w:p w14:paraId="7DA44506" w14:textId="3694BDDE"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2RLA21018 </w:t>
            </w:r>
            <w:r w:rsidR="00450151" w:rsidRPr="0080206F">
              <w:rPr>
                <w:rFonts w:eastAsiaTheme="minorEastAsia" w:hint="cs"/>
                <w:rtl/>
              </w:rPr>
              <w:t>تخطي</w:t>
            </w:r>
            <w:r w:rsidR="00450151" w:rsidRPr="0080206F">
              <w:rPr>
                <w:rFonts w:eastAsiaTheme="minorEastAsia"/>
                <w:rtl/>
              </w:rPr>
              <w:t xml:space="preserve"> الحواجز التي تعترض الشمول الرقمي: فتيات الأمريكتين قادرات على البرمجة</w:t>
            </w:r>
          </w:p>
          <w:p w14:paraId="21F8E8D9" w14:textId="37E0E67A"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9ELS24008 - </w:t>
            </w:r>
            <w:r w:rsidR="00450151" w:rsidRPr="00054049">
              <w:rPr>
                <w:rFonts w:eastAsiaTheme="minorEastAsia"/>
                <w:lang w:val="es-ES"/>
              </w:rPr>
              <w:t>MERIAN - Fortalecimiento de capacidades de CENTA y ENA para la investigación and extensión y educación digital agreícola</w:t>
            </w:r>
            <w:r w:rsidR="00450151" w:rsidRPr="0080206F">
              <w:rPr>
                <w:rFonts w:eastAsiaTheme="minorEastAsia"/>
                <w:rtl/>
              </w:rPr>
              <w:t xml:space="preserve"> (تعزيز قدرات</w:t>
            </w:r>
            <w:r w:rsidR="00450151" w:rsidRPr="0080206F">
              <w:rPr>
                <w:rFonts w:eastAsiaTheme="minorEastAsia" w:hint="cs"/>
                <w:rtl/>
                <w:lang w:bidi="ar-EG"/>
              </w:rPr>
              <w:t xml:space="preserve"> </w:t>
            </w:r>
            <w:r w:rsidR="00450151" w:rsidRPr="0080206F">
              <w:rPr>
                <w:rFonts w:eastAsiaTheme="minorEastAsia"/>
                <w:rtl/>
                <w:lang w:bidi="ar-EG"/>
              </w:rPr>
              <w:t>المركز الوطني للتكنولوجيا الزراعية والغابات</w:t>
            </w:r>
            <w:r w:rsidR="00450151" w:rsidRPr="0080206F">
              <w:rPr>
                <w:rFonts w:eastAsiaTheme="minorEastAsia"/>
                <w:rtl/>
              </w:rPr>
              <w:t xml:space="preserve"> </w:t>
            </w:r>
            <w:r w:rsidR="00450151" w:rsidRPr="0080206F">
              <w:rPr>
                <w:rFonts w:eastAsiaTheme="minorEastAsia" w:hint="cs"/>
                <w:rtl/>
              </w:rPr>
              <w:t>(</w:t>
            </w:r>
            <w:r w:rsidR="00450151" w:rsidRPr="0080206F">
              <w:rPr>
                <w:rFonts w:eastAsiaTheme="minorEastAsia"/>
                <w:rtl/>
              </w:rPr>
              <w:t>CENTA</w:t>
            </w:r>
            <w:r w:rsidR="00450151" w:rsidRPr="0080206F">
              <w:rPr>
                <w:rFonts w:eastAsiaTheme="minorEastAsia" w:hint="cs"/>
                <w:rtl/>
              </w:rPr>
              <w:t>)</w:t>
            </w:r>
            <w:r w:rsidR="00450151" w:rsidRPr="0080206F">
              <w:rPr>
                <w:rFonts w:eastAsiaTheme="minorEastAsia"/>
                <w:rtl/>
              </w:rPr>
              <w:t xml:space="preserve"> والمدرسة الوطنية للزراعة </w:t>
            </w:r>
            <w:r w:rsidR="00450151" w:rsidRPr="0080206F">
              <w:rPr>
                <w:rFonts w:eastAsiaTheme="minorEastAsia" w:hint="cs"/>
                <w:rtl/>
              </w:rPr>
              <w:t>(</w:t>
            </w:r>
            <w:r w:rsidR="00450151" w:rsidRPr="0080206F">
              <w:rPr>
                <w:rFonts w:eastAsiaTheme="minorEastAsia"/>
                <w:rtl/>
              </w:rPr>
              <w:t>ENA</w:t>
            </w:r>
            <w:r w:rsidR="00450151" w:rsidRPr="0080206F">
              <w:rPr>
                <w:rFonts w:eastAsiaTheme="minorEastAsia" w:hint="cs"/>
                <w:rtl/>
              </w:rPr>
              <w:t>)</w:t>
            </w:r>
            <w:r w:rsidR="00450151" w:rsidRPr="0080206F">
              <w:rPr>
                <w:rFonts w:eastAsiaTheme="minorEastAsia"/>
                <w:rtl/>
              </w:rPr>
              <w:t xml:space="preserve"> في مجال البحوث والإرشاد والتعليم الزراعي الرقمي)</w:t>
            </w:r>
          </w:p>
          <w:p w14:paraId="65099570" w14:textId="06C89A44"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2GLO20104-02 - برنامج </w:t>
            </w:r>
            <w:r w:rsidR="00450151" w:rsidRPr="0080206F">
              <w:rPr>
                <w:rFonts w:eastAsiaTheme="minorEastAsia"/>
                <w:lang w:bidi="ar-EG"/>
              </w:rPr>
              <w:t>Giga</w:t>
            </w:r>
            <w:r w:rsidR="00450151" w:rsidRPr="0080206F">
              <w:rPr>
                <w:rFonts w:eastAsiaTheme="minorEastAsia"/>
                <w:rtl/>
              </w:rPr>
              <w:t xml:space="preserve"> بربادوس وتوصيلية المجتمعات في منظمة دول شرق البحر الكاريبي</w:t>
            </w:r>
            <w:r w:rsidR="00450151" w:rsidRPr="0080206F">
              <w:rPr>
                <w:rFonts w:eastAsiaTheme="minorEastAsia" w:hint="cs"/>
                <w:rtl/>
              </w:rPr>
              <w:t xml:space="preserve"> (</w:t>
            </w:r>
            <w:r w:rsidR="00450151" w:rsidRPr="0080206F">
              <w:rPr>
                <w:rFonts w:eastAsiaTheme="minorEastAsia"/>
                <w:lang w:val="en-GB" w:bidi="ar-EG"/>
              </w:rPr>
              <w:t>OECS</w:t>
            </w:r>
            <w:r w:rsidR="00450151" w:rsidRPr="0080206F">
              <w:rPr>
                <w:rFonts w:eastAsiaTheme="minorEastAsia" w:hint="cs"/>
                <w:rtl/>
              </w:rPr>
              <w:t>)</w:t>
            </w:r>
            <w:r w:rsidR="00450151" w:rsidRPr="00163E95">
              <w:rPr>
                <w:rFonts w:eastAsiaTheme="minorEastAsia"/>
                <w:rtl/>
              </w:rPr>
              <w:t>:</w:t>
            </w:r>
            <w:r w:rsidR="00450151" w:rsidRPr="00AE40FD">
              <w:rPr>
                <w:rFonts w:eastAsiaTheme="minorEastAsia"/>
                <w:rtl/>
              </w:rPr>
              <w:t xml:space="preserve"> </w:t>
            </w:r>
            <w:r w:rsidR="00450151" w:rsidRPr="0080206F">
              <w:rPr>
                <w:rFonts w:eastAsiaTheme="minorEastAsia"/>
                <w:rtl/>
              </w:rPr>
              <w:t xml:space="preserve">ضمان سلامة الأطفال على الإنترنت </w:t>
            </w:r>
            <w:r w:rsidR="00450151" w:rsidRPr="0080206F">
              <w:rPr>
                <w:rFonts w:eastAsiaTheme="minorEastAsia" w:hint="cs"/>
                <w:rtl/>
              </w:rPr>
              <w:t>و</w:t>
            </w:r>
            <w:r w:rsidR="00450151" w:rsidRPr="0080206F">
              <w:rPr>
                <w:rFonts w:eastAsiaTheme="minorEastAsia"/>
                <w:rtl/>
              </w:rPr>
              <w:t>التوصيلية المجتمعية</w:t>
            </w:r>
          </w:p>
          <w:p w14:paraId="3BB6C3E7" w14:textId="51BE7AA8"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2GLO21115 - شارات المهارات الرقمية</w:t>
            </w:r>
          </w:p>
          <w:p w14:paraId="6D864311" w14:textId="1BD2224F"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7GLO20106 - تعزيز النظام الإيكولوجي الرقمي والمهارات الرقمية من أجل التمكين الاقتصادي للمرأة في </w:t>
            </w:r>
            <w:r w:rsidR="00D542DC">
              <w:rPr>
                <w:rFonts w:eastAsiaTheme="minorEastAsia"/>
                <w:rtl/>
              </w:rPr>
              <w:t>أقل البلدان نمواً</w:t>
            </w:r>
            <w:r w:rsidR="00450151" w:rsidRPr="0080206F">
              <w:rPr>
                <w:rFonts w:eastAsiaTheme="minorEastAsia"/>
                <w:rtl/>
              </w:rPr>
              <w:t xml:space="preserve"> </w:t>
            </w:r>
            <w:r w:rsidR="00450151" w:rsidRPr="0080206F">
              <w:rPr>
                <w:rFonts w:eastAsiaTheme="minorEastAsia" w:hint="cs"/>
                <w:rtl/>
              </w:rPr>
              <w:t>(</w:t>
            </w:r>
            <w:r w:rsidR="00450151" w:rsidRPr="0080206F">
              <w:rPr>
                <w:rFonts w:eastAsiaTheme="minorEastAsia"/>
                <w:rtl/>
              </w:rPr>
              <w:t>LDC</w:t>
            </w:r>
            <w:r w:rsidR="00450151" w:rsidRPr="0080206F">
              <w:rPr>
                <w:rFonts w:eastAsiaTheme="minorEastAsia" w:hint="cs"/>
                <w:rtl/>
              </w:rPr>
              <w:t>)</w:t>
            </w:r>
          </w:p>
          <w:p w14:paraId="52C7CE53" w14:textId="5FED6BA7"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9GLO23128 - تنمية القدرات من أجل </w:t>
            </w:r>
            <w:r w:rsidR="00450151" w:rsidRPr="0080206F">
              <w:rPr>
                <w:rFonts w:eastAsiaTheme="minorEastAsia" w:hint="cs"/>
                <w:rtl/>
              </w:rPr>
              <w:t>ال</w:t>
            </w:r>
            <w:r w:rsidR="00450151" w:rsidRPr="0080206F">
              <w:rPr>
                <w:rFonts w:eastAsiaTheme="minorEastAsia"/>
                <w:rtl/>
              </w:rPr>
              <w:t xml:space="preserve">تحول </w:t>
            </w:r>
            <w:r w:rsidR="00450151" w:rsidRPr="0080206F">
              <w:rPr>
                <w:rFonts w:eastAsiaTheme="minorEastAsia" w:hint="cs"/>
                <w:rtl/>
              </w:rPr>
              <w:t>ال</w:t>
            </w:r>
            <w:r w:rsidR="00450151" w:rsidRPr="0080206F">
              <w:rPr>
                <w:rFonts w:eastAsiaTheme="minorEastAsia"/>
                <w:rtl/>
              </w:rPr>
              <w:t>رقمي</w:t>
            </w:r>
          </w:p>
        </w:tc>
      </w:tr>
      <w:tr w:rsidR="00450151" w:rsidRPr="0080206F" w14:paraId="6CAD033A" w14:textId="77777777" w:rsidTr="00450151">
        <w:trPr>
          <w:trHeight w:val="300"/>
          <w:jc w:val="center"/>
        </w:trPr>
        <w:tc>
          <w:tcPr>
            <w:tcW w:w="7287" w:type="dxa"/>
          </w:tcPr>
          <w:p w14:paraId="66BF357F" w14:textId="71F73A0E" w:rsidR="00450151" w:rsidRPr="0080206F" w:rsidRDefault="00450151" w:rsidP="00750094">
            <w:pPr>
              <w:spacing w:before="40" w:after="40"/>
              <w:rPr>
                <w:rFonts w:eastAsiaTheme="minorEastAsia"/>
                <w:lang w:val="en-GB" w:bidi="ar-EG"/>
              </w:rPr>
            </w:pPr>
            <w:r w:rsidRPr="002D1186">
              <w:rPr>
                <w:rFonts w:hint="cs"/>
                <w:rtl/>
              </w:rPr>
              <w:lastRenderedPageBreak/>
              <w:t>تقديم المساعدة باستمرار في التخطيط لتنفيذ مشاريع وبرامج لبناء الدراية الرقمية وتنمية المهارات الرقمية والشمول الرقمي، وفي تنفيذ هذه المشاريع والبرامج وتقييمها.</w:t>
            </w:r>
          </w:p>
        </w:tc>
        <w:tc>
          <w:tcPr>
            <w:tcW w:w="2417" w:type="dxa"/>
          </w:tcPr>
          <w:p w14:paraId="50743F4C" w14:textId="77777777" w:rsidR="00450151" w:rsidRPr="0080206F" w:rsidRDefault="00450151" w:rsidP="00750094">
            <w:pPr>
              <w:spacing w:before="40" w:after="40"/>
              <w:rPr>
                <w:rFonts w:eastAsiaTheme="minorEastAsia"/>
                <w:lang w:val="en-GB" w:bidi="ar-EG"/>
              </w:rPr>
            </w:pPr>
            <w:r w:rsidRPr="0080206F">
              <w:rPr>
                <w:rFonts w:eastAsiaTheme="minorEastAsia"/>
                <w:rtl/>
              </w:rPr>
              <w:t xml:space="preserve">تقديم دعم مخصص في تخطيط المشاريع وتنفيذها وتقييمها </w:t>
            </w:r>
            <w:r w:rsidRPr="0080206F">
              <w:rPr>
                <w:rFonts w:eastAsiaTheme="minorEastAsia" w:hint="cs"/>
                <w:rtl/>
              </w:rPr>
              <w:t>بشأن</w:t>
            </w:r>
            <w:r w:rsidRPr="0080206F">
              <w:rPr>
                <w:rFonts w:eastAsiaTheme="minorEastAsia"/>
                <w:rtl/>
              </w:rPr>
              <w:t xml:space="preserve"> مهارات رقمية والمهارات والشمول.</w:t>
            </w:r>
          </w:p>
        </w:tc>
        <w:tc>
          <w:tcPr>
            <w:tcW w:w="5992" w:type="dxa"/>
          </w:tcPr>
          <w:p w14:paraId="16AD319C" w14:textId="341F79A7"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2RLA21018 - </w:t>
            </w:r>
            <w:r w:rsidR="00450151" w:rsidRPr="0080206F">
              <w:rPr>
                <w:rFonts w:eastAsiaTheme="minorEastAsia" w:hint="cs"/>
                <w:rtl/>
              </w:rPr>
              <w:t>تخطي</w:t>
            </w:r>
            <w:r w:rsidR="00450151" w:rsidRPr="0080206F">
              <w:rPr>
                <w:rFonts w:eastAsiaTheme="minorEastAsia"/>
                <w:rtl/>
              </w:rPr>
              <w:t xml:space="preserve"> الحواجز التي تعترض الشمول الرقمي: فتيات الأمريكتين قادرات على البرمجة</w:t>
            </w:r>
          </w:p>
          <w:p w14:paraId="0D54EFD6" w14:textId="35841780" w:rsidR="00450151" w:rsidRPr="0080206F" w:rsidRDefault="00BD21D1" w:rsidP="00750094">
            <w:pPr>
              <w:tabs>
                <w:tab w:val="clear" w:pos="794"/>
                <w:tab w:val="num" w:pos="720"/>
              </w:tabs>
              <w:spacing w:before="40" w:after="40"/>
              <w:ind w:left="407" w:hanging="407"/>
              <w:rPr>
                <w:rFonts w:eastAsiaTheme="minorEastAsia"/>
                <w:lang w:val="es-ES"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9COS24019 تطوير المع</w:t>
            </w:r>
            <w:r w:rsidR="00450151" w:rsidRPr="0080206F">
              <w:rPr>
                <w:rFonts w:eastAsiaTheme="minorEastAsia" w:hint="cs"/>
                <w:rtl/>
              </w:rPr>
              <w:t>ا</w:t>
            </w:r>
            <w:r w:rsidR="00450151" w:rsidRPr="0080206F">
              <w:rPr>
                <w:rFonts w:eastAsiaTheme="minorEastAsia"/>
                <w:rtl/>
              </w:rPr>
              <w:t xml:space="preserve">رف في مجال التكنولوجيا لمتخصصي معهد كوستاريكا للكهرباء </w:t>
            </w:r>
            <w:r w:rsidR="00450151" w:rsidRPr="0080206F">
              <w:rPr>
                <w:rFonts w:eastAsiaTheme="minorEastAsia" w:hint="cs"/>
                <w:rtl/>
              </w:rPr>
              <w:t>–</w:t>
            </w:r>
            <w:r w:rsidR="00450151" w:rsidRPr="00AE40FD">
              <w:rPr>
                <w:rFonts w:eastAsiaTheme="minorEastAsia"/>
                <w:rtl/>
              </w:rPr>
              <w:t xml:space="preserve"> </w:t>
            </w:r>
            <w:r w:rsidR="00450151" w:rsidRPr="0080206F">
              <w:rPr>
                <w:rFonts w:eastAsiaTheme="minorEastAsia"/>
                <w:rtl/>
              </w:rPr>
              <w:t>المرحلة</w:t>
            </w:r>
            <w:r w:rsidR="00450151" w:rsidRPr="0080206F">
              <w:rPr>
                <w:rFonts w:eastAsiaTheme="minorEastAsia" w:hint="cs"/>
                <w:rtl/>
              </w:rPr>
              <w:t xml:space="preserve"> 2</w:t>
            </w:r>
          </w:p>
          <w:p w14:paraId="0E81A722" w14:textId="32B663DA" w:rsidR="00450151" w:rsidRPr="00266B7C" w:rsidRDefault="00BD21D1" w:rsidP="00750094">
            <w:pPr>
              <w:tabs>
                <w:tab w:val="clear" w:pos="794"/>
                <w:tab w:val="num" w:pos="720"/>
              </w:tabs>
              <w:spacing w:before="40" w:after="40"/>
              <w:ind w:left="407" w:hanging="407"/>
              <w:rPr>
                <w:rFonts w:eastAsiaTheme="minorEastAsia"/>
                <w:lang w:val="es-ES"/>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9ELS24008 - </w:t>
            </w:r>
            <w:r w:rsidR="00450151" w:rsidRPr="00054049">
              <w:rPr>
                <w:rFonts w:eastAsiaTheme="minorEastAsia"/>
                <w:lang w:val="es-ES"/>
              </w:rPr>
              <w:t>MERIAN - Fortalecimiento de capacidades de CENTA y ENA para la investigación and extensión y educación digital agreícola</w:t>
            </w:r>
            <w:r w:rsidR="00450151" w:rsidRPr="0080206F">
              <w:rPr>
                <w:rFonts w:eastAsiaTheme="minorEastAsia"/>
                <w:rtl/>
              </w:rPr>
              <w:t xml:space="preserve"> (تعزيز قدرات</w:t>
            </w:r>
            <w:r w:rsidR="00450151" w:rsidRPr="0080206F">
              <w:rPr>
                <w:rFonts w:eastAsiaTheme="minorEastAsia" w:hint="cs"/>
                <w:rtl/>
              </w:rPr>
              <w:t xml:space="preserve"> </w:t>
            </w:r>
            <w:r w:rsidR="00450151" w:rsidRPr="0080206F">
              <w:rPr>
                <w:rFonts w:eastAsiaTheme="minorEastAsia"/>
                <w:rtl/>
              </w:rPr>
              <w:t xml:space="preserve">المركز الوطني للتكنولوجيا الزراعية والغابات </w:t>
            </w:r>
            <w:r w:rsidR="00450151" w:rsidRPr="0080206F">
              <w:rPr>
                <w:rFonts w:eastAsiaTheme="minorEastAsia" w:hint="cs"/>
                <w:rtl/>
              </w:rPr>
              <w:t>(</w:t>
            </w:r>
            <w:r w:rsidR="00450151" w:rsidRPr="0080206F">
              <w:rPr>
                <w:rFonts w:eastAsiaTheme="minorEastAsia"/>
                <w:rtl/>
              </w:rPr>
              <w:t>CENTA</w:t>
            </w:r>
            <w:r w:rsidR="00450151" w:rsidRPr="0080206F">
              <w:rPr>
                <w:rFonts w:eastAsiaTheme="minorEastAsia" w:hint="cs"/>
                <w:rtl/>
              </w:rPr>
              <w:t>)</w:t>
            </w:r>
            <w:r w:rsidR="00450151" w:rsidRPr="0080206F">
              <w:rPr>
                <w:rFonts w:eastAsiaTheme="minorEastAsia"/>
                <w:rtl/>
              </w:rPr>
              <w:t xml:space="preserve"> والمدرسة الوطنية للزراعة </w:t>
            </w:r>
            <w:r w:rsidR="00450151" w:rsidRPr="0080206F">
              <w:rPr>
                <w:rFonts w:eastAsiaTheme="minorEastAsia" w:hint="cs"/>
                <w:rtl/>
              </w:rPr>
              <w:t>(</w:t>
            </w:r>
            <w:r w:rsidR="00450151" w:rsidRPr="0080206F">
              <w:rPr>
                <w:rFonts w:eastAsiaTheme="minorEastAsia"/>
                <w:rtl/>
              </w:rPr>
              <w:t>ENA</w:t>
            </w:r>
            <w:r w:rsidR="00450151" w:rsidRPr="0080206F">
              <w:rPr>
                <w:rFonts w:eastAsiaTheme="minorEastAsia" w:hint="cs"/>
                <w:rtl/>
              </w:rPr>
              <w:t>)</w:t>
            </w:r>
            <w:r w:rsidR="00450151" w:rsidRPr="0080206F">
              <w:rPr>
                <w:rFonts w:eastAsiaTheme="minorEastAsia"/>
                <w:rtl/>
              </w:rPr>
              <w:t xml:space="preserve"> في مجال البحوث والإرشاد والتعليم الزراعي الرقمي)</w:t>
            </w:r>
          </w:p>
          <w:p w14:paraId="1EF57448" w14:textId="2A059ED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9RLA23022 - دعم تنفيذ المبادرات الإقليمية لمنطقة الأمريكتين</w:t>
            </w:r>
          </w:p>
          <w:p w14:paraId="497AB916" w14:textId="7292ECDE"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7GLO20106 - تعزيز النظام الإيكولوجي الرقمي والمهارات الرقمية من أجل التمكين الاقتصادي للمرأة في </w:t>
            </w:r>
            <w:r w:rsidR="00D542DC">
              <w:rPr>
                <w:rFonts w:eastAsiaTheme="minorEastAsia"/>
                <w:rtl/>
              </w:rPr>
              <w:t>أقل البلدان نمواً</w:t>
            </w:r>
            <w:r w:rsidR="00450151" w:rsidRPr="0080206F">
              <w:rPr>
                <w:rFonts w:eastAsiaTheme="minorEastAsia"/>
                <w:rtl/>
              </w:rPr>
              <w:t xml:space="preserve"> (</w:t>
            </w:r>
            <w:r w:rsidR="00450151" w:rsidRPr="0080206F">
              <w:rPr>
                <w:rFonts w:eastAsiaTheme="minorEastAsia"/>
              </w:rPr>
              <w:t>LDC</w:t>
            </w:r>
            <w:r w:rsidR="00450151" w:rsidRPr="0080206F">
              <w:rPr>
                <w:rFonts w:eastAsiaTheme="minorEastAsia"/>
                <w:rtl/>
              </w:rPr>
              <w:t>)</w:t>
            </w:r>
          </w:p>
          <w:p w14:paraId="041B4D0C" w14:textId="7B1DBCB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7GLO20108 - تعزيز المهارات الرقمية من خلال مراكز التحول الرقمي (DTC)</w:t>
            </w:r>
          </w:p>
          <w:p w14:paraId="266786D9" w14:textId="1A0537F3"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7GLO23133 - تعزيز المهارات الرقمية من خلال مراكز التحول الرقمي (DTC) - المرحلة 2</w:t>
            </w:r>
          </w:p>
        </w:tc>
      </w:tr>
    </w:tbl>
    <w:p w14:paraId="75BA5DB2" w14:textId="4A91B331" w:rsidR="0080206F" w:rsidRPr="0080206F" w:rsidRDefault="00D35F9E" w:rsidP="00507B13">
      <w:pPr>
        <w:pStyle w:val="Heading2"/>
      </w:pPr>
      <w:r w:rsidRPr="00D35F9E">
        <w:rPr>
          <w:rFonts w:hint="cs"/>
          <w:rtl/>
        </w:rPr>
        <w:t xml:space="preserve">المبادرة الإقليمية: </w:t>
      </w:r>
      <w:r w:rsidR="0080206F" w:rsidRPr="0080206F">
        <w:rPr>
          <w:rtl/>
        </w:rPr>
        <w:t xml:space="preserve">AMS 3 - </w:t>
      </w:r>
      <w:r w:rsidR="00D94521" w:rsidRPr="00D94521">
        <w:rPr>
          <w:rtl/>
        </w:rPr>
        <w:t>الدعم الفعّال للأنظمة الإيكولوجية للتحول والابتكار الرقميين من خلال تنفيذ مشاريع للتوصيلية قابلة للتوسع ومموَّلة ومستدامة</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50B7455D" w14:textId="77777777" w:rsidTr="00450151">
        <w:trPr>
          <w:trHeight w:val="300"/>
          <w:tblHeader/>
          <w:jc w:val="center"/>
        </w:trPr>
        <w:tc>
          <w:tcPr>
            <w:tcW w:w="7287" w:type="dxa"/>
            <w:shd w:val="clear" w:color="auto" w:fill="D9D9D9"/>
          </w:tcPr>
          <w:p w14:paraId="09A9616A"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420ADAC7"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3577D1C5"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450151" w:rsidRPr="0080206F" w14:paraId="4989FB1E" w14:textId="77777777" w:rsidTr="00450151">
        <w:trPr>
          <w:trHeight w:val="300"/>
          <w:jc w:val="center"/>
        </w:trPr>
        <w:tc>
          <w:tcPr>
            <w:tcW w:w="7287" w:type="dxa"/>
          </w:tcPr>
          <w:p w14:paraId="21ECCF9D" w14:textId="1F719DB3" w:rsidR="00450151" w:rsidRPr="0080206F" w:rsidRDefault="00450151" w:rsidP="00750094">
            <w:pPr>
              <w:spacing w:before="40" w:after="40"/>
              <w:rPr>
                <w:rFonts w:eastAsiaTheme="minorEastAsia"/>
                <w:lang w:val="en-GB" w:bidi="ar-EG"/>
              </w:rPr>
            </w:pPr>
            <w:r w:rsidRPr="002D1186">
              <w:rPr>
                <w:rFonts w:hint="cs"/>
                <w:rtl/>
              </w:rPr>
              <w:t>المساعدة في تخطيط وتنفيذ بنى تحتية أساسية وخدمات إلكترونية محددة الغرض.</w:t>
            </w:r>
          </w:p>
        </w:tc>
        <w:tc>
          <w:tcPr>
            <w:tcW w:w="2417" w:type="dxa"/>
          </w:tcPr>
          <w:p w14:paraId="14E570D0" w14:textId="77777777" w:rsidR="00450151" w:rsidRPr="0080206F" w:rsidRDefault="00450151" w:rsidP="00750094">
            <w:pPr>
              <w:spacing w:before="40" w:after="40"/>
              <w:rPr>
                <w:rFonts w:eastAsiaTheme="minorEastAsia"/>
                <w:lang w:val="en-GB" w:bidi="ar-EG"/>
              </w:rPr>
            </w:pPr>
            <w:r w:rsidRPr="0080206F">
              <w:rPr>
                <w:rFonts w:eastAsiaTheme="minorEastAsia"/>
                <w:rtl/>
              </w:rPr>
              <w:t>دعم تخطيط وتنفيذ البنية التحتية والخدمات الإلكترونية المتخصصة.</w:t>
            </w:r>
          </w:p>
        </w:tc>
        <w:tc>
          <w:tcPr>
            <w:tcW w:w="5992" w:type="dxa"/>
          </w:tcPr>
          <w:p w14:paraId="41258692" w14:textId="6CB820F7"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9ELS24008 - </w:t>
            </w:r>
            <w:r w:rsidR="00450151" w:rsidRPr="00054049">
              <w:rPr>
                <w:rFonts w:eastAsiaTheme="minorEastAsia"/>
                <w:lang w:val="es-ES"/>
              </w:rPr>
              <w:t>MERIAN - Fortalecimiento de capacidades de CENTA y ENA para la investigación and extensión y educación digital agreícola</w:t>
            </w:r>
            <w:r w:rsidR="00450151" w:rsidRPr="0080206F">
              <w:rPr>
                <w:rFonts w:eastAsiaTheme="minorEastAsia"/>
                <w:rtl/>
              </w:rPr>
              <w:t xml:space="preserve"> (تعزيز قدرات</w:t>
            </w:r>
            <w:r w:rsidR="00450151" w:rsidRPr="0080206F">
              <w:rPr>
                <w:rFonts w:eastAsiaTheme="minorEastAsia" w:hint="cs"/>
                <w:rtl/>
                <w:lang w:bidi="ar-EG"/>
              </w:rPr>
              <w:t xml:space="preserve"> </w:t>
            </w:r>
            <w:r w:rsidR="00450151" w:rsidRPr="0080206F">
              <w:rPr>
                <w:rFonts w:eastAsiaTheme="minorEastAsia"/>
                <w:rtl/>
                <w:lang w:bidi="ar-EG"/>
              </w:rPr>
              <w:t>المركز الوطني للتكنولوجيا الزراعية والغابات</w:t>
            </w:r>
            <w:r w:rsidR="00450151" w:rsidRPr="0080206F">
              <w:rPr>
                <w:rFonts w:eastAsiaTheme="minorEastAsia"/>
                <w:rtl/>
              </w:rPr>
              <w:t xml:space="preserve"> </w:t>
            </w:r>
            <w:r w:rsidR="00450151" w:rsidRPr="0080206F">
              <w:rPr>
                <w:rFonts w:eastAsiaTheme="minorEastAsia" w:hint="cs"/>
                <w:rtl/>
              </w:rPr>
              <w:t>(</w:t>
            </w:r>
            <w:r w:rsidR="00450151" w:rsidRPr="0080206F">
              <w:rPr>
                <w:rFonts w:eastAsiaTheme="minorEastAsia"/>
                <w:rtl/>
              </w:rPr>
              <w:t>CENTA</w:t>
            </w:r>
            <w:r w:rsidR="00450151" w:rsidRPr="0080206F">
              <w:rPr>
                <w:rFonts w:eastAsiaTheme="minorEastAsia" w:hint="cs"/>
                <w:rtl/>
              </w:rPr>
              <w:t>)</w:t>
            </w:r>
            <w:r w:rsidR="00450151" w:rsidRPr="0080206F">
              <w:rPr>
                <w:rFonts w:eastAsiaTheme="minorEastAsia"/>
                <w:rtl/>
              </w:rPr>
              <w:t xml:space="preserve"> والمدرسة الوطنية للزراعة </w:t>
            </w:r>
            <w:r w:rsidR="00450151" w:rsidRPr="0080206F">
              <w:rPr>
                <w:rFonts w:eastAsiaTheme="minorEastAsia" w:hint="cs"/>
                <w:rtl/>
              </w:rPr>
              <w:t>(</w:t>
            </w:r>
            <w:r w:rsidR="00450151" w:rsidRPr="0080206F">
              <w:rPr>
                <w:rFonts w:eastAsiaTheme="minorEastAsia"/>
                <w:rtl/>
              </w:rPr>
              <w:t>ENA</w:t>
            </w:r>
            <w:r w:rsidR="00450151" w:rsidRPr="0080206F">
              <w:rPr>
                <w:rFonts w:eastAsiaTheme="minorEastAsia" w:hint="cs"/>
                <w:rtl/>
              </w:rPr>
              <w:t>)</w:t>
            </w:r>
            <w:r w:rsidR="00450151" w:rsidRPr="0080206F">
              <w:rPr>
                <w:rFonts w:eastAsiaTheme="minorEastAsia"/>
                <w:rtl/>
              </w:rPr>
              <w:t xml:space="preserve"> في مجال البحوث والإرشاد والتعليم الزراعي الرقمي)</w:t>
            </w:r>
          </w:p>
          <w:p w14:paraId="57A872EB" w14:textId="13F1838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9RCA24004 - تحقيق التمويل المبتكر الأمثل للفئات التي تعاني من نقص الخدمات لبناء القدرة على الصمود وتسريع تحقيق أهداف التنمية المستدامة في أنتيغوا وبربودا وسانت لوسيا</w:t>
            </w:r>
          </w:p>
          <w:p w14:paraId="744D8014" w14:textId="47D8A8D1"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9RLA23022 - دعم تنفيذ المبادرات الإقليمية لمنطقة الأمريكتين</w:t>
            </w:r>
          </w:p>
          <w:p w14:paraId="5C376FE2" w14:textId="059330E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2GLO21119 - إنشاء مبادرة الأمن السيبراني من أجل المصلحة العامة (</w:t>
            </w:r>
            <w:r w:rsidR="00450151" w:rsidRPr="0080206F">
              <w:rPr>
                <w:rFonts w:eastAsiaTheme="minorEastAsia"/>
              </w:rPr>
              <w:t>Cyber4Good</w:t>
            </w:r>
            <w:r w:rsidR="00450151" w:rsidRPr="0080206F">
              <w:rPr>
                <w:rFonts w:eastAsiaTheme="minorEastAsia"/>
                <w:rtl/>
              </w:rPr>
              <w:t>)</w:t>
            </w:r>
          </w:p>
          <w:p w14:paraId="55CC0B3D" w14:textId="1B4B541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9GLO23129 - تمكين النظام الإيكولوجي مفتوح المصدر من أجل ابتكار الخدمات العامة</w:t>
            </w:r>
          </w:p>
          <w:p w14:paraId="0FD810B5" w14:textId="7EA758F5" w:rsidR="00450151" w:rsidRPr="00855906" w:rsidRDefault="00BD21D1" w:rsidP="00750094">
            <w:pPr>
              <w:tabs>
                <w:tab w:val="clear" w:pos="794"/>
                <w:tab w:val="num" w:pos="720"/>
              </w:tabs>
              <w:spacing w:before="40" w:after="40"/>
              <w:ind w:left="407" w:hanging="407"/>
              <w:rPr>
                <w:rFonts w:eastAsiaTheme="minorEastAsia"/>
                <w:spacing w:val="-4"/>
                <w:lang w:val="en-GB" w:bidi="ar-EG"/>
              </w:rPr>
            </w:pPr>
            <w:r w:rsidRPr="00855906">
              <w:rPr>
                <w:rFonts w:eastAsiaTheme="minorEastAsia"/>
                <w:spacing w:val="-4"/>
              </w:rPr>
              <w:lastRenderedPageBreak/>
              <w:sym w:font="Wingdings 2" w:char="F097"/>
            </w:r>
            <w:r w:rsidRPr="00855906">
              <w:rPr>
                <w:rFonts w:eastAsiaTheme="minorEastAsia"/>
                <w:spacing w:val="-4"/>
                <w:rtl/>
              </w:rPr>
              <w:tab/>
            </w:r>
            <w:r w:rsidR="00450151" w:rsidRPr="00855906">
              <w:rPr>
                <w:rFonts w:eastAsiaTheme="minorEastAsia"/>
                <w:spacing w:val="-4"/>
                <w:rtl/>
              </w:rPr>
              <w:t>9GLO19099 - المساعدة في إنشاء أنظمة الأطر الوطنية الأساسية لإدارة الطيف</w:t>
            </w:r>
          </w:p>
          <w:p w14:paraId="6F05B8A8" w14:textId="43EF6D88"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2219A" w:rsidRPr="0080206F">
              <w:rPr>
                <w:rFonts w:eastAsiaTheme="minorEastAsia"/>
                <w:rtl/>
              </w:rPr>
              <w:t xml:space="preserve">9GLO21116 - </w:t>
            </w:r>
            <w:r w:rsidR="00450151" w:rsidRPr="0080206F">
              <w:rPr>
                <w:rFonts w:eastAsiaTheme="minorEastAsia"/>
                <w:rtl/>
              </w:rPr>
              <w:t>مسرع مبادرات الابتكار الإقليمية لدى الاتحاد (MIIT)</w:t>
            </w:r>
          </w:p>
        </w:tc>
      </w:tr>
      <w:tr w:rsidR="00450151" w:rsidRPr="0080206F" w14:paraId="635C1505" w14:textId="77777777" w:rsidTr="00450151">
        <w:trPr>
          <w:trHeight w:val="300"/>
          <w:jc w:val="center"/>
        </w:trPr>
        <w:tc>
          <w:tcPr>
            <w:tcW w:w="7287" w:type="dxa"/>
          </w:tcPr>
          <w:p w14:paraId="4D7391ED" w14:textId="5949ECC6" w:rsidR="00450151" w:rsidRPr="0080206F" w:rsidRDefault="00450151" w:rsidP="00750094">
            <w:pPr>
              <w:spacing w:before="40" w:after="40"/>
              <w:rPr>
                <w:rFonts w:eastAsiaTheme="minorEastAsia"/>
                <w:lang w:val="en-GB" w:bidi="ar-EG"/>
              </w:rPr>
            </w:pPr>
            <w:r w:rsidRPr="002D1186">
              <w:rPr>
                <w:rFonts w:hint="cs"/>
                <w:rtl/>
              </w:rPr>
              <w:lastRenderedPageBreak/>
              <w:t>تعزيز بناء القدرات والتعاون مع أصحاب المصلحة من أجل تيسير وتعزيز الابتكار في قطاع الاتصالات/تكنولوجيا المعلومات والاتصالات لدعم التحول الرقمي في المنطقة، مع التركيز بصفة خاصة على جميع البلدان النامية فيها، بما</w:t>
            </w:r>
            <w:r w:rsidRPr="002D1186">
              <w:rPr>
                <w:rFonts w:hint="eastAsia"/>
                <w:rtl/>
              </w:rPr>
              <w:t> </w:t>
            </w:r>
            <w:r w:rsidRPr="002D1186">
              <w:rPr>
                <w:rFonts w:hint="cs"/>
                <w:rtl/>
              </w:rPr>
              <w:t xml:space="preserve">في ذلك </w:t>
            </w:r>
            <w:r w:rsidR="00D542DC">
              <w:rPr>
                <w:rFonts w:hint="cs"/>
                <w:rtl/>
              </w:rPr>
              <w:t>أقل البلدان نمواً</w:t>
            </w:r>
            <w:r w:rsidRPr="002D1186">
              <w:rPr>
                <w:rFonts w:hint="cs"/>
                <w:rtl/>
              </w:rPr>
              <w:t xml:space="preserve"> </w:t>
            </w:r>
            <w:r w:rsidRPr="002D1186">
              <w:t>(LDC)</w:t>
            </w:r>
            <w:r w:rsidRPr="002D1186">
              <w:rPr>
                <w:rFonts w:hint="cs"/>
                <w:rtl/>
                <w:lang w:bidi="ar-EG"/>
              </w:rPr>
              <w:t xml:space="preserve"> والبلدان النامية غير الساحلية</w:t>
            </w:r>
            <w:r>
              <w:rPr>
                <w:rFonts w:hint="eastAsia"/>
                <w:rtl/>
              </w:rPr>
              <w:t> </w:t>
            </w:r>
            <w:r w:rsidRPr="002D1186">
              <w:rPr>
                <w:lang w:bidi="ar-EG"/>
              </w:rPr>
              <w:t>(LLDC)</w:t>
            </w:r>
            <w:r w:rsidRPr="002D1186">
              <w:rPr>
                <w:rFonts w:hint="cs"/>
                <w:rtl/>
                <w:lang w:bidi="ar-EG"/>
              </w:rPr>
              <w:t xml:space="preserve"> والدول الجزرية الصغيرة النامية </w:t>
            </w:r>
            <w:r w:rsidRPr="002D1186">
              <w:rPr>
                <w:lang w:bidi="ar-EG"/>
              </w:rPr>
              <w:t>(SIDS)</w:t>
            </w:r>
            <w:r w:rsidRPr="002D1186">
              <w:rPr>
                <w:rFonts w:hint="cs"/>
                <w:rtl/>
                <w:lang w:bidi="ar-EG"/>
              </w:rPr>
              <w:t xml:space="preserve"> والمجتمعات المحلية للشعوب الأصلية، ولا سيما الشباب والنساء في المناطق والمجتمعات المحلية الريفية أو النائية أو المحرومة من الخدمات أو الناقصة الخدمات.</w:t>
            </w:r>
          </w:p>
        </w:tc>
        <w:tc>
          <w:tcPr>
            <w:tcW w:w="2417" w:type="dxa"/>
          </w:tcPr>
          <w:p w14:paraId="65B21DBE" w14:textId="77777777" w:rsidR="00450151" w:rsidRPr="0080206F" w:rsidRDefault="00450151" w:rsidP="00750094">
            <w:pPr>
              <w:spacing w:before="40" w:after="40"/>
              <w:rPr>
                <w:rFonts w:eastAsiaTheme="minorEastAsia"/>
                <w:lang w:val="en-GB" w:bidi="ar-EG"/>
              </w:rPr>
            </w:pPr>
            <w:r w:rsidRPr="0080206F">
              <w:rPr>
                <w:rFonts w:eastAsiaTheme="minorEastAsia"/>
                <w:rtl/>
              </w:rPr>
              <w:t>تعزيز بناء القدرات والتعاون بين أصحاب المصلحة المتعددين لتشجيع الابتكار في مجال الاتصالات وتكنولوجيا المعلومات والاتصالات.</w:t>
            </w:r>
          </w:p>
        </w:tc>
        <w:tc>
          <w:tcPr>
            <w:tcW w:w="5992" w:type="dxa"/>
          </w:tcPr>
          <w:p w14:paraId="7D2BEA65" w14:textId="708D21D0"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9ELS24008 - </w:t>
            </w:r>
            <w:r w:rsidR="00450151" w:rsidRPr="00054049">
              <w:rPr>
                <w:rFonts w:eastAsiaTheme="minorEastAsia"/>
                <w:lang w:val="es-ES"/>
              </w:rPr>
              <w:t>MERIAN - Fortalecimiento de capacidades de CENTA y ENA para la investigación and extensión y educación digital agreícola</w:t>
            </w:r>
            <w:r w:rsidR="00450151" w:rsidRPr="0080206F">
              <w:rPr>
                <w:rFonts w:eastAsiaTheme="minorEastAsia"/>
                <w:rtl/>
              </w:rPr>
              <w:t xml:space="preserve"> (تعزيز قدرات</w:t>
            </w:r>
            <w:r w:rsidR="00450151" w:rsidRPr="0080206F">
              <w:rPr>
                <w:rFonts w:eastAsiaTheme="minorEastAsia" w:hint="cs"/>
                <w:rtl/>
                <w:lang w:bidi="ar-EG"/>
              </w:rPr>
              <w:t xml:space="preserve"> </w:t>
            </w:r>
            <w:r w:rsidR="00450151" w:rsidRPr="0080206F">
              <w:rPr>
                <w:rFonts w:eastAsiaTheme="minorEastAsia"/>
                <w:rtl/>
                <w:lang w:bidi="ar-EG"/>
              </w:rPr>
              <w:t>المركز الوطني للتكنولوجيا الزراعية والغابات</w:t>
            </w:r>
            <w:r w:rsidR="00450151" w:rsidRPr="0080206F">
              <w:rPr>
                <w:rFonts w:eastAsiaTheme="minorEastAsia"/>
                <w:rtl/>
              </w:rPr>
              <w:t xml:space="preserve"> </w:t>
            </w:r>
            <w:r w:rsidR="00450151" w:rsidRPr="0080206F">
              <w:rPr>
                <w:rFonts w:eastAsiaTheme="minorEastAsia" w:hint="cs"/>
                <w:rtl/>
              </w:rPr>
              <w:t>(</w:t>
            </w:r>
            <w:r w:rsidR="00450151" w:rsidRPr="0080206F">
              <w:rPr>
                <w:rFonts w:eastAsiaTheme="minorEastAsia"/>
                <w:rtl/>
              </w:rPr>
              <w:t>CENTA</w:t>
            </w:r>
            <w:r w:rsidR="00450151" w:rsidRPr="0080206F">
              <w:rPr>
                <w:rFonts w:eastAsiaTheme="minorEastAsia" w:hint="cs"/>
                <w:rtl/>
              </w:rPr>
              <w:t>)</w:t>
            </w:r>
            <w:r w:rsidR="00450151" w:rsidRPr="0080206F">
              <w:rPr>
                <w:rFonts w:eastAsiaTheme="minorEastAsia"/>
                <w:rtl/>
              </w:rPr>
              <w:t xml:space="preserve"> والمدرسة الوطنية للزراعة </w:t>
            </w:r>
            <w:r w:rsidR="00450151" w:rsidRPr="0080206F">
              <w:rPr>
                <w:rFonts w:eastAsiaTheme="minorEastAsia" w:hint="cs"/>
                <w:rtl/>
              </w:rPr>
              <w:t>(</w:t>
            </w:r>
            <w:r w:rsidR="00450151" w:rsidRPr="0080206F">
              <w:rPr>
                <w:rFonts w:eastAsiaTheme="minorEastAsia"/>
                <w:rtl/>
              </w:rPr>
              <w:t>ENA</w:t>
            </w:r>
            <w:r w:rsidR="00450151" w:rsidRPr="0080206F">
              <w:rPr>
                <w:rFonts w:eastAsiaTheme="minorEastAsia" w:hint="cs"/>
                <w:rtl/>
              </w:rPr>
              <w:t>)</w:t>
            </w:r>
            <w:r w:rsidR="00450151" w:rsidRPr="0080206F">
              <w:rPr>
                <w:rFonts w:eastAsiaTheme="minorEastAsia"/>
                <w:rtl/>
              </w:rPr>
              <w:t xml:space="preserve"> في مجال البحوث والإرشاد والتعليم الزراعي الرقمي)</w:t>
            </w:r>
          </w:p>
          <w:p w14:paraId="18CC25DF" w14:textId="737BA48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 xml:space="preserve">9RCA24004 - </w:t>
            </w:r>
            <w:r w:rsidR="00450151" w:rsidRPr="0080206F">
              <w:rPr>
                <w:rFonts w:eastAsiaTheme="minorEastAsia" w:hint="cs"/>
                <w:rtl/>
              </w:rPr>
              <w:t>تحقيق</w:t>
            </w:r>
            <w:r w:rsidR="00450151" w:rsidRPr="0080206F">
              <w:rPr>
                <w:rFonts w:eastAsiaTheme="minorEastAsia"/>
                <w:rtl/>
              </w:rPr>
              <w:t xml:space="preserve"> التمويل المبتكر</w:t>
            </w:r>
            <w:r w:rsidR="00450151" w:rsidRPr="0080206F">
              <w:rPr>
                <w:rFonts w:eastAsiaTheme="minorEastAsia" w:hint="cs"/>
                <w:rtl/>
              </w:rPr>
              <w:t xml:space="preserve"> الأمثل</w:t>
            </w:r>
            <w:r w:rsidR="00450151" w:rsidRPr="0080206F">
              <w:rPr>
                <w:rFonts w:eastAsiaTheme="minorEastAsia"/>
                <w:rtl/>
              </w:rPr>
              <w:t xml:space="preserve"> للفئات </w:t>
            </w:r>
            <w:r w:rsidR="00450151" w:rsidRPr="0080206F">
              <w:rPr>
                <w:rFonts w:eastAsiaTheme="minorEastAsia" w:hint="cs"/>
                <w:rtl/>
              </w:rPr>
              <w:t>التي تعاني من نقص</w:t>
            </w:r>
            <w:r w:rsidR="00450151" w:rsidRPr="0080206F">
              <w:rPr>
                <w:rFonts w:eastAsiaTheme="minorEastAsia"/>
                <w:rtl/>
              </w:rPr>
              <w:t xml:space="preserve"> الخدمات لبناء القدرة على الصمود وتسريع تحقيق أهداف التنمية المستدامة في أنتيغوا وبربودا وسانت لوسيا</w:t>
            </w:r>
          </w:p>
          <w:p w14:paraId="6AD5952E" w14:textId="55662E77"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9RLA23022 - دعم تنفيذ المبادرات الإقليمية لمنطقة الأمريكتين</w:t>
            </w:r>
          </w:p>
          <w:p w14:paraId="1EC8F641" w14:textId="09F85F1C"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2GLO21119</w:t>
            </w:r>
            <w:r w:rsidR="006744CA" w:rsidRPr="0080206F">
              <w:rPr>
                <w:rFonts w:eastAsiaTheme="minorEastAsia"/>
                <w:rtl/>
              </w:rPr>
              <w:t xml:space="preserve"> - </w:t>
            </w:r>
            <w:r w:rsidR="00450151" w:rsidRPr="0080206F">
              <w:rPr>
                <w:rFonts w:eastAsiaTheme="minorEastAsia"/>
                <w:rtl/>
              </w:rPr>
              <w:t>إنشاء مبادرة الأمن السيبراني من أجل المصلحة العامة (</w:t>
            </w:r>
            <w:r w:rsidR="00450151" w:rsidRPr="0080206F">
              <w:rPr>
                <w:rFonts w:eastAsiaTheme="minorEastAsia"/>
              </w:rPr>
              <w:t>Cyber4Good</w:t>
            </w:r>
            <w:r w:rsidR="00450151" w:rsidRPr="0080206F">
              <w:rPr>
                <w:rFonts w:eastAsiaTheme="minorEastAsia"/>
                <w:rtl/>
              </w:rPr>
              <w:t>)</w:t>
            </w:r>
          </w:p>
          <w:p w14:paraId="1E9BEEDC" w14:textId="7B9C37F1" w:rsidR="00450151" w:rsidRPr="00855906" w:rsidRDefault="00BD21D1" w:rsidP="00750094">
            <w:pPr>
              <w:tabs>
                <w:tab w:val="clear" w:pos="794"/>
                <w:tab w:val="num" w:pos="720"/>
              </w:tabs>
              <w:spacing w:before="40" w:after="40"/>
              <w:ind w:left="407" w:hanging="407"/>
              <w:rPr>
                <w:rFonts w:eastAsiaTheme="minorEastAsia"/>
                <w:spacing w:val="-4"/>
                <w:lang w:val="en-GB" w:bidi="ar-EG"/>
              </w:rPr>
            </w:pPr>
            <w:r w:rsidRPr="00855906">
              <w:rPr>
                <w:rFonts w:eastAsiaTheme="minorEastAsia"/>
                <w:spacing w:val="-4"/>
              </w:rPr>
              <w:sym w:font="Wingdings 2" w:char="F097"/>
            </w:r>
            <w:r w:rsidRPr="00855906">
              <w:rPr>
                <w:rFonts w:eastAsiaTheme="minorEastAsia"/>
                <w:spacing w:val="-4"/>
                <w:rtl/>
              </w:rPr>
              <w:tab/>
            </w:r>
            <w:r w:rsidR="00450151" w:rsidRPr="00855906">
              <w:rPr>
                <w:rFonts w:eastAsiaTheme="minorEastAsia"/>
                <w:spacing w:val="-4"/>
                <w:rtl/>
              </w:rPr>
              <w:t>9GLO19099 - المساعدة في إنشاء أنظمة الأطر الوطنية الأساسية لإدارة الطيف</w:t>
            </w:r>
          </w:p>
          <w:p w14:paraId="5F274031" w14:textId="54885433"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9GLO21116 - مسرع مبادرات الابتكار الإقليمية لدى الاتحاد (MIIT)</w:t>
            </w:r>
          </w:p>
          <w:p w14:paraId="7FD68292" w14:textId="74ADE1B4"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9GLO21116 - تعزيز السياسات واللوائح التمكينية</w:t>
            </w:r>
          </w:p>
        </w:tc>
      </w:tr>
      <w:tr w:rsidR="00450151" w:rsidRPr="0080206F" w14:paraId="24AA1F17" w14:textId="77777777" w:rsidTr="00450151">
        <w:trPr>
          <w:trHeight w:val="300"/>
          <w:jc w:val="center"/>
        </w:trPr>
        <w:tc>
          <w:tcPr>
            <w:tcW w:w="7287" w:type="dxa"/>
          </w:tcPr>
          <w:p w14:paraId="5E9F55EE" w14:textId="0E262F61" w:rsidR="00450151" w:rsidRPr="0080206F" w:rsidRDefault="00450151" w:rsidP="00750094">
            <w:pPr>
              <w:spacing w:before="40" w:after="40"/>
              <w:rPr>
                <w:rFonts w:eastAsiaTheme="minorEastAsia"/>
                <w:lang w:val="en-GB" w:bidi="ar-EG"/>
              </w:rPr>
            </w:pPr>
            <w:r w:rsidRPr="002D1186">
              <w:rPr>
                <w:rFonts w:hint="cs"/>
                <w:rtl/>
              </w:rPr>
              <w:t>تشجيع المشاركة الفعّالة للمجتمع المدني والمؤسسات المالية الدولية والشركاء من دوائر الصناعة والمؤسسات الأكاديمية وغير ذلك من أصحاب المصلحة المعنيين.</w:t>
            </w:r>
          </w:p>
        </w:tc>
        <w:tc>
          <w:tcPr>
            <w:tcW w:w="2417" w:type="dxa"/>
          </w:tcPr>
          <w:p w14:paraId="21B061A1" w14:textId="77777777" w:rsidR="00450151" w:rsidRPr="0080206F" w:rsidRDefault="00450151" w:rsidP="00750094">
            <w:pPr>
              <w:spacing w:before="40" w:after="40"/>
              <w:rPr>
                <w:rFonts w:eastAsiaTheme="minorEastAsia"/>
                <w:lang w:val="en-GB" w:bidi="ar-EG"/>
              </w:rPr>
            </w:pPr>
            <w:r w:rsidRPr="0080206F">
              <w:rPr>
                <w:rFonts w:eastAsiaTheme="minorEastAsia"/>
                <w:rtl/>
              </w:rPr>
              <w:t>تعزيز المشاركة الفعالة للمجتمع المدني ودوائر الصناعة والهيئات الأكاديمية وأصحاب المصلحة.</w:t>
            </w:r>
          </w:p>
        </w:tc>
        <w:tc>
          <w:tcPr>
            <w:tcW w:w="5992" w:type="dxa"/>
          </w:tcPr>
          <w:p w14:paraId="069E32FC" w14:textId="0F772FF8"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9ELS24008</w:t>
            </w:r>
            <w:r w:rsidR="00054049">
              <w:rPr>
                <w:rFonts w:eastAsiaTheme="minorEastAsia" w:hint="cs"/>
                <w:rtl/>
              </w:rPr>
              <w:t xml:space="preserve"> - </w:t>
            </w:r>
            <w:r w:rsidR="00450151" w:rsidRPr="00054049">
              <w:rPr>
                <w:rFonts w:eastAsiaTheme="minorEastAsia"/>
                <w:lang w:val="es-ES"/>
              </w:rPr>
              <w:t>MERIAN - Fortalecimiento de capacidades de CENTA y ENA para la investigación and extensión y educación digital agreícola</w:t>
            </w:r>
            <w:r w:rsidR="00450151" w:rsidRPr="0080206F">
              <w:rPr>
                <w:rFonts w:eastAsiaTheme="minorEastAsia"/>
                <w:rtl/>
              </w:rPr>
              <w:t xml:space="preserve"> (تعزيز قدرات</w:t>
            </w:r>
            <w:r w:rsidR="00450151" w:rsidRPr="0080206F">
              <w:rPr>
                <w:rFonts w:eastAsiaTheme="minorEastAsia" w:hint="cs"/>
                <w:rtl/>
              </w:rPr>
              <w:t xml:space="preserve"> </w:t>
            </w:r>
            <w:r w:rsidR="00450151" w:rsidRPr="0080206F">
              <w:rPr>
                <w:rFonts w:eastAsiaTheme="minorEastAsia"/>
                <w:rtl/>
              </w:rPr>
              <w:t xml:space="preserve">المركز الوطني للتكنولوجيا الزراعية والغابات </w:t>
            </w:r>
            <w:r w:rsidR="00450151" w:rsidRPr="0080206F">
              <w:rPr>
                <w:rFonts w:eastAsiaTheme="minorEastAsia" w:hint="cs"/>
                <w:rtl/>
              </w:rPr>
              <w:t>(</w:t>
            </w:r>
            <w:r w:rsidR="00450151" w:rsidRPr="0080206F">
              <w:rPr>
                <w:rFonts w:eastAsiaTheme="minorEastAsia"/>
                <w:rtl/>
              </w:rPr>
              <w:t>CENTA</w:t>
            </w:r>
            <w:r w:rsidR="00450151" w:rsidRPr="0080206F">
              <w:rPr>
                <w:rFonts w:eastAsiaTheme="minorEastAsia" w:hint="cs"/>
                <w:rtl/>
              </w:rPr>
              <w:t>)</w:t>
            </w:r>
            <w:r w:rsidR="00450151" w:rsidRPr="0080206F">
              <w:rPr>
                <w:rFonts w:eastAsiaTheme="minorEastAsia"/>
                <w:rtl/>
              </w:rPr>
              <w:t xml:space="preserve"> والمدرسة الوطنية للزراعة </w:t>
            </w:r>
            <w:r w:rsidR="00450151" w:rsidRPr="0080206F">
              <w:rPr>
                <w:rFonts w:eastAsiaTheme="minorEastAsia" w:hint="cs"/>
                <w:rtl/>
              </w:rPr>
              <w:t>(</w:t>
            </w:r>
            <w:r w:rsidR="00450151" w:rsidRPr="0080206F">
              <w:rPr>
                <w:rFonts w:eastAsiaTheme="minorEastAsia"/>
                <w:rtl/>
              </w:rPr>
              <w:t>ENA</w:t>
            </w:r>
            <w:r w:rsidR="00450151" w:rsidRPr="0080206F">
              <w:rPr>
                <w:rFonts w:eastAsiaTheme="minorEastAsia" w:hint="cs"/>
                <w:rtl/>
              </w:rPr>
              <w:t>)</w:t>
            </w:r>
            <w:r w:rsidR="00450151" w:rsidRPr="0080206F">
              <w:rPr>
                <w:rFonts w:eastAsiaTheme="minorEastAsia"/>
                <w:rtl/>
              </w:rPr>
              <w:t xml:space="preserve"> في مجال البحوث والإرشاد والتعليم الزراعي الرقمي)</w:t>
            </w:r>
          </w:p>
          <w:p w14:paraId="7E16AAAF" w14:textId="589265C0" w:rsidR="00450151"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450151" w:rsidRPr="0080206F">
              <w:rPr>
                <w:rFonts w:eastAsiaTheme="minorEastAsia"/>
                <w:rtl/>
              </w:rPr>
              <w:t>7GLO23132 - برنامج القيادة الشابة لمبادرة توصيل الجيل</w:t>
            </w:r>
          </w:p>
          <w:p w14:paraId="469F042B" w14:textId="5C318BB9"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9GLO23134 - المساعدة لتشجيع استعمال التكنولوجيات المبتكرة لبناء مجتمع رقمي يعم فيه الرخاء</w:t>
            </w:r>
          </w:p>
          <w:p w14:paraId="5D6FC48E" w14:textId="555394EF"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9GLO24140 - تنمية القدرات لتسريع توصيلية المدارس بالتعاون مع مبادرة</w:t>
            </w:r>
            <w:r w:rsidR="00855906">
              <w:rPr>
                <w:rFonts w:eastAsiaTheme="minorEastAsia" w:hint="cs"/>
                <w:rtl/>
              </w:rPr>
              <w:t> </w:t>
            </w:r>
            <w:r w:rsidR="00450151" w:rsidRPr="0080206F">
              <w:rPr>
                <w:rFonts w:eastAsiaTheme="minorEastAsia"/>
                <w:rtl/>
              </w:rPr>
              <w:t>Giga</w:t>
            </w:r>
          </w:p>
          <w:p w14:paraId="23D45ABF" w14:textId="0B0B71AA" w:rsidR="00450151"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450151" w:rsidRPr="0080206F">
              <w:rPr>
                <w:rFonts w:eastAsiaTheme="minorEastAsia"/>
                <w:rtl/>
              </w:rPr>
              <w:t>9GLO21116 - تعزيز السياسات واللوائح التمكينية</w:t>
            </w:r>
          </w:p>
        </w:tc>
      </w:tr>
    </w:tbl>
    <w:p w14:paraId="5B114D20" w14:textId="3B1A48CC" w:rsidR="0080206F" w:rsidRPr="0080206F" w:rsidRDefault="00D35F9E" w:rsidP="00507B13">
      <w:pPr>
        <w:pStyle w:val="Heading2"/>
      </w:pPr>
      <w:r w:rsidRPr="00D35F9E">
        <w:rPr>
          <w:rtl/>
        </w:rPr>
        <w:lastRenderedPageBreak/>
        <w:t xml:space="preserve">المبادرة الإقليمية: </w:t>
      </w:r>
      <w:r w:rsidR="0080206F" w:rsidRPr="0080206F">
        <w:rPr>
          <w:rtl/>
        </w:rPr>
        <w:t xml:space="preserve">AMS 4 - </w:t>
      </w:r>
      <w:r w:rsidR="00D94521" w:rsidRPr="00D94521">
        <w:rPr>
          <w:rtl/>
        </w:rPr>
        <w:t>تهيئة بيئات سياساتية وتنظيمية مؤاتية لتوصيل غير الموصولين، من خلال تقديم خدمات للاتصالات/تكنولوجيا المعلومات والاتصالات يمكن النفاذ إليها بتكلفة ميسورة وتدعم تحقيق أهداف التنمية المستدامة والتقدم نحو الاقتصاد الرقمي</w:t>
      </w:r>
    </w:p>
    <w:tbl>
      <w:tblPr>
        <w:tblStyle w:val="TableGrid1"/>
        <w:bidiVisual/>
        <w:tblW w:w="5000" w:type="pct"/>
        <w:jc w:val="center"/>
        <w:tblLook w:val="04A0" w:firstRow="1" w:lastRow="0" w:firstColumn="1" w:lastColumn="0" w:noHBand="0" w:noVBand="1"/>
      </w:tblPr>
      <w:tblGrid>
        <w:gridCol w:w="7055"/>
        <w:gridCol w:w="2649"/>
        <w:gridCol w:w="5992"/>
      </w:tblGrid>
      <w:tr w:rsidR="0080206F" w:rsidRPr="0080206F" w14:paraId="4D90C7E3" w14:textId="77777777" w:rsidTr="00855906">
        <w:trPr>
          <w:trHeight w:val="300"/>
          <w:tblHeader/>
          <w:jc w:val="center"/>
        </w:trPr>
        <w:tc>
          <w:tcPr>
            <w:tcW w:w="7055" w:type="dxa"/>
            <w:shd w:val="clear" w:color="auto" w:fill="D9D9D9"/>
          </w:tcPr>
          <w:p w14:paraId="41C8A2E3"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649" w:type="dxa"/>
            <w:shd w:val="clear" w:color="auto" w:fill="D9D9D9"/>
          </w:tcPr>
          <w:p w14:paraId="491DA546"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115A3ADC"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BF56E2" w:rsidRPr="0080206F" w14:paraId="73FC4766" w14:textId="77777777" w:rsidTr="00855906">
        <w:trPr>
          <w:trHeight w:val="300"/>
          <w:jc w:val="center"/>
        </w:trPr>
        <w:tc>
          <w:tcPr>
            <w:tcW w:w="7055" w:type="dxa"/>
          </w:tcPr>
          <w:p w14:paraId="4651319F" w14:textId="0CC906EC" w:rsidR="00BF56E2" w:rsidRPr="0080206F" w:rsidRDefault="00BF56E2" w:rsidP="00750094">
            <w:pPr>
              <w:spacing w:before="40" w:after="40"/>
              <w:rPr>
                <w:rFonts w:eastAsiaTheme="minorEastAsia"/>
                <w:lang w:val="en-GB" w:bidi="ar-EG"/>
              </w:rPr>
            </w:pPr>
            <w:r w:rsidRPr="002D1186">
              <w:rPr>
                <w:rFonts w:hint="cs"/>
                <w:rtl/>
              </w:rPr>
              <w:t xml:space="preserve">دعم وترويج استدامة الاتصالات/تكنولوجيا المعلومات والاتصالات في جميع البلدان النامية في المنطقة، بما فيها </w:t>
            </w:r>
            <w:r w:rsidR="00D542DC">
              <w:rPr>
                <w:rFonts w:hint="cs"/>
                <w:rtl/>
              </w:rPr>
              <w:t>أقل البلدان نمواً</w:t>
            </w:r>
            <w:r w:rsidRPr="002D1186">
              <w:rPr>
                <w:rFonts w:hint="cs"/>
                <w:rtl/>
              </w:rPr>
              <w:t xml:space="preserve"> والبلدان النامية غير الساحلية والدول الجزرية الصغيرة النامية، وكذلك في المناطق المحمية التي يبرز فيها دور الاتصالات في حالات الطوارئ، وحماية الاستخدام المستدام للأنظمة الإيكولوجية البرية وتجديده وترويجه.</w:t>
            </w:r>
          </w:p>
        </w:tc>
        <w:tc>
          <w:tcPr>
            <w:tcW w:w="2649" w:type="dxa"/>
          </w:tcPr>
          <w:p w14:paraId="33E978A7" w14:textId="77777777" w:rsidR="00BF56E2" w:rsidRPr="0080206F" w:rsidRDefault="00BF56E2" w:rsidP="00750094">
            <w:pPr>
              <w:spacing w:before="40" w:after="40"/>
              <w:rPr>
                <w:rFonts w:eastAsiaTheme="minorEastAsia"/>
                <w:lang w:val="en-GB" w:bidi="ar-EG"/>
              </w:rPr>
            </w:pPr>
            <w:r w:rsidRPr="0080206F">
              <w:rPr>
                <w:rFonts w:eastAsiaTheme="minorEastAsia"/>
                <w:rtl/>
              </w:rPr>
              <w:t>تعزيز تكنولوجيا المعلومات والاتصالات المستدامة في البلدان النامية و</w:t>
            </w:r>
            <w:r w:rsidRPr="0080206F">
              <w:rPr>
                <w:rFonts w:eastAsiaTheme="minorEastAsia" w:hint="cs"/>
                <w:rtl/>
              </w:rPr>
              <w:t xml:space="preserve">في </w:t>
            </w:r>
            <w:r w:rsidRPr="0080206F">
              <w:rPr>
                <w:rFonts w:eastAsiaTheme="minorEastAsia"/>
                <w:rtl/>
              </w:rPr>
              <w:t>الطوارئ وحماية النظم الإيكولوجية.</w:t>
            </w:r>
          </w:p>
        </w:tc>
        <w:tc>
          <w:tcPr>
            <w:tcW w:w="5992" w:type="dxa"/>
          </w:tcPr>
          <w:p w14:paraId="1EC67AFB" w14:textId="2E4D3C4F"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 xml:space="preserve">2RLA21018 - </w:t>
            </w:r>
            <w:r w:rsidR="00BF56E2" w:rsidRPr="0080206F">
              <w:rPr>
                <w:rFonts w:eastAsiaTheme="minorEastAsia" w:hint="cs"/>
                <w:rtl/>
              </w:rPr>
              <w:t>تخطي</w:t>
            </w:r>
            <w:r w:rsidR="00BF56E2" w:rsidRPr="0080206F">
              <w:rPr>
                <w:rFonts w:eastAsiaTheme="minorEastAsia"/>
                <w:rtl/>
              </w:rPr>
              <w:t xml:space="preserve"> الحواجز التي تعترض الشمول الرقمي: فتيات الأمريكتين قادرات على البرمجة</w:t>
            </w:r>
          </w:p>
          <w:p w14:paraId="3F68C0A2" w14:textId="06172FB7"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9BRA19008 - تزويد البرازيل ببيئة تنظيمية م</w:t>
            </w:r>
            <w:r w:rsidR="00BF56E2" w:rsidRPr="0080206F">
              <w:rPr>
                <w:rFonts w:eastAsiaTheme="minorEastAsia" w:hint="cs"/>
                <w:rtl/>
              </w:rPr>
              <w:t>ؤ</w:t>
            </w:r>
            <w:r w:rsidR="00BF56E2" w:rsidRPr="0080206F">
              <w:rPr>
                <w:rFonts w:eastAsiaTheme="minorEastAsia"/>
                <w:rtl/>
              </w:rPr>
              <w:t xml:space="preserve">اتية </w:t>
            </w:r>
            <w:r w:rsidR="00BF56E2" w:rsidRPr="0080206F">
              <w:rPr>
                <w:rFonts w:eastAsiaTheme="minorEastAsia" w:hint="cs"/>
                <w:rtl/>
              </w:rPr>
              <w:t>لل</w:t>
            </w:r>
            <w:r w:rsidR="00BF56E2" w:rsidRPr="0080206F">
              <w:rPr>
                <w:rFonts w:eastAsiaTheme="minorEastAsia"/>
                <w:rtl/>
              </w:rPr>
              <w:t xml:space="preserve">تحول </w:t>
            </w:r>
            <w:r w:rsidR="00BF56E2" w:rsidRPr="0080206F">
              <w:rPr>
                <w:rFonts w:eastAsiaTheme="minorEastAsia" w:hint="cs"/>
                <w:rtl/>
              </w:rPr>
              <w:t>ال</w:t>
            </w:r>
            <w:r w:rsidR="00BF56E2" w:rsidRPr="0080206F">
              <w:rPr>
                <w:rFonts w:eastAsiaTheme="minorEastAsia"/>
                <w:rtl/>
              </w:rPr>
              <w:t>رقمي</w:t>
            </w:r>
          </w:p>
          <w:p w14:paraId="30B2CB56" w14:textId="40AF6E86" w:rsidR="00BF56E2" w:rsidRPr="0080206F" w:rsidRDefault="00BD21D1" w:rsidP="00750094">
            <w:pPr>
              <w:tabs>
                <w:tab w:val="clear" w:pos="794"/>
                <w:tab w:val="num" w:pos="720"/>
              </w:tabs>
              <w:spacing w:before="40" w:after="40"/>
              <w:ind w:left="407" w:hanging="407"/>
              <w:rPr>
                <w:rFonts w:eastAsiaTheme="minorEastAsia"/>
                <w:lang w:val="es-ES"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9COS24019 - تطوير المع</w:t>
            </w:r>
            <w:r w:rsidR="00BF56E2" w:rsidRPr="0080206F">
              <w:rPr>
                <w:rFonts w:eastAsiaTheme="minorEastAsia" w:hint="cs"/>
                <w:rtl/>
              </w:rPr>
              <w:t>ا</w:t>
            </w:r>
            <w:r w:rsidR="00BF56E2" w:rsidRPr="0080206F">
              <w:rPr>
                <w:rFonts w:eastAsiaTheme="minorEastAsia"/>
                <w:rtl/>
              </w:rPr>
              <w:t xml:space="preserve">رف في مجال التكنولوجيا لمتخصصي معهد كوستاريكا للكهرباء </w:t>
            </w:r>
            <w:r w:rsidR="00BF56E2" w:rsidRPr="0080206F">
              <w:rPr>
                <w:rFonts w:eastAsiaTheme="minorEastAsia" w:hint="cs"/>
                <w:rtl/>
              </w:rPr>
              <w:t>–</w:t>
            </w:r>
            <w:r w:rsidR="00BF56E2" w:rsidRPr="00AE40FD">
              <w:rPr>
                <w:rFonts w:eastAsiaTheme="minorEastAsia"/>
                <w:rtl/>
              </w:rPr>
              <w:t xml:space="preserve"> </w:t>
            </w:r>
            <w:r w:rsidR="00BF56E2" w:rsidRPr="0080206F">
              <w:rPr>
                <w:rFonts w:eastAsiaTheme="minorEastAsia"/>
                <w:rtl/>
              </w:rPr>
              <w:t>المرحلة</w:t>
            </w:r>
            <w:r w:rsidR="00BF56E2" w:rsidRPr="0080206F">
              <w:rPr>
                <w:rFonts w:eastAsiaTheme="minorEastAsia" w:hint="cs"/>
                <w:rtl/>
              </w:rPr>
              <w:t xml:space="preserve"> 2</w:t>
            </w:r>
          </w:p>
          <w:p w14:paraId="562F7CD4" w14:textId="64AA447A" w:rsidR="00BF56E2" w:rsidRPr="0080206F" w:rsidRDefault="00BD21D1" w:rsidP="00750094">
            <w:pPr>
              <w:tabs>
                <w:tab w:val="clear" w:pos="794"/>
                <w:tab w:val="num" w:pos="720"/>
              </w:tabs>
              <w:spacing w:before="40" w:after="40"/>
              <w:ind w:left="407" w:hanging="407"/>
              <w:rPr>
                <w:rFonts w:eastAsiaTheme="minorEastAsia"/>
                <w:lang w:val="es-ES"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9HON23023 - Propuesta de actualización normativa y regulatoria en materia de telecomunicaciones en la República de Hunduras (</w:t>
            </w:r>
            <w:r w:rsidR="00BF56E2" w:rsidRPr="0080206F">
              <w:rPr>
                <w:rFonts w:eastAsiaTheme="minorEastAsia" w:hint="cs"/>
                <w:rtl/>
              </w:rPr>
              <w:t>مقترح</w:t>
            </w:r>
            <w:r w:rsidR="00BF56E2" w:rsidRPr="0080206F">
              <w:rPr>
                <w:rFonts w:eastAsiaTheme="minorEastAsia"/>
                <w:rtl/>
              </w:rPr>
              <w:t xml:space="preserve"> بشأن تحديث تشريعات ولوائح الاتصالات في جمهورية هندوراس)</w:t>
            </w:r>
          </w:p>
          <w:p w14:paraId="76D4C201" w14:textId="694784D1" w:rsidR="00BF56E2" w:rsidRPr="0080206F" w:rsidRDefault="00BD21D1" w:rsidP="00750094">
            <w:pPr>
              <w:tabs>
                <w:tab w:val="clear" w:pos="794"/>
                <w:tab w:val="num" w:pos="720"/>
              </w:tabs>
              <w:spacing w:before="40" w:after="40"/>
              <w:ind w:left="407" w:hanging="407"/>
              <w:rPr>
                <w:rFonts w:eastAsiaTheme="minorEastAsia"/>
                <w:lang w:val="es-ES"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9PAR24003 المساعدة ال</w:t>
            </w:r>
            <w:r w:rsidR="00BF56E2" w:rsidRPr="0080206F">
              <w:rPr>
                <w:rFonts w:eastAsiaTheme="minorEastAsia" w:hint="cs"/>
                <w:rtl/>
              </w:rPr>
              <w:t>تق</w:t>
            </w:r>
            <w:r w:rsidR="00BF56E2" w:rsidRPr="0080206F">
              <w:rPr>
                <w:rFonts w:eastAsiaTheme="minorEastAsia"/>
                <w:rtl/>
              </w:rPr>
              <w:t xml:space="preserve">نية </w:t>
            </w:r>
            <w:r w:rsidR="00BF56E2" w:rsidRPr="0080206F">
              <w:rPr>
                <w:rFonts w:eastAsiaTheme="minorEastAsia" w:hint="cs"/>
                <w:rtl/>
              </w:rPr>
              <w:t>لهيئة</w:t>
            </w:r>
            <w:r w:rsidR="00BF56E2" w:rsidRPr="0080206F">
              <w:rPr>
                <w:rFonts w:eastAsiaTheme="minorEastAsia"/>
                <w:rtl/>
              </w:rPr>
              <w:t xml:space="preserve"> </w:t>
            </w:r>
            <w:r w:rsidR="00BF56E2" w:rsidRPr="0080206F">
              <w:rPr>
                <w:rFonts w:eastAsiaTheme="minorEastAsia" w:hint="cs"/>
                <w:rtl/>
              </w:rPr>
              <w:t>ا</w:t>
            </w:r>
            <w:r w:rsidR="00BF56E2" w:rsidRPr="0080206F">
              <w:rPr>
                <w:rFonts w:eastAsiaTheme="minorEastAsia"/>
                <w:rtl/>
              </w:rPr>
              <w:t>لاتصالات الوطنية في باراغواي في المجال التنظيمي</w:t>
            </w:r>
          </w:p>
          <w:p w14:paraId="5B239D44" w14:textId="6FB333E3"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9RCA24005 - الابتكار التنظيمي الإقليمي لأمريكا الوسطى - بيئة اختبار</w:t>
            </w:r>
          </w:p>
          <w:p w14:paraId="0055321E" w14:textId="2514FD5C"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9RLA23022 - دعم تنفيذ المبادرات الإقليمية لمنطقة الأمريكتين</w:t>
            </w:r>
          </w:p>
          <w:p w14:paraId="5F705867" w14:textId="54968476"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2GLO21119 - إنشاء مبادرة الأمن السيبراني من أجل المصلحة العامة (</w:t>
            </w:r>
            <w:r w:rsidR="00BF56E2" w:rsidRPr="0080206F">
              <w:rPr>
                <w:rFonts w:eastAsiaTheme="minorEastAsia"/>
              </w:rPr>
              <w:t>Cyber4Good</w:t>
            </w:r>
            <w:r w:rsidR="00BF56E2" w:rsidRPr="0080206F">
              <w:rPr>
                <w:rFonts w:eastAsiaTheme="minorEastAsia"/>
                <w:rtl/>
              </w:rPr>
              <w:t>)</w:t>
            </w:r>
          </w:p>
        </w:tc>
      </w:tr>
      <w:tr w:rsidR="00BF56E2" w:rsidRPr="0080206F" w14:paraId="49F30793" w14:textId="77777777" w:rsidTr="00855906">
        <w:trPr>
          <w:trHeight w:val="300"/>
          <w:jc w:val="center"/>
        </w:trPr>
        <w:tc>
          <w:tcPr>
            <w:tcW w:w="7055" w:type="dxa"/>
          </w:tcPr>
          <w:p w14:paraId="304C166E" w14:textId="0E2ADA2F" w:rsidR="00BF56E2" w:rsidRPr="0080206F" w:rsidRDefault="00BF56E2" w:rsidP="00750094">
            <w:pPr>
              <w:spacing w:before="40" w:after="40"/>
              <w:rPr>
                <w:rFonts w:eastAsiaTheme="minorEastAsia"/>
                <w:lang w:val="en-GB" w:bidi="ar-EG"/>
              </w:rPr>
            </w:pPr>
            <w:r w:rsidRPr="002D1186">
              <w:rPr>
                <w:rFonts w:hint="cs"/>
                <w:rtl/>
              </w:rPr>
              <w:t xml:space="preserve">تقديم الدعم اللازم لتهيئة بيئة سياساتية وتنظيمية مؤاتية ولتيسير الاستثمار والابتكار من أجل توصيل غير الموصولين وتحقيق أهداف التنمية المستدامة </w:t>
            </w:r>
            <w:r w:rsidRPr="002D1186">
              <w:t>(SDG)</w:t>
            </w:r>
            <w:r w:rsidRPr="002D1186">
              <w:rPr>
                <w:rFonts w:hint="cs"/>
                <w:rtl/>
              </w:rPr>
              <w:t>.</w:t>
            </w:r>
          </w:p>
        </w:tc>
        <w:tc>
          <w:tcPr>
            <w:tcW w:w="2649" w:type="dxa"/>
          </w:tcPr>
          <w:p w14:paraId="720555E5" w14:textId="77777777" w:rsidR="00BF56E2" w:rsidRPr="0080206F" w:rsidRDefault="00BF56E2" w:rsidP="00750094">
            <w:pPr>
              <w:spacing w:before="40" w:after="40"/>
              <w:rPr>
                <w:rFonts w:eastAsiaTheme="minorEastAsia"/>
                <w:lang w:val="en-GB" w:bidi="ar-EG"/>
              </w:rPr>
            </w:pPr>
            <w:r w:rsidRPr="0080206F">
              <w:rPr>
                <w:rFonts w:eastAsiaTheme="minorEastAsia"/>
                <w:rtl/>
              </w:rPr>
              <w:t>دعم السياسات والاستثمار والابتكار لتوصيل غير الموصولين وتحقيق أهداف التنمية المستدامة.</w:t>
            </w:r>
          </w:p>
        </w:tc>
        <w:tc>
          <w:tcPr>
            <w:tcW w:w="5992" w:type="dxa"/>
          </w:tcPr>
          <w:p w14:paraId="51BD2D86" w14:textId="2C3C5A97"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2RLA21018 - التغلب على الحواجز التي تعترض الشمول الرقمي: فتيات الأمريكتين قادرات على البرمجة</w:t>
            </w:r>
          </w:p>
          <w:p w14:paraId="618846EB" w14:textId="7D7A1897"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9BRA19008 - تزويد البرازيل ببيئة تنظيمية م</w:t>
            </w:r>
            <w:r w:rsidR="00BF56E2" w:rsidRPr="0080206F">
              <w:rPr>
                <w:rFonts w:eastAsiaTheme="minorEastAsia" w:hint="cs"/>
                <w:rtl/>
              </w:rPr>
              <w:t>ؤ</w:t>
            </w:r>
            <w:r w:rsidR="00BF56E2" w:rsidRPr="0080206F">
              <w:rPr>
                <w:rFonts w:eastAsiaTheme="minorEastAsia"/>
                <w:rtl/>
              </w:rPr>
              <w:t xml:space="preserve">اتية </w:t>
            </w:r>
            <w:r w:rsidR="00BF56E2" w:rsidRPr="0080206F">
              <w:rPr>
                <w:rFonts w:eastAsiaTheme="minorEastAsia" w:hint="cs"/>
                <w:rtl/>
              </w:rPr>
              <w:t>لل</w:t>
            </w:r>
            <w:r w:rsidR="00BF56E2" w:rsidRPr="0080206F">
              <w:rPr>
                <w:rFonts w:eastAsiaTheme="minorEastAsia"/>
                <w:rtl/>
              </w:rPr>
              <w:t xml:space="preserve">تحول </w:t>
            </w:r>
            <w:r w:rsidR="00BF56E2" w:rsidRPr="0080206F">
              <w:rPr>
                <w:rFonts w:eastAsiaTheme="minorEastAsia" w:hint="cs"/>
                <w:rtl/>
              </w:rPr>
              <w:t>ال</w:t>
            </w:r>
            <w:r w:rsidR="00BF56E2" w:rsidRPr="0080206F">
              <w:rPr>
                <w:rFonts w:eastAsiaTheme="minorEastAsia"/>
                <w:rtl/>
              </w:rPr>
              <w:t xml:space="preserve">رقمي </w:t>
            </w:r>
          </w:p>
          <w:p w14:paraId="44158C06" w14:textId="3B5E4073"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9RCA24005 - الابتكار التنظيمي الإقليمي لأمريكا الوسطى - بيئة اختبار</w:t>
            </w:r>
          </w:p>
          <w:p w14:paraId="09A9962E" w14:textId="33819548"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9RLA23022 - دعم تنفيذ المبادرات الإقليمية لمنطقة الأمريكتين</w:t>
            </w:r>
          </w:p>
        </w:tc>
      </w:tr>
      <w:tr w:rsidR="00BF56E2" w:rsidRPr="0080206F" w14:paraId="0296EDDB" w14:textId="77777777" w:rsidTr="00855906">
        <w:trPr>
          <w:trHeight w:val="300"/>
          <w:jc w:val="center"/>
        </w:trPr>
        <w:tc>
          <w:tcPr>
            <w:tcW w:w="7055" w:type="dxa"/>
          </w:tcPr>
          <w:p w14:paraId="0B767A55" w14:textId="48A04851" w:rsidR="00BF56E2" w:rsidRPr="0080206F" w:rsidRDefault="00BF56E2" w:rsidP="00750094">
            <w:pPr>
              <w:spacing w:before="40" w:after="40"/>
              <w:rPr>
                <w:rFonts w:eastAsiaTheme="minorEastAsia"/>
                <w:lang w:val="en-GB" w:bidi="ar-EG"/>
              </w:rPr>
            </w:pPr>
            <w:r w:rsidRPr="002D1186">
              <w:rPr>
                <w:rFonts w:hint="cs"/>
                <w:rtl/>
              </w:rPr>
              <w:t>تقديم الدعم إلى الدول الأعضاء لتنفيذ استراتيجيات سياساتية وتنظيمية لتوصيل غير الموصولين تركز على ميسورية التكلفة، بما في ذلك دعم صغار المشغّلين والشبكات المجتمعية.</w:t>
            </w:r>
          </w:p>
        </w:tc>
        <w:tc>
          <w:tcPr>
            <w:tcW w:w="2649" w:type="dxa"/>
          </w:tcPr>
          <w:p w14:paraId="5B3FBFE1" w14:textId="53FE953B" w:rsidR="00BF56E2" w:rsidRPr="0080206F" w:rsidRDefault="00BF56E2" w:rsidP="00750094">
            <w:pPr>
              <w:spacing w:before="40" w:after="40"/>
              <w:rPr>
                <w:rFonts w:eastAsiaTheme="minorEastAsia"/>
                <w:lang w:val="en-GB" w:bidi="ar-EG"/>
              </w:rPr>
            </w:pPr>
            <w:r w:rsidRPr="0080206F">
              <w:rPr>
                <w:rFonts w:eastAsiaTheme="minorEastAsia"/>
                <w:rtl/>
              </w:rPr>
              <w:t>دعم سياسات التوصيل غير الموصولين، مع التركيز على القدرة على تحمل التكاليف والمجتمعات</w:t>
            </w:r>
            <w:r w:rsidR="00855906">
              <w:rPr>
                <w:rFonts w:eastAsiaTheme="minorEastAsia" w:hint="cs"/>
                <w:rtl/>
              </w:rPr>
              <w:t> </w:t>
            </w:r>
            <w:r w:rsidRPr="0080206F">
              <w:rPr>
                <w:rFonts w:eastAsiaTheme="minorEastAsia"/>
                <w:rtl/>
              </w:rPr>
              <w:t>المحلية.</w:t>
            </w:r>
          </w:p>
        </w:tc>
        <w:tc>
          <w:tcPr>
            <w:tcW w:w="5992" w:type="dxa"/>
          </w:tcPr>
          <w:p w14:paraId="37B11300" w14:textId="5C73954F"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 xml:space="preserve">2RLA21018 - </w:t>
            </w:r>
            <w:r w:rsidR="00BF56E2" w:rsidRPr="0080206F">
              <w:rPr>
                <w:rFonts w:eastAsiaTheme="minorEastAsia" w:hint="cs"/>
                <w:rtl/>
              </w:rPr>
              <w:t>تخطي</w:t>
            </w:r>
            <w:r w:rsidR="00BF56E2" w:rsidRPr="0080206F">
              <w:rPr>
                <w:rFonts w:eastAsiaTheme="minorEastAsia"/>
                <w:rtl/>
              </w:rPr>
              <w:t xml:space="preserve"> الحواجز التي تعترض الشمول الرقمي: فتيات الأمريكتين قادرات على البرمجة</w:t>
            </w:r>
          </w:p>
          <w:p w14:paraId="1F32AEEF" w14:textId="2EED65F5"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9COL24043</w:t>
            </w:r>
            <w:r w:rsidR="00FF3838">
              <w:rPr>
                <w:rFonts w:eastAsiaTheme="minorEastAsia" w:hint="cs"/>
                <w:rtl/>
              </w:rPr>
              <w:t xml:space="preserve"> - </w:t>
            </w:r>
            <w:r w:rsidR="00BF56E2" w:rsidRPr="00FF3838">
              <w:rPr>
                <w:rFonts w:eastAsiaTheme="minorEastAsia"/>
                <w:lang w:val="es-ES"/>
              </w:rPr>
              <w:t>Modelo contractual para operación del Registro de Dominio “.co</w:t>
            </w:r>
            <w:r w:rsidR="00297C78" w:rsidRPr="00FF3838">
              <w:rPr>
                <w:rFonts w:eastAsiaTheme="minorEastAsia"/>
                <w:lang w:val="es-ES"/>
              </w:rPr>
              <w:t>”</w:t>
            </w:r>
            <w:r w:rsidR="00BF56E2" w:rsidRPr="00AE40FD">
              <w:rPr>
                <w:rFonts w:eastAsiaTheme="minorEastAsia"/>
                <w:rtl/>
              </w:rPr>
              <w:t xml:space="preserve"> </w:t>
            </w:r>
            <w:r w:rsidR="00BF56E2" w:rsidRPr="0080206F">
              <w:rPr>
                <w:rFonts w:eastAsiaTheme="minorEastAsia"/>
                <w:rtl/>
              </w:rPr>
              <w:t xml:space="preserve">(نموذج تعاقدي لتشغيل سجل ميدان </w:t>
            </w:r>
            <w:r w:rsidR="00FF3838">
              <w:rPr>
                <w:rFonts w:eastAsiaTheme="minorEastAsia" w:hint="cs"/>
                <w:rtl/>
              </w:rPr>
              <w:t>"</w:t>
            </w:r>
            <w:r w:rsidR="00BF56E2" w:rsidRPr="0080206F">
              <w:rPr>
                <w:rFonts w:eastAsiaTheme="minorEastAsia"/>
                <w:rtl/>
              </w:rPr>
              <w:t>.</w:t>
            </w:r>
            <w:r w:rsidR="00BF56E2" w:rsidRPr="0080206F">
              <w:rPr>
                <w:rFonts w:eastAsiaTheme="minorEastAsia"/>
              </w:rPr>
              <w:t>co</w:t>
            </w:r>
            <w:r w:rsidR="00FF3838">
              <w:rPr>
                <w:rFonts w:eastAsiaTheme="minorEastAsia" w:hint="cs"/>
                <w:rtl/>
              </w:rPr>
              <w:t>"</w:t>
            </w:r>
            <w:r w:rsidR="00BF56E2" w:rsidRPr="0080206F">
              <w:rPr>
                <w:rFonts w:eastAsiaTheme="minorEastAsia"/>
                <w:rtl/>
              </w:rPr>
              <w:t>)</w:t>
            </w:r>
          </w:p>
          <w:p w14:paraId="766DC8AF" w14:textId="7E7A0E0F" w:rsidR="00BF56E2" w:rsidRPr="00266B7C"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9DOM23004 - الدعم المؤسسي للمعهد الدومينيكي للاتصالات</w:t>
            </w:r>
          </w:p>
          <w:p w14:paraId="6CB8D4D0" w14:textId="223084BC" w:rsidR="00BF56E2" w:rsidRPr="00266B7C"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9HON23023 - Propuesta de actualización normativa y regulatoria en materia de telecomunicaciones en la República de Hunduras (</w:t>
            </w:r>
            <w:r w:rsidR="00BF56E2" w:rsidRPr="0080206F">
              <w:rPr>
                <w:rFonts w:eastAsiaTheme="minorEastAsia" w:hint="cs"/>
                <w:rtl/>
              </w:rPr>
              <w:t>مقترح</w:t>
            </w:r>
            <w:r w:rsidR="00BF56E2" w:rsidRPr="0080206F">
              <w:rPr>
                <w:rFonts w:eastAsiaTheme="minorEastAsia"/>
                <w:rtl/>
              </w:rPr>
              <w:t xml:space="preserve"> بشأن تحديث تشريعات ولوائح الاتصالات في جمهورية هندوراس)</w:t>
            </w:r>
          </w:p>
          <w:p w14:paraId="09C9177E" w14:textId="31B7F270" w:rsidR="00BF56E2" w:rsidRPr="0080206F" w:rsidRDefault="00BD21D1" w:rsidP="00750094">
            <w:pPr>
              <w:tabs>
                <w:tab w:val="clear" w:pos="794"/>
                <w:tab w:val="num" w:pos="720"/>
              </w:tabs>
              <w:spacing w:before="40" w:after="40"/>
              <w:ind w:left="407" w:hanging="407"/>
              <w:rPr>
                <w:rFonts w:eastAsiaTheme="minorEastAsia"/>
                <w:lang w:val="es-ES"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9PAR24003 - المساعدة التقنية لهيئة الاتصالات الوطنية في باراغواي في المجال التنظيمي</w:t>
            </w:r>
          </w:p>
        </w:tc>
      </w:tr>
      <w:tr w:rsidR="00BF56E2" w:rsidRPr="0080206F" w14:paraId="76F35F7E" w14:textId="77777777" w:rsidTr="00855906">
        <w:trPr>
          <w:trHeight w:val="300"/>
          <w:jc w:val="center"/>
        </w:trPr>
        <w:tc>
          <w:tcPr>
            <w:tcW w:w="7055" w:type="dxa"/>
          </w:tcPr>
          <w:p w14:paraId="732F9D0F" w14:textId="0AE4B156" w:rsidR="00BF56E2" w:rsidRPr="0080206F" w:rsidRDefault="00BF56E2" w:rsidP="00750094">
            <w:pPr>
              <w:spacing w:before="40" w:after="40"/>
              <w:rPr>
                <w:rFonts w:eastAsiaTheme="minorEastAsia"/>
                <w:lang w:val="en-GB" w:bidi="ar-EG"/>
              </w:rPr>
            </w:pPr>
            <w:r w:rsidRPr="002D1186">
              <w:rPr>
                <w:rFonts w:hint="cs"/>
                <w:rtl/>
              </w:rPr>
              <w:lastRenderedPageBreak/>
              <w:t xml:space="preserve">تعزيز التواصل مع جميع البلدان النامية في المنطقة، بما فيها </w:t>
            </w:r>
            <w:r w:rsidR="00D542DC">
              <w:rPr>
                <w:rFonts w:hint="cs"/>
                <w:rtl/>
              </w:rPr>
              <w:t>أقل البلدان نمواً</w:t>
            </w:r>
            <w:r w:rsidRPr="002D1186">
              <w:rPr>
                <w:rFonts w:hint="cs"/>
                <w:rtl/>
              </w:rPr>
              <w:t xml:space="preserve"> والبلدان النامية غير الساحلية والدول الجزرية الصغيرة النامية، من أجل زيادة مشاركتها في عمليات الاتحاد وزيادة فرص حصولها على التمويل والخبرة المتخصصة.</w:t>
            </w:r>
          </w:p>
        </w:tc>
        <w:tc>
          <w:tcPr>
            <w:tcW w:w="2649" w:type="dxa"/>
          </w:tcPr>
          <w:p w14:paraId="04A932A1" w14:textId="77777777" w:rsidR="00BF56E2" w:rsidRPr="0080206F" w:rsidRDefault="00BF56E2" w:rsidP="00750094">
            <w:pPr>
              <w:spacing w:before="40" w:after="40"/>
              <w:rPr>
                <w:rFonts w:eastAsiaTheme="minorEastAsia"/>
                <w:lang w:val="en-GB" w:bidi="ar-EG"/>
              </w:rPr>
            </w:pPr>
            <w:r w:rsidRPr="0080206F">
              <w:rPr>
                <w:rFonts w:eastAsiaTheme="minorEastAsia"/>
                <w:rtl/>
              </w:rPr>
              <w:t>تحسين التواصل مع</w:t>
            </w:r>
            <w:r w:rsidRPr="0080206F">
              <w:rPr>
                <w:rFonts w:eastAsiaTheme="minorEastAsia" w:hint="cs"/>
                <w:rtl/>
              </w:rPr>
              <w:t xml:space="preserve"> </w:t>
            </w:r>
            <w:r w:rsidRPr="0080206F">
              <w:rPr>
                <w:rFonts w:eastAsiaTheme="minorEastAsia"/>
                <w:rtl/>
              </w:rPr>
              <w:t xml:space="preserve">البلدان النامية من أجل المشاركة </w:t>
            </w:r>
            <w:r w:rsidRPr="0080206F">
              <w:rPr>
                <w:rFonts w:eastAsiaTheme="minorEastAsia" w:hint="cs"/>
                <w:rtl/>
              </w:rPr>
              <w:t xml:space="preserve">في </w:t>
            </w:r>
            <w:r w:rsidRPr="0080206F">
              <w:rPr>
                <w:rFonts w:eastAsiaTheme="minorEastAsia"/>
                <w:rtl/>
              </w:rPr>
              <w:t>الاتحاد و</w:t>
            </w:r>
            <w:r w:rsidRPr="0080206F">
              <w:rPr>
                <w:rFonts w:eastAsiaTheme="minorEastAsia" w:hint="cs"/>
                <w:rtl/>
              </w:rPr>
              <w:t xml:space="preserve">الاستفادة من </w:t>
            </w:r>
            <w:r w:rsidRPr="0080206F">
              <w:rPr>
                <w:rFonts w:eastAsiaTheme="minorEastAsia"/>
                <w:rtl/>
              </w:rPr>
              <w:t>تمويله وخبر</w:t>
            </w:r>
            <w:r w:rsidRPr="0080206F">
              <w:rPr>
                <w:rFonts w:eastAsiaTheme="minorEastAsia" w:hint="cs"/>
                <w:rtl/>
              </w:rPr>
              <w:t>ا</w:t>
            </w:r>
            <w:r w:rsidRPr="0080206F">
              <w:rPr>
                <w:rFonts w:eastAsiaTheme="minorEastAsia"/>
                <w:rtl/>
              </w:rPr>
              <w:t>ته.</w:t>
            </w:r>
          </w:p>
        </w:tc>
        <w:tc>
          <w:tcPr>
            <w:tcW w:w="5992" w:type="dxa"/>
          </w:tcPr>
          <w:p w14:paraId="6A07FD5D" w14:textId="3D948EF5"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9BRA19008 - تزويد البرازيل ببيئة تنظيمية مؤاتية للتحول الرقمي</w:t>
            </w:r>
          </w:p>
          <w:p w14:paraId="4F8FBF70" w14:textId="3B2D985B" w:rsidR="00BF56E2" w:rsidRPr="0080206F" w:rsidRDefault="00BD21D1" w:rsidP="00750094">
            <w:pPr>
              <w:tabs>
                <w:tab w:val="clear" w:pos="794"/>
                <w:tab w:val="num" w:pos="720"/>
              </w:tabs>
              <w:spacing w:before="40" w:after="40"/>
              <w:ind w:left="407" w:hanging="407"/>
              <w:rPr>
                <w:rFonts w:eastAsiaTheme="minorEastAsia"/>
                <w:lang w:val="es-ES"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9DOM23004 - الدعم المؤسسي للمعهد الدومينيكي للاتصالات</w:t>
            </w:r>
          </w:p>
          <w:p w14:paraId="58AFFFAE" w14:textId="4BBDF5F5" w:rsidR="00BF56E2" w:rsidRPr="0080206F" w:rsidRDefault="00BD21D1" w:rsidP="00750094">
            <w:pPr>
              <w:tabs>
                <w:tab w:val="clear" w:pos="794"/>
                <w:tab w:val="num" w:pos="720"/>
              </w:tabs>
              <w:spacing w:before="40" w:after="40"/>
              <w:ind w:left="407" w:hanging="407"/>
              <w:rPr>
                <w:rFonts w:eastAsiaTheme="minorEastAsia"/>
                <w:lang w:val="es-ES"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9PAR24003 - المساعدة التقنية لهيئة الاتصالات الوطنية في باراغواي في المجال التنظيمي</w:t>
            </w:r>
          </w:p>
          <w:p w14:paraId="72F0A7CD" w14:textId="3007F06A"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9RLA23022 - دعم تنفيذ المبادرات الإقليمية لمنطقة الأمريكتين</w:t>
            </w:r>
          </w:p>
          <w:p w14:paraId="15624B67" w14:textId="6F63054E"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2GLO21119 - إنشاء مبادرة الأمن السيبراني من أجل المصلحة العامة (</w:t>
            </w:r>
            <w:r w:rsidR="00BF56E2" w:rsidRPr="0080206F">
              <w:rPr>
                <w:rFonts w:eastAsiaTheme="minorEastAsia"/>
              </w:rPr>
              <w:t>Cyber4Good</w:t>
            </w:r>
            <w:r w:rsidR="00BF56E2" w:rsidRPr="0080206F">
              <w:rPr>
                <w:rFonts w:eastAsiaTheme="minorEastAsia"/>
                <w:rtl/>
              </w:rPr>
              <w:t>)</w:t>
            </w:r>
          </w:p>
        </w:tc>
      </w:tr>
      <w:tr w:rsidR="00BF56E2" w:rsidRPr="0080206F" w14:paraId="58FF257F" w14:textId="77777777" w:rsidTr="00855906">
        <w:trPr>
          <w:trHeight w:val="300"/>
          <w:jc w:val="center"/>
        </w:trPr>
        <w:tc>
          <w:tcPr>
            <w:tcW w:w="7055" w:type="dxa"/>
          </w:tcPr>
          <w:p w14:paraId="71A36400" w14:textId="41CC6A57" w:rsidR="00BF56E2" w:rsidRPr="0080206F" w:rsidRDefault="00BF56E2" w:rsidP="00750094">
            <w:pPr>
              <w:spacing w:before="40" w:after="40"/>
              <w:rPr>
                <w:rFonts w:eastAsiaTheme="minorEastAsia"/>
                <w:lang w:val="en-GB" w:bidi="ar-EG"/>
              </w:rPr>
            </w:pPr>
            <w:r w:rsidRPr="002D1186">
              <w:rPr>
                <w:rFonts w:hint="cs"/>
                <w:rtl/>
              </w:rPr>
              <w:t>دعم تحقيق الشمول المالي الرقمي وتشجيع تنفيذ المعاملات الإلكترونية.</w:t>
            </w:r>
          </w:p>
        </w:tc>
        <w:tc>
          <w:tcPr>
            <w:tcW w:w="2649" w:type="dxa"/>
          </w:tcPr>
          <w:p w14:paraId="24403E53" w14:textId="77777777" w:rsidR="00BF56E2" w:rsidRPr="00855906" w:rsidRDefault="00BF56E2" w:rsidP="00750094">
            <w:pPr>
              <w:spacing w:before="40" w:after="40"/>
              <w:rPr>
                <w:rFonts w:eastAsiaTheme="minorEastAsia"/>
                <w:spacing w:val="-4"/>
                <w:lang w:val="en-GB" w:bidi="ar-EG"/>
              </w:rPr>
            </w:pPr>
            <w:r w:rsidRPr="00855906">
              <w:rPr>
                <w:rFonts w:eastAsiaTheme="minorEastAsia"/>
                <w:spacing w:val="-4"/>
                <w:rtl/>
              </w:rPr>
              <w:t>دعم الشمول الرقمي وتعزيز جهود تنفيذ المعاملات الإلكترونية.</w:t>
            </w:r>
          </w:p>
        </w:tc>
        <w:tc>
          <w:tcPr>
            <w:tcW w:w="5992" w:type="dxa"/>
          </w:tcPr>
          <w:p w14:paraId="4FA3C666" w14:textId="484A1DB4" w:rsidR="00BF56E2" w:rsidRPr="0080206F" w:rsidRDefault="00BD21D1" w:rsidP="00750094">
            <w:pPr>
              <w:tabs>
                <w:tab w:val="clear" w:pos="794"/>
                <w:tab w:val="num" w:pos="720"/>
              </w:tabs>
              <w:spacing w:before="40" w:after="40"/>
              <w:ind w:left="407" w:hanging="407"/>
              <w:rPr>
                <w:rFonts w:eastAsiaTheme="minorEastAsia"/>
                <w:lang w:val="es-ES"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 xml:space="preserve">9COL24043 - </w:t>
            </w:r>
            <w:r w:rsidR="00BF56E2" w:rsidRPr="00AF0022">
              <w:rPr>
                <w:rFonts w:eastAsiaTheme="minorEastAsia"/>
                <w:lang w:val="es-ES"/>
              </w:rPr>
              <w:t>Modelo contractual para operación del Registro de Dominio “.co</w:t>
            </w:r>
            <w:r w:rsidR="00297C78" w:rsidRPr="00AF0022">
              <w:rPr>
                <w:rFonts w:eastAsiaTheme="minorEastAsia"/>
                <w:lang w:val="es-ES"/>
              </w:rPr>
              <w:t>”</w:t>
            </w:r>
            <w:r w:rsidR="00BF56E2" w:rsidRPr="00AE40FD">
              <w:rPr>
                <w:rFonts w:eastAsiaTheme="minorEastAsia"/>
                <w:rtl/>
              </w:rPr>
              <w:t xml:space="preserve"> </w:t>
            </w:r>
            <w:r w:rsidR="00BF56E2" w:rsidRPr="0080206F">
              <w:rPr>
                <w:rFonts w:eastAsiaTheme="minorEastAsia"/>
                <w:rtl/>
              </w:rPr>
              <w:t xml:space="preserve">(نموذج تعاقدي لتشغيل سجل ميدان </w:t>
            </w:r>
            <w:r w:rsidR="00AF0022">
              <w:rPr>
                <w:rFonts w:eastAsiaTheme="minorEastAsia" w:hint="cs"/>
                <w:rtl/>
              </w:rPr>
              <w:t>"</w:t>
            </w:r>
            <w:r w:rsidR="00BF56E2" w:rsidRPr="0080206F">
              <w:rPr>
                <w:rFonts w:eastAsiaTheme="minorEastAsia"/>
                <w:rtl/>
              </w:rPr>
              <w:t>.</w:t>
            </w:r>
            <w:r w:rsidR="00BF56E2" w:rsidRPr="0080206F">
              <w:rPr>
                <w:rFonts w:eastAsiaTheme="minorEastAsia"/>
              </w:rPr>
              <w:t>co</w:t>
            </w:r>
            <w:r w:rsidR="00AF0022">
              <w:rPr>
                <w:rFonts w:eastAsiaTheme="minorEastAsia" w:hint="cs"/>
                <w:rtl/>
              </w:rPr>
              <w:t>"</w:t>
            </w:r>
            <w:r w:rsidR="00BF56E2" w:rsidRPr="0080206F">
              <w:rPr>
                <w:rFonts w:eastAsiaTheme="minorEastAsia"/>
                <w:rtl/>
              </w:rPr>
              <w:t>)</w:t>
            </w:r>
          </w:p>
        </w:tc>
      </w:tr>
    </w:tbl>
    <w:p w14:paraId="0F10A19C" w14:textId="77777777" w:rsidR="0080206F" w:rsidRPr="0080206F" w:rsidRDefault="0080206F" w:rsidP="00750094">
      <w:pPr>
        <w:spacing w:before="40" w:after="40"/>
        <w:rPr>
          <w:b/>
          <w:lang w:val="es-ES" w:bidi="ar-EG"/>
        </w:rPr>
      </w:pPr>
      <w:r w:rsidRPr="0080206F">
        <w:rPr>
          <w:b/>
          <w:bCs/>
          <w:rtl/>
        </w:rPr>
        <w:br w:type="page"/>
      </w:r>
    </w:p>
    <w:p w14:paraId="0C149FD6" w14:textId="77777777" w:rsidR="0080206F" w:rsidRPr="00507B13" w:rsidRDefault="0080206F" w:rsidP="00507B13">
      <w:pPr>
        <w:pStyle w:val="Title1"/>
        <w:jc w:val="both"/>
        <w:rPr>
          <w:b/>
          <w:bCs/>
          <w:u w:val="single"/>
        </w:rPr>
      </w:pPr>
      <w:bookmarkStart w:id="32" w:name="_Toc208942869"/>
      <w:bookmarkStart w:id="33" w:name="_Toc213939679"/>
      <w:r w:rsidRPr="00507B13">
        <w:rPr>
          <w:b/>
          <w:bCs/>
          <w:u w:val="single"/>
          <w:rtl/>
        </w:rPr>
        <w:lastRenderedPageBreak/>
        <w:t>المنطقة: الدول العربية</w:t>
      </w:r>
      <w:bookmarkEnd w:id="32"/>
      <w:bookmarkEnd w:id="33"/>
    </w:p>
    <w:p w14:paraId="0E449722" w14:textId="65A2A565" w:rsidR="0080206F" w:rsidRPr="0080206F" w:rsidRDefault="0080206F" w:rsidP="00507B13">
      <w:pPr>
        <w:pStyle w:val="Heading2"/>
      </w:pPr>
      <w:r w:rsidRPr="0080206F">
        <w:rPr>
          <w:rtl/>
        </w:rPr>
        <w:t>المبادرة الإقليمية</w:t>
      </w:r>
      <w:r w:rsidR="005E4EDC" w:rsidRPr="005E4EDC">
        <w:rPr>
          <w:rtl/>
        </w:rPr>
        <w:t xml:space="preserve">: </w:t>
      </w:r>
      <w:r w:rsidRPr="0080206F">
        <w:rPr>
          <w:rtl/>
        </w:rPr>
        <w:t xml:space="preserve">ARB1 - </w:t>
      </w:r>
      <w:r w:rsidR="00232659" w:rsidRPr="00232659">
        <w:rPr>
          <w:rtl/>
        </w:rPr>
        <w:t>اقتصاد رقمي مستدام من خلال التحول الرقمي</w:t>
      </w:r>
    </w:p>
    <w:tbl>
      <w:tblPr>
        <w:tblStyle w:val="TableGrid1"/>
        <w:bidiVisual/>
        <w:tblW w:w="5000" w:type="pct"/>
        <w:jc w:val="center"/>
        <w:tblLook w:val="04A0" w:firstRow="1" w:lastRow="0" w:firstColumn="1" w:lastColumn="0" w:noHBand="0" w:noVBand="1"/>
      </w:tblPr>
      <w:tblGrid>
        <w:gridCol w:w="7714"/>
        <w:gridCol w:w="2144"/>
        <w:gridCol w:w="5838"/>
      </w:tblGrid>
      <w:tr w:rsidR="0080206F" w:rsidRPr="0080206F" w14:paraId="631D76D8" w14:textId="77777777" w:rsidTr="00BF56E2">
        <w:trPr>
          <w:trHeight w:val="300"/>
          <w:tblHeader/>
          <w:jc w:val="center"/>
        </w:trPr>
        <w:tc>
          <w:tcPr>
            <w:tcW w:w="7714" w:type="dxa"/>
            <w:shd w:val="clear" w:color="auto" w:fill="D9D9D9"/>
          </w:tcPr>
          <w:p w14:paraId="7866A447"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144" w:type="dxa"/>
            <w:shd w:val="clear" w:color="auto" w:fill="D9D9D9"/>
          </w:tcPr>
          <w:p w14:paraId="14B92916"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838" w:type="dxa"/>
            <w:shd w:val="clear" w:color="auto" w:fill="D9D9D9"/>
          </w:tcPr>
          <w:p w14:paraId="1E69FD0C"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BF56E2" w:rsidRPr="0080206F" w14:paraId="26368208" w14:textId="77777777" w:rsidTr="00BF56E2">
        <w:trPr>
          <w:trHeight w:val="1680"/>
          <w:jc w:val="center"/>
        </w:trPr>
        <w:tc>
          <w:tcPr>
            <w:tcW w:w="7714" w:type="dxa"/>
          </w:tcPr>
          <w:p w14:paraId="7C65333A" w14:textId="2CFCF536" w:rsidR="00BF56E2" w:rsidRPr="0080206F" w:rsidRDefault="00BF56E2" w:rsidP="00750094">
            <w:pPr>
              <w:spacing w:before="40" w:after="40"/>
              <w:rPr>
                <w:rFonts w:eastAsiaTheme="minorEastAsia"/>
                <w:lang w:val="en-GB" w:bidi="ar-EG"/>
              </w:rPr>
            </w:pPr>
            <w:r w:rsidRPr="002D1186">
              <w:rPr>
                <w:rtl/>
              </w:rPr>
              <w:t xml:space="preserve">وضع آليات واستراتيجيات وطنية وإقليمية لتحفيز التحول الرقمي في مجال الاتصالات/تكنولوجيا المعلومات والاتصالات والنفاذ إلى الاقتصاد الرقمي في </w:t>
            </w:r>
            <w:r w:rsidRPr="002D1186">
              <w:rPr>
                <w:rFonts w:hint="cs"/>
                <w:rtl/>
              </w:rPr>
              <w:t>الدول العربية، بالاستفادة من</w:t>
            </w:r>
            <w:r w:rsidRPr="002D1186">
              <w:rPr>
                <w:rtl/>
              </w:rPr>
              <w:t xml:space="preserve"> أفضل الممارسات الإقليمية والدولية وعبر استخدام أنجع التكنولوجيات ذات الصلة بمواجهة الأوبئة وحالات الطوارئ.</w:t>
            </w:r>
          </w:p>
        </w:tc>
        <w:tc>
          <w:tcPr>
            <w:tcW w:w="2144" w:type="dxa"/>
          </w:tcPr>
          <w:p w14:paraId="516B3473" w14:textId="3CF69F9D" w:rsidR="00BF56E2" w:rsidRPr="00855906" w:rsidRDefault="00BF56E2" w:rsidP="00750094">
            <w:pPr>
              <w:spacing w:before="40" w:after="40"/>
              <w:rPr>
                <w:rFonts w:eastAsiaTheme="minorEastAsia"/>
                <w:spacing w:val="-4"/>
                <w:lang w:val="en-GB" w:bidi="ar-EG"/>
              </w:rPr>
            </w:pPr>
            <w:r w:rsidRPr="00855906">
              <w:rPr>
                <w:rFonts w:eastAsiaTheme="minorEastAsia" w:hint="cs"/>
                <w:spacing w:val="-4"/>
                <w:rtl/>
              </w:rPr>
              <w:t>تنمية</w:t>
            </w:r>
            <w:r w:rsidRPr="00855906">
              <w:rPr>
                <w:rFonts w:eastAsiaTheme="minorEastAsia"/>
                <w:spacing w:val="-4"/>
                <w:rtl/>
              </w:rPr>
              <w:t xml:space="preserve"> </w:t>
            </w:r>
            <w:r w:rsidRPr="00855906">
              <w:rPr>
                <w:rFonts w:eastAsiaTheme="minorEastAsia" w:hint="cs"/>
                <w:spacing w:val="-4"/>
                <w:rtl/>
              </w:rPr>
              <w:t>ال</w:t>
            </w:r>
            <w:r w:rsidRPr="00855906">
              <w:rPr>
                <w:rFonts w:eastAsiaTheme="minorEastAsia"/>
                <w:spacing w:val="-4"/>
                <w:rtl/>
              </w:rPr>
              <w:t xml:space="preserve">تحول </w:t>
            </w:r>
            <w:r w:rsidRPr="00855906">
              <w:rPr>
                <w:rFonts w:eastAsiaTheme="minorEastAsia" w:hint="cs"/>
                <w:spacing w:val="-4"/>
                <w:rtl/>
              </w:rPr>
              <w:t>ال</w:t>
            </w:r>
            <w:r w:rsidRPr="00855906">
              <w:rPr>
                <w:rFonts w:eastAsiaTheme="minorEastAsia"/>
                <w:spacing w:val="-4"/>
                <w:rtl/>
              </w:rPr>
              <w:t xml:space="preserve">رقمي في الدول العربية باستعمال </w:t>
            </w:r>
            <w:r w:rsidR="00FF691A" w:rsidRPr="00855906">
              <w:rPr>
                <w:rFonts w:eastAsiaTheme="minorEastAsia"/>
                <w:spacing w:val="-4"/>
                <w:rtl/>
              </w:rPr>
              <w:t>أفضل الممارسات</w:t>
            </w:r>
            <w:r w:rsidRPr="00855906">
              <w:rPr>
                <w:rFonts w:eastAsiaTheme="minorEastAsia"/>
                <w:spacing w:val="-4"/>
                <w:rtl/>
              </w:rPr>
              <w:t xml:space="preserve"> والتكنولوجيات الفعالة</w:t>
            </w:r>
          </w:p>
        </w:tc>
        <w:tc>
          <w:tcPr>
            <w:tcW w:w="5838" w:type="dxa"/>
          </w:tcPr>
          <w:p w14:paraId="18C80DB3" w14:textId="3B079FDA" w:rsidR="00BF56E2" w:rsidRPr="0080206F" w:rsidRDefault="00BD21D1" w:rsidP="00750094">
            <w:pPr>
              <w:tabs>
                <w:tab w:val="clear" w:pos="794"/>
                <w:tab w:val="num" w:pos="720"/>
              </w:tabs>
              <w:spacing w:before="40" w:after="40"/>
              <w:ind w:left="407" w:hanging="407"/>
              <w:rPr>
                <w:rFonts w:eastAsiaTheme="minorEastAsia"/>
                <w:lang w:val="fr-CH"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9MAU25002 - المساعدة ال</w:t>
            </w:r>
            <w:r w:rsidR="00BF56E2" w:rsidRPr="0080206F">
              <w:rPr>
                <w:rFonts w:eastAsiaTheme="minorEastAsia" w:hint="cs"/>
                <w:rtl/>
              </w:rPr>
              <w:t>تق</w:t>
            </w:r>
            <w:r w:rsidR="00BF56E2" w:rsidRPr="0080206F">
              <w:rPr>
                <w:rFonts w:eastAsiaTheme="minorEastAsia"/>
                <w:rtl/>
              </w:rPr>
              <w:t>نية لتطوير خدمات الحكومة الرقمية بناءً على مبادئ ومواصفات وموارد</w:t>
            </w:r>
            <w:r w:rsidR="00BF56E2" w:rsidRPr="0080206F">
              <w:rPr>
                <w:rFonts w:eastAsiaTheme="minorEastAsia" w:hint="cs"/>
                <w:rtl/>
              </w:rPr>
              <w:t xml:space="preserve"> مبادرة</w:t>
            </w:r>
            <w:r w:rsidR="00BF56E2" w:rsidRPr="0080206F">
              <w:rPr>
                <w:rFonts w:eastAsiaTheme="minorEastAsia"/>
                <w:rtl/>
              </w:rPr>
              <w:t xml:space="preserve"> </w:t>
            </w:r>
            <w:r w:rsidR="00BF56E2" w:rsidRPr="0080206F">
              <w:rPr>
                <w:rFonts w:eastAsiaTheme="minorEastAsia"/>
                <w:lang w:bidi="ar-EG"/>
              </w:rPr>
              <w:t>GovStack</w:t>
            </w:r>
          </w:p>
          <w:p w14:paraId="4DC25169" w14:textId="468EA857"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9TUN21004 - Digital4Reforms - الرقمنة من أجل التنمية المستدامة في تونس (المركز الرقمي)</w:t>
            </w:r>
          </w:p>
          <w:p w14:paraId="32BA0AA1" w14:textId="33F96FBF"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9GLO24137 - مسرع متعدد أصحاب المصلحة</w:t>
            </w:r>
            <w:r w:rsidR="00BF56E2" w:rsidRPr="0080206F">
              <w:rPr>
                <w:rFonts w:eastAsiaTheme="minorEastAsia" w:hint="cs"/>
                <w:rtl/>
              </w:rPr>
              <w:t xml:space="preserve"> للإنذار المبكر للجميع (</w:t>
            </w:r>
            <w:r w:rsidR="00BF56E2" w:rsidRPr="00BD21D1">
              <w:rPr>
                <w:rFonts w:eastAsiaTheme="minorEastAsia"/>
              </w:rPr>
              <w:t>EW4All</w:t>
            </w:r>
            <w:r w:rsidR="00BF56E2" w:rsidRPr="0080206F">
              <w:rPr>
                <w:rFonts w:eastAsiaTheme="minorEastAsia" w:hint="cs"/>
                <w:rtl/>
              </w:rPr>
              <w:t>)</w:t>
            </w:r>
            <w:r w:rsidR="00BF56E2" w:rsidRPr="0080206F">
              <w:rPr>
                <w:rFonts w:eastAsiaTheme="minorEastAsia"/>
                <w:rtl/>
              </w:rPr>
              <w:t xml:space="preserve"> في </w:t>
            </w:r>
            <w:r w:rsidR="00D542DC">
              <w:rPr>
                <w:rFonts w:eastAsiaTheme="minorEastAsia"/>
                <w:rtl/>
              </w:rPr>
              <w:t>أقل البلدان نمواً</w:t>
            </w:r>
            <w:r w:rsidR="00BF56E2" w:rsidRPr="0080206F">
              <w:rPr>
                <w:rFonts w:eastAsiaTheme="minorEastAsia"/>
                <w:rtl/>
              </w:rPr>
              <w:t xml:space="preserve"> والدول الجزرية الصغيرة النامية (صندوق مكتب الأمم المتحدة للحد من مخاطر الكوارث</w:t>
            </w:r>
            <w:r w:rsidR="00BF56E2" w:rsidRPr="0080206F">
              <w:rPr>
                <w:rFonts w:eastAsiaTheme="minorEastAsia" w:hint="cs"/>
                <w:rtl/>
              </w:rPr>
              <w:t xml:space="preserve"> (</w:t>
            </w:r>
            <w:r w:rsidR="00BF56E2" w:rsidRPr="0080206F">
              <w:rPr>
                <w:rFonts w:eastAsiaTheme="minorEastAsia"/>
                <w:rtl/>
              </w:rPr>
              <w:t>UNDRR</w:t>
            </w:r>
            <w:r w:rsidR="00BF56E2" w:rsidRPr="0080206F">
              <w:rPr>
                <w:rFonts w:eastAsiaTheme="minorEastAsia" w:hint="cs"/>
                <w:rtl/>
              </w:rPr>
              <w:t xml:space="preserve">) </w:t>
            </w:r>
            <w:r w:rsidR="00BF56E2" w:rsidRPr="0080206F">
              <w:rPr>
                <w:rFonts w:eastAsiaTheme="minorEastAsia"/>
                <w:rtl/>
              </w:rPr>
              <w:t>- السويد)</w:t>
            </w:r>
          </w:p>
        </w:tc>
      </w:tr>
      <w:tr w:rsidR="00BF56E2" w:rsidRPr="0080206F" w14:paraId="2C5D2D3D" w14:textId="77777777" w:rsidTr="00BF56E2">
        <w:trPr>
          <w:trHeight w:val="300"/>
          <w:jc w:val="center"/>
        </w:trPr>
        <w:tc>
          <w:tcPr>
            <w:tcW w:w="7714" w:type="dxa"/>
          </w:tcPr>
          <w:p w14:paraId="14272195" w14:textId="6C6D5F21" w:rsidR="00BF56E2" w:rsidRPr="0080206F" w:rsidRDefault="00BF56E2" w:rsidP="00750094">
            <w:pPr>
              <w:spacing w:before="40" w:after="40"/>
              <w:rPr>
                <w:rFonts w:eastAsiaTheme="minorEastAsia"/>
                <w:lang w:val="en-GB" w:bidi="ar-EG"/>
              </w:rPr>
            </w:pPr>
            <w:r w:rsidRPr="002D1186">
              <w:rPr>
                <w:rtl/>
              </w:rPr>
              <w:t xml:space="preserve">إصدار مبادئ توجيهية للسياسات والأطر التنظيمية والتقنية والتدابير اللازمة </w:t>
            </w:r>
            <w:r w:rsidRPr="002D1186">
              <w:rPr>
                <w:rFonts w:hint="cs"/>
                <w:rtl/>
              </w:rPr>
              <w:t>وتزويد البلدان</w:t>
            </w:r>
            <w:r w:rsidRPr="002D1186">
              <w:rPr>
                <w:rtl/>
              </w:rPr>
              <w:t xml:space="preserve"> بمعلومات لتلبية احتياجاتها ذات العلاقة بهذه المبادرة </w:t>
            </w:r>
            <w:r w:rsidRPr="002D1186">
              <w:rPr>
                <w:rFonts w:hint="cs"/>
                <w:rtl/>
              </w:rPr>
              <w:t>وتحديداً</w:t>
            </w:r>
            <w:r w:rsidRPr="002D1186">
              <w:rPr>
                <w:rtl/>
              </w:rPr>
              <w:t xml:space="preserve"> في مجال آليات تسخير تكنولوجيا المعلومات والاتصالات في التحول الرقمي </w:t>
            </w:r>
            <w:r w:rsidRPr="002D1186">
              <w:rPr>
                <w:rFonts w:hint="cs"/>
                <w:rtl/>
              </w:rPr>
              <w:t>والانتقال</w:t>
            </w:r>
            <w:r w:rsidRPr="002D1186">
              <w:rPr>
                <w:rtl/>
              </w:rPr>
              <w:t xml:space="preserve"> إلى الاقتصاد الرقمي وتعزيز </w:t>
            </w:r>
            <w:r w:rsidRPr="002D1186">
              <w:rPr>
                <w:rFonts w:hint="cs"/>
                <w:rtl/>
              </w:rPr>
              <w:t xml:space="preserve">صمود </w:t>
            </w:r>
            <w:r w:rsidRPr="002D1186">
              <w:rPr>
                <w:rtl/>
              </w:rPr>
              <w:t>شبكات الاتصالات في حالات الطوارئ.</w:t>
            </w:r>
          </w:p>
        </w:tc>
        <w:tc>
          <w:tcPr>
            <w:tcW w:w="2144" w:type="dxa"/>
          </w:tcPr>
          <w:p w14:paraId="3C401F34" w14:textId="77777777" w:rsidR="00BF56E2" w:rsidRPr="0080206F" w:rsidRDefault="00BF56E2" w:rsidP="00750094">
            <w:pPr>
              <w:spacing w:before="40" w:after="40"/>
              <w:rPr>
                <w:rFonts w:eastAsiaTheme="minorEastAsia"/>
                <w:lang w:val="en-GB" w:bidi="ar-EG"/>
              </w:rPr>
            </w:pPr>
            <w:r w:rsidRPr="0080206F">
              <w:rPr>
                <w:rFonts w:eastAsiaTheme="minorEastAsia"/>
                <w:rtl/>
              </w:rPr>
              <w:t>إصدار سياسات تكنولوجيا المعلومات والاتصالات من أجل التحول الرقمي والاتصالات القادرة على الصمود في حالات الطوارئ</w:t>
            </w:r>
          </w:p>
        </w:tc>
        <w:tc>
          <w:tcPr>
            <w:tcW w:w="5838" w:type="dxa"/>
          </w:tcPr>
          <w:p w14:paraId="02F9F213" w14:textId="6C27FCB5"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9SAU20009 - الخدمات الاستشارية المقد</w:t>
            </w:r>
            <w:r w:rsidR="00BF56E2" w:rsidRPr="0080206F">
              <w:rPr>
                <w:rFonts w:eastAsiaTheme="minorEastAsia" w:hint="cs"/>
                <w:rtl/>
              </w:rPr>
              <w:t>َّ</w:t>
            </w:r>
            <w:r w:rsidR="00BF56E2" w:rsidRPr="0080206F">
              <w:rPr>
                <w:rFonts w:eastAsiaTheme="minorEastAsia"/>
                <w:rtl/>
              </w:rPr>
              <w:t>مة إلى هيئة الاتصالات وتقنية المعلومات (</w:t>
            </w:r>
            <w:r w:rsidR="00BF56E2" w:rsidRPr="0080206F">
              <w:rPr>
                <w:rFonts w:eastAsiaTheme="minorEastAsia"/>
                <w:lang w:bidi="ar-EG"/>
              </w:rPr>
              <w:t>CITC</w:t>
            </w:r>
            <w:r w:rsidR="00BF56E2" w:rsidRPr="0080206F">
              <w:rPr>
                <w:rFonts w:eastAsiaTheme="minorEastAsia"/>
                <w:rtl/>
              </w:rPr>
              <w:t>) ل</w:t>
            </w:r>
            <w:r w:rsidR="00BF56E2" w:rsidRPr="0080206F">
              <w:rPr>
                <w:rFonts w:eastAsiaTheme="minorEastAsia" w:hint="cs"/>
                <w:rtl/>
              </w:rPr>
              <w:t>دى ا</w:t>
            </w:r>
            <w:r w:rsidR="00BF56E2" w:rsidRPr="0080206F">
              <w:rPr>
                <w:rFonts w:eastAsiaTheme="minorEastAsia"/>
                <w:rtl/>
              </w:rPr>
              <w:t>لمملكة العربية السعودية</w:t>
            </w:r>
          </w:p>
          <w:p w14:paraId="49C870C2" w14:textId="5E91717A"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9TUN21004 - Digital4Reforms - الرقمنة من أجل التنمية المستدامة في تونس (المركز الرقمي)</w:t>
            </w:r>
          </w:p>
          <w:p w14:paraId="299AA29D" w14:textId="692107A5"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9GLO24137 مسرع متعدد أصحاب المصلحة</w:t>
            </w:r>
            <w:r w:rsidR="00BF56E2" w:rsidRPr="0080206F">
              <w:rPr>
                <w:rFonts w:eastAsiaTheme="minorEastAsia" w:hint="cs"/>
                <w:rtl/>
              </w:rPr>
              <w:t xml:space="preserve"> للإنذار المبكر للجميع (</w:t>
            </w:r>
            <w:r w:rsidR="00BF56E2" w:rsidRPr="00BD21D1">
              <w:rPr>
                <w:rFonts w:eastAsiaTheme="minorEastAsia"/>
              </w:rPr>
              <w:t>EW4All</w:t>
            </w:r>
            <w:r w:rsidR="00BF56E2" w:rsidRPr="0080206F">
              <w:rPr>
                <w:rFonts w:eastAsiaTheme="minorEastAsia" w:hint="cs"/>
                <w:rtl/>
              </w:rPr>
              <w:t>)</w:t>
            </w:r>
            <w:r w:rsidR="00BF56E2" w:rsidRPr="0080206F">
              <w:rPr>
                <w:rFonts w:eastAsiaTheme="minorEastAsia"/>
                <w:rtl/>
              </w:rPr>
              <w:t xml:space="preserve"> في </w:t>
            </w:r>
            <w:r w:rsidR="00D542DC">
              <w:rPr>
                <w:rFonts w:eastAsiaTheme="minorEastAsia"/>
                <w:rtl/>
              </w:rPr>
              <w:t>أقل البلدان نمواً</w:t>
            </w:r>
            <w:r w:rsidR="00BF56E2" w:rsidRPr="0080206F">
              <w:rPr>
                <w:rFonts w:eastAsiaTheme="minorEastAsia"/>
                <w:rtl/>
              </w:rPr>
              <w:t xml:space="preserve"> والدول الجزرية الصغيرة النامية (صندوق مكتب الأمم المتحدة للحد من مخاطر الكوارث</w:t>
            </w:r>
            <w:r w:rsidR="00BF56E2" w:rsidRPr="0080206F">
              <w:rPr>
                <w:rFonts w:eastAsiaTheme="minorEastAsia" w:hint="cs"/>
                <w:rtl/>
              </w:rPr>
              <w:t xml:space="preserve"> (</w:t>
            </w:r>
            <w:r w:rsidR="00BF56E2" w:rsidRPr="0080206F">
              <w:rPr>
                <w:rFonts w:eastAsiaTheme="minorEastAsia"/>
                <w:rtl/>
              </w:rPr>
              <w:t>UNDRR</w:t>
            </w:r>
            <w:r w:rsidR="00BF56E2" w:rsidRPr="0080206F">
              <w:rPr>
                <w:rFonts w:eastAsiaTheme="minorEastAsia" w:hint="cs"/>
                <w:rtl/>
              </w:rPr>
              <w:t xml:space="preserve">) </w:t>
            </w:r>
            <w:r w:rsidR="00BF56E2" w:rsidRPr="0080206F">
              <w:rPr>
                <w:rFonts w:eastAsiaTheme="minorEastAsia"/>
                <w:rtl/>
              </w:rPr>
              <w:t>- السويد)</w:t>
            </w:r>
          </w:p>
        </w:tc>
      </w:tr>
      <w:tr w:rsidR="00BF56E2" w:rsidRPr="0080206F" w14:paraId="70C8626A" w14:textId="77777777" w:rsidTr="00BF56E2">
        <w:trPr>
          <w:trHeight w:val="300"/>
          <w:jc w:val="center"/>
        </w:trPr>
        <w:tc>
          <w:tcPr>
            <w:tcW w:w="7714" w:type="dxa"/>
          </w:tcPr>
          <w:p w14:paraId="0D9D4C96" w14:textId="5B6277BD" w:rsidR="00BF56E2" w:rsidRPr="0080206F" w:rsidRDefault="00BF56E2" w:rsidP="00750094">
            <w:pPr>
              <w:spacing w:before="40" w:after="40"/>
              <w:rPr>
                <w:rFonts w:eastAsiaTheme="minorEastAsia"/>
                <w:lang w:val="en-GB" w:bidi="ar-EG"/>
              </w:rPr>
            </w:pPr>
            <w:r w:rsidRPr="002D1186">
              <w:rPr>
                <w:rtl/>
              </w:rPr>
              <w:t>تحسين المساواة بين الجنسين في جميع الفئات في القطاع الرقمي وخارجه من خلال توفير فرص للتعاون في هذا المجال ودعم إنشاء مشاريع جديدة وتوسيع نطاق المشاريع الجارية، بما يتماشى مع مبادرة شبكة المرأة من أجل المؤتمر العالمي لتنمية الاتصالات</w:t>
            </w:r>
            <w:r w:rsidRPr="002D1186">
              <w:rPr>
                <w:rFonts w:hint="cs"/>
                <w:rtl/>
              </w:rPr>
              <w:t>،</w:t>
            </w:r>
            <w:r w:rsidRPr="002D1186">
              <w:rPr>
                <w:rtl/>
              </w:rPr>
              <w:t xml:space="preserve"> وتمكين المرأة، والمساهمة في محو الأمية الرقمية.</w:t>
            </w:r>
          </w:p>
        </w:tc>
        <w:tc>
          <w:tcPr>
            <w:tcW w:w="2144" w:type="dxa"/>
          </w:tcPr>
          <w:p w14:paraId="668FDEA5" w14:textId="77777777" w:rsidR="00BF56E2" w:rsidRPr="0080206F" w:rsidRDefault="00BF56E2" w:rsidP="00750094">
            <w:pPr>
              <w:spacing w:before="40" w:after="40"/>
              <w:rPr>
                <w:rFonts w:eastAsiaTheme="minorEastAsia"/>
                <w:lang w:val="en-GB" w:bidi="ar-EG"/>
              </w:rPr>
            </w:pPr>
            <w:r w:rsidRPr="0080206F">
              <w:rPr>
                <w:rFonts w:eastAsiaTheme="minorEastAsia"/>
                <w:rtl/>
              </w:rPr>
              <w:t xml:space="preserve">تحسين المساواة بين الجنسين من خلال التعاون والتمكين </w:t>
            </w:r>
            <w:r w:rsidRPr="0080206F">
              <w:rPr>
                <w:rFonts w:eastAsiaTheme="minorEastAsia" w:hint="cs"/>
                <w:rtl/>
              </w:rPr>
              <w:t>والدراية</w:t>
            </w:r>
            <w:r w:rsidRPr="0080206F">
              <w:rPr>
                <w:rFonts w:eastAsiaTheme="minorEastAsia"/>
                <w:rtl/>
              </w:rPr>
              <w:t xml:space="preserve"> </w:t>
            </w:r>
            <w:r w:rsidRPr="0080206F">
              <w:rPr>
                <w:rFonts w:eastAsiaTheme="minorEastAsia" w:hint="cs"/>
                <w:rtl/>
              </w:rPr>
              <w:t>ال</w:t>
            </w:r>
            <w:r w:rsidRPr="0080206F">
              <w:rPr>
                <w:rFonts w:eastAsiaTheme="minorEastAsia"/>
                <w:rtl/>
              </w:rPr>
              <w:t>رقمية</w:t>
            </w:r>
          </w:p>
        </w:tc>
        <w:tc>
          <w:tcPr>
            <w:tcW w:w="5838" w:type="dxa"/>
            <w:vAlign w:val="center"/>
          </w:tcPr>
          <w:p w14:paraId="385D5D13" w14:textId="421C319C" w:rsidR="00BF56E2"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BF56E2" w:rsidRPr="0080206F" w14:paraId="442E6C18" w14:textId="77777777" w:rsidTr="00BF56E2">
        <w:trPr>
          <w:trHeight w:val="300"/>
          <w:jc w:val="center"/>
        </w:trPr>
        <w:tc>
          <w:tcPr>
            <w:tcW w:w="7714" w:type="dxa"/>
          </w:tcPr>
          <w:p w14:paraId="52746568" w14:textId="518242C4" w:rsidR="00BF56E2" w:rsidRPr="0080206F" w:rsidRDefault="00BF56E2" w:rsidP="00750094">
            <w:pPr>
              <w:spacing w:before="40" w:after="40"/>
              <w:rPr>
                <w:rFonts w:eastAsiaTheme="minorEastAsia"/>
                <w:lang w:val="en-GB" w:bidi="ar-EG"/>
              </w:rPr>
            </w:pPr>
            <w:r w:rsidRPr="002D1186">
              <w:rPr>
                <w:rtl/>
              </w:rPr>
              <w:t xml:space="preserve">الاستفادة من إمكانية النفاذ الرقمي للأشخاص ذوي الاحتياجات </w:t>
            </w:r>
            <w:r w:rsidRPr="002D1186">
              <w:rPr>
                <w:rFonts w:hint="cs"/>
                <w:rtl/>
              </w:rPr>
              <w:t xml:space="preserve">المحددة </w:t>
            </w:r>
            <w:r w:rsidRPr="002D1186">
              <w:rPr>
                <w:rtl/>
              </w:rPr>
              <w:t xml:space="preserve">كأولوية للبلدان ودعمها من خلال </w:t>
            </w:r>
            <w:r w:rsidRPr="002D1186">
              <w:rPr>
                <w:rFonts w:hint="cs"/>
                <w:rtl/>
              </w:rPr>
              <w:t>وضع</w:t>
            </w:r>
            <w:r w:rsidRPr="002D1186">
              <w:rPr>
                <w:rtl/>
              </w:rPr>
              <w:t xml:space="preserve"> وتحديث الاستراتيجيات والسياسات الوطنية، مع مراعاة المعايير الإقليمية </w:t>
            </w:r>
            <w:r w:rsidRPr="002D1186">
              <w:rPr>
                <w:rFonts w:hint="cs"/>
                <w:rtl/>
              </w:rPr>
              <w:t>و</w:t>
            </w:r>
            <w:r w:rsidRPr="002D1186">
              <w:rPr>
                <w:rtl/>
              </w:rPr>
              <w:t>العالمية، وبناء القدرات، وتعزيز الابتكار، ورصد تنفيذ النفاذ الرقمي، وإنشاء شراكات جديدة أو تعزيز الشراكات القائمة.</w:t>
            </w:r>
          </w:p>
        </w:tc>
        <w:tc>
          <w:tcPr>
            <w:tcW w:w="2144" w:type="dxa"/>
          </w:tcPr>
          <w:p w14:paraId="56632C02" w14:textId="77777777" w:rsidR="00BF56E2" w:rsidRPr="00855906" w:rsidRDefault="00BF56E2" w:rsidP="00750094">
            <w:pPr>
              <w:spacing w:before="40" w:after="40"/>
              <w:rPr>
                <w:rFonts w:eastAsiaTheme="minorEastAsia"/>
                <w:spacing w:val="-4"/>
                <w:lang w:val="en-GB" w:bidi="ar-EG"/>
              </w:rPr>
            </w:pPr>
            <w:r w:rsidRPr="00855906">
              <w:rPr>
                <w:rFonts w:eastAsiaTheme="minorEastAsia"/>
                <w:spacing w:val="-4"/>
                <w:rtl/>
              </w:rPr>
              <w:t>الاستفادة من إمكانية النفاذ إلى التكنولوجيا الرقمية ودعمها في صياغة السياسات وتشجيع الشراكات</w:t>
            </w:r>
          </w:p>
        </w:tc>
        <w:tc>
          <w:tcPr>
            <w:tcW w:w="5838" w:type="dxa"/>
            <w:vAlign w:val="center"/>
          </w:tcPr>
          <w:p w14:paraId="359C31C7" w14:textId="1C609EDB" w:rsidR="00BF56E2"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BF56E2" w:rsidRPr="0080206F" w14:paraId="5EF197C2" w14:textId="77777777" w:rsidTr="00BF56E2">
        <w:trPr>
          <w:trHeight w:val="300"/>
          <w:jc w:val="center"/>
        </w:trPr>
        <w:tc>
          <w:tcPr>
            <w:tcW w:w="7714" w:type="dxa"/>
          </w:tcPr>
          <w:p w14:paraId="43F5B587" w14:textId="25E67E27" w:rsidR="00BF56E2" w:rsidRPr="0080206F" w:rsidRDefault="00BF56E2" w:rsidP="00750094">
            <w:pPr>
              <w:spacing w:before="40" w:after="40"/>
              <w:rPr>
                <w:rFonts w:eastAsiaTheme="minorEastAsia"/>
                <w:lang w:val="en-GB" w:bidi="ar-EG"/>
              </w:rPr>
            </w:pPr>
            <w:r w:rsidRPr="002D1186">
              <w:rPr>
                <w:rtl/>
              </w:rPr>
              <w:t>تمكين الشباب</w:t>
            </w:r>
            <w:r w:rsidRPr="002D1186">
              <w:rPr>
                <w:rFonts w:hint="cs"/>
                <w:rtl/>
              </w:rPr>
              <w:t xml:space="preserve"> بهدف زيادة مشاركتهم</w:t>
            </w:r>
            <w:r w:rsidRPr="002D1186">
              <w:rPr>
                <w:rtl/>
              </w:rPr>
              <w:t xml:space="preserve"> في القطاع الرقمي وخارجه، واستحداث خطط وفرص وظيفية جديدة لهم من خلال تحفيز الشباب والطلاب في تطوير تطبيقات وخدمات رقمية</w:t>
            </w:r>
            <w:r w:rsidRPr="002D1186">
              <w:rPr>
                <w:rFonts w:hint="cs"/>
                <w:rtl/>
              </w:rPr>
              <w:t>،</w:t>
            </w:r>
            <w:r w:rsidRPr="002D1186">
              <w:rPr>
                <w:rtl/>
              </w:rPr>
              <w:t xml:space="preserve"> بالأخص باللغة العربية.</w:t>
            </w:r>
          </w:p>
        </w:tc>
        <w:tc>
          <w:tcPr>
            <w:tcW w:w="2144" w:type="dxa"/>
          </w:tcPr>
          <w:p w14:paraId="4441C998" w14:textId="77777777" w:rsidR="00BF56E2" w:rsidRPr="00855906" w:rsidRDefault="00BF56E2" w:rsidP="00750094">
            <w:pPr>
              <w:spacing w:before="40" w:after="40"/>
              <w:rPr>
                <w:rFonts w:eastAsiaTheme="minorEastAsia"/>
                <w:spacing w:val="-4"/>
                <w:lang w:val="en-GB" w:bidi="ar-EG"/>
              </w:rPr>
            </w:pPr>
            <w:r w:rsidRPr="00855906">
              <w:rPr>
                <w:rFonts w:eastAsiaTheme="minorEastAsia"/>
                <w:spacing w:val="-4"/>
                <w:rtl/>
              </w:rPr>
              <w:t>تمكين الشباب، باللغة العربية</w:t>
            </w:r>
            <w:r w:rsidRPr="00855906">
              <w:rPr>
                <w:rFonts w:eastAsiaTheme="minorEastAsia" w:hint="cs"/>
                <w:spacing w:val="-4"/>
                <w:rtl/>
              </w:rPr>
              <w:t xml:space="preserve"> على وجه الخصوص</w:t>
            </w:r>
            <w:r w:rsidRPr="00855906">
              <w:rPr>
                <w:rFonts w:eastAsiaTheme="minorEastAsia"/>
                <w:spacing w:val="-4"/>
                <w:rtl/>
              </w:rPr>
              <w:t>، في القطاع الرقمي، وتعزيز فرص العمل والابتكار</w:t>
            </w:r>
          </w:p>
        </w:tc>
        <w:tc>
          <w:tcPr>
            <w:tcW w:w="5838" w:type="dxa"/>
            <w:vAlign w:val="center"/>
          </w:tcPr>
          <w:p w14:paraId="60EF7F40" w14:textId="27E3B765"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7GLO23132 – برنامج القيادة الشابة لمبادرة توصيل الجيل</w:t>
            </w:r>
          </w:p>
        </w:tc>
      </w:tr>
      <w:tr w:rsidR="00BF56E2" w:rsidRPr="0080206F" w14:paraId="56363443" w14:textId="77777777" w:rsidTr="00BF56E2">
        <w:trPr>
          <w:trHeight w:val="300"/>
          <w:jc w:val="center"/>
        </w:trPr>
        <w:tc>
          <w:tcPr>
            <w:tcW w:w="7714" w:type="dxa"/>
          </w:tcPr>
          <w:p w14:paraId="7557E1B0" w14:textId="23B913A1" w:rsidR="00BF56E2" w:rsidRPr="0080206F" w:rsidRDefault="00BF56E2" w:rsidP="00750094">
            <w:pPr>
              <w:spacing w:before="40" w:after="40"/>
              <w:rPr>
                <w:rFonts w:eastAsiaTheme="minorEastAsia"/>
                <w:lang w:val="en-GB" w:bidi="ar-EG"/>
              </w:rPr>
            </w:pPr>
            <w:r w:rsidRPr="002D1186">
              <w:rPr>
                <w:rtl/>
              </w:rPr>
              <w:t xml:space="preserve">تقييم الآليات والاستراتيجيات الوطنية والإقليمية لتنمية المهارات الرقمية، ووضع الاستراتيجيات </w:t>
            </w:r>
            <w:r w:rsidRPr="002D1186">
              <w:rPr>
                <w:rFonts w:hint="cs"/>
                <w:rtl/>
              </w:rPr>
              <w:t>و</w:t>
            </w:r>
            <w:r w:rsidRPr="002D1186">
              <w:rPr>
                <w:rtl/>
              </w:rPr>
              <w:t xml:space="preserve">خطط العمل الوطنية والإقليمية، </w:t>
            </w:r>
            <w:r w:rsidRPr="002D1186">
              <w:rPr>
                <w:rFonts w:hint="cs"/>
                <w:rtl/>
              </w:rPr>
              <w:t>وتنمية</w:t>
            </w:r>
            <w:r w:rsidRPr="002D1186">
              <w:rPr>
                <w:rtl/>
              </w:rPr>
              <w:t xml:space="preserve"> المهارات</w:t>
            </w:r>
            <w:r w:rsidRPr="002D1186">
              <w:rPr>
                <w:rFonts w:hint="cs"/>
                <w:rtl/>
              </w:rPr>
              <w:t xml:space="preserve"> والمعارف</w:t>
            </w:r>
            <w:r w:rsidRPr="002D1186">
              <w:rPr>
                <w:rtl/>
              </w:rPr>
              <w:t xml:space="preserve"> الرقمية الضرورية، وبرامج محو الأمية الرقمية و</w:t>
            </w:r>
            <w:r w:rsidRPr="002D1186">
              <w:rPr>
                <w:rFonts w:hint="cs"/>
                <w:rtl/>
              </w:rPr>
              <w:t xml:space="preserve">دورات </w:t>
            </w:r>
            <w:r w:rsidRPr="002D1186">
              <w:rPr>
                <w:rtl/>
              </w:rPr>
              <w:t>التدريب الرقمي الأكاديمي، وتقديم الدعم للفئات المستهدفة بالأخص للمعلمين والموظفين العموميين.</w:t>
            </w:r>
          </w:p>
        </w:tc>
        <w:tc>
          <w:tcPr>
            <w:tcW w:w="2144" w:type="dxa"/>
          </w:tcPr>
          <w:p w14:paraId="477A1293" w14:textId="77777777" w:rsidR="00BF56E2" w:rsidRPr="00855906" w:rsidRDefault="00BF56E2" w:rsidP="00750094">
            <w:pPr>
              <w:spacing w:before="40" w:after="40"/>
              <w:rPr>
                <w:rFonts w:eastAsiaTheme="minorEastAsia"/>
                <w:spacing w:val="-4"/>
                <w:lang w:val="en-GB" w:bidi="ar-EG"/>
              </w:rPr>
            </w:pPr>
            <w:r w:rsidRPr="00855906">
              <w:rPr>
                <w:rFonts w:eastAsiaTheme="minorEastAsia"/>
                <w:spacing w:val="-4"/>
                <w:rtl/>
              </w:rPr>
              <w:t xml:space="preserve">تقييم الآليات الوطنية والإقليمية </w:t>
            </w:r>
            <w:r w:rsidRPr="00855906">
              <w:rPr>
                <w:rFonts w:eastAsiaTheme="minorEastAsia" w:hint="cs"/>
                <w:spacing w:val="-4"/>
                <w:rtl/>
              </w:rPr>
              <w:t>لوضع</w:t>
            </w:r>
            <w:r w:rsidRPr="00855906">
              <w:rPr>
                <w:rFonts w:eastAsiaTheme="minorEastAsia"/>
                <w:spacing w:val="-4"/>
                <w:rtl/>
              </w:rPr>
              <w:t xml:space="preserve"> استراتيجيات المهارات </w:t>
            </w:r>
            <w:r w:rsidRPr="00855906">
              <w:rPr>
                <w:rFonts w:eastAsiaTheme="minorEastAsia"/>
                <w:spacing w:val="-4"/>
                <w:rtl/>
              </w:rPr>
              <w:lastRenderedPageBreak/>
              <w:t>الرقمية والتدريب وتقديم الدعم للفئات الرئيسية</w:t>
            </w:r>
          </w:p>
        </w:tc>
        <w:tc>
          <w:tcPr>
            <w:tcW w:w="5838" w:type="dxa"/>
          </w:tcPr>
          <w:p w14:paraId="31277223" w14:textId="7978BC3E" w:rsidR="00BF56E2" w:rsidRPr="0080206F" w:rsidRDefault="00BD21D1" w:rsidP="00750094">
            <w:pPr>
              <w:tabs>
                <w:tab w:val="clear" w:pos="794"/>
                <w:tab w:val="num" w:pos="720"/>
              </w:tabs>
              <w:spacing w:before="40" w:after="40"/>
              <w:ind w:left="407" w:hanging="407"/>
              <w:rPr>
                <w:rFonts w:eastAsiaTheme="minorEastAsia"/>
                <w:lang w:val="fr-CH" w:bidi="ar-EG"/>
              </w:rPr>
            </w:pPr>
            <w:r w:rsidRPr="00297C78">
              <w:rPr>
                <w:rFonts w:eastAsiaTheme="minorEastAsia"/>
              </w:rPr>
              <w:lastRenderedPageBreak/>
              <w:sym w:font="Wingdings 2" w:char="F097"/>
            </w:r>
            <w:r w:rsidRPr="00297C78">
              <w:rPr>
                <w:rFonts w:eastAsiaTheme="minorEastAsia"/>
                <w:rtl/>
              </w:rPr>
              <w:tab/>
            </w:r>
            <w:r w:rsidR="00BF56E2" w:rsidRPr="0080206F">
              <w:rPr>
                <w:rFonts w:eastAsiaTheme="minorEastAsia"/>
                <w:rtl/>
              </w:rPr>
              <w:t xml:space="preserve">9MAU25002 </w:t>
            </w:r>
            <w:r w:rsidR="00BF56E2" w:rsidRPr="0080206F">
              <w:rPr>
                <w:rFonts w:eastAsiaTheme="minorEastAsia" w:hint="cs"/>
                <w:rtl/>
              </w:rPr>
              <w:t xml:space="preserve">- </w:t>
            </w:r>
            <w:r w:rsidR="00BF56E2" w:rsidRPr="0080206F">
              <w:rPr>
                <w:rFonts w:eastAsiaTheme="minorEastAsia"/>
                <w:rtl/>
              </w:rPr>
              <w:t>المساعدة ال</w:t>
            </w:r>
            <w:r w:rsidR="00BF56E2" w:rsidRPr="0080206F">
              <w:rPr>
                <w:rFonts w:eastAsiaTheme="minorEastAsia" w:hint="cs"/>
                <w:rtl/>
              </w:rPr>
              <w:t>تق</w:t>
            </w:r>
            <w:r w:rsidR="00BF56E2" w:rsidRPr="0080206F">
              <w:rPr>
                <w:rFonts w:eastAsiaTheme="minorEastAsia"/>
                <w:rtl/>
              </w:rPr>
              <w:t>نية لتطوير خدمات الحكومة الرقمية بناءً على مبادئ ومواصفات وموارد</w:t>
            </w:r>
            <w:r w:rsidR="00BF56E2" w:rsidRPr="0080206F">
              <w:rPr>
                <w:rFonts w:eastAsiaTheme="minorEastAsia" w:hint="cs"/>
                <w:rtl/>
              </w:rPr>
              <w:t xml:space="preserve"> مبادرة</w:t>
            </w:r>
            <w:r w:rsidR="00BF56E2" w:rsidRPr="0080206F">
              <w:rPr>
                <w:rFonts w:eastAsiaTheme="minorEastAsia"/>
                <w:rtl/>
              </w:rPr>
              <w:t xml:space="preserve"> </w:t>
            </w:r>
            <w:r w:rsidR="00BF56E2" w:rsidRPr="0080206F">
              <w:rPr>
                <w:rFonts w:eastAsiaTheme="minorEastAsia"/>
              </w:rPr>
              <w:t>GovStack</w:t>
            </w:r>
          </w:p>
          <w:p w14:paraId="51526F4C" w14:textId="32E27638"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lastRenderedPageBreak/>
              <w:sym w:font="Wingdings 2" w:char="F097"/>
            </w:r>
            <w:r w:rsidRPr="00297C78">
              <w:rPr>
                <w:rFonts w:eastAsiaTheme="minorEastAsia"/>
                <w:rtl/>
              </w:rPr>
              <w:tab/>
            </w:r>
            <w:r w:rsidR="00BF56E2" w:rsidRPr="0080206F">
              <w:rPr>
                <w:rFonts w:eastAsiaTheme="minorEastAsia"/>
                <w:rtl/>
              </w:rPr>
              <w:t>9SAU2009 - الخدمات الاستشارية للهيئة السعودية للاتصالات وتقنية المعلومات (CITC)</w:t>
            </w:r>
          </w:p>
          <w:p w14:paraId="6284947E" w14:textId="575F8C18"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9TUN21004 – Digital4Reforms – الرقمنة من أجل التنمية المستدامة في تونس (المركز الرقمي)</w:t>
            </w:r>
          </w:p>
          <w:p w14:paraId="13419678" w14:textId="37BBC246"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9GLO24137 – مسرع متعدد أصحاب المصلحة للإنذار المبكر للجميع (</w:t>
            </w:r>
            <w:r w:rsidR="00BF56E2" w:rsidRPr="0080206F">
              <w:rPr>
                <w:rFonts w:eastAsiaTheme="minorEastAsia"/>
              </w:rPr>
              <w:t>EW4All</w:t>
            </w:r>
            <w:r w:rsidR="00BF56E2" w:rsidRPr="0080206F">
              <w:rPr>
                <w:rFonts w:eastAsiaTheme="minorEastAsia"/>
                <w:rtl/>
              </w:rPr>
              <w:t xml:space="preserve">) في </w:t>
            </w:r>
            <w:r w:rsidR="00D542DC">
              <w:rPr>
                <w:rFonts w:eastAsiaTheme="minorEastAsia"/>
                <w:rtl/>
              </w:rPr>
              <w:t>أقل البلدان نمواً</w:t>
            </w:r>
            <w:r w:rsidR="00BF56E2" w:rsidRPr="0080206F">
              <w:rPr>
                <w:rFonts w:eastAsiaTheme="minorEastAsia"/>
                <w:rtl/>
              </w:rPr>
              <w:t xml:space="preserve"> والدول الجزرية الصغيرة النامية (صندوق مكتب الأمم المتحدة للحد من مخاطر الكوارث (</w:t>
            </w:r>
            <w:r w:rsidR="00BF56E2" w:rsidRPr="0080206F">
              <w:rPr>
                <w:rFonts w:eastAsiaTheme="minorEastAsia"/>
              </w:rPr>
              <w:t>UNDRR</w:t>
            </w:r>
            <w:r w:rsidR="00BF56E2" w:rsidRPr="0080206F">
              <w:rPr>
                <w:rFonts w:eastAsiaTheme="minorEastAsia"/>
                <w:rtl/>
              </w:rPr>
              <w:t>) - السويد)</w:t>
            </w:r>
          </w:p>
        </w:tc>
      </w:tr>
      <w:tr w:rsidR="00BF56E2" w:rsidRPr="0080206F" w14:paraId="2644FBB0" w14:textId="77777777" w:rsidTr="00BF56E2">
        <w:trPr>
          <w:trHeight w:val="300"/>
          <w:jc w:val="center"/>
        </w:trPr>
        <w:tc>
          <w:tcPr>
            <w:tcW w:w="7714" w:type="dxa"/>
          </w:tcPr>
          <w:p w14:paraId="787FD0CB" w14:textId="4CC255D0" w:rsidR="00BF56E2" w:rsidRPr="0080206F" w:rsidRDefault="00BF56E2" w:rsidP="00750094">
            <w:pPr>
              <w:spacing w:before="40" w:after="40"/>
              <w:rPr>
                <w:rFonts w:eastAsiaTheme="minorEastAsia"/>
                <w:lang w:val="en-GB" w:bidi="ar-EG"/>
              </w:rPr>
            </w:pPr>
            <w:r w:rsidRPr="002D1186">
              <w:rPr>
                <w:rtl/>
              </w:rPr>
              <w:lastRenderedPageBreak/>
              <w:t>بناء و/أو تعزيز الشراكات مع القطاع الخاص، والمنظمات الإقليمية ودون الإقليمية، ومؤسسات منظومة الأمم المتحدة، والأوساط الأكاديمية والمؤسسات والشركات الصغيرة والمتوسطة وأصحاب المصلحة المحتملين الآخرين</w:t>
            </w:r>
            <w:r w:rsidRPr="002D1186">
              <w:rPr>
                <w:rFonts w:hint="cs"/>
                <w:rtl/>
              </w:rPr>
              <w:t xml:space="preserve"> لضمان استفادة الدول العربية من منافع الشمول</w:t>
            </w:r>
            <w:r w:rsidRPr="002D1186">
              <w:rPr>
                <w:rtl/>
              </w:rPr>
              <w:t xml:space="preserve"> الرقمي الشامل</w:t>
            </w:r>
            <w:r w:rsidRPr="002D1186">
              <w:rPr>
                <w:rFonts w:hint="cs"/>
                <w:rtl/>
              </w:rPr>
              <w:t xml:space="preserve"> </w:t>
            </w:r>
            <w:r w:rsidRPr="002D1186">
              <w:rPr>
                <w:rtl/>
              </w:rPr>
              <w:t>وبالأخص من خلال إنشاء مراكز رقمية وطنية متخصصة للتحول الرقمي وقادرة على الاستجابة لمتطلبات الدول العربية لمكافحة الأوبئة.</w:t>
            </w:r>
          </w:p>
        </w:tc>
        <w:tc>
          <w:tcPr>
            <w:tcW w:w="2144" w:type="dxa"/>
          </w:tcPr>
          <w:p w14:paraId="5A79EF82" w14:textId="77777777" w:rsidR="00BF56E2" w:rsidRPr="0080206F" w:rsidRDefault="00BF56E2" w:rsidP="00750094">
            <w:pPr>
              <w:spacing w:before="40" w:after="40"/>
              <w:rPr>
                <w:rFonts w:eastAsiaTheme="minorEastAsia"/>
                <w:lang w:val="en-GB" w:bidi="ar-EG"/>
              </w:rPr>
            </w:pPr>
            <w:r w:rsidRPr="0080206F">
              <w:rPr>
                <w:rFonts w:eastAsiaTheme="minorEastAsia"/>
                <w:rtl/>
              </w:rPr>
              <w:t>إقامة شراكات قوية مع القطاع الخاص من أجل الشمول الرقمي عبر مراكز تحول رقمي وطنية</w:t>
            </w:r>
          </w:p>
        </w:tc>
        <w:tc>
          <w:tcPr>
            <w:tcW w:w="5838" w:type="dxa"/>
          </w:tcPr>
          <w:p w14:paraId="12E6407F" w14:textId="049D5E39"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9GLO24137 – مسرع متعدد أصحاب المصلحة للإنذار المبكر للجميع (</w:t>
            </w:r>
            <w:r w:rsidR="00BF56E2" w:rsidRPr="0080206F">
              <w:rPr>
                <w:rFonts w:eastAsiaTheme="minorEastAsia"/>
              </w:rPr>
              <w:t>EW4All</w:t>
            </w:r>
            <w:r w:rsidR="00BF56E2" w:rsidRPr="0080206F">
              <w:rPr>
                <w:rFonts w:eastAsiaTheme="minorEastAsia"/>
                <w:rtl/>
              </w:rPr>
              <w:t xml:space="preserve">) في </w:t>
            </w:r>
            <w:r w:rsidR="00D542DC">
              <w:rPr>
                <w:rFonts w:eastAsiaTheme="minorEastAsia"/>
                <w:rtl/>
              </w:rPr>
              <w:t>أقل البلدان نمواً</w:t>
            </w:r>
            <w:r w:rsidR="00BF56E2" w:rsidRPr="0080206F">
              <w:rPr>
                <w:rFonts w:eastAsiaTheme="minorEastAsia"/>
                <w:rtl/>
              </w:rPr>
              <w:t xml:space="preserve"> والدول الجزرية الصغيرة النامية (صندوق مكتب الأمم المتحدة للحد من مخاطر الكوارث (</w:t>
            </w:r>
            <w:r w:rsidR="00BF56E2" w:rsidRPr="0080206F">
              <w:rPr>
                <w:rFonts w:eastAsiaTheme="minorEastAsia"/>
              </w:rPr>
              <w:t>UNDRR</w:t>
            </w:r>
            <w:r w:rsidR="00BF56E2" w:rsidRPr="0080206F">
              <w:rPr>
                <w:rFonts w:eastAsiaTheme="minorEastAsia"/>
                <w:rtl/>
              </w:rPr>
              <w:t>) - السويد)</w:t>
            </w:r>
          </w:p>
        </w:tc>
      </w:tr>
      <w:tr w:rsidR="00BF56E2" w:rsidRPr="0080206F" w14:paraId="20A2BC3F" w14:textId="77777777" w:rsidTr="00BF56E2">
        <w:trPr>
          <w:trHeight w:val="300"/>
          <w:jc w:val="center"/>
        </w:trPr>
        <w:tc>
          <w:tcPr>
            <w:tcW w:w="7714" w:type="dxa"/>
          </w:tcPr>
          <w:p w14:paraId="3F786794" w14:textId="2D5B7601" w:rsidR="00BF56E2" w:rsidRPr="0080206F" w:rsidRDefault="00BF56E2" w:rsidP="00750094">
            <w:pPr>
              <w:spacing w:before="40" w:after="40"/>
              <w:rPr>
                <w:rFonts w:eastAsiaTheme="minorEastAsia"/>
                <w:lang w:val="en-GB" w:bidi="ar-EG"/>
              </w:rPr>
            </w:pPr>
            <w:r w:rsidRPr="002D1186">
              <w:rPr>
                <w:rtl/>
              </w:rPr>
              <w:t>جذب الدعم المالي والتقني من الجهات المانحة والممولة وأصحاب المصلحة إقليمياً ودولياً للمساهمة في تحقيق أهداف ونتائج هذه المبادرة.</w:t>
            </w:r>
          </w:p>
        </w:tc>
        <w:tc>
          <w:tcPr>
            <w:tcW w:w="2144" w:type="dxa"/>
          </w:tcPr>
          <w:p w14:paraId="092A6E0A" w14:textId="77777777" w:rsidR="00BF56E2" w:rsidRPr="0080206F" w:rsidRDefault="00BF56E2" w:rsidP="00750094">
            <w:pPr>
              <w:spacing w:before="40" w:after="40"/>
              <w:rPr>
                <w:rFonts w:eastAsiaTheme="minorEastAsia"/>
                <w:lang w:val="en-GB" w:bidi="ar-EG"/>
              </w:rPr>
            </w:pPr>
            <w:r w:rsidRPr="0080206F">
              <w:rPr>
                <w:rFonts w:eastAsiaTheme="minorEastAsia"/>
                <w:rtl/>
              </w:rPr>
              <w:t>اجتذاب الدعم المالي والتقني لتحقيق أهداف المبادرة</w:t>
            </w:r>
          </w:p>
        </w:tc>
        <w:tc>
          <w:tcPr>
            <w:tcW w:w="5838" w:type="dxa"/>
          </w:tcPr>
          <w:p w14:paraId="3BCC1DDF" w14:textId="06B82A7C"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9GLO24137 – مسرع متعدد أصحاب المصلحة للإنذار المبكر للجميع (</w:t>
            </w:r>
            <w:r w:rsidR="00BF56E2" w:rsidRPr="0080206F">
              <w:rPr>
                <w:rFonts w:eastAsiaTheme="minorEastAsia"/>
              </w:rPr>
              <w:t>EW4All</w:t>
            </w:r>
            <w:r w:rsidR="00BF56E2" w:rsidRPr="0080206F">
              <w:rPr>
                <w:rFonts w:eastAsiaTheme="minorEastAsia"/>
                <w:rtl/>
              </w:rPr>
              <w:t xml:space="preserve">) في </w:t>
            </w:r>
            <w:r w:rsidR="00D542DC">
              <w:rPr>
                <w:rFonts w:eastAsiaTheme="minorEastAsia"/>
                <w:rtl/>
              </w:rPr>
              <w:t>أقل البلدان نمواً</w:t>
            </w:r>
            <w:r w:rsidR="00BF56E2" w:rsidRPr="0080206F">
              <w:rPr>
                <w:rFonts w:eastAsiaTheme="minorEastAsia"/>
                <w:rtl/>
              </w:rPr>
              <w:t xml:space="preserve"> والدول الجزرية الصغيرة النامية (صندوق مكتب الأمم المتحدة للحد من مخاطر الكوارث (</w:t>
            </w:r>
            <w:r w:rsidR="00BF56E2" w:rsidRPr="0080206F">
              <w:rPr>
                <w:rFonts w:eastAsiaTheme="minorEastAsia"/>
              </w:rPr>
              <w:t>UNDRR</w:t>
            </w:r>
            <w:r w:rsidR="00BF56E2" w:rsidRPr="0080206F">
              <w:rPr>
                <w:rFonts w:eastAsiaTheme="minorEastAsia"/>
                <w:rtl/>
              </w:rPr>
              <w:t>) - السويد)</w:t>
            </w:r>
          </w:p>
        </w:tc>
      </w:tr>
      <w:tr w:rsidR="00BF56E2" w:rsidRPr="0080206F" w14:paraId="48AB5FF6" w14:textId="77777777" w:rsidTr="00BF56E2">
        <w:trPr>
          <w:trHeight w:val="300"/>
          <w:jc w:val="center"/>
        </w:trPr>
        <w:tc>
          <w:tcPr>
            <w:tcW w:w="7714" w:type="dxa"/>
          </w:tcPr>
          <w:p w14:paraId="1E1C7443" w14:textId="04D5FAF4" w:rsidR="00BF56E2" w:rsidRPr="0080206F" w:rsidRDefault="00BF56E2" w:rsidP="00750094">
            <w:pPr>
              <w:spacing w:before="40" w:after="40"/>
              <w:rPr>
                <w:rFonts w:eastAsiaTheme="minorEastAsia"/>
                <w:lang w:val="en-GB" w:bidi="ar-EG"/>
              </w:rPr>
            </w:pPr>
            <w:r w:rsidRPr="002D1186">
              <w:rPr>
                <w:rtl/>
              </w:rPr>
              <w:t xml:space="preserve">تطوير </w:t>
            </w:r>
            <w:r w:rsidRPr="002D1186">
              <w:rPr>
                <w:rFonts w:hint="cs"/>
                <w:rtl/>
              </w:rPr>
              <w:t>أ</w:t>
            </w:r>
            <w:r w:rsidRPr="002D1186">
              <w:rPr>
                <w:rtl/>
              </w:rPr>
              <w:t xml:space="preserve">طر </w:t>
            </w:r>
            <w:r w:rsidRPr="002D1186">
              <w:rPr>
                <w:rFonts w:hint="cs"/>
                <w:rtl/>
              </w:rPr>
              <w:t>مرجعية</w:t>
            </w:r>
            <w:r w:rsidRPr="002D1186">
              <w:rPr>
                <w:rtl/>
              </w:rPr>
              <w:t xml:space="preserve"> تنظيمية وقانونية محفزة للشمول المالي الرقمي.</w:t>
            </w:r>
          </w:p>
        </w:tc>
        <w:tc>
          <w:tcPr>
            <w:tcW w:w="2144" w:type="dxa"/>
          </w:tcPr>
          <w:p w14:paraId="44A4EABB" w14:textId="77777777" w:rsidR="00BF56E2" w:rsidRPr="0080206F" w:rsidRDefault="00BF56E2" w:rsidP="00750094">
            <w:pPr>
              <w:spacing w:before="40" w:after="40"/>
              <w:rPr>
                <w:rFonts w:eastAsiaTheme="minorEastAsia"/>
                <w:lang w:val="en-GB" w:bidi="ar-EG"/>
              </w:rPr>
            </w:pPr>
            <w:r w:rsidRPr="0080206F">
              <w:rPr>
                <w:rFonts w:eastAsiaTheme="minorEastAsia"/>
                <w:rtl/>
              </w:rPr>
              <w:t>وضع أطر قانونية لتعزيز الشمول الرقمي</w:t>
            </w:r>
          </w:p>
        </w:tc>
        <w:tc>
          <w:tcPr>
            <w:tcW w:w="5838" w:type="dxa"/>
            <w:vAlign w:val="center"/>
          </w:tcPr>
          <w:p w14:paraId="05CDF136" w14:textId="3B2DC610" w:rsidR="00BF56E2"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BF56E2" w:rsidRPr="0080206F" w14:paraId="6BA6F7C6" w14:textId="77777777" w:rsidTr="00BF56E2">
        <w:trPr>
          <w:trHeight w:val="300"/>
          <w:jc w:val="center"/>
        </w:trPr>
        <w:tc>
          <w:tcPr>
            <w:tcW w:w="7714" w:type="dxa"/>
          </w:tcPr>
          <w:p w14:paraId="718D34CF" w14:textId="169F9A36" w:rsidR="00BF56E2" w:rsidRPr="0080206F" w:rsidRDefault="00BF56E2" w:rsidP="00750094">
            <w:pPr>
              <w:spacing w:before="40" w:after="40"/>
              <w:rPr>
                <w:rFonts w:eastAsiaTheme="minorEastAsia"/>
                <w:lang w:val="en-GB" w:bidi="ar-EG"/>
              </w:rPr>
            </w:pPr>
            <w:r w:rsidRPr="002D1186">
              <w:rPr>
                <w:rtl/>
              </w:rPr>
              <w:t>تنظيم دورات وحلقات تدريبية ودراسية بشأن أثر وأهمية التحول الرقمي والاقتصاد الرقمي والاتصالات/تكنولوجيا المعلومات والاتصالات في حالات</w:t>
            </w:r>
            <w:r w:rsidRPr="002D1186">
              <w:t xml:space="preserve"> </w:t>
            </w:r>
            <w:r w:rsidRPr="002D1186">
              <w:rPr>
                <w:rtl/>
              </w:rPr>
              <w:t>الأوبئة والطوارئ.</w:t>
            </w:r>
          </w:p>
        </w:tc>
        <w:tc>
          <w:tcPr>
            <w:tcW w:w="2144" w:type="dxa"/>
          </w:tcPr>
          <w:p w14:paraId="512FDE3D" w14:textId="77777777" w:rsidR="00BF56E2" w:rsidRPr="0080206F" w:rsidRDefault="00BF56E2" w:rsidP="00750094">
            <w:pPr>
              <w:spacing w:before="40" w:after="40"/>
              <w:rPr>
                <w:rFonts w:eastAsiaTheme="minorEastAsia"/>
                <w:lang w:val="en-GB" w:bidi="ar-EG"/>
              </w:rPr>
            </w:pPr>
            <w:r w:rsidRPr="0080206F">
              <w:rPr>
                <w:rFonts w:eastAsiaTheme="minorEastAsia"/>
                <w:rtl/>
              </w:rPr>
              <w:t>تنظيم التدريب التحول الرقمي والاقتصاد الرقمي</w:t>
            </w:r>
            <w:r w:rsidRPr="0080206F">
              <w:rPr>
                <w:rFonts w:eastAsiaTheme="minorEastAsia" w:hint="cs"/>
                <w:rtl/>
              </w:rPr>
              <w:t xml:space="preserve"> </w:t>
            </w:r>
            <w:r w:rsidRPr="0080206F">
              <w:rPr>
                <w:rFonts w:eastAsiaTheme="minorEastAsia"/>
                <w:rtl/>
              </w:rPr>
              <w:t>والاتصالات/تكنولوجيا المعلومات والاتصالات في حالات الطوارئ</w:t>
            </w:r>
          </w:p>
        </w:tc>
        <w:tc>
          <w:tcPr>
            <w:tcW w:w="5838" w:type="dxa"/>
            <w:vAlign w:val="center"/>
          </w:tcPr>
          <w:p w14:paraId="346D9983" w14:textId="2DCF40DC" w:rsidR="00BF56E2"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bl>
    <w:p w14:paraId="62B59349" w14:textId="6EE6EF68" w:rsidR="0080206F" w:rsidRPr="0080206F" w:rsidRDefault="0080206F" w:rsidP="00507B13">
      <w:pPr>
        <w:pStyle w:val="Heading2"/>
      </w:pPr>
      <w:r w:rsidRPr="0080206F">
        <w:rPr>
          <w:rtl/>
        </w:rPr>
        <w:lastRenderedPageBreak/>
        <w:t>المبادرة الإقليمية</w:t>
      </w:r>
      <w:r w:rsidR="00232659">
        <w:rPr>
          <w:rFonts w:hint="cs"/>
          <w:rtl/>
        </w:rPr>
        <w:t xml:space="preserve">: </w:t>
      </w:r>
      <w:r w:rsidRPr="0080206F">
        <w:rPr>
          <w:rtl/>
        </w:rPr>
        <w:t xml:space="preserve">ARB 2 - </w:t>
      </w:r>
      <w:r w:rsidR="005E4EDC" w:rsidRPr="005E4EDC">
        <w:rPr>
          <w:rtl/>
        </w:rPr>
        <w:t>تعزيز الثقة والأمن والخصوصية في استعمال الاتصالات/تكنولوجيا المعلومات والاتصالات في عصر التكنولوجيات الرقمية الجديدة والناشئة</w:t>
      </w:r>
    </w:p>
    <w:tbl>
      <w:tblPr>
        <w:tblStyle w:val="TableGrid1"/>
        <w:bidiVisual/>
        <w:tblW w:w="5000" w:type="pct"/>
        <w:jc w:val="center"/>
        <w:tblLook w:val="04A0" w:firstRow="1" w:lastRow="0" w:firstColumn="1" w:lastColumn="0" w:noHBand="0" w:noVBand="1"/>
      </w:tblPr>
      <w:tblGrid>
        <w:gridCol w:w="7480"/>
        <w:gridCol w:w="2552"/>
        <w:gridCol w:w="5664"/>
      </w:tblGrid>
      <w:tr w:rsidR="0080206F" w:rsidRPr="0080206F" w14:paraId="79E537BD" w14:textId="77777777" w:rsidTr="00855906">
        <w:trPr>
          <w:trHeight w:val="300"/>
          <w:tblHeader/>
          <w:jc w:val="center"/>
        </w:trPr>
        <w:tc>
          <w:tcPr>
            <w:tcW w:w="7480" w:type="dxa"/>
            <w:shd w:val="clear" w:color="auto" w:fill="D9D9D9"/>
          </w:tcPr>
          <w:p w14:paraId="6AE04AFB"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552" w:type="dxa"/>
            <w:shd w:val="clear" w:color="auto" w:fill="D9D9D9"/>
          </w:tcPr>
          <w:p w14:paraId="39A97BDD"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664" w:type="dxa"/>
            <w:shd w:val="clear" w:color="auto" w:fill="D9D9D9"/>
          </w:tcPr>
          <w:p w14:paraId="3601B0B7"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BF56E2" w:rsidRPr="0080206F" w14:paraId="6CC70B8B" w14:textId="77777777" w:rsidTr="00855906">
        <w:trPr>
          <w:trHeight w:val="300"/>
          <w:jc w:val="center"/>
        </w:trPr>
        <w:tc>
          <w:tcPr>
            <w:tcW w:w="7480" w:type="dxa"/>
          </w:tcPr>
          <w:p w14:paraId="69985700" w14:textId="0AB2DDF0" w:rsidR="00BF56E2" w:rsidRPr="0080206F" w:rsidRDefault="00BF56E2" w:rsidP="00855906">
            <w:pPr>
              <w:keepNext/>
              <w:spacing w:before="40" w:after="40"/>
              <w:rPr>
                <w:rFonts w:eastAsiaTheme="minorEastAsia"/>
                <w:lang w:val="en-GB" w:bidi="ar-EG"/>
              </w:rPr>
            </w:pPr>
            <w:r w:rsidRPr="002D1186">
              <w:rPr>
                <w:rtl/>
              </w:rPr>
              <w:t xml:space="preserve">تطوير وتحديث </w:t>
            </w:r>
            <w:r w:rsidRPr="002D1186">
              <w:rPr>
                <w:rFonts w:hint="cs"/>
                <w:rtl/>
              </w:rPr>
              <w:t>الاستراتيجيات</w:t>
            </w:r>
            <w:r w:rsidRPr="002D1186">
              <w:rPr>
                <w:rtl/>
              </w:rPr>
              <w:t xml:space="preserve"> الوطنية للأمن السيبراني ولا سيما تلك المتعلقة بالدراسات واللوائح والتشريعات ذات الصلة بحماية الأطفال على الإنترنت وحماية الخصوصية والبيانات استناداً </w:t>
            </w:r>
            <w:r w:rsidRPr="002D1186">
              <w:rPr>
                <w:rFonts w:hint="cs"/>
                <w:rtl/>
              </w:rPr>
              <w:t>إلى</w:t>
            </w:r>
            <w:r w:rsidRPr="002D1186">
              <w:rPr>
                <w:rtl/>
              </w:rPr>
              <w:t xml:space="preserve"> المبادئ التوجيهية الصادرة عن الاتحاد الدولي للاتصالات والمؤسسات الأخرى على المستوى العالمي.</w:t>
            </w:r>
          </w:p>
        </w:tc>
        <w:tc>
          <w:tcPr>
            <w:tcW w:w="2552" w:type="dxa"/>
          </w:tcPr>
          <w:p w14:paraId="144E9942" w14:textId="77777777" w:rsidR="00BF56E2" w:rsidRPr="0080206F" w:rsidRDefault="00BF56E2" w:rsidP="00855906">
            <w:pPr>
              <w:keepNext/>
              <w:spacing w:before="40" w:after="40"/>
              <w:rPr>
                <w:rFonts w:eastAsiaTheme="minorEastAsia"/>
                <w:lang w:val="en-GB" w:bidi="ar-EG"/>
              </w:rPr>
            </w:pPr>
            <w:r w:rsidRPr="0080206F">
              <w:rPr>
                <w:rFonts w:eastAsiaTheme="minorEastAsia"/>
                <w:rtl/>
              </w:rPr>
              <w:t xml:space="preserve">وضع وتحديث استراتيجيات وطنية في مجال الأمن السيبراني تركز على حماية الأطفال </w:t>
            </w:r>
            <w:r w:rsidRPr="0080206F">
              <w:rPr>
                <w:rFonts w:eastAsiaTheme="minorEastAsia" w:hint="cs"/>
                <w:rtl/>
              </w:rPr>
              <w:t>وحرمة</w:t>
            </w:r>
            <w:r w:rsidRPr="0080206F">
              <w:rPr>
                <w:rFonts w:eastAsiaTheme="minorEastAsia"/>
                <w:rtl/>
              </w:rPr>
              <w:t xml:space="preserve"> البيانات</w:t>
            </w:r>
          </w:p>
        </w:tc>
        <w:tc>
          <w:tcPr>
            <w:tcW w:w="5664" w:type="dxa"/>
          </w:tcPr>
          <w:p w14:paraId="265A2EED" w14:textId="216BA757" w:rsidR="00BF56E2" w:rsidRPr="0080206F" w:rsidRDefault="00BD21D1" w:rsidP="00855906">
            <w:pPr>
              <w:keepNext/>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9GLO21112 – إنشاء فضاء سيبراني آمن ومزدهر للأطفال</w:t>
            </w:r>
          </w:p>
        </w:tc>
      </w:tr>
      <w:tr w:rsidR="00BF56E2" w:rsidRPr="0080206F" w14:paraId="1B490514" w14:textId="77777777" w:rsidTr="00855906">
        <w:trPr>
          <w:trHeight w:val="2910"/>
          <w:jc w:val="center"/>
        </w:trPr>
        <w:tc>
          <w:tcPr>
            <w:tcW w:w="7480" w:type="dxa"/>
          </w:tcPr>
          <w:p w14:paraId="2B12BE58" w14:textId="0B43F6F6" w:rsidR="00BF56E2" w:rsidRPr="0080206F" w:rsidRDefault="00BF56E2" w:rsidP="00750094">
            <w:pPr>
              <w:spacing w:before="40" w:after="40"/>
              <w:rPr>
                <w:rFonts w:eastAsiaTheme="minorEastAsia"/>
                <w:lang w:val="en-GB" w:bidi="ar-EG"/>
              </w:rPr>
            </w:pPr>
            <w:r w:rsidRPr="002D1186">
              <w:rPr>
                <w:rtl/>
              </w:rPr>
              <w:t>تطوير القدرات الوطنية لرفع ترتيب الدول العربية في الرقم القياسي العالمي للأمن السيبراني (</w:t>
            </w:r>
            <w:r w:rsidRPr="002D1186">
              <w:t>GCI</w:t>
            </w:r>
            <w:r w:rsidRPr="002D1186">
              <w:rPr>
                <w:rtl/>
              </w:rPr>
              <w:t>) الصادر عن الاتحاد الدولي للاتصالات عبر تقييم المتغيرات والتحديات والفرص وتحديد نقاط الضعف والخروج بتوصيات ومقترحات وتبادل أفضل الممارسات الدولية، من خلال تنظيم ورش عمل توعوية حول الرقم القياسي العالمي للأمن السيبراني وآلياته وعقد جلسات تبادل لخبرات وتجارب</w:t>
            </w:r>
            <w:r w:rsidRPr="002D1186">
              <w:rPr>
                <w:rFonts w:hint="cs"/>
                <w:rtl/>
              </w:rPr>
              <w:t xml:space="preserve"> الدول </w:t>
            </w:r>
            <w:r w:rsidRPr="002D1186">
              <w:rPr>
                <w:rtl/>
              </w:rPr>
              <w:t>العربية التي</w:t>
            </w:r>
            <w:r w:rsidRPr="002D1186">
              <w:rPr>
                <w:rFonts w:hint="cs"/>
                <w:rtl/>
              </w:rPr>
              <w:t xml:space="preserve"> نجحت في الارتقاء بترتيبها</w:t>
            </w:r>
            <w:r w:rsidRPr="002D1186">
              <w:rPr>
                <w:rtl/>
              </w:rPr>
              <w:t xml:space="preserve"> في هذا الرقم القياسي وإنشاء منصات عربية رقمية بهذا الخصوص.</w:t>
            </w:r>
          </w:p>
        </w:tc>
        <w:tc>
          <w:tcPr>
            <w:tcW w:w="2552" w:type="dxa"/>
          </w:tcPr>
          <w:p w14:paraId="091D10B6" w14:textId="77777777" w:rsidR="00BF56E2" w:rsidRPr="0080206F" w:rsidRDefault="00BF56E2" w:rsidP="00750094">
            <w:pPr>
              <w:spacing w:before="40" w:after="40"/>
              <w:rPr>
                <w:rFonts w:eastAsiaTheme="minorEastAsia"/>
                <w:lang w:val="en-GB" w:bidi="ar-EG"/>
              </w:rPr>
            </w:pPr>
            <w:r w:rsidRPr="0080206F">
              <w:rPr>
                <w:rFonts w:eastAsiaTheme="minorEastAsia" w:hint="cs"/>
                <w:rtl/>
              </w:rPr>
              <w:t>تنمية</w:t>
            </w:r>
            <w:r w:rsidRPr="0080206F">
              <w:rPr>
                <w:rFonts w:eastAsiaTheme="minorEastAsia"/>
                <w:rtl/>
              </w:rPr>
              <w:t xml:space="preserve"> القدرات الوطنية لتحسين ترتيب الدول العربية في مجال الأمن السيبراني في الاتحاد</w:t>
            </w:r>
          </w:p>
        </w:tc>
        <w:tc>
          <w:tcPr>
            <w:tcW w:w="5664" w:type="dxa"/>
          </w:tcPr>
          <w:p w14:paraId="3B16C852" w14:textId="6E53A702"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 xml:space="preserve">7GLO24146 – المرحلة الثانية من مشروع الأمن السيبراني من أجل المصلحة العامة (MSIT) </w:t>
            </w:r>
          </w:p>
          <w:p w14:paraId="740FC016" w14:textId="0AF33820"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9GLO21112 – إنشاء فضاء سيبراني آمن ومزدهر للأطفال</w:t>
            </w:r>
          </w:p>
        </w:tc>
      </w:tr>
      <w:tr w:rsidR="00BF56E2" w:rsidRPr="0080206F" w14:paraId="62FA232E" w14:textId="77777777" w:rsidTr="00855906">
        <w:trPr>
          <w:trHeight w:val="300"/>
          <w:jc w:val="center"/>
        </w:trPr>
        <w:tc>
          <w:tcPr>
            <w:tcW w:w="7480" w:type="dxa"/>
          </w:tcPr>
          <w:p w14:paraId="5B54981F" w14:textId="6515D6D2" w:rsidR="00BF56E2" w:rsidRPr="0080206F" w:rsidRDefault="00BF56E2" w:rsidP="00750094">
            <w:pPr>
              <w:spacing w:before="40" w:after="40"/>
              <w:rPr>
                <w:rFonts w:eastAsiaTheme="minorEastAsia"/>
                <w:lang w:val="en-GB" w:bidi="ar-EG"/>
              </w:rPr>
            </w:pPr>
            <w:r w:rsidRPr="002D1186">
              <w:rPr>
                <w:rtl/>
              </w:rPr>
              <w:t>تعزيز الوعي المجتمعي في الدول العربية حول الاستخدام الآمن للت</w:t>
            </w:r>
            <w:r w:rsidRPr="002D1186">
              <w:rPr>
                <w:rFonts w:hint="cs"/>
                <w:rtl/>
              </w:rPr>
              <w:t>كنولوجيا</w:t>
            </w:r>
            <w:r w:rsidRPr="002D1186">
              <w:rPr>
                <w:rtl/>
              </w:rPr>
              <w:t xml:space="preserve"> عموماً ولا سيّما التكنولوجيات الجديدة والناشئة وفهم التحديات المتعلقة بالخصوصية وحماية الأطفال على الإنترنت، وذلك بالاستفادة من </w:t>
            </w:r>
            <w:r w:rsidRPr="002D1186">
              <w:rPr>
                <w:rFonts w:hint="cs"/>
                <w:rtl/>
              </w:rPr>
              <w:t>المواد</w:t>
            </w:r>
            <w:r w:rsidRPr="002D1186">
              <w:rPr>
                <w:rtl/>
              </w:rPr>
              <w:t xml:space="preserve"> التوعوية المستمدة من المبادئ التوجيهية لحماية الأطفال على الإنترنت وغيرها.</w:t>
            </w:r>
          </w:p>
        </w:tc>
        <w:tc>
          <w:tcPr>
            <w:tcW w:w="2552" w:type="dxa"/>
          </w:tcPr>
          <w:p w14:paraId="575CBE84" w14:textId="77777777" w:rsidR="00BF56E2" w:rsidRPr="0080206F" w:rsidRDefault="00BF56E2" w:rsidP="00750094">
            <w:pPr>
              <w:spacing w:before="40" w:after="40"/>
              <w:rPr>
                <w:rFonts w:eastAsiaTheme="minorEastAsia"/>
                <w:lang w:val="en-GB" w:bidi="ar-EG"/>
              </w:rPr>
            </w:pPr>
            <w:r w:rsidRPr="0080206F">
              <w:rPr>
                <w:rFonts w:eastAsiaTheme="minorEastAsia"/>
                <w:rtl/>
              </w:rPr>
              <w:t>تعزيز الوعي بشأن الاستعمال الآمن للتكنولوجيا وحماية الأطفال على الإنترنت والخصوصي</w:t>
            </w:r>
            <w:r w:rsidRPr="0080206F">
              <w:rPr>
                <w:rFonts w:eastAsiaTheme="minorEastAsia" w:hint="cs"/>
                <w:rtl/>
              </w:rPr>
              <w:t>ات</w:t>
            </w:r>
          </w:p>
        </w:tc>
        <w:tc>
          <w:tcPr>
            <w:tcW w:w="5664" w:type="dxa"/>
          </w:tcPr>
          <w:p w14:paraId="1C05C551" w14:textId="5CBEEAFC"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9GLO21112 – إنشاء فضاء سيبراني آمن ومزدهر للأطفال</w:t>
            </w:r>
          </w:p>
          <w:p w14:paraId="246F7577" w14:textId="2A73169F"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9GLO23124 – الشراكة من أجل تعزيز الأمن السيبراني – المرحلة 1</w:t>
            </w:r>
          </w:p>
        </w:tc>
      </w:tr>
      <w:tr w:rsidR="00BF56E2" w:rsidRPr="0080206F" w14:paraId="3CBC1F4F" w14:textId="77777777" w:rsidTr="00855906">
        <w:trPr>
          <w:trHeight w:val="300"/>
          <w:jc w:val="center"/>
        </w:trPr>
        <w:tc>
          <w:tcPr>
            <w:tcW w:w="7480" w:type="dxa"/>
          </w:tcPr>
          <w:p w14:paraId="31248A75" w14:textId="3A573BAA" w:rsidR="00BF56E2" w:rsidRPr="0080206F" w:rsidRDefault="00BF56E2" w:rsidP="00750094">
            <w:pPr>
              <w:spacing w:before="40" w:after="40"/>
              <w:rPr>
                <w:rFonts w:eastAsiaTheme="minorEastAsia"/>
                <w:lang w:val="en-GB" w:bidi="ar-EG"/>
              </w:rPr>
            </w:pPr>
            <w:r w:rsidRPr="002D1186">
              <w:rPr>
                <w:rtl/>
              </w:rPr>
              <w:t>إجراء محاكاة أو تمارين تعليمية مثل التدريبات الإلكترونية والدورات التدريبية التخصصية أو غيرها من الأحداث</w:t>
            </w:r>
            <w:r w:rsidRPr="002D1186">
              <w:rPr>
                <w:rFonts w:hint="cs"/>
                <w:rtl/>
              </w:rPr>
              <w:t>،</w:t>
            </w:r>
            <w:r w:rsidRPr="002D1186">
              <w:rPr>
                <w:rtl/>
              </w:rPr>
              <w:t xml:space="preserve"> على </w:t>
            </w:r>
            <w:r w:rsidRPr="002D1186">
              <w:rPr>
                <w:rFonts w:hint="cs"/>
                <w:rtl/>
              </w:rPr>
              <w:t>المستويين</w:t>
            </w:r>
            <w:r w:rsidRPr="002D1186">
              <w:rPr>
                <w:rtl/>
              </w:rPr>
              <w:t xml:space="preserve"> الوطني والإقليمي بالتعاون مع المنظمات الدولية والإقليمية، ومساعدة البلدان في تطوير الأدوات من خلال التآزر وتحسين الموارد</w:t>
            </w:r>
            <w:r w:rsidRPr="002D1186">
              <w:rPr>
                <w:rFonts w:hint="cs"/>
                <w:rtl/>
              </w:rPr>
              <w:t xml:space="preserve"> إلى المستوى الأمثل</w:t>
            </w:r>
            <w:r w:rsidRPr="002D1186">
              <w:rPr>
                <w:rtl/>
              </w:rPr>
              <w:t>.</w:t>
            </w:r>
          </w:p>
        </w:tc>
        <w:tc>
          <w:tcPr>
            <w:tcW w:w="2552" w:type="dxa"/>
          </w:tcPr>
          <w:p w14:paraId="61E06FD0" w14:textId="77777777" w:rsidR="00BF56E2" w:rsidRPr="0080206F" w:rsidRDefault="00BF56E2" w:rsidP="00750094">
            <w:pPr>
              <w:spacing w:before="40" w:after="40"/>
              <w:rPr>
                <w:rFonts w:eastAsiaTheme="minorEastAsia"/>
                <w:lang w:val="en-GB" w:bidi="ar-EG"/>
              </w:rPr>
            </w:pPr>
            <w:r w:rsidRPr="0080206F">
              <w:rPr>
                <w:rFonts w:eastAsiaTheme="minorEastAsia" w:hint="cs"/>
                <w:rtl/>
              </w:rPr>
              <w:t>تنظيم</w:t>
            </w:r>
            <w:r w:rsidRPr="0080206F">
              <w:rPr>
                <w:rFonts w:eastAsiaTheme="minorEastAsia"/>
                <w:rtl/>
              </w:rPr>
              <w:t xml:space="preserve"> محاكاة وتدريب </w:t>
            </w:r>
            <w:r w:rsidRPr="0080206F">
              <w:rPr>
                <w:rFonts w:eastAsiaTheme="minorEastAsia" w:hint="cs"/>
                <w:rtl/>
              </w:rPr>
              <w:t>وأحداث</w:t>
            </w:r>
            <w:r w:rsidRPr="0080206F">
              <w:rPr>
                <w:rFonts w:eastAsiaTheme="minorEastAsia"/>
                <w:rtl/>
              </w:rPr>
              <w:t xml:space="preserve"> لتطوير أدوات من خلال التعاون</w:t>
            </w:r>
          </w:p>
        </w:tc>
        <w:tc>
          <w:tcPr>
            <w:tcW w:w="5664" w:type="dxa"/>
          </w:tcPr>
          <w:p w14:paraId="7A2E5913" w14:textId="609162A2"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7GLO24146 – المرحلة الثانية من مشروع الأمن السيبراني من أجل المصلحة العامة (MSIT)</w:t>
            </w:r>
          </w:p>
          <w:p w14:paraId="5F1C17ED" w14:textId="13902EAD"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9GLO21112 – إنشاء فضاء سيبراني آمن ومزدهر للأطفال</w:t>
            </w:r>
          </w:p>
          <w:p w14:paraId="53CEB9D6" w14:textId="0216C71A"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9GLO23124 – الشراكة من أجل تعزيز الأمن السيبراني – المرحلة 1</w:t>
            </w:r>
          </w:p>
        </w:tc>
      </w:tr>
      <w:tr w:rsidR="00BF56E2" w:rsidRPr="0080206F" w14:paraId="4B788E12" w14:textId="77777777" w:rsidTr="00855906">
        <w:trPr>
          <w:trHeight w:val="300"/>
          <w:jc w:val="center"/>
        </w:trPr>
        <w:tc>
          <w:tcPr>
            <w:tcW w:w="7480" w:type="dxa"/>
          </w:tcPr>
          <w:p w14:paraId="1809E801" w14:textId="5F68FC0A" w:rsidR="00BF56E2" w:rsidRPr="0080206F" w:rsidRDefault="00BF56E2" w:rsidP="00750094">
            <w:pPr>
              <w:spacing w:before="40" w:after="40"/>
              <w:rPr>
                <w:rFonts w:eastAsiaTheme="minorEastAsia"/>
                <w:lang w:val="en-GB" w:bidi="ar-EG"/>
              </w:rPr>
            </w:pPr>
            <w:r w:rsidRPr="002D1186">
              <w:rPr>
                <w:rtl/>
              </w:rPr>
              <w:t>إجراء أبحاث حول التحديات المتعلقة بالثقة والأمن للتكنولوجيات الجديدة والناشئة والتدابير التنظيمية وتطوير سياسات ومبادئ توجيهية</w:t>
            </w:r>
            <w:r w:rsidRPr="002D1186">
              <w:rPr>
                <w:rFonts w:hint="cs"/>
                <w:rtl/>
              </w:rPr>
              <w:t xml:space="preserve"> مرتبطة بها،</w:t>
            </w:r>
            <w:r w:rsidRPr="002D1186">
              <w:rPr>
                <w:rtl/>
              </w:rPr>
              <w:t xml:space="preserve"> مع الاستفادة من الجهود </w:t>
            </w:r>
            <w:r w:rsidRPr="002D1186">
              <w:rPr>
                <w:rFonts w:hint="cs"/>
                <w:rtl/>
              </w:rPr>
              <w:t>المبذولة</w:t>
            </w:r>
            <w:r w:rsidRPr="002D1186">
              <w:rPr>
                <w:rtl/>
              </w:rPr>
              <w:t xml:space="preserve"> على المستوى العالمي.</w:t>
            </w:r>
          </w:p>
        </w:tc>
        <w:tc>
          <w:tcPr>
            <w:tcW w:w="2552" w:type="dxa"/>
          </w:tcPr>
          <w:p w14:paraId="4F161AB8" w14:textId="77777777" w:rsidR="00BF56E2" w:rsidRPr="0080206F" w:rsidRDefault="00BF56E2" w:rsidP="00750094">
            <w:pPr>
              <w:spacing w:before="40" w:after="40"/>
              <w:rPr>
                <w:rFonts w:eastAsiaTheme="minorEastAsia"/>
                <w:lang w:val="en-GB" w:bidi="ar-EG"/>
              </w:rPr>
            </w:pPr>
            <w:r w:rsidRPr="0080206F">
              <w:rPr>
                <w:rFonts w:eastAsiaTheme="minorEastAsia"/>
                <w:rtl/>
              </w:rPr>
              <w:t>بح</w:t>
            </w:r>
            <w:r w:rsidRPr="0080206F">
              <w:rPr>
                <w:rFonts w:eastAsiaTheme="minorEastAsia" w:hint="cs"/>
                <w:rtl/>
              </w:rPr>
              <w:t>و</w:t>
            </w:r>
            <w:r w:rsidRPr="0080206F">
              <w:rPr>
                <w:rFonts w:eastAsiaTheme="minorEastAsia"/>
                <w:rtl/>
              </w:rPr>
              <w:t>ث</w:t>
            </w:r>
            <w:r w:rsidRPr="0080206F">
              <w:rPr>
                <w:rFonts w:eastAsiaTheme="minorEastAsia" w:hint="cs"/>
                <w:rtl/>
              </w:rPr>
              <w:t xml:space="preserve"> بشأن</w:t>
            </w:r>
            <w:r w:rsidRPr="0080206F">
              <w:rPr>
                <w:rFonts w:eastAsiaTheme="minorEastAsia"/>
                <w:rtl/>
              </w:rPr>
              <w:t xml:space="preserve"> التحديات في </w:t>
            </w:r>
            <w:r w:rsidRPr="0080206F">
              <w:rPr>
                <w:rFonts w:eastAsiaTheme="minorEastAsia" w:hint="cs"/>
                <w:rtl/>
              </w:rPr>
              <w:t>ال</w:t>
            </w:r>
            <w:r w:rsidRPr="0080206F">
              <w:rPr>
                <w:rFonts w:eastAsiaTheme="minorEastAsia"/>
                <w:rtl/>
              </w:rPr>
              <w:t xml:space="preserve">تكنولوجيات </w:t>
            </w:r>
            <w:r w:rsidRPr="0080206F">
              <w:rPr>
                <w:rFonts w:eastAsiaTheme="minorEastAsia" w:hint="cs"/>
                <w:rtl/>
              </w:rPr>
              <w:t>ال</w:t>
            </w:r>
            <w:r w:rsidRPr="0080206F">
              <w:rPr>
                <w:rFonts w:eastAsiaTheme="minorEastAsia"/>
                <w:rtl/>
              </w:rPr>
              <w:t>ناشئة ووضع سياسات ومبادئ توجيهية عالمية</w:t>
            </w:r>
            <w:r w:rsidRPr="0080206F">
              <w:rPr>
                <w:rFonts w:eastAsiaTheme="minorEastAsia" w:hint="cs"/>
                <w:rtl/>
              </w:rPr>
              <w:t xml:space="preserve"> </w:t>
            </w:r>
          </w:p>
        </w:tc>
        <w:tc>
          <w:tcPr>
            <w:tcW w:w="5664" w:type="dxa"/>
          </w:tcPr>
          <w:p w14:paraId="1E0BF311" w14:textId="3B495762"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9GLO21112 – إنشاء فضاء سيبراني آمن ومزدهر للأطفال</w:t>
            </w:r>
          </w:p>
        </w:tc>
      </w:tr>
      <w:tr w:rsidR="00BF56E2" w:rsidRPr="0080206F" w14:paraId="1C7AB7A5" w14:textId="77777777" w:rsidTr="00855906">
        <w:trPr>
          <w:trHeight w:val="300"/>
          <w:jc w:val="center"/>
        </w:trPr>
        <w:tc>
          <w:tcPr>
            <w:tcW w:w="7480" w:type="dxa"/>
          </w:tcPr>
          <w:p w14:paraId="6AEF1989" w14:textId="051B4A0C" w:rsidR="00BF56E2" w:rsidRPr="0080206F" w:rsidRDefault="00BF56E2" w:rsidP="00750094">
            <w:pPr>
              <w:spacing w:before="40" w:after="40"/>
              <w:rPr>
                <w:rFonts w:eastAsiaTheme="minorEastAsia"/>
                <w:lang w:val="en-GB" w:bidi="ar-EG"/>
              </w:rPr>
            </w:pPr>
            <w:r w:rsidRPr="002D1186">
              <w:rPr>
                <w:rtl/>
              </w:rPr>
              <w:t xml:space="preserve">دعم إنشاء مراكز الاستجابة </w:t>
            </w:r>
            <w:r w:rsidRPr="002D1186">
              <w:rPr>
                <w:rFonts w:hint="cs"/>
                <w:rtl/>
              </w:rPr>
              <w:t>للحوادث</w:t>
            </w:r>
            <w:r w:rsidRPr="002D1186">
              <w:rPr>
                <w:rtl/>
              </w:rPr>
              <w:t xml:space="preserve"> الحاسوبية (</w:t>
            </w:r>
            <w:r w:rsidRPr="002D1186">
              <w:t>CIRT</w:t>
            </w:r>
            <w:r w:rsidRPr="002D1186">
              <w:rPr>
                <w:rtl/>
              </w:rPr>
              <w:t xml:space="preserve">) في الدول العربية التي لا توجد لديها مثل هذه المراكز وتعزيز مستويات المراكز القائمة </w:t>
            </w:r>
            <w:r w:rsidRPr="002D1186">
              <w:rPr>
                <w:rFonts w:hint="cs"/>
                <w:rtl/>
              </w:rPr>
              <w:t>بالاستفادة من</w:t>
            </w:r>
            <w:r w:rsidRPr="002D1186">
              <w:rPr>
                <w:rtl/>
              </w:rPr>
              <w:t xml:space="preserve"> أفضل الممارسات من الناحية التنظيمية واستغلال الشراكات العالمية في</w:t>
            </w:r>
            <w:r w:rsidRPr="002D1186">
              <w:rPr>
                <w:rFonts w:hint="cs"/>
                <w:rtl/>
              </w:rPr>
              <w:t> </w:t>
            </w:r>
            <w:r w:rsidRPr="002D1186">
              <w:rPr>
                <w:rtl/>
              </w:rPr>
              <w:t>توفير الأدوات والأنظمة التقنية الداعمة وبناء قدرات المتخصصين.</w:t>
            </w:r>
          </w:p>
        </w:tc>
        <w:tc>
          <w:tcPr>
            <w:tcW w:w="2552" w:type="dxa"/>
          </w:tcPr>
          <w:p w14:paraId="71B3842B" w14:textId="77777777" w:rsidR="00BF56E2" w:rsidRPr="0080206F" w:rsidRDefault="00BF56E2" w:rsidP="00750094">
            <w:pPr>
              <w:spacing w:before="40" w:after="40"/>
              <w:rPr>
                <w:rFonts w:eastAsiaTheme="minorEastAsia"/>
                <w:lang w:val="en-GB" w:bidi="ar-EG"/>
              </w:rPr>
            </w:pPr>
            <w:r w:rsidRPr="0080206F">
              <w:rPr>
                <w:rFonts w:eastAsiaTheme="minorEastAsia"/>
                <w:rtl/>
              </w:rPr>
              <w:t>دعم أفرقة الاستجابة للحوادث الحاسوبية والارتقاء بها من خلال الشراكات العالمية وبناء القدرات</w:t>
            </w:r>
          </w:p>
        </w:tc>
        <w:tc>
          <w:tcPr>
            <w:tcW w:w="5664" w:type="dxa"/>
            <w:vAlign w:val="center"/>
          </w:tcPr>
          <w:p w14:paraId="0EE258F0" w14:textId="011BFF89" w:rsidR="00BF56E2"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bl>
    <w:p w14:paraId="080F97BD" w14:textId="1D2C4496" w:rsidR="0080206F" w:rsidRPr="0080206F" w:rsidRDefault="0080206F" w:rsidP="00507B13">
      <w:pPr>
        <w:pStyle w:val="Heading2"/>
      </w:pPr>
      <w:r w:rsidRPr="0080206F">
        <w:rPr>
          <w:rtl/>
        </w:rPr>
        <w:lastRenderedPageBreak/>
        <w:t>المبادرة الإقليمية</w:t>
      </w:r>
      <w:r w:rsidR="005E4EDC" w:rsidRPr="005E4EDC">
        <w:rPr>
          <w:rtl/>
        </w:rPr>
        <w:t xml:space="preserve">: </w:t>
      </w:r>
      <w:r w:rsidRPr="0080206F">
        <w:rPr>
          <w:rtl/>
        </w:rPr>
        <w:t xml:space="preserve">ARB 3 - </w:t>
      </w:r>
      <w:r w:rsidR="005E4EDC" w:rsidRPr="005E4EDC">
        <w:rPr>
          <w:rtl/>
        </w:rPr>
        <w:t>تطوير البنية التحتية الرقمية من أجل مدن ومجتمعات ذكية مستدامة</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30FB3619" w14:textId="77777777" w:rsidTr="00BF56E2">
        <w:trPr>
          <w:trHeight w:val="300"/>
          <w:tblHeader/>
          <w:jc w:val="center"/>
        </w:trPr>
        <w:tc>
          <w:tcPr>
            <w:tcW w:w="7287" w:type="dxa"/>
            <w:shd w:val="clear" w:color="auto" w:fill="D9D9D9"/>
          </w:tcPr>
          <w:p w14:paraId="593CF1B2"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121110CF"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33BE9231"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BF56E2" w:rsidRPr="0080206F" w14:paraId="6E70BA48" w14:textId="77777777" w:rsidTr="00BF56E2">
        <w:trPr>
          <w:trHeight w:val="300"/>
          <w:jc w:val="center"/>
        </w:trPr>
        <w:tc>
          <w:tcPr>
            <w:tcW w:w="7287" w:type="dxa"/>
          </w:tcPr>
          <w:p w14:paraId="30571DD2" w14:textId="6169E5DF" w:rsidR="00BF56E2" w:rsidRPr="0080206F" w:rsidRDefault="00BF56E2" w:rsidP="00750094">
            <w:pPr>
              <w:spacing w:before="40" w:after="40"/>
              <w:rPr>
                <w:rFonts w:eastAsiaTheme="minorEastAsia"/>
                <w:lang w:val="en-GB" w:bidi="ar-EG"/>
              </w:rPr>
            </w:pPr>
            <w:r w:rsidRPr="002D1186">
              <w:rPr>
                <w:rtl/>
              </w:rPr>
              <w:t>وضع وتطوير وتحديث الخطط الاستراتيجية والأطر التمكينية للتحول إلى المدن والمجتمعات الذكية المستدامة</w:t>
            </w:r>
            <w:r w:rsidRPr="002D1186">
              <w:t xml:space="preserve"> </w:t>
            </w:r>
            <w:r w:rsidRPr="002D1186">
              <w:rPr>
                <w:rtl/>
              </w:rPr>
              <w:t xml:space="preserve">وإعداد دراسات الجدوى لنشر </w:t>
            </w:r>
            <w:r w:rsidRPr="002D1186">
              <w:rPr>
                <w:rFonts w:hint="cs"/>
                <w:rtl/>
              </w:rPr>
              <w:t>توصيلية</w:t>
            </w:r>
            <w:r w:rsidRPr="002D1186">
              <w:rPr>
                <w:rtl/>
              </w:rPr>
              <w:t xml:space="preserve"> مرن</w:t>
            </w:r>
            <w:r w:rsidRPr="002D1186">
              <w:rPr>
                <w:rFonts w:hint="cs"/>
                <w:rtl/>
              </w:rPr>
              <w:t>ة</w:t>
            </w:r>
            <w:r w:rsidRPr="002D1186">
              <w:rPr>
                <w:rtl/>
              </w:rPr>
              <w:t xml:space="preserve"> عالي</w:t>
            </w:r>
            <w:r w:rsidRPr="002D1186">
              <w:rPr>
                <w:rFonts w:hint="cs"/>
                <w:rtl/>
              </w:rPr>
              <w:t>ة</w:t>
            </w:r>
            <w:r w:rsidRPr="002D1186">
              <w:rPr>
                <w:rtl/>
              </w:rPr>
              <w:t xml:space="preserve"> السرعة في كل مكان مع جميع المكونات ذات الصلة بما في ذلك التشريعات والمعايير والهيكل التنظيمي وآليات بناء القدرات والتعاون، حسب الحاجة لدعم </w:t>
            </w:r>
            <w:r w:rsidRPr="002D1186">
              <w:rPr>
                <w:rFonts w:hint="cs"/>
                <w:rtl/>
              </w:rPr>
              <w:t>الانتقال</w:t>
            </w:r>
            <w:r w:rsidRPr="002D1186">
              <w:rPr>
                <w:rtl/>
              </w:rPr>
              <w:t xml:space="preserve"> إلى المدن والمجتمعات الذكية المستدامة.</w:t>
            </w:r>
          </w:p>
        </w:tc>
        <w:tc>
          <w:tcPr>
            <w:tcW w:w="2417" w:type="dxa"/>
          </w:tcPr>
          <w:p w14:paraId="191FD8BC" w14:textId="77777777" w:rsidR="00BF56E2" w:rsidRPr="0080206F" w:rsidRDefault="00BF56E2" w:rsidP="00750094">
            <w:pPr>
              <w:spacing w:before="40" w:after="40"/>
              <w:rPr>
                <w:rFonts w:eastAsiaTheme="minorEastAsia"/>
                <w:lang w:val="en-GB" w:bidi="ar-EG"/>
              </w:rPr>
            </w:pPr>
            <w:r w:rsidRPr="0080206F">
              <w:rPr>
                <w:rFonts w:eastAsiaTheme="minorEastAsia"/>
                <w:rtl/>
              </w:rPr>
              <w:t xml:space="preserve">وضع خطط وأطر استراتيجية ودراسات جدوى للانتقال إلى التوصيلية </w:t>
            </w:r>
            <w:r w:rsidRPr="0080206F">
              <w:rPr>
                <w:rFonts w:eastAsiaTheme="minorEastAsia" w:hint="cs"/>
                <w:rtl/>
              </w:rPr>
              <w:t>القادرة على الصمود</w:t>
            </w:r>
          </w:p>
        </w:tc>
        <w:tc>
          <w:tcPr>
            <w:tcW w:w="5992" w:type="dxa"/>
          </w:tcPr>
          <w:p w14:paraId="75CA56CC" w14:textId="4793325F"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 xml:space="preserve">9EGY24003 – تعزيز تطوير البنية التحتية للاتصالات للمدن والمجتمعات الذكية المستدامة في مصر </w:t>
            </w:r>
          </w:p>
        </w:tc>
      </w:tr>
      <w:tr w:rsidR="00BF56E2" w:rsidRPr="0080206F" w14:paraId="351CD37E" w14:textId="77777777" w:rsidTr="00BF56E2">
        <w:trPr>
          <w:trHeight w:val="1740"/>
          <w:jc w:val="center"/>
        </w:trPr>
        <w:tc>
          <w:tcPr>
            <w:tcW w:w="7287" w:type="dxa"/>
          </w:tcPr>
          <w:p w14:paraId="75A744D4" w14:textId="600789D2" w:rsidR="00BF56E2" w:rsidRPr="0080206F" w:rsidRDefault="00BF56E2" w:rsidP="00750094">
            <w:pPr>
              <w:spacing w:before="40" w:after="40"/>
              <w:rPr>
                <w:rFonts w:eastAsiaTheme="minorEastAsia"/>
                <w:lang w:val="en-GB" w:bidi="ar-EG"/>
              </w:rPr>
            </w:pPr>
            <w:r w:rsidRPr="002D1186">
              <w:rPr>
                <w:rtl/>
              </w:rPr>
              <w:t>تقييم المتغيرات والتحديات والفرص فيما يتعلق بتعميم المدن والمجتمعات الذكية المستدامة وتبادل أفضل الممارسات ودراسات الحالة حول مختلف الاحتمالات المذكورة أعلاه من خلال تنظيم ورش عمل إقليمية أو مؤتمرات أو ندوات عبر الإنترنت.</w:t>
            </w:r>
          </w:p>
        </w:tc>
        <w:tc>
          <w:tcPr>
            <w:tcW w:w="2417" w:type="dxa"/>
          </w:tcPr>
          <w:p w14:paraId="2D086FC7" w14:textId="714067CF" w:rsidR="00BF56E2" w:rsidRPr="0080206F" w:rsidRDefault="00BF56E2" w:rsidP="00750094">
            <w:pPr>
              <w:spacing w:before="40" w:after="40"/>
              <w:rPr>
                <w:rFonts w:eastAsiaTheme="minorEastAsia"/>
                <w:lang w:val="en-GB" w:bidi="ar-EG"/>
              </w:rPr>
            </w:pPr>
            <w:r w:rsidRPr="0080206F">
              <w:rPr>
                <w:rFonts w:eastAsiaTheme="minorEastAsia"/>
                <w:rtl/>
              </w:rPr>
              <w:t xml:space="preserve">تقييم تحديات نشر المدن والمجتمعات الذكية المستدامة وتناقل </w:t>
            </w:r>
            <w:r w:rsidR="00FF691A">
              <w:rPr>
                <w:rFonts w:eastAsiaTheme="minorEastAsia"/>
                <w:rtl/>
              </w:rPr>
              <w:t>أفضل الممارسات</w:t>
            </w:r>
            <w:r w:rsidRPr="0080206F">
              <w:rPr>
                <w:rFonts w:eastAsiaTheme="minorEastAsia"/>
                <w:rtl/>
              </w:rPr>
              <w:t xml:space="preserve"> من خلال الأحداث الإقليمية</w:t>
            </w:r>
          </w:p>
        </w:tc>
        <w:tc>
          <w:tcPr>
            <w:tcW w:w="5992" w:type="dxa"/>
          </w:tcPr>
          <w:p w14:paraId="37B4FB63" w14:textId="460D7BCB"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9EGY24003 – تعزيز تطوير البنية التحتية للاتصالات للمدن والمجتمعات الذكية المستدامة في مصر</w:t>
            </w:r>
          </w:p>
        </w:tc>
      </w:tr>
      <w:tr w:rsidR="00BF56E2" w:rsidRPr="0080206F" w14:paraId="426C0E29" w14:textId="77777777" w:rsidTr="00BF56E2">
        <w:trPr>
          <w:trHeight w:val="300"/>
          <w:jc w:val="center"/>
        </w:trPr>
        <w:tc>
          <w:tcPr>
            <w:tcW w:w="7287" w:type="dxa"/>
          </w:tcPr>
          <w:p w14:paraId="2DEA4A0A" w14:textId="3D58684A" w:rsidR="00BF56E2" w:rsidRPr="0080206F" w:rsidRDefault="00BF56E2" w:rsidP="00750094">
            <w:pPr>
              <w:spacing w:before="40" w:after="40"/>
              <w:rPr>
                <w:rFonts w:eastAsiaTheme="minorEastAsia"/>
                <w:lang w:val="en-GB" w:bidi="ar-EG"/>
              </w:rPr>
            </w:pPr>
            <w:r w:rsidRPr="002D1186">
              <w:rPr>
                <w:rtl/>
              </w:rPr>
              <w:t xml:space="preserve">رسم خرائط للبنى التحتية والخدمات في كل مكان، وتعزيز تنسيق النهج عبر </w:t>
            </w:r>
            <w:r w:rsidRPr="002D1186">
              <w:rPr>
                <w:rFonts w:hint="cs"/>
                <w:rtl/>
              </w:rPr>
              <w:t>الدول العربية</w:t>
            </w:r>
            <w:r w:rsidRPr="002D1186">
              <w:rPr>
                <w:rtl/>
              </w:rPr>
              <w:t xml:space="preserve"> ومراعاة نُهج تقاسم البنية التحتية التي تطبقها البلدان، بما في ذلك تطوير نظم رسم خرائط النطاق العريض لشبكات النطاق العريض والمرافق ذات الصلة، وتعزيز الحلول المبتكرة من أجل التوصيلية الهادفة.</w:t>
            </w:r>
          </w:p>
        </w:tc>
        <w:tc>
          <w:tcPr>
            <w:tcW w:w="2417" w:type="dxa"/>
          </w:tcPr>
          <w:p w14:paraId="10271D21" w14:textId="77777777" w:rsidR="00BF56E2" w:rsidRPr="0080206F" w:rsidRDefault="00BF56E2" w:rsidP="00750094">
            <w:pPr>
              <w:spacing w:before="40" w:after="40"/>
              <w:rPr>
                <w:rFonts w:eastAsiaTheme="minorEastAsia"/>
                <w:lang w:val="en-GB" w:bidi="ar-EG"/>
              </w:rPr>
            </w:pPr>
            <w:r w:rsidRPr="0080206F">
              <w:rPr>
                <w:rFonts w:eastAsiaTheme="minorEastAsia"/>
                <w:rtl/>
              </w:rPr>
              <w:t>رسم خرائط البنية التحتية ومواءمة النهج وتعزيز الحلول المبتكرة للتوصيلية</w:t>
            </w:r>
          </w:p>
        </w:tc>
        <w:tc>
          <w:tcPr>
            <w:tcW w:w="5992" w:type="dxa"/>
          </w:tcPr>
          <w:p w14:paraId="47953701" w14:textId="0DF46590"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9RAB20030 - مركز الخبر</w:t>
            </w:r>
            <w:r w:rsidR="00BF56E2" w:rsidRPr="0080206F">
              <w:rPr>
                <w:rFonts w:eastAsiaTheme="minorEastAsia" w:hint="cs"/>
                <w:rtl/>
              </w:rPr>
              <w:t>ات</w:t>
            </w:r>
            <w:r w:rsidR="00BF56E2" w:rsidRPr="0080206F">
              <w:rPr>
                <w:rFonts w:eastAsiaTheme="minorEastAsia"/>
                <w:rtl/>
              </w:rPr>
              <w:t xml:space="preserve"> الإقليمي للاتحاد </w:t>
            </w:r>
            <w:r w:rsidR="00BF56E2" w:rsidRPr="0080206F">
              <w:rPr>
                <w:rFonts w:eastAsiaTheme="minorEastAsia" w:hint="cs"/>
                <w:rtl/>
              </w:rPr>
              <w:t>ل</w:t>
            </w:r>
            <w:r w:rsidR="00BF56E2" w:rsidRPr="0080206F">
              <w:rPr>
                <w:rFonts w:eastAsiaTheme="minorEastAsia"/>
                <w:rtl/>
              </w:rPr>
              <w:t xml:space="preserve">لمنطقة العربية بشأن الإصدار السادس </w:t>
            </w:r>
            <w:r w:rsidR="00BF56E2" w:rsidRPr="0080206F">
              <w:rPr>
                <w:rFonts w:eastAsiaTheme="minorEastAsia" w:hint="cs"/>
                <w:rtl/>
              </w:rPr>
              <w:t xml:space="preserve">من </w:t>
            </w:r>
            <w:r w:rsidR="00BF56E2" w:rsidRPr="0080206F">
              <w:rPr>
                <w:rFonts w:eastAsiaTheme="minorEastAsia"/>
                <w:rtl/>
              </w:rPr>
              <w:t xml:space="preserve">بروتوكول الإنترنت </w:t>
            </w:r>
            <w:r w:rsidR="00BF56E2" w:rsidRPr="0080206F">
              <w:rPr>
                <w:rFonts w:eastAsiaTheme="minorEastAsia" w:hint="cs"/>
                <w:rtl/>
              </w:rPr>
              <w:t>(</w:t>
            </w:r>
            <w:r w:rsidR="00BF56E2" w:rsidRPr="0080206F">
              <w:rPr>
                <w:rFonts w:eastAsiaTheme="minorEastAsia"/>
                <w:rtl/>
              </w:rPr>
              <w:t>IPv6</w:t>
            </w:r>
            <w:r w:rsidR="00BF56E2" w:rsidRPr="0080206F">
              <w:rPr>
                <w:rFonts w:eastAsiaTheme="minorEastAsia" w:hint="cs"/>
                <w:rtl/>
              </w:rPr>
              <w:t>)</w:t>
            </w:r>
            <w:r w:rsidR="00BF56E2" w:rsidRPr="0080206F">
              <w:rPr>
                <w:rFonts w:eastAsiaTheme="minorEastAsia"/>
                <w:rtl/>
              </w:rPr>
              <w:t xml:space="preserve"> وإنترنت الأشياء</w:t>
            </w:r>
          </w:p>
        </w:tc>
      </w:tr>
      <w:tr w:rsidR="00BF56E2" w:rsidRPr="0080206F" w14:paraId="3A032882" w14:textId="77777777" w:rsidTr="00BF56E2">
        <w:trPr>
          <w:trHeight w:val="300"/>
          <w:jc w:val="center"/>
        </w:trPr>
        <w:tc>
          <w:tcPr>
            <w:tcW w:w="7287" w:type="dxa"/>
          </w:tcPr>
          <w:p w14:paraId="46680AD8" w14:textId="043FAA54" w:rsidR="00BF56E2" w:rsidRPr="0080206F" w:rsidRDefault="00BF56E2" w:rsidP="00750094">
            <w:pPr>
              <w:spacing w:before="40" w:after="40"/>
              <w:rPr>
                <w:rFonts w:eastAsiaTheme="minorEastAsia"/>
                <w:lang w:val="en-GB" w:bidi="ar-EG"/>
              </w:rPr>
            </w:pPr>
            <w:r w:rsidRPr="002D1186">
              <w:rPr>
                <w:rtl/>
              </w:rPr>
              <w:t>وضع خطط وتنفيذ مشاريع لنشر خدمات النطاق العريض لتكنولوجيا المعلومات والاتصالات والمساهمة في</w:t>
            </w:r>
            <w:r w:rsidRPr="002D1186">
              <w:rPr>
                <w:rFonts w:hint="cs"/>
                <w:rtl/>
              </w:rPr>
              <w:t> </w:t>
            </w:r>
            <w:r w:rsidRPr="002D1186">
              <w:rPr>
                <w:rtl/>
              </w:rPr>
              <w:t>توصيل المناطق النائية والمحرومة من خدمات الاتصالات.</w:t>
            </w:r>
          </w:p>
        </w:tc>
        <w:tc>
          <w:tcPr>
            <w:tcW w:w="2417" w:type="dxa"/>
          </w:tcPr>
          <w:p w14:paraId="2074D30B" w14:textId="77777777" w:rsidR="00BF56E2" w:rsidRPr="0080206F" w:rsidRDefault="00BF56E2" w:rsidP="00750094">
            <w:pPr>
              <w:spacing w:before="40" w:after="40"/>
              <w:rPr>
                <w:rFonts w:eastAsiaTheme="minorEastAsia"/>
                <w:lang w:val="en-GB" w:bidi="ar-EG"/>
              </w:rPr>
            </w:pPr>
            <w:r w:rsidRPr="0080206F">
              <w:rPr>
                <w:rFonts w:eastAsiaTheme="minorEastAsia"/>
                <w:rtl/>
              </w:rPr>
              <w:t>وضع وتنفيذ مشاريع النطاق العريض لتوصيل المناطق النائية وتلك التي تعاني من نقص الخدمات</w:t>
            </w:r>
          </w:p>
        </w:tc>
        <w:tc>
          <w:tcPr>
            <w:tcW w:w="5992" w:type="dxa"/>
          </w:tcPr>
          <w:p w14:paraId="3CD106EB" w14:textId="4B828BF8"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9RAB20030 - مركز الخبر</w:t>
            </w:r>
            <w:r w:rsidR="00BF56E2" w:rsidRPr="0080206F">
              <w:rPr>
                <w:rFonts w:eastAsiaTheme="minorEastAsia" w:hint="cs"/>
                <w:rtl/>
              </w:rPr>
              <w:t>ات</w:t>
            </w:r>
            <w:r w:rsidR="00BF56E2" w:rsidRPr="0080206F">
              <w:rPr>
                <w:rFonts w:eastAsiaTheme="minorEastAsia"/>
                <w:rtl/>
              </w:rPr>
              <w:t xml:space="preserve"> الإقليمي للاتحاد </w:t>
            </w:r>
            <w:r w:rsidR="00BF56E2" w:rsidRPr="0080206F">
              <w:rPr>
                <w:rFonts w:eastAsiaTheme="minorEastAsia" w:hint="cs"/>
                <w:rtl/>
              </w:rPr>
              <w:t>ل</w:t>
            </w:r>
            <w:r w:rsidR="00BF56E2" w:rsidRPr="0080206F">
              <w:rPr>
                <w:rFonts w:eastAsiaTheme="minorEastAsia"/>
                <w:rtl/>
              </w:rPr>
              <w:t xml:space="preserve">لمنطقة العربية بشأن الإصدار السادس </w:t>
            </w:r>
            <w:r w:rsidR="00BF56E2" w:rsidRPr="0080206F">
              <w:rPr>
                <w:rFonts w:eastAsiaTheme="minorEastAsia" w:hint="cs"/>
                <w:rtl/>
              </w:rPr>
              <w:t xml:space="preserve">من </w:t>
            </w:r>
            <w:r w:rsidR="00BF56E2" w:rsidRPr="0080206F">
              <w:rPr>
                <w:rFonts w:eastAsiaTheme="minorEastAsia"/>
                <w:rtl/>
              </w:rPr>
              <w:t xml:space="preserve">بروتوكول الإنترنت </w:t>
            </w:r>
            <w:r w:rsidR="00BF56E2" w:rsidRPr="0080206F">
              <w:rPr>
                <w:rFonts w:eastAsiaTheme="minorEastAsia" w:hint="cs"/>
                <w:rtl/>
              </w:rPr>
              <w:t>(</w:t>
            </w:r>
            <w:r w:rsidR="00BF56E2" w:rsidRPr="0080206F">
              <w:rPr>
                <w:rFonts w:eastAsiaTheme="minorEastAsia"/>
                <w:rtl/>
              </w:rPr>
              <w:t>IPv6</w:t>
            </w:r>
            <w:r w:rsidR="00BF56E2" w:rsidRPr="0080206F">
              <w:rPr>
                <w:rFonts w:eastAsiaTheme="minorEastAsia" w:hint="cs"/>
                <w:rtl/>
              </w:rPr>
              <w:t>)</w:t>
            </w:r>
            <w:r w:rsidR="00BF56E2" w:rsidRPr="0080206F">
              <w:rPr>
                <w:rFonts w:eastAsiaTheme="minorEastAsia"/>
                <w:rtl/>
              </w:rPr>
              <w:t xml:space="preserve"> وإنترنت الأشياء</w:t>
            </w:r>
          </w:p>
        </w:tc>
      </w:tr>
      <w:tr w:rsidR="00BF56E2" w:rsidRPr="0080206F" w14:paraId="04CABB0F" w14:textId="77777777" w:rsidTr="00BF56E2">
        <w:trPr>
          <w:trHeight w:val="1380"/>
          <w:jc w:val="center"/>
        </w:trPr>
        <w:tc>
          <w:tcPr>
            <w:tcW w:w="7287" w:type="dxa"/>
          </w:tcPr>
          <w:p w14:paraId="2635D37A" w14:textId="5F49D15E" w:rsidR="00BF56E2" w:rsidRPr="0080206F" w:rsidRDefault="00BF56E2" w:rsidP="00750094">
            <w:pPr>
              <w:spacing w:before="40" w:after="40"/>
              <w:rPr>
                <w:rFonts w:eastAsiaTheme="minorEastAsia"/>
                <w:lang w:val="en-GB" w:bidi="ar-EG"/>
              </w:rPr>
            </w:pPr>
            <w:r w:rsidRPr="002D1186">
              <w:rPr>
                <w:rtl/>
              </w:rPr>
              <w:t xml:space="preserve">تنظيم ورش عمل إقليمية أو مؤتمرات أو ندوات عبر الإنترنت </w:t>
            </w:r>
            <w:r w:rsidRPr="002D1186">
              <w:rPr>
                <w:rFonts w:hint="cs"/>
                <w:rtl/>
              </w:rPr>
              <w:t>أو</w:t>
            </w:r>
            <w:r w:rsidRPr="002D1186">
              <w:rPr>
                <w:rtl/>
              </w:rPr>
              <w:t xml:space="preserve"> حضورية، لمناقشة الفرص والتحديات وتبادل الخبرات بهدف المساعدة في </w:t>
            </w:r>
            <w:r w:rsidRPr="002D1186">
              <w:rPr>
                <w:rFonts w:hint="cs"/>
                <w:rtl/>
              </w:rPr>
              <w:t>الانتقال</w:t>
            </w:r>
            <w:r w:rsidRPr="002D1186">
              <w:rPr>
                <w:rtl/>
              </w:rPr>
              <w:t xml:space="preserve"> إلى المدن والمجتمعات الذكية المستدامة.</w:t>
            </w:r>
          </w:p>
        </w:tc>
        <w:tc>
          <w:tcPr>
            <w:tcW w:w="2417" w:type="dxa"/>
          </w:tcPr>
          <w:p w14:paraId="79FEB766" w14:textId="77777777" w:rsidR="00BF56E2" w:rsidRPr="0080206F" w:rsidRDefault="00BF56E2" w:rsidP="00750094">
            <w:pPr>
              <w:spacing w:before="40" w:after="40"/>
              <w:rPr>
                <w:rFonts w:eastAsiaTheme="minorEastAsia"/>
                <w:lang w:val="en-GB" w:bidi="ar-EG"/>
              </w:rPr>
            </w:pPr>
            <w:r w:rsidRPr="0080206F">
              <w:rPr>
                <w:rFonts w:eastAsiaTheme="minorEastAsia"/>
                <w:rtl/>
              </w:rPr>
              <w:t xml:space="preserve">تنظيم </w:t>
            </w:r>
            <w:r w:rsidRPr="0080206F">
              <w:rPr>
                <w:rFonts w:eastAsiaTheme="minorEastAsia" w:hint="cs"/>
                <w:rtl/>
              </w:rPr>
              <w:t>أحداث</w:t>
            </w:r>
            <w:r w:rsidRPr="0080206F">
              <w:rPr>
                <w:rFonts w:eastAsiaTheme="minorEastAsia"/>
                <w:rtl/>
              </w:rPr>
              <w:t xml:space="preserve"> إقليمية لمناقشة فرص الانتقال إلى المدن والمجتمعات الذكية المستدامة</w:t>
            </w:r>
          </w:p>
        </w:tc>
        <w:tc>
          <w:tcPr>
            <w:tcW w:w="5992" w:type="dxa"/>
          </w:tcPr>
          <w:p w14:paraId="3BCEBA38" w14:textId="2C9AD8F9"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9EGY24003 – تعزيز تطوير البنية التحتية للاتصالات للمدن والمجتمعات الذكية المستدامة في مصر</w:t>
            </w:r>
          </w:p>
        </w:tc>
      </w:tr>
      <w:tr w:rsidR="00BF56E2" w:rsidRPr="0080206F" w14:paraId="5A93EACA" w14:textId="77777777" w:rsidTr="00BF56E2">
        <w:trPr>
          <w:trHeight w:val="300"/>
          <w:jc w:val="center"/>
        </w:trPr>
        <w:tc>
          <w:tcPr>
            <w:tcW w:w="7287" w:type="dxa"/>
          </w:tcPr>
          <w:p w14:paraId="7076D137" w14:textId="36581DD0" w:rsidR="00BF56E2" w:rsidRPr="0080206F" w:rsidRDefault="00BF56E2" w:rsidP="00750094">
            <w:pPr>
              <w:spacing w:before="40" w:after="40"/>
              <w:rPr>
                <w:rFonts w:eastAsiaTheme="minorEastAsia"/>
                <w:lang w:val="en-GB" w:bidi="ar-EG"/>
              </w:rPr>
            </w:pPr>
            <w:r w:rsidRPr="002D1186">
              <w:rPr>
                <w:rtl/>
              </w:rPr>
              <w:t xml:space="preserve">وضع مبادئ توجيهية للدول العربية </w:t>
            </w:r>
            <w:r w:rsidRPr="002D1186">
              <w:rPr>
                <w:rFonts w:hint="cs"/>
                <w:rtl/>
              </w:rPr>
              <w:t>للانتقال</w:t>
            </w:r>
            <w:r w:rsidRPr="002D1186">
              <w:rPr>
                <w:rtl/>
              </w:rPr>
              <w:t xml:space="preserve"> إلى المدن والمجتمعات الذكية</w:t>
            </w:r>
            <w:r w:rsidRPr="002D1186">
              <w:rPr>
                <w:rFonts w:hint="cs"/>
                <w:rtl/>
              </w:rPr>
              <w:t xml:space="preserve"> المستدامة</w:t>
            </w:r>
            <w:r w:rsidRPr="002D1186">
              <w:rPr>
                <w:rtl/>
              </w:rPr>
              <w:t xml:space="preserve"> عن طريق تطوير البنية التحتية للاتصالات من أجل توفير خدمات النطاق العريض بما يدعم تطبيقاتها وخدماتها المختلفة.</w:t>
            </w:r>
          </w:p>
        </w:tc>
        <w:tc>
          <w:tcPr>
            <w:tcW w:w="2417" w:type="dxa"/>
          </w:tcPr>
          <w:p w14:paraId="19450F9D" w14:textId="77777777" w:rsidR="00BF56E2" w:rsidRPr="0080206F" w:rsidRDefault="00BF56E2" w:rsidP="00750094">
            <w:pPr>
              <w:spacing w:before="40" w:after="40"/>
              <w:rPr>
                <w:rFonts w:eastAsiaTheme="minorEastAsia"/>
                <w:lang w:val="en-GB" w:bidi="ar-EG"/>
              </w:rPr>
            </w:pPr>
            <w:r w:rsidRPr="0080206F">
              <w:rPr>
                <w:rFonts w:eastAsiaTheme="minorEastAsia"/>
                <w:rtl/>
              </w:rPr>
              <w:t>صياغة مبادئ توجيهية للانتقال إلى المدن والمجتمعات الذكية المستدامة عبر تطوير البنية التحتية لشبكة النطاق العريض.</w:t>
            </w:r>
          </w:p>
        </w:tc>
        <w:tc>
          <w:tcPr>
            <w:tcW w:w="5992" w:type="dxa"/>
          </w:tcPr>
          <w:p w14:paraId="0974AB6B" w14:textId="52627D6B"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9EGY24003 – تعزيز تطوير البنية التحتية للاتصالات للمدن والمجتمعات الذكية المستدامة في مصر</w:t>
            </w:r>
          </w:p>
          <w:p w14:paraId="5BE0CFE2" w14:textId="18DB7510"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9RAB20030 - مركز الخبر</w:t>
            </w:r>
            <w:r w:rsidR="00BF56E2" w:rsidRPr="0080206F">
              <w:rPr>
                <w:rFonts w:eastAsiaTheme="minorEastAsia" w:hint="cs"/>
                <w:rtl/>
              </w:rPr>
              <w:t>ات</w:t>
            </w:r>
            <w:r w:rsidR="00BF56E2" w:rsidRPr="0080206F">
              <w:rPr>
                <w:rFonts w:eastAsiaTheme="minorEastAsia"/>
                <w:rtl/>
              </w:rPr>
              <w:t xml:space="preserve"> الإقليمي للاتحاد </w:t>
            </w:r>
            <w:r w:rsidR="00BF56E2" w:rsidRPr="0080206F">
              <w:rPr>
                <w:rFonts w:eastAsiaTheme="minorEastAsia" w:hint="cs"/>
                <w:rtl/>
              </w:rPr>
              <w:t>ل</w:t>
            </w:r>
            <w:r w:rsidR="00BF56E2" w:rsidRPr="0080206F">
              <w:rPr>
                <w:rFonts w:eastAsiaTheme="minorEastAsia"/>
                <w:rtl/>
              </w:rPr>
              <w:t xml:space="preserve">لمنطقة العربية بشأن الإصدار السادس </w:t>
            </w:r>
            <w:r w:rsidR="00BF56E2" w:rsidRPr="0080206F">
              <w:rPr>
                <w:rFonts w:eastAsiaTheme="minorEastAsia" w:hint="cs"/>
                <w:rtl/>
              </w:rPr>
              <w:t xml:space="preserve">من </w:t>
            </w:r>
            <w:r w:rsidR="00BF56E2" w:rsidRPr="0080206F">
              <w:rPr>
                <w:rFonts w:eastAsiaTheme="minorEastAsia"/>
                <w:rtl/>
              </w:rPr>
              <w:t xml:space="preserve">بروتوكول الإنترنت </w:t>
            </w:r>
            <w:r w:rsidR="00BF56E2" w:rsidRPr="0080206F">
              <w:rPr>
                <w:rFonts w:eastAsiaTheme="minorEastAsia" w:hint="cs"/>
                <w:rtl/>
              </w:rPr>
              <w:t>(</w:t>
            </w:r>
            <w:r w:rsidR="00BF56E2" w:rsidRPr="0080206F">
              <w:rPr>
                <w:rFonts w:eastAsiaTheme="minorEastAsia"/>
                <w:rtl/>
              </w:rPr>
              <w:t>IPv6</w:t>
            </w:r>
            <w:r w:rsidR="00BF56E2" w:rsidRPr="0080206F">
              <w:rPr>
                <w:rFonts w:eastAsiaTheme="minorEastAsia" w:hint="cs"/>
                <w:rtl/>
              </w:rPr>
              <w:t>)</w:t>
            </w:r>
            <w:r w:rsidR="00BF56E2" w:rsidRPr="0080206F">
              <w:rPr>
                <w:rFonts w:eastAsiaTheme="minorEastAsia"/>
                <w:rtl/>
              </w:rPr>
              <w:t xml:space="preserve"> وإنترنت الأشياء</w:t>
            </w:r>
          </w:p>
        </w:tc>
      </w:tr>
      <w:tr w:rsidR="00BF56E2" w:rsidRPr="0080206F" w14:paraId="77FF4595" w14:textId="77777777" w:rsidTr="00BF56E2">
        <w:trPr>
          <w:trHeight w:val="300"/>
          <w:jc w:val="center"/>
        </w:trPr>
        <w:tc>
          <w:tcPr>
            <w:tcW w:w="7287" w:type="dxa"/>
          </w:tcPr>
          <w:p w14:paraId="77A3317A" w14:textId="5A5C6609" w:rsidR="00BF56E2" w:rsidRPr="0080206F" w:rsidRDefault="00BF56E2" w:rsidP="00750094">
            <w:pPr>
              <w:spacing w:before="40" w:after="40"/>
              <w:rPr>
                <w:rFonts w:eastAsiaTheme="minorEastAsia"/>
                <w:lang w:val="en-GB" w:bidi="ar-EG"/>
              </w:rPr>
            </w:pPr>
            <w:r w:rsidRPr="002D1186">
              <w:rPr>
                <w:rtl/>
              </w:rPr>
              <w:t>تعزيز التعاون التقني وتبادل الخبرات بين الدول العربية في مجال المدن والمجتمعات الذكية</w:t>
            </w:r>
            <w:r w:rsidRPr="002D1186">
              <w:rPr>
                <w:rFonts w:hint="cs"/>
                <w:rtl/>
              </w:rPr>
              <w:t xml:space="preserve"> المستدامة</w:t>
            </w:r>
            <w:r w:rsidRPr="002D1186">
              <w:rPr>
                <w:rtl/>
              </w:rPr>
              <w:t xml:space="preserve"> لا سيما الاستفادة من تجارب المدن الذكية</w:t>
            </w:r>
            <w:r w:rsidRPr="002D1186">
              <w:rPr>
                <w:rFonts w:hint="cs"/>
                <w:rtl/>
              </w:rPr>
              <w:t xml:space="preserve"> </w:t>
            </w:r>
            <w:r w:rsidRPr="002D1186">
              <w:rPr>
                <w:rtl/>
              </w:rPr>
              <w:t>وتحدياتها، ودراسة الآثار الناتجة عنها سواء السلبية أو الإيجابية، والاستفادة من التجارب العالمية.</w:t>
            </w:r>
          </w:p>
        </w:tc>
        <w:tc>
          <w:tcPr>
            <w:tcW w:w="2417" w:type="dxa"/>
          </w:tcPr>
          <w:p w14:paraId="4AAE1D51" w14:textId="77777777" w:rsidR="00BF56E2" w:rsidRPr="0080206F" w:rsidRDefault="00BF56E2" w:rsidP="00750094">
            <w:pPr>
              <w:spacing w:before="40" w:after="40"/>
              <w:rPr>
                <w:rFonts w:eastAsiaTheme="minorEastAsia"/>
                <w:lang w:val="en-GB" w:bidi="ar-EG"/>
              </w:rPr>
            </w:pPr>
            <w:r w:rsidRPr="0080206F">
              <w:rPr>
                <w:rFonts w:eastAsiaTheme="minorEastAsia"/>
                <w:rtl/>
              </w:rPr>
              <w:t>تعزيز التعاون التقني وتناقل الخبرات في مجال المدن والمجتمعات الذكية المستدامة</w:t>
            </w:r>
          </w:p>
        </w:tc>
        <w:tc>
          <w:tcPr>
            <w:tcW w:w="5992" w:type="dxa"/>
            <w:vAlign w:val="center"/>
          </w:tcPr>
          <w:p w14:paraId="14A779FB" w14:textId="0AA979B7"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9EGY24003 – تعزيز تطوير البنية التحتية للاتصالات للمدن والمجتمعات الذكية المستدامة في مصر</w:t>
            </w:r>
          </w:p>
        </w:tc>
      </w:tr>
      <w:tr w:rsidR="00BF56E2" w:rsidRPr="0080206F" w14:paraId="1608BF32" w14:textId="77777777" w:rsidTr="00BF56E2">
        <w:trPr>
          <w:trHeight w:val="300"/>
          <w:jc w:val="center"/>
        </w:trPr>
        <w:tc>
          <w:tcPr>
            <w:tcW w:w="7287" w:type="dxa"/>
          </w:tcPr>
          <w:p w14:paraId="171D5633" w14:textId="4E8EA1E1" w:rsidR="00BF56E2" w:rsidRPr="0080206F" w:rsidRDefault="00BF56E2" w:rsidP="00750094">
            <w:pPr>
              <w:spacing w:before="40" w:after="40"/>
              <w:rPr>
                <w:rFonts w:eastAsiaTheme="minorEastAsia"/>
                <w:lang w:val="en-GB" w:bidi="ar-EG"/>
              </w:rPr>
            </w:pPr>
            <w:r w:rsidRPr="002D1186">
              <w:rPr>
                <w:rtl/>
              </w:rPr>
              <w:lastRenderedPageBreak/>
              <w:t>تنفيذ مؤشرات الأداء الرئيسية الخاصة بالمدن والمجتمعات الذكية المستدامة من خلال تنظيم ورش عمل بالتعاون الوثيق مع قطاع تقييس الاتصالات وتشجيع البلدان على الانضمام إلى برنامج الاتحاد الخاص بالمدن والمجتمعات الذكية المستدامة.</w:t>
            </w:r>
          </w:p>
        </w:tc>
        <w:tc>
          <w:tcPr>
            <w:tcW w:w="2417" w:type="dxa"/>
          </w:tcPr>
          <w:p w14:paraId="5B8099C0" w14:textId="77777777" w:rsidR="00BF56E2" w:rsidRPr="0080206F" w:rsidRDefault="00BF56E2" w:rsidP="00750094">
            <w:pPr>
              <w:spacing w:before="40" w:after="40"/>
              <w:rPr>
                <w:rFonts w:eastAsiaTheme="minorEastAsia"/>
                <w:lang w:val="en-GB" w:bidi="ar-EG"/>
              </w:rPr>
            </w:pPr>
            <w:r w:rsidRPr="0080206F">
              <w:rPr>
                <w:rFonts w:eastAsiaTheme="minorEastAsia"/>
                <w:rtl/>
              </w:rPr>
              <w:t>تنفيذ مؤشرات أداء المدن والمجتمعات الذكية المستدامة بالتعاون مع الاتحاد وتشجيع المشاركة في برنامج الاتحاد الخاص بالمدن والمجتمعات الذكية المستدامة</w:t>
            </w:r>
          </w:p>
        </w:tc>
        <w:tc>
          <w:tcPr>
            <w:tcW w:w="5992" w:type="dxa"/>
            <w:vAlign w:val="center"/>
          </w:tcPr>
          <w:p w14:paraId="6F972F91" w14:textId="2E2396D6" w:rsidR="00BF56E2"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BF56E2" w:rsidRPr="0080206F" w14:paraId="62F76803" w14:textId="77777777" w:rsidTr="00BF56E2">
        <w:trPr>
          <w:trHeight w:val="300"/>
          <w:jc w:val="center"/>
        </w:trPr>
        <w:tc>
          <w:tcPr>
            <w:tcW w:w="7287" w:type="dxa"/>
          </w:tcPr>
          <w:p w14:paraId="689B9BD5" w14:textId="7D8CDF85" w:rsidR="00BF56E2" w:rsidRPr="0080206F" w:rsidRDefault="00BF56E2" w:rsidP="00750094">
            <w:pPr>
              <w:spacing w:before="40" w:after="40"/>
              <w:rPr>
                <w:rFonts w:eastAsiaTheme="minorEastAsia"/>
                <w:lang w:val="en-GB" w:bidi="ar-EG"/>
              </w:rPr>
            </w:pPr>
            <w:r w:rsidRPr="002D1186">
              <w:rPr>
                <w:rtl/>
              </w:rPr>
              <w:t>تطوير ورفع مستوى مرونة البنى التحتية للنطاق العريض من جميع الجوانب ذات الصلة، بما في ذلك التشريعات والمعايير والهيكل التنظيمي وآليات بناء القدرات والتعاون، حسب الحاجة.</w:t>
            </w:r>
          </w:p>
        </w:tc>
        <w:tc>
          <w:tcPr>
            <w:tcW w:w="2417" w:type="dxa"/>
          </w:tcPr>
          <w:p w14:paraId="34B61CD6" w14:textId="77777777" w:rsidR="00BF56E2" w:rsidRPr="0080206F" w:rsidRDefault="00BF56E2" w:rsidP="00750094">
            <w:pPr>
              <w:spacing w:before="40" w:after="40"/>
              <w:rPr>
                <w:rFonts w:eastAsiaTheme="minorEastAsia"/>
                <w:lang w:val="en-GB" w:bidi="ar-EG"/>
              </w:rPr>
            </w:pPr>
            <w:r w:rsidRPr="0080206F">
              <w:rPr>
                <w:rFonts w:eastAsiaTheme="minorEastAsia"/>
                <w:rtl/>
              </w:rPr>
              <w:t>تعزيز قدرة البنية التحتية على الصمود في النطاق العريض من خلال التشريعات والمعايير وبناء القدرات</w:t>
            </w:r>
          </w:p>
        </w:tc>
        <w:tc>
          <w:tcPr>
            <w:tcW w:w="5992" w:type="dxa"/>
          </w:tcPr>
          <w:p w14:paraId="497D0B25" w14:textId="201E4BED"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9EGY24003 – تعزيز تطوير البنية التحتية للاتصالات للمدن والمجتمعات الذكية المستدامة في مصر</w:t>
            </w:r>
          </w:p>
          <w:p w14:paraId="5D215644" w14:textId="4751B3A9"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9GLO19099 - المساعدة في إنشاء أنظمة الأطر الوطنية الأساسية لإدارة</w:t>
            </w:r>
            <w:r w:rsidR="00855906">
              <w:rPr>
                <w:rFonts w:eastAsiaTheme="minorEastAsia" w:hint="cs"/>
                <w:rtl/>
              </w:rPr>
              <w:t> </w:t>
            </w:r>
            <w:r w:rsidR="00BF56E2" w:rsidRPr="0080206F">
              <w:rPr>
                <w:rFonts w:eastAsiaTheme="minorEastAsia"/>
                <w:rtl/>
              </w:rPr>
              <w:t>الطيف</w:t>
            </w:r>
          </w:p>
        </w:tc>
      </w:tr>
    </w:tbl>
    <w:p w14:paraId="5CC5DB16" w14:textId="7B2CDFBD" w:rsidR="0080206F" w:rsidRPr="0080206F" w:rsidRDefault="00D35F9E" w:rsidP="00507B13">
      <w:pPr>
        <w:pStyle w:val="Heading2"/>
      </w:pPr>
      <w:r w:rsidRPr="00D35F9E">
        <w:rPr>
          <w:rtl/>
        </w:rPr>
        <w:t xml:space="preserve">المبادرة الإقليمية: </w:t>
      </w:r>
      <w:r w:rsidR="0080206F" w:rsidRPr="0080206F">
        <w:t>ARB 4</w:t>
      </w:r>
      <w:r w:rsidR="0080206F" w:rsidRPr="0080206F">
        <w:rPr>
          <w:rFonts w:hint="cs"/>
          <w:rtl/>
        </w:rPr>
        <w:t xml:space="preserve"> - </w:t>
      </w:r>
      <w:r w:rsidR="005E4EDC" w:rsidRPr="005E4EDC">
        <w:rPr>
          <w:rtl/>
        </w:rPr>
        <w:t>بناء القدرات وتشجيع الابتكار الرقمي وريادة الأعمال واستشراف المستقبل</w:t>
      </w:r>
    </w:p>
    <w:tbl>
      <w:tblPr>
        <w:tblStyle w:val="TableGrid1"/>
        <w:bidiVisual/>
        <w:tblW w:w="5000" w:type="pct"/>
        <w:jc w:val="center"/>
        <w:tblLook w:val="04A0" w:firstRow="1" w:lastRow="0" w:firstColumn="1" w:lastColumn="0" w:noHBand="0" w:noVBand="1"/>
      </w:tblPr>
      <w:tblGrid>
        <w:gridCol w:w="6914"/>
        <w:gridCol w:w="2803"/>
        <w:gridCol w:w="5979"/>
      </w:tblGrid>
      <w:tr w:rsidR="0080206F" w:rsidRPr="0080206F" w14:paraId="232C4EB2" w14:textId="77777777" w:rsidTr="00163E95">
        <w:trPr>
          <w:trHeight w:val="300"/>
          <w:tblHeader/>
          <w:jc w:val="center"/>
        </w:trPr>
        <w:tc>
          <w:tcPr>
            <w:tcW w:w="6914" w:type="dxa"/>
            <w:shd w:val="clear" w:color="auto" w:fill="D9D9D9"/>
          </w:tcPr>
          <w:p w14:paraId="2D72D37A"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803" w:type="dxa"/>
            <w:shd w:val="clear" w:color="auto" w:fill="D9D9D9"/>
          </w:tcPr>
          <w:p w14:paraId="2927CC28"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79" w:type="dxa"/>
            <w:shd w:val="clear" w:color="auto" w:fill="D9D9D9"/>
          </w:tcPr>
          <w:p w14:paraId="76CFF664"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BF56E2" w:rsidRPr="0080206F" w14:paraId="5EF60A1A" w14:textId="77777777" w:rsidTr="00163E95">
        <w:trPr>
          <w:trHeight w:val="1785"/>
          <w:jc w:val="center"/>
        </w:trPr>
        <w:tc>
          <w:tcPr>
            <w:tcW w:w="6914" w:type="dxa"/>
          </w:tcPr>
          <w:p w14:paraId="75D3B995" w14:textId="2518D5F4" w:rsidR="00BF56E2" w:rsidRPr="0080206F" w:rsidRDefault="00BF56E2" w:rsidP="00750094">
            <w:pPr>
              <w:spacing w:before="40" w:after="40"/>
              <w:rPr>
                <w:rFonts w:eastAsiaTheme="minorEastAsia"/>
                <w:lang w:val="en-GB" w:bidi="ar-EG"/>
              </w:rPr>
            </w:pPr>
            <w:r w:rsidRPr="002D1186">
              <w:rPr>
                <w:rtl/>
              </w:rPr>
              <w:t>وضع آليات واستراتيجيات وطنية وإقليمية لتحفيز وإثراء ثقافة الابتكار الرقمي واستشراف المستقبل في مجال الاتصالات/تكنولوجيا المعلومات والاتصالات في المنطقة، بما في ذلك أفضل الممارسات ذات الصلة.</w:t>
            </w:r>
          </w:p>
        </w:tc>
        <w:tc>
          <w:tcPr>
            <w:tcW w:w="2803" w:type="dxa"/>
          </w:tcPr>
          <w:p w14:paraId="56838ECD" w14:textId="77777777" w:rsidR="00BF56E2" w:rsidRPr="0080206F" w:rsidRDefault="00BF56E2" w:rsidP="00750094">
            <w:pPr>
              <w:spacing w:before="40" w:after="40"/>
              <w:rPr>
                <w:rFonts w:eastAsiaTheme="minorEastAsia"/>
                <w:lang w:val="en-GB" w:bidi="ar-EG"/>
              </w:rPr>
            </w:pPr>
            <w:r w:rsidRPr="0080206F">
              <w:rPr>
                <w:rFonts w:eastAsiaTheme="minorEastAsia"/>
                <w:rtl/>
              </w:rPr>
              <w:t>تطوير آليات لتشجيع الابتكار والاستشراف في مجال تكنولوجيا المعلومات والاتصالات باللغة العربية</w:t>
            </w:r>
          </w:p>
        </w:tc>
        <w:tc>
          <w:tcPr>
            <w:tcW w:w="5979" w:type="dxa"/>
          </w:tcPr>
          <w:p w14:paraId="100A2A1D" w14:textId="4994AAF1" w:rsidR="00BF56E2" w:rsidRPr="0080206F" w:rsidRDefault="00BD21D1" w:rsidP="009E527B">
            <w:pPr>
              <w:tabs>
                <w:tab w:val="clear" w:pos="794"/>
                <w:tab w:val="num" w:pos="720"/>
              </w:tabs>
              <w:spacing w:before="40" w:after="40"/>
              <w:ind w:left="407" w:hanging="407"/>
              <w:rPr>
                <w:rFonts w:eastAsiaTheme="minorEastAsia"/>
                <w:lang w:val="en-GB" w:bidi="ar-EG"/>
              </w:rPr>
            </w:pPr>
            <w:r w:rsidRPr="009E527B">
              <w:rPr>
                <w:rFonts w:eastAsiaTheme="minorEastAsia"/>
              </w:rPr>
              <w:sym w:font="Wingdings 2" w:char="F097"/>
            </w:r>
            <w:r w:rsidRPr="009E527B">
              <w:rPr>
                <w:rFonts w:eastAsiaTheme="minorEastAsia"/>
                <w:rtl/>
              </w:rPr>
              <w:tab/>
            </w:r>
            <w:r w:rsidR="00BF56E2" w:rsidRPr="009E527B">
              <w:rPr>
                <w:rFonts w:eastAsiaTheme="minorEastAsia"/>
                <w:rtl/>
              </w:rPr>
              <w:t xml:space="preserve">9RAB19028 - </w:t>
            </w:r>
            <w:r w:rsidR="009E527B" w:rsidRPr="009E527B">
              <w:rPr>
                <w:rFonts w:eastAsiaTheme="minorEastAsia"/>
                <w:rtl/>
              </w:rPr>
              <w:t>المساعدة في مجال الاتصالات/تكنولوجيا المعلومات والاتصالات في مناطق</w:t>
            </w:r>
            <w:r w:rsidR="009E527B" w:rsidRPr="009E527B">
              <w:rPr>
                <w:rFonts w:eastAsiaTheme="minorEastAsia"/>
              </w:rPr>
              <w:t xml:space="preserve"> </w:t>
            </w:r>
            <w:r w:rsidR="009E527B" w:rsidRPr="009E527B">
              <w:rPr>
                <w:rFonts w:eastAsiaTheme="minorEastAsia"/>
                <w:rtl/>
              </w:rPr>
              <w:t>الاتحاد</w:t>
            </w:r>
          </w:p>
          <w:p w14:paraId="70FE53A1" w14:textId="1B0CAE98"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7GLO23132 – برنامج القيادة الشابة لمبادرة توصيل الجيل</w:t>
            </w:r>
          </w:p>
          <w:p w14:paraId="67DB310F" w14:textId="6DB59E88"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9GLO24147 - مسرع مبادرات الابتكار الإقليمية لدى الاتحاد (MIIT)</w:t>
            </w:r>
          </w:p>
        </w:tc>
      </w:tr>
      <w:tr w:rsidR="00BF56E2" w:rsidRPr="0080206F" w14:paraId="5B5D6CCA" w14:textId="77777777" w:rsidTr="00163E95">
        <w:trPr>
          <w:trHeight w:val="300"/>
          <w:jc w:val="center"/>
        </w:trPr>
        <w:tc>
          <w:tcPr>
            <w:tcW w:w="6914" w:type="dxa"/>
          </w:tcPr>
          <w:p w14:paraId="1FEE78BD" w14:textId="2E4D905F" w:rsidR="00BF56E2" w:rsidRPr="0080206F" w:rsidRDefault="00BF56E2" w:rsidP="00750094">
            <w:pPr>
              <w:spacing w:before="40" w:after="40"/>
              <w:rPr>
                <w:rFonts w:eastAsiaTheme="minorEastAsia"/>
                <w:lang w:val="en-GB" w:bidi="ar-EG"/>
              </w:rPr>
            </w:pPr>
            <w:r w:rsidRPr="002D1186">
              <w:rPr>
                <w:rtl/>
              </w:rPr>
              <w:t>تشجيع وتطوير دور المؤسسات القائمة وبرامج الحاضنات – مع إنشاء مراكز إبداع ومؤسسات جديدة – المعنية بدعم المشاريع الصغيرة والمتوسطة</w:t>
            </w:r>
            <w:r w:rsidRPr="002D1186">
              <w:rPr>
                <w:rFonts w:hint="cs"/>
                <w:rtl/>
              </w:rPr>
              <w:t xml:space="preserve"> والبالغة الصغر</w:t>
            </w:r>
            <w:r w:rsidRPr="002D1186">
              <w:rPr>
                <w:rtl/>
              </w:rPr>
              <w:t xml:space="preserve"> في مجال الاتصالات/تكنولوجيا المعلومات والاتصالات بما</w:t>
            </w:r>
            <w:r w:rsidRPr="002D1186">
              <w:rPr>
                <w:rFonts w:hint="cs"/>
                <w:rtl/>
              </w:rPr>
              <w:t> </w:t>
            </w:r>
            <w:r w:rsidRPr="002D1186">
              <w:rPr>
                <w:rtl/>
              </w:rPr>
              <w:t>في</w:t>
            </w:r>
            <w:r w:rsidRPr="002D1186">
              <w:rPr>
                <w:rFonts w:hint="cs"/>
                <w:rtl/>
              </w:rPr>
              <w:t> </w:t>
            </w:r>
            <w:r w:rsidRPr="002D1186">
              <w:rPr>
                <w:rtl/>
              </w:rPr>
              <w:t>ذلك تمكين الشباب من إقامة مشاريع خاصة، والاستفادة من أفضل الممارسات في هذا المجال.</w:t>
            </w:r>
          </w:p>
        </w:tc>
        <w:tc>
          <w:tcPr>
            <w:tcW w:w="2803" w:type="dxa"/>
          </w:tcPr>
          <w:p w14:paraId="1A9AB6B7" w14:textId="77777777" w:rsidR="00BF56E2" w:rsidRPr="0080206F" w:rsidRDefault="00BF56E2" w:rsidP="00750094">
            <w:pPr>
              <w:spacing w:before="40" w:after="40"/>
              <w:rPr>
                <w:rFonts w:eastAsiaTheme="minorEastAsia"/>
                <w:lang w:val="en-GB" w:bidi="ar-EG"/>
              </w:rPr>
            </w:pPr>
            <w:r w:rsidRPr="0080206F">
              <w:rPr>
                <w:rFonts w:eastAsiaTheme="minorEastAsia"/>
                <w:rtl/>
              </w:rPr>
              <w:t>تشجيع مراكز الابتكار لدعم الشركات في مجال تكنولوجيا المعلومات والاتصالات وتمكين الشباب من ريادة الأعمال في مجال تكنولوجيا المعلومات والاتصالات</w:t>
            </w:r>
          </w:p>
        </w:tc>
        <w:tc>
          <w:tcPr>
            <w:tcW w:w="5979" w:type="dxa"/>
          </w:tcPr>
          <w:p w14:paraId="3C604BF8" w14:textId="6ACE57AF" w:rsidR="00BF56E2"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BF56E2" w:rsidRPr="0080206F">
              <w:rPr>
                <w:rFonts w:eastAsiaTheme="minorEastAsia"/>
                <w:rtl/>
              </w:rPr>
              <w:t>7GLO23132 – برنامج القيادة الشابة لمبادرة توصيل الجيل</w:t>
            </w:r>
          </w:p>
          <w:p w14:paraId="554F397E" w14:textId="3D9A3D68"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9GLO24147 - مسرع مبادرات الابتكار الإقليمية لدى الاتحاد (MIIT)</w:t>
            </w:r>
          </w:p>
        </w:tc>
      </w:tr>
      <w:tr w:rsidR="00BF56E2" w:rsidRPr="0080206F" w14:paraId="0CE72E21" w14:textId="77777777" w:rsidTr="00163E95">
        <w:trPr>
          <w:trHeight w:val="300"/>
          <w:jc w:val="center"/>
        </w:trPr>
        <w:tc>
          <w:tcPr>
            <w:tcW w:w="6914" w:type="dxa"/>
          </w:tcPr>
          <w:p w14:paraId="2A236F4E" w14:textId="05B39028" w:rsidR="00BF56E2" w:rsidRPr="0080206F" w:rsidRDefault="00BF56E2" w:rsidP="00750094">
            <w:pPr>
              <w:spacing w:before="40" w:after="40"/>
              <w:rPr>
                <w:rFonts w:eastAsiaTheme="minorEastAsia"/>
                <w:lang w:val="en-GB" w:bidi="ar-EG"/>
              </w:rPr>
            </w:pPr>
            <w:r w:rsidRPr="002D1186">
              <w:rPr>
                <w:rtl/>
              </w:rPr>
              <w:t>توفير فرص للتعلم ودورات تدريبية للشباب من الجنسين لتحقيق أكبر استفادة من دور الاتصالات/تكنولوجيا المعلومات والاتصالات في تعزيز ثقافة الابتكار وريادة الأعمال واستشراف المستقبل لا</w:t>
            </w:r>
            <w:r w:rsidRPr="002D1186">
              <w:rPr>
                <w:rFonts w:hint="cs"/>
                <w:rtl/>
              </w:rPr>
              <w:t> </w:t>
            </w:r>
            <w:r w:rsidRPr="002D1186">
              <w:rPr>
                <w:rtl/>
              </w:rPr>
              <w:t>سيما تمكين المرأة من إطلاق مشاريع وأنشطة اقتصادية من خلال تسخير أدوات الاتصالات/تكنولوجيا المعلومات والاتصالات.</w:t>
            </w:r>
          </w:p>
        </w:tc>
        <w:tc>
          <w:tcPr>
            <w:tcW w:w="2803" w:type="dxa"/>
          </w:tcPr>
          <w:p w14:paraId="2C71C8B9" w14:textId="77777777" w:rsidR="00BF56E2" w:rsidRPr="0080206F" w:rsidRDefault="00BF56E2" w:rsidP="00750094">
            <w:pPr>
              <w:spacing w:before="40" w:after="40"/>
              <w:rPr>
                <w:rFonts w:eastAsiaTheme="minorEastAsia"/>
                <w:lang w:val="en-GB" w:bidi="ar-EG"/>
              </w:rPr>
            </w:pPr>
            <w:r w:rsidRPr="0080206F">
              <w:rPr>
                <w:rFonts w:eastAsiaTheme="minorEastAsia" w:hint="cs"/>
                <w:rtl/>
              </w:rPr>
              <w:t>تقديم</w:t>
            </w:r>
            <w:r w:rsidRPr="0080206F">
              <w:rPr>
                <w:rFonts w:eastAsiaTheme="minorEastAsia"/>
                <w:rtl/>
              </w:rPr>
              <w:t xml:space="preserve"> التدريب للشباب وتمكين المرأة في ريادة الأعمال القائمة على تكنولوجيا المعلومات والاتصالات</w:t>
            </w:r>
          </w:p>
        </w:tc>
        <w:tc>
          <w:tcPr>
            <w:tcW w:w="5979" w:type="dxa"/>
          </w:tcPr>
          <w:p w14:paraId="242E1C54" w14:textId="4CC676E6"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 xml:space="preserve">9RAB19028 - المساعدة في مجال الاتصالات/تكنولوجيا المعلومات والاتصالات في </w:t>
            </w:r>
            <w:r w:rsidR="00BF56E2" w:rsidRPr="0080206F">
              <w:rPr>
                <w:rFonts w:eastAsiaTheme="minorEastAsia" w:hint="cs"/>
                <w:rtl/>
              </w:rPr>
              <w:t>مناطق</w:t>
            </w:r>
            <w:r w:rsidR="00BF56E2" w:rsidRPr="0080206F">
              <w:rPr>
                <w:rFonts w:eastAsiaTheme="minorEastAsia"/>
                <w:rtl/>
              </w:rPr>
              <w:t xml:space="preserve"> الاتحاد</w:t>
            </w:r>
          </w:p>
          <w:p w14:paraId="1801820F" w14:textId="46A9FB70"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 xml:space="preserve">7GLO23132 – برنامج القيادة الشابة لمبادرة توصيل الجيل </w:t>
            </w:r>
          </w:p>
        </w:tc>
      </w:tr>
      <w:tr w:rsidR="00BF56E2" w:rsidRPr="0080206F" w14:paraId="6250CD17" w14:textId="77777777" w:rsidTr="00163E95">
        <w:trPr>
          <w:trHeight w:val="300"/>
          <w:jc w:val="center"/>
        </w:trPr>
        <w:tc>
          <w:tcPr>
            <w:tcW w:w="6914" w:type="dxa"/>
          </w:tcPr>
          <w:p w14:paraId="1BE14FB4" w14:textId="35027C35" w:rsidR="00BF56E2" w:rsidRPr="0080206F" w:rsidRDefault="00BF56E2" w:rsidP="00750094">
            <w:pPr>
              <w:spacing w:before="40" w:after="40"/>
              <w:rPr>
                <w:rFonts w:eastAsiaTheme="minorEastAsia"/>
                <w:lang w:val="en-GB" w:bidi="ar-EG"/>
              </w:rPr>
            </w:pPr>
            <w:r w:rsidRPr="002D1186">
              <w:rPr>
                <w:rtl/>
              </w:rPr>
              <w:t>تحفيز كلا الجنسين من الشباب والطلاب للإبداع والابتكار في تطوير تطبيقات، بما في ذلك المحتوى والتطبيقات باللغة العربية مما يساهم في إثراء المحتوى الرقمي العربي.</w:t>
            </w:r>
          </w:p>
        </w:tc>
        <w:tc>
          <w:tcPr>
            <w:tcW w:w="2803" w:type="dxa"/>
          </w:tcPr>
          <w:p w14:paraId="2DBB6A35" w14:textId="77777777" w:rsidR="00BF56E2" w:rsidRPr="0080206F" w:rsidRDefault="00BF56E2" w:rsidP="00750094">
            <w:pPr>
              <w:spacing w:before="40" w:after="40"/>
              <w:rPr>
                <w:rFonts w:eastAsiaTheme="minorEastAsia"/>
                <w:lang w:val="en-GB" w:bidi="ar-EG"/>
              </w:rPr>
            </w:pPr>
            <w:r w:rsidRPr="0080206F">
              <w:rPr>
                <w:rFonts w:eastAsiaTheme="minorEastAsia"/>
                <w:rtl/>
              </w:rPr>
              <w:t>تحفيز الشباب على استحداث تطبيقات مبتكر</w:t>
            </w:r>
            <w:r w:rsidRPr="0080206F">
              <w:rPr>
                <w:rFonts w:eastAsiaTheme="minorEastAsia" w:hint="cs"/>
                <w:rtl/>
              </w:rPr>
              <w:t>ة</w:t>
            </w:r>
            <w:r w:rsidRPr="0080206F">
              <w:rPr>
                <w:rFonts w:eastAsiaTheme="minorEastAsia"/>
                <w:rtl/>
              </w:rPr>
              <w:t xml:space="preserve"> ومحتوى رقمي مبتكر</w:t>
            </w:r>
          </w:p>
        </w:tc>
        <w:tc>
          <w:tcPr>
            <w:tcW w:w="5979" w:type="dxa"/>
          </w:tcPr>
          <w:p w14:paraId="09E6477A" w14:textId="6BC1604C"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7GLO23132 – برنامج القيادة الشابة لمبادرة توصيل الجيل</w:t>
            </w:r>
          </w:p>
        </w:tc>
      </w:tr>
      <w:tr w:rsidR="00BF56E2" w:rsidRPr="0080206F" w14:paraId="70895A3D" w14:textId="77777777" w:rsidTr="00163E95">
        <w:trPr>
          <w:trHeight w:val="690"/>
          <w:jc w:val="center"/>
        </w:trPr>
        <w:tc>
          <w:tcPr>
            <w:tcW w:w="6914" w:type="dxa"/>
          </w:tcPr>
          <w:p w14:paraId="50D8C6EB" w14:textId="7DC721D7" w:rsidR="00BF56E2" w:rsidRPr="0080206F" w:rsidRDefault="00BF56E2" w:rsidP="00750094">
            <w:pPr>
              <w:spacing w:before="40" w:after="40"/>
              <w:rPr>
                <w:rFonts w:eastAsiaTheme="minorEastAsia"/>
                <w:lang w:val="en-GB" w:bidi="ar-EG"/>
              </w:rPr>
            </w:pPr>
            <w:r w:rsidRPr="002D1186">
              <w:rPr>
                <w:rtl/>
              </w:rPr>
              <w:lastRenderedPageBreak/>
              <w:t>تطوير منصات</w:t>
            </w:r>
            <w:r w:rsidRPr="002D1186">
              <w:rPr>
                <w:rFonts w:hint="cs"/>
                <w:rtl/>
              </w:rPr>
              <w:t xml:space="preserve"> إلكترونية</w:t>
            </w:r>
            <w:r w:rsidRPr="002D1186">
              <w:rPr>
                <w:rtl/>
              </w:rPr>
              <w:t xml:space="preserve"> تمكن من عقد الاجتماعات وورش العمل والمؤتمرات الإقليمية.</w:t>
            </w:r>
          </w:p>
        </w:tc>
        <w:tc>
          <w:tcPr>
            <w:tcW w:w="2803" w:type="dxa"/>
          </w:tcPr>
          <w:p w14:paraId="2753FDDD" w14:textId="77777777" w:rsidR="00BF56E2" w:rsidRPr="0080206F" w:rsidRDefault="00BF56E2" w:rsidP="00750094">
            <w:pPr>
              <w:spacing w:before="40" w:after="40"/>
              <w:rPr>
                <w:rFonts w:eastAsiaTheme="minorEastAsia"/>
                <w:lang w:val="en-GB" w:bidi="ar-EG"/>
              </w:rPr>
            </w:pPr>
            <w:r w:rsidRPr="0080206F">
              <w:rPr>
                <w:rFonts w:eastAsiaTheme="minorEastAsia"/>
                <w:rtl/>
              </w:rPr>
              <w:t>تطوير المنصات الإلكترونية</w:t>
            </w:r>
          </w:p>
        </w:tc>
        <w:tc>
          <w:tcPr>
            <w:tcW w:w="5979" w:type="dxa"/>
          </w:tcPr>
          <w:p w14:paraId="5C3ECE9E" w14:textId="3FA7045D"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9GLO24147 - مسرع مبادرات الابتكار الإقليمية لدى الاتحاد (MIIT)</w:t>
            </w:r>
          </w:p>
        </w:tc>
      </w:tr>
      <w:tr w:rsidR="00BF56E2" w:rsidRPr="0080206F" w14:paraId="16882586" w14:textId="77777777" w:rsidTr="00163E95">
        <w:trPr>
          <w:trHeight w:val="300"/>
          <w:jc w:val="center"/>
        </w:trPr>
        <w:tc>
          <w:tcPr>
            <w:tcW w:w="6914" w:type="dxa"/>
          </w:tcPr>
          <w:p w14:paraId="6057C401" w14:textId="125E428A" w:rsidR="00BF56E2" w:rsidRPr="0080206F" w:rsidRDefault="00BF56E2" w:rsidP="00750094">
            <w:pPr>
              <w:spacing w:before="40" w:after="40"/>
              <w:rPr>
                <w:rFonts w:eastAsiaTheme="minorEastAsia"/>
                <w:lang w:val="en-GB" w:bidi="ar-EG"/>
              </w:rPr>
            </w:pPr>
            <w:r w:rsidRPr="002D1186">
              <w:rPr>
                <w:rtl/>
              </w:rPr>
              <w:t>وضع برامج وطنية مكرسة لتنمية الموارد البشرية والمهارات الرقمية وتعزيز ثقافة الابتكار وريادة الأعمال واستشراف المستقبل والمساعدة في التنسيق بين مراكز التدريب والبحث والحاضنات والمؤسسات والمعاهد، مع تشجيع تبادل الخبرات على المستوى الإقليمي والدولي.</w:t>
            </w:r>
          </w:p>
        </w:tc>
        <w:tc>
          <w:tcPr>
            <w:tcW w:w="2803" w:type="dxa"/>
          </w:tcPr>
          <w:p w14:paraId="22073F4B" w14:textId="77777777" w:rsidR="00BF56E2" w:rsidRPr="0080206F" w:rsidRDefault="00BF56E2" w:rsidP="00750094">
            <w:pPr>
              <w:spacing w:before="40" w:after="40"/>
              <w:rPr>
                <w:rFonts w:eastAsiaTheme="minorEastAsia"/>
                <w:lang w:val="en-GB" w:bidi="ar-EG"/>
              </w:rPr>
            </w:pPr>
            <w:r w:rsidRPr="0080206F">
              <w:rPr>
                <w:rFonts w:eastAsiaTheme="minorEastAsia"/>
                <w:rtl/>
              </w:rPr>
              <w:t xml:space="preserve">وضع برامج وطنية لتعزيز المهارات الرقمية والابتكار وريادة الأعمال والتنسيق من خلال </w:t>
            </w:r>
            <w:r w:rsidRPr="0080206F">
              <w:rPr>
                <w:rFonts w:eastAsiaTheme="minorEastAsia" w:hint="cs"/>
                <w:rtl/>
              </w:rPr>
              <w:t>تناقل</w:t>
            </w:r>
            <w:r w:rsidRPr="0080206F">
              <w:rPr>
                <w:rFonts w:eastAsiaTheme="minorEastAsia"/>
                <w:rtl/>
              </w:rPr>
              <w:t xml:space="preserve"> الخبرات.</w:t>
            </w:r>
          </w:p>
        </w:tc>
        <w:tc>
          <w:tcPr>
            <w:tcW w:w="5979" w:type="dxa"/>
            <w:vAlign w:val="center"/>
          </w:tcPr>
          <w:p w14:paraId="0B13ED6D" w14:textId="0CA83607" w:rsidR="00BF56E2"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BF56E2" w:rsidRPr="0080206F" w14:paraId="0FF485D3" w14:textId="77777777" w:rsidTr="00163E95">
        <w:trPr>
          <w:trHeight w:val="300"/>
          <w:jc w:val="center"/>
        </w:trPr>
        <w:tc>
          <w:tcPr>
            <w:tcW w:w="6914" w:type="dxa"/>
          </w:tcPr>
          <w:p w14:paraId="00143EA1" w14:textId="2B74A0B3" w:rsidR="00BF56E2" w:rsidRPr="0080206F" w:rsidRDefault="00BF56E2" w:rsidP="00750094">
            <w:pPr>
              <w:spacing w:before="40" w:after="40"/>
              <w:rPr>
                <w:rFonts w:eastAsiaTheme="minorEastAsia"/>
                <w:lang w:val="en-GB" w:bidi="ar-EG"/>
              </w:rPr>
            </w:pPr>
            <w:r w:rsidRPr="002D1186">
              <w:rPr>
                <w:rtl/>
              </w:rPr>
              <w:t>تطوير الأطر التنظيمية والسياساتية والتشريعية القائمة على الاحتياجات، بناءً على طلب البلدان، وعلى الأخص الأقل نمواً منها وفقاً لاحتياجاتها الخاصة في مجالات الابتكار الرقمي وريادة الأعمال واستشراف المستقبل.</w:t>
            </w:r>
          </w:p>
        </w:tc>
        <w:tc>
          <w:tcPr>
            <w:tcW w:w="2803" w:type="dxa"/>
          </w:tcPr>
          <w:p w14:paraId="23B35BC4" w14:textId="2FE2902B" w:rsidR="00BF56E2" w:rsidRPr="0080206F" w:rsidRDefault="00BF56E2" w:rsidP="00750094">
            <w:pPr>
              <w:spacing w:before="40" w:after="40"/>
              <w:rPr>
                <w:rFonts w:eastAsiaTheme="minorEastAsia"/>
                <w:lang w:val="en-GB" w:bidi="ar-EG"/>
              </w:rPr>
            </w:pPr>
            <w:r w:rsidRPr="0080206F">
              <w:rPr>
                <w:rFonts w:eastAsiaTheme="minorEastAsia"/>
                <w:rtl/>
              </w:rPr>
              <w:t>وضع أطر تنظيمية مصممة خصيصا لدعم الابتكار الرقمي وريادة الأعمال ل</w:t>
            </w:r>
            <w:r w:rsidR="00D542DC">
              <w:rPr>
                <w:rFonts w:eastAsiaTheme="minorEastAsia"/>
                <w:rtl/>
              </w:rPr>
              <w:t>أقل البلدان نمواً</w:t>
            </w:r>
          </w:p>
        </w:tc>
        <w:tc>
          <w:tcPr>
            <w:tcW w:w="5979" w:type="dxa"/>
          </w:tcPr>
          <w:p w14:paraId="32D4274D" w14:textId="07BA6177" w:rsidR="00BF56E2" w:rsidRPr="0080206F" w:rsidRDefault="00BD21D1" w:rsidP="009E527B">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9R</w:t>
            </w:r>
            <w:r w:rsidR="00BF56E2" w:rsidRPr="009E527B">
              <w:rPr>
                <w:rFonts w:eastAsiaTheme="minorEastAsia"/>
                <w:rtl/>
              </w:rPr>
              <w:t xml:space="preserve">AB19028 - </w:t>
            </w:r>
            <w:r w:rsidR="009E527B" w:rsidRPr="009E527B">
              <w:rPr>
                <w:rFonts w:eastAsiaTheme="minorEastAsia"/>
                <w:rtl/>
              </w:rPr>
              <w:t>المساعدة في مجال الاتصالات/تكنولوجيا المعلومات والاتصالات في مناطق</w:t>
            </w:r>
            <w:r w:rsidR="009E527B" w:rsidRPr="009E527B">
              <w:rPr>
                <w:rFonts w:eastAsiaTheme="minorEastAsia"/>
              </w:rPr>
              <w:t xml:space="preserve"> </w:t>
            </w:r>
            <w:r w:rsidR="009E527B" w:rsidRPr="009E527B">
              <w:rPr>
                <w:rFonts w:eastAsiaTheme="minorEastAsia"/>
                <w:rtl/>
              </w:rPr>
              <w:t>الاتحاد</w:t>
            </w:r>
          </w:p>
        </w:tc>
      </w:tr>
    </w:tbl>
    <w:p w14:paraId="1F30ED55" w14:textId="1AF8C750" w:rsidR="0080206F" w:rsidRPr="0080206F" w:rsidRDefault="0080206F" w:rsidP="00507B13">
      <w:pPr>
        <w:pStyle w:val="Heading2"/>
      </w:pPr>
      <w:r w:rsidRPr="0080206F">
        <w:rPr>
          <w:rtl/>
        </w:rPr>
        <w:t>المبادرة الإقليمية</w:t>
      </w:r>
      <w:r w:rsidR="005E4EDC" w:rsidRPr="0068101B">
        <w:rPr>
          <w:rtl/>
        </w:rPr>
        <w:t xml:space="preserve">: </w:t>
      </w:r>
      <w:r w:rsidRPr="0080206F">
        <w:rPr>
          <w:rtl/>
        </w:rPr>
        <w:t xml:space="preserve">ARB 5 - </w:t>
      </w:r>
      <w:r w:rsidR="00064B43" w:rsidRPr="00064B43">
        <w:rPr>
          <w:rtl/>
        </w:rPr>
        <w:t>تطوير سبل التنظيم الرقمي</w:t>
      </w:r>
    </w:p>
    <w:tbl>
      <w:tblPr>
        <w:tblStyle w:val="TableGrid1"/>
        <w:bidiVisual/>
        <w:tblW w:w="5000" w:type="pct"/>
        <w:jc w:val="center"/>
        <w:tblLook w:val="04A0" w:firstRow="1" w:lastRow="0" w:firstColumn="1" w:lastColumn="0" w:noHBand="0" w:noVBand="1"/>
      </w:tblPr>
      <w:tblGrid>
        <w:gridCol w:w="6914"/>
        <w:gridCol w:w="2790"/>
        <w:gridCol w:w="5992"/>
      </w:tblGrid>
      <w:tr w:rsidR="0080206F" w:rsidRPr="0080206F" w14:paraId="29B905B3" w14:textId="77777777" w:rsidTr="00163E95">
        <w:trPr>
          <w:trHeight w:val="300"/>
          <w:tblHeader/>
          <w:jc w:val="center"/>
        </w:trPr>
        <w:tc>
          <w:tcPr>
            <w:tcW w:w="6914" w:type="dxa"/>
            <w:shd w:val="clear" w:color="auto" w:fill="D9D9D9"/>
          </w:tcPr>
          <w:p w14:paraId="330DA23B"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790" w:type="dxa"/>
            <w:shd w:val="clear" w:color="auto" w:fill="D9D9D9"/>
          </w:tcPr>
          <w:p w14:paraId="2D158ECC"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2F13E806"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BF56E2" w:rsidRPr="0080206F" w14:paraId="5043C96A" w14:textId="77777777" w:rsidTr="00163E95">
        <w:trPr>
          <w:trHeight w:val="2595"/>
          <w:jc w:val="center"/>
        </w:trPr>
        <w:tc>
          <w:tcPr>
            <w:tcW w:w="6914" w:type="dxa"/>
          </w:tcPr>
          <w:p w14:paraId="3A1C5D7F" w14:textId="40B9C29A" w:rsidR="00BF56E2" w:rsidRPr="0080206F" w:rsidRDefault="00BF56E2" w:rsidP="00750094">
            <w:pPr>
              <w:spacing w:before="40" w:after="40"/>
              <w:rPr>
                <w:rFonts w:eastAsiaTheme="minorEastAsia"/>
                <w:lang w:val="en-GB" w:bidi="ar-EG"/>
              </w:rPr>
            </w:pPr>
            <w:r w:rsidRPr="002D1186">
              <w:rPr>
                <w:rtl/>
              </w:rPr>
              <w:t xml:space="preserve">تبادل المبادئ التوجيهية وأفضل الممارسات بشأن التنظيم التعاوني وإنشاء أطر تنظيمية تعاونية بين مختلف الهيئات التنظيمية بالقطاعات المختلفة مثل إنشاء منصة تفاعلية </w:t>
            </w:r>
            <w:r w:rsidRPr="002D1186">
              <w:rPr>
                <w:rFonts w:hint="cs"/>
                <w:rtl/>
              </w:rPr>
              <w:t>للدول</w:t>
            </w:r>
            <w:r w:rsidRPr="002D1186">
              <w:rPr>
                <w:rtl/>
              </w:rPr>
              <w:t xml:space="preserve"> العربية تتضمن الأدوات التنظيمية والسياساتية والتشريعية لمختلف المواضيع ذات الأهمية للدول العربية، بما يضمن تبادل الخبرات وأفضل الممارسات فيما </w:t>
            </w:r>
            <w:r w:rsidRPr="002D1186">
              <w:rPr>
                <w:rFonts w:hint="cs"/>
                <w:rtl/>
              </w:rPr>
              <w:t>يت</w:t>
            </w:r>
            <w:r w:rsidRPr="002D1186">
              <w:rPr>
                <w:rtl/>
              </w:rPr>
              <w:t>علق بالجانب التنظيمي</w:t>
            </w:r>
            <w:r w:rsidRPr="002D1186">
              <w:rPr>
                <w:rFonts w:hint="cs"/>
                <w:rtl/>
              </w:rPr>
              <w:t>،</w:t>
            </w:r>
            <w:r w:rsidRPr="002D1186">
              <w:rPr>
                <w:rtl/>
              </w:rPr>
              <w:t xml:space="preserve"> وتتضمن المنصة قنوات للتواصل بين الخبراء المختصين في مختلف المجالات بقطاع الاتصالات/تكنولوجيا المعلومات</w:t>
            </w:r>
            <w:r w:rsidRPr="002D1186">
              <w:rPr>
                <w:rFonts w:hint="cs"/>
                <w:rtl/>
              </w:rPr>
              <w:t xml:space="preserve"> والاتصالات</w:t>
            </w:r>
            <w:r w:rsidRPr="002D1186">
              <w:rPr>
                <w:rtl/>
              </w:rPr>
              <w:t>.</w:t>
            </w:r>
          </w:p>
        </w:tc>
        <w:tc>
          <w:tcPr>
            <w:tcW w:w="2790" w:type="dxa"/>
          </w:tcPr>
          <w:p w14:paraId="6D3BB730" w14:textId="77777777" w:rsidR="00BF56E2" w:rsidRPr="0080206F" w:rsidRDefault="00BF56E2" w:rsidP="00750094">
            <w:pPr>
              <w:spacing w:before="40" w:after="40"/>
              <w:rPr>
                <w:rFonts w:eastAsiaTheme="minorEastAsia"/>
                <w:lang w:val="en-GB" w:bidi="ar-EG"/>
              </w:rPr>
            </w:pPr>
            <w:r w:rsidRPr="0080206F">
              <w:rPr>
                <w:rFonts w:eastAsiaTheme="minorEastAsia" w:hint="cs"/>
                <w:rtl/>
              </w:rPr>
              <w:t>تناقل</w:t>
            </w:r>
            <w:r w:rsidRPr="0080206F">
              <w:rPr>
                <w:rFonts w:eastAsiaTheme="minorEastAsia"/>
                <w:rtl/>
              </w:rPr>
              <w:t xml:space="preserve"> المبادئ التوجيهية وإنشاء منصات للتنظيم التعاوني وتبادل الخبرات</w:t>
            </w:r>
          </w:p>
        </w:tc>
        <w:tc>
          <w:tcPr>
            <w:tcW w:w="5992" w:type="dxa"/>
            <w:vAlign w:val="center"/>
          </w:tcPr>
          <w:p w14:paraId="26EF956A" w14:textId="6410C0D3" w:rsidR="00BF56E2"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BF56E2" w:rsidRPr="0080206F" w14:paraId="53F9B749" w14:textId="77777777" w:rsidTr="00163E95">
        <w:trPr>
          <w:trHeight w:val="870"/>
          <w:jc w:val="center"/>
        </w:trPr>
        <w:tc>
          <w:tcPr>
            <w:tcW w:w="6914" w:type="dxa"/>
          </w:tcPr>
          <w:p w14:paraId="42C505D6" w14:textId="00F50199" w:rsidR="00BF56E2" w:rsidRPr="0080206F" w:rsidRDefault="00BF56E2" w:rsidP="00750094">
            <w:pPr>
              <w:spacing w:before="40" w:after="40"/>
              <w:rPr>
                <w:rFonts w:eastAsiaTheme="minorEastAsia"/>
                <w:lang w:val="en-GB" w:bidi="ar-EG"/>
              </w:rPr>
            </w:pPr>
            <w:r w:rsidRPr="002D1186">
              <w:rPr>
                <w:rtl/>
              </w:rPr>
              <w:t xml:space="preserve">إجراء دراسات لتقييم الوضع الحالي للاستراتيجيات الرقمية في الدول العربية ومساعدة الأعضاء في جهودهم لتطوير الاستراتيجيات الرقمية الوطنية والإقليمية، وكذلك </w:t>
            </w:r>
            <w:r w:rsidRPr="002D1186">
              <w:rPr>
                <w:rFonts w:hint="cs"/>
                <w:rtl/>
              </w:rPr>
              <w:t>ال</w:t>
            </w:r>
            <w:r w:rsidRPr="002D1186">
              <w:rPr>
                <w:rtl/>
              </w:rPr>
              <w:t>تشريع</w:t>
            </w:r>
            <w:r w:rsidRPr="002D1186">
              <w:rPr>
                <w:rFonts w:hint="cs"/>
                <w:rtl/>
              </w:rPr>
              <w:t>ات ذات الصلة</w:t>
            </w:r>
            <w:r w:rsidRPr="002D1186">
              <w:rPr>
                <w:rtl/>
              </w:rPr>
              <w:t xml:space="preserve"> في هذا الصدد.</w:t>
            </w:r>
          </w:p>
        </w:tc>
        <w:tc>
          <w:tcPr>
            <w:tcW w:w="2790" w:type="dxa"/>
          </w:tcPr>
          <w:p w14:paraId="1B7DC068" w14:textId="77777777" w:rsidR="00BF56E2" w:rsidRPr="0080206F" w:rsidRDefault="00BF56E2" w:rsidP="00750094">
            <w:pPr>
              <w:spacing w:before="40" w:after="40"/>
              <w:rPr>
                <w:rFonts w:eastAsiaTheme="minorEastAsia"/>
                <w:lang w:val="en-GB" w:bidi="ar-EG"/>
              </w:rPr>
            </w:pPr>
            <w:r w:rsidRPr="0080206F">
              <w:rPr>
                <w:rFonts w:eastAsiaTheme="minorEastAsia"/>
                <w:rtl/>
              </w:rPr>
              <w:t>تقييم ووضع الاستراتيجيات والتشريعات الرقمية</w:t>
            </w:r>
          </w:p>
        </w:tc>
        <w:tc>
          <w:tcPr>
            <w:tcW w:w="5992" w:type="dxa"/>
          </w:tcPr>
          <w:p w14:paraId="424B0B35" w14:textId="6CC9067B"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 xml:space="preserve">9RAB19028 - المساعدة في مجال الاتصالات/تكنولوجيا المعلومات والاتصالات في </w:t>
            </w:r>
            <w:r w:rsidR="00BF56E2" w:rsidRPr="0080206F">
              <w:rPr>
                <w:rFonts w:eastAsiaTheme="minorEastAsia" w:hint="cs"/>
                <w:rtl/>
              </w:rPr>
              <w:t>مناطق</w:t>
            </w:r>
            <w:r w:rsidR="00BF56E2" w:rsidRPr="0080206F">
              <w:rPr>
                <w:rFonts w:eastAsiaTheme="minorEastAsia"/>
                <w:rtl/>
              </w:rPr>
              <w:t xml:space="preserve"> الاتحاد</w:t>
            </w:r>
          </w:p>
        </w:tc>
      </w:tr>
      <w:tr w:rsidR="00BF56E2" w:rsidRPr="0080206F" w14:paraId="3EDECAAD" w14:textId="77777777" w:rsidTr="00163E95">
        <w:trPr>
          <w:trHeight w:val="300"/>
          <w:jc w:val="center"/>
        </w:trPr>
        <w:tc>
          <w:tcPr>
            <w:tcW w:w="6914" w:type="dxa"/>
          </w:tcPr>
          <w:p w14:paraId="2DF94CDA" w14:textId="22ED0C85" w:rsidR="00BF56E2" w:rsidRPr="0080206F" w:rsidRDefault="00BF56E2" w:rsidP="00750094">
            <w:pPr>
              <w:spacing w:before="40" w:after="40"/>
              <w:rPr>
                <w:rFonts w:eastAsiaTheme="minorEastAsia"/>
                <w:lang w:val="en-GB" w:bidi="ar-EG"/>
              </w:rPr>
            </w:pPr>
            <w:r w:rsidRPr="002D1186">
              <w:rPr>
                <w:rtl/>
              </w:rPr>
              <w:t>المساعدة في تطوير الأطر التنظيمية الوطنية ومواءمتها لمعالجة التنظيم الرقمي من أجل مجتمع معلومات يكون أكثر شمولاً من خلال تحسين اتخاذ القرارات فيما يتعلق بتهيئة نظام إيكولوجي من أطر سياساتية وقانونية وتنظيمية فعّالة لقطاع تكنولوجيا المعلومات والاتصالات والاقتصاد الرقمي.</w:t>
            </w:r>
          </w:p>
        </w:tc>
        <w:tc>
          <w:tcPr>
            <w:tcW w:w="2790" w:type="dxa"/>
          </w:tcPr>
          <w:p w14:paraId="50061F29" w14:textId="77777777" w:rsidR="00BF56E2" w:rsidRPr="0080206F" w:rsidRDefault="00BF56E2" w:rsidP="00750094">
            <w:pPr>
              <w:spacing w:before="40" w:after="40"/>
              <w:rPr>
                <w:rFonts w:eastAsiaTheme="minorEastAsia"/>
                <w:lang w:val="en-GB" w:bidi="ar-EG"/>
              </w:rPr>
            </w:pPr>
            <w:r w:rsidRPr="0080206F">
              <w:rPr>
                <w:rFonts w:eastAsiaTheme="minorEastAsia" w:hint="cs"/>
                <w:rtl/>
              </w:rPr>
              <w:t>مواءمة</w:t>
            </w:r>
            <w:r w:rsidRPr="0080206F">
              <w:rPr>
                <w:rFonts w:eastAsiaTheme="minorEastAsia"/>
                <w:rtl/>
              </w:rPr>
              <w:t xml:space="preserve"> أطر تنظيم التكنولوجيا الرقمية لتعزيز مجتمع معلومات شامل</w:t>
            </w:r>
          </w:p>
        </w:tc>
        <w:tc>
          <w:tcPr>
            <w:tcW w:w="5992" w:type="dxa"/>
          </w:tcPr>
          <w:p w14:paraId="15E64B2D" w14:textId="3B4EE6BB"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 xml:space="preserve">9RAB19028 - المساعدة في مجال الاتصالات/تكنولوجيا المعلومات والاتصالات في </w:t>
            </w:r>
            <w:r w:rsidR="00BF56E2" w:rsidRPr="0080206F">
              <w:rPr>
                <w:rFonts w:eastAsiaTheme="minorEastAsia" w:hint="cs"/>
                <w:rtl/>
              </w:rPr>
              <w:t>مناطق</w:t>
            </w:r>
            <w:r w:rsidR="00BF56E2" w:rsidRPr="0080206F">
              <w:rPr>
                <w:rFonts w:eastAsiaTheme="minorEastAsia"/>
                <w:rtl/>
              </w:rPr>
              <w:t xml:space="preserve"> الاتحاد</w:t>
            </w:r>
          </w:p>
        </w:tc>
      </w:tr>
      <w:tr w:rsidR="00BF56E2" w:rsidRPr="0080206F" w14:paraId="6F9AC710" w14:textId="77777777" w:rsidTr="00163E95">
        <w:trPr>
          <w:trHeight w:val="300"/>
          <w:jc w:val="center"/>
        </w:trPr>
        <w:tc>
          <w:tcPr>
            <w:tcW w:w="6914" w:type="dxa"/>
          </w:tcPr>
          <w:p w14:paraId="041213B6" w14:textId="32A666BC" w:rsidR="00BF56E2" w:rsidRPr="0080206F" w:rsidRDefault="00BF56E2" w:rsidP="00750094">
            <w:pPr>
              <w:spacing w:before="40" w:after="40"/>
              <w:rPr>
                <w:rFonts w:eastAsiaTheme="minorEastAsia"/>
                <w:lang w:val="en-GB" w:bidi="ar-EG"/>
              </w:rPr>
            </w:pPr>
            <w:r w:rsidRPr="002D1186">
              <w:rPr>
                <w:rtl/>
              </w:rPr>
              <w:t>توفير التدريب وبناء القدرات وتبادل الخبرات في مجال تطوير وتنفيذ استراتيجيات التنظيم التعاوني وخطط وخرائط طريق رقمية خاصة بالتكنولوجيا للمساعدة في تحديد وتطوير السياسات الوطنية والإقليمية.</w:t>
            </w:r>
          </w:p>
        </w:tc>
        <w:tc>
          <w:tcPr>
            <w:tcW w:w="2790" w:type="dxa"/>
          </w:tcPr>
          <w:p w14:paraId="448ADDD2" w14:textId="77777777" w:rsidR="00BF56E2" w:rsidRPr="0080206F" w:rsidRDefault="00BF56E2" w:rsidP="00750094">
            <w:pPr>
              <w:spacing w:before="40" w:after="40"/>
              <w:rPr>
                <w:rFonts w:eastAsiaTheme="minorEastAsia"/>
                <w:lang w:val="en-GB" w:bidi="ar-EG"/>
              </w:rPr>
            </w:pPr>
            <w:r w:rsidRPr="0080206F">
              <w:rPr>
                <w:rFonts w:eastAsiaTheme="minorEastAsia" w:hint="cs"/>
                <w:rtl/>
              </w:rPr>
              <w:t>تقديم</w:t>
            </w:r>
            <w:r w:rsidRPr="0080206F">
              <w:rPr>
                <w:rFonts w:eastAsiaTheme="minorEastAsia"/>
                <w:rtl/>
              </w:rPr>
              <w:t xml:space="preserve"> التدريب وتناقل الخبرات في مجال التنظيم التعاوني لصياغة السياسات </w:t>
            </w:r>
          </w:p>
        </w:tc>
        <w:tc>
          <w:tcPr>
            <w:tcW w:w="5992" w:type="dxa"/>
          </w:tcPr>
          <w:p w14:paraId="1E6C9DAE" w14:textId="3AA3AA89"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 xml:space="preserve">9RAB19028 - المساعدة في مجال الاتصالات/تكنولوجيا المعلومات والاتصالات في </w:t>
            </w:r>
            <w:r w:rsidR="00BF56E2" w:rsidRPr="0080206F">
              <w:rPr>
                <w:rFonts w:eastAsiaTheme="minorEastAsia" w:hint="cs"/>
                <w:rtl/>
              </w:rPr>
              <w:t>مناطق</w:t>
            </w:r>
            <w:r w:rsidR="00BF56E2" w:rsidRPr="0080206F">
              <w:rPr>
                <w:rFonts w:eastAsiaTheme="minorEastAsia"/>
                <w:rtl/>
              </w:rPr>
              <w:t xml:space="preserve"> الاتحاد</w:t>
            </w:r>
          </w:p>
          <w:p w14:paraId="47E9CE43" w14:textId="24113474"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7GLO23132 – برنامج القيادة الشابة لمبادرة توصيل الجيل</w:t>
            </w:r>
          </w:p>
        </w:tc>
      </w:tr>
      <w:tr w:rsidR="00BF56E2" w:rsidRPr="0080206F" w14:paraId="7BEC577F" w14:textId="77777777" w:rsidTr="00163E95">
        <w:trPr>
          <w:trHeight w:val="300"/>
          <w:jc w:val="center"/>
        </w:trPr>
        <w:tc>
          <w:tcPr>
            <w:tcW w:w="6914" w:type="dxa"/>
          </w:tcPr>
          <w:p w14:paraId="1FD3B224" w14:textId="45EE6A1D" w:rsidR="00BF56E2" w:rsidRPr="0080206F" w:rsidRDefault="00BF56E2" w:rsidP="00750094">
            <w:pPr>
              <w:spacing w:before="40" w:after="40"/>
              <w:rPr>
                <w:rFonts w:eastAsiaTheme="minorEastAsia"/>
                <w:lang w:val="en-GB" w:bidi="ar-EG"/>
              </w:rPr>
            </w:pPr>
            <w:r w:rsidRPr="002D1186">
              <w:rPr>
                <w:rtl/>
              </w:rPr>
              <w:lastRenderedPageBreak/>
              <w:t>تنظيم المؤتمرات الإقليمية وورش العمل والندوات، بما في ذلك عبر الإنترنت، بما يضمن تبادل الخبرات المتصلة بالقضايا السياساتية والقانونية والتنظيمية المستجدة بقطاع الاتصالات/تكنولوجيا المعلومات والاتصالات من خلال تشجيع الحوار الشامل وتعزيز التعاون بين الجهات التنظيمية الوطنية والإقليمية وواضعي السياسات في مجالات الاتصالات/تكنولوجيا المعلومات والاتصالات.</w:t>
            </w:r>
          </w:p>
        </w:tc>
        <w:tc>
          <w:tcPr>
            <w:tcW w:w="2790" w:type="dxa"/>
          </w:tcPr>
          <w:p w14:paraId="1765D656" w14:textId="77777777" w:rsidR="00BF56E2" w:rsidRPr="0080206F" w:rsidRDefault="00BF56E2" w:rsidP="00750094">
            <w:pPr>
              <w:spacing w:before="40" w:after="40"/>
              <w:rPr>
                <w:rFonts w:eastAsiaTheme="minorEastAsia"/>
                <w:lang w:val="en-GB" w:bidi="ar-EG"/>
              </w:rPr>
            </w:pPr>
            <w:r w:rsidRPr="0080206F">
              <w:rPr>
                <w:rFonts w:eastAsiaTheme="minorEastAsia"/>
                <w:rtl/>
              </w:rPr>
              <w:t xml:space="preserve">تنظيم </w:t>
            </w:r>
            <w:r w:rsidRPr="0080206F">
              <w:rPr>
                <w:rFonts w:eastAsiaTheme="minorEastAsia" w:hint="cs"/>
                <w:rtl/>
              </w:rPr>
              <w:t>أحداث</w:t>
            </w:r>
            <w:r w:rsidRPr="0080206F">
              <w:rPr>
                <w:rFonts w:eastAsiaTheme="minorEastAsia"/>
                <w:rtl/>
              </w:rPr>
              <w:t xml:space="preserve"> </w:t>
            </w:r>
            <w:r w:rsidRPr="0080206F">
              <w:rPr>
                <w:rFonts w:eastAsiaTheme="minorEastAsia" w:hint="cs"/>
                <w:rtl/>
              </w:rPr>
              <w:t>لعرض</w:t>
            </w:r>
            <w:r w:rsidRPr="0080206F">
              <w:rPr>
                <w:rFonts w:eastAsiaTheme="minorEastAsia"/>
                <w:rtl/>
              </w:rPr>
              <w:t xml:space="preserve"> الخبرات وتعزيز الحوار بشأن تنظيم تكنولوجيا المعلومات والاتصالات</w:t>
            </w:r>
          </w:p>
        </w:tc>
        <w:tc>
          <w:tcPr>
            <w:tcW w:w="5992" w:type="dxa"/>
            <w:vAlign w:val="center"/>
          </w:tcPr>
          <w:p w14:paraId="38DC711E" w14:textId="487D1C2D" w:rsidR="00BF56E2"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BF56E2" w:rsidRPr="0080206F" w14:paraId="4C0290E4" w14:textId="77777777" w:rsidTr="00163E95">
        <w:trPr>
          <w:trHeight w:val="990"/>
          <w:jc w:val="center"/>
        </w:trPr>
        <w:tc>
          <w:tcPr>
            <w:tcW w:w="6914" w:type="dxa"/>
          </w:tcPr>
          <w:p w14:paraId="34E5ADE8" w14:textId="006D5639" w:rsidR="00BF56E2" w:rsidRPr="0080206F" w:rsidRDefault="00BF56E2" w:rsidP="00750094">
            <w:pPr>
              <w:spacing w:before="40" w:after="40"/>
              <w:rPr>
                <w:rFonts w:eastAsiaTheme="minorEastAsia"/>
                <w:lang w:val="en-GB" w:bidi="ar-EG"/>
              </w:rPr>
            </w:pPr>
            <w:r w:rsidRPr="002D1186">
              <w:rPr>
                <w:rtl/>
              </w:rPr>
              <w:t>تبادل المبادئ التوجيهية بشأن التنظيم التعاوني بين قطاع الاتصالات والقطاعات المتآزرة الأخرى مثل القطاع المالي وقطاعات الإعلام والطاقة والسكك الحديدية والنقل والبريد.</w:t>
            </w:r>
          </w:p>
        </w:tc>
        <w:tc>
          <w:tcPr>
            <w:tcW w:w="2790" w:type="dxa"/>
          </w:tcPr>
          <w:p w14:paraId="6A4D600A" w14:textId="77777777" w:rsidR="00BF56E2" w:rsidRPr="0080206F" w:rsidRDefault="00BF56E2" w:rsidP="00750094">
            <w:pPr>
              <w:spacing w:before="40" w:after="40"/>
              <w:rPr>
                <w:rFonts w:eastAsiaTheme="minorEastAsia"/>
                <w:lang w:val="en-GB" w:bidi="ar-EG"/>
              </w:rPr>
            </w:pPr>
            <w:r w:rsidRPr="0080206F">
              <w:rPr>
                <w:rFonts w:eastAsiaTheme="minorEastAsia"/>
                <w:rtl/>
              </w:rPr>
              <w:t xml:space="preserve">تبادل المبادئ التوجيهية بشأن التنظيم التعاوني بين القطاعات </w:t>
            </w:r>
          </w:p>
        </w:tc>
        <w:tc>
          <w:tcPr>
            <w:tcW w:w="5992" w:type="dxa"/>
          </w:tcPr>
          <w:p w14:paraId="356A59C4" w14:textId="08891601" w:rsidR="00BF56E2"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BF56E2" w:rsidRPr="0080206F" w14:paraId="0050AADB" w14:textId="77777777" w:rsidTr="00163E95">
        <w:trPr>
          <w:trHeight w:val="300"/>
          <w:jc w:val="center"/>
        </w:trPr>
        <w:tc>
          <w:tcPr>
            <w:tcW w:w="6914" w:type="dxa"/>
          </w:tcPr>
          <w:p w14:paraId="197D48C2" w14:textId="51A66520" w:rsidR="00BF56E2" w:rsidRPr="0080206F" w:rsidRDefault="00BF56E2" w:rsidP="00750094">
            <w:pPr>
              <w:spacing w:before="40" w:after="40"/>
              <w:rPr>
                <w:rFonts w:eastAsiaTheme="minorEastAsia"/>
                <w:lang w:val="en-GB" w:bidi="ar-EG"/>
              </w:rPr>
            </w:pPr>
            <w:r w:rsidRPr="002D1186">
              <w:rPr>
                <w:rtl/>
              </w:rPr>
              <w:t xml:space="preserve">إصدار مبادئ توجيهية حول كيفية مواكبة التطورات المتسارعة في قطاع الاتصالات/تكنولوجيا المعلومات والاتصالات والاستجابة التنظيمية السريعة لمتطلبات السوق من خلال التنظيم التعاوني لضمان التأثير الأمثل والإيجابي، والانفتاح على الأدوات والحلول التنظيمية الجديدة والمبتكرة والتي تشجع البيئة التمكينية التي تساعد على نشر التكنولوجيات الجديدة </w:t>
            </w:r>
            <w:r w:rsidRPr="002D1186">
              <w:rPr>
                <w:rFonts w:hint="cs"/>
                <w:rtl/>
              </w:rPr>
              <w:t>و</w:t>
            </w:r>
            <w:r w:rsidRPr="002D1186">
              <w:rPr>
                <w:rtl/>
              </w:rPr>
              <w:t>الناشئة بشكل متوازن ومحايد.</w:t>
            </w:r>
          </w:p>
        </w:tc>
        <w:tc>
          <w:tcPr>
            <w:tcW w:w="2790" w:type="dxa"/>
          </w:tcPr>
          <w:p w14:paraId="765CEA5A" w14:textId="77777777" w:rsidR="00BF56E2" w:rsidRPr="0080206F" w:rsidRDefault="00BF56E2" w:rsidP="00750094">
            <w:pPr>
              <w:spacing w:before="40" w:after="40"/>
              <w:rPr>
                <w:rFonts w:eastAsiaTheme="minorEastAsia"/>
                <w:lang w:val="en-GB" w:bidi="ar-EG"/>
              </w:rPr>
            </w:pPr>
            <w:r w:rsidRPr="0080206F">
              <w:rPr>
                <w:rFonts w:eastAsiaTheme="minorEastAsia"/>
                <w:rtl/>
              </w:rPr>
              <w:t xml:space="preserve">إصدار مبادئ توجيهية للتنظيم التعاوني لدعم الابتكار التكنولوجي </w:t>
            </w:r>
          </w:p>
        </w:tc>
        <w:tc>
          <w:tcPr>
            <w:tcW w:w="5992" w:type="dxa"/>
          </w:tcPr>
          <w:p w14:paraId="65978185" w14:textId="527871A5" w:rsidR="00BF56E2"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BF56E2" w:rsidRPr="0080206F">
              <w:rPr>
                <w:rFonts w:eastAsiaTheme="minorEastAsia"/>
                <w:rtl/>
              </w:rPr>
              <w:t>9RAB19028 - المساعدة في مجال الاتصالات/تكنولوجيا المعلومات والاتصالات في أقاليم الاتحاد</w:t>
            </w:r>
          </w:p>
        </w:tc>
      </w:tr>
    </w:tbl>
    <w:p w14:paraId="7DA982EE" w14:textId="77777777" w:rsidR="0080206F" w:rsidRPr="0080206F" w:rsidRDefault="0080206F" w:rsidP="00750094">
      <w:pPr>
        <w:spacing w:before="40" w:after="40"/>
        <w:rPr>
          <w:b/>
          <w:bCs/>
          <w:lang w:val="en-GB" w:bidi="ar-EG"/>
        </w:rPr>
      </w:pPr>
      <w:r w:rsidRPr="0080206F">
        <w:rPr>
          <w:b/>
          <w:bCs/>
          <w:rtl/>
        </w:rPr>
        <w:br w:type="page"/>
      </w:r>
    </w:p>
    <w:p w14:paraId="6B10DBD2" w14:textId="77777777" w:rsidR="0080206F" w:rsidRPr="00507B13" w:rsidRDefault="0080206F" w:rsidP="00507B13">
      <w:pPr>
        <w:pStyle w:val="Title1"/>
        <w:jc w:val="both"/>
        <w:rPr>
          <w:b/>
          <w:bCs/>
          <w:u w:val="single"/>
        </w:rPr>
      </w:pPr>
      <w:bookmarkStart w:id="34" w:name="_Toc208942870"/>
      <w:bookmarkStart w:id="35" w:name="_Toc213939680"/>
      <w:r w:rsidRPr="00507B13">
        <w:rPr>
          <w:b/>
          <w:bCs/>
          <w:u w:val="single"/>
          <w:rtl/>
        </w:rPr>
        <w:lastRenderedPageBreak/>
        <w:t>المنطقة: آسيا والمحيط الهادئ</w:t>
      </w:r>
      <w:bookmarkEnd w:id="34"/>
      <w:bookmarkEnd w:id="35"/>
    </w:p>
    <w:p w14:paraId="00CDEEC5" w14:textId="1AE33623" w:rsidR="0080206F" w:rsidRPr="0080206F" w:rsidRDefault="00D35F9E" w:rsidP="00507B13">
      <w:pPr>
        <w:pStyle w:val="Heading2"/>
      </w:pPr>
      <w:r w:rsidRPr="00D35F9E">
        <w:rPr>
          <w:rFonts w:hint="cs"/>
          <w:rtl/>
        </w:rPr>
        <w:t xml:space="preserve">المبادرة الإقليمية: </w:t>
      </w:r>
      <w:r w:rsidR="0080206F" w:rsidRPr="0080206F">
        <w:rPr>
          <w:rtl/>
        </w:rPr>
        <w:t xml:space="preserve">ASP 1 - </w:t>
      </w:r>
      <w:r w:rsidR="00A51FB9" w:rsidRPr="00A51FB9">
        <w:rPr>
          <w:rtl/>
        </w:rPr>
        <w:t>معالجة الاحتياجات الخاصة ل</w:t>
      </w:r>
      <w:r w:rsidR="00D542DC">
        <w:rPr>
          <w:rtl/>
        </w:rPr>
        <w:t>أقل البلدان نمواً</w:t>
      </w:r>
      <w:r w:rsidR="00A51FB9" w:rsidRPr="00A51FB9">
        <w:rPr>
          <w:rtl/>
        </w:rPr>
        <w:t>، والدول الجزرية الصغيرة النامية، بما فيها بلدان جزر المحيط الهادئ، والبلدان النامية غير الساحلية</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25FD7B29" w14:textId="77777777" w:rsidTr="00C4626D">
        <w:trPr>
          <w:tblHeader/>
          <w:jc w:val="center"/>
        </w:trPr>
        <w:tc>
          <w:tcPr>
            <w:tcW w:w="7287" w:type="dxa"/>
            <w:shd w:val="clear" w:color="auto" w:fill="D9D9D9"/>
          </w:tcPr>
          <w:p w14:paraId="774DA932"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7960D4C1"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12CEE395"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1F538C" w:rsidRPr="0080206F" w14:paraId="25AF2E02" w14:textId="77777777" w:rsidTr="00C4626D">
        <w:trPr>
          <w:jc w:val="center"/>
        </w:trPr>
        <w:tc>
          <w:tcPr>
            <w:tcW w:w="7287" w:type="dxa"/>
          </w:tcPr>
          <w:p w14:paraId="086A97EF" w14:textId="42777A90" w:rsidR="001F538C" w:rsidRPr="0080206F" w:rsidRDefault="001F538C" w:rsidP="00750094">
            <w:pPr>
              <w:spacing w:before="40" w:after="40"/>
              <w:rPr>
                <w:rFonts w:eastAsiaTheme="minorEastAsia"/>
                <w:lang w:val="en-GB" w:bidi="ar-EG"/>
              </w:rPr>
            </w:pPr>
            <w:r w:rsidRPr="002D1186">
              <w:rPr>
                <w:rFonts w:hint="cs"/>
                <w:rtl/>
              </w:rPr>
              <w:t>تطوير</w:t>
            </w:r>
            <w:r w:rsidRPr="002D1186">
              <w:rPr>
                <w:rStyle w:val="CommentReference"/>
                <w:rFonts w:hint="cs"/>
                <w:sz w:val="30"/>
                <w:rtl/>
              </w:rPr>
              <w:t xml:space="preserve"> </w:t>
            </w:r>
            <w:r w:rsidRPr="002D1186">
              <w:rPr>
                <w:rFonts w:hint="cs"/>
                <w:rtl/>
              </w:rPr>
              <w:t xml:space="preserve">الأُطر السياساتية والتنظيمية للبنى </w:t>
            </w:r>
            <w:r w:rsidRPr="002D1186">
              <w:rPr>
                <w:rtl/>
              </w:rPr>
              <w:t>التحتية للنطاق العريض</w:t>
            </w:r>
            <w:r w:rsidRPr="002D1186">
              <w:rPr>
                <w:rFonts w:hint="cs"/>
                <w:rtl/>
              </w:rPr>
              <w:t xml:space="preserve"> </w:t>
            </w:r>
            <w:r w:rsidRPr="002D1186">
              <w:rPr>
                <w:rtl/>
              </w:rPr>
              <w:t>وتطبيقات</w:t>
            </w:r>
            <w:r w:rsidRPr="002D1186">
              <w:rPr>
                <w:rFonts w:hint="cs"/>
                <w:rtl/>
              </w:rPr>
              <w:t xml:space="preserve"> </w:t>
            </w:r>
            <w:r w:rsidRPr="002D1186">
              <w:rPr>
                <w:rtl/>
              </w:rPr>
              <w:t xml:space="preserve">تكنولوجيا المعلومات والاتصالات، </w:t>
            </w:r>
            <w:r w:rsidRPr="002D1186">
              <w:rPr>
                <w:rFonts w:hint="cs"/>
                <w:rtl/>
              </w:rPr>
              <w:t>و</w:t>
            </w:r>
            <w:r w:rsidRPr="002D1186">
              <w:rPr>
                <w:rtl/>
              </w:rPr>
              <w:t>الأمن السيبراني،</w:t>
            </w:r>
            <w:r w:rsidRPr="002D1186">
              <w:rPr>
                <w:rFonts w:hint="cs"/>
                <w:rtl/>
              </w:rPr>
              <w:t xml:space="preserve"> مع مراعاة الاحتياجات الخاصة ل</w:t>
            </w:r>
            <w:r w:rsidR="00D542DC">
              <w:rPr>
                <w:rFonts w:hint="cs"/>
                <w:rtl/>
              </w:rPr>
              <w:t>أقل البلدان نمواً</w:t>
            </w:r>
            <w:r w:rsidRPr="002D1186">
              <w:rPr>
                <w:rFonts w:hint="cs"/>
                <w:rtl/>
              </w:rPr>
              <w:t xml:space="preserve"> والدول الجزرية الصغيرة النامية</w:t>
            </w:r>
            <w:r w:rsidRPr="002D1186">
              <w:rPr>
                <w:rFonts w:hint="cs"/>
                <w:rtl/>
                <w:lang w:bidi="ar-EG"/>
              </w:rPr>
              <w:t>، بما فيها البلدان الجزرية في المحيط الهادئ،</w:t>
            </w:r>
            <w:r w:rsidRPr="002D1186">
              <w:rPr>
                <w:lang w:bidi="ar-EG"/>
              </w:rPr>
              <w:t xml:space="preserve"> </w:t>
            </w:r>
            <w:r w:rsidRPr="002D1186">
              <w:rPr>
                <w:rFonts w:hint="cs"/>
                <w:rtl/>
              </w:rPr>
              <w:t>والبلدان النامية غير الساحلية، وتعزيز القدرات</w:t>
            </w:r>
            <w:r w:rsidRPr="002D1186">
              <w:rPr>
                <w:rtl/>
              </w:rPr>
              <w:t xml:space="preserve"> البشرية </w:t>
            </w:r>
            <w:r w:rsidRPr="002D1186">
              <w:rPr>
                <w:rFonts w:hint="cs"/>
                <w:rtl/>
              </w:rPr>
              <w:t>لمواجهة التحديات السياساتية والتنظيمية المستقبلية.</w:t>
            </w:r>
          </w:p>
        </w:tc>
        <w:tc>
          <w:tcPr>
            <w:tcW w:w="2417" w:type="dxa"/>
          </w:tcPr>
          <w:p w14:paraId="7C535C99" w14:textId="77777777" w:rsidR="001F538C" w:rsidRPr="0080206F" w:rsidRDefault="001F538C" w:rsidP="00750094">
            <w:pPr>
              <w:spacing w:before="40" w:after="40"/>
              <w:rPr>
                <w:rFonts w:eastAsiaTheme="minorEastAsia"/>
                <w:lang w:val="en-GB" w:bidi="ar-EG"/>
              </w:rPr>
            </w:pPr>
            <w:r w:rsidRPr="0080206F">
              <w:rPr>
                <w:rFonts w:eastAsiaTheme="minorEastAsia"/>
                <w:rtl/>
              </w:rPr>
              <w:t>وضع أطر سياسات</w:t>
            </w:r>
            <w:r w:rsidRPr="0080206F">
              <w:rPr>
                <w:rFonts w:eastAsiaTheme="minorEastAsia" w:hint="cs"/>
                <w:rtl/>
              </w:rPr>
              <w:t>ية</w:t>
            </w:r>
            <w:r w:rsidRPr="0080206F">
              <w:rPr>
                <w:rFonts w:eastAsiaTheme="minorEastAsia"/>
                <w:rtl/>
              </w:rPr>
              <w:t xml:space="preserve"> شاملة لتكنولوجيا المعلومات والاتصالات وبناء القدرات لمواجهة تحديات المستقبل</w:t>
            </w:r>
          </w:p>
        </w:tc>
        <w:tc>
          <w:tcPr>
            <w:tcW w:w="5992" w:type="dxa"/>
          </w:tcPr>
          <w:p w14:paraId="2514634D" w14:textId="5DEFA6BC"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2RAS22070 - الجزر الذكية في المحيط الهادئ</w:t>
            </w:r>
          </w:p>
          <w:p w14:paraId="1A32556B" w14:textId="0ADAA8C1"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 xml:space="preserve">7RAS23072 - تسريع </w:t>
            </w:r>
            <w:r w:rsidR="001F538C" w:rsidRPr="0080206F">
              <w:rPr>
                <w:rFonts w:eastAsiaTheme="minorEastAsia" w:hint="cs"/>
                <w:rtl/>
              </w:rPr>
              <w:t>ال</w:t>
            </w:r>
            <w:r w:rsidR="001F538C" w:rsidRPr="0080206F">
              <w:rPr>
                <w:rFonts w:eastAsiaTheme="minorEastAsia"/>
                <w:rtl/>
              </w:rPr>
              <w:t xml:space="preserve">تحول </w:t>
            </w:r>
            <w:r w:rsidR="001F538C" w:rsidRPr="0080206F">
              <w:rPr>
                <w:rFonts w:eastAsiaTheme="minorEastAsia" w:hint="cs"/>
                <w:rtl/>
              </w:rPr>
              <w:t>ال</w:t>
            </w:r>
            <w:r w:rsidR="001F538C" w:rsidRPr="0080206F">
              <w:rPr>
                <w:rFonts w:eastAsiaTheme="minorEastAsia"/>
                <w:rtl/>
              </w:rPr>
              <w:t>رقمي في آسيا والمحيط الهادئ</w:t>
            </w:r>
          </w:p>
          <w:p w14:paraId="1803B88C" w14:textId="2E5AF6A9" w:rsidR="001F538C" w:rsidRPr="00C4626D" w:rsidRDefault="00BD21D1" w:rsidP="00750094">
            <w:pPr>
              <w:tabs>
                <w:tab w:val="clear" w:pos="794"/>
                <w:tab w:val="num" w:pos="720"/>
              </w:tabs>
              <w:spacing w:before="40" w:after="40"/>
              <w:ind w:left="407" w:hanging="407"/>
              <w:rPr>
                <w:rFonts w:eastAsiaTheme="minorEastAsia"/>
                <w:spacing w:val="-2"/>
                <w:lang w:val="en-GB" w:bidi="ar-EG"/>
              </w:rPr>
            </w:pPr>
            <w:r w:rsidRPr="00C4626D">
              <w:rPr>
                <w:rFonts w:eastAsiaTheme="minorEastAsia"/>
                <w:spacing w:val="-2"/>
              </w:rPr>
              <w:sym w:font="Wingdings 2" w:char="F097"/>
            </w:r>
            <w:r w:rsidRPr="00C4626D">
              <w:rPr>
                <w:rFonts w:eastAsiaTheme="minorEastAsia"/>
                <w:spacing w:val="-2"/>
                <w:rtl/>
              </w:rPr>
              <w:tab/>
            </w:r>
            <w:r w:rsidR="001F538C" w:rsidRPr="00C4626D">
              <w:rPr>
                <w:rFonts w:eastAsiaTheme="minorEastAsia"/>
                <w:spacing w:val="-2"/>
                <w:rtl/>
              </w:rPr>
              <w:t>7RAS24074 - تعزيز البنية التحتية الرقمية والنفاذ الميسور التكلفة إلى خدمات تكنولوجيا المعلومات والاتصالات في آسيا والمحيط الهادئ - المرحلة 2</w:t>
            </w:r>
          </w:p>
          <w:p w14:paraId="61CBA20F" w14:textId="5F22FA3B"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7RAS24076 - دراسة جدوى: معالجة الاحتياجات الخاصة في مجال الاتصالات/تكنولوجيا المعلومات والاتصالات في البلدان النامية الجزرية الصغيرة في المحيط الهادئ (PSIDS)</w:t>
            </w:r>
          </w:p>
          <w:p w14:paraId="5C14F310" w14:textId="572818AF"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9FSM22001 - تسريع تحقيق أهداف التنمية المستدامة من خلال تحول رقمي لتعزيز قدرة المجتمعات على الصمود في ميكرونيزيا</w:t>
            </w:r>
          </w:p>
          <w:p w14:paraId="2ABD8FF2" w14:textId="23154084"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9PNG20003 - دعم ريادة الأعمال الريفية والاستثمار والتجارة في بابوا غينيا الجديدة (STREIT PNG)</w:t>
            </w:r>
          </w:p>
          <w:p w14:paraId="4547F64E" w14:textId="1E7904F5"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9RAS22071 - النهوض بأهداف التنمية المستدامة من خلال تحسين سبل العيش والقدرة على الصمود من خلال التنويع الاقتصادي والتحول الرقمي</w:t>
            </w:r>
          </w:p>
          <w:p w14:paraId="74C0DB6F" w14:textId="218F8305"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2GLO21119 - الأمن السيبراني من أجل المصلحة العامة (</w:t>
            </w:r>
            <w:r w:rsidR="001F538C" w:rsidRPr="0080206F">
              <w:rPr>
                <w:rFonts w:eastAsiaTheme="minorEastAsia"/>
              </w:rPr>
              <w:t>Cyber4Good</w:t>
            </w:r>
            <w:r w:rsidR="001F538C" w:rsidRPr="0080206F">
              <w:rPr>
                <w:rFonts w:eastAsiaTheme="minorEastAsia"/>
                <w:rtl/>
              </w:rPr>
              <w:t>)</w:t>
            </w:r>
          </w:p>
        </w:tc>
      </w:tr>
      <w:tr w:rsidR="001F538C" w:rsidRPr="0080206F" w14:paraId="2C91E2F4" w14:textId="77777777" w:rsidTr="00C4626D">
        <w:trPr>
          <w:jc w:val="center"/>
        </w:trPr>
        <w:tc>
          <w:tcPr>
            <w:tcW w:w="7287" w:type="dxa"/>
          </w:tcPr>
          <w:p w14:paraId="4C84BFCB" w14:textId="7F983504" w:rsidR="001F538C" w:rsidRPr="0080206F" w:rsidRDefault="001F538C" w:rsidP="00750094">
            <w:pPr>
              <w:spacing w:before="40" w:after="40"/>
              <w:rPr>
                <w:rFonts w:eastAsiaTheme="minorEastAsia"/>
                <w:lang w:val="en-GB" w:bidi="ar-EG"/>
              </w:rPr>
            </w:pPr>
            <w:r w:rsidRPr="002D1186">
              <w:rPr>
                <w:rFonts w:hint="cs"/>
                <w:rtl/>
              </w:rPr>
              <w:t>تعزيز</w:t>
            </w:r>
            <w:r w:rsidRPr="002D1186">
              <w:rPr>
                <w:rtl/>
              </w:rPr>
              <w:t xml:space="preserve"> النفاذ</w:t>
            </w:r>
            <w:r w:rsidRPr="002D1186">
              <w:rPr>
                <w:rFonts w:hint="cs"/>
                <w:rtl/>
              </w:rPr>
              <w:t xml:space="preserve"> </w:t>
            </w:r>
            <w:r w:rsidRPr="002D1186">
              <w:rPr>
                <w:rtl/>
              </w:rPr>
              <w:t xml:space="preserve">الشامل </w:t>
            </w:r>
            <w:r w:rsidRPr="002D1186">
              <w:rPr>
                <w:rFonts w:hint="cs"/>
                <w:rtl/>
              </w:rPr>
              <w:t xml:space="preserve">والهادف </w:t>
            </w:r>
            <w:r w:rsidRPr="002D1186">
              <w:rPr>
                <w:rtl/>
              </w:rPr>
              <w:t xml:space="preserve">إلى </w:t>
            </w:r>
            <w:r w:rsidRPr="002D1186">
              <w:rPr>
                <w:rFonts w:hint="cs"/>
                <w:rtl/>
              </w:rPr>
              <w:t xml:space="preserve">النطاق العريض بتكلفة ميسورة </w:t>
            </w:r>
            <w:r w:rsidRPr="002D1186">
              <w:rPr>
                <w:rtl/>
              </w:rPr>
              <w:t>في </w:t>
            </w:r>
            <w:r w:rsidR="00D542DC">
              <w:rPr>
                <w:rtl/>
              </w:rPr>
              <w:t>أقل البلدان نمواً</w:t>
            </w:r>
            <w:r w:rsidRPr="002D1186">
              <w:rPr>
                <w:rtl/>
              </w:rPr>
              <w:t xml:space="preserve"> والدول الجزرية الصغيرة النامية</w:t>
            </w:r>
            <w:r w:rsidRPr="002D1186">
              <w:rPr>
                <w:rFonts w:hint="cs"/>
                <w:rtl/>
              </w:rPr>
              <w:t xml:space="preserve">، بما فيها </w:t>
            </w:r>
            <w:r w:rsidRPr="002D1186">
              <w:rPr>
                <w:rFonts w:hint="cs"/>
                <w:rtl/>
                <w:lang w:bidi="ar-EG"/>
              </w:rPr>
              <w:t>البلدان الجزرية في المحيط الهادئ، و</w:t>
            </w:r>
            <w:r w:rsidRPr="002D1186">
              <w:rPr>
                <w:rtl/>
              </w:rPr>
              <w:t>البلدان النامية غير الساحلية</w:t>
            </w:r>
            <w:r w:rsidRPr="002D1186">
              <w:rPr>
                <w:rFonts w:hint="cs"/>
                <w:rtl/>
              </w:rPr>
              <w:t>.</w:t>
            </w:r>
          </w:p>
        </w:tc>
        <w:tc>
          <w:tcPr>
            <w:tcW w:w="2417" w:type="dxa"/>
          </w:tcPr>
          <w:p w14:paraId="1BBEAA03" w14:textId="0AAEC4F5" w:rsidR="001F538C" w:rsidRPr="0080206F" w:rsidRDefault="001F538C" w:rsidP="00750094">
            <w:pPr>
              <w:spacing w:before="40" w:after="40"/>
              <w:rPr>
                <w:rFonts w:eastAsiaTheme="minorEastAsia"/>
                <w:lang w:val="en-GB" w:bidi="ar-EG"/>
              </w:rPr>
            </w:pPr>
            <w:r w:rsidRPr="0080206F">
              <w:rPr>
                <w:rFonts w:eastAsiaTheme="minorEastAsia"/>
                <w:rtl/>
              </w:rPr>
              <w:t xml:space="preserve">تعزيز النفاذ الهادف والميسور التكلفة إلى النطاق العريض في </w:t>
            </w:r>
            <w:r w:rsidR="00D542DC">
              <w:rPr>
                <w:rFonts w:eastAsiaTheme="minorEastAsia"/>
                <w:rtl/>
              </w:rPr>
              <w:t>أقل البلدان نمواً</w:t>
            </w:r>
            <w:r w:rsidRPr="0080206F">
              <w:rPr>
                <w:rFonts w:eastAsiaTheme="minorEastAsia"/>
                <w:rtl/>
              </w:rPr>
              <w:t xml:space="preserve"> والدول الجزرية الصغيرة النامية والبلدان النامية غير الساحلية</w:t>
            </w:r>
          </w:p>
        </w:tc>
        <w:tc>
          <w:tcPr>
            <w:tcW w:w="5992" w:type="dxa"/>
          </w:tcPr>
          <w:p w14:paraId="7C8CF1B4" w14:textId="0FDC5651"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2RAS22070 - الجزر الذكية في المحيط الهادئ</w:t>
            </w:r>
          </w:p>
          <w:p w14:paraId="46218492" w14:textId="64316FFC"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9FSM22001 - تسريع تحقيق أهداف التنمية المستدامة من خلال تحول رقمي لتعزيز قدرة المجتمعات على الصمود في ميكرونيزيا</w:t>
            </w:r>
          </w:p>
          <w:p w14:paraId="0EE7AA63" w14:textId="2A2BF246"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9RAS22071 - النهوض بأهداف التنمية المستدامة من خلال تحسين سبل العيش والقدرة على الصمود من خلال التنويع الاقتصادي والتحول الرقمي</w:t>
            </w:r>
          </w:p>
          <w:p w14:paraId="6880472B" w14:textId="426E9BC7"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9PNG20003 - دعم ريادة الأعمال الريفية والاستثمار والتجارة في بابوا غينيا الجديدة (STREIT PNG)</w:t>
            </w:r>
          </w:p>
          <w:p w14:paraId="1C372719" w14:textId="77504B23"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9GLO24137 – مسرع متعدد أصحاب المصلحة للإنذار المبكر للجميع (</w:t>
            </w:r>
            <w:r w:rsidR="001F538C" w:rsidRPr="0080206F">
              <w:rPr>
                <w:rFonts w:eastAsiaTheme="minorEastAsia"/>
              </w:rPr>
              <w:t>EW4All</w:t>
            </w:r>
            <w:r w:rsidR="001F538C" w:rsidRPr="0080206F">
              <w:rPr>
                <w:rFonts w:eastAsiaTheme="minorEastAsia"/>
                <w:rtl/>
              </w:rPr>
              <w:t xml:space="preserve">) في </w:t>
            </w:r>
            <w:r w:rsidR="00D542DC">
              <w:rPr>
                <w:rFonts w:eastAsiaTheme="minorEastAsia"/>
                <w:rtl/>
              </w:rPr>
              <w:t>أقل البلدان نمواً</w:t>
            </w:r>
            <w:r w:rsidR="001F538C" w:rsidRPr="0080206F">
              <w:rPr>
                <w:rFonts w:eastAsiaTheme="minorEastAsia"/>
                <w:rtl/>
              </w:rPr>
              <w:t xml:space="preserve"> والدول الجزرية الصغيرة النامية (صندوق مكتب الأمم المتحدة للحد من مخاطر الكوارث (</w:t>
            </w:r>
            <w:r w:rsidR="001F538C" w:rsidRPr="0080206F">
              <w:rPr>
                <w:rFonts w:eastAsiaTheme="minorEastAsia"/>
                <w:lang w:bidi="ar-EG"/>
              </w:rPr>
              <w:t>UNDRR</w:t>
            </w:r>
            <w:r w:rsidR="001F538C" w:rsidRPr="0080206F">
              <w:rPr>
                <w:rFonts w:eastAsiaTheme="minorEastAsia"/>
                <w:rtl/>
              </w:rPr>
              <w:t>) - السويد)</w:t>
            </w:r>
          </w:p>
          <w:p w14:paraId="0AE3A1D5" w14:textId="0A00E16C"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9GLO24143 - أنظمة الإنذار المبكر بالمخاطر المناخية (</w:t>
            </w:r>
            <w:r w:rsidR="001F538C" w:rsidRPr="0080206F">
              <w:rPr>
                <w:rFonts w:eastAsiaTheme="minorEastAsia"/>
              </w:rPr>
              <w:t>CREWS</w:t>
            </w:r>
            <w:r w:rsidR="001F538C" w:rsidRPr="0080206F">
              <w:rPr>
                <w:rFonts w:eastAsiaTheme="minorEastAsia"/>
                <w:rtl/>
              </w:rPr>
              <w:t xml:space="preserve">) - مسرِّع مبادرة الإنذار المبكر للجميع (EW4All) </w:t>
            </w:r>
            <w:r w:rsidR="001F538C" w:rsidRPr="0080206F">
              <w:rPr>
                <w:rFonts w:eastAsiaTheme="minorEastAsia" w:hint="cs"/>
                <w:rtl/>
              </w:rPr>
              <w:t>ل</w:t>
            </w:r>
            <w:r w:rsidR="001F538C" w:rsidRPr="0080206F">
              <w:rPr>
                <w:rFonts w:eastAsiaTheme="minorEastAsia"/>
                <w:rtl/>
              </w:rPr>
              <w:t>أصحاب المصلحة المتعددين في البلدان الأقل نمواً والدول الجزرية الصغيرة النامية</w:t>
            </w:r>
          </w:p>
          <w:p w14:paraId="59C42140" w14:textId="09FB16FB"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2GLO21119 - الأمن السيبراني من أجل المصلحة العامة (</w:t>
            </w:r>
            <w:r w:rsidR="001F538C" w:rsidRPr="0080206F">
              <w:rPr>
                <w:rFonts w:eastAsiaTheme="minorEastAsia"/>
              </w:rPr>
              <w:t>Cyber4Good</w:t>
            </w:r>
            <w:r w:rsidR="001F538C" w:rsidRPr="0080206F">
              <w:rPr>
                <w:rFonts w:eastAsiaTheme="minorEastAsia"/>
                <w:rtl/>
              </w:rPr>
              <w:t>)</w:t>
            </w:r>
          </w:p>
          <w:p w14:paraId="543C68EB" w14:textId="5190EDF9"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lastRenderedPageBreak/>
              <w:sym w:font="Wingdings 2" w:char="F097"/>
            </w:r>
            <w:r w:rsidRPr="00297C78">
              <w:rPr>
                <w:rFonts w:eastAsiaTheme="minorEastAsia"/>
                <w:rtl/>
              </w:rPr>
              <w:tab/>
            </w:r>
            <w:r w:rsidR="001F538C" w:rsidRPr="0080206F">
              <w:rPr>
                <w:rFonts w:eastAsiaTheme="minorEastAsia"/>
                <w:rtl/>
              </w:rPr>
              <w:t>7GLO24146 – المرحلة الثانية من مشروع الأمن السيبراني من أجل المصلحة العامة</w:t>
            </w:r>
          </w:p>
        </w:tc>
      </w:tr>
      <w:tr w:rsidR="001F538C" w:rsidRPr="0080206F" w14:paraId="46CE17BA" w14:textId="77777777" w:rsidTr="00C4626D">
        <w:trPr>
          <w:jc w:val="center"/>
        </w:trPr>
        <w:tc>
          <w:tcPr>
            <w:tcW w:w="7287" w:type="dxa"/>
          </w:tcPr>
          <w:p w14:paraId="73BC6D79" w14:textId="103AB473" w:rsidR="001F538C" w:rsidRPr="0080206F" w:rsidRDefault="001F538C" w:rsidP="00750094">
            <w:pPr>
              <w:spacing w:before="40" w:after="40"/>
              <w:rPr>
                <w:rFonts w:eastAsiaTheme="minorEastAsia"/>
                <w:lang w:val="en-GB" w:bidi="ar-EG"/>
              </w:rPr>
            </w:pPr>
            <w:r w:rsidRPr="002D1186">
              <w:rPr>
                <w:rFonts w:hint="cs"/>
                <w:rtl/>
              </w:rPr>
              <w:lastRenderedPageBreak/>
              <w:t xml:space="preserve">مساعدة </w:t>
            </w:r>
            <w:r w:rsidR="00D542DC">
              <w:rPr>
                <w:rFonts w:hint="cs"/>
                <w:rtl/>
              </w:rPr>
              <w:t>أقل البلدان نمواً</w:t>
            </w:r>
            <w:r w:rsidRPr="002D1186">
              <w:rPr>
                <w:rFonts w:hint="cs"/>
                <w:rtl/>
              </w:rPr>
              <w:t xml:space="preserve"> والدول الجزرية الصغيرة النامية، بما فيها البلدان الجزرية في المحيط الهادئ، والبلدان النامية غير الساحلية في اعتماد تطبيقات الاتصالات/</w:t>
            </w:r>
            <w:r w:rsidRPr="002D1186">
              <w:rPr>
                <w:rtl/>
              </w:rPr>
              <w:t>تكنولوجيا المعلومات والاتصالات</w:t>
            </w:r>
            <w:r w:rsidRPr="002D1186">
              <w:rPr>
                <w:rFonts w:hint="cs"/>
                <w:rtl/>
              </w:rPr>
              <w:t xml:space="preserve"> في إدارة حالات الكوارث فيما يتعلق بالتنبؤ بالكوارث والتأهّب لوقوعها والتكيّف معها ورصدها وتخفيف آثارها والتصدي لها وإعادة تأهيل شبكات الاتصالات/</w:t>
            </w:r>
            <w:r w:rsidRPr="002D1186">
              <w:rPr>
                <w:rtl/>
              </w:rPr>
              <w:t>تكنولوجيا المعلومات والاتصالات</w:t>
            </w:r>
            <w:r w:rsidRPr="002D1186">
              <w:rPr>
                <w:rFonts w:hint="cs"/>
                <w:rtl/>
              </w:rPr>
              <w:t xml:space="preserve"> والعمل على تعافيها، استناداً إلى أولويات هذه البلدان والدول من الاحتياجات.</w:t>
            </w:r>
          </w:p>
        </w:tc>
        <w:tc>
          <w:tcPr>
            <w:tcW w:w="2417" w:type="dxa"/>
          </w:tcPr>
          <w:p w14:paraId="1EC0BC10" w14:textId="77777777" w:rsidR="001F538C" w:rsidRPr="0080206F" w:rsidRDefault="001F538C" w:rsidP="00750094">
            <w:pPr>
              <w:spacing w:before="40" w:after="40"/>
              <w:rPr>
                <w:rFonts w:eastAsiaTheme="minorEastAsia"/>
                <w:lang w:val="en-GB" w:bidi="ar-EG"/>
              </w:rPr>
            </w:pPr>
            <w:r w:rsidRPr="0080206F">
              <w:rPr>
                <w:rFonts w:eastAsiaTheme="minorEastAsia"/>
                <w:rtl/>
              </w:rPr>
              <w:t>دعم البلدان الأقل نمواً والدول الجزرية الصغيرة النامية بما في ذلك البلدان الجزرية في المحيط الهادئ والبلدان النامية غير الساحلية في جهود إدارة الكوارث القائمة على تكنولوجيا المعلومات والاتصالات</w:t>
            </w:r>
          </w:p>
        </w:tc>
        <w:tc>
          <w:tcPr>
            <w:tcW w:w="5992" w:type="dxa"/>
          </w:tcPr>
          <w:p w14:paraId="62FB6416" w14:textId="48040F6E"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9GLO24137 – مسرع متعدد أصحاب المصلحة للإنذار المبكر للجميع (</w:t>
            </w:r>
            <w:r w:rsidR="001F538C" w:rsidRPr="0080206F">
              <w:rPr>
                <w:rFonts w:eastAsiaTheme="minorEastAsia"/>
              </w:rPr>
              <w:t>EW4All</w:t>
            </w:r>
            <w:r w:rsidR="001F538C" w:rsidRPr="0080206F">
              <w:rPr>
                <w:rFonts w:eastAsiaTheme="minorEastAsia"/>
                <w:rtl/>
              </w:rPr>
              <w:t xml:space="preserve">) في </w:t>
            </w:r>
            <w:r w:rsidR="00D542DC">
              <w:rPr>
                <w:rFonts w:eastAsiaTheme="minorEastAsia"/>
                <w:rtl/>
              </w:rPr>
              <w:t>أقل البلدان نمواً</w:t>
            </w:r>
            <w:r w:rsidR="001F538C" w:rsidRPr="0080206F">
              <w:rPr>
                <w:rFonts w:eastAsiaTheme="minorEastAsia"/>
                <w:rtl/>
              </w:rPr>
              <w:t xml:space="preserve"> والدول الجزرية الصغيرة النامية (صندوق مكتب الأمم المتحدة للحد من مخاطر الكوارث (</w:t>
            </w:r>
            <w:r w:rsidR="001F538C" w:rsidRPr="0080206F">
              <w:rPr>
                <w:rFonts w:eastAsiaTheme="minorEastAsia"/>
              </w:rPr>
              <w:t>UNDRR</w:t>
            </w:r>
            <w:r w:rsidR="001F538C" w:rsidRPr="0080206F">
              <w:rPr>
                <w:rFonts w:eastAsiaTheme="minorEastAsia"/>
                <w:rtl/>
              </w:rPr>
              <w:t>) - السويد)</w:t>
            </w:r>
          </w:p>
          <w:p w14:paraId="613B9B9F" w14:textId="5168AA06"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9GLO24143 - أنظمة الإنذار المبكر بالمخاطر المناخية (</w:t>
            </w:r>
            <w:r w:rsidR="001F538C" w:rsidRPr="0080206F">
              <w:rPr>
                <w:rFonts w:eastAsiaTheme="minorEastAsia"/>
              </w:rPr>
              <w:t>CREWS</w:t>
            </w:r>
            <w:r w:rsidR="001F538C" w:rsidRPr="0080206F">
              <w:rPr>
                <w:rFonts w:eastAsiaTheme="minorEastAsia"/>
                <w:rtl/>
              </w:rPr>
              <w:t xml:space="preserve">) - مسرِّع مبادرة الإنذار المبكر للجميع (EW4All) </w:t>
            </w:r>
            <w:r w:rsidR="001F538C" w:rsidRPr="0080206F">
              <w:rPr>
                <w:rFonts w:eastAsiaTheme="minorEastAsia" w:hint="cs"/>
                <w:rtl/>
              </w:rPr>
              <w:t>ل</w:t>
            </w:r>
            <w:r w:rsidR="001F538C" w:rsidRPr="0080206F">
              <w:rPr>
                <w:rFonts w:eastAsiaTheme="minorEastAsia"/>
                <w:rtl/>
              </w:rPr>
              <w:t>أصحاب المصلحة المتعددين في البلدان الأقل نمواً والدول الجزرية الصغيرة النامية</w:t>
            </w:r>
          </w:p>
        </w:tc>
      </w:tr>
      <w:tr w:rsidR="001F538C" w:rsidRPr="0080206F" w14:paraId="5B97A971" w14:textId="77777777" w:rsidTr="00C4626D">
        <w:trPr>
          <w:jc w:val="center"/>
        </w:trPr>
        <w:tc>
          <w:tcPr>
            <w:tcW w:w="7287" w:type="dxa"/>
          </w:tcPr>
          <w:p w14:paraId="6B7102CD" w14:textId="5C1B9E38" w:rsidR="001F538C" w:rsidRPr="0080206F" w:rsidRDefault="001F538C" w:rsidP="00750094">
            <w:pPr>
              <w:spacing w:before="40" w:after="40"/>
              <w:rPr>
                <w:rFonts w:eastAsiaTheme="minorEastAsia"/>
                <w:lang w:val="en-GB" w:bidi="ar-EG"/>
              </w:rPr>
            </w:pPr>
            <w:r w:rsidRPr="002D1186">
              <w:rPr>
                <w:rFonts w:hint="cs"/>
                <w:rtl/>
              </w:rPr>
              <w:t xml:space="preserve">مساعدة </w:t>
            </w:r>
            <w:r w:rsidR="00D542DC">
              <w:rPr>
                <w:rFonts w:hint="cs"/>
                <w:rtl/>
              </w:rPr>
              <w:t>أقل البلدان نمواً</w:t>
            </w:r>
            <w:r w:rsidRPr="002D1186">
              <w:rPr>
                <w:rFonts w:hint="cs"/>
                <w:rtl/>
              </w:rPr>
              <w:t xml:space="preserve"> والدول الجزرية الصغيرة النامية، بما فيها البلدان الجزرية في المحيط الهادئ، والبلدان النامية غير الساحلية </w:t>
            </w:r>
            <w:proofErr w:type="gramStart"/>
            <w:r w:rsidRPr="002D1186">
              <w:rPr>
                <w:rFonts w:hint="cs"/>
                <w:rtl/>
              </w:rPr>
              <w:t>في ما</w:t>
            </w:r>
            <w:proofErr w:type="gramEnd"/>
            <w:r w:rsidRPr="002D1186">
              <w:rPr>
                <w:rFonts w:hint="cs"/>
                <w:rtl/>
              </w:rPr>
              <w:t xml:space="preserve"> تبذله من جهود ترمي إلى </w:t>
            </w:r>
            <w:r w:rsidRPr="002D1186">
              <w:rPr>
                <w:rtl/>
              </w:rPr>
              <w:t xml:space="preserve">تحقيق الأهداف المتفق عليها دولياً، </w:t>
            </w:r>
            <w:r w:rsidRPr="002D1186">
              <w:rPr>
                <w:rFonts w:hint="cs"/>
                <w:rtl/>
              </w:rPr>
              <w:t>ك</w:t>
            </w:r>
            <w:r w:rsidRPr="002D1186">
              <w:rPr>
                <w:rtl/>
              </w:rPr>
              <w:t>خطة التنمية المستدامة</w:t>
            </w:r>
            <w:r w:rsidRPr="002D1186">
              <w:rPr>
                <w:rFonts w:hint="cs"/>
                <w:rtl/>
              </w:rPr>
              <w:t xml:space="preserve"> لعام</w:t>
            </w:r>
            <w:r w:rsidRPr="002D1186">
              <w:rPr>
                <w:rFonts w:hint="eastAsia"/>
                <w:rtl/>
              </w:rPr>
              <w:t> </w:t>
            </w:r>
            <w:r w:rsidRPr="002D1186">
              <w:t>2030</w:t>
            </w:r>
            <w:r w:rsidRPr="002D1186">
              <w:rPr>
                <w:rFonts w:hint="cs"/>
                <w:rtl/>
              </w:rPr>
              <w:t>،</w:t>
            </w:r>
            <w:r w:rsidRPr="002D1186">
              <w:rPr>
                <w:rtl/>
              </w:rPr>
              <w:t xml:space="preserve"> وإطار س</w:t>
            </w:r>
            <w:r w:rsidRPr="002D1186">
              <w:rPr>
                <w:rFonts w:hint="cs"/>
                <w:rtl/>
              </w:rPr>
              <w:t>ِ</w:t>
            </w:r>
            <w:r w:rsidRPr="002D1186">
              <w:rPr>
                <w:rtl/>
              </w:rPr>
              <w:t>نداي للحد من مخاطر الكوارث</w:t>
            </w:r>
            <w:r w:rsidRPr="002D1186">
              <w:rPr>
                <w:rFonts w:hint="cs"/>
                <w:rtl/>
              </w:rPr>
              <w:t>،</w:t>
            </w:r>
            <w:r w:rsidRPr="002D1186">
              <w:rPr>
                <w:rtl/>
              </w:rPr>
              <w:t xml:space="preserve"> </w:t>
            </w:r>
            <w:r w:rsidRPr="002D1186">
              <w:rPr>
                <w:rFonts w:hint="cs"/>
                <w:rtl/>
              </w:rPr>
              <w:t xml:space="preserve">وبرنامج </w:t>
            </w:r>
            <w:r w:rsidRPr="002D1186">
              <w:rPr>
                <w:rtl/>
              </w:rPr>
              <w:t>عمل إسطنبول ل</w:t>
            </w:r>
            <w:r w:rsidR="00D542DC">
              <w:rPr>
                <w:rtl/>
              </w:rPr>
              <w:t>أقل البلدان نمواً</w:t>
            </w:r>
            <w:r w:rsidRPr="002D1186">
              <w:rPr>
                <w:rFonts w:hint="cs"/>
                <w:rtl/>
              </w:rPr>
              <w:t xml:space="preserve">، </w:t>
            </w:r>
            <w:r w:rsidRPr="002D1186">
              <w:rPr>
                <w:rtl/>
              </w:rPr>
              <w:t xml:space="preserve">ومسار </w:t>
            </w:r>
            <w:r w:rsidRPr="002D1186">
              <w:rPr>
                <w:rFonts w:hint="cs"/>
                <w:rtl/>
              </w:rPr>
              <w:t>إجراءات العمل المعجَّل</w:t>
            </w:r>
            <w:r w:rsidRPr="002D1186">
              <w:rPr>
                <w:rtl/>
              </w:rPr>
              <w:t xml:space="preserve"> للدول الجزرية الصغيرة النامية</w:t>
            </w:r>
            <w:r w:rsidRPr="002D1186">
              <w:rPr>
                <w:rFonts w:hint="cs"/>
                <w:rtl/>
              </w:rPr>
              <w:t xml:space="preserve"> (مسار </w:t>
            </w:r>
            <w:r w:rsidRPr="002D1186">
              <w:t>SAMOA</w:t>
            </w:r>
            <w:r w:rsidRPr="002D1186">
              <w:rPr>
                <w:rFonts w:hint="cs"/>
                <w:rtl/>
              </w:rPr>
              <w:t xml:space="preserve">)، </w:t>
            </w:r>
            <w:r w:rsidRPr="002D1186">
              <w:rPr>
                <w:rtl/>
              </w:rPr>
              <w:t>و</w:t>
            </w:r>
            <w:r w:rsidRPr="002D1186">
              <w:rPr>
                <w:rFonts w:hint="cs"/>
                <w:rtl/>
              </w:rPr>
              <w:t>برنامج</w:t>
            </w:r>
            <w:r w:rsidRPr="002D1186">
              <w:rPr>
                <w:rtl/>
              </w:rPr>
              <w:t xml:space="preserve"> عمل فيينا للبلدان النامية غير الساحلية</w:t>
            </w:r>
            <w:r w:rsidRPr="002D1186">
              <w:rPr>
                <w:rFonts w:hint="cs"/>
                <w:rtl/>
              </w:rPr>
              <w:t>.</w:t>
            </w:r>
          </w:p>
        </w:tc>
        <w:tc>
          <w:tcPr>
            <w:tcW w:w="2417" w:type="dxa"/>
          </w:tcPr>
          <w:p w14:paraId="69855035" w14:textId="77777777" w:rsidR="001F538C" w:rsidRPr="0080206F" w:rsidRDefault="001F538C" w:rsidP="00750094">
            <w:pPr>
              <w:spacing w:before="40" w:after="40"/>
              <w:rPr>
                <w:rFonts w:eastAsiaTheme="minorEastAsia"/>
                <w:lang w:val="en-GB" w:bidi="ar-EG"/>
              </w:rPr>
            </w:pPr>
            <w:r w:rsidRPr="0080206F">
              <w:rPr>
                <w:rFonts w:eastAsiaTheme="minorEastAsia"/>
                <w:rtl/>
              </w:rPr>
              <w:t>مساعدة البلدان الأقل نمواً والدول الجزرية الصغيرة النامية والبلدان النامية غير الساحلية على تحقيق أهداف التنمية العالمية</w:t>
            </w:r>
          </w:p>
        </w:tc>
        <w:tc>
          <w:tcPr>
            <w:tcW w:w="5992" w:type="dxa"/>
          </w:tcPr>
          <w:p w14:paraId="3A62E416" w14:textId="0879370A"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 xml:space="preserve">7RAS23072 - تسريع </w:t>
            </w:r>
            <w:r w:rsidR="001F538C" w:rsidRPr="0080206F">
              <w:rPr>
                <w:rFonts w:eastAsiaTheme="minorEastAsia" w:hint="cs"/>
                <w:rtl/>
              </w:rPr>
              <w:t>ال</w:t>
            </w:r>
            <w:r w:rsidR="001F538C" w:rsidRPr="0080206F">
              <w:rPr>
                <w:rFonts w:eastAsiaTheme="minorEastAsia"/>
                <w:rtl/>
              </w:rPr>
              <w:t xml:space="preserve">تحول </w:t>
            </w:r>
            <w:r w:rsidR="001F538C" w:rsidRPr="0080206F">
              <w:rPr>
                <w:rFonts w:eastAsiaTheme="minorEastAsia" w:hint="cs"/>
                <w:rtl/>
              </w:rPr>
              <w:t>ال</w:t>
            </w:r>
            <w:r w:rsidR="001F538C" w:rsidRPr="0080206F">
              <w:rPr>
                <w:rFonts w:eastAsiaTheme="minorEastAsia"/>
                <w:rtl/>
              </w:rPr>
              <w:t>رقمي في آسيا والمحيط الهادئ</w:t>
            </w:r>
          </w:p>
          <w:p w14:paraId="7ED4E9DE" w14:textId="045EE978"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9PNG20003 - دعم ريادة الأعمال الريفية والاستثمار والتجارة في بابوا غينيا الجديدة (STREIT PNG)</w:t>
            </w:r>
          </w:p>
          <w:p w14:paraId="491CED99" w14:textId="7F5A45EE"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9FSM22001 - تسريع تحقيق أهداف التنمية المستدامة من خلال تحول رقمي لتعزيز قدرة المجتمعات على الصمود في ميكرونيزيا</w:t>
            </w:r>
          </w:p>
          <w:p w14:paraId="75D3DB79" w14:textId="77FDCE6D"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9RAS22071 - النهوض بأهداف التنمية المستدامة من خلال تحسين سبل العيش والقدرة على الصمود من خلال التنويع الاقتصادي والتحول الرقمي</w:t>
            </w:r>
          </w:p>
        </w:tc>
      </w:tr>
    </w:tbl>
    <w:p w14:paraId="59FC5053" w14:textId="7B14C0EB" w:rsidR="0080206F" w:rsidRPr="0080206F" w:rsidRDefault="00D35F9E" w:rsidP="00507B13">
      <w:pPr>
        <w:pStyle w:val="Heading2"/>
      </w:pPr>
      <w:r w:rsidRPr="00D35F9E">
        <w:rPr>
          <w:rFonts w:hint="cs"/>
          <w:rtl/>
        </w:rPr>
        <w:t xml:space="preserve">المبادرة الإقليمية: </w:t>
      </w:r>
      <w:r w:rsidR="0080206F" w:rsidRPr="0080206F">
        <w:rPr>
          <w:rtl/>
        </w:rPr>
        <w:t xml:space="preserve">ASP 2 - </w:t>
      </w:r>
      <w:r w:rsidR="00A51FB9" w:rsidRPr="00A51FB9">
        <w:rPr>
          <w:rtl/>
        </w:rPr>
        <w:t>تسخير تكنولوجيات المعلومات والاتصالات لدعم الاقتصاد الرقمي والمجتمعات الرقمية الشاملة للجميع</w:t>
      </w:r>
    </w:p>
    <w:tbl>
      <w:tblPr>
        <w:tblStyle w:val="TableGrid1"/>
        <w:bidiVisual/>
        <w:tblW w:w="5000" w:type="pct"/>
        <w:jc w:val="center"/>
        <w:tblLook w:val="04A0" w:firstRow="1" w:lastRow="0" w:firstColumn="1" w:lastColumn="0" w:noHBand="0" w:noVBand="1"/>
      </w:tblPr>
      <w:tblGrid>
        <w:gridCol w:w="7287"/>
        <w:gridCol w:w="2498"/>
        <w:gridCol w:w="5911"/>
      </w:tblGrid>
      <w:tr w:rsidR="0080206F" w:rsidRPr="0080206F" w14:paraId="0E885558" w14:textId="77777777" w:rsidTr="001F538C">
        <w:trPr>
          <w:trHeight w:val="300"/>
          <w:tblHeader/>
          <w:jc w:val="center"/>
        </w:trPr>
        <w:tc>
          <w:tcPr>
            <w:tcW w:w="7287" w:type="dxa"/>
            <w:shd w:val="clear" w:color="auto" w:fill="D9D9D9"/>
          </w:tcPr>
          <w:p w14:paraId="3FA27484"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98" w:type="dxa"/>
            <w:shd w:val="clear" w:color="auto" w:fill="D9D9D9"/>
          </w:tcPr>
          <w:p w14:paraId="565CC92A"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11" w:type="dxa"/>
            <w:shd w:val="clear" w:color="auto" w:fill="D9D9D9"/>
          </w:tcPr>
          <w:p w14:paraId="409E2899"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1F538C" w:rsidRPr="0080206F" w14:paraId="49FEC160" w14:textId="77777777" w:rsidTr="001F538C">
        <w:trPr>
          <w:trHeight w:val="300"/>
          <w:jc w:val="center"/>
        </w:trPr>
        <w:tc>
          <w:tcPr>
            <w:tcW w:w="7287" w:type="dxa"/>
          </w:tcPr>
          <w:p w14:paraId="1F3EC9B1" w14:textId="50CC16F9" w:rsidR="001F538C" w:rsidRPr="0080206F" w:rsidRDefault="001F538C" w:rsidP="00750094">
            <w:pPr>
              <w:spacing w:before="40" w:after="40"/>
              <w:rPr>
                <w:rFonts w:eastAsiaTheme="minorEastAsia"/>
                <w:lang w:val="en-GB" w:bidi="ar-EG"/>
              </w:rPr>
            </w:pPr>
            <w:r w:rsidRPr="002D1186">
              <w:rPr>
                <w:rFonts w:hint="cs"/>
                <w:rtl/>
              </w:rPr>
              <w:t>التخطيط لاستحداث</w:t>
            </w:r>
            <w:r w:rsidRPr="002D1186">
              <w:rPr>
                <w:rtl/>
              </w:rPr>
              <w:t xml:space="preserve"> أ</w:t>
            </w:r>
            <w:r w:rsidRPr="002D1186">
              <w:rPr>
                <w:rFonts w:hint="cs"/>
                <w:rtl/>
              </w:rPr>
              <w:t>ُ</w:t>
            </w:r>
            <w:r w:rsidRPr="002D1186">
              <w:rPr>
                <w:rtl/>
              </w:rPr>
              <w:t>طر وطنية استراتيجي</w:t>
            </w:r>
            <w:r w:rsidRPr="002D1186">
              <w:rPr>
                <w:rFonts w:hint="cs"/>
                <w:rtl/>
              </w:rPr>
              <w:t xml:space="preserve">ة للاقتصاد الرقمي وصياغتها، فضلاً عن استحداث وصياغة </w:t>
            </w:r>
            <w:r w:rsidRPr="002D1186">
              <w:rPr>
                <w:rtl/>
              </w:rPr>
              <w:t xml:space="preserve">مجموعات </w:t>
            </w:r>
            <w:r w:rsidRPr="002D1186">
              <w:rPr>
                <w:rFonts w:hint="cs"/>
                <w:rtl/>
              </w:rPr>
              <w:t>ال</w:t>
            </w:r>
            <w:r w:rsidRPr="002D1186">
              <w:rPr>
                <w:rtl/>
              </w:rPr>
              <w:t>أدوات</w:t>
            </w:r>
            <w:r w:rsidRPr="002D1186">
              <w:rPr>
                <w:rFonts w:hint="cs"/>
                <w:rtl/>
              </w:rPr>
              <w:t xml:space="preserve"> المقترنة بها اللازمة</w:t>
            </w:r>
            <w:r w:rsidRPr="002D1186">
              <w:rPr>
                <w:rtl/>
              </w:rPr>
              <w:t xml:space="preserve"> </w:t>
            </w:r>
            <w:r w:rsidRPr="002D1186">
              <w:rPr>
                <w:rFonts w:hint="cs"/>
                <w:rtl/>
              </w:rPr>
              <w:t>لل</w:t>
            </w:r>
            <w:r w:rsidRPr="002D1186">
              <w:rPr>
                <w:rtl/>
              </w:rPr>
              <w:t>تطبيقات</w:t>
            </w:r>
            <w:r w:rsidRPr="002D1186">
              <w:rPr>
                <w:rFonts w:hint="cs"/>
                <w:rtl/>
              </w:rPr>
              <w:t xml:space="preserve"> والخدمات المنتقاة</w:t>
            </w:r>
            <w:r w:rsidRPr="002D1186">
              <w:rPr>
                <w:rtl/>
              </w:rPr>
              <w:t xml:space="preserve"> لتكنولوجيا المعلومات والاتصالات</w:t>
            </w:r>
            <w:r w:rsidRPr="002D1186">
              <w:rPr>
                <w:rFonts w:hint="cs"/>
                <w:rtl/>
              </w:rPr>
              <w:t>.</w:t>
            </w:r>
          </w:p>
        </w:tc>
        <w:tc>
          <w:tcPr>
            <w:tcW w:w="2498" w:type="dxa"/>
          </w:tcPr>
          <w:p w14:paraId="46CC5208" w14:textId="77777777" w:rsidR="001F538C" w:rsidRPr="0080206F" w:rsidRDefault="001F538C" w:rsidP="00750094">
            <w:pPr>
              <w:spacing w:before="40" w:after="40"/>
              <w:rPr>
                <w:rFonts w:eastAsiaTheme="minorEastAsia"/>
                <w:lang w:val="en-GB" w:bidi="ar-EG"/>
              </w:rPr>
            </w:pPr>
            <w:r w:rsidRPr="0080206F">
              <w:rPr>
                <w:rFonts w:eastAsiaTheme="minorEastAsia"/>
                <w:rtl/>
              </w:rPr>
              <w:t>التخطيط للأطر الاستراتيجية الوطنية بشأن ا</w:t>
            </w:r>
            <w:r w:rsidRPr="0080206F">
              <w:rPr>
                <w:rFonts w:eastAsiaTheme="minorEastAsia" w:hint="cs"/>
                <w:rtl/>
              </w:rPr>
              <w:t>لا</w:t>
            </w:r>
            <w:r w:rsidRPr="0080206F">
              <w:rPr>
                <w:rFonts w:eastAsiaTheme="minorEastAsia"/>
                <w:rtl/>
              </w:rPr>
              <w:t xml:space="preserve">قتصاد </w:t>
            </w:r>
            <w:r w:rsidRPr="0080206F">
              <w:rPr>
                <w:rFonts w:eastAsiaTheme="minorEastAsia" w:hint="cs"/>
                <w:rtl/>
              </w:rPr>
              <w:t>ال</w:t>
            </w:r>
            <w:r w:rsidRPr="0080206F">
              <w:rPr>
                <w:rFonts w:eastAsiaTheme="minorEastAsia"/>
                <w:rtl/>
              </w:rPr>
              <w:t>رقمي</w:t>
            </w:r>
          </w:p>
        </w:tc>
        <w:tc>
          <w:tcPr>
            <w:tcW w:w="5911" w:type="dxa"/>
          </w:tcPr>
          <w:p w14:paraId="2773E8BB" w14:textId="11BE7B69"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 xml:space="preserve">7RAS23072 - تسريع </w:t>
            </w:r>
            <w:r w:rsidR="001F538C" w:rsidRPr="0080206F">
              <w:rPr>
                <w:rFonts w:eastAsiaTheme="minorEastAsia" w:hint="cs"/>
                <w:rtl/>
              </w:rPr>
              <w:t>ال</w:t>
            </w:r>
            <w:r w:rsidR="001F538C" w:rsidRPr="0080206F">
              <w:rPr>
                <w:rFonts w:eastAsiaTheme="minorEastAsia"/>
                <w:rtl/>
              </w:rPr>
              <w:t xml:space="preserve">تحول </w:t>
            </w:r>
            <w:r w:rsidR="001F538C" w:rsidRPr="0080206F">
              <w:rPr>
                <w:rFonts w:eastAsiaTheme="minorEastAsia" w:hint="cs"/>
                <w:rtl/>
              </w:rPr>
              <w:t>ال</w:t>
            </w:r>
            <w:r w:rsidR="001F538C" w:rsidRPr="0080206F">
              <w:rPr>
                <w:rFonts w:eastAsiaTheme="minorEastAsia"/>
                <w:rtl/>
              </w:rPr>
              <w:t>رقمي في آسيا والمحيط الهادئ</w:t>
            </w:r>
          </w:p>
          <w:p w14:paraId="24B41006" w14:textId="72E99875"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9FSM22001 - تسريع تحقيق أهداف التنمية المستدامة من خلال تحول رقمي لتعزيز قدرة المجتمعات على الصمود في ميكرونيزيا</w:t>
            </w:r>
          </w:p>
          <w:p w14:paraId="2AD77199" w14:textId="37CB08CE"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9PNG20003 - دعم ريادة الأعمال الريفية والاستثمار والتجارة في بابوا غينيا الجديدة (STREIT PNG)</w:t>
            </w:r>
          </w:p>
          <w:p w14:paraId="262DD5FF" w14:textId="7D79E850"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9RAS22071 - النهوض بأهداف التنمية المستدامة من خلال تحسين سبل العيش والقدرة على الصمود من خلال التنويع الاقتصادي والتحول الرقمي</w:t>
            </w:r>
          </w:p>
          <w:p w14:paraId="47776231" w14:textId="202F5D24"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9RAS25001 - تكنولوجيا الذكاء الاصطناعي وبناء القدرات في مجال المعايير</w:t>
            </w:r>
          </w:p>
        </w:tc>
      </w:tr>
      <w:tr w:rsidR="006744CA" w:rsidRPr="0080206F" w14:paraId="27B44A0A" w14:textId="77777777" w:rsidTr="001F538C">
        <w:trPr>
          <w:trHeight w:val="300"/>
          <w:jc w:val="center"/>
        </w:trPr>
        <w:tc>
          <w:tcPr>
            <w:tcW w:w="7287" w:type="dxa"/>
          </w:tcPr>
          <w:p w14:paraId="4D4D55F8" w14:textId="75A3F64B" w:rsidR="006744CA" w:rsidRPr="0080206F" w:rsidRDefault="006744CA" w:rsidP="006744CA">
            <w:pPr>
              <w:spacing w:before="40" w:after="40"/>
              <w:rPr>
                <w:rFonts w:eastAsiaTheme="minorEastAsia"/>
                <w:lang w:val="en-GB" w:bidi="ar-EG"/>
              </w:rPr>
            </w:pPr>
            <w:r w:rsidRPr="002D1186">
              <w:rPr>
                <w:rFonts w:hint="cs"/>
                <w:rtl/>
              </w:rPr>
              <w:t>إنشاء مستودع لجميع الأعمال المتعلقة بالاقتصاد الرقمي التي اضطُلع بها في إطار الاتحاد الدولي للاتصالات منذ</w:t>
            </w:r>
            <w:r w:rsidRPr="002D1186">
              <w:rPr>
                <w:rFonts w:hint="eastAsia"/>
                <w:rtl/>
              </w:rPr>
              <w:t> </w:t>
            </w:r>
            <w:r w:rsidRPr="002D1186">
              <w:rPr>
                <w:rFonts w:hint="cs"/>
                <w:rtl/>
              </w:rPr>
              <w:t xml:space="preserve">انعقاد المؤتمر العالمي لتنمية الاتصالات (بوينس آيرس، </w:t>
            </w:r>
            <w:r w:rsidRPr="002D1186">
              <w:t>2017</w:t>
            </w:r>
            <w:r w:rsidRPr="002D1186">
              <w:rPr>
                <w:rFonts w:hint="cs"/>
                <w:rtl/>
              </w:rPr>
              <w:t>)، وتحديث هذا المستودع سنوياً.</w:t>
            </w:r>
          </w:p>
        </w:tc>
        <w:tc>
          <w:tcPr>
            <w:tcW w:w="2498" w:type="dxa"/>
          </w:tcPr>
          <w:p w14:paraId="2AE7D99F" w14:textId="77777777" w:rsidR="006744CA" w:rsidRPr="0080206F" w:rsidRDefault="006744CA" w:rsidP="006744CA">
            <w:pPr>
              <w:spacing w:before="40" w:after="40"/>
              <w:rPr>
                <w:rFonts w:eastAsiaTheme="minorEastAsia"/>
                <w:lang w:val="en-GB" w:bidi="ar-EG"/>
              </w:rPr>
            </w:pPr>
            <w:r w:rsidRPr="0080206F">
              <w:rPr>
                <w:rFonts w:eastAsiaTheme="minorEastAsia"/>
                <w:rtl/>
              </w:rPr>
              <w:t>إنشاء مستودع لأعمال الاقتصاد الرقمي ل</w:t>
            </w:r>
            <w:r w:rsidRPr="0080206F">
              <w:rPr>
                <w:rFonts w:eastAsiaTheme="minorEastAsia" w:hint="cs"/>
                <w:rtl/>
              </w:rPr>
              <w:t>دى ا</w:t>
            </w:r>
            <w:r w:rsidRPr="0080206F">
              <w:rPr>
                <w:rFonts w:eastAsiaTheme="minorEastAsia"/>
                <w:rtl/>
              </w:rPr>
              <w:t>لاتحاد وتحديثه منذ عام 2017</w:t>
            </w:r>
          </w:p>
        </w:tc>
        <w:tc>
          <w:tcPr>
            <w:tcW w:w="5911" w:type="dxa"/>
            <w:vAlign w:val="center"/>
          </w:tcPr>
          <w:p w14:paraId="1B946A07" w14:textId="2CBCDB71" w:rsidR="006744CA"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6744CA" w:rsidRPr="0080206F" w14:paraId="7977D75B" w14:textId="77777777" w:rsidTr="001F538C">
        <w:trPr>
          <w:trHeight w:val="300"/>
          <w:jc w:val="center"/>
        </w:trPr>
        <w:tc>
          <w:tcPr>
            <w:tcW w:w="7287" w:type="dxa"/>
          </w:tcPr>
          <w:p w14:paraId="4A891DA6" w14:textId="0168501D" w:rsidR="006744CA" w:rsidRPr="0080206F" w:rsidRDefault="006744CA" w:rsidP="006744CA">
            <w:pPr>
              <w:spacing w:before="40" w:after="40"/>
              <w:rPr>
                <w:rFonts w:eastAsiaTheme="minorEastAsia"/>
                <w:lang w:val="en-GB" w:bidi="ar-EG"/>
              </w:rPr>
            </w:pPr>
            <w:r w:rsidRPr="002D1186">
              <w:rPr>
                <w:rFonts w:hint="cs"/>
                <w:rtl/>
              </w:rPr>
              <w:lastRenderedPageBreak/>
              <w:t xml:space="preserve">وضع سياسات واستراتيجيات ومبادئ توجيهية </w:t>
            </w:r>
            <w:r w:rsidRPr="002D1186">
              <w:rPr>
                <w:rFonts w:hint="cs"/>
                <w:rtl/>
                <w:lang w:bidi="ar-EG"/>
              </w:rPr>
              <w:t>لتنفيذ الاقتصاد الرقمي بكفاءة وفي الوقت المناسب</w:t>
            </w:r>
            <w:r w:rsidRPr="002D1186">
              <w:rPr>
                <w:rFonts w:hint="cs"/>
                <w:rtl/>
              </w:rPr>
              <w:t xml:space="preserve">، بما يشمل استخدام إنترنت الأشياء وتطبيقات ومنصات </w:t>
            </w:r>
            <w:r w:rsidRPr="002D1186">
              <w:rPr>
                <w:rFonts w:hint="cs"/>
                <w:rtl/>
                <w:lang w:bidi="ar-EG"/>
              </w:rPr>
              <w:t>تكنولوجيا المعلومات والاتصالات والذكاء الاصطناعي وتكنولوجيا الجيل الخامس والبيانات الضخمة.</w:t>
            </w:r>
          </w:p>
        </w:tc>
        <w:tc>
          <w:tcPr>
            <w:tcW w:w="2498" w:type="dxa"/>
          </w:tcPr>
          <w:p w14:paraId="0943561B" w14:textId="77777777" w:rsidR="006744CA" w:rsidRPr="0080206F" w:rsidRDefault="006744CA" w:rsidP="006744CA">
            <w:pPr>
              <w:spacing w:before="40" w:after="40"/>
              <w:rPr>
                <w:rFonts w:eastAsiaTheme="minorEastAsia"/>
                <w:lang w:val="en-GB" w:bidi="ar-EG"/>
              </w:rPr>
            </w:pPr>
            <w:r w:rsidRPr="0080206F">
              <w:rPr>
                <w:rFonts w:eastAsiaTheme="minorEastAsia"/>
                <w:rtl/>
              </w:rPr>
              <w:t xml:space="preserve">وضع سياسات واستراتيجيات من أجل التنفيذ الفعال للاقتصاد </w:t>
            </w:r>
            <w:r w:rsidRPr="0080206F">
              <w:rPr>
                <w:rFonts w:eastAsiaTheme="minorEastAsia" w:hint="cs"/>
                <w:rtl/>
              </w:rPr>
              <w:t>ال</w:t>
            </w:r>
            <w:r w:rsidRPr="0080206F">
              <w:rPr>
                <w:rFonts w:eastAsiaTheme="minorEastAsia"/>
                <w:rtl/>
              </w:rPr>
              <w:t>رقمي</w:t>
            </w:r>
            <w:r w:rsidRPr="0080206F">
              <w:rPr>
                <w:rFonts w:eastAsiaTheme="minorEastAsia" w:hint="cs"/>
                <w:rtl/>
              </w:rPr>
              <w:t xml:space="preserve"> </w:t>
            </w:r>
          </w:p>
        </w:tc>
        <w:tc>
          <w:tcPr>
            <w:tcW w:w="5911" w:type="dxa"/>
          </w:tcPr>
          <w:p w14:paraId="774AF364" w14:textId="732B1390"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 xml:space="preserve">7RAS23072 - تسريع </w:t>
            </w:r>
            <w:r w:rsidRPr="0080206F">
              <w:rPr>
                <w:rFonts w:eastAsiaTheme="minorEastAsia" w:hint="cs"/>
                <w:rtl/>
              </w:rPr>
              <w:t>ال</w:t>
            </w:r>
            <w:r w:rsidRPr="0080206F">
              <w:rPr>
                <w:rFonts w:eastAsiaTheme="minorEastAsia"/>
                <w:rtl/>
              </w:rPr>
              <w:t xml:space="preserve">تحول </w:t>
            </w:r>
            <w:r w:rsidRPr="0080206F">
              <w:rPr>
                <w:rFonts w:eastAsiaTheme="minorEastAsia" w:hint="cs"/>
                <w:rtl/>
              </w:rPr>
              <w:t>ال</w:t>
            </w:r>
            <w:r w:rsidRPr="0080206F">
              <w:rPr>
                <w:rFonts w:eastAsiaTheme="minorEastAsia"/>
                <w:rtl/>
              </w:rPr>
              <w:t>رقمي في آسيا والمحيط الهادئ</w:t>
            </w:r>
          </w:p>
          <w:p w14:paraId="11683C44" w14:textId="2F204990" w:rsidR="006744CA" w:rsidRPr="00BD21D1" w:rsidRDefault="006744CA" w:rsidP="006744CA">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Pr="0080206F">
              <w:rPr>
                <w:rFonts w:eastAsiaTheme="minorEastAsia"/>
                <w:rtl/>
              </w:rPr>
              <w:t>9FSM22001 - تسريع تحقيق أهداف التنمية المستدامة من خلال تحول رقمي لتعزيز قدرة المجتمعات على الصمود في ميكرونيزيا</w:t>
            </w:r>
          </w:p>
          <w:p w14:paraId="66DCB6C5" w14:textId="1C67FFC0"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9PNG20003 - دعم ريادة الأعمال الريفية والاستثمار والتجارة في بابوا غينيا الجديدة (STREIT PNG)</w:t>
            </w:r>
          </w:p>
          <w:p w14:paraId="3C5C9B01" w14:textId="79A66D44"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9RAS21065 - تعزيز وضع المعايير والأطر للتكنولوجيات الحرجة في جنوب شرق آسيا</w:t>
            </w:r>
          </w:p>
          <w:p w14:paraId="47B33D5F" w14:textId="2A1C69D9"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9RAS22071 - النهوض بأهداف التنمية المستدامة من خلال تحسين سبل العيش والقدرة على الصمود من خلال التنويع الاقتصادي والتحول الرقمي</w:t>
            </w:r>
          </w:p>
          <w:p w14:paraId="42462E58" w14:textId="6A318EDC"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 xml:space="preserve">9RAS25001 - تكنولوجيا الذكاء الاصطناعي وبناء القدرات في مجال المعايير </w:t>
            </w:r>
          </w:p>
          <w:p w14:paraId="196CAEBA" w14:textId="2A8247ED"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9GLO21116 - تعزيز السياسات واللوائح التمكينية</w:t>
            </w:r>
          </w:p>
        </w:tc>
      </w:tr>
      <w:tr w:rsidR="006744CA" w:rsidRPr="0080206F" w14:paraId="65929F83" w14:textId="77777777" w:rsidTr="001F538C">
        <w:trPr>
          <w:trHeight w:val="300"/>
          <w:jc w:val="center"/>
        </w:trPr>
        <w:tc>
          <w:tcPr>
            <w:tcW w:w="7287" w:type="dxa"/>
          </w:tcPr>
          <w:p w14:paraId="058DAA55" w14:textId="452B9A34" w:rsidR="006744CA" w:rsidRPr="0080206F" w:rsidRDefault="006744CA" w:rsidP="006744CA">
            <w:pPr>
              <w:spacing w:before="40" w:after="40"/>
              <w:rPr>
                <w:rFonts w:eastAsiaTheme="minorEastAsia"/>
                <w:lang w:val="en-GB" w:bidi="ar-EG"/>
              </w:rPr>
            </w:pPr>
            <w:r w:rsidRPr="002D1186">
              <w:rPr>
                <w:rFonts w:hint="cs"/>
                <w:rtl/>
              </w:rPr>
              <w:t>تسريع جاهزية البنى التحتية الرقمية من خلال نشر تكنولوجيات الألياف البصرية والجيل الرابع والجيل الخامس فضلاً عن نشر التطبيقات المتنقلة/تطبيقات تكنولوجيا المعلومات والاتصالات في الوقت المناسب،</w:t>
            </w:r>
            <w:r w:rsidRPr="002D1186">
              <w:rPr>
                <w:rtl/>
              </w:rPr>
              <w:t xml:space="preserve"> </w:t>
            </w:r>
            <w:r w:rsidRPr="002D1186">
              <w:rPr>
                <w:rFonts w:hint="cs"/>
                <w:rtl/>
              </w:rPr>
              <w:t xml:space="preserve">لتحسين تقديم </w:t>
            </w:r>
            <w:r w:rsidRPr="002D1186">
              <w:rPr>
                <w:rtl/>
              </w:rPr>
              <w:t>الخدمات ذات</w:t>
            </w:r>
            <w:r w:rsidRPr="002D1186">
              <w:rPr>
                <w:rFonts w:hint="cs"/>
                <w:rtl/>
              </w:rPr>
              <w:t xml:space="preserve"> القيمة المضافة في قطاعات مثل الصحة والتعليم والبيئة والزراعة والإدارة والطاقة والخدمات المالية والتجارة الإلكترونية. وفي إطار هذه العملية، يمكن أيضاً استخدام صناديق وموارد التعافي الاقتصادي المقدمة من المصارف الإنمائية.</w:t>
            </w:r>
          </w:p>
        </w:tc>
        <w:tc>
          <w:tcPr>
            <w:tcW w:w="2498" w:type="dxa"/>
          </w:tcPr>
          <w:p w14:paraId="26CC447D" w14:textId="77777777" w:rsidR="006744CA" w:rsidRPr="0080206F" w:rsidRDefault="006744CA" w:rsidP="006744CA">
            <w:pPr>
              <w:spacing w:before="40" w:after="40"/>
              <w:rPr>
                <w:rFonts w:eastAsiaTheme="minorEastAsia"/>
                <w:lang w:val="en-GB" w:bidi="ar-EG"/>
              </w:rPr>
            </w:pPr>
            <w:r w:rsidRPr="0080206F">
              <w:rPr>
                <w:rFonts w:eastAsiaTheme="minorEastAsia"/>
                <w:rtl/>
              </w:rPr>
              <w:t>تسريع البنية التحتية الرقمية باستعمال الجيل الرابع والجيل الخامس وتكنولوجيا المعلومات والاتصالات لتحسين الخدمات</w:t>
            </w:r>
          </w:p>
        </w:tc>
        <w:tc>
          <w:tcPr>
            <w:tcW w:w="5911" w:type="dxa"/>
          </w:tcPr>
          <w:p w14:paraId="056C3F70" w14:textId="2D3FC68C"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 xml:space="preserve">2PAK22002 – القرية الذكية في باكستان </w:t>
            </w:r>
          </w:p>
          <w:p w14:paraId="24CA5EDE" w14:textId="537C0CA3"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 xml:space="preserve">2RAS22070 - الجزر الذكية في المحيط الهادئ </w:t>
            </w:r>
          </w:p>
          <w:p w14:paraId="02A62073" w14:textId="656BBF4D" w:rsidR="006744CA" w:rsidRPr="00BD21D1" w:rsidRDefault="006744CA" w:rsidP="006744CA">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Pr="0080206F">
              <w:rPr>
                <w:rFonts w:eastAsiaTheme="minorEastAsia"/>
                <w:rtl/>
              </w:rPr>
              <w:t xml:space="preserve">7RAS23072 - تسريع </w:t>
            </w:r>
            <w:r w:rsidRPr="0080206F">
              <w:rPr>
                <w:rFonts w:eastAsiaTheme="minorEastAsia" w:hint="cs"/>
                <w:rtl/>
              </w:rPr>
              <w:t>ال</w:t>
            </w:r>
            <w:r w:rsidRPr="0080206F">
              <w:rPr>
                <w:rFonts w:eastAsiaTheme="minorEastAsia"/>
                <w:rtl/>
              </w:rPr>
              <w:t xml:space="preserve">تحول </w:t>
            </w:r>
            <w:r w:rsidRPr="0080206F">
              <w:rPr>
                <w:rFonts w:eastAsiaTheme="minorEastAsia" w:hint="cs"/>
                <w:rtl/>
              </w:rPr>
              <w:t>ال</w:t>
            </w:r>
            <w:r w:rsidRPr="0080206F">
              <w:rPr>
                <w:rFonts w:eastAsiaTheme="minorEastAsia"/>
                <w:rtl/>
              </w:rPr>
              <w:t>رقمي في آسيا والمحيط الهادئ</w:t>
            </w:r>
          </w:p>
          <w:p w14:paraId="3A379F4A" w14:textId="0F8DDD1C"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9RAS22071 - النهوض بأهداف التنمية المستدامة من خلال تحسين سبل العيش والقدرة على الصمود من خلال التنويع الاقتصادي والتحول الرقمي</w:t>
            </w:r>
          </w:p>
          <w:p w14:paraId="02E6A69E" w14:textId="609F2657"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9GLO21116 - تعزيز السياسات واللوائح التمكينية</w:t>
            </w:r>
          </w:p>
        </w:tc>
      </w:tr>
      <w:tr w:rsidR="006744CA" w:rsidRPr="0080206F" w14:paraId="557AB4A0" w14:textId="77777777" w:rsidTr="001F538C">
        <w:trPr>
          <w:trHeight w:val="300"/>
          <w:jc w:val="center"/>
        </w:trPr>
        <w:tc>
          <w:tcPr>
            <w:tcW w:w="7287" w:type="dxa"/>
          </w:tcPr>
          <w:p w14:paraId="44FE5390" w14:textId="68AD7CF7" w:rsidR="006744CA" w:rsidRPr="0080206F" w:rsidRDefault="006744CA" w:rsidP="006744CA">
            <w:pPr>
              <w:spacing w:before="40" w:after="40"/>
              <w:rPr>
                <w:rFonts w:eastAsiaTheme="minorEastAsia"/>
                <w:lang w:val="en-GB" w:bidi="ar-EG"/>
              </w:rPr>
            </w:pPr>
            <w:r w:rsidRPr="002D1186">
              <w:rPr>
                <w:rFonts w:hint="cs"/>
                <w:rtl/>
              </w:rPr>
              <w:t xml:space="preserve">تحديد </w:t>
            </w:r>
            <w:r w:rsidRPr="002D1186">
              <w:rPr>
                <w:rtl/>
              </w:rPr>
              <w:t>المعارف وأفضل الممارسات</w:t>
            </w:r>
            <w:r w:rsidRPr="002D1186">
              <w:rPr>
                <w:rFonts w:hint="cs"/>
                <w:rtl/>
              </w:rPr>
              <w:t xml:space="preserve"> ودراسات الحالة</w:t>
            </w:r>
            <w:r w:rsidRPr="002D1186">
              <w:rPr>
                <w:rtl/>
              </w:rPr>
              <w:t xml:space="preserve"> المتعلقة ب</w:t>
            </w:r>
            <w:r w:rsidRPr="002D1186">
              <w:rPr>
                <w:rFonts w:hint="cs"/>
                <w:rtl/>
              </w:rPr>
              <w:t xml:space="preserve">مختلف </w:t>
            </w:r>
            <w:r w:rsidRPr="002D1186">
              <w:rPr>
                <w:rtl/>
              </w:rPr>
              <w:t xml:space="preserve">تطبيقات الاتصالات/تكنولوجيا </w:t>
            </w:r>
            <w:r w:rsidRPr="002D1186">
              <w:rPr>
                <w:rFonts w:hint="eastAsia"/>
                <w:rtl/>
              </w:rPr>
              <w:t>المعلومات</w:t>
            </w:r>
            <w:r w:rsidRPr="002D1186">
              <w:rPr>
                <w:rtl/>
              </w:rPr>
              <w:t xml:space="preserve"> </w:t>
            </w:r>
            <w:r w:rsidRPr="002D1186">
              <w:rPr>
                <w:rFonts w:hint="eastAsia"/>
                <w:rtl/>
              </w:rPr>
              <w:t>والاتصالات</w:t>
            </w:r>
            <w:r w:rsidRPr="002D1186">
              <w:rPr>
                <w:rFonts w:hint="cs"/>
                <w:rtl/>
              </w:rPr>
              <w:t>، وجمعها، وتقاسمها.</w:t>
            </w:r>
          </w:p>
        </w:tc>
        <w:tc>
          <w:tcPr>
            <w:tcW w:w="2498" w:type="dxa"/>
          </w:tcPr>
          <w:p w14:paraId="6BD8862A" w14:textId="528B1BB7" w:rsidR="006744CA" w:rsidRPr="0080206F" w:rsidRDefault="006744CA" w:rsidP="006744CA">
            <w:pPr>
              <w:spacing w:before="40" w:after="40"/>
              <w:rPr>
                <w:rFonts w:eastAsiaTheme="minorEastAsia"/>
                <w:lang w:val="en-GB" w:bidi="ar-EG"/>
              </w:rPr>
            </w:pPr>
            <w:r w:rsidRPr="0080206F">
              <w:rPr>
                <w:rFonts w:eastAsiaTheme="minorEastAsia" w:hint="cs"/>
                <w:rtl/>
              </w:rPr>
              <w:t>تناقل</w:t>
            </w:r>
            <w:r w:rsidRPr="0080206F">
              <w:rPr>
                <w:rFonts w:eastAsiaTheme="minorEastAsia"/>
                <w:rtl/>
              </w:rPr>
              <w:t xml:space="preserve"> المعارف و</w:t>
            </w:r>
            <w:r>
              <w:rPr>
                <w:rFonts w:eastAsiaTheme="minorEastAsia"/>
                <w:rtl/>
              </w:rPr>
              <w:t>أفضل الممارسات</w:t>
            </w:r>
            <w:r w:rsidRPr="0080206F">
              <w:rPr>
                <w:rFonts w:eastAsiaTheme="minorEastAsia"/>
                <w:rtl/>
              </w:rPr>
              <w:t xml:space="preserve"> ودراسات الحالة بشأن تطبيقات تكنولوجيا المعلومات والاتصالات</w:t>
            </w:r>
          </w:p>
        </w:tc>
        <w:tc>
          <w:tcPr>
            <w:tcW w:w="5911" w:type="dxa"/>
          </w:tcPr>
          <w:p w14:paraId="6C9FE4B4" w14:textId="4E85A984"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 xml:space="preserve">9RAS25001 - تكنولوجيا الذكاء الاصطناعي وبناء القدرات في مجال المعايير </w:t>
            </w:r>
          </w:p>
          <w:p w14:paraId="4D15B983" w14:textId="28A13B32"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2GLO21115 – شارات المهارات الرقمية</w:t>
            </w:r>
          </w:p>
        </w:tc>
      </w:tr>
      <w:tr w:rsidR="006744CA" w:rsidRPr="0080206F" w14:paraId="54383F0E" w14:textId="77777777" w:rsidTr="001F538C">
        <w:trPr>
          <w:trHeight w:val="1020"/>
          <w:jc w:val="center"/>
        </w:trPr>
        <w:tc>
          <w:tcPr>
            <w:tcW w:w="7287" w:type="dxa"/>
          </w:tcPr>
          <w:p w14:paraId="5F703664" w14:textId="3025E5CB" w:rsidR="006744CA" w:rsidRPr="0080206F" w:rsidRDefault="006744CA" w:rsidP="006744CA">
            <w:pPr>
              <w:spacing w:before="40" w:after="40"/>
              <w:rPr>
                <w:rFonts w:eastAsiaTheme="minorEastAsia"/>
                <w:lang w:val="en-GB" w:bidi="ar-EG"/>
              </w:rPr>
            </w:pPr>
            <w:r w:rsidRPr="002D1186">
              <w:rPr>
                <w:rFonts w:hint="cs"/>
                <w:rtl/>
              </w:rPr>
              <w:t xml:space="preserve">وضع </w:t>
            </w:r>
            <w:r w:rsidRPr="002D1186">
              <w:rPr>
                <w:rtl/>
              </w:rPr>
              <w:t>برامج وطنية</w:t>
            </w:r>
            <w:r w:rsidRPr="002D1186">
              <w:rPr>
                <w:rFonts w:hint="cs"/>
                <w:rtl/>
              </w:rPr>
              <w:t>/إقليمية مشتركة بين القطاعات لمحو الأمية الرقمية و</w:t>
            </w:r>
            <w:r w:rsidRPr="002D1186">
              <w:rPr>
                <w:rtl/>
              </w:rPr>
              <w:t xml:space="preserve">لتنمية المهارات الرقمية </w:t>
            </w:r>
            <w:r w:rsidRPr="002D1186">
              <w:rPr>
                <w:rFonts w:hint="cs"/>
                <w:rtl/>
              </w:rPr>
              <w:t>تشمل الجميع، ولا</w:t>
            </w:r>
            <w:r w:rsidRPr="002D1186">
              <w:rPr>
                <w:rFonts w:hint="eastAsia"/>
                <w:rtl/>
              </w:rPr>
              <w:t> </w:t>
            </w:r>
            <w:r w:rsidRPr="002D1186">
              <w:rPr>
                <w:rFonts w:hint="cs"/>
                <w:rtl/>
              </w:rPr>
              <w:t>سيما النساء والشباب وكبار السن والأشخاص ذوي الاحتياجات المحددة.</w:t>
            </w:r>
          </w:p>
        </w:tc>
        <w:tc>
          <w:tcPr>
            <w:tcW w:w="2498" w:type="dxa"/>
          </w:tcPr>
          <w:p w14:paraId="6EE3731E" w14:textId="77777777" w:rsidR="006744CA" w:rsidRPr="0080206F" w:rsidRDefault="006744CA" w:rsidP="006744CA">
            <w:pPr>
              <w:spacing w:before="40" w:after="40"/>
              <w:rPr>
                <w:rFonts w:eastAsiaTheme="minorEastAsia"/>
                <w:lang w:val="en-GB" w:bidi="ar-EG"/>
              </w:rPr>
            </w:pPr>
            <w:r w:rsidRPr="0080206F">
              <w:rPr>
                <w:rFonts w:eastAsiaTheme="minorEastAsia"/>
                <w:rtl/>
              </w:rPr>
              <w:t xml:space="preserve">وضع برامج مشتركة بين القطاعات بشأن </w:t>
            </w:r>
            <w:r w:rsidRPr="0080206F">
              <w:rPr>
                <w:rFonts w:eastAsiaTheme="minorEastAsia" w:hint="cs"/>
                <w:rtl/>
              </w:rPr>
              <w:t>ال</w:t>
            </w:r>
            <w:r w:rsidRPr="0080206F">
              <w:rPr>
                <w:rFonts w:eastAsiaTheme="minorEastAsia"/>
                <w:rtl/>
              </w:rPr>
              <w:t xml:space="preserve">مهارات </w:t>
            </w:r>
            <w:r w:rsidRPr="0080206F">
              <w:rPr>
                <w:rFonts w:eastAsiaTheme="minorEastAsia" w:hint="cs"/>
                <w:rtl/>
              </w:rPr>
              <w:t>ال</w:t>
            </w:r>
            <w:r w:rsidRPr="0080206F">
              <w:rPr>
                <w:rFonts w:eastAsiaTheme="minorEastAsia"/>
                <w:rtl/>
              </w:rPr>
              <w:t xml:space="preserve">رقمية من أجل الشمول، مع التركيز على الفئات </w:t>
            </w:r>
            <w:r w:rsidRPr="0080206F">
              <w:rPr>
                <w:rFonts w:eastAsiaTheme="minorEastAsia" w:hint="cs"/>
                <w:rtl/>
              </w:rPr>
              <w:t>ذات الأوضاع الهشة</w:t>
            </w:r>
            <w:r w:rsidRPr="0080206F">
              <w:rPr>
                <w:rFonts w:eastAsiaTheme="minorEastAsia"/>
                <w:rtl/>
              </w:rPr>
              <w:t>.</w:t>
            </w:r>
          </w:p>
        </w:tc>
        <w:tc>
          <w:tcPr>
            <w:tcW w:w="5911" w:type="dxa"/>
          </w:tcPr>
          <w:p w14:paraId="26C4291B" w14:textId="5A4E54A2"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2PAK22002 – القرية الذكية في باكستان</w:t>
            </w:r>
          </w:p>
          <w:p w14:paraId="4E69B72A" w14:textId="0B3D45A5"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2RAS22070 - الجزر الذكية في المحيط الهادئ</w:t>
            </w:r>
          </w:p>
          <w:p w14:paraId="48A4B59A" w14:textId="1488BCA3"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 xml:space="preserve">7RAS23072 - تسريع </w:t>
            </w:r>
            <w:r w:rsidRPr="0080206F">
              <w:rPr>
                <w:rFonts w:eastAsiaTheme="minorEastAsia" w:hint="cs"/>
                <w:rtl/>
              </w:rPr>
              <w:t>ال</w:t>
            </w:r>
            <w:r w:rsidRPr="0080206F">
              <w:rPr>
                <w:rFonts w:eastAsiaTheme="minorEastAsia"/>
                <w:rtl/>
              </w:rPr>
              <w:t xml:space="preserve">تحول </w:t>
            </w:r>
            <w:r w:rsidRPr="0080206F">
              <w:rPr>
                <w:rFonts w:eastAsiaTheme="minorEastAsia" w:hint="cs"/>
                <w:rtl/>
              </w:rPr>
              <w:t>ال</w:t>
            </w:r>
            <w:r w:rsidRPr="0080206F">
              <w:rPr>
                <w:rFonts w:eastAsiaTheme="minorEastAsia"/>
                <w:rtl/>
              </w:rPr>
              <w:t>رقمي في آسيا والمحيط الهادئ</w:t>
            </w:r>
          </w:p>
          <w:p w14:paraId="71D7ABA2" w14:textId="20CB8C86"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9FSM22001 - تسريع تحقيق أهداف التنمية المستدامة من خلال تحول رقمي لتعزيز قدرة المجتمعات على الصمود في ميكرونيزيا</w:t>
            </w:r>
          </w:p>
          <w:p w14:paraId="79E06C1F" w14:textId="31C93733"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9PNG20003 - دعم ريادة الأعمال الريفية والاستثمار والتجارة في بابوا غينيا الجديدة (STREIT PNG)</w:t>
            </w:r>
          </w:p>
          <w:p w14:paraId="31A0CE49" w14:textId="1A51BCBF"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9RAS21065 - تعزيز وضع المعايير والأطر للتكنولوجيات الحرجة في جنوب شرق آسيا</w:t>
            </w:r>
          </w:p>
          <w:p w14:paraId="01168517" w14:textId="1A88AC63"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9RAS22071 - النهوض بأهداف التنمية المستدامة من خلال تحسين سبل العيش والقدرة على الصمود من خلال التنويع الاقتصادي والتحول الرقمي</w:t>
            </w:r>
          </w:p>
          <w:p w14:paraId="57FC6A2B" w14:textId="71FB1452"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lastRenderedPageBreak/>
              <w:sym w:font="Wingdings 2" w:char="F097"/>
            </w:r>
            <w:r w:rsidRPr="00297C78">
              <w:rPr>
                <w:rFonts w:eastAsiaTheme="minorEastAsia"/>
                <w:rtl/>
              </w:rPr>
              <w:tab/>
            </w:r>
            <w:r w:rsidRPr="0080206F">
              <w:rPr>
                <w:rFonts w:eastAsiaTheme="minorEastAsia"/>
                <w:rtl/>
              </w:rPr>
              <w:t>2GLO21115 – شارات المهارات الرقمية</w:t>
            </w:r>
          </w:p>
          <w:p w14:paraId="0981D0E9" w14:textId="39375CEE"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9GLO21116 - تعزيز السياسات واللوائح التمكينية</w:t>
            </w:r>
          </w:p>
        </w:tc>
      </w:tr>
      <w:tr w:rsidR="006744CA" w:rsidRPr="0080206F" w14:paraId="5D355C2E" w14:textId="77777777" w:rsidTr="001F538C">
        <w:trPr>
          <w:trHeight w:val="300"/>
          <w:jc w:val="center"/>
        </w:trPr>
        <w:tc>
          <w:tcPr>
            <w:tcW w:w="7287" w:type="dxa"/>
          </w:tcPr>
          <w:p w14:paraId="0CD7CFB6" w14:textId="062DC9B9" w:rsidR="006744CA" w:rsidRPr="0080206F" w:rsidRDefault="006744CA" w:rsidP="006744CA">
            <w:pPr>
              <w:spacing w:before="40" w:after="40"/>
              <w:rPr>
                <w:rFonts w:eastAsiaTheme="minorEastAsia"/>
                <w:lang w:val="en-GB" w:bidi="ar-EG"/>
              </w:rPr>
            </w:pPr>
            <w:r w:rsidRPr="002D1186">
              <w:rPr>
                <w:rFonts w:hint="cs"/>
                <w:rtl/>
              </w:rPr>
              <w:lastRenderedPageBreak/>
              <w:t>تعزيز التعاون الدولي المتعلق بالتكنولوجيات الجديدة والناشئة للاتصالات/تكنولوجيا المعلومات والاتصالات لضمان قدرة جميع البلدان في سلسلة القيمة العالمية من الاستفادة من التحول الرقمي.</w:t>
            </w:r>
          </w:p>
        </w:tc>
        <w:tc>
          <w:tcPr>
            <w:tcW w:w="2498" w:type="dxa"/>
          </w:tcPr>
          <w:p w14:paraId="4E482181" w14:textId="77777777" w:rsidR="006744CA" w:rsidRPr="0080206F" w:rsidRDefault="006744CA" w:rsidP="006744CA">
            <w:pPr>
              <w:spacing w:before="40" w:after="40"/>
              <w:rPr>
                <w:rFonts w:eastAsiaTheme="minorEastAsia"/>
                <w:lang w:val="en-GB" w:bidi="ar-EG"/>
              </w:rPr>
            </w:pPr>
            <w:r w:rsidRPr="0080206F">
              <w:rPr>
                <w:rFonts w:eastAsiaTheme="minorEastAsia"/>
                <w:rtl/>
              </w:rPr>
              <w:t xml:space="preserve">تعزيز التعاون الدولي بشأن تكنولوجيات المعلومات والاتصالات الناشئة من أجل التحول الرقمي </w:t>
            </w:r>
            <w:r w:rsidRPr="0080206F">
              <w:rPr>
                <w:rFonts w:eastAsiaTheme="minorEastAsia" w:hint="cs"/>
                <w:rtl/>
              </w:rPr>
              <w:t>ال</w:t>
            </w:r>
            <w:r w:rsidRPr="0080206F">
              <w:rPr>
                <w:rFonts w:eastAsiaTheme="minorEastAsia"/>
                <w:rtl/>
              </w:rPr>
              <w:t>عالمي</w:t>
            </w:r>
          </w:p>
        </w:tc>
        <w:tc>
          <w:tcPr>
            <w:tcW w:w="5911" w:type="dxa"/>
          </w:tcPr>
          <w:p w14:paraId="403A2808" w14:textId="32002A10"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9FSM22001 - تسريع تحقيق أهداف التنمية المستدامة من خلال تحول رقمي لتعزيز قدرة المجتمعات على الصمود في ميكرونيزيا</w:t>
            </w:r>
          </w:p>
          <w:p w14:paraId="121E9067" w14:textId="5702BDDB"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2GLO21115 – شارات المهارات الرقمية</w:t>
            </w:r>
          </w:p>
          <w:p w14:paraId="39967C8F" w14:textId="035A44E7"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9GLO21116 - تعزيز السياسات واللوائح التمكينية</w:t>
            </w:r>
          </w:p>
        </w:tc>
      </w:tr>
    </w:tbl>
    <w:p w14:paraId="631E2F91" w14:textId="2F03899A" w:rsidR="0080206F" w:rsidRPr="0080206F" w:rsidRDefault="0080206F" w:rsidP="00507B13">
      <w:pPr>
        <w:pStyle w:val="Heading2"/>
      </w:pPr>
      <w:r w:rsidRPr="0080206F">
        <w:rPr>
          <w:rFonts w:hint="cs"/>
          <w:rtl/>
        </w:rPr>
        <w:t>المبادرة الإقليمية</w:t>
      </w:r>
      <w:r w:rsidR="00A51FB9">
        <w:rPr>
          <w:rFonts w:hint="cs"/>
          <w:rtl/>
        </w:rPr>
        <w:t xml:space="preserve">: </w:t>
      </w:r>
      <w:r w:rsidRPr="0080206F">
        <w:rPr>
          <w:rtl/>
        </w:rPr>
        <w:t xml:space="preserve">ASP 3 - </w:t>
      </w:r>
      <w:r w:rsidR="00A51FB9" w:rsidRPr="00A51FB9">
        <w:rPr>
          <w:rtl/>
        </w:rPr>
        <w:t>تعزيز تنمية البنى التحتية من أجل تحسين التوصيلية الرقمية وتوصيل غير الموصولين</w:t>
      </w:r>
    </w:p>
    <w:tbl>
      <w:tblPr>
        <w:tblStyle w:val="TableGrid1"/>
        <w:bidiVisual/>
        <w:tblW w:w="5000" w:type="pct"/>
        <w:jc w:val="center"/>
        <w:tblLook w:val="04A0" w:firstRow="1" w:lastRow="0" w:firstColumn="1" w:lastColumn="0" w:noHBand="0" w:noVBand="1"/>
      </w:tblPr>
      <w:tblGrid>
        <w:gridCol w:w="7339"/>
        <w:gridCol w:w="2365"/>
        <w:gridCol w:w="5992"/>
      </w:tblGrid>
      <w:tr w:rsidR="0080206F" w:rsidRPr="0080206F" w14:paraId="3B4C2489" w14:textId="77777777" w:rsidTr="00163E95">
        <w:trPr>
          <w:trHeight w:val="300"/>
          <w:tblHeader/>
          <w:jc w:val="center"/>
        </w:trPr>
        <w:tc>
          <w:tcPr>
            <w:tcW w:w="7339" w:type="dxa"/>
            <w:shd w:val="clear" w:color="auto" w:fill="D9D9D9"/>
          </w:tcPr>
          <w:p w14:paraId="1813CC3C"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365" w:type="dxa"/>
            <w:shd w:val="clear" w:color="auto" w:fill="D9D9D9"/>
          </w:tcPr>
          <w:p w14:paraId="4A8EC541"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623235F0"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1F538C" w:rsidRPr="0080206F" w14:paraId="763FA38D" w14:textId="77777777" w:rsidTr="00163E95">
        <w:trPr>
          <w:trHeight w:val="300"/>
          <w:jc w:val="center"/>
        </w:trPr>
        <w:tc>
          <w:tcPr>
            <w:tcW w:w="7339" w:type="dxa"/>
          </w:tcPr>
          <w:p w14:paraId="73226845" w14:textId="6F3C7987" w:rsidR="001F538C" w:rsidRPr="0080206F" w:rsidRDefault="001F538C" w:rsidP="00750094">
            <w:pPr>
              <w:spacing w:before="40" w:after="40"/>
              <w:rPr>
                <w:rFonts w:eastAsiaTheme="minorEastAsia"/>
                <w:lang w:val="en-GB" w:bidi="ar-EG"/>
              </w:rPr>
            </w:pPr>
            <w:r w:rsidRPr="002D1186">
              <w:rPr>
                <w:rFonts w:hint="cs"/>
                <w:rtl/>
              </w:rPr>
              <w:t xml:space="preserve">انتقال/تحوّل </w:t>
            </w:r>
            <w:r w:rsidRPr="002D1186">
              <w:rPr>
                <w:rtl/>
              </w:rPr>
              <w:t>الشبكات التماثلية</w:t>
            </w:r>
            <w:r w:rsidRPr="002D1186">
              <w:rPr>
                <w:rFonts w:hint="cs"/>
                <w:rtl/>
              </w:rPr>
              <w:t xml:space="preserve"> إلى شبكات رقمية ملائمة،</w:t>
            </w:r>
            <w:r w:rsidRPr="002D1186">
              <w:rPr>
                <w:rtl/>
              </w:rPr>
              <w:t xml:space="preserve"> وتطبيق تكنولوجيات سلكية ولاسلكية ميسورة التكلفة </w:t>
            </w:r>
            <w:r w:rsidRPr="002D1186">
              <w:rPr>
                <w:rFonts w:hint="cs"/>
                <w:rtl/>
              </w:rPr>
              <w:t>(بما</w:t>
            </w:r>
            <w:r w:rsidRPr="002D1186">
              <w:rPr>
                <w:rFonts w:hint="eastAsia"/>
                <w:rtl/>
              </w:rPr>
              <w:t> في</w:t>
            </w:r>
            <w:r w:rsidRPr="002D1186">
              <w:rPr>
                <w:rFonts w:hint="cs"/>
                <w:rtl/>
              </w:rPr>
              <w:t xml:space="preserve"> ذلك </w:t>
            </w:r>
            <w:r w:rsidRPr="002D1186">
              <w:rPr>
                <w:rtl/>
              </w:rPr>
              <w:t xml:space="preserve">قابلية </w:t>
            </w:r>
            <w:r w:rsidRPr="002D1186">
              <w:rPr>
                <w:rFonts w:hint="cs"/>
                <w:rtl/>
              </w:rPr>
              <w:t>التشغيل البيني للبنية</w:t>
            </w:r>
            <w:r w:rsidRPr="002D1186">
              <w:rPr>
                <w:rtl/>
              </w:rPr>
              <w:t xml:space="preserve"> التحتية لتكنولوجيا المعلومات والاتصالات</w:t>
            </w:r>
            <w:r w:rsidRPr="002D1186">
              <w:rPr>
                <w:rFonts w:hint="cs"/>
                <w:rtl/>
              </w:rPr>
              <w:t>)، وتحقيق الاستخدام الأمثل للمكاسب</w:t>
            </w:r>
            <w:r w:rsidRPr="002D1186">
              <w:rPr>
                <w:rFonts w:hint="eastAsia"/>
                <w:rtl/>
              </w:rPr>
              <w:t> </w:t>
            </w:r>
            <w:r w:rsidRPr="002D1186">
              <w:rPr>
                <w:rFonts w:hint="cs"/>
                <w:rtl/>
              </w:rPr>
              <w:t>الرقمية.</w:t>
            </w:r>
          </w:p>
        </w:tc>
        <w:tc>
          <w:tcPr>
            <w:tcW w:w="2365" w:type="dxa"/>
          </w:tcPr>
          <w:p w14:paraId="0A070A5E" w14:textId="77777777" w:rsidR="001F538C" w:rsidRPr="0080206F" w:rsidRDefault="001F538C" w:rsidP="00750094">
            <w:pPr>
              <w:spacing w:before="40" w:after="40"/>
              <w:rPr>
                <w:rFonts w:eastAsiaTheme="minorEastAsia"/>
                <w:lang w:val="en-GB" w:bidi="ar-EG"/>
              </w:rPr>
            </w:pPr>
            <w:r w:rsidRPr="0080206F">
              <w:rPr>
                <w:rFonts w:eastAsiaTheme="minorEastAsia"/>
                <w:rtl/>
              </w:rPr>
              <w:t>انتقال الشبكات التماثلية إلى الشبكات الرقمية، وضمان بنية تحتية لتكنولوجيا المعلومات والاتصالات ميسورة التكلفة وقابلة للتشغيل البيني</w:t>
            </w:r>
          </w:p>
        </w:tc>
        <w:tc>
          <w:tcPr>
            <w:tcW w:w="5992" w:type="dxa"/>
            <w:vAlign w:val="center"/>
          </w:tcPr>
          <w:p w14:paraId="4B256FD2" w14:textId="50C648AC" w:rsidR="001F538C"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1F538C" w:rsidRPr="0080206F" w14:paraId="229139D4" w14:textId="77777777" w:rsidTr="00163E95">
        <w:trPr>
          <w:trHeight w:val="1080"/>
          <w:jc w:val="center"/>
        </w:trPr>
        <w:tc>
          <w:tcPr>
            <w:tcW w:w="7339" w:type="dxa"/>
          </w:tcPr>
          <w:p w14:paraId="02725761" w14:textId="2388FBF9" w:rsidR="001F538C" w:rsidRPr="0080206F" w:rsidRDefault="001F538C" w:rsidP="00750094">
            <w:pPr>
              <w:spacing w:before="40" w:after="40"/>
              <w:rPr>
                <w:rFonts w:eastAsiaTheme="minorEastAsia"/>
                <w:lang w:val="en-GB" w:bidi="ar-EG"/>
              </w:rPr>
            </w:pPr>
            <w:r w:rsidRPr="002D1186">
              <w:rPr>
                <w:rFonts w:hint="cs"/>
                <w:rtl/>
              </w:rPr>
              <w:t>ال</w:t>
            </w:r>
            <w:r w:rsidRPr="002D1186">
              <w:rPr>
                <w:rtl/>
              </w:rPr>
              <w:t>استخدام</w:t>
            </w:r>
            <w:r w:rsidRPr="002D1186">
              <w:rPr>
                <w:rFonts w:hint="cs"/>
                <w:rtl/>
              </w:rPr>
              <w:t xml:space="preserve"> </w:t>
            </w:r>
            <w:r w:rsidRPr="002D1186">
              <w:rPr>
                <w:rtl/>
              </w:rPr>
              <w:t>الأمثل</w:t>
            </w:r>
            <w:r w:rsidRPr="002D1186">
              <w:rPr>
                <w:rFonts w:hint="cs"/>
                <w:rtl/>
              </w:rPr>
              <w:t xml:space="preserve"> </w:t>
            </w:r>
            <w:r w:rsidRPr="002D1186">
              <w:rPr>
                <w:rtl/>
              </w:rPr>
              <w:t xml:space="preserve">للتكنولوجيات الجديدة </w:t>
            </w:r>
            <w:r w:rsidRPr="002D1186">
              <w:rPr>
                <w:rFonts w:hint="cs"/>
                <w:rtl/>
              </w:rPr>
              <w:t xml:space="preserve">والناشئة من أجل </w:t>
            </w:r>
            <w:r w:rsidRPr="002D1186">
              <w:rPr>
                <w:rtl/>
              </w:rPr>
              <w:t>تطوير شبكات الاتصالات</w:t>
            </w:r>
            <w:r w:rsidRPr="002D1186">
              <w:rPr>
                <w:rFonts w:hint="cs"/>
                <w:rtl/>
              </w:rPr>
              <w:t xml:space="preserve">، </w:t>
            </w:r>
            <w:r w:rsidRPr="002D1186">
              <w:rPr>
                <w:rtl/>
              </w:rPr>
              <w:t xml:space="preserve">بما في ذلك </w:t>
            </w:r>
            <w:r w:rsidRPr="002D1186">
              <w:rPr>
                <w:rFonts w:hint="cs"/>
                <w:rtl/>
              </w:rPr>
              <w:t>البنى التحتية والخدمات ذات الصلة بتكنولوجيات الجيل الخامس وا</w:t>
            </w:r>
            <w:r w:rsidRPr="002D1186">
              <w:rPr>
                <w:rtl/>
              </w:rPr>
              <w:t>لشبكات</w:t>
            </w:r>
            <w:r w:rsidRPr="002D1186">
              <w:rPr>
                <w:rFonts w:hint="cs"/>
                <w:rtl/>
              </w:rPr>
              <w:t> </w:t>
            </w:r>
            <w:r w:rsidRPr="002D1186">
              <w:rPr>
                <w:rtl/>
              </w:rPr>
              <w:t>الذكية</w:t>
            </w:r>
            <w:r w:rsidRPr="002D1186">
              <w:rPr>
                <w:rFonts w:hint="cs"/>
                <w:rtl/>
              </w:rPr>
              <w:t>.</w:t>
            </w:r>
          </w:p>
        </w:tc>
        <w:tc>
          <w:tcPr>
            <w:tcW w:w="2365" w:type="dxa"/>
          </w:tcPr>
          <w:p w14:paraId="778EE127" w14:textId="77777777" w:rsidR="001F538C" w:rsidRPr="0080206F" w:rsidRDefault="001F538C" w:rsidP="00750094">
            <w:pPr>
              <w:spacing w:before="40" w:after="40"/>
              <w:rPr>
                <w:rFonts w:eastAsiaTheme="minorEastAsia"/>
                <w:lang w:val="en-GB" w:bidi="ar-EG"/>
              </w:rPr>
            </w:pPr>
            <w:r w:rsidRPr="0080206F">
              <w:rPr>
                <w:rFonts w:eastAsiaTheme="minorEastAsia"/>
                <w:rtl/>
              </w:rPr>
              <w:t>أقصى استعمال للتكنولوجيات الناشئة والجديدة</w:t>
            </w:r>
          </w:p>
        </w:tc>
        <w:tc>
          <w:tcPr>
            <w:tcW w:w="5992" w:type="dxa"/>
          </w:tcPr>
          <w:p w14:paraId="3F6088DC" w14:textId="23BA5B3E"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9GLO24134 – المساعدة لتشجيع استعمال التكنولوجيات المبتكرة لبناء مجتمع رقمي يعم فيه الرخاء</w:t>
            </w:r>
          </w:p>
          <w:p w14:paraId="756F3BDB" w14:textId="279B829A"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2RAS22068 - تعزيز صمود البنية التحتية لتكنولوجيا المعلومات والاتصالات في آسيا والمحيط الهادئ</w:t>
            </w:r>
            <w:r w:rsidR="001F538C" w:rsidRPr="00AE40FD">
              <w:rPr>
                <w:rFonts w:eastAsiaTheme="minorEastAsia"/>
                <w:rtl/>
              </w:rPr>
              <w:t xml:space="preserve"> </w:t>
            </w:r>
            <w:r w:rsidR="001F538C" w:rsidRPr="0080206F">
              <w:rPr>
                <w:rFonts w:eastAsiaTheme="minorEastAsia"/>
                <w:rtl/>
              </w:rPr>
              <w:t>- المرحلة 1</w:t>
            </w:r>
          </w:p>
          <w:p w14:paraId="47583BE4" w14:textId="1E0F1AEB" w:rsidR="001F538C" w:rsidRPr="00C4626D" w:rsidRDefault="00BD21D1" w:rsidP="00750094">
            <w:pPr>
              <w:tabs>
                <w:tab w:val="clear" w:pos="794"/>
                <w:tab w:val="num" w:pos="720"/>
              </w:tabs>
              <w:spacing w:before="40" w:after="40"/>
              <w:ind w:left="407" w:hanging="407"/>
              <w:rPr>
                <w:rFonts w:eastAsiaTheme="minorEastAsia"/>
                <w:spacing w:val="-4"/>
                <w:lang w:val="en-GB" w:bidi="ar-EG"/>
              </w:rPr>
            </w:pPr>
            <w:r w:rsidRPr="00297C78">
              <w:rPr>
                <w:rFonts w:eastAsiaTheme="minorEastAsia"/>
              </w:rPr>
              <w:sym w:font="Wingdings 2" w:char="F097"/>
            </w:r>
            <w:r w:rsidRPr="00297C78">
              <w:rPr>
                <w:rFonts w:eastAsiaTheme="minorEastAsia"/>
                <w:rtl/>
              </w:rPr>
              <w:tab/>
            </w:r>
            <w:r w:rsidR="001F538C" w:rsidRPr="00C4626D">
              <w:rPr>
                <w:rFonts w:eastAsiaTheme="minorEastAsia"/>
                <w:spacing w:val="-4"/>
                <w:rtl/>
              </w:rPr>
              <w:t>7RAS24074 - تعزيز البنية التحتية الرقمية والنفاذ الميسور التكلفة إلى خدمات تكنولوجيا المعلومات والاتصالات في آسيا والمحيط الهادئ - المرحلة 2</w:t>
            </w:r>
          </w:p>
          <w:p w14:paraId="1EFE7312" w14:textId="52538E37" w:rsidR="001F538C" w:rsidRPr="0080206F" w:rsidRDefault="00BD21D1" w:rsidP="00750094">
            <w:pPr>
              <w:tabs>
                <w:tab w:val="clear" w:pos="794"/>
                <w:tab w:val="num" w:pos="720"/>
              </w:tabs>
              <w:spacing w:before="40" w:after="40"/>
              <w:ind w:left="407" w:hanging="407"/>
              <w:rPr>
                <w:rFonts w:eastAsiaTheme="minorEastAsia"/>
                <w:lang w:val="en-GB" w:bidi="ar-EG"/>
              </w:rPr>
            </w:pPr>
            <w:r w:rsidRPr="00C4626D">
              <w:rPr>
                <w:rFonts w:eastAsiaTheme="minorEastAsia"/>
                <w:spacing w:val="-4"/>
              </w:rPr>
              <w:sym w:font="Wingdings 2" w:char="F097"/>
            </w:r>
            <w:r w:rsidRPr="00C4626D">
              <w:rPr>
                <w:rFonts w:eastAsiaTheme="minorEastAsia"/>
                <w:spacing w:val="-4"/>
                <w:rtl/>
              </w:rPr>
              <w:tab/>
            </w:r>
            <w:r w:rsidR="001F538C" w:rsidRPr="00C4626D">
              <w:rPr>
                <w:rFonts w:eastAsiaTheme="minorEastAsia"/>
                <w:spacing w:val="-4"/>
                <w:rtl/>
              </w:rPr>
              <w:t>9RAS25002 - تعزيز البنية التحتية الرقمية والنفاذ الميسور التكلفة إلى خدمات تكنولوجيا المعلومات والاتصالات في آسيا والمحيط الهادئ - المرحلة 3</w:t>
            </w:r>
          </w:p>
        </w:tc>
      </w:tr>
      <w:tr w:rsidR="001F538C" w:rsidRPr="0080206F" w14:paraId="31E68723" w14:textId="77777777" w:rsidTr="00163E95">
        <w:trPr>
          <w:trHeight w:val="1502"/>
          <w:jc w:val="center"/>
        </w:trPr>
        <w:tc>
          <w:tcPr>
            <w:tcW w:w="7339" w:type="dxa"/>
          </w:tcPr>
          <w:p w14:paraId="38644E03" w14:textId="393BE35F" w:rsidR="001F538C" w:rsidRPr="0080206F" w:rsidRDefault="001F538C" w:rsidP="00750094">
            <w:pPr>
              <w:spacing w:before="40" w:after="40"/>
              <w:rPr>
                <w:rFonts w:eastAsiaTheme="minorEastAsia"/>
                <w:lang w:val="en-GB" w:bidi="ar-EG"/>
              </w:rPr>
            </w:pPr>
            <w:r w:rsidRPr="002D1186">
              <w:rPr>
                <w:rFonts w:hint="cs"/>
                <w:rtl/>
              </w:rPr>
              <w:t>استعراض الأهداف الوطنية المتعلقة بالنطاق العريض، ومراجعتها إن لزم الأمر، وتعزيز القدرة على وضع وتنفيذ خطط وطنية بشأن النطاق العريض (بما في ذلك تقديم الدعم اللازم لدراسة وضع الشبكات الوطنية عريضة النطاق والتوصيلية الدولية)، من أجل توفير النفاذ إلى النطاق العريض في المناطق المحرومة من الخدمات والمناطق الناقصة الخدمات؛ وتعزيز النفاذ ميسور التكلفة إلى النطاق العريض، وخصوصاً للشباب والنساء والشعوب الأصلية والأطفال؛ واختيار التكنولوجيات الملائمة؛ وإنشاء صندوق الخدمة الشاملة واستخدامه بفعالية؛ واستحداث نماذج تجارية مستدامة مالياً وتشغيلياً.</w:t>
            </w:r>
          </w:p>
        </w:tc>
        <w:tc>
          <w:tcPr>
            <w:tcW w:w="2365" w:type="dxa"/>
          </w:tcPr>
          <w:p w14:paraId="7B119451" w14:textId="77777777" w:rsidR="001F538C" w:rsidRPr="0080206F" w:rsidRDefault="001F538C" w:rsidP="00750094">
            <w:pPr>
              <w:spacing w:before="40" w:after="40"/>
              <w:rPr>
                <w:rFonts w:eastAsiaTheme="minorEastAsia"/>
                <w:lang w:val="en-GB" w:bidi="ar-EG"/>
              </w:rPr>
            </w:pPr>
            <w:r w:rsidRPr="0080206F">
              <w:rPr>
                <w:rFonts w:eastAsiaTheme="minorEastAsia"/>
                <w:rtl/>
              </w:rPr>
              <w:t>استعراض وتعزيز خطط النطاق العريض الوطنية لضمان النفاذ ميسور التكلفة والشامل.</w:t>
            </w:r>
          </w:p>
        </w:tc>
        <w:tc>
          <w:tcPr>
            <w:tcW w:w="5992" w:type="dxa"/>
          </w:tcPr>
          <w:p w14:paraId="6C73CF59" w14:textId="3153B852"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7GLO23132 – برنامج القيادة الشابة لمبادرة توصيل الجيل</w:t>
            </w:r>
          </w:p>
        </w:tc>
      </w:tr>
      <w:tr w:rsidR="001F538C" w:rsidRPr="0080206F" w14:paraId="1BB7DAAF" w14:textId="77777777" w:rsidTr="00163E95">
        <w:trPr>
          <w:trHeight w:val="70"/>
          <w:jc w:val="center"/>
        </w:trPr>
        <w:tc>
          <w:tcPr>
            <w:tcW w:w="7339" w:type="dxa"/>
          </w:tcPr>
          <w:p w14:paraId="73DB22A7" w14:textId="7BD492BF" w:rsidR="001F538C" w:rsidRPr="0080206F" w:rsidRDefault="001F538C" w:rsidP="00750094">
            <w:pPr>
              <w:spacing w:before="40" w:after="40"/>
              <w:rPr>
                <w:rFonts w:eastAsiaTheme="minorEastAsia"/>
                <w:lang w:val="en-GB" w:bidi="ar-EG"/>
              </w:rPr>
            </w:pPr>
            <w:r w:rsidRPr="002D1186">
              <w:rPr>
                <w:rtl/>
              </w:rPr>
              <w:lastRenderedPageBreak/>
              <w:t xml:space="preserve">تشجيع إنشاء نقاط تبادل </w:t>
            </w:r>
            <w:r w:rsidRPr="002D1186">
              <w:rPr>
                <w:rFonts w:hint="eastAsia"/>
                <w:rtl/>
              </w:rPr>
              <w:t>ل</w:t>
            </w:r>
            <w:r w:rsidRPr="002D1186">
              <w:rPr>
                <w:rtl/>
              </w:rPr>
              <w:t xml:space="preserve">لإنترنت </w:t>
            </w:r>
            <w:r w:rsidRPr="002D1186">
              <w:t>(IXP)</w:t>
            </w:r>
            <w:r w:rsidRPr="002D1186">
              <w:rPr>
                <w:rtl/>
              </w:rPr>
              <w:t xml:space="preserve"> كحل</w:t>
            </w:r>
            <w:r w:rsidRPr="002D1186">
              <w:rPr>
                <w:rFonts w:hint="eastAsia"/>
                <w:rtl/>
              </w:rPr>
              <w:t>ّ</w:t>
            </w:r>
            <w:r w:rsidRPr="002D1186">
              <w:rPr>
                <w:rtl/>
              </w:rPr>
              <w:t xml:space="preserve"> طويل الأجل </w:t>
            </w:r>
            <w:r w:rsidRPr="002D1186">
              <w:rPr>
                <w:rFonts w:hint="cs"/>
                <w:rtl/>
              </w:rPr>
              <w:t>لتحسين</w:t>
            </w:r>
            <w:r w:rsidRPr="002D1186">
              <w:rPr>
                <w:rtl/>
              </w:rPr>
              <w:t xml:space="preserve"> التوصيلية</w:t>
            </w:r>
            <w:r w:rsidRPr="002D1186">
              <w:rPr>
                <w:rFonts w:hint="cs"/>
                <w:rtl/>
              </w:rPr>
              <w:t xml:space="preserve"> </w:t>
            </w:r>
            <w:r w:rsidRPr="002D1186">
              <w:rPr>
                <w:rtl/>
              </w:rPr>
              <w:t xml:space="preserve">ونشر الشبكات والتطبيقات القائمة على الإصدار السادس لبروتوكول الإنترنت </w:t>
            </w:r>
            <w:r w:rsidRPr="002D1186">
              <w:t>(IPv6)</w:t>
            </w:r>
            <w:r w:rsidRPr="002D1186">
              <w:rPr>
                <w:rFonts w:hint="cs"/>
                <w:rtl/>
              </w:rPr>
              <w:t>، وتيسير</w:t>
            </w:r>
            <w:r w:rsidRPr="002D1186" w:rsidDel="00510FAF">
              <w:rPr>
                <w:rFonts w:hint="cs"/>
                <w:rtl/>
              </w:rPr>
              <w:t xml:space="preserve"> </w:t>
            </w:r>
            <w:r w:rsidRPr="002D1186">
              <w:rPr>
                <w:rFonts w:hint="cs"/>
                <w:rtl/>
              </w:rPr>
              <w:t xml:space="preserve">الانتقال من </w:t>
            </w:r>
            <w:r w:rsidRPr="002D1186">
              <w:rPr>
                <w:rtl/>
              </w:rPr>
              <w:t>الإصدار ال</w:t>
            </w:r>
            <w:r w:rsidRPr="002D1186">
              <w:rPr>
                <w:rFonts w:hint="cs"/>
                <w:rtl/>
              </w:rPr>
              <w:t>رابع</w:t>
            </w:r>
            <w:r w:rsidRPr="002D1186">
              <w:rPr>
                <w:rtl/>
              </w:rPr>
              <w:t xml:space="preserve"> لبروتوكول الإنترنت</w:t>
            </w:r>
            <w:r w:rsidRPr="002D1186">
              <w:rPr>
                <w:rFonts w:hint="cs"/>
                <w:rtl/>
              </w:rPr>
              <w:t> </w:t>
            </w:r>
            <w:r w:rsidRPr="002D1186">
              <w:t>(IPv4)</w:t>
            </w:r>
            <w:r w:rsidRPr="002D1186">
              <w:rPr>
                <w:rFonts w:hint="cs"/>
                <w:rtl/>
              </w:rPr>
              <w:t xml:space="preserve"> إلى الإصدار السادس </w:t>
            </w:r>
            <w:r w:rsidRPr="002D1186">
              <w:t>(IPv6)</w:t>
            </w:r>
            <w:r w:rsidRPr="002D1186">
              <w:rPr>
                <w:rFonts w:hint="cs"/>
                <w:rtl/>
              </w:rPr>
              <w:t>.</w:t>
            </w:r>
          </w:p>
        </w:tc>
        <w:tc>
          <w:tcPr>
            <w:tcW w:w="2365" w:type="dxa"/>
          </w:tcPr>
          <w:p w14:paraId="38CD51CF" w14:textId="77777777" w:rsidR="001F538C" w:rsidRPr="0080206F" w:rsidRDefault="001F538C" w:rsidP="00750094">
            <w:pPr>
              <w:spacing w:before="40" w:after="40"/>
              <w:rPr>
                <w:rFonts w:eastAsiaTheme="minorEastAsia"/>
                <w:lang w:val="en-GB" w:bidi="ar-EG"/>
              </w:rPr>
            </w:pPr>
            <w:r w:rsidRPr="0080206F">
              <w:rPr>
                <w:rFonts w:eastAsiaTheme="minorEastAsia"/>
                <w:rtl/>
              </w:rPr>
              <w:t>تعزيز نقاط تبادل الإنترنت وتسهيل الانتقال من شبكات الإصدار الرابع (IPv4) إلى الإصدار السادس (IPv6) لبروتوكول الإنترنت</w:t>
            </w:r>
          </w:p>
        </w:tc>
        <w:tc>
          <w:tcPr>
            <w:tcW w:w="5992" w:type="dxa"/>
            <w:vAlign w:val="center"/>
          </w:tcPr>
          <w:p w14:paraId="37C856D4" w14:textId="3AF4471C" w:rsidR="001F538C"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1F538C" w:rsidRPr="0080206F" w14:paraId="0BF354CB" w14:textId="77777777" w:rsidTr="00163E95">
        <w:trPr>
          <w:trHeight w:val="70"/>
          <w:jc w:val="center"/>
        </w:trPr>
        <w:tc>
          <w:tcPr>
            <w:tcW w:w="7339" w:type="dxa"/>
          </w:tcPr>
          <w:p w14:paraId="774D32FA" w14:textId="3B56BC97" w:rsidR="001F538C" w:rsidRPr="0080206F" w:rsidRDefault="001F538C" w:rsidP="00750094">
            <w:pPr>
              <w:spacing w:before="40" w:after="40"/>
              <w:rPr>
                <w:rFonts w:eastAsiaTheme="minorEastAsia"/>
                <w:lang w:val="en-GB" w:bidi="ar-EG"/>
              </w:rPr>
            </w:pPr>
            <w:r w:rsidRPr="002D1186">
              <w:rPr>
                <w:rFonts w:hint="cs"/>
                <w:rtl/>
              </w:rPr>
              <w:t xml:space="preserve">تعزيز القدرة على تنفيذ </w:t>
            </w:r>
            <w:r w:rsidRPr="002D1186">
              <w:rPr>
                <w:rFonts w:hint="eastAsia"/>
                <w:sz w:val="30"/>
                <w:rtl/>
              </w:rPr>
              <w:t>إجراءات</w:t>
            </w:r>
            <w:r w:rsidRPr="002D1186">
              <w:rPr>
                <w:sz w:val="30"/>
                <w:rtl/>
              </w:rPr>
              <w:t xml:space="preserve"> </w:t>
            </w:r>
            <w:r w:rsidRPr="002D1186">
              <w:rPr>
                <w:rFonts w:hint="cs"/>
                <w:sz w:val="30"/>
                <w:rtl/>
              </w:rPr>
              <w:t>ل</w:t>
            </w:r>
            <w:r w:rsidRPr="002D1186">
              <w:rPr>
                <w:rFonts w:hint="eastAsia"/>
                <w:sz w:val="30"/>
                <w:rtl/>
              </w:rPr>
              <w:t>لمطابقة</w:t>
            </w:r>
            <w:r w:rsidRPr="002D1186">
              <w:rPr>
                <w:sz w:val="30"/>
                <w:rtl/>
              </w:rPr>
              <w:t xml:space="preserve"> </w:t>
            </w:r>
            <w:r w:rsidRPr="002D1186">
              <w:rPr>
                <w:rFonts w:hint="eastAsia"/>
                <w:sz w:val="30"/>
                <w:rtl/>
              </w:rPr>
              <w:t>وقابلية</w:t>
            </w:r>
            <w:r w:rsidRPr="002D1186">
              <w:rPr>
                <w:sz w:val="30"/>
                <w:rtl/>
              </w:rPr>
              <w:t xml:space="preserve"> </w:t>
            </w:r>
            <w:r w:rsidRPr="002D1186">
              <w:rPr>
                <w:rFonts w:hint="eastAsia"/>
                <w:sz w:val="30"/>
                <w:rtl/>
              </w:rPr>
              <w:t>التشغيل</w:t>
            </w:r>
            <w:r w:rsidRPr="002D1186">
              <w:rPr>
                <w:sz w:val="30"/>
                <w:rtl/>
              </w:rPr>
              <w:t xml:space="preserve"> </w:t>
            </w:r>
            <w:r w:rsidRPr="002D1186">
              <w:rPr>
                <w:rFonts w:hint="eastAsia"/>
                <w:sz w:val="30"/>
                <w:rtl/>
              </w:rPr>
              <w:t>البيني</w:t>
            </w:r>
            <w:r w:rsidRPr="002D1186">
              <w:rPr>
                <w:rFonts w:hint="cs"/>
                <w:sz w:val="30"/>
                <w:rtl/>
              </w:rPr>
              <w:t xml:space="preserve"> </w:t>
            </w:r>
            <w:r w:rsidRPr="002D1186">
              <w:t>(C&amp;I)</w:t>
            </w:r>
            <w:r w:rsidRPr="002D1186">
              <w:rPr>
                <w:rFonts w:hint="cs"/>
                <w:rtl/>
              </w:rPr>
              <w:t xml:space="preserve">، وتيسير إنشاء </w:t>
            </w:r>
            <w:r w:rsidRPr="002D1186">
              <w:rPr>
                <w:rFonts w:eastAsia="MS Mincho" w:hint="cs"/>
                <w:rtl/>
                <w:lang w:val="fr-CH" w:eastAsia="ja-JP"/>
              </w:rPr>
              <w:t xml:space="preserve">أنظمة إقليمية/دون </w:t>
            </w:r>
            <w:r w:rsidRPr="002D1186">
              <w:rPr>
                <w:rFonts w:hint="cs"/>
                <w:rtl/>
              </w:rPr>
              <w:t xml:space="preserve">إقليمية مشتركة للمطابقة وقابلية التشغيل البيني (بما في ذلك اعتماد ترتيبات للاعتراف المتبادل </w:t>
            </w:r>
            <w:r w:rsidRPr="002D1186">
              <w:t>(MRA)</w:t>
            </w:r>
            <w:r w:rsidRPr="002D1186">
              <w:rPr>
                <w:rFonts w:hint="cs"/>
                <w:rtl/>
              </w:rPr>
              <w:t xml:space="preserve"> وتنفيذها).</w:t>
            </w:r>
          </w:p>
        </w:tc>
        <w:tc>
          <w:tcPr>
            <w:tcW w:w="2365" w:type="dxa"/>
          </w:tcPr>
          <w:p w14:paraId="67A9A4FE" w14:textId="77777777" w:rsidR="001F538C" w:rsidRPr="0080206F" w:rsidRDefault="001F538C" w:rsidP="00750094">
            <w:pPr>
              <w:spacing w:before="40" w:after="40"/>
              <w:rPr>
                <w:rFonts w:eastAsiaTheme="minorEastAsia"/>
                <w:lang w:val="en-GB" w:bidi="ar-EG"/>
              </w:rPr>
            </w:pPr>
            <w:r w:rsidRPr="0080206F">
              <w:rPr>
                <w:rFonts w:eastAsiaTheme="minorEastAsia"/>
                <w:rtl/>
              </w:rPr>
              <w:t xml:space="preserve">تعزيز قدرات المطابقة وقابلية التشغيل البيني وإنشاء أنظمة مطابقة إقليمية/دون إقليمية </w:t>
            </w:r>
            <w:r w:rsidRPr="0080206F">
              <w:rPr>
                <w:rFonts w:eastAsiaTheme="minorEastAsia" w:hint="cs"/>
                <w:rtl/>
              </w:rPr>
              <w:t>تحظى</w:t>
            </w:r>
            <w:r w:rsidRPr="0080206F">
              <w:rPr>
                <w:rFonts w:eastAsiaTheme="minorEastAsia"/>
                <w:rtl/>
              </w:rPr>
              <w:t xml:space="preserve"> </w:t>
            </w:r>
            <w:r w:rsidRPr="0080206F">
              <w:rPr>
                <w:rFonts w:eastAsiaTheme="minorEastAsia" w:hint="cs"/>
                <w:rtl/>
              </w:rPr>
              <w:t>ب</w:t>
            </w:r>
            <w:r w:rsidRPr="0080206F">
              <w:rPr>
                <w:rFonts w:eastAsiaTheme="minorEastAsia"/>
                <w:rtl/>
              </w:rPr>
              <w:t>الاعتراف المتبادل.</w:t>
            </w:r>
          </w:p>
        </w:tc>
        <w:tc>
          <w:tcPr>
            <w:tcW w:w="5992" w:type="dxa"/>
            <w:vAlign w:val="center"/>
          </w:tcPr>
          <w:p w14:paraId="722B8DFF" w14:textId="11B3917C" w:rsidR="001F538C"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1F538C" w:rsidRPr="0080206F" w14:paraId="440BB890" w14:textId="77777777" w:rsidTr="00163E95">
        <w:trPr>
          <w:trHeight w:val="300"/>
          <w:jc w:val="center"/>
        </w:trPr>
        <w:tc>
          <w:tcPr>
            <w:tcW w:w="7339" w:type="dxa"/>
          </w:tcPr>
          <w:p w14:paraId="14AC84E6" w14:textId="1E6E5374" w:rsidR="001F538C" w:rsidRPr="0080206F" w:rsidRDefault="001F538C" w:rsidP="00750094">
            <w:pPr>
              <w:spacing w:before="40" w:after="40"/>
              <w:rPr>
                <w:rFonts w:eastAsiaTheme="minorEastAsia"/>
                <w:lang w:val="en-GB" w:bidi="ar-EG"/>
              </w:rPr>
            </w:pPr>
            <w:r w:rsidRPr="002D1186">
              <w:rPr>
                <w:rFonts w:hint="cs"/>
                <w:rtl/>
              </w:rPr>
              <w:t xml:space="preserve">توجيه الاهتمام إلى قضايا إدارة الطيف، بما في ذلك تخطيط الترددات الراديوية، وتنسيق استخدام الطيف الموزَّع والمحدد للاتصالات المتنقلة الدولية </w:t>
            </w:r>
            <w:r w:rsidRPr="002D1186">
              <w:t>(IMT)</w:t>
            </w:r>
            <w:r w:rsidRPr="002D1186">
              <w:rPr>
                <w:rFonts w:hint="cs"/>
                <w:rtl/>
              </w:rPr>
              <w:t>، وتحسين نظم مراقبة الطيف</w:t>
            </w:r>
            <w:r w:rsidRPr="002D1186">
              <w:rPr>
                <w:rtl/>
              </w:rPr>
              <w:t>،</w:t>
            </w:r>
            <w:r w:rsidRPr="002D1186">
              <w:rPr>
                <w:rFonts w:hint="cs"/>
                <w:rtl/>
              </w:rPr>
              <w:t xml:space="preserve"> وتيسير</w:t>
            </w:r>
            <w:r w:rsidRPr="002D1186">
              <w:rPr>
                <w:rFonts w:eastAsia="MS Mincho" w:hint="cs"/>
                <w:rtl/>
                <w:lang w:eastAsia="ja-JP"/>
              </w:rPr>
              <w:t xml:space="preserve"> تنفيذ</w:t>
            </w:r>
            <w:r w:rsidRPr="002D1186">
              <w:rPr>
                <w:rFonts w:hint="cs"/>
                <w:rtl/>
              </w:rPr>
              <w:t xml:space="preserve"> قرارات </w:t>
            </w:r>
            <w:r w:rsidRPr="002D1186">
              <w:rPr>
                <w:rFonts w:eastAsia="MS Mincho" w:hint="cs"/>
                <w:rtl/>
                <w:lang w:eastAsia="ja-JP"/>
              </w:rPr>
              <w:t>المؤتمرات العالمية للاتصالات الراديوية.</w:t>
            </w:r>
          </w:p>
        </w:tc>
        <w:tc>
          <w:tcPr>
            <w:tcW w:w="2365" w:type="dxa"/>
          </w:tcPr>
          <w:p w14:paraId="39731D62" w14:textId="77777777" w:rsidR="001F538C" w:rsidRPr="0080206F" w:rsidRDefault="001F538C" w:rsidP="00750094">
            <w:pPr>
              <w:spacing w:before="40" w:after="40"/>
              <w:rPr>
                <w:rFonts w:eastAsiaTheme="minorEastAsia"/>
                <w:lang w:val="en-GB" w:bidi="ar-EG"/>
              </w:rPr>
            </w:pPr>
            <w:r w:rsidRPr="0080206F">
              <w:rPr>
                <w:rFonts w:eastAsiaTheme="minorEastAsia"/>
                <w:rtl/>
              </w:rPr>
              <w:t xml:space="preserve">التركيز على إدارة الطيف </w:t>
            </w:r>
            <w:r w:rsidRPr="0080206F">
              <w:rPr>
                <w:rFonts w:eastAsiaTheme="minorEastAsia" w:hint="cs"/>
                <w:rtl/>
              </w:rPr>
              <w:t>وتنسيقه ومراقبته</w:t>
            </w:r>
            <w:r w:rsidRPr="0080206F">
              <w:rPr>
                <w:rFonts w:eastAsiaTheme="minorEastAsia"/>
                <w:rtl/>
              </w:rPr>
              <w:t xml:space="preserve"> وتنفيذ قرارات الاتصالات الراديوية.</w:t>
            </w:r>
          </w:p>
        </w:tc>
        <w:tc>
          <w:tcPr>
            <w:tcW w:w="5992" w:type="dxa"/>
          </w:tcPr>
          <w:p w14:paraId="103B0A6D" w14:textId="5BBB6C53" w:rsidR="001F538C" w:rsidRPr="00C4626D" w:rsidRDefault="00BD21D1" w:rsidP="00750094">
            <w:pPr>
              <w:tabs>
                <w:tab w:val="clear" w:pos="794"/>
                <w:tab w:val="num" w:pos="720"/>
              </w:tabs>
              <w:spacing w:before="40" w:after="40"/>
              <w:ind w:left="407" w:hanging="407"/>
              <w:rPr>
                <w:rFonts w:eastAsiaTheme="minorEastAsia"/>
                <w:spacing w:val="-4"/>
                <w:lang w:val="en-GB" w:bidi="ar-EG"/>
              </w:rPr>
            </w:pPr>
            <w:r w:rsidRPr="00C4626D">
              <w:rPr>
                <w:rFonts w:eastAsiaTheme="minorEastAsia"/>
                <w:spacing w:val="-4"/>
              </w:rPr>
              <w:sym w:font="Wingdings 2" w:char="F097"/>
            </w:r>
            <w:r w:rsidRPr="00C4626D">
              <w:rPr>
                <w:rFonts w:eastAsiaTheme="minorEastAsia"/>
                <w:spacing w:val="-4"/>
                <w:rtl/>
              </w:rPr>
              <w:tab/>
            </w:r>
            <w:r w:rsidR="001F538C" w:rsidRPr="00C4626D">
              <w:rPr>
                <w:rFonts w:eastAsiaTheme="minorEastAsia"/>
                <w:spacing w:val="-4"/>
                <w:rtl/>
              </w:rPr>
              <w:t>9GLO19099 - المساعدة في إنشاء أنظمة الأطر الوطنية الأساسية لإدارة الطيف</w:t>
            </w:r>
          </w:p>
        </w:tc>
      </w:tr>
      <w:tr w:rsidR="001F538C" w:rsidRPr="0080206F" w14:paraId="6F9C54D3" w14:textId="77777777" w:rsidTr="00163E95">
        <w:trPr>
          <w:trHeight w:val="300"/>
          <w:jc w:val="center"/>
        </w:trPr>
        <w:tc>
          <w:tcPr>
            <w:tcW w:w="7339" w:type="dxa"/>
          </w:tcPr>
          <w:p w14:paraId="10B4324C" w14:textId="307DF1ED" w:rsidR="001F538C" w:rsidRPr="0080206F" w:rsidRDefault="001F538C" w:rsidP="00750094">
            <w:pPr>
              <w:spacing w:before="40" w:after="40"/>
              <w:rPr>
                <w:rFonts w:eastAsiaTheme="minorEastAsia"/>
                <w:lang w:val="en-GB" w:bidi="ar-EG"/>
              </w:rPr>
            </w:pPr>
            <w:r w:rsidRPr="002D1186">
              <w:rPr>
                <w:rFonts w:hint="cs"/>
                <w:rtl/>
              </w:rPr>
              <w:t>بناء المهارات اللازمة لتطوير الخدمات الفضائية وخدمات الأرض واستخدامها.</w:t>
            </w:r>
          </w:p>
        </w:tc>
        <w:tc>
          <w:tcPr>
            <w:tcW w:w="2365" w:type="dxa"/>
          </w:tcPr>
          <w:p w14:paraId="6BFA5A1C" w14:textId="77777777" w:rsidR="001F538C" w:rsidRPr="0080206F" w:rsidRDefault="001F538C" w:rsidP="00750094">
            <w:pPr>
              <w:spacing w:before="40" w:after="40"/>
              <w:rPr>
                <w:rFonts w:eastAsiaTheme="minorEastAsia"/>
                <w:lang w:val="en-GB" w:bidi="ar-EG"/>
              </w:rPr>
            </w:pPr>
            <w:r w:rsidRPr="0080206F">
              <w:rPr>
                <w:rFonts w:eastAsiaTheme="minorEastAsia"/>
                <w:rtl/>
              </w:rPr>
              <w:t>المهارات اللازمة لاستعمال خدمات الأرض والخدمات الفضائية</w:t>
            </w:r>
          </w:p>
        </w:tc>
        <w:tc>
          <w:tcPr>
            <w:tcW w:w="5992" w:type="dxa"/>
          </w:tcPr>
          <w:p w14:paraId="7E5FCF77" w14:textId="69672FB3" w:rsidR="001F538C" w:rsidRPr="00C4626D" w:rsidRDefault="00BD21D1" w:rsidP="00750094">
            <w:pPr>
              <w:tabs>
                <w:tab w:val="clear" w:pos="794"/>
                <w:tab w:val="num" w:pos="720"/>
              </w:tabs>
              <w:spacing w:before="40" w:after="40"/>
              <w:ind w:left="407" w:hanging="407"/>
              <w:rPr>
                <w:rFonts w:eastAsiaTheme="minorEastAsia"/>
                <w:spacing w:val="-4"/>
                <w:lang w:val="en-GB" w:bidi="ar-EG"/>
              </w:rPr>
            </w:pPr>
            <w:r w:rsidRPr="00C4626D">
              <w:rPr>
                <w:rFonts w:eastAsiaTheme="minorEastAsia"/>
                <w:spacing w:val="-4"/>
              </w:rPr>
              <w:sym w:font="Wingdings 2" w:char="F097"/>
            </w:r>
            <w:r w:rsidRPr="00C4626D">
              <w:rPr>
                <w:rFonts w:eastAsiaTheme="minorEastAsia"/>
                <w:spacing w:val="-4"/>
                <w:rtl/>
              </w:rPr>
              <w:tab/>
            </w:r>
            <w:r w:rsidR="001F538C" w:rsidRPr="00C4626D">
              <w:rPr>
                <w:rFonts w:eastAsiaTheme="minorEastAsia"/>
                <w:spacing w:val="-4"/>
                <w:rtl/>
              </w:rPr>
              <w:t>9GLO19099 - المساعدة في إنشاء أنظمة الأطر الوطنية الأساسية لإدارة الطيف</w:t>
            </w:r>
          </w:p>
          <w:p w14:paraId="3CA70CA1" w14:textId="66B43537"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9GLO24134 – المساعدة لتشجيع استعمال التكنولوجيات المبتكرة لبناء مجتمع رقمي يعم فيه الرخاء</w:t>
            </w:r>
          </w:p>
        </w:tc>
      </w:tr>
      <w:tr w:rsidR="001F538C" w:rsidRPr="0080206F" w14:paraId="6030F71F" w14:textId="77777777" w:rsidTr="00163E95">
        <w:trPr>
          <w:trHeight w:val="300"/>
          <w:jc w:val="center"/>
        </w:trPr>
        <w:tc>
          <w:tcPr>
            <w:tcW w:w="7339" w:type="dxa"/>
          </w:tcPr>
          <w:p w14:paraId="5B6F28C6" w14:textId="048B3FF2" w:rsidR="001F538C" w:rsidRPr="0080206F" w:rsidRDefault="001F538C" w:rsidP="00750094">
            <w:pPr>
              <w:spacing w:before="40" w:after="40"/>
              <w:rPr>
                <w:rFonts w:eastAsiaTheme="minorEastAsia"/>
                <w:lang w:val="en-GB" w:bidi="ar-EG"/>
              </w:rPr>
            </w:pPr>
            <w:r w:rsidRPr="002D1186">
              <w:rPr>
                <w:rFonts w:hint="cs"/>
                <w:rtl/>
              </w:rPr>
              <w:t>تحسين التوصيلية بتكنولوجيا المعلومات والاتصالات إقليمياً وتعزيز التعاون مع المنظمات الدولية/الإقليمية في تنفيذ برامج من قبيل برنامج</w:t>
            </w:r>
            <w:r w:rsidRPr="002D1186">
              <w:rPr>
                <w:rtl/>
              </w:rPr>
              <w:t xml:space="preserve"> طريق المعلومات </w:t>
            </w:r>
            <w:r w:rsidRPr="002D1186">
              <w:rPr>
                <w:rFonts w:hint="eastAsia"/>
                <w:rtl/>
              </w:rPr>
              <w:t>فائق</w:t>
            </w:r>
            <w:r w:rsidRPr="002D1186">
              <w:rPr>
                <w:rtl/>
              </w:rPr>
              <w:t xml:space="preserve"> السرعة لمنطقة آسيا والمحيط الهادئ</w:t>
            </w:r>
            <w:r w:rsidRPr="002D1186">
              <w:rPr>
                <w:rFonts w:hint="cs"/>
                <w:rtl/>
              </w:rPr>
              <w:t>.</w:t>
            </w:r>
          </w:p>
        </w:tc>
        <w:tc>
          <w:tcPr>
            <w:tcW w:w="2365" w:type="dxa"/>
          </w:tcPr>
          <w:p w14:paraId="527C132A" w14:textId="77777777" w:rsidR="001F538C" w:rsidRPr="0080206F" w:rsidRDefault="001F538C" w:rsidP="00750094">
            <w:pPr>
              <w:spacing w:before="40" w:after="40"/>
              <w:rPr>
                <w:rFonts w:eastAsiaTheme="minorEastAsia"/>
                <w:lang w:val="en-GB" w:bidi="ar-EG"/>
              </w:rPr>
            </w:pPr>
            <w:r w:rsidRPr="0080206F">
              <w:rPr>
                <w:rFonts w:eastAsiaTheme="minorEastAsia"/>
                <w:rtl/>
              </w:rPr>
              <w:t xml:space="preserve">تعزيز توصيلية تكنولوجيا المعلومات والاتصالات الإقليمية </w:t>
            </w:r>
            <w:r w:rsidRPr="0080206F">
              <w:rPr>
                <w:rFonts w:eastAsiaTheme="minorEastAsia" w:hint="cs"/>
                <w:rtl/>
              </w:rPr>
              <w:t>وتقوية</w:t>
            </w:r>
            <w:r w:rsidRPr="0080206F">
              <w:rPr>
                <w:rFonts w:eastAsiaTheme="minorEastAsia"/>
                <w:rtl/>
              </w:rPr>
              <w:t xml:space="preserve"> التعاون مع المنظمات الدولية.</w:t>
            </w:r>
          </w:p>
        </w:tc>
        <w:tc>
          <w:tcPr>
            <w:tcW w:w="5992" w:type="dxa"/>
          </w:tcPr>
          <w:p w14:paraId="7CF806EC" w14:textId="786B8311"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9GLO24134 – المساعدة لتشجيع استعمال التكنولوجيات المبتكرة لبناء مجتمع رقمي يعم فيه الرخاء</w:t>
            </w:r>
          </w:p>
          <w:p w14:paraId="522E95AD" w14:textId="76936B5C"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9GLO24140 – تنمية القدرات لتسريع توصيلية المدارس بالتعاون مع مبادرة Giga</w:t>
            </w:r>
          </w:p>
        </w:tc>
      </w:tr>
    </w:tbl>
    <w:p w14:paraId="00409B8B" w14:textId="692EF08D" w:rsidR="0080206F" w:rsidRPr="0080206F" w:rsidRDefault="0080206F" w:rsidP="00507B13">
      <w:pPr>
        <w:pStyle w:val="Heading2"/>
      </w:pPr>
      <w:r w:rsidRPr="0080206F">
        <w:rPr>
          <w:rFonts w:hint="cs"/>
          <w:rtl/>
        </w:rPr>
        <w:t xml:space="preserve">المبادرة الإقليمية </w:t>
      </w:r>
      <w:r w:rsidRPr="0080206F">
        <w:rPr>
          <w:rtl/>
        </w:rPr>
        <w:t xml:space="preserve">ASP 4 - </w:t>
      </w:r>
      <w:r w:rsidR="001C4061" w:rsidRPr="001C4061">
        <w:rPr>
          <w:rtl/>
        </w:rPr>
        <w:t>تهيئة البيئات السياساتية والتنظيمية لتسريع التحول الرقمي</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78232F6B" w14:textId="77777777" w:rsidTr="001F538C">
        <w:trPr>
          <w:trHeight w:val="300"/>
          <w:tblHeader/>
          <w:jc w:val="center"/>
        </w:trPr>
        <w:tc>
          <w:tcPr>
            <w:tcW w:w="7287" w:type="dxa"/>
            <w:shd w:val="clear" w:color="auto" w:fill="D9D9D9"/>
          </w:tcPr>
          <w:p w14:paraId="499BCBCF"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78E69366"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40B1980E"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1F538C" w:rsidRPr="0080206F" w14:paraId="305D7740" w14:textId="77777777" w:rsidTr="001F538C">
        <w:trPr>
          <w:trHeight w:val="300"/>
          <w:jc w:val="center"/>
        </w:trPr>
        <w:tc>
          <w:tcPr>
            <w:tcW w:w="7287" w:type="dxa"/>
          </w:tcPr>
          <w:p w14:paraId="78DF1002" w14:textId="68D79DA3" w:rsidR="001F538C" w:rsidRPr="0080206F" w:rsidRDefault="001F538C" w:rsidP="00750094">
            <w:pPr>
              <w:spacing w:before="40" w:after="40"/>
              <w:rPr>
                <w:rFonts w:eastAsiaTheme="minorEastAsia"/>
                <w:lang w:val="en-GB" w:bidi="ar-EG"/>
              </w:rPr>
            </w:pPr>
            <w:r w:rsidRPr="002D1186">
              <w:rPr>
                <w:rtl/>
              </w:rPr>
              <w:t>ت</w:t>
            </w:r>
            <w:r w:rsidRPr="002D1186">
              <w:rPr>
                <w:rFonts w:hint="cs"/>
                <w:rtl/>
              </w:rPr>
              <w:t>قاسم</w:t>
            </w:r>
            <w:r w:rsidRPr="002D1186">
              <w:rPr>
                <w:rtl/>
              </w:rPr>
              <w:t xml:space="preserve"> المعلومات </w:t>
            </w:r>
            <w:r w:rsidRPr="002D1186">
              <w:rPr>
                <w:rFonts w:hint="cs"/>
                <w:rtl/>
              </w:rPr>
              <w:t xml:space="preserve">فيما يتعلق بالتطورات الطارئة على </w:t>
            </w:r>
            <w:r w:rsidRPr="002D1186">
              <w:rPr>
                <w:rtl/>
              </w:rPr>
              <w:t>الأ</w:t>
            </w:r>
            <w:r w:rsidRPr="002D1186">
              <w:rPr>
                <w:rFonts w:hint="cs"/>
                <w:rtl/>
              </w:rPr>
              <w:t>ُ</w:t>
            </w:r>
            <w:r w:rsidRPr="002D1186">
              <w:rPr>
                <w:rtl/>
              </w:rPr>
              <w:t xml:space="preserve">طر السياساتية والقانونية والتنظيمية وكذلك </w:t>
            </w:r>
            <w:r w:rsidRPr="002D1186">
              <w:rPr>
                <w:rFonts w:hint="cs"/>
                <w:rtl/>
              </w:rPr>
              <w:t>ب</w:t>
            </w:r>
            <w:r w:rsidRPr="002D1186">
              <w:rPr>
                <w:rtl/>
              </w:rPr>
              <w:t>تطورات السوق في قطاع تكنولوجيا المعلومات والاتصالات</w:t>
            </w:r>
            <w:r w:rsidRPr="002D1186">
              <w:rPr>
                <w:rFonts w:hint="cs"/>
                <w:rtl/>
              </w:rPr>
              <w:t> </w:t>
            </w:r>
            <w:r w:rsidRPr="002D1186">
              <w:t>(ICT)</w:t>
            </w:r>
            <w:r w:rsidRPr="002D1186">
              <w:rPr>
                <w:rtl/>
              </w:rPr>
              <w:t xml:space="preserve"> و</w:t>
            </w:r>
            <w:r w:rsidRPr="002D1186">
              <w:rPr>
                <w:rFonts w:hint="cs"/>
                <w:rtl/>
              </w:rPr>
              <w:t xml:space="preserve">في </w:t>
            </w:r>
            <w:r w:rsidRPr="002D1186">
              <w:rPr>
                <w:rtl/>
              </w:rPr>
              <w:t xml:space="preserve">الاقتصادات الرقمية التي </w:t>
            </w:r>
            <w:r w:rsidRPr="002D1186">
              <w:rPr>
                <w:rFonts w:hint="cs"/>
                <w:rtl/>
              </w:rPr>
              <w:t>ي</w:t>
            </w:r>
            <w:r w:rsidRPr="002D1186">
              <w:rPr>
                <w:rtl/>
              </w:rPr>
              <w:t>دعمها</w:t>
            </w:r>
            <w:r w:rsidRPr="002D1186">
              <w:rPr>
                <w:rFonts w:hint="cs"/>
                <w:rtl/>
              </w:rPr>
              <w:t>.</w:t>
            </w:r>
          </w:p>
        </w:tc>
        <w:tc>
          <w:tcPr>
            <w:tcW w:w="2417" w:type="dxa"/>
          </w:tcPr>
          <w:p w14:paraId="20760B8C" w14:textId="77777777" w:rsidR="001F538C" w:rsidRPr="0080206F" w:rsidRDefault="001F538C" w:rsidP="00750094">
            <w:pPr>
              <w:spacing w:before="40" w:after="40"/>
              <w:rPr>
                <w:rFonts w:eastAsiaTheme="minorEastAsia"/>
                <w:lang w:val="en-GB" w:bidi="ar-EG"/>
              </w:rPr>
            </w:pPr>
            <w:r w:rsidRPr="0080206F">
              <w:rPr>
                <w:rFonts w:eastAsiaTheme="minorEastAsia"/>
                <w:rtl/>
              </w:rPr>
              <w:t>تناقل المعلومات بشأن الأطر السياساتية والقانونية والتنظيمية وتطورات سوق تكنولوجيا المعلومات والاتصالات</w:t>
            </w:r>
          </w:p>
        </w:tc>
        <w:tc>
          <w:tcPr>
            <w:tcW w:w="5992" w:type="dxa"/>
          </w:tcPr>
          <w:p w14:paraId="6BA5C635" w14:textId="30A2097E" w:rsidR="001F538C" w:rsidRPr="00C4626D" w:rsidRDefault="00BD21D1" w:rsidP="00750094">
            <w:pPr>
              <w:tabs>
                <w:tab w:val="clear" w:pos="794"/>
                <w:tab w:val="num" w:pos="720"/>
              </w:tabs>
              <w:spacing w:before="40" w:after="40"/>
              <w:ind w:left="407" w:hanging="407"/>
              <w:rPr>
                <w:rFonts w:eastAsiaTheme="minorEastAsia"/>
                <w:spacing w:val="-4"/>
                <w:lang w:val="en-GB" w:bidi="ar-EG"/>
              </w:rPr>
            </w:pPr>
            <w:r w:rsidRPr="00C4626D">
              <w:rPr>
                <w:rFonts w:eastAsiaTheme="minorEastAsia"/>
                <w:spacing w:val="-4"/>
              </w:rPr>
              <w:sym w:font="Wingdings 2" w:char="F097"/>
            </w:r>
            <w:r w:rsidRPr="00C4626D">
              <w:rPr>
                <w:rFonts w:eastAsiaTheme="minorEastAsia"/>
                <w:spacing w:val="-4"/>
                <w:rtl/>
              </w:rPr>
              <w:tab/>
            </w:r>
            <w:r w:rsidR="001F538C" w:rsidRPr="00C4626D">
              <w:rPr>
                <w:rFonts w:eastAsiaTheme="minorEastAsia"/>
                <w:spacing w:val="-4"/>
                <w:rtl/>
              </w:rPr>
              <w:t>7RAS24075 - إنشاء اقتصاد دائري للإلكترونيات والكهرباء في تايلاند ومنغوليا</w:t>
            </w:r>
          </w:p>
          <w:p w14:paraId="51B1E2FA" w14:textId="3B3B1B82"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9FSM22001 - تسريع تحقيق أهداف التنمية المستدامة من خلال تحول رقمي لتعزيز قدرة المجتمعات على الصمود في ميكرونيزيا</w:t>
            </w:r>
          </w:p>
        </w:tc>
      </w:tr>
      <w:tr w:rsidR="001F538C" w:rsidRPr="0080206F" w14:paraId="0DAFB7AA" w14:textId="77777777" w:rsidTr="001F538C">
        <w:trPr>
          <w:trHeight w:val="300"/>
          <w:jc w:val="center"/>
        </w:trPr>
        <w:tc>
          <w:tcPr>
            <w:tcW w:w="7287" w:type="dxa"/>
          </w:tcPr>
          <w:p w14:paraId="0CB49158" w14:textId="27422DA0" w:rsidR="001F538C" w:rsidRPr="0080206F" w:rsidRDefault="001F538C" w:rsidP="00750094">
            <w:pPr>
              <w:spacing w:before="40" w:after="40"/>
              <w:rPr>
                <w:rFonts w:eastAsiaTheme="minorEastAsia"/>
                <w:lang w:val="en-GB" w:bidi="ar-EG"/>
              </w:rPr>
            </w:pPr>
            <w:r w:rsidRPr="002D1186">
              <w:rPr>
                <w:rFonts w:hint="cs"/>
                <w:rtl/>
              </w:rPr>
              <w:t xml:space="preserve">وضع استراتيجيات وسياسات وأُطر قانونية وتنظيمية في مجالات منها التزام الخدمة الشاملة </w:t>
            </w:r>
            <w:r w:rsidRPr="002D1186">
              <w:t>(USO)</w:t>
            </w:r>
            <w:r w:rsidRPr="002D1186">
              <w:rPr>
                <w:rFonts w:hint="cs"/>
                <w:rtl/>
              </w:rPr>
              <w:t xml:space="preserve"> المتعلق بالجيل التالي، وحماية المستهلك، وتحوّل الشركات الصغيرة والمتوسطة </w:t>
            </w:r>
            <w:r w:rsidRPr="002D1186">
              <w:t>(SME)</w:t>
            </w:r>
            <w:r w:rsidRPr="002D1186">
              <w:rPr>
                <w:rFonts w:hint="cs"/>
                <w:rtl/>
              </w:rPr>
              <w:t xml:space="preserve"> إلى شركات رقمية، والابتكار وريادة الأعمال، وتنفيذ هذه الاستراتيجيات والسياسات والأُطر، ومراجعتها.</w:t>
            </w:r>
          </w:p>
        </w:tc>
        <w:tc>
          <w:tcPr>
            <w:tcW w:w="2417" w:type="dxa"/>
          </w:tcPr>
          <w:p w14:paraId="06388E33" w14:textId="77777777" w:rsidR="001F538C" w:rsidRPr="0080206F" w:rsidRDefault="001F538C" w:rsidP="00750094">
            <w:pPr>
              <w:spacing w:before="40" w:after="40"/>
              <w:rPr>
                <w:rFonts w:eastAsiaTheme="minorEastAsia"/>
                <w:lang w:val="en-GB" w:bidi="ar-EG"/>
              </w:rPr>
            </w:pPr>
            <w:r w:rsidRPr="0080206F">
              <w:rPr>
                <w:rFonts w:eastAsiaTheme="minorEastAsia"/>
                <w:rtl/>
              </w:rPr>
              <w:t xml:space="preserve">وضع واستعراض الاستراتيجيات والسياسات والأطر الخاصة </w:t>
            </w:r>
            <w:r w:rsidRPr="0080206F">
              <w:rPr>
                <w:rFonts w:eastAsiaTheme="minorEastAsia"/>
                <w:lang w:bidi="ar-EG"/>
              </w:rPr>
              <w:t>f</w:t>
            </w:r>
            <w:r w:rsidRPr="0080206F">
              <w:rPr>
                <w:rFonts w:eastAsiaTheme="minorEastAsia"/>
                <w:rtl/>
              </w:rPr>
              <w:t>الالتزام بالخدمة الشاملة والشركات الصغيرة والمتوسطة والابتكار.</w:t>
            </w:r>
          </w:p>
        </w:tc>
        <w:tc>
          <w:tcPr>
            <w:tcW w:w="5992" w:type="dxa"/>
          </w:tcPr>
          <w:p w14:paraId="42B3FAF7" w14:textId="633AFFCE"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9RAS22071 - النهوض بأهداف التنمية المستدامة من خلال تحسين سبل العيش والقدرة على الصمود من خلال التنويع الاقتصادي والتحول الرقمي</w:t>
            </w:r>
          </w:p>
        </w:tc>
      </w:tr>
      <w:tr w:rsidR="001F538C" w:rsidRPr="0080206F" w14:paraId="449E5FCC" w14:textId="77777777" w:rsidTr="001F538C">
        <w:trPr>
          <w:trHeight w:val="300"/>
          <w:jc w:val="center"/>
        </w:trPr>
        <w:tc>
          <w:tcPr>
            <w:tcW w:w="7287" w:type="dxa"/>
          </w:tcPr>
          <w:p w14:paraId="2925B7BF" w14:textId="2D3012A4" w:rsidR="001F538C" w:rsidRPr="0080206F" w:rsidRDefault="001F538C" w:rsidP="00750094">
            <w:pPr>
              <w:spacing w:before="40" w:after="40"/>
              <w:rPr>
                <w:rFonts w:eastAsiaTheme="minorEastAsia"/>
                <w:lang w:val="en-GB" w:bidi="ar-EG"/>
              </w:rPr>
            </w:pPr>
            <w:r w:rsidRPr="002D1186">
              <w:rPr>
                <w:rFonts w:hint="cs"/>
                <w:rtl/>
              </w:rPr>
              <w:lastRenderedPageBreak/>
              <w:t>التشجيع على إجراء حوارات تشمل الجميع،</w:t>
            </w:r>
            <w:r w:rsidRPr="002D1186">
              <w:rPr>
                <w:rtl/>
              </w:rPr>
              <w:t xml:space="preserve"> </w:t>
            </w:r>
            <w:r w:rsidRPr="002D1186">
              <w:rPr>
                <w:rFonts w:hint="cs"/>
                <w:rtl/>
              </w:rPr>
              <w:t xml:space="preserve">وتعزيز </w:t>
            </w:r>
            <w:r w:rsidRPr="002D1186">
              <w:rPr>
                <w:rtl/>
              </w:rPr>
              <w:t>التعاون</w:t>
            </w:r>
            <w:r w:rsidRPr="002D1186">
              <w:rPr>
                <w:rFonts w:hint="cs"/>
                <w:rtl/>
              </w:rPr>
              <w:t xml:space="preserve"> فيما </w:t>
            </w:r>
            <w:r w:rsidRPr="002D1186">
              <w:rPr>
                <w:rtl/>
              </w:rPr>
              <w:t xml:space="preserve">بين </w:t>
            </w:r>
            <w:r w:rsidRPr="002D1186">
              <w:rPr>
                <w:rFonts w:hint="cs"/>
                <w:rtl/>
              </w:rPr>
              <w:t xml:space="preserve">الهيئات التنظيمية وصانعي السياسات </w:t>
            </w:r>
            <w:r w:rsidRPr="002D1186">
              <w:rPr>
                <w:rtl/>
              </w:rPr>
              <w:t>و</w:t>
            </w:r>
            <w:r w:rsidRPr="002D1186">
              <w:rPr>
                <w:rFonts w:hint="cs"/>
                <w:rtl/>
              </w:rPr>
              <w:t xml:space="preserve">الجهات الأخرى </w:t>
            </w:r>
            <w:r w:rsidRPr="002D1186">
              <w:rPr>
                <w:rtl/>
              </w:rPr>
              <w:t>ص</w:t>
            </w:r>
            <w:r w:rsidRPr="002D1186">
              <w:rPr>
                <w:rFonts w:hint="cs"/>
                <w:rtl/>
              </w:rPr>
              <w:t>ا</w:t>
            </w:r>
            <w:r w:rsidRPr="002D1186">
              <w:rPr>
                <w:rtl/>
              </w:rPr>
              <w:t>حب</w:t>
            </w:r>
            <w:r w:rsidRPr="002D1186">
              <w:rPr>
                <w:rFonts w:hint="cs"/>
                <w:rtl/>
              </w:rPr>
              <w:t>ة</w:t>
            </w:r>
            <w:r w:rsidRPr="002D1186">
              <w:rPr>
                <w:rtl/>
              </w:rPr>
              <w:t xml:space="preserve"> المصلحة في مجال الاتصالات/تكنولوجيا المعلومات الاتصالات</w:t>
            </w:r>
            <w:r w:rsidRPr="002D1186">
              <w:rPr>
                <w:rFonts w:hint="cs"/>
                <w:rtl/>
              </w:rPr>
              <w:t xml:space="preserve"> وطنياً وإقليمياً،</w:t>
            </w:r>
            <w:r w:rsidRPr="002D1186">
              <w:rPr>
                <w:rtl/>
              </w:rPr>
              <w:t xml:space="preserve"> و</w:t>
            </w:r>
            <w:r w:rsidRPr="002D1186">
              <w:rPr>
                <w:rFonts w:hint="cs"/>
                <w:rtl/>
              </w:rPr>
              <w:t xml:space="preserve">كذلك </w:t>
            </w:r>
            <w:r w:rsidRPr="002D1186">
              <w:rPr>
                <w:rtl/>
              </w:rPr>
              <w:t>مع قطاعات الاقتصاد الأخرى بشأن قضايا</w:t>
            </w:r>
            <w:r w:rsidRPr="002D1186">
              <w:rPr>
                <w:rFonts w:hint="cs"/>
                <w:rtl/>
              </w:rPr>
              <w:t xml:space="preserve"> الساعة</w:t>
            </w:r>
            <w:r w:rsidRPr="002D1186">
              <w:rPr>
                <w:rtl/>
              </w:rPr>
              <w:t xml:space="preserve"> </w:t>
            </w:r>
            <w:r w:rsidRPr="002D1186">
              <w:rPr>
                <w:rFonts w:hint="cs"/>
                <w:rtl/>
              </w:rPr>
              <w:t>السياساتية و</w:t>
            </w:r>
            <w:r w:rsidRPr="002D1186">
              <w:rPr>
                <w:rtl/>
              </w:rPr>
              <w:t>القانونية والتنظيمية والسوقية</w:t>
            </w:r>
            <w:r w:rsidRPr="002D1186">
              <w:rPr>
                <w:rFonts w:hint="cs"/>
                <w:rtl/>
              </w:rPr>
              <w:t>.</w:t>
            </w:r>
          </w:p>
        </w:tc>
        <w:tc>
          <w:tcPr>
            <w:tcW w:w="2417" w:type="dxa"/>
          </w:tcPr>
          <w:p w14:paraId="2706DCB3" w14:textId="77777777" w:rsidR="001F538C" w:rsidRPr="0080206F" w:rsidRDefault="001F538C" w:rsidP="00750094">
            <w:pPr>
              <w:spacing w:before="40" w:after="40"/>
              <w:rPr>
                <w:rFonts w:eastAsiaTheme="minorEastAsia"/>
                <w:lang w:val="en-GB" w:bidi="ar-EG"/>
              </w:rPr>
            </w:pPr>
            <w:r w:rsidRPr="0080206F">
              <w:rPr>
                <w:rFonts w:eastAsiaTheme="minorEastAsia"/>
                <w:rtl/>
              </w:rPr>
              <w:t>تشجيع الحوار الشامل للجميع والتعاون بين المنظمين وواضعي السياسات وأصحاب المصلحة.</w:t>
            </w:r>
          </w:p>
        </w:tc>
        <w:tc>
          <w:tcPr>
            <w:tcW w:w="5992" w:type="dxa"/>
          </w:tcPr>
          <w:p w14:paraId="4D4D8F5A" w14:textId="30811EDA"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 xml:space="preserve">7RAS23072 - تسريع </w:t>
            </w:r>
            <w:r w:rsidR="001F538C" w:rsidRPr="0080206F">
              <w:rPr>
                <w:rFonts w:eastAsiaTheme="minorEastAsia" w:hint="cs"/>
                <w:rtl/>
              </w:rPr>
              <w:t>ال</w:t>
            </w:r>
            <w:r w:rsidR="001F538C" w:rsidRPr="0080206F">
              <w:rPr>
                <w:rFonts w:eastAsiaTheme="minorEastAsia"/>
                <w:rtl/>
              </w:rPr>
              <w:t xml:space="preserve">تحول </w:t>
            </w:r>
            <w:r w:rsidR="001F538C" w:rsidRPr="0080206F">
              <w:rPr>
                <w:rFonts w:eastAsiaTheme="minorEastAsia" w:hint="cs"/>
                <w:rtl/>
              </w:rPr>
              <w:t>ال</w:t>
            </w:r>
            <w:r w:rsidR="001F538C" w:rsidRPr="0080206F">
              <w:rPr>
                <w:rFonts w:eastAsiaTheme="minorEastAsia"/>
                <w:rtl/>
              </w:rPr>
              <w:t>رقمي في آسيا والمحيط الهادئ</w:t>
            </w:r>
          </w:p>
          <w:p w14:paraId="33813EBF" w14:textId="788B2DC0" w:rsidR="001F538C" w:rsidRPr="00C4626D" w:rsidRDefault="00BD21D1" w:rsidP="00750094">
            <w:pPr>
              <w:tabs>
                <w:tab w:val="clear" w:pos="794"/>
                <w:tab w:val="num" w:pos="720"/>
              </w:tabs>
              <w:spacing w:before="40" w:after="40"/>
              <w:ind w:left="407" w:hanging="407"/>
              <w:rPr>
                <w:rFonts w:eastAsiaTheme="minorEastAsia"/>
                <w:spacing w:val="-4"/>
                <w:lang w:val="en-GB" w:bidi="ar-EG"/>
              </w:rPr>
            </w:pPr>
            <w:r w:rsidRPr="00C4626D">
              <w:rPr>
                <w:rFonts w:eastAsiaTheme="minorEastAsia"/>
                <w:spacing w:val="-4"/>
              </w:rPr>
              <w:sym w:font="Wingdings 2" w:char="F097"/>
            </w:r>
            <w:r w:rsidRPr="00C4626D">
              <w:rPr>
                <w:rFonts w:eastAsiaTheme="minorEastAsia"/>
                <w:spacing w:val="-4"/>
                <w:rtl/>
              </w:rPr>
              <w:tab/>
            </w:r>
            <w:r w:rsidR="001F538C" w:rsidRPr="00C4626D">
              <w:rPr>
                <w:rFonts w:eastAsiaTheme="minorEastAsia"/>
                <w:spacing w:val="-4"/>
                <w:rtl/>
              </w:rPr>
              <w:t>7RAS24075 - إنشاء اقتصاد دائري للإلكترونيات والكهرباء في تايلاند ومنغوليا</w:t>
            </w:r>
          </w:p>
          <w:p w14:paraId="0050F112" w14:textId="5B5D973C"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7RAS24076 - دراسة جدوى: معالجة الاحتياجات الخاصة في مجال الاتصالات/تكنولوجيا المعلومات والاتصالات في البلدان النامية الجزرية الصغيرة في المحيط الهادئ (PSIDS)</w:t>
            </w:r>
          </w:p>
          <w:p w14:paraId="3C3CDE2F" w14:textId="1880D1FD"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9FSM22001 - تسريع تحقيق أهداف التنمية المستدامة من خلال تحول رقمي لتعزيز قدرة المجتمعات على الصمود في ميكرونيزيا</w:t>
            </w:r>
          </w:p>
          <w:p w14:paraId="06249615" w14:textId="4A43FBF4"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9GLO24147 - مسرع مبادرات الابتكار الإقليمية لدى الاتحاد (MIIT)</w:t>
            </w:r>
          </w:p>
        </w:tc>
      </w:tr>
      <w:tr w:rsidR="001F538C" w:rsidRPr="0080206F" w14:paraId="10806BAC" w14:textId="77777777" w:rsidTr="001F538C">
        <w:trPr>
          <w:trHeight w:val="300"/>
          <w:jc w:val="center"/>
        </w:trPr>
        <w:tc>
          <w:tcPr>
            <w:tcW w:w="7287" w:type="dxa"/>
          </w:tcPr>
          <w:p w14:paraId="0ACDE97B" w14:textId="69989050" w:rsidR="001F538C" w:rsidRPr="0080206F" w:rsidRDefault="001F538C" w:rsidP="00750094">
            <w:pPr>
              <w:spacing w:before="40" w:after="40"/>
              <w:rPr>
                <w:rFonts w:eastAsiaTheme="minorEastAsia"/>
                <w:lang w:val="en-GB" w:bidi="ar-EG"/>
              </w:rPr>
            </w:pPr>
            <w:r w:rsidRPr="002D1186">
              <w:rPr>
                <w:rFonts w:hint="cs"/>
                <w:rtl/>
              </w:rPr>
              <w:t>تعزيز</w:t>
            </w:r>
            <w:r w:rsidRPr="002D1186">
              <w:rPr>
                <w:rtl/>
              </w:rPr>
              <w:t xml:space="preserve"> القدرات </w:t>
            </w:r>
            <w:r w:rsidRPr="002D1186">
              <w:rPr>
                <w:rFonts w:hint="cs"/>
                <w:rtl/>
              </w:rPr>
              <w:t>المؤسسية و</w:t>
            </w:r>
            <w:r w:rsidRPr="002D1186">
              <w:rPr>
                <w:rtl/>
              </w:rPr>
              <w:t xml:space="preserve">البشرية </w:t>
            </w:r>
            <w:r w:rsidRPr="002D1186">
              <w:rPr>
                <w:rFonts w:hint="cs"/>
                <w:rtl/>
              </w:rPr>
              <w:t>والتقنية فيما يتعلق ب</w:t>
            </w:r>
            <w:r w:rsidRPr="002D1186">
              <w:rPr>
                <w:rtl/>
              </w:rPr>
              <w:t>قضايا</w:t>
            </w:r>
            <w:r w:rsidRPr="002D1186">
              <w:rPr>
                <w:rFonts w:hint="cs"/>
                <w:rtl/>
              </w:rPr>
              <w:t xml:space="preserve"> الساعة</w:t>
            </w:r>
            <w:r w:rsidRPr="002D1186">
              <w:rPr>
                <w:rtl/>
              </w:rPr>
              <w:t xml:space="preserve"> </w:t>
            </w:r>
            <w:r w:rsidRPr="002D1186">
              <w:rPr>
                <w:rFonts w:hint="cs"/>
                <w:rtl/>
              </w:rPr>
              <w:t>السياساتية و</w:t>
            </w:r>
            <w:r w:rsidRPr="002D1186">
              <w:rPr>
                <w:rtl/>
              </w:rPr>
              <w:t>القانونية والتنظيمية</w:t>
            </w:r>
            <w:r w:rsidRPr="002D1186">
              <w:rPr>
                <w:rFonts w:hint="cs"/>
                <w:rtl/>
              </w:rPr>
              <w:t xml:space="preserve">، وكذلك بالقضايا </w:t>
            </w:r>
            <w:r w:rsidRPr="002D1186">
              <w:rPr>
                <w:rtl/>
              </w:rPr>
              <w:t xml:space="preserve">الاقتصادية والمالية </w:t>
            </w:r>
            <w:r w:rsidRPr="002D1186">
              <w:rPr>
                <w:rFonts w:hint="eastAsia"/>
                <w:rtl/>
              </w:rPr>
              <w:t>وتطورات</w:t>
            </w:r>
            <w:r w:rsidRPr="002D1186">
              <w:rPr>
                <w:rtl/>
              </w:rPr>
              <w:t xml:space="preserve"> السوق</w:t>
            </w:r>
            <w:r w:rsidRPr="002D1186">
              <w:rPr>
                <w:rFonts w:hint="cs"/>
                <w:rtl/>
              </w:rPr>
              <w:t>.</w:t>
            </w:r>
          </w:p>
        </w:tc>
        <w:tc>
          <w:tcPr>
            <w:tcW w:w="2417" w:type="dxa"/>
          </w:tcPr>
          <w:p w14:paraId="1882DB65" w14:textId="77777777" w:rsidR="001F538C" w:rsidRPr="0080206F" w:rsidRDefault="001F538C" w:rsidP="00750094">
            <w:pPr>
              <w:spacing w:before="40" w:after="40"/>
              <w:rPr>
                <w:rFonts w:eastAsiaTheme="minorEastAsia"/>
                <w:lang w:val="en-GB" w:bidi="ar-EG"/>
              </w:rPr>
            </w:pPr>
            <w:r w:rsidRPr="0080206F">
              <w:rPr>
                <w:rFonts w:eastAsiaTheme="minorEastAsia"/>
                <w:rtl/>
              </w:rPr>
              <w:t>تعزيز القدرات بشأن قضايا السياساتية والقانونية والتنظيمية والاقتصادية والسوقية.</w:t>
            </w:r>
          </w:p>
        </w:tc>
        <w:tc>
          <w:tcPr>
            <w:tcW w:w="5992" w:type="dxa"/>
          </w:tcPr>
          <w:p w14:paraId="6F275EA5" w14:textId="76D6D791"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 xml:space="preserve">7RAS23072 - تسريع </w:t>
            </w:r>
            <w:r w:rsidR="001F538C" w:rsidRPr="0080206F">
              <w:rPr>
                <w:rFonts w:eastAsiaTheme="minorEastAsia" w:hint="cs"/>
                <w:rtl/>
              </w:rPr>
              <w:t>ال</w:t>
            </w:r>
            <w:r w:rsidR="001F538C" w:rsidRPr="0080206F">
              <w:rPr>
                <w:rFonts w:eastAsiaTheme="minorEastAsia"/>
                <w:rtl/>
              </w:rPr>
              <w:t xml:space="preserve">تحول </w:t>
            </w:r>
            <w:r w:rsidR="001F538C" w:rsidRPr="0080206F">
              <w:rPr>
                <w:rFonts w:eastAsiaTheme="minorEastAsia" w:hint="cs"/>
                <w:rtl/>
              </w:rPr>
              <w:t>ال</w:t>
            </w:r>
            <w:r w:rsidR="001F538C" w:rsidRPr="0080206F">
              <w:rPr>
                <w:rFonts w:eastAsiaTheme="minorEastAsia"/>
                <w:rtl/>
              </w:rPr>
              <w:t>رقمي في آسيا والمحيط الهادئ</w:t>
            </w:r>
          </w:p>
          <w:p w14:paraId="5466DF8B" w14:textId="4BF3583C"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9RAS22071 - النهوض بأهداف التنمية المستدامة من خلال تحسين سبل العيش والقدرة على الصمود من خلال التنويع الاقتصادي والتحول الرقمي</w:t>
            </w:r>
          </w:p>
          <w:p w14:paraId="099ABE3A" w14:textId="4DA7CCF1"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9GLO24147 - مسرع مبادرات الابتكار الإقليمية لدى الاتحاد (MIIT)</w:t>
            </w:r>
          </w:p>
        </w:tc>
      </w:tr>
      <w:tr w:rsidR="001F538C" w:rsidRPr="0080206F" w14:paraId="27A35436" w14:textId="77777777" w:rsidTr="001F538C">
        <w:trPr>
          <w:trHeight w:val="300"/>
          <w:jc w:val="center"/>
        </w:trPr>
        <w:tc>
          <w:tcPr>
            <w:tcW w:w="7287" w:type="dxa"/>
          </w:tcPr>
          <w:p w14:paraId="29AF6C98" w14:textId="1F5CCEB8" w:rsidR="001F538C" w:rsidRPr="0080206F" w:rsidRDefault="001F538C" w:rsidP="00750094">
            <w:pPr>
              <w:spacing w:before="40" w:after="40"/>
              <w:rPr>
                <w:rFonts w:eastAsiaTheme="minorEastAsia"/>
                <w:lang w:val="en-GB" w:bidi="ar-EG"/>
              </w:rPr>
            </w:pPr>
            <w:r w:rsidRPr="002D1186">
              <w:rPr>
                <w:rFonts w:hint="cs"/>
                <w:rtl/>
              </w:rPr>
              <w:t>رفع مستوى الوعي بالأُطر السياساتية والتنظيمية فيما يتعلق بخصوصية البيانات وحركة البيانات عبر الحدود.</w:t>
            </w:r>
          </w:p>
        </w:tc>
        <w:tc>
          <w:tcPr>
            <w:tcW w:w="2417" w:type="dxa"/>
          </w:tcPr>
          <w:p w14:paraId="49E5C528" w14:textId="77777777" w:rsidR="001F538C" w:rsidRPr="0080206F" w:rsidRDefault="001F538C" w:rsidP="00750094">
            <w:pPr>
              <w:spacing w:before="40" w:after="40"/>
              <w:rPr>
                <w:rFonts w:eastAsiaTheme="minorEastAsia"/>
                <w:lang w:val="en-GB" w:bidi="ar-EG"/>
              </w:rPr>
            </w:pPr>
            <w:r w:rsidRPr="0080206F">
              <w:rPr>
                <w:rFonts w:eastAsiaTheme="minorEastAsia"/>
                <w:rtl/>
              </w:rPr>
              <w:t xml:space="preserve">تحسين فهم </w:t>
            </w:r>
            <w:r w:rsidRPr="0080206F">
              <w:rPr>
                <w:rFonts w:eastAsiaTheme="minorEastAsia" w:hint="cs"/>
                <w:rtl/>
              </w:rPr>
              <w:t>حرمة</w:t>
            </w:r>
            <w:r w:rsidRPr="0080206F">
              <w:rPr>
                <w:rFonts w:eastAsiaTheme="minorEastAsia"/>
                <w:rtl/>
              </w:rPr>
              <w:t xml:space="preserve"> البيانات ولوائح البيانات </w:t>
            </w:r>
            <w:r w:rsidRPr="0080206F">
              <w:rPr>
                <w:rFonts w:eastAsiaTheme="minorEastAsia" w:hint="cs"/>
                <w:rtl/>
              </w:rPr>
              <w:t>ال</w:t>
            </w:r>
            <w:r w:rsidRPr="0080206F">
              <w:rPr>
                <w:rFonts w:eastAsiaTheme="minorEastAsia"/>
                <w:rtl/>
              </w:rPr>
              <w:t>ع</w:t>
            </w:r>
            <w:r w:rsidRPr="0080206F">
              <w:rPr>
                <w:rFonts w:eastAsiaTheme="minorEastAsia" w:hint="cs"/>
                <w:rtl/>
              </w:rPr>
              <w:t>ا</w:t>
            </w:r>
            <w:r w:rsidRPr="0080206F">
              <w:rPr>
                <w:rFonts w:eastAsiaTheme="minorEastAsia"/>
                <w:rtl/>
              </w:rPr>
              <w:t>بر</w:t>
            </w:r>
            <w:r w:rsidRPr="0080206F">
              <w:rPr>
                <w:rFonts w:eastAsiaTheme="minorEastAsia" w:hint="cs"/>
                <w:rtl/>
              </w:rPr>
              <w:t>ة</w:t>
            </w:r>
            <w:r w:rsidRPr="0080206F">
              <w:rPr>
                <w:rFonts w:eastAsiaTheme="minorEastAsia"/>
                <w:rtl/>
              </w:rPr>
              <w:t xml:space="preserve"> </w:t>
            </w:r>
            <w:r w:rsidRPr="0080206F">
              <w:rPr>
                <w:rFonts w:eastAsiaTheme="minorEastAsia" w:hint="cs"/>
                <w:rtl/>
              </w:rPr>
              <w:t>ل</w:t>
            </w:r>
            <w:r w:rsidRPr="0080206F">
              <w:rPr>
                <w:rFonts w:eastAsiaTheme="minorEastAsia"/>
                <w:rtl/>
              </w:rPr>
              <w:t>لحدود.</w:t>
            </w:r>
          </w:p>
        </w:tc>
        <w:tc>
          <w:tcPr>
            <w:tcW w:w="5992" w:type="dxa"/>
          </w:tcPr>
          <w:p w14:paraId="0EC96361" w14:textId="3E56BB1A"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 xml:space="preserve">7RAS23072 - تسريع </w:t>
            </w:r>
            <w:r w:rsidR="001F538C" w:rsidRPr="0080206F">
              <w:rPr>
                <w:rFonts w:eastAsiaTheme="minorEastAsia" w:hint="cs"/>
                <w:rtl/>
              </w:rPr>
              <w:t>ال</w:t>
            </w:r>
            <w:r w:rsidR="001F538C" w:rsidRPr="0080206F">
              <w:rPr>
                <w:rFonts w:eastAsiaTheme="minorEastAsia"/>
                <w:rtl/>
              </w:rPr>
              <w:t xml:space="preserve">تحول </w:t>
            </w:r>
            <w:r w:rsidR="001F538C" w:rsidRPr="0080206F">
              <w:rPr>
                <w:rFonts w:eastAsiaTheme="minorEastAsia" w:hint="cs"/>
                <w:rtl/>
              </w:rPr>
              <w:t>ال</w:t>
            </w:r>
            <w:r w:rsidR="001F538C" w:rsidRPr="0080206F">
              <w:rPr>
                <w:rFonts w:eastAsiaTheme="minorEastAsia"/>
                <w:rtl/>
              </w:rPr>
              <w:t>رقمي في آسيا والمحيط الهادئ</w:t>
            </w:r>
          </w:p>
          <w:p w14:paraId="5EF63D87" w14:textId="0C0D2448"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9FSM22001 - تسريع تحقيق أهداف التنمية المستدامة من خلال تحول رقمي لتعزيز قدرة المجتمعات على الصمود في ميكرونيزيا</w:t>
            </w:r>
          </w:p>
        </w:tc>
      </w:tr>
      <w:tr w:rsidR="001F538C" w:rsidRPr="0080206F" w14:paraId="2999D918" w14:textId="77777777" w:rsidTr="001F538C">
        <w:trPr>
          <w:trHeight w:val="300"/>
          <w:jc w:val="center"/>
        </w:trPr>
        <w:tc>
          <w:tcPr>
            <w:tcW w:w="7287" w:type="dxa"/>
          </w:tcPr>
          <w:p w14:paraId="3FE2723C" w14:textId="4CB87D6E" w:rsidR="001F538C" w:rsidRPr="0080206F" w:rsidRDefault="001F538C" w:rsidP="00750094">
            <w:pPr>
              <w:spacing w:before="40" w:after="40"/>
              <w:rPr>
                <w:rFonts w:eastAsiaTheme="minorEastAsia"/>
                <w:lang w:val="en-GB" w:bidi="ar-EG"/>
              </w:rPr>
            </w:pPr>
            <w:r w:rsidRPr="002D1186">
              <w:rPr>
                <w:rFonts w:hint="cs"/>
                <w:rtl/>
              </w:rPr>
              <w:t>وضع أُطر استراتيجية</w:t>
            </w:r>
            <w:r w:rsidRPr="002D1186">
              <w:rPr>
                <w:rtl/>
              </w:rPr>
              <w:t xml:space="preserve"> لدعم </w:t>
            </w:r>
            <w:r w:rsidRPr="002D1186">
              <w:rPr>
                <w:rFonts w:hint="eastAsia"/>
                <w:rtl/>
              </w:rPr>
              <w:t>أنشطة</w:t>
            </w:r>
            <w:r w:rsidRPr="002D1186">
              <w:rPr>
                <w:rtl/>
              </w:rPr>
              <w:t xml:space="preserve"> </w:t>
            </w:r>
            <w:r w:rsidRPr="002D1186">
              <w:rPr>
                <w:rFonts w:hint="eastAsia"/>
                <w:rtl/>
              </w:rPr>
              <w:t>البحث</w:t>
            </w:r>
            <w:r w:rsidRPr="002D1186">
              <w:rPr>
                <w:rtl/>
              </w:rPr>
              <w:t xml:space="preserve"> والتطوير في مجال تكنولوجيا المعلومات والاتصالات في البلدان النامية</w:t>
            </w:r>
            <w:r w:rsidRPr="002D1186">
              <w:rPr>
                <w:rFonts w:hint="cs"/>
                <w:rtl/>
              </w:rPr>
              <w:t>.</w:t>
            </w:r>
          </w:p>
        </w:tc>
        <w:tc>
          <w:tcPr>
            <w:tcW w:w="2417" w:type="dxa"/>
          </w:tcPr>
          <w:p w14:paraId="6D4540BC" w14:textId="77777777" w:rsidR="001F538C" w:rsidRPr="0080206F" w:rsidRDefault="001F538C" w:rsidP="00750094">
            <w:pPr>
              <w:spacing w:before="40" w:after="40"/>
              <w:rPr>
                <w:rFonts w:eastAsiaTheme="minorEastAsia"/>
                <w:lang w:val="en-GB" w:bidi="ar-EG"/>
              </w:rPr>
            </w:pPr>
            <w:r w:rsidRPr="0080206F">
              <w:rPr>
                <w:rFonts w:eastAsiaTheme="minorEastAsia"/>
                <w:rtl/>
              </w:rPr>
              <w:t>الأطر الاستراتيجية الداعمة للبحث والتطوير في مجال تكنولوجيا المعلومات والاتصالات في البلدان النامية</w:t>
            </w:r>
          </w:p>
        </w:tc>
        <w:tc>
          <w:tcPr>
            <w:tcW w:w="5992" w:type="dxa"/>
          </w:tcPr>
          <w:p w14:paraId="14D15D71" w14:textId="25D7718C" w:rsidR="001F538C" w:rsidRPr="00C4626D" w:rsidRDefault="00BD21D1" w:rsidP="00750094">
            <w:pPr>
              <w:tabs>
                <w:tab w:val="clear" w:pos="794"/>
                <w:tab w:val="num" w:pos="720"/>
              </w:tabs>
              <w:spacing w:before="40" w:after="40"/>
              <w:ind w:left="407" w:hanging="407"/>
              <w:rPr>
                <w:rFonts w:eastAsiaTheme="minorEastAsia"/>
                <w:spacing w:val="-4"/>
                <w:lang w:val="en-GB" w:bidi="ar-EG"/>
              </w:rPr>
            </w:pPr>
            <w:r w:rsidRPr="00C4626D">
              <w:rPr>
                <w:rFonts w:eastAsiaTheme="minorEastAsia"/>
                <w:spacing w:val="-4"/>
              </w:rPr>
              <w:sym w:font="Wingdings 2" w:char="F097"/>
            </w:r>
            <w:r w:rsidRPr="00C4626D">
              <w:rPr>
                <w:rFonts w:eastAsiaTheme="minorEastAsia"/>
                <w:spacing w:val="-4"/>
                <w:rtl/>
              </w:rPr>
              <w:tab/>
            </w:r>
            <w:r w:rsidR="001F538C" w:rsidRPr="00C4626D">
              <w:rPr>
                <w:rFonts w:eastAsiaTheme="minorEastAsia"/>
                <w:spacing w:val="-4"/>
                <w:rtl/>
              </w:rPr>
              <w:t xml:space="preserve">7RAS23072 - تسريع </w:t>
            </w:r>
            <w:r w:rsidR="001F538C" w:rsidRPr="00C4626D">
              <w:rPr>
                <w:rFonts w:eastAsiaTheme="minorEastAsia" w:hint="cs"/>
                <w:spacing w:val="-4"/>
                <w:rtl/>
              </w:rPr>
              <w:t>ال</w:t>
            </w:r>
            <w:r w:rsidR="001F538C" w:rsidRPr="00C4626D">
              <w:rPr>
                <w:rFonts w:eastAsiaTheme="minorEastAsia"/>
                <w:spacing w:val="-4"/>
                <w:rtl/>
              </w:rPr>
              <w:t xml:space="preserve">تحول </w:t>
            </w:r>
            <w:r w:rsidR="001F538C" w:rsidRPr="00C4626D">
              <w:rPr>
                <w:rFonts w:eastAsiaTheme="minorEastAsia" w:hint="cs"/>
                <w:spacing w:val="-4"/>
                <w:rtl/>
              </w:rPr>
              <w:t>ال</w:t>
            </w:r>
            <w:r w:rsidR="001F538C" w:rsidRPr="00C4626D">
              <w:rPr>
                <w:rFonts w:eastAsiaTheme="minorEastAsia"/>
                <w:spacing w:val="-4"/>
                <w:rtl/>
              </w:rPr>
              <w:t>رقمي في آسيا والمحيط الهادئ</w:t>
            </w:r>
          </w:p>
          <w:p w14:paraId="3EFA7651" w14:textId="121F2934" w:rsidR="001F538C" w:rsidRPr="00C4626D" w:rsidRDefault="00BD21D1" w:rsidP="00750094">
            <w:pPr>
              <w:tabs>
                <w:tab w:val="clear" w:pos="794"/>
                <w:tab w:val="num" w:pos="720"/>
              </w:tabs>
              <w:spacing w:before="40" w:after="40"/>
              <w:ind w:left="407" w:hanging="407"/>
              <w:rPr>
                <w:rFonts w:eastAsiaTheme="minorEastAsia"/>
                <w:spacing w:val="-4"/>
                <w:lang w:val="en-GB" w:bidi="ar-EG"/>
              </w:rPr>
            </w:pPr>
            <w:r w:rsidRPr="00C4626D">
              <w:rPr>
                <w:rFonts w:eastAsiaTheme="minorEastAsia"/>
                <w:spacing w:val="-4"/>
              </w:rPr>
              <w:sym w:font="Wingdings 2" w:char="F097"/>
            </w:r>
            <w:r w:rsidRPr="00C4626D">
              <w:rPr>
                <w:rFonts w:eastAsiaTheme="minorEastAsia"/>
                <w:spacing w:val="-4"/>
                <w:rtl/>
              </w:rPr>
              <w:tab/>
            </w:r>
            <w:r w:rsidR="001F538C" w:rsidRPr="00C4626D">
              <w:rPr>
                <w:rFonts w:eastAsiaTheme="minorEastAsia"/>
                <w:spacing w:val="-4"/>
                <w:rtl/>
              </w:rPr>
              <w:t>7RAS24075 - إنشاء اقتصاد دائري للإلكترونيات والكهرباء في تايلاند ومنغوليا</w:t>
            </w:r>
          </w:p>
        </w:tc>
      </w:tr>
    </w:tbl>
    <w:p w14:paraId="0444EA70" w14:textId="06148C5F" w:rsidR="0080206F" w:rsidRPr="0080206F" w:rsidRDefault="00D35F9E" w:rsidP="00507B13">
      <w:pPr>
        <w:pStyle w:val="Heading2"/>
      </w:pPr>
      <w:r w:rsidRPr="00D35F9E">
        <w:rPr>
          <w:rFonts w:hint="cs"/>
          <w:rtl/>
        </w:rPr>
        <w:t xml:space="preserve">المبادرة الإقليمية: </w:t>
      </w:r>
      <w:r w:rsidR="0080206F" w:rsidRPr="0080206F">
        <w:rPr>
          <w:rtl/>
        </w:rPr>
        <w:t xml:space="preserve">ASP 5 - </w:t>
      </w:r>
      <w:r w:rsidR="00597402" w:rsidRPr="00597402">
        <w:rPr>
          <w:rtl/>
        </w:rPr>
        <w:t>المساهمة في تحقيق بيئة آمنة وقادرة على الصمود لتكنولوجيا المعلومات والاتصالات</w:t>
      </w:r>
    </w:p>
    <w:tbl>
      <w:tblPr>
        <w:tblStyle w:val="TableGrid1"/>
        <w:bidiVisual/>
        <w:tblW w:w="5000" w:type="pct"/>
        <w:jc w:val="center"/>
        <w:tblLook w:val="04A0" w:firstRow="1" w:lastRow="0" w:firstColumn="1" w:lastColumn="0" w:noHBand="0" w:noVBand="1"/>
      </w:tblPr>
      <w:tblGrid>
        <w:gridCol w:w="6771"/>
        <w:gridCol w:w="2933"/>
        <w:gridCol w:w="5992"/>
      </w:tblGrid>
      <w:tr w:rsidR="0080206F" w:rsidRPr="0080206F" w14:paraId="66FAED68" w14:textId="77777777" w:rsidTr="00C4626D">
        <w:trPr>
          <w:trHeight w:val="300"/>
          <w:tblHeader/>
          <w:jc w:val="center"/>
        </w:trPr>
        <w:tc>
          <w:tcPr>
            <w:tcW w:w="6771" w:type="dxa"/>
            <w:shd w:val="clear" w:color="auto" w:fill="D9D9D9"/>
          </w:tcPr>
          <w:p w14:paraId="62E28E0C"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933" w:type="dxa"/>
            <w:shd w:val="clear" w:color="auto" w:fill="D9D9D9"/>
          </w:tcPr>
          <w:p w14:paraId="28704784"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76744EAB"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1F538C" w:rsidRPr="0080206F" w14:paraId="5877D9FA" w14:textId="77777777" w:rsidTr="00C4626D">
        <w:trPr>
          <w:trHeight w:val="300"/>
          <w:jc w:val="center"/>
        </w:trPr>
        <w:tc>
          <w:tcPr>
            <w:tcW w:w="6771" w:type="dxa"/>
          </w:tcPr>
          <w:p w14:paraId="43728F37" w14:textId="4D0DB699" w:rsidR="001F538C" w:rsidRPr="0080206F" w:rsidRDefault="001F538C" w:rsidP="00750094">
            <w:pPr>
              <w:spacing w:before="40" w:after="40"/>
              <w:rPr>
                <w:rFonts w:eastAsiaTheme="minorEastAsia"/>
                <w:lang w:val="en-GB" w:bidi="ar-EG"/>
              </w:rPr>
            </w:pPr>
            <w:r w:rsidRPr="002D1186">
              <w:rPr>
                <w:rFonts w:hint="cs"/>
                <w:rtl/>
              </w:rPr>
              <w:t xml:space="preserve">وضع استراتيجيات وطنية/إقليمية للأمن السيبراني وبناء القدرات الوطنية/الإقليمية في مجال الأمن السيبراني، كإنشاء أفرقة استجابة للحوادث الحاسوبية </w:t>
            </w:r>
            <w:r w:rsidRPr="002D1186">
              <w:t>(CIRT)</w:t>
            </w:r>
            <w:r w:rsidRPr="002D1186">
              <w:rPr>
                <w:rFonts w:hint="cs"/>
                <w:rtl/>
              </w:rPr>
              <w:t>، وتبادل الممارسات الرشيدة من أجل تنمية ثقافة الأمن السيبراني.</w:t>
            </w:r>
          </w:p>
        </w:tc>
        <w:tc>
          <w:tcPr>
            <w:tcW w:w="2933" w:type="dxa"/>
          </w:tcPr>
          <w:p w14:paraId="1CED020E" w14:textId="1A9358F9" w:rsidR="001F538C" w:rsidRPr="0080206F" w:rsidRDefault="001F538C" w:rsidP="00750094">
            <w:pPr>
              <w:spacing w:before="40" w:after="40"/>
              <w:rPr>
                <w:rFonts w:eastAsiaTheme="minorEastAsia"/>
                <w:lang w:val="en-GB" w:bidi="ar-EG"/>
              </w:rPr>
            </w:pPr>
            <w:r w:rsidRPr="0080206F">
              <w:rPr>
                <w:rFonts w:eastAsiaTheme="minorEastAsia"/>
                <w:rtl/>
              </w:rPr>
              <w:t xml:space="preserve">تجميع استراتيجيات الأمن السيبراني وإنشاء أفرقة الاستجابة للحوادث الحاسوبية </w:t>
            </w:r>
            <w:r w:rsidRPr="0080206F">
              <w:rPr>
                <w:rFonts w:eastAsiaTheme="minorEastAsia" w:hint="cs"/>
                <w:rtl/>
              </w:rPr>
              <w:t>وتناقل</w:t>
            </w:r>
            <w:r w:rsidRPr="0080206F">
              <w:rPr>
                <w:rFonts w:eastAsiaTheme="minorEastAsia"/>
                <w:rtl/>
              </w:rPr>
              <w:t xml:space="preserve"> </w:t>
            </w:r>
            <w:r w:rsidR="00FF691A">
              <w:rPr>
                <w:rFonts w:eastAsiaTheme="minorEastAsia"/>
                <w:rtl/>
              </w:rPr>
              <w:t>أفضل الممارسات</w:t>
            </w:r>
            <w:r w:rsidRPr="0080206F">
              <w:rPr>
                <w:rFonts w:eastAsiaTheme="minorEastAsia"/>
                <w:rtl/>
              </w:rPr>
              <w:t xml:space="preserve"> بشأن الأمن السيبراني.</w:t>
            </w:r>
          </w:p>
        </w:tc>
        <w:tc>
          <w:tcPr>
            <w:tcW w:w="5992" w:type="dxa"/>
          </w:tcPr>
          <w:p w14:paraId="4B749B17" w14:textId="2958259D"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9RAS24078 - التدريب السيبراني الإقليمي من الاتحاد لمنطقة آسيا والمحيط الهادئ عام 2024</w:t>
            </w:r>
          </w:p>
          <w:p w14:paraId="536EB08C" w14:textId="0AD22E9C"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2GLO21119 - الأمن السيبراني من أجل المصلحة العامة (</w:t>
            </w:r>
            <w:r w:rsidR="001F538C" w:rsidRPr="0080206F">
              <w:rPr>
                <w:rFonts w:eastAsiaTheme="minorEastAsia"/>
                <w:lang w:bidi="ar-EG"/>
              </w:rPr>
              <w:t>Cyber4Good</w:t>
            </w:r>
            <w:r w:rsidR="001F538C" w:rsidRPr="0080206F">
              <w:rPr>
                <w:rFonts w:eastAsiaTheme="minorEastAsia"/>
                <w:rtl/>
              </w:rPr>
              <w:t>)</w:t>
            </w:r>
          </w:p>
        </w:tc>
      </w:tr>
      <w:tr w:rsidR="001F538C" w:rsidRPr="0080206F" w14:paraId="4C5B9053" w14:textId="77777777" w:rsidTr="00C4626D">
        <w:trPr>
          <w:trHeight w:val="300"/>
          <w:jc w:val="center"/>
        </w:trPr>
        <w:tc>
          <w:tcPr>
            <w:tcW w:w="6771" w:type="dxa"/>
          </w:tcPr>
          <w:p w14:paraId="08F233F9" w14:textId="2F49B799" w:rsidR="001F538C" w:rsidRPr="0080206F" w:rsidRDefault="001F538C" w:rsidP="00750094">
            <w:pPr>
              <w:spacing w:before="40" w:after="40"/>
              <w:rPr>
                <w:rFonts w:eastAsiaTheme="minorEastAsia"/>
                <w:lang w:val="en-GB" w:bidi="ar-EG"/>
              </w:rPr>
            </w:pPr>
            <w:r w:rsidRPr="002D1186">
              <w:rPr>
                <w:rFonts w:hint="cs"/>
                <w:rtl/>
              </w:rPr>
              <w:t>تعزيز التعاون والتنسيق المؤسسي</w:t>
            </w:r>
            <w:r w:rsidRPr="002D1186">
              <w:rPr>
                <w:rFonts w:eastAsia="Malgun Gothic" w:hint="cs"/>
                <w:rtl/>
                <w:lang w:val="fr-CH" w:eastAsia="ko-KR"/>
              </w:rPr>
              <w:t>ْن</w:t>
            </w:r>
            <w:r w:rsidRPr="002D1186">
              <w:rPr>
                <w:rFonts w:hint="cs"/>
                <w:rtl/>
              </w:rPr>
              <w:t xml:space="preserve"> فيما بين الجهات الفاعلة الرئيسية وأصحاب المصلحة الرئيسيين على الصُعُد الوطني والإقليمي والعالمي (بسبل منها تنظيم دورات تدريبية في المجال السيبراني)، وتحسين القدرة على معالجة قضايا الأمن</w:t>
            </w:r>
            <w:r w:rsidRPr="002D1186">
              <w:rPr>
                <w:rFonts w:hint="eastAsia"/>
                <w:rtl/>
              </w:rPr>
              <w:t> </w:t>
            </w:r>
            <w:r w:rsidRPr="002D1186">
              <w:rPr>
                <w:rFonts w:hint="cs"/>
                <w:rtl/>
              </w:rPr>
              <w:t>السيبراني.</w:t>
            </w:r>
          </w:p>
        </w:tc>
        <w:tc>
          <w:tcPr>
            <w:tcW w:w="2933" w:type="dxa"/>
          </w:tcPr>
          <w:p w14:paraId="4EC09D5D" w14:textId="77777777" w:rsidR="001F538C" w:rsidRPr="0080206F" w:rsidRDefault="001F538C" w:rsidP="00750094">
            <w:pPr>
              <w:spacing w:before="40" w:after="40"/>
              <w:rPr>
                <w:rFonts w:eastAsiaTheme="minorEastAsia"/>
                <w:lang w:val="en-GB" w:bidi="ar-EG"/>
              </w:rPr>
            </w:pPr>
            <w:r w:rsidRPr="0080206F">
              <w:rPr>
                <w:rFonts w:eastAsiaTheme="minorEastAsia"/>
                <w:rtl/>
              </w:rPr>
              <w:t>تعزيز التعاون والتنسيق بين أصحاب المصلحة وتعزيز قدرات الأمن السيبراني.</w:t>
            </w:r>
          </w:p>
        </w:tc>
        <w:tc>
          <w:tcPr>
            <w:tcW w:w="5992" w:type="dxa"/>
          </w:tcPr>
          <w:p w14:paraId="4E61E4AE" w14:textId="36B7B47B"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7RAS23073 - مسارات الأمن السيبراني في المحيط الهادئ</w:t>
            </w:r>
          </w:p>
          <w:p w14:paraId="1C8ED6A2" w14:textId="560074AD"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 xml:space="preserve">9BHU24005 - بناء قدرات المسؤولين البوتانيين في مجال الأمن السيبراني </w:t>
            </w:r>
          </w:p>
          <w:p w14:paraId="2ECCBC26" w14:textId="4F6DE2F1"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C4626D">
              <w:rPr>
                <w:rFonts w:eastAsiaTheme="minorEastAsia"/>
                <w:spacing w:val="-4"/>
                <w:rtl/>
              </w:rPr>
              <w:t>9RAS20063 - حماية الأطفال على الإنترنت (COP) لمنطقة آسيا والمحيط</w:t>
            </w:r>
            <w:r w:rsidR="00C4626D">
              <w:rPr>
                <w:rFonts w:eastAsiaTheme="minorEastAsia" w:hint="cs"/>
                <w:spacing w:val="-4"/>
                <w:rtl/>
              </w:rPr>
              <w:t> </w:t>
            </w:r>
            <w:r w:rsidR="001F538C" w:rsidRPr="00C4626D">
              <w:rPr>
                <w:rFonts w:eastAsiaTheme="minorEastAsia"/>
                <w:spacing w:val="-4"/>
                <w:rtl/>
              </w:rPr>
              <w:t>الهادئ</w:t>
            </w:r>
          </w:p>
          <w:p w14:paraId="7F5AD997" w14:textId="068548FB"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lastRenderedPageBreak/>
              <w:sym w:font="Wingdings 2" w:char="F097"/>
            </w:r>
            <w:r w:rsidRPr="00297C78">
              <w:rPr>
                <w:rFonts w:eastAsiaTheme="minorEastAsia"/>
                <w:rtl/>
              </w:rPr>
              <w:tab/>
            </w:r>
            <w:r w:rsidR="001F538C" w:rsidRPr="0080206F">
              <w:rPr>
                <w:rFonts w:eastAsiaTheme="minorEastAsia"/>
                <w:rtl/>
              </w:rPr>
              <w:t>9RAS21067 – Connec2Recover – تعزيز البنية التحتية الرقمية والنظام الإيكولوجي ضد جائحة كوفيد-19 في آسيا</w:t>
            </w:r>
          </w:p>
          <w:p w14:paraId="5B5A6340" w14:textId="5C6D7D84" w:rsidR="001F538C"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9RAS24078 - التدريب السيبراني الإقليمي من الاتحاد لمنطقة آسيا والمحيط الهادئ عام 2024</w:t>
            </w:r>
          </w:p>
          <w:p w14:paraId="359E6F95" w14:textId="0211C1E7"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7GLO24146 – المرحلة الثانية من مشروع الأمن السيبراني من أجل المصلحة العامة (MSIT)</w:t>
            </w:r>
          </w:p>
          <w:p w14:paraId="1A2B7F19" w14:textId="2CD0158F"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9GLO21112 – إنشاء فضاء سيبراني آمن ومزدهر للأطفال</w:t>
            </w:r>
          </w:p>
          <w:p w14:paraId="11B79F00" w14:textId="252AFBC2"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9GLO23124 – الشراكة من أجل تعزيز الأمن السيبراني – المرحلة 1</w:t>
            </w:r>
          </w:p>
        </w:tc>
      </w:tr>
      <w:tr w:rsidR="001F538C" w:rsidRPr="0080206F" w14:paraId="28533A75" w14:textId="77777777" w:rsidTr="00C4626D">
        <w:trPr>
          <w:trHeight w:val="300"/>
          <w:jc w:val="center"/>
        </w:trPr>
        <w:tc>
          <w:tcPr>
            <w:tcW w:w="6771" w:type="dxa"/>
          </w:tcPr>
          <w:p w14:paraId="6FBCAB5F" w14:textId="5AFE4DC9" w:rsidR="001F538C" w:rsidRPr="0080206F" w:rsidRDefault="001F538C" w:rsidP="00750094">
            <w:pPr>
              <w:spacing w:before="40" w:after="40"/>
              <w:rPr>
                <w:rFonts w:eastAsiaTheme="minorEastAsia"/>
                <w:lang w:val="en-GB" w:bidi="ar-EG"/>
              </w:rPr>
            </w:pPr>
            <w:r w:rsidRPr="002D1186">
              <w:rPr>
                <w:rFonts w:hint="cs"/>
                <w:rtl/>
              </w:rPr>
              <w:lastRenderedPageBreak/>
              <w:t>استحداث خطط وطنية في مجال الاتصالات في حالات الطوارئ و</w:t>
            </w:r>
            <w:r w:rsidRPr="002D1186">
              <w:rPr>
                <w:rtl/>
              </w:rPr>
              <w:t>مبادرات</w:t>
            </w:r>
            <w:r w:rsidRPr="002D1186">
              <w:rPr>
                <w:rFonts w:hint="cs"/>
                <w:rtl/>
              </w:rPr>
              <w:t xml:space="preserve"> وطنية</w:t>
            </w:r>
            <w:r w:rsidRPr="002D1186">
              <w:rPr>
                <w:rtl/>
              </w:rPr>
              <w:t xml:space="preserve"> قائمة على تكنولوجيا المعلومات والاتصالات</w:t>
            </w:r>
            <w:r w:rsidRPr="002D1186">
              <w:rPr>
                <w:rFonts w:hint="cs"/>
                <w:rtl/>
              </w:rPr>
              <w:t>،</w:t>
            </w:r>
            <w:r w:rsidRPr="002D1186">
              <w:rPr>
                <w:rtl/>
              </w:rPr>
              <w:t xml:space="preserve"> لتوفير المساعدة الطبية (الصحة الإلكترونية) والإنسانية في </w:t>
            </w:r>
            <w:r w:rsidRPr="002D1186">
              <w:rPr>
                <w:rFonts w:hint="eastAsia"/>
                <w:rtl/>
              </w:rPr>
              <w:t>حالات</w:t>
            </w:r>
            <w:r w:rsidRPr="002D1186">
              <w:rPr>
                <w:rtl/>
              </w:rPr>
              <w:t xml:space="preserve"> الكوارث والطوارئ</w:t>
            </w:r>
            <w:r w:rsidRPr="002D1186">
              <w:rPr>
                <w:rFonts w:hint="cs"/>
                <w:rtl/>
              </w:rPr>
              <w:t>.</w:t>
            </w:r>
          </w:p>
        </w:tc>
        <w:tc>
          <w:tcPr>
            <w:tcW w:w="2933" w:type="dxa"/>
          </w:tcPr>
          <w:p w14:paraId="340758F1" w14:textId="77777777" w:rsidR="001F538C" w:rsidRPr="0080206F" w:rsidRDefault="001F538C" w:rsidP="00750094">
            <w:pPr>
              <w:spacing w:before="40" w:after="40"/>
              <w:rPr>
                <w:rFonts w:eastAsiaTheme="minorEastAsia"/>
                <w:lang w:val="en-GB" w:bidi="ar-EG"/>
              </w:rPr>
            </w:pPr>
            <w:r w:rsidRPr="0080206F">
              <w:rPr>
                <w:rFonts w:eastAsiaTheme="minorEastAsia"/>
                <w:rtl/>
              </w:rPr>
              <w:t xml:space="preserve">وضع خطط وطنية للاتصالات في حالات الطوارئ ومبادرات الصحة الإلكترونية </w:t>
            </w:r>
            <w:r w:rsidRPr="0080206F">
              <w:rPr>
                <w:rFonts w:eastAsiaTheme="minorEastAsia" w:hint="cs"/>
                <w:rtl/>
              </w:rPr>
              <w:t>ال</w:t>
            </w:r>
            <w:r w:rsidRPr="0080206F">
              <w:rPr>
                <w:rFonts w:eastAsiaTheme="minorEastAsia"/>
                <w:rtl/>
              </w:rPr>
              <w:t>قائمة على تكنولوجيا المعلومات والاتصالات لمواجهة الكوارث.</w:t>
            </w:r>
          </w:p>
        </w:tc>
        <w:tc>
          <w:tcPr>
            <w:tcW w:w="5992" w:type="dxa"/>
          </w:tcPr>
          <w:p w14:paraId="18EBF217" w14:textId="322C94ED"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9RAS21067 – Connec2Recover – تعزيز البنية التحتية الرقمية والنظام الإيكولوجي ضد جائحة كوفيد-19 في آسيا</w:t>
            </w:r>
          </w:p>
          <w:p w14:paraId="2EB31C58" w14:textId="43BBA67F"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7GLO24144 - الإنذار المبكر للجميع (</w:t>
            </w:r>
            <w:r w:rsidR="001F538C" w:rsidRPr="0080206F">
              <w:rPr>
                <w:rFonts w:eastAsiaTheme="minorEastAsia"/>
              </w:rPr>
              <w:t>EW4All</w:t>
            </w:r>
            <w:r w:rsidR="001F538C" w:rsidRPr="0080206F">
              <w:rPr>
                <w:rFonts w:eastAsiaTheme="minorEastAsia"/>
                <w:rtl/>
              </w:rPr>
              <w:t>) – أموال الاتحاد لدعم تنفيذ</w:t>
            </w:r>
            <w:r w:rsidR="00C4626D">
              <w:rPr>
                <w:rFonts w:eastAsiaTheme="minorEastAsia" w:hint="cs"/>
                <w:rtl/>
              </w:rPr>
              <w:t> </w:t>
            </w:r>
            <w:r w:rsidR="001F538C" w:rsidRPr="0080206F">
              <w:rPr>
                <w:rFonts w:eastAsiaTheme="minorEastAsia"/>
                <w:rtl/>
              </w:rPr>
              <w:t>المبادرة</w:t>
            </w:r>
          </w:p>
        </w:tc>
      </w:tr>
      <w:tr w:rsidR="001F538C" w:rsidRPr="0080206F" w14:paraId="6F3FE2E8" w14:textId="77777777" w:rsidTr="00C4626D">
        <w:trPr>
          <w:trHeight w:val="300"/>
          <w:jc w:val="center"/>
        </w:trPr>
        <w:tc>
          <w:tcPr>
            <w:tcW w:w="6771" w:type="dxa"/>
          </w:tcPr>
          <w:p w14:paraId="1BF64FDB" w14:textId="01FA2A1C" w:rsidR="001F538C" w:rsidRPr="0080206F" w:rsidRDefault="001F538C" w:rsidP="00750094">
            <w:pPr>
              <w:spacing w:before="40" w:after="40"/>
              <w:rPr>
                <w:rFonts w:eastAsiaTheme="minorEastAsia"/>
                <w:lang w:val="en-GB" w:bidi="ar-EG"/>
              </w:rPr>
            </w:pPr>
            <w:r w:rsidRPr="002D1186">
              <w:rPr>
                <w:rFonts w:hint="cs"/>
                <w:rtl/>
              </w:rPr>
              <w:t xml:space="preserve">إدماج </w:t>
            </w:r>
            <w:r w:rsidRPr="002D1186">
              <w:rPr>
                <w:color w:val="000000"/>
                <w:rtl/>
              </w:rPr>
              <w:t xml:space="preserve">خصائص القدرة على </w:t>
            </w:r>
            <w:r w:rsidRPr="002D1186">
              <w:rPr>
                <w:rFonts w:hint="cs"/>
                <w:color w:val="000000"/>
                <w:rtl/>
              </w:rPr>
              <w:t>الصمود أمام</w:t>
            </w:r>
            <w:r w:rsidRPr="002D1186">
              <w:rPr>
                <w:color w:val="000000"/>
                <w:rtl/>
              </w:rPr>
              <w:t xml:space="preserve"> الكوارث في شبكات الاتصالات وب</w:t>
            </w:r>
            <w:r w:rsidRPr="002D1186">
              <w:rPr>
                <w:rFonts w:hint="cs"/>
                <w:color w:val="000000"/>
                <w:rtl/>
              </w:rPr>
              <w:t>ُ</w:t>
            </w:r>
            <w:r w:rsidRPr="002D1186">
              <w:rPr>
                <w:color w:val="000000"/>
                <w:rtl/>
              </w:rPr>
              <w:t>ناها التحتية</w:t>
            </w:r>
            <w:r w:rsidRPr="002D1186">
              <w:rPr>
                <w:rFonts w:hint="cs"/>
                <w:rtl/>
              </w:rPr>
              <w:t xml:space="preserve"> ووضع حلول قائمة على </w:t>
            </w:r>
            <w:r w:rsidRPr="002D1186">
              <w:rPr>
                <w:rtl/>
              </w:rPr>
              <w:t>تكنولوجيا المعلومات والاتصالات</w:t>
            </w:r>
            <w:r w:rsidRPr="002D1186">
              <w:rPr>
                <w:rFonts w:hint="cs"/>
                <w:rtl/>
              </w:rPr>
              <w:t xml:space="preserve"> (تشمل </w:t>
            </w:r>
            <w:r w:rsidRPr="002D1186">
              <w:rPr>
                <w:rFonts w:hint="cs"/>
                <w:rtl/>
                <w:lang w:bidi="ar-EG"/>
              </w:rPr>
              <w:t xml:space="preserve">استخدام </w:t>
            </w:r>
            <w:r w:rsidRPr="002D1186">
              <w:rPr>
                <w:rFonts w:hint="cs"/>
                <w:rtl/>
              </w:rPr>
              <w:t>التكنولوجيات اللاسلكية والساتلية) لزيادة قدرة الشبكات على</w:t>
            </w:r>
            <w:r w:rsidRPr="002D1186">
              <w:rPr>
                <w:rFonts w:hint="eastAsia"/>
                <w:rtl/>
              </w:rPr>
              <w:t> </w:t>
            </w:r>
            <w:r w:rsidRPr="002D1186">
              <w:rPr>
                <w:rFonts w:hint="cs"/>
                <w:rtl/>
              </w:rPr>
              <w:t>الصمود.</w:t>
            </w:r>
          </w:p>
        </w:tc>
        <w:tc>
          <w:tcPr>
            <w:tcW w:w="2933" w:type="dxa"/>
          </w:tcPr>
          <w:p w14:paraId="5362449F" w14:textId="77777777" w:rsidR="001F538C" w:rsidRPr="0080206F" w:rsidRDefault="001F538C" w:rsidP="00750094">
            <w:pPr>
              <w:spacing w:before="40" w:after="40"/>
              <w:rPr>
                <w:rFonts w:eastAsiaTheme="minorEastAsia"/>
                <w:lang w:val="en-GB" w:bidi="ar-EG"/>
              </w:rPr>
            </w:pPr>
            <w:r w:rsidRPr="0080206F">
              <w:rPr>
                <w:rFonts w:eastAsiaTheme="minorEastAsia"/>
                <w:rtl/>
              </w:rPr>
              <w:t>إدماج خصائص القدرة على الصمود أمام الكوارث في شبكات الاتصالات ووضع حلول قائمة على تكنولوجيا المعلومات والاتصالات.</w:t>
            </w:r>
          </w:p>
        </w:tc>
        <w:tc>
          <w:tcPr>
            <w:tcW w:w="5992" w:type="dxa"/>
          </w:tcPr>
          <w:p w14:paraId="7BEF6D36" w14:textId="0EA3272D" w:rsidR="001F538C" w:rsidRPr="00C4626D" w:rsidRDefault="00BD21D1" w:rsidP="00750094">
            <w:pPr>
              <w:tabs>
                <w:tab w:val="clear" w:pos="794"/>
                <w:tab w:val="num" w:pos="720"/>
              </w:tabs>
              <w:spacing w:before="40" w:after="40"/>
              <w:ind w:left="407" w:hanging="407"/>
              <w:rPr>
                <w:rFonts w:eastAsiaTheme="minorEastAsia"/>
                <w:spacing w:val="-4"/>
                <w:lang w:val="en-GB" w:bidi="ar-EG"/>
              </w:rPr>
            </w:pPr>
            <w:r w:rsidRPr="00C4626D">
              <w:rPr>
                <w:rFonts w:eastAsiaTheme="minorEastAsia"/>
                <w:spacing w:val="-4"/>
              </w:rPr>
              <w:sym w:font="Wingdings 2" w:char="F097"/>
            </w:r>
            <w:r w:rsidRPr="00C4626D">
              <w:rPr>
                <w:rFonts w:eastAsiaTheme="minorEastAsia"/>
                <w:spacing w:val="-4"/>
                <w:rtl/>
              </w:rPr>
              <w:tab/>
            </w:r>
            <w:r w:rsidR="001F538C" w:rsidRPr="00C4626D">
              <w:rPr>
                <w:rFonts w:eastAsiaTheme="minorEastAsia"/>
                <w:spacing w:val="-4"/>
                <w:rtl/>
              </w:rPr>
              <w:t>9RAS21067 – Connec2Recover – تعزيز البنية التحتية الرقمية والنظام الإيكولوجي ضد جائحة كوفيد-19 في آسيا</w:t>
            </w:r>
          </w:p>
          <w:p w14:paraId="2B3DAE93" w14:textId="6B0D96CB" w:rsidR="001F538C" w:rsidRPr="00C4626D" w:rsidRDefault="00BD21D1" w:rsidP="00750094">
            <w:pPr>
              <w:tabs>
                <w:tab w:val="clear" w:pos="794"/>
                <w:tab w:val="num" w:pos="720"/>
              </w:tabs>
              <w:spacing w:before="40" w:after="40"/>
              <w:ind w:left="407" w:hanging="407"/>
              <w:rPr>
                <w:rFonts w:eastAsiaTheme="minorEastAsia"/>
                <w:spacing w:val="-4"/>
                <w:lang w:val="en-GB" w:bidi="ar-EG"/>
              </w:rPr>
            </w:pPr>
            <w:r w:rsidRPr="00C4626D">
              <w:rPr>
                <w:rFonts w:eastAsiaTheme="minorEastAsia"/>
                <w:spacing w:val="-4"/>
              </w:rPr>
              <w:sym w:font="Wingdings 2" w:char="F097"/>
            </w:r>
            <w:r w:rsidRPr="00C4626D">
              <w:rPr>
                <w:rFonts w:eastAsiaTheme="minorEastAsia"/>
                <w:spacing w:val="-4"/>
                <w:rtl/>
              </w:rPr>
              <w:tab/>
            </w:r>
            <w:r w:rsidR="001F538C" w:rsidRPr="00C4626D">
              <w:rPr>
                <w:rFonts w:eastAsiaTheme="minorEastAsia"/>
                <w:spacing w:val="-4"/>
                <w:rtl/>
              </w:rPr>
              <w:t>7GLO24144 - الإنذار المبكر للجميع (</w:t>
            </w:r>
            <w:r w:rsidR="001F538C" w:rsidRPr="00C4626D">
              <w:rPr>
                <w:rFonts w:eastAsiaTheme="minorEastAsia"/>
                <w:spacing w:val="-4"/>
                <w:lang w:bidi="ar-EG"/>
              </w:rPr>
              <w:t>EW4All</w:t>
            </w:r>
            <w:r w:rsidR="001F538C" w:rsidRPr="00C4626D">
              <w:rPr>
                <w:rFonts w:eastAsiaTheme="minorEastAsia"/>
                <w:spacing w:val="-4"/>
                <w:rtl/>
              </w:rPr>
              <w:t>) – أموال الاتحاد لدعم تنفيذ</w:t>
            </w:r>
            <w:r w:rsidR="00C4626D">
              <w:rPr>
                <w:rFonts w:eastAsiaTheme="minorEastAsia" w:hint="cs"/>
                <w:spacing w:val="-4"/>
                <w:rtl/>
              </w:rPr>
              <w:t> </w:t>
            </w:r>
            <w:r w:rsidR="001F538C" w:rsidRPr="00C4626D">
              <w:rPr>
                <w:rFonts w:eastAsiaTheme="minorEastAsia"/>
                <w:spacing w:val="-4"/>
                <w:rtl/>
              </w:rPr>
              <w:t>المبادرة</w:t>
            </w:r>
          </w:p>
          <w:p w14:paraId="785EFDEA" w14:textId="2DB2F4A4" w:rsidR="001F538C" w:rsidRPr="00C4626D" w:rsidRDefault="00BD21D1" w:rsidP="00750094">
            <w:pPr>
              <w:tabs>
                <w:tab w:val="clear" w:pos="794"/>
                <w:tab w:val="num" w:pos="720"/>
              </w:tabs>
              <w:spacing w:before="40" w:after="40"/>
              <w:ind w:left="407" w:hanging="407"/>
              <w:rPr>
                <w:rFonts w:eastAsiaTheme="minorEastAsia"/>
                <w:spacing w:val="-4"/>
                <w:lang w:val="en-GB" w:bidi="ar-EG"/>
              </w:rPr>
            </w:pPr>
            <w:r w:rsidRPr="00C4626D">
              <w:rPr>
                <w:rFonts w:eastAsiaTheme="minorEastAsia"/>
                <w:spacing w:val="-4"/>
              </w:rPr>
              <w:sym w:font="Wingdings 2" w:char="F097"/>
            </w:r>
            <w:r w:rsidRPr="00C4626D">
              <w:rPr>
                <w:rFonts w:eastAsiaTheme="minorEastAsia"/>
                <w:spacing w:val="-4"/>
                <w:rtl/>
              </w:rPr>
              <w:tab/>
            </w:r>
            <w:r w:rsidR="001F538C" w:rsidRPr="00C4626D">
              <w:rPr>
                <w:rFonts w:eastAsiaTheme="minorEastAsia"/>
                <w:spacing w:val="-4"/>
                <w:rtl/>
              </w:rPr>
              <w:t>7RAS24074 - تعزيز البنية التحتية الرقمية والنفاذ الميسور التكلفة إلى خدمات تكنولوجيا المعلومات والاتصالات في آسيا والمحيط الهادئ - المرحلة 2</w:t>
            </w:r>
          </w:p>
        </w:tc>
      </w:tr>
      <w:tr w:rsidR="001F538C" w:rsidRPr="0080206F" w14:paraId="0326D9BB" w14:textId="77777777" w:rsidTr="00C4626D">
        <w:trPr>
          <w:trHeight w:val="300"/>
          <w:jc w:val="center"/>
        </w:trPr>
        <w:tc>
          <w:tcPr>
            <w:tcW w:w="6771" w:type="dxa"/>
          </w:tcPr>
          <w:p w14:paraId="00F0C383" w14:textId="06E79AA8" w:rsidR="001F538C" w:rsidRPr="0080206F" w:rsidRDefault="001F538C" w:rsidP="00750094">
            <w:pPr>
              <w:spacing w:before="40" w:after="40"/>
              <w:rPr>
                <w:rFonts w:eastAsiaTheme="minorEastAsia"/>
                <w:lang w:val="en-GB" w:bidi="ar-EG"/>
              </w:rPr>
            </w:pPr>
            <w:r w:rsidRPr="002D1186">
              <w:rPr>
                <w:rFonts w:hint="cs"/>
                <w:rtl/>
              </w:rPr>
              <w:t>استحداث نظم قائمة على المعايير للرصد والإنذار المبكر تتصل بالشبكات الوطنية والإقليمية وزيادة استخدام نظم الاستشعار الأرضية/الفضائية النشيطة والمنفعلة للتنبؤ بالكوارث واستشعارها والتخفيف من آثارها.</w:t>
            </w:r>
          </w:p>
        </w:tc>
        <w:tc>
          <w:tcPr>
            <w:tcW w:w="2933" w:type="dxa"/>
          </w:tcPr>
          <w:p w14:paraId="2F893B5A" w14:textId="77777777" w:rsidR="001F538C" w:rsidRPr="0080206F" w:rsidRDefault="001F538C" w:rsidP="00750094">
            <w:pPr>
              <w:spacing w:before="40" w:after="40"/>
              <w:rPr>
                <w:rFonts w:eastAsiaTheme="minorEastAsia"/>
                <w:lang w:val="en-GB" w:bidi="ar-EG"/>
              </w:rPr>
            </w:pPr>
            <w:r w:rsidRPr="0080206F">
              <w:rPr>
                <w:rFonts w:eastAsiaTheme="minorEastAsia"/>
                <w:rtl/>
              </w:rPr>
              <w:t>استحداث أنظمة مراقبة وتعزيز الاستشعار الأرضي/الفضائي لإدارة الكوارث.</w:t>
            </w:r>
          </w:p>
        </w:tc>
        <w:tc>
          <w:tcPr>
            <w:tcW w:w="5992" w:type="dxa"/>
          </w:tcPr>
          <w:p w14:paraId="3EB6BF77" w14:textId="2F27F654"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9RAS21067 – Connec2Recover – تعزيز البنية التحتية الرقمية والنظام الإيكولوجي ضد جائحة كوفيد-19 في آسيا</w:t>
            </w:r>
          </w:p>
          <w:p w14:paraId="03DC206C" w14:textId="677C0C7A"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7GLO24144 - الإنذار المبكر للجميع (</w:t>
            </w:r>
            <w:r w:rsidR="001F538C" w:rsidRPr="0080206F">
              <w:rPr>
                <w:rFonts w:eastAsiaTheme="minorEastAsia"/>
              </w:rPr>
              <w:t>EW4All</w:t>
            </w:r>
            <w:r w:rsidR="001F538C" w:rsidRPr="0080206F">
              <w:rPr>
                <w:rFonts w:eastAsiaTheme="minorEastAsia"/>
                <w:rtl/>
              </w:rPr>
              <w:t>) – أموال الاتحاد لدعم تنفيذ</w:t>
            </w:r>
            <w:r w:rsidR="00C4626D">
              <w:rPr>
                <w:rFonts w:eastAsiaTheme="minorEastAsia" w:hint="cs"/>
                <w:rtl/>
              </w:rPr>
              <w:t> </w:t>
            </w:r>
            <w:r w:rsidR="001F538C" w:rsidRPr="0080206F">
              <w:rPr>
                <w:rFonts w:eastAsiaTheme="minorEastAsia"/>
                <w:rtl/>
              </w:rPr>
              <w:t xml:space="preserve">المبادرة </w:t>
            </w:r>
          </w:p>
          <w:p w14:paraId="2ED4857C" w14:textId="34C3DDAA"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9GLO24137 – مسرع متعدد أصحاب المصلحة للإنذار المبكر للجميع (</w:t>
            </w:r>
            <w:r w:rsidR="001F538C" w:rsidRPr="0080206F">
              <w:rPr>
                <w:rFonts w:eastAsiaTheme="minorEastAsia"/>
              </w:rPr>
              <w:t>EW4All</w:t>
            </w:r>
            <w:r w:rsidR="001F538C" w:rsidRPr="0080206F">
              <w:rPr>
                <w:rFonts w:eastAsiaTheme="minorEastAsia"/>
                <w:rtl/>
              </w:rPr>
              <w:t xml:space="preserve">) في </w:t>
            </w:r>
            <w:r w:rsidR="00D542DC">
              <w:rPr>
                <w:rFonts w:eastAsiaTheme="minorEastAsia"/>
                <w:rtl/>
              </w:rPr>
              <w:t>أقل البلدان نمواً</w:t>
            </w:r>
            <w:r w:rsidR="001F538C" w:rsidRPr="0080206F">
              <w:rPr>
                <w:rFonts w:eastAsiaTheme="minorEastAsia"/>
                <w:rtl/>
              </w:rPr>
              <w:t xml:space="preserve"> والدول الجزرية الصغيرة النامية (صندوق مكتب الأمم المتحدة للحد من مخاطر الكوارث (</w:t>
            </w:r>
            <w:r w:rsidR="001F538C" w:rsidRPr="0080206F">
              <w:rPr>
                <w:rFonts w:eastAsiaTheme="minorEastAsia"/>
                <w:lang w:bidi="ar-EG"/>
              </w:rPr>
              <w:t>UNDRR</w:t>
            </w:r>
            <w:r w:rsidR="001F538C" w:rsidRPr="0080206F">
              <w:rPr>
                <w:rFonts w:eastAsiaTheme="minorEastAsia"/>
                <w:rtl/>
              </w:rPr>
              <w:t>) - السويد)</w:t>
            </w:r>
          </w:p>
          <w:p w14:paraId="2A11AD01" w14:textId="3423DAA9"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9GLO24143 - أنظمة الإنذار المبكر بالمخاطر المناخية (</w:t>
            </w:r>
            <w:r w:rsidR="001F538C" w:rsidRPr="0080206F">
              <w:rPr>
                <w:rFonts w:eastAsiaTheme="minorEastAsia"/>
                <w:lang w:bidi="ar-EG"/>
              </w:rPr>
              <w:t>CREWS</w:t>
            </w:r>
            <w:r w:rsidR="001F538C" w:rsidRPr="0080206F">
              <w:rPr>
                <w:rFonts w:eastAsiaTheme="minorEastAsia"/>
                <w:rtl/>
              </w:rPr>
              <w:t xml:space="preserve">) - مسرِّع مبادرة الإنذار المبكر للجميع (EW4All) </w:t>
            </w:r>
            <w:r w:rsidR="001F538C" w:rsidRPr="0080206F">
              <w:rPr>
                <w:rFonts w:eastAsiaTheme="minorEastAsia" w:hint="cs"/>
                <w:rtl/>
              </w:rPr>
              <w:t>ل</w:t>
            </w:r>
            <w:r w:rsidR="001F538C" w:rsidRPr="0080206F">
              <w:rPr>
                <w:rFonts w:eastAsiaTheme="minorEastAsia"/>
                <w:rtl/>
              </w:rPr>
              <w:t>أصحاب المصلحة المتعددين في البلدان الأقل نمواً والدول الجزرية الصغيرة النامية</w:t>
            </w:r>
          </w:p>
        </w:tc>
      </w:tr>
      <w:tr w:rsidR="001F538C" w:rsidRPr="0080206F" w14:paraId="50A199A2" w14:textId="77777777" w:rsidTr="00C4626D">
        <w:trPr>
          <w:trHeight w:val="300"/>
          <w:jc w:val="center"/>
        </w:trPr>
        <w:tc>
          <w:tcPr>
            <w:tcW w:w="6771" w:type="dxa"/>
          </w:tcPr>
          <w:p w14:paraId="047B90A9" w14:textId="63B2ADA8" w:rsidR="001F538C" w:rsidRPr="0080206F" w:rsidRDefault="001F538C" w:rsidP="00750094">
            <w:pPr>
              <w:spacing w:before="40" w:after="40"/>
              <w:rPr>
                <w:rFonts w:eastAsiaTheme="minorEastAsia"/>
                <w:lang w:val="en-GB" w:bidi="ar-EG"/>
              </w:rPr>
            </w:pPr>
            <w:r w:rsidRPr="002D1186">
              <w:rPr>
                <w:rFonts w:hint="cs"/>
                <w:rtl/>
              </w:rPr>
              <w:t xml:space="preserve">وضع </w:t>
            </w:r>
            <w:r w:rsidRPr="002D1186">
              <w:rPr>
                <w:rtl/>
              </w:rPr>
              <w:t xml:space="preserve">استراتيجيات وتدابير شاملة </w:t>
            </w:r>
            <w:r w:rsidRPr="002D1186">
              <w:rPr>
                <w:rFonts w:hint="eastAsia"/>
                <w:rtl/>
              </w:rPr>
              <w:t>للمساعدة</w:t>
            </w:r>
            <w:r w:rsidRPr="002D1186">
              <w:rPr>
                <w:rtl/>
              </w:rPr>
              <w:t xml:space="preserve"> في </w:t>
            </w:r>
            <w:r w:rsidRPr="002D1186">
              <w:rPr>
                <w:rFonts w:hint="eastAsia"/>
                <w:rtl/>
              </w:rPr>
              <w:t>التخفيف</w:t>
            </w:r>
            <w:r w:rsidRPr="002D1186">
              <w:rPr>
                <w:rtl/>
              </w:rPr>
              <w:t xml:space="preserve"> </w:t>
            </w:r>
            <w:r w:rsidRPr="002D1186">
              <w:rPr>
                <w:rFonts w:hint="eastAsia"/>
                <w:rtl/>
              </w:rPr>
              <w:t>من</w:t>
            </w:r>
            <w:r w:rsidRPr="002D1186">
              <w:rPr>
                <w:rtl/>
              </w:rPr>
              <w:t xml:space="preserve"> </w:t>
            </w:r>
            <w:r w:rsidRPr="002D1186">
              <w:rPr>
                <w:rFonts w:hint="eastAsia"/>
                <w:rtl/>
              </w:rPr>
              <w:t>الآثار</w:t>
            </w:r>
            <w:r w:rsidRPr="002D1186">
              <w:rPr>
                <w:rtl/>
              </w:rPr>
              <w:t xml:space="preserve"> </w:t>
            </w:r>
            <w:r w:rsidRPr="002D1186">
              <w:rPr>
                <w:rFonts w:hint="eastAsia"/>
                <w:rtl/>
              </w:rPr>
              <w:t>المدمرة</w:t>
            </w:r>
            <w:r w:rsidRPr="002D1186">
              <w:rPr>
                <w:rtl/>
              </w:rPr>
              <w:t xml:space="preserve"> </w:t>
            </w:r>
            <w:r w:rsidRPr="002D1186">
              <w:rPr>
                <w:rFonts w:hint="eastAsia"/>
                <w:rtl/>
              </w:rPr>
              <w:t>لتغير</w:t>
            </w:r>
            <w:r w:rsidRPr="002D1186">
              <w:rPr>
                <w:rtl/>
              </w:rPr>
              <w:t xml:space="preserve"> </w:t>
            </w:r>
            <w:r w:rsidRPr="002D1186">
              <w:rPr>
                <w:rFonts w:hint="eastAsia"/>
                <w:rtl/>
              </w:rPr>
              <w:t>المناخ</w:t>
            </w:r>
            <w:r w:rsidRPr="002D1186">
              <w:rPr>
                <w:rtl/>
              </w:rPr>
              <w:t xml:space="preserve"> </w:t>
            </w:r>
            <w:r w:rsidRPr="002D1186">
              <w:rPr>
                <w:rFonts w:hint="eastAsia"/>
                <w:rtl/>
              </w:rPr>
              <w:t>والتصدي</w:t>
            </w:r>
            <w:r w:rsidRPr="002D1186">
              <w:rPr>
                <w:rtl/>
              </w:rPr>
              <w:t xml:space="preserve"> </w:t>
            </w:r>
            <w:r w:rsidRPr="002D1186">
              <w:rPr>
                <w:rFonts w:hint="eastAsia"/>
                <w:rtl/>
              </w:rPr>
              <w:t>لها</w:t>
            </w:r>
            <w:r w:rsidRPr="002D1186">
              <w:rPr>
                <w:rFonts w:hint="cs"/>
                <w:rtl/>
              </w:rPr>
              <w:t>، بما</w:t>
            </w:r>
            <w:r w:rsidRPr="002D1186">
              <w:rPr>
                <w:rFonts w:hint="eastAsia"/>
                <w:rtl/>
              </w:rPr>
              <w:t xml:space="preserve"> في </w:t>
            </w:r>
            <w:r w:rsidRPr="002D1186">
              <w:rPr>
                <w:rFonts w:hint="cs"/>
                <w:rtl/>
              </w:rPr>
              <w:t>ذلك وضع سياسة بشأن المخلّفات الإلكترونية.</w:t>
            </w:r>
          </w:p>
        </w:tc>
        <w:tc>
          <w:tcPr>
            <w:tcW w:w="2933" w:type="dxa"/>
          </w:tcPr>
          <w:p w14:paraId="13695FF1" w14:textId="77777777" w:rsidR="001F538C" w:rsidRPr="0080206F" w:rsidRDefault="001F538C" w:rsidP="00750094">
            <w:pPr>
              <w:spacing w:before="40" w:after="40"/>
              <w:rPr>
                <w:rFonts w:eastAsiaTheme="minorEastAsia"/>
                <w:lang w:val="en-GB" w:bidi="ar-EG"/>
              </w:rPr>
            </w:pPr>
            <w:r w:rsidRPr="0080206F">
              <w:rPr>
                <w:rFonts w:eastAsiaTheme="minorEastAsia"/>
                <w:rtl/>
              </w:rPr>
              <w:t>وضع استراتيجيات للتخفيف من آثار تغير المناخ، بما في ذلك وضع سياسات بشأن المخلفات الإلكترونية.</w:t>
            </w:r>
          </w:p>
        </w:tc>
        <w:tc>
          <w:tcPr>
            <w:tcW w:w="5992" w:type="dxa"/>
          </w:tcPr>
          <w:p w14:paraId="4C926207" w14:textId="58CC2743" w:rsidR="001F538C" w:rsidRPr="00C4626D" w:rsidRDefault="00BD21D1" w:rsidP="00750094">
            <w:pPr>
              <w:tabs>
                <w:tab w:val="clear" w:pos="794"/>
                <w:tab w:val="num" w:pos="720"/>
              </w:tabs>
              <w:spacing w:before="40" w:after="40"/>
              <w:ind w:left="407" w:hanging="407"/>
              <w:rPr>
                <w:rFonts w:eastAsiaTheme="minorEastAsia"/>
                <w:spacing w:val="-4"/>
                <w:lang w:val="en-GB" w:bidi="ar-EG"/>
              </w:rPr>
            </w:pPr>
            <w:r w:rsidRPr="00C4626D">
              <w:rPr>
                <w:rFonts w:eastAsiaTheme="minorEastAsia"/>
                <w:spacing w:val="-4"/>
              </w:rPr>
              <w:sym w:font="Wingdings 2" w:char="F097"/>
            </w:r>
            <w:r w:rsidRPr="00C4626D">
              <w:rPr>
                <w:rFonts w:eastAsiaTheme="minorEastAsia"/>
                <w:spacing w:val="-4"/>
                <w:rtl/>
              </w:rPr>
              <w:tab/>
            </w:r>
            <w:r w:rsidR="001F538C" w:rsidRPr="00C4626D">
              <w:rPr>
                <w:rFonts w:eastAsiaTheme="minorEastAsia"/>
                <w:spacing w:val="-4"/>
                <w:rtl/>
              </w:rPr>
              <w:t>7RAS24075 - إنشاء اقتصاد دائري للإلكترونيات والكهرباء في تايلاند ومنغوليا</w:t>
            </w:r>
          </w:p>
          <w:p w14:paraId="26C78E0F" w14:textId="3B2F5B2E"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9GLO24148 - النهوض بالعمل الرقمي المراعي للبيئة نحو قطاع رقمي خالٍ من الانبعاثات في الفلبين وتنزانيا</w:t>
            </w:r>
          </w:p>
        </w:tc>
      </w:tr>
    </w:tbl>
    <w:p w14:paraId="3FE94593" w14:textId="77777777" w:rsidR="0080206F" w:rsidRPr="0080206F" w:rsidRDefault="0080206F" w:rsidP="00750094">
      <w:pPr>
        <w:spacing w:before="40" w:after="40"/>
        <w:rPr>
          <w:b/>
          <w:bCs/>
          <w:lang w:val="en-GB" w:bidi="ar-EG"/>
        </w:rPr>
      </w:pPr>
      <w:r w:rsidRPr="0080206F">
        <w:rPr>
          <w:b/>
          <w:bCs/>
          <w:rtl/>
        </w:rPr>
        <w:br w:type="page"/>
      </w:r>
    </w:p>
    <w:p w14:paraId="731EED71" w14:textId="77777777" w:rsidR="0080206F" w:rsidRPr="00507B13" w:rsidRDefault="0080206F" w:rsidP="00507B13">
      <w:pPr>
        <w:pStyle w:val="Title1"/>
        <w:jc w:val="both"/>
        <w:rPr>
          <w:b/>
          <w:bCs/>
          <w:u w:val="single"/>
        </w:rPr>
      </w:pPr>
      <w:bookmarkStart w:id="36" w:name="_Toc208942871"/>
      <w:bookmarkStart w:id="37" w:name="_Toc213939681"/>
      <w:r w:rsidRPr="00507B13">
        <w:rPr>
          <w:b/>
          <w:bCs/>
          <w:u w:val="single"/>
          <w:rtl/>
        </w:rPr>
        <w:lastRenderedPageBreak/>
        <w:t>المنطقة: بلدان كومنولث الدول المستقلة</w:t>
      </w:r>
      <w:bookmarkEnd w:id="36"/>
      <w:bookmarkEnd w:id="37"/>
    </w:p>
    <w:p w14:paraId="04880E7A" w14:textId="7F7ADF9C" w:rsidR="0080206F" w:rsidRPr="0080206F" w:rsidRDefault="00D35F9E" w:rsidP="00507B13">
      <w:pPr>
        <w:pStyle w:val="Heading2"/>
      </w:pPr>
      <w:r w:rsidRPr="00D35F9E">
        <w:rPr>
          <w:rFonts w:hint="cs"/>
          <w:rtl/>
        </w:rPr>
        <w:t xml:space="preserve">المبادرة الإقليمية: </w:t>
      </w:r>
      <w:r w:rsidR="0080206F" w:rsidRPr="0080206F">
        <w:rPr>
          <w:rtl/>
        </w:rPr>
        <w:t>CIS 1</w:t>
      </w:r>
      <w:r w:rsidR="0080206F" w:rsidRPr="0080206F">
        <w:rPr>
          <w:rFonts w:hint="cs"/>
          <w:rtl/>
        </w:rPr>
        <w:t xml:space="preserve"> -</w:t>
      </w:r>
      <w:r w:rsidR="0080206F" w:rsidRPr="0080206F">
        <w:rPr>
          <w:rtl/>
        </w:rPr>
        <w:t xml:space="preserve"> </w:t>
      </w:r>
      <w:r w:rsidR="007C5094" w:rsidRPr="007C5094">
        <w:rPr>
          <w:rtl/>
        </w:rPr>
        <w:t>تطوير البنى التحتية لتشجيع الابتكار والشراكات في إدخال التكنولوجيات الجديدة – إنترنت الأشياء، بما في ذلك الإنترنت الصناعية، والمدن والمجتمعات الذكية، وشبكات الجيل الخامس/الاتصالات المتنقلة الدولية–2020 وشبكات الجيل التالي للاتصالات–2030، والتكنولوجيات الكمومية، والذكاء الاصطناعي، والصحة الرقمية، والمهارات الرقمية، والحماية البيئية</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7C196689" w14:textId="77777777" w:rsidTr="001F538C">
        <w:trPr>
          <w:trHeight w:val="300"/>
          <w:tblHeader/>
          <w:jc w:val="center"/>
        </w:trPr>
        <w:tc>
          <w:tcPr>
            <w:tcW w:w="7287" w:type="dxa"/>
            <w:shd w:val="clear" w:color="auto" w:fill="D9D9D9"/>
          </w:tcPr>
          <w:p w14:paraId="72A00CB3"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01141994"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7B2601A1"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1F538C" w:rsidRPr="0080206F" w14:paraId="6376D4D8" w14:textId="77777777" w:rsidTr="001F538C">
        <w:trPr>
          <w:trHeight w:val="300"/>
          <w:jc w:val="center"/>
        </w:trPr>
        <w:tc>
          <w:tcPr>
            <w:tcW w:w="7287" w:type="dxa"/>
          </w:tcPr>
          <w:p w14:paraId="757F9478" w14:textId="772F1360" w:rsidR="001F538C" w:rsidRPr="0080206F" w:rsidRDefault="001F538C" w:rsidP="00750094">
            <w:pPr>
              <w:spacing w:before="40" w:after="40"/>
              <w:rPr>
                <w:rFonts w:eastAsiaTheme="minorEastAsia"/>
                <w:lang w:val="en-GB" w:bidi="ar-EG"/>
              </w:rPr>
            </w:pPr>
            <w:r w:rsidRPr="002D1186">
              <w:rPr>
                <w:rFonts w:hint="cs"/>
                <w:rtl/>
                <w:lang w:bidi="ar-EG"/>
              </w:rPr>
              <w:t xml:space="preserve">إعداد توصيات بشأن التكنولوجيات الجديدة – </w:t>
            </w:r>
            <w:r w:rsidRPr="002D1186">
              <w:rPr>
                <w:rtl/>
              </w:rPr>
              <w:t>إنترنت الأشياء، بما في ذلك الإنترنت الصناعية، والمدن والمجتمعات الذكية، وشبكات الجيل الخامس/الاتصالات المتنقلة الدولية–2020 وشبكات الجيل التالي</w:t>
            </w:r>
            <w:r w:rsidRPr="002D1186">
              <w:rPr>
                <w:rFonts w:hint="cs"/>
                <w:rtl/>
              </w:rPr>
              <w:t xml:space="preserve"> للاتصالات</w:t>
            </w:r>
            <w:r w:rsidRPr="002D1186">
              <w:rPr>
                <w:rtl/>
              </w:rPr>
              <w:t>–2030، والتكنولوجيات الكمومية، والذكاء الاصطناع</w:t>
            </w:r>
            <w:r w:rsidRPr="002D1186">
              <w:rPr>
                <w:rFonts w:hint="cs"/>
                <w:rtl/>
              </w:rPr>
              <w:t xml:space="preserve">ي </w:t>
            </w:r>
            <w:r w:rsidRPr="002D1186">
              <w:t>(AI)</w:t>
            </w:r>
            <w:r w:rsidRPr="002D1186">
              <w:rPr>
                <w:rtl/>
              </w:rPr>
              <w:t>، والصحة الرقمية، والمهارات الرقمية، و</w:t>
            </w:r>
            <w:r w:rsidRPr="002D1186">
              <w:rPr>
                <w:rFonts w:hint="cs"/>
                <w:rtl/>
              </w:rPr>
              <w:t>ال</w:t>
            </w:r>
            <w:r w:rsidRPr="002D1186">
              <w:rPr>
                <w:rtl/>
              </w:rPr>
              <w:t>حماية البيئ</w:t>
            </w:r>
            <w:r w:rsidRPr="002D1186">
              <w:rPr>
                <w:rFonts w:hint="cs"/>
                <w:rtl/>
              </w:rPr>
              <w:t>ي</w:t>
            </w:r>
            <w:r w:rsidRPr="002D1186">
              <w:rPr>
                <w:rtl/>
              </w:rPr>
              <w:t>ة</w:t>
            </w:r>
            <w:r w:rsidRPr="002D1186">
              <w:rPr>
                <w:rFonts w:hint="cs"/>
                <w:rtl/>
              </w:rPr>
              <w:t>.</w:t>
            </w:r>
          </w:p>
        </w:tc>
        <w:tc>
          <w:tcPr>
            <w:tcW w:w="2417" w:type="dxa"/>
          </w:tcPr>
          <w:p w14:paraId="3A6FC5CA" w14:textId="77777777" w:rsidR="001F538C" w:rsidRPr="0080206F" w:rsidRDefault="001F538C" w:rsidP="00750094">
            <w:pPr>
              <w:spacing w:before="40" w:after="40"/>
              <w:rPr>
                <w:rFonts w:eastAsiaTheme="minorEastAsia"/>
                <w:lang w:val="en-GB" w:bidi="ar-EG"/>
              </w:rPr>
            </w:pPr>
            <w:r w:rsidRPr="0080206F">
              <w:rPr>
                <w:rFonts w:eastAsiaTheme="minorEastAsia"/>
                <w:rtl/>
              </w:rPr>
              <w:t>وضع توصيات بشأن التكنولوجيات الجديدة</w:t>
            </w:r>
          </w:p>
        </w:tc>
        <w:tc>
          <w:tcPr>
            <w:tcW w:w="5992" w:type="dxa"/>
          </w:tcPr>
          <w:p w14:paraId="6D03BC82" w14:textId="2DCF62AE"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BD21D1">
              <w:rPr>
                <w:rFonts w:eastAsiaTheme="minorEastAsia"/>
              </w:rPr>
              <w:t>9RER20026</w:t>
            </w:r>
            <w:r w:rsidR="001F538C" w:rsidRPr="0080206F">
              <w:rPr>
                <w:rFonts w:eastAsiaTheme="minorEastAsia" w:hint="cs"/>
                <w:rtl/>
              </w:rPr>
              <w:t xml:space="preserve">: </w:t>
            </w:r>
            <w:r w:rsidR="001F538C" w:rsidRPr="0080206F">
              <w:rPr>
                <w:rFonts w:eastAsiaTheme="minorEastAsia"/>
                <w:rtl/>
              </w:rPr>
              <w:t>المركز الدولي لبح</w:t>
            </w:r>
            <w:r w:rsidR="001F538C" w:rsidRPr="0080206F">
              <w:rPr>
                <w:rFonts w:eastAsiaTheme="minorEastAsia" w:hint="cs"/>
                <w:rtl/>
              </w:rPr>
              <w:t>و</w:t>
            </w:r>
            <w:r w:rsidR="001F538C" w:rsidRPr="0080206F">
              <w:rPr>
                <w:rFonts w:eastAsiaTheme="minorEastAsia"/>
                <w:rtl/>
              </w:rPr>
              <w:t>ث وتطوير واختبار المعدات والتكنولوجيات والخدمات الجديدة (IRDTC) - المرحلة 2</w:t>
            </w:r>
          </w:p>
          <w:p w14:paraId="4363B72B" w14:textId="09CC0EA0"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9GLO23134: المساعدة لتشجيع استعمال التكنولوجيات المبتكرة لبناء مجتمع رقمي يعم فيه الرخاء</w:t>
            </w:r>
          </w:p>
        </w:tc>
      </w:tr>
      <w:tr w:rsidR="001F538C" w:rsidRPr="0080206F" w14:paraId="568A676C" w14:textId="77777777" w:rsidTr="001F538C">
        <w:trPr>
          <w:trHeight w:val="300"/>
          <w:jc w:val="center"/>
        </w:trPr>
        <w:tc>
          <w:tcPr>
            <w:tcW w:w="7287" w:type="dxa"/>
          </w:tcPr>
          <w:p w14:paraId="60D055B5" w14:textId="054D430D" w:rsidR="001F538C" w:rsidRPr="0080206F" w:rsidRDefault="001F538C" w:rsidP="00750094">
            <w:pPr>
              <w:spacing w:before="40" w:after="40"/>
              <w:rPr>
                <w:rFonts w:eastAsiaTheme="minorEastAsia"/>
                <w:lang w:val="en-GB" w:bidi="ar-EG"/>
              </w:rPr>
            </w:pPr>
            <w:r w:rsidRPr="002D1186">
              <w:rPr>
                <w:rFonts w:hint="cs"/>
                <w:rtl/>
                <w:lang w:bidi="ar-EG"/>
              </w:rPr>
              <w:t>إنشاء</w:t>
            </w:r>
            <w:r w:rsidRPr="002D1186">
              <w:rPr>
                <w:rFonts w:hint="cs"/>
                <w:b/>
                <w:bCs/>
                <w:rtl/>
                <w:lang w:bidi="ar-EG"/>
              </w:rPr>
              <w:t xml:space="preserve"> </w:t>
            </w:r>
            <w:r w:rsidRPr="002D1186">
              <w:rPr>
                <w:rFonts w:hint="cs"/>
                <w:rtl/>
                <w:lang w:bidi="ar-EG"/>
              </w:rPr>
              <w:t xml:space="preserve">بنى تحتية للاتصالات/تكنولوجيا المعلومات والاتصالات لتشجيع الابتكار والشراكات في إدخال التكنولوجيات الجديدة – </w:t>
            </w:r>
            <w:r w:rsidRPr="002D1186">
              <w:rPr>
                <w:rtl/>
              </w:rPr>
              <w:t>إنترنت الأشياء، بما في ذلك الإنترنت الصناعية، والمدن والمجتمعات الذكية، وشبكات الجيل الخامس/الاتصالات المتنقلة الدولية–2020 وشبكات الجيل التالي</w:t>
            </w:r>
            <w:r w:rsidRPr="002D1186">
              <w:rPr>
                <w:rFonts w:hint="cs"/>
                <w:rtl/>
              </w:rPr>
              <w:t xml:space="preserve"> للاتصالات</w:t>
            </w:r>
            <w:r w:rsidRPr="002D1186">
              <w:rPr>
                <w:rtl/>
              </w:rPr>
              <w:t>–2030، والتكنولوجيات الكمومية، والذكاء الاصطناع</w:t>
            </w:r>
            <w:r w:rsidRPr="002D1186">
              <w:rPr>
                <w:rFonts w:hint="cs"/>
                <w:rtl/>
              </w:rPr>
              <w:t xml:space="preserve">ي </w:t>
            </w:r>
            <w:r w:rsidRPr="002D1186">
              <w:t>(AI)</w:t>
            </w:r>
            <w:r w:rsidRPr="002D1186">
              <w:rPr>
                <w:rtl/>
              </w:rPr>
              <w:t>، والصحة الرقمية، والمهارات الرقمية، و</w:t>
            </w:r>
            <w:r w:rsidRPr="002D1186">
              <w:rPr>
                <w:rFonts w:hint="cs"/>
                <w:rtl/>
              </w:rPr>
              <w:t>ال</w:t>
            </w:r>
            <w:r w:rsidRPr="002D1186">
              <w:rPr>
                <w:rtl/>
              </w:rPr>
              <w:t>حماية البيئ</w:t>
            </w:r>
            <w:r w:rsidRPr="002D1186">
              <w:rPr>
                <w:rFonts w:hint="cs"/>
                <w:rtl/>
              </w:rPr>
              <w:t>ي</w:t>
            </w:r>
            <w:r w:rsidRPr="002D1186">
              <w:rPr>
                <w:rtl/>
              </w:rPr>
              <w:t>ة</w:t>
            </w:r>
            <w:r w:rsidRPr="002D1186">
              <w:rPr>
                <w:rFonts w:hint="cs"/>
                <w:rtl/>
              </w:rPr>
              <w:t>.</w:t>
            </w:r>
          </w:p>
        </w:tc>
        <w:tc>
          <w:tcPr>
            <w:tcW w:w="2417" w:type="dxa"/>
          </w:tcPr>
          <w:p w14:paraId="3374E888" w14:textId="77777777" w:rsidR="001F538C" w:rsidRPr="0080206F" w:rsidRDefault="001F538C" w:rsidP="00750094">
            <w:pPr>
              <w:spacing w:before="40" w:after="40"/>
              <w:rPr>
                <w:rFonts w:eastAsiaTheme="minorEastAsia"/>
                <w:lang w:val="en-GB" w:bidi="ar-EG"/>
              </w:rPr>
            </w:pPr>
            <w:r w:rsidRPr="0080206F">
              <w:rPr>
                <w:rFonts w:eastAsiaTheme="minorEastAsia"/>
                <w:rtl/>
              </w:rPr>
              <w:t xml:space="preserve">إنشاء بنية تحتية لتكنولوجيا المعلومات والاتصالات لتشجيع الابتكار والشراكات </w:t>
            </w:r>
            <w:r w:rsidRPr="0080206F">
              <w:rPr>
                <w:rFonts w:eastAsiaTheme="minorEastAsia" w:hint="cs"/>
                <w:rtl/>
              </w:rPr>
              <w:t>في مجال</w:t>
            </w:r>
            <w:r w:rsidRPr="0080206F">
              <w:rPr>
                <w:rFonts w:eastAsiaTheme="minorEastAsia"/>
                <w:rtl/>
              </w:rPr>
              <w:t xml:space="preserve"> التكنولوجيات الجديدة</w:t>
            </w:r>
          </w:p>
        </w:tc>
        <w:tc>
          <w:tcPr>
            <w:tcW w:w="5992" w:type="dxa"/>
          </w:tcPr>
          <w:p w14:paraId="270972D6" w14:textId="723019A9"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BD21D1">
              <w:rPr>
                <w:rFonts w:eastAsiaTheme="minorEastAsia"/>
              </w:rPr>
              <w:t>2ARM23001</w:t>
            </w:r>
            <w:r w:rsidR="001F538C" w:rsidRPr="0080206F">
              <w:rPr>
                <w:rFonts w:eastAsiaTheme="minorEastAsia" w:hint="cs"/>
                <w:rtl/>
              </w:rPr>
              <w:t xml:space="preserve">: </w:t>
            </w:r>
            <w:r w:rsidR="001F538C" w:rsidRPr="0080206F">
              <w:rPr>
                <w:rFonts w:eastAsiaTheme="minorEastAsia"/>
                <w:rtl/>
              </w:rPr>
              <w:t>المشروع التجريبي للشبكات الريفية في أرمينيا</w:t>
            </w:r>
          </w:p>
          <w:p w14:paraId="308755E2" w14:textId="375D3026"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lang w:val="en-GB" w:bidi="ar-EG"/>
              </w:rPr>
              <w:t>9RER20026</w:t>
            </w:r>
            <w:r w:rsidR="001F538C" w:rsidRPr="0080206F">
              <w:rPr>
                <w:rFonts w:eastAsiaTheme="minorEastAsia" w:hint="cs"/>
                <w:rtl/>
              </w:rPr>
              <w:t xml:space="preserve">: </w:t>
            </w:r>
            <w:r w:rsidR="001F538C" w:rsidRPr="0080206F">
              <w:rPr>
                <w:rFonts w:eastAsiaTheme="minorEastAsia"/>
                <w:rtl/>
              </w:rPr>
              <w:t>المركز الدولي لبح</w:t>
            </w:r>
            <w:r w:rsidR="001F538C" w:rsidRPr="0080206F">
              <w:rPr>
                <w:rFonts w:eastAsiaTheme="minorEastAsia" w:hint="cs"/>
                <w:rtl/>
              </w:rPr>
              <w:t>و</w:t>
            </w:r>
            <w:r w:rsidR="001F538C" w:rsidRPr="0080206F">
              <w:rPr>
                <w:rFonts w:eastAsiaTheme="minorEastAsia"/>
                <w:rtl/>
              </w:rPr>
              <w:t>ث وتطوير واختبار المعدات والتكنولوجيات والخدمات الجديدة (IRDTC) - المرحلة 2</w:t>
            </w:r>
          </w:p>
          <w:p w14:paraId="52F68648" w14:textId="666BFED4" w:rsidR="001F538C" w:rsidRPr="0014494B" w:rsidRDefault="00BD21D1" w:rsidP="00750094">
            <w:pPr>
              <w:tabs>
                <w:tab w:val="clear" w:pos="794"/>
                <w:tab w:val="num" w:pos="720"/>
              </w:tabs>
              <w:spacing w:before="40" w:after="40"/>
              <w:ind w:left="407" w:hanging="407"/>
              <w:rPr>
                <w:rFonts w:eastAsiaTheme="minorEastAsia"/>
                <w:spacing w:val="-4"/>
                <w:lang w:val="en-GB" w:bidi="ar-EG"/>
              </w:rPr>
            </w:pPr>
            <w:r w:rsidRPr="0014494B">
              <w:rPr>
                <w:rFonts w:eastAsiaTheme="minorEastAsia"/>
                <w:spacing w:val="-4"/>
              </w:rPr>
              <w:sym w:font="Wingdings 2" w:char="F097"/>
            </w:r>
            <w:r w:rsidRPr="0014494B">
              <w:rPr>
                <w:rFonts w:eastAsiaTheme="minorEastAsia"/>
                <w:spacing w:val="-4"/>
                <w:rtl/>
              </w:rPr>
              <w:tab/>
            </w:r>
            <w:r w:rsidR="001F538C" w:rsidRPr="0014494B">
              <w:rPr>
                <w:rFonts w:eastAsiaTheme="minorEastAsia"/>
                <w:spacing w:val="-4"/>
              </w:rPr>
              <w:t>9GLO19099</w:t>
            </w:r>
            <w:r w:rsidR="001F538C" w:rsidRPr="0014494B">
              <w:rPr>
                <w:rFonts w:eastAsiaTheme="minorEastAsia" w:hint="cs"/>
                <w:spacing w:val="-4"/>
                <w:rtl/>
              </w:rPr>
              <w:t xml:space="preserve">: </w:t>
            </w:r>
            <w:r w:rsidR="001F538C" w:rsidRPr="0014494B">
              <w:rPr>
                <w:rFonts w:eastAsiaTheme="minorEastAsia"/>
                <w:spacing w:val="-4"/>
                <w:rtl/>
              </w:rPr>
              <w:t>المساعدة في إنشاء أنظمة الأطر الوطنية الأساسية لإدارة الطيف</w:t>
            </w:r>
          </w:p>
        </w:tc>
      </w:tr>
      <w:tr w:rsidR="006744CA" w:rsidRPr="0080206F" w14:paraId="7D4F7469" w14:textId="77777777" w:rsidTr="001F538C">
        <w:trPr>
          <w:trHeight w:val="300"/>
          <w:jc w:val="center"/>
        </w:trPr>
        <w:tc>
          <w:tcPr>
            <w:tcW w:w="7287" w:type="dxa"/>
          </w:tcPr>
          <w:p w14:paraId="16AE9053" w14:textId="4FFCDEBD" w:rsidR="006744CA" w:rsidRPr="0080206F" w:rsidRDefault="006744CA" w:rsidP="006744CA">
            <w:pPr>
              <w:spacing w:before="40" w:after="40"/>
              <w:rPr>
                <w:rFonts w:eastAsiaTheme="minorEastAsia"/>
                <w:lang w:val="en-GB" w:bidi="ar-EG"/>
              </w:rPr>
            </w:pPr>
            <w:r w:rsidRPr="002D1186">
              <w:rPr>
                <w:rFonts w:hint="cs"/>
                <w:rtl/>
                <w:lang w:bidi="ar-EG"/>
              </w:rPr>
              <w:t>رفع المستوى التكنولوجي للمنظمات التي تطور الحلول والمستوى العام لرفاه السكان في المنطقة.</w:t>
            </w:r>
          </w:p>
        </w:tc>
        <w:tc>
          <w:tcPr>
            <w:tcW w:w="2417" w:type="dxa"/>
          </w:tcPr>
          <w:p w14:paraId="41E37DD2" w14:textId="77777777" w:rsidR="006744CA" w:rsidRPr="0080206F" w:rsidRDefault="006744CA" w:rsidP="006744CA">
            <w:pPr>
              <w:spacing w:before="40" w:after="40"/>
              <w:rPr>
                <w:rFonts w:eastAsiaTheme="minorEastAsia"/>
                <w:lang w:val="en-GB" w:bidi="ar-EG"/>
              </w:rPr>
            </w:pPr>
            <w:r w:rsidRPr="0080206F">
              <w:rPr>
                <w:rFonts w:eastAsiaTheme="minorEastAsia"/>
                <w:rtl/>
              </w:rPr>
              <w:t>التطور التكنولوجي من أجل رفاه الناس</w:t>
            </w:r>
          </w:p>
        </w:tc>
        <w:tc>
          <w:tcPr>
            <w:tcW w:w="5992" w:type="dxa"/>
            <w:vAlign w:val="center"/>
          </w:tcPr>
          <w:p w14:paraId="4F5EA792" w14:textId="3F85DAE1" w:rsidR="006744CA"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6744CA" w:rsidRPr="0080206F" w14:paraId="03E5DA51" w14:textId="77777777" w:rsidTr="001F538C">
        <w:trPr>
          <w:trHeight w:val="300"/>
          <w:jc w:val="center"/>
        </w:trPr>
        <w:tc>
          <w:tcPr>
            <w:tcW w:w="7287" w:type="dxa"/>
          </w:tcPr>
          <w:p w14:paraId="4703F3D2" w14:textId="77777777" w:rsidR="006744CA" w:rsidRDefault="006744CA" w:rsidP="006744CA">
            <w:pPr>
              <w:spacing w:before="40" w:after="40"/>
              <w:rPr>
                <w:rtl/>
                <w:lang w:bidi="ar-EG"/>
              </w:rPr>
            </w:pPr>
            <w:r w:rsidRPr="002D1186">
              <w:rPr>
                <w:rFonts w:hint="cs"/>
                <w:rtl/>
                <w:lang w:bidi="ar-EG"/>
              </w:rPr>
              <w:t>سد الفجوة الرقمية في بلدان منطقة كومنولث الدول المستقلة.</w:t>
            </w:r>
          </w:p>
          <w:p w14:paraId="509DE652" w14:textId="3772B7DA" w:rsidR="006744CA" w:rsidRPr="0080206F" w:rsidRDefault="006744CA" w:rsidP="006744CA">
            <w:pPr>
              <w:spacing w:before="40" w:after="40"/>
              <w:rPr>
                <w:rFonts w:eastAsiaTheme="minorEastAsia"/>
                <w:lang w:val="en-GB" w:bidi="ar-EG"/>
              </w:rPr>
            </w:pPr>
            <w:r w:rsidRPr="002D1186">
              <w:rPr>
                <w:rFonts w:hint="cs"/>
                <w:rtl/>
                <w:lang w:bidi="ar-EG"/>
              </w:rPr>
              <w:t>تعزيز المهارات الرقمية للناس في بلدان منطقة كومنولث الدول المستقلة.</w:t>
            </w:r>
          </w:p>
        </w:tc>
        <w:tc>
          <w:tcPr>
            <w:tcW w:w="2417" w:type="dxa"/>
          </w:tcPr>
          <w:p w14:paraId="5499C868" w14:textId="77777777" w:rsidR="006744CA" w:rsidRPr="0080206F" w:rsidRDefault="006744CA" w:rsidP="006744CA">
            <w:pPr>
              <w:spacing w:before="40" w:after="40"/>
              <w:rPr>
                <w:rFonts w:eastAsiaTheme="minorEastAsia"/>
                <w:lang w:val="en-GB" w:bidi="ar-EG"/>
              </w:rPr>
            </w:pPr>
            <w:r w:rsidRPr="0080206F">
              <w:rPr>
                <w:rFonts w:eastAsiaTheme="minorEastAsia"/>
                <w:rtl/>
              </w:rPr>
              <w:t>تعزيز المهارات الرقمية وسد الفجوة الرقمية في كومنولث الدول المستقلة.</w:t>
            </w:r>
          </w:p>
        </w:tc>
        <w:tc>
          <w:tcPr>
            <w:tcW w:w="5992" w:type="dxa"/>
          </w:tcPr>
          <w:p w14:paraId="2AAA17D9" w14:textId="5DCED7A9"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BD21D1">
              <w:rPr>
                <w:rFonts w:eastAsiaTheme="minorEastAsia"/>
              </w:rPr>
              <w:t>2ARM23001</w:t>
            </w:r>
            <w:r w:rsidRPr="0080206F">
              <w:rPr>
                <w:rFonts w:eastAsiaTheme="minorEastAsia" w:hint="cs"/>
                <w:rtl/>
              </w:rPr>
              <w:t xml:space="preserve">: </w:t>
            </w:r>
            <w:r w:rsidRPr="0080206F">
              <w:rPr>
                <w:rFonts w:eastAsiaTheme="minorEastAsia"/>
                <w:rtl/>
              </w:rPr>
              <w:t>المشروع التجريبي للشبكات الريفية في أرمينيا</w:t>
            </w:r>
          </w:p>
          <w:p w14:paraId="5A61A00B" w14:textId="0B5C7171"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BD21D1">
              <w:rPr>
                <w:rFonts w:eastAsiaTheme="minorEastAsia"/>
              </w:rPr>
              <w:t>9RER20026</w:t>
            </w:r>
            <w:r w:rsidRPr="0080206F">
              <w:rPr>
                <w:rFonts w:eastAsiaTheme="minorEastAsia" w:hint="cs"/>
                <w:rtl/>
              </w:rPr>
              <w:t xml:space="preserve">: </w:t>
            </w:r>
            <w:r w:rsidRPr="0080206F">
              <w:rPr>
                <w:rFonts w:eastAsiaTheme="minorEastAsia"/>
                <w:rtl/>
              </w:rPr>
              <w:t>المركز الدولي لبح</w:t>
            </w:r>
            <w:r w:rsidRPr="0080206F">
              <w:rPr>
                <w:rFonts w:eastAsiaTheme="minorEastAsia" w:hint="cs"/>
                <w:rtl/>
              </w:rPr>
              <w:t>و</w:t>
            </w:r>
            <w:r w:rsidRPr="0080206F">
              <w:rPr>
                <w:rFonts w:eastAsiaTheme="minorEastAsia"/>
                <w:rtl/>
              </w:rPr>
              <w:t>ث وتطوير واختبار المعدات والتكنولوجيات والخدمات الجديدة (IRDTC) - المرحلة 2</w:t>
            </w:r>
          </w:p>
          <w:p w14:paraId="6E45B962" w14:textId="015F8B72" w:rsidR="006744CA" w:rsidRPr="0080206F" w:rsidRDefault="006744CA" w:rsidP="006744CA">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Pr="0080206F">
              <w:rPr>
                <w:rFonts w:eastAsiaTheme="minorEastAsia"/>
                <w:rtl/>
              </w:rPr>
              <w:t>9GLO23134: المساعدة لتشجيع استعمال التكنولوجيات المبتكرة لبناء مجتمع رقمي يعم فيه الرخاء</w:t>
            </w:r>
          </w:p>
        </w:tc>
      </w:tr>
    </w:tbl>
    <w:p w14:paraId="62C03120" w14:textId="1262015E" w:rsidR="0080206F" w:rsidRPr="0080206F" w:rsidRDefault="00D35F9E" w:rsidP="00507B13">
      <w:pPr>
        <w:pStyle w:val="Heading2"/>
      </w:pPr>
      <w:r w:rsidRPr="00D35F9E">
        <w:rPr>
          <w:rFonts w:hint="cs"/>
          <w:rtl/>
        </w:rPr>
        <w:t xml:space="preserve">المبادرة الإقليمية: </w:t>
      </w:r>
      <w:r w:rsidR="0080206F" w:rsidRPr="0080206F">
        <w:rPr>
          <w:rtl/>
        </w:rPr>
        <w:t xml:space="preserve">CIS 2 - </w:t>
      </w:r>
      <w:r w:rsidR="007C5094" w:rsidRPr="007C5094">
        <w:rPr>
          <w:rtl/>
        </w:rPr>
        <w:t>الأمن السيبراني وحماية البيانات الشخصية</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70E9CA39" w14:textId="77777777" w:rsidTr="001F538C">
        <w:trPr>
          <w:trHeight w:val="300"/>
          <w:tblHeader/>
          <w:jc w:val="center"/>
        </w:trPr>
        <w:tc>
          <w:tcPr>
            <w:tcW w:w="7287" w:type="dxa"/>
            <w:shd w:val="clear" w:color="auto" w:fill="D9D9D9"/>
          </w:tcPr>
          <w:p w14:paraId="0229856D"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0DF05030"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5740EDA5"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1F538C" w:rsidRPr="0080206F" w14:paraId="2BCFDFE3" w14:textId="77777777" w:rsidTr="001F538C">
        <w:trPr>
          <w:trHeight w:val="300"/>
          <w:jc w:val="center"/>
        </w:trPr>
        <w:tc>
          <w:tcPr>
            <w:tcW w:w="7287" w:type="dxa"/>
          </w:tcPr>
          <w:p w14:paraId="53FFF381" w14:textId="27C83382" w:rsidR="001F538C" w:rsidRPr="0080206F" w:rsidRDefault="001F538C" w:rsidP="00750094">
            <w:pPr>
              <w:spacing w:before="40" w:after="40"/>
              <w:rPr>
                <w:rFonts w:eastAsiaTheme="minorEastAsia"/>
                <w:lang w:val="en-GB" w:bidi="ar-EG"/>
              </w:rPr>
            </w:pPr>
            <w:r w:rsidRPr="002D1186">
              <w:rPr>
                <w:rFonts w:hint="cs"/>
                <w:rtl/>
              </w:rPr>
              <w:t>إنشاء أفرقة وطنية للتصدي للحوادث الأمنية السيبرانية وتعزيز الأفرقة الوطنية القائمة.</w:t>
            </w:r>
          </w:p>
        </w:tc>
        <w:tc>
          <w:tcPr>
            <w:tcW w:w="2417" w:type="dxa"/>
          </w:tcPr>
          <w:p w14:paraId="1D2D6D03" w14:textId="77777777" w:rsidR="001F538C" w:rsidRPr="0080206F" w:rsidRDefault="001F538C" w:rsidP="00750094">
            <w:pPr>
              <w:spacing w:before="40" w:after="40"/>
              <w:rPr>
                <w:rFonts w:eastAsiaTheme="minorEastAsia"/>
                <w:lang w:val="en-GB" w:bidi="ar-EG"/>
              </w:rPr>
            </w:pPr>
            <w:r w:rsidRPr="0080206F">
              <w:rPr>
                <w:rFonts w:eastAsiaTheme="minorEastAsia"/>
                <w:rtl/>
              </w:rPr>
              <w:t>إنشاء أفرقة استجابة للحوادث الحاسوبية.</w:t>
            </w:r>
          </w:p>
        </w:tc>
        <w:tc>
          <w:tcPr>
            <w:tcW w:w="5992" w:type="dxa"/>
          </w:tcPr>
          <w:p w14:paraId="72BBDB10" w14:textId="4592CEA6"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2KYR21002: إنشاء فريق للتصدي للحوادث الحاسوبية (CIRT) في جمهورية قيرغيزستان</w:t>
            </w:r>
          </w:p>
        </w:tc>
      </w:tr>
      <w:tr w:rsidR="001F538C" w:rsidRPr="0080206F" w14:paraId="7783DD75" w14:textId="77777777" w:rsidTr="001F538C">
        <w:trPr>
          <w:trHeight w:val="300"/>
          <w:jc w:val="center"/>
        </w:trPr>
        <w:tc>
          <w:tcPr>
            <w:tcW w:w="7287" w:type="dxa"/>
          </w:tcPr>
          <w:p w14:paraId="60CCD0AB" w14:textId="5612EE93" w:rsidR="001F538C" w:rsidRPr="0080206F" w:rsidRDefault="001F538C" w:rsidP="00750094">
            <w:pPr>
              <w:spacing w:before="40" w:after="40"/>
              <w:rPr>
                <w:rFonts w:eastAsiaTheme="minorEastAsia"/>
                <w:lang w:val="en-GB" w:bidi="ar-EG"/>
              </w:rPr>
            </w:pPr>
            <w:r w:rsidRPr="002D1186">
              <w:rPr>
                <w:rFonts w:hint="cs"/>
                <w:rtl/>
              </w:rPr>
              <w:t>بناء القدرات وتعزيز الاتصالات والقدرة على التصدي للحوادث، وضمان تواصل الجهود الجماعية المشتركة فيما</w:t>
            </w:r>
            <w:r w:rsidRPr="002D1186">
              <w:rPr>
                <w:rFonts w:hint="eastAsia"/>
                <w:rtl/>
              </w:rPr>
              <w:t> </w:t>
            </w:r>
            <w:r w:rsidRPr="002D1186">
              <w:rPr>
                <w:rFonts w:hint="cs"/>
                <w:rtl/>
              </w:rPr>
              <w:t>بين الأفرقة الوطنية للتصدي للحوادث الأمنية السيبرانية في المنطقة لمكافحة التهديدات الأمنية السيبرانية، وذلك بإجراء تدريبات بشأن الأمن السيبراني على الصُعُد العالمي والأقاليمي والإقليمي والوطني.</w:t>
            </w:r>
          </w:p>
        </w:tc>
        <w:tc>
          <w:tcPr>
            <w:tcW w:w="2417" w:type="dxa"/>
          </w:tcPr>
          <w:p w14:paraId="2C6E1BB8" w14:textId="77777777" w:rsidR="001F538C" w:rsidRPr="0080206F" w:rsidRDefault="001F538C" w:rsidP="00750094">
            <w:pPr>
              <w:spacing w:before="40" w:after="40"/>
              <w:rPr>
                <w:rFonts w:eastAsiaTheme="minorEastAsia"/>
                <w:lang w:val="en-GB" w:bidi="ar-EG"/>
              </w:rPr>
            </w:pPr>
            <w:r w:rsidRPr="0080206F">
              <w:rPr>
                <w:rFonts w:eastAsiaTheme="minorEastAsia"/>
                <w:rtl/>
              </w:rPr>
              <w:t>التعاون الإقليمي لتعزيز قدرات الأمن السيبراني.</w:t>
            </w:r>
          </w:p>
        </w:tc>
        <w:tc>
          <w:tcPr>
            <w:tcW w:w="5992" w:type="dxa"/>
          </w:tcPr>
          <w:p w14:paraId="172A3564" w14:textId="6820277D"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2KYR21002: إنشاء فريق للتصدي للحوادث الحاسوبية (CIRT) في جمهورية قيرغيزستان</w:t>
            </w:r>
          </w:p>
          <w:p w14:paraId="494F051C" w14:textId="31BA0219"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7GLO24146: المرحلة الثانية من مشروع الأمن السيبراني من أجل المصلحة العامة (MSIT)</w:t>
            </w:r>
          </w:p>
        </w:tc>
      </w:tr>
      <w:tr w:rsidR="001F538C" w:rsidRPr="0080206F" w14:paraId="17D34931" w14:textId="77777777" w:rsidTr="001F538C">
        <w:trPr>
          <w:trHeight w:val="300"/>
          <w:jc w:val="center"/>
        </w:trPr>
        <w:tc>
          <w:tcPr>
            <w:tcW w:w="7287" w:type="dxa"/>
          </w:tcPr>
          <w:p w14:paraId="18D3CCFD" w14:textId="4794D659" w:rsidR="001F538C" w:rsidRPr="0080206F" w:rsidRDefault="001F538C" w:rsidP="00750094">
            <w:pPr>
              <w:spacing w:before="40" w:after="40"/>
              <w:rPr>
                <w:rFonts w:eastAsiaTheme="minorEastAsia"/>
                <w:lang w:val="en-GB" w:bidi="ar-EG"/>
              </w:rPr>
            </w:pPr>
            <w:r w:rsidRPr="002D1186">
              <w:rPr>
                <w:rFonts w:hint="cs"/>
                <w:rtl/>
              </w:rPr>
              <w:lastRenderedPageBreak/>
              <w:t>تدريب وإعادة تدريب الأخصائيين التقنيين والإداريين بتنظيم برامج تدريبية إقليمية ووطنية محددة.</w:t>
            </w:r>
          </w:p>
        </w:tc>
        <w:tc>
          <w:tcPr>
            <w:tcW w:w="2417" w:type="dxa"/>
          </w:tcPr>
          <w:p w14:paraId="106BC694" w14:textId="77777777" w:rsidR="001F538C" w:rsidRPr="0080206F" w:rsidRDefault="001F538C" w:rsidP="00750094">
            <w:pPr>
              <w:spacing w:before="40" w:after="40"/>
              <w:rPr>
                <w:rFonts w:eastAsiaTheme="minorEastAsia"/>
                <w:lang w:val="en-GB" w:bidi="ar-EG"/>
              </w:rPr>
            </w:pPr>
            <w:r w:rsidRPr="0080206F">
              <w:rPr>
                <w:rFonts w:eastAsiaTheme="minorEastAsia"/>
                <w:rtl/>
              </w:rPr>
              <w:t>دورات تدريبية للمتخصصين.</w:t>
            </w:r>
          </w:p>
        </w:tc>
        <w:tc>
          <w:tcPr>
            <w:tcW w:w="5992" w:type="dxa"/>
          </w:tcPr>
          <w:p w14:paraId="11ADC5E1" w14:textId="7B43F932" w:rsidR="001F538C"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1F538C" w:rsidRPr="0080206F">
              <w:rPr>
                <w:rFonts w:eastAsiaTheme="minorEastAsia"/>
                <w:rtl/>
              </w:rPr>
              <w:t>2KYR21002: إنشاء فريق للتصدي للحوادث الحاسوبية (CIRT) في جمهورية قيرغيزستان</w:t>
            </w:r>
          </w:p>
          <w:p w14:paraId="528CFF5C" w14:textId="6060E2BC" w:rsidR="001F538C"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7GLO24146: المرحلة الثانية من مشروع الأمن السيبراني من أجل المصلحة العامة (MSIT)</w:t>
            </w:r>
          </w:p>
          <w:p w14:paraId="062D5639" w14:textId="0032E914"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9GLO21112: إنشاء فضاء سيبراني آمن ومزدهر للأطفال</w:t>
            </w:r>
          </w:p>
          <w:p w14:paraId="14518E78" w14:textId="3385FCB9"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9GLO23124: الشراكة من أجل تعزيز الأمن السيبراني - المرحلة 1</w:t>
            </w:r>
          </w:p>
        </w:tc>
      </w:tr>
      <w:tr w:rsidR="001F538C" w:rsidRPr="0080206F" w14:paraId="5362AF7F" w14:textId="77777777" w:rsidTr="001F538C">
        <w:trPr>
          <w:trHeight w:val="300"/>
          <w:jc w:val="center"/>
        </w:trPr>
        <w:tc>
          <w:tcPr>
            <w:tcW w:w="7287" w:type="dxa"/>
          </w:tcPr>
          <w:p w14:paraId="1FABAE1A" w14:textId="14DBF351" w:rsidR="001F538C" w:rsidRPr="0080206F" w:rsidRDefault="001F538C" w:rsidP="00750094">
            <w:pPr>
              <w:spacing w:before="40" w:after="40"/>
              <w:rPr>
                <w:rFonts w:eastAsiaTheme="minorEastAsia"/>
                <w:lang w:val="en-GB" w:bidi="ar-EG"/>
              </w:rPr>
            </w:pPr>
            <w:r w:rsidRPr="002D1186">
              <w:rPr>
                <w:rFonts w:hint="cs"/>
                <w:rtl/>
              </w:rPr>
              <w:t>تنسيق جمع وتبادل أفضل الممارسات عند وضع الاستراتيجيات الوطنية للأمن السيبراني وقياس مدى التزام البلدان بضمان الأمن السيبراني.</w:t>
            </w:r>
          </w:p>
        </w:tc>
        <w:tc>
          <w:tcPr>
            <w:tcW w:w="2417" w:type="dxa"/>
          </w:tcPr>
          <w:p w14:paraId="1842D1FF" w14:textId="36F72BAD" w:rsidR="001F538C" w:rsidRPr="0080206F" w:rsidRDefault="001F538C" w:rsidP="00750094">
            <w:pPr>
              <w:spacing w:before="40" w:after="40"/>
              <w:rPr>
                <w:rFonts w:eastAsiaTheme="minorEastAsia"/>
                <w:lang w:val="en-GB" w:bidi="ar-EG"/>
              </w:rPr>
            </w:pPr>
            <w:r w:rsidRPr="0080206F">
              <w:rPr>
                <w:rFonts w:eastAsiaTheme="minorEastAsia"/>
                <w:rtl/>
              </w:rPr>
              <w:t>ت</w:t>
            </w:r>
            <w:r w:rsidRPr="0080206F">
              <w:rPr>
                <w:rFonts w:eastAsiaTheme="minorEastAsia" w:hint="cs"/>
                <w:rtl/>
              </w:rPr>
              <w:t>ن</w:t>
            </w:r>
            <w:r w:rsidRPr="0080206F">
              <w:rPr>
                <w:rFonts w:eastAsiaTheme="minorEastAsia"/>
                <w:rtl/>
              </w:rPr>
              <w:t>ا</w:t>
            </w:r>
            <w:r w:rsidRPr="0080206F">
              <w:rPr>
                <w:rFonts w:eastAsiaTheme="minorEastAsia" w:hint="cs"/>
                <w:rtl/>
              </w:rPr>
              <w:t>ق</w:t>
            </w:r>
            <w:r w:rsidRPr="0080206F">
              <w:rPr>
                <w:rFonts w:eastAsiaTheme="minorEastAsia"/>
                <w:rtl/>
              </w:rPr>
              <w:t>ل</w:t>
            </w:r>
            <w:r w:rsidRPr="0080206F">
              <w:rPr>
                <w:rFonts w:eastAsiaTheme="minorEastAsia" w:hint="cs"/>
                <w:rtl/>
              </w:rPr>
              <w:t xml:space="preserve"> </w:t>
            </w:r>
            <w:r w:rsidR="00FF691A">
              <w:rPr>
                <w:rFonts w:eastAsiaTheme="minorEastAsia"/>
                <w:rtl/>
              </w:rPr>
              <w:t>أفضل الممارسات</w:t>
            </w:r>
            <w:r w:rsidRPr="0080206F">
              <w:rPr>
                <w:rFonts w:eastAsiaTheme="minorEastAsia"/>
                <w:rtl/>
              </w:rPr>
              <w:t xml:space="preserve"> الوطنية في مجال الأمن السيبراني.</w:t>
            </w:r>
          </w:p>
        </w:tc>
        <w:tc>
          <w:tcPr>
            <w:tcW w:w="5992" w:type="dxa"/>
          </w:tcPr>
          <w:p w14:paraId="567EE01A" w14:textId="707899C3"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2KYR21002: إنشاء فريق للتصدي للحوادث الحاسوبية (CIRT) في جمهورية قيرغيزستان</w:t>
            </w:r>
          </w:p>
          <w:p w14:paraId="5C6835B0" w14:textId="22591AF1"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7GLO24146: المرحلة الثانية من مشروع الأمن السيبراني من أجل المصلحة العامة (MSIT)</w:t>
            </w:r>
          </w:p>
          <w:p w14:paraId="24E07E86" w14:textId="25DF621C"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9GLO21112: إنشاء فضاء سيبراني آمن ومزدهر للأطفال</w:t>
            </w:r>
          </w:p>
        </w:tc>
      </w:tr>
    </w:tbl>
    <w:p w14:paraId="3CC8AC9D" w14:textId="4B67AC34" w:rsidR="0080206F" w:rsidRPr="0080206F" w:rsidRDefault="00D35F9E" w:rsidP="00507B13">
      <w:pPr>
        <w:pStyle w:val="Heading2"/>
      </w:pPr>
      <w:r w:rsidRPr="00D35F9E">
        <w:rPr>
          <w:rFonts w:hint="cs"/>
          <w:rtl/>
        </w:rPr>
        <w:t xml:space="preserve">المبادرة الإقليمية: </w:t>
      </w:r>
      <w:r w:rsidR="0080206F" w:rsidRPr="0080206F">
        <w:rPr>
          <w:rtl/>
        </w:rPr>
        <w:t xml:space="preserve">CIS 3 - </w:t>
      </w:r>
      <w:r w:rsidR="007C5094" w:rsidRPr="007C5094">
        <w:rPr>
          <w:rtl/>
        </w:rPr>
        <w:t>تهيئة بيئة قانونية وتنظيمية مؤاتية لتسريع التحول الرقمي</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1126A558" w14:textId="77777777" w:rsidTr="001F538C">
        <w:trPr>
          <w:trHeight w:val="300"/>
          <w:tblHeader/>
          <w:jc w:val="center"/>
        </w:trPr>
        <w:tc>
          <w:tcPr>
            <w:tcW w:w="7287" w:type="dxa"/>
            <w:shd w:val="clear" w:color="auto" w:fill="D9D9D9"/>
          </w:tcPr>
          <w:p w14:paraId="7992D48E"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10F13D68"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11CD6EF7"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1F538C" w:rsidRPr="0080206F" w14:paraId="31BFB439" w14:textId="77777777" w:rsidTr="001F538C">
        <w:trPr>
          <w:trHeight w:val="300"/>
          <w:jc w:val="center"/>
        </w:trPr>
        <w:tc>
          <w:tcPr>
            <w:tcW w:w="7287" w:type="dxa"/>
          </w:tcPr>
          <w:p w14:paraId="12A1C982" w14:textId="4189B8C6" w:rsidR="001F538C" w:rsidRPr="0080206F" w:rsidRDefault="001F538C" w:rsidP="00750094">
            <w:pPr>
              <w:spacing w:before="40" w:after="40"/>
              <w:rPr>
                <w:rFonts w:eastAsiaTheme="minorEastAsia"/>
                <w:lang w:val="en-GB" w:bidi="ar-EG"/>
              </w:rPr>
            </w:pPr>
            <w:r w:rsidRPr="002D1186">
              <w:rPr>
                <w:rFonts w:hint="cs"/>
                <w:rtl/>
              </w:rPr>
              <w:t>إنشاء نظام إيكولوجي مترابط للابتكار من أجل تطوير الشركات الناشئة والتحول الرقمي في بلدان المنطقة.</w:t>
            </w:r>
          </w:p>
        </w:tc>
        <w:tc>
          <w:tcPr>
            <w:tcW w:w="2417" w:type="dxa"/>
          </w:tcPr>
          <w:p w14:paraId="63BC3DF7" w14:textId="77777777" w:rsidR="001F538C" w:rsidRPr="0080206F" w:rsidRDefault="001F538C" w:rsidP="00750094">
            <w:pPr>
              <w:spacing w:before="40" w:after="40"/>
              <w:rPr>
                <w:rFonts w:eastAsiaTheme="minorEastAsia"/>
                <w:lang w:val="en-GB" w:bidi="ar-EG"/>
              </w:rPr>
            </w:pPr>
            <w:r w:rsidRPr="0080206F">
              <w:rPr>
                <w:rFonts w:eastAsiaTheme="minorEastAsia"/>
                <w:rtl/>
              </w:rPr>
              <w:t xml:space="preserve">النظام الإيكولوجي للابتكار </w:t>
            </w:r>
            <w:r w:rsidRPr="0080206F">
              <w:rPr>
                <w:rFonts w:eastAsiaTheme="minorEastAsia" w:hint="cs"/>
                <w:rtl/>
              </w:rPr>
              <w:t>من أجل ا</w:t>
            </w:r>
            <w:r w:rsidRPr="0080206F">
              <w:rPr>
                <w:rFonts w:eastAsiaTheme="minorEastAsia"/>
                <w:rtl/>
              </w:rPr>
              <w:t>لشركات الناشئة والتحول الرقمي.</w:t>
            </w:r>
          </w:p>
        </w:tc>
        <w:tc>
          <w:tcPr>
            <w:tcW w:w="5992" w:type="dxa"/>
          </w:tcPr>
          <w:p w14:paraId="47A22058" w14:textId="296FD152" w:rsidR="001F538C"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7CIS25001</w:t>
            </w:r>
            <w:r w:rsidR="001F538C" w:rsidRPr="0080206F">
              <w:rPr>
                <w:rFonts w:eastAsiaTheme="minorEastAsia" w:hint="cs"/>
                <w:rtl/>
              </w:rPr>
              <w:t xml:space="preserve">: </w:t>
            </w:r>
            <w:r w:rsidR="001F538C" w:rsidRPr="0080206F">
              <w:rPr>
                <w:rFonts w:eastAsiaTheme="minorEastAsia"/>
                <w:rtl/>
              </w:rPr>
              <w:t xml:space="preserve">التعاون الحكومي الرقمي في آسيا الوسطى وبلدان القوقاز </w:t>
            </w:r>
          </w:p>
        </w:tc>
      </w:tr>
      <w:tr w:rsidR="001F538C" w:rsidRPr="0080206F" w14:paraId="7DD529FC" w14:textId="77777777" w:rsidTr="001F538C">
        <w:trPr>
          <w:trHeight w:val="300"/>
          <w:jc w:val="center"/>
        </w:trPr>
        <w:tc>
          <w:tcPr>
            <w:tcW w:w="7287" w:type="dxa"/>
          </w:tcPr>
          <w:p w14:paraId="2271C9E6" w14:textId="32516BE1" w:rsidR="001F538C" w:rsidRPr="0080206F" w:rsidRDefault="001F538C" w:rsidP="00750094">
            <w:pPr>
              <w:spacing w:before="40" w:after="40"/>
              <w:rPr>
                <w:rFonts w:eastAsiaTheme="minorEastAsia"/>
                <w:lang w:val="en-GB" w:bidi="ar-EG"/>
              </w:rPr>
            </w:pPr>
            <w:r w:rsidRPr="002D1186">
              <w:rPr>
                <w:rFonts w:hint="cs"/>
                <w:rtl/>
              </w:rPr>
              <w:t>مساعدة</w:t>
            </w:r>
            <w:r w:rsidRPr="002D1186">
              <w:rPr>
                <w:rFonts w:hint="cs"/>
                <w:bCs/>
                <w:rtl/>
              </w:rPr>
              <w:t xml:space="preserve"> </w:t>
            </w:r>
            <w:r w:rsidRPr="002D1186">
              <w:rPr>
                <w:rFonts w:hint="cs"/>
                <w:rtl/>
              </w:rPr>
              <w:t>الخبراء في إنشاء خدمات رقمية عامة على أساس مفهوم الابتكار المفتوح.</w:t>
            </w:r>
          </w:p>
        </w:tc>
        <w:tc>
          <w:tcPr>
            <w:tcW w:w="2417" w:type="dxa"/>
          </w:tcPr>
          <w:p w14:paraId="025B3235" w14:textId="77777777" w:rsidR="001F538C" w:rsidRPr="0080206F" w:rsidRDefault="001F538C" w:rsidP="00750094">
            <w:pPr>
              <w:spacing w:before="40" w:after="40"/>
              <w:rPr>
                <w:rFonts w:eastAsiaTheme="minorEastAsia"/>
                <w:lang w:val="en-GB" w:bidi="ar-EG"/>
              </w:rPr>
            </w:pPr>
            <w:r w:rsidRPr="0080206F">
              <w:rPr>
                <w:rFonts w:eastAsiaTheme="minorEastAsia"/>
                <w:rtl/>
              </w:rPr>
              <w:t>استحداث خدمات رقمية عامة.</w:t>
            </w:r>
          </w:p>
        </w:tc>
        <w:tc>
          <w:tcPr>
            <w:tcW w:w="5992" w:type="dxa"/>
          </w:tcPr>
          <w:p w14:paraId="7FA1D0D3" w14:textId="5A112ECE"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7CIS25001</w:t>
            </w:r>
            <w:r w:rsidR="001F538C" w:rsidRPr="0080206F">
              <w:rPr>
                <w:rFonts w:eastAsiaTheme="minorEastAsia" w:hint="cs"/>
                <w:rtl/>
              </w:rPr>
              <w:t xml:space="preserve">: </w:t>
            </w:r>
            <w:r w:rsidR="001F538C" w:rsidRPr="0080206F">
              <w:rPr>
                <w:rFonts w:eastAsiaTheme="minorEastAsia"/>
                <w:rtl/>
              </w:rPr>
              <w:t>التعاون الحكومي الرقمي في آسيا الوسطى وبلدان القوقاز</w:t>
            </w:r>
          </w:p>
        </w:tc>
      </w:tr>
      <w:tr w:rsidR="001F538C" w:rsidRPr="0080206F" w14:paraId="295CC5B9" w14:textId="77777777" w:rsidTr="001F538C">
        <w:trPr>
          <w:trHeight w:val="300"/>
          <w:jc w:val="center"/>
        </w:trPr>
        <w:tc>
          <w:tcPr>
            <w:tcW w:w="7287" w:type="dxa"/>
          </w:tcPr>
          <w:p w14:paraId="75B898B6" w14:textId="5585C633" w:rsidR="001F538C" w:rsidRPr="0080206F" w:rsidRDefault="001F538C" w:rsidP="00750094">
            <w:pPr>
              <w:spacing w:before="40" w:after="40"/>
              <w:rPr>
                <w:rFonts w:eastAsiaTheme="minorEastAsia"/>
                <w:lang w:val="en-GB" w:bidi="ar-EG"/>
              </w:rPr>
            </w:pPr>
            <w:r w:rsidRPr="002D1186">
              <w:rPr>
                <w:rFonts w:hint="cs"/>
                <w:rtl/>
              </w:rPr>
              <w:t xml:space="preserve">مساعدة الخبراء في إنشاء الأطر التنظيمية والقانونية وآليات التنسيق اللازمة لتشجيع الابتكار في قطاعي المالية والتعليم (التكنولوجيات المالية </w:t>
            </w:r>
            <w:r w:rsidRPr="002D1186">
              <w:rPr>
                <w:bCs/>
              </w:rPr>
              <w:t>(Fintech)</w:t>
            </w:r>
            <w:r w:rsidRPr="002D1186">
              <w:rPr>
                <w:rFonts w:hint="cs"/>
                <w:rtl/>
              </w:rPr>
              <w:t xml:space="preserve"> والتكنولوجيات التعليمية </w:t>
            </w:r>
            <w:r w:rsidRPr="002D1186">
              <w:rPr>
                <w:bCs/>
              </w:rPr>
              <w:t>(Edtech)</w:t>
            </w:r>
            <w:r w:rsidRPr="002D1186">
              <w:rPr>
                <w:rFonts w:hint="cs"/>
                <w:rtl/>
              </w:rPr>
              <w:t>).</w:t>
            </w:r>
          </w:p>
        </w:tc>
        <w:tc>
          <w:tcPr>
            <w:tcW w:w="2417" w:type="dxa"/>
          </w:tcPr>
          <w:p w14:paraId="45C77B2C" w14:textId="77777777" w:rsidR="001F538C" w:rsidRPr="0080206F" w:rsidRDefault="001F538C" w:rsidP="00750094">
            <w:pPr>
              <w:spacing w:before="40" w:after="40"/>
              <w:rPr>
                <w:rFonts w:eastAsiaTheme="minorEastAsia"/>
                <w:lang w:val="en-GB" w:bidi="ar-EG"/>
              </w:rPr>
            </w:pPr>
            <w:r w:rsidRPr="0080206F">
              <w:rPr>
                <w:rFonts w:eastAsiaTheme="minorEastAsia"/>
                <w:rtl/>
              </w:rPr>
              <w:t>الأطر التنظيمية وآليات التنسيق المتعلقة بالابتكار في التكنولوجيا المالية والتكنولوجيا التعليمية</w:t>
            </w:r>
          </w:p>
        </w:tc>
        <w:tc>
          <w:tcPr>
            <w:tcW w:w="5992" w:type="dxa"/>
            <w:vAlign w:val="center"/>
          </w:tcPr>
          <w:p w14:paraId="10CD26F9" w14:textId="3DD1689A" w:rsidR="001F538C"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1F538C" w:rsidRPr="0080206F" w14:paraId="2289BAC0" w14:textId="77777777" w:rsidTr="001F538C">
        <w:trPr>
          <w:trHeight w:val="300"/>
          <w:jc w:val="center"/>
        </w:trPr>
        <w:tc>
          <w:tcPr>
            <w:tcW w:w="7287" w:type="dxa"/>
          </w:tcPr>
          <w:p w14:paraId="671A0493" w14:textId="1EE1AA8C" w:rsidR="001F538C" w:rsidRPr="0080206F" w:rsidRDefault="001F538C" w:rsidP="00750094">
            <w:pPr>
              <w:spacing w:before="40" w:after="40"/>
              <w:rPr>
                <w:rFonts w:eastAsiaTheme="minorEastAsia"/>
                <w:lang w:val="en-GB" w:bidi="ar-EG"/>
              </w:rPr>
            </w:pPr>
            <w:r w:rsidRPr="002D1186">
              <w:rPr>
                <w:rFonts w:hint="cs"/>
                <w:rtl/>
              </w:rPr>
              <w:t>تبادل المعلومات المتعلقة بالتغييرات في الأطر القانونية والتنظيمية وبتطورات السوق في قطاع تكنولوجيا المعلومات والاتصالات والاقتصاد الرقمي.</w:t>
            </w:r>
          </w:p>
        </w:tc>
        <w:tc>
          <w:tcPr>
            <w:tcW w:w="2417" w:type="dxa"/>
          </w:tcPr>
          <w:p w14:paraId="6C2E6859" w14:textId="77777777" w:rsidR="001F538C" w:rsidRPr="0080206F" w:rsidRDefault="001F538C" w:rsidP="00750094">
            <w:pPr>
              <w:spacing w:before="40" w:after="40"/>
              <w:rPr>
                <w:rFonts w:eastAsiaTheme="minorEastAsia"/>
                <w:lang w:val="en-GB" w:bidi="ar-EG"/>
              </w:rPr>
            </w:pPr>
            <w:r w:rsidRPr="0080206F">
              <w:rPr>
                <w:rFonts w:eastAsiaTheme="minorEastAsia"/>
                <w:rtl/>
              </w:rPr>
              <w:t xml:space="preserve">تناقل المعلومات بشأن تكنولوجيا المعلومات والاتصالات </w:t>
            </w:r>
            <w:r w:rsidRPr="0080206F">
              <w:rPr>
                <w:rFonts w:eastAsiaTheme="minorEastAsia" w:hint="cs"/>
                <w:rtl/>
              </w:rPr>
              <w:t>و</w:t>
            </w:r>
            <w:r w:rsidRPr="0080206F">
              <w:rPr>
                <w:rFonts w:eastAsiaTheme="minorEastAsia"/>
                <w:rtl/>
              </w:rPr>
              <w:t>ا</w:t>
            </w:r>
            <w:r w:rsidRPr="0080206F">
              <w:rPr>
                <w:rFonts w:eastAsiaTheme="minorEastAsia" w:hint="cs"/>
                <w:rtl/>
              </w:rPr>
              <w:t>لا</w:t>
            </w:r>
            <w:r w:rsidRPr="0080206F">
              <w:rPr>
                <w:rFonts w:eastAsiaTheme="minorEastAsia"/>
                <w:rtl/>
              </w:rPr>
              <w:t xml:space="preserve">قتصاد </w:t>
            </w:r>
            <w:r w:rsidRPr="0080206F">
              <w:rPr>
                <w:rFonts w:eastAsiaTheme="minorEastAsia" w:hint="cs"/>
                <w:rtl/>
              </w:rPr>
              <w:t>ال</w:t>
            </w:r>
            <w:r w:rsidRPr="0080206F">
              <w:rPr>
                <w:rFonts w:eastAsiaTheme="minorEastAsia"/>
                <w:rtl/>
              </w:rPr>
              <w:t>رقمي.</w:t>
            </w:r>
          </w:p>
        </w:tc>
        <w:tc>
          <w:tcPr>
            <w:tcW w:w="5992" w:type="dxa"/>
          </w:tcPr>
          <w:p w14:paraId="4B65FC38" w14:textId="28238CD9" w:rsidR="001F538C"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1F538C" w:rsidRPr="0080206F">
              <w:rPr>
                <w:rFonts w:eastAsiaTheme="minorEastAsia"/>
                <w:rtl/>
              </w:rPr>
              <w:t>7CIS25001</w:t>
            </w:r>
            <w:r w:rsidR="001F538C" w:rsidRPr="0080206F">
              <w:rPr>
                <w:rFonts w:eastAsiaTheme="minorEastAsia" w:hint="cs"/>
                <w:rtl/>
              </w:rPr>
              <w:t xml:space="preserve">: </w:t>
            </w:r>
            <w:r w:rsidR="001F538C" w:rsidRPr="0080206F">
              <w:rPr>
                <w:rFonts w:eastAsiaTheme="minorEastAsia"/>
                <w:rtl/>
              </w:rPr>
              <w:t>التعاون الحكومي الرقمي في آسيا الوسطى وبلدان القوقاز</w:t>
            </w:r>
          </w:p>
        </w:tc>
      </w:tr>
      <w:tr w:rsidR="001F538C" w:rsidRPr="0080206F" w14:paraId="331DFA0F" w14:textId="77777777" w:rsidTr="001F538C">
        <w:trPr>
          <w:trHeight w:val="300"/>
          <w:jc w:val="center"/>
        </w:trPr>
        <w:tc>
          <w:tcPr>
            <w:tcW w:w="7287" w:type="dxa"/>
          </w:tcPr>
          <w:p w14:paraId="18CE1964" w14:textId="29277EE5" w:rsidR="001F538C" w:rsidRPr="0080206F" w:rsidRDefault="001F538C" w:rsidP="00750094">
            <w:pPr>
              <w:spacing w:before="40" w:after="40"/>
              <w:rPr>
                <w:rFonts w:eastAsiaTheme="minorEastAsia"/>
                <w:lang w:val="en-GB" w:bidi="ar-EG"/>
              </w:rPr>
            </w:pPr>
            <w:r w:rsidRPr="002D1186">
              <w:rPr>
                <w:rFonts w:hint="cs"/>
                <w:rtl/>
                <w:lang w:bidi="ar-EG"/>
              </w:rPr>
              <w:t>بناء القدرات المؤسسية والبشرية والتقنية في المسائل ذات الصلة المتعلقة بتشريعات القطاع والشؤون التنظيمية والمسائل الاقتصادية والمالية وتطورات السوق.</w:t>
            </w:r>
          </w:p>
        </w:tc>
        <w:tc>
          <w:tcPr>
            <w:tcW w:w="2417" w:type="dxa"/>
          </w:tcPr>
          <w:p w14:paraId="35B0C94D" w14:textId="77777777" w:rsidR="001F538C" w:rsidRPr="0080206F" w:rsidRDefault="001F538C" w:rsidP="00750094">
            <w:pPr>
              <w:spacing w:before="40" w:after="40"/>
              <w:rPr>
                <w:rFonts w:eastAsiaTheme="minorEastAsia"/>
                <w:lang w:val="en-GB" w:bidi="ar-EG"/>
              </w:rPr>
            </w:pPr>
            <w:r w:rsidRPr="0080206F">
              <w:rPr>
                <w:rFonts w:eastAsiaTheme="minorEastAsia"/>
                <w:rtl/>
              </w:rPr>
              <w:t>بناء القدرات في مجال التشريع والتنظيم وتطورات السوق.</w:t>
            </w:r>
          </w:p>
        </w:tc>
        <w:tc>
          <w:tcPr>
            <w:tcW w:w="5992" w:type="dxa"/>
          </w:tcPr>
          <w:p w14:paraId="5A275CBF" w14:textId="04B03331" w:rsidR="001F538C"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bl>
    <w:p w14:paraId="73465704" w14:textId="747BA249" w:rsidR="0080206F" w:rsidRPr="0080206F" w:rsidRDefault="00D35F9E" w:rsidP="00507B13">
      <w:pPr>
        <w:pStyle w:val="Heading2"/>
      </w:pPr>
      <w:r w:rsidRPr="00D35F9E">
        <w:rPr>
          <w:rFonts w:hint="cs"/>
          <w:rtl/>
        </w:rPr>
        <w:lastRenderedPageBreak/>
        <w:t xml:space="preserve">المبادرة الإقليمية: </w:t>
      </w:r>
      <w:r w:rsidR="0080206F" w:rsidRPr="0080206F">
        <w:rPr>
          <w:rtl/>
        </w:rPr>
        <w:t xml:space="preserve">CIS 4 - </w:t>
      </w:r>
      <w:r w:rsidR="007C5094" w:rsidRPr="007C5094">
        <w:rPr>
          <w:rtl/>
        </w:rPr>
        <w:t>المهارات الرقمية وإمكانية نفاذ السكان إلى تكنولوجيا المعلومات والاتصالات، ولا سيما الأشخاص ذوي الإعاقة</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4837E980" w14:textId="77777777" w:rsidTr="001F538C">
        <w:trPr>
          <w:trHeight w:val="300"/>
          <w:tblHeader/>
          <w:jc w:val="center"/>
        </w:trPr>
        <w:tc>
          <w:tcPr>
            <w:tcW w:w="7287" w:type="dxa"/>
            <w:shd w:val="clear" w:color="auto" w:fill="D9D9D9"/>
          </w:tcPr>
          <w:p w14:paraId="6C851E1A"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49E0A9C8"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4ADE2B82"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1F538C" w:rsidRPr="0080206F" w14:paraId="153EC88D" w14:textId="77777777" w:rsidTr="001F538C">
        <w:trPr>
          <w:trHeight w:val="300"/>
          <w:jc w:val="center"/>
        </w:trPr>
        <w:tc>
          <w:tcPr>
            <w:tcW w:w="7287" w:type="dxa"/>
          </w:tcPr>
          <w:p w14:paraId="2405B416" w14:textId="745B5FC1" w:rsidR="001F538C" w:rsidRPr="0080206F" w:rsidRDefault="001F538C" w:rsidP="00750094">
            <w:pPr>
              <w:spacing w:before="40" w:after="40"/>
              <w:rPr>
                <w:rFonts w:eastAsiaTheme="minorEastAsia"/>
                <w:lang w:val="en-GB" w:bidi="ar-EG"/>
              </w:rPr>
            </w:pPr>
            <w:r w:rsidRPr="002D1186">
              <w:rPr>
                <w:rFonts w:hint="cs"/>
                <w:rtl/>
              </w:rPr>
              <w:t>إجراء دراسة تفصيلية لاحتياجات الأشخاص ذوي الإعاقة من حيث منهجيات التدريب على المهارات الرقمية.</w:t>
            </w:r>
          </w:p>
        </w:tc>
        <w:tc>
          <w:tcPr>
            <w:tcW w:w="2417" w:type="dxa"/>
          </w:tcPr>
          <w:p w14:paraId="09DA68A4" w14:textId="77777777" w:rsidR="001F538C" w:rsidRPr="0080206F" w:rsidRDefault="001F538C" w:rsidP="00750094">
            <w:pPr>
              <w:spacing w:before="40" w:after="40"/>
              <w:rPr>
                <w:rFonts w:eastAsiaTheme="minorEastAsia"/>
                <w:lang w:val="en-GB" w:bidi="ar-EG"/>
              </w:rPr>
            </w:pPr>
            <w:r w:rsidRPr="0080206F">
              <w:rPr>
                <w:rFonts w:eastAsiaTheme="minorEastAsia"/>
                <w:rtl/>
              </w:rPr>
              <w:t>احتياجات التدريب على المهارات الرقمية للأشخاص ذوي الإعاقة.</w:t>
            </w:r>
          </w:p>
        </w:tc>
        <w:tc>
          <w:tcPr>
            <w:tcW w:w="5992" w:type="dxa"/>
          </w:tcPr>
          <w:p w14:paraId="1AED1B58" w14:textId="3AE9AC03" w:rsidR="001F538C" w:rsidRPr="004A3F70" w:rsidRDefault="004A3F70" w:rsidP="0014494B">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1F538C" w:rsidRPr="0080206F" w14:paraId="0CE809A0" w14:textId="77777777" w:rsidTr="001F538C">
        <w:trPr>
          <w:trHeight w:val="300"/>
          <w:jc w:val="center"/>
        </w:trPr>
        <w:tc>
          <w:tcPr>
            <w:tcW w:w="7287" w:type="dxa"/>
          </w:tcPr>
          <w:p w14:paraId="24A08AF0" w14:textId="5FE99A09" w:rsidR="001F538C" w:rsidRPr="0080206F" w:rsidRDefault="001F538C" w:rsidP="00750094">
            <w:pPr>
              <w:spacing w:before="40" w:after="40"/>
              <w:rPr>
                <w:rFonts w:eastAsiaTheme="minorEastAsia"/>
                <w:lang w:val="en-GB" w:bidi="ar-EG"/>
              </w:rPr>
            </w:pPr>
            <w:r w:rsidRPr="002D1186">
              <w:rPr>
                <w:rFonts w:hint="cs"/>
                <w:rtl/>
              </w:rPr>
              <w:t>توصيات بشأن بناء الدراية الرقمية للأشخاص ذوي الإعاقة وتحسينها.</w:t>
            </w:r>
          </w:p>
        </w:tc>
        <w:tc>
          <w:tcPr>
            <w:tcW w:w="2417" w:type="dxa"/>
          </w:tcPr>
          <w:p w14:paraId="3DFED821" w14:textId="77777777" w:rsidR="001F538C" w:rsidRPr="0080206F" w:rsidRDefault="001F538C" w:rsidP="00750094">
            <w:pPr>
              <w:spacing w:before="40" w:after="40"/>
              <w:rPr>
                <w:rFonts w:eastAsiaTheme="minorEastAsia"/>
                <w:lang w:val="en-GB" w:bidi="ar-EG"/>
              </w:rPr>
            </w:pPr>
            <w:r w:rsidRPr="0080206F">
              <w:rPr>
                <w:rFonts w:eastAsiaTheme="minorEastAsia"/>
                <w:rtl/>
              </w:rPr>
              <w:t>محو الأمية الرقمية للأشخاص ذوي الإعاقة.</w:t>
            </w:r>
          </w:p>
        </w:tc>
        <w:tc>
          <w:tcPr>
            <w:tcW w:w="5992" w:type="dxa"/>
          </w:tcPr>
          <w:p w14:paraId="74B633A4" w14:textId="7E5D0B30" w:rsidR="001F538C" w:rsidRPr="004A3F70" w:rsidRDefault="004A3F70" w:rsidP="0014494B">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1F538C" w:rsidRPr="0080206F" w14:paraId="22509CE3" w14:textId="77777777" w:rsidTr="001F538C">
        <w:trPr>
          <w:trHeight w:val="300"/>
          <w:jc w:val="center"/>
        </w:trPr>
        <w:tc>
          <w:tcPr>
            <w:tcW w:w="7287" w:type="dxa"/>
          </w:tcPr>
          <w:p w14:paraId="3CC5FA18" w14:textId="39FDC5C5" w:rsidR="001F538C" w:rsidRPr="0080206F" w:rsidRDefault="001F538C" w:rsidP="00750094">
            <w:pPr>
              <w:spacing w:before="40" w:after="40"/>
              <w:rPr>
                <w:rFonts w:eastAsiaTheme="minorEastAsia"/>
                <w:lang w:val="en-GB" w:bidi="ar-EG"/>
              </w:rPr>
            </w:pPr>
            <w:r w:rsidRPr="002D1186">
              <w:rPr>
                <w:rFonts w:hint="cs"/>
                <w:rtl/>
              </w:rPr>
              <w:t>إنشاء شبكة من مراكز تدريب الأشخاص ذوي الإعاقة، تشمل المناطق النائية في البلدان.</w:t>
            </w:r>
          </w:p>
        </w:tc>
        <w:tc>
          <w:tcPr>
            <w:tcW w:w="2417" w:type="dxa"/>
          </w:tcPr>
          <w:p w14:paraId="121842B0" w14:textId="77777777" w:rsidR="001F538C" w:rsidRPr="0080206F" w:rsidRDefault="001F538C" w:rsidP="00750094">
            <w:pPr>
              <w:spacing w:before="40" w:after="40"/>
              <w:rPr>
                <w:rFonts w:eastAsiaTheme="minorEastAsia"/>
                <w:lang w:val="en-GB" w:bidi="ar-EG"/>
              </w:rPr>
            </w:pPr>
            <w:r w:rsidRPr="0080206F">
              <w:rPr>
                <w:rFonts w:eastAsiaTheme="minorEastAsia"/>
                <w:rtl/>
              </w:rPr>
              <w:t>مراكز التدريب الريفية للأشخاص ذوي الإعاقة.</w:t>
            </w:r>
          </w:p>
        </w:tc>
        <w:tc>
          <w:tcPr>
            <w:tcW w:w="5992" w:type="dxa"/>
          </w:tcPr>
          <w:p w14:paraId="47C316DB" w14:textId="0AA67B17" w:rsidR="001F538C" w:rsidRPr="004A3F70" w:rsidRDefault="004A3F70" w:rsidP="0014494B">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1F538C" w:rsidRPr="0080206F" w14:paraId="352A265A" w14:textId="77777777" w:rsidTr="001F538C">
        <w:trPr>
          <w:trHeight w:val="300"/>
          <w:jc w:val="center"/>
        </w:trPr>
        <w:tc>
          <w:tcPr>
            <w:tcW w:w="7287" w:type="dxa"/>
          </w:tcPr>
          <w:p w14:paraId="099F7554" w14:textId="20A4DEF5" w:rsidR="001F538C" w:rsidRPr="0080206F" w:rsidRDefault="001F538C" w:rsidP="00750094">
            <w:pPr>
              <w:spacing w:before="40" w:after="40"/>
              <w:rPr>
                <w:rFonts w:eastAsiaTheme="minorEastAsia"/>
                <w:lang w:val="en-GB" w:bidi="ar-EG"/>
              </w:rPr>
            </w:pPr>
            <w:r w:rsidRPr="002D1186">
              <w:rPr>
                <w:rFonts w:hint="cs"/>
                <w:rtl/>
              </w:rPr>
              <w:t>تقديم التوجيه والتدريب المنهجيين للمعلمين في مراكز تدريب الأشخاص ذوي الإعاقة.</w:t>
            </w:r>
          </w:p>
        </w:tc>
        <w:tc>
          <w:tcPr>
            <w:tcW w:w="2417" w:type="dxa"/>
          </w:tcPr>
          <w:p w14:paraId="4564C838" w14:textId="77777777" w:rsidR="001F538C" w:rsidRPr="0080206F" w:rsidRDefault="001F538C" w:rsidP="00750094">
            <w:pPr>
              <w:spacing w:before="40" w:after="40"/>
              <w:rPr>
                <w:rFonts w:eastAsiaTheme="minorEastAsia"/>
                <w:lang w:val="en-GB" w:bidi="ar-EG"/>
              </w:rPr>
            </w:pPr>
            <w:r w:rsidRPr="0080206F">
              <w:rPr>
                <w:rFonts w:eastAsiaTheme="minorEastAsia"/>
                <w:rtl/>
              </w:rPr>
              <w:t xml:space="preserve">تدريب المعلمين </w:t>
            </w:r>
            <w:r w:rsidRPr="0080206F">
              <w:rPr>
                <w:rFonts w:eastAsiaTheme="minorEastAsia" w:hint="cs"/>
                <w:rtl/>
              </w:rPr>
              <w:t>بشأن</w:t>
            </w:r>
            <w:r w:rsidRPr="0080206F">
              <w:rPr>
                <w:rFonts w:eastAsiaTheme="minorEastAsia"/>
                <w:rtl/>
              </w:rPr>
              <w:t xml:space="preserve"> الأشخاص ذوي الإعاقة.</w:t>
            </w:r>
          </w:p>
        </w:tc>
        <w:tc>
          <w:tcPr>
            <w:tcW w:w="5992" w:type="dxa"/>
          </w:tcPr>
          <w:p w14:paraId="4661E8BB" w14:textId="63243D7C" w:rsidR="001F538C" w:rsidRPr="004A3F70" w:rsidRDefault="004A3F70" w:rsidP="0014494B">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1F538C" w:rsidRPr="0080206F" w14:paraId="6B8F7555" w14:textId="77777777" w:rsidTr="001F538C">
        <w:trPr>
          <w:trHeight w:val="300"/>
          <w:jc w:val="center"/>
        </w:trPr>
        <w:tc>
          <w:tcPr>
            <w:tcW w:w="7287" w:type="dxa"/>
          </w:tcPr>
          <w:p w14:paraId="2D0E0B0F" w14:textId="4E6901DF" w:rsidR="001F538C" w:rsidRPr="0080206F" w:rsidRDefault="001F538C" w:rsidP="00750094">
            <w:pPr>
              <w:spacing w:before="40" w:after="40"/>
              <w:rPr>
                <w:rFonts w:eastAsiaTheme="minorEastAsia"/>
                <w:lang w:val="en-GB" w:bidi="ar-EG"/>
              </w:rPr>
            </w:pPr>
            <w:r w:rsidRPr="002D1186">
              <w:rPr>
                <w:rFonts w:hint="cs"/>
                <w:rtl/>
              </w:rPr>
              <w:t>توصيات بشأن تنمية مهارات السكان الرقمية في مجالي الفنون والثقافة وخفض الحواجز التي تحول دون اطّلاع الجمهور على مقتنيات المتاحف.</w:t>
            </w:r>
          </w:p>
        </w:tc>
        <w:tc>
          <w:tcPr>
            <w:tcW w:w="2417" w:type="dxa"/>
          </w:tcPr>
          <w:p w14:paraId="0ECB196A" w14:textId="77777777" w:rsidR="001F538C" w:rsidRPr="0080206F" w:rsidRDefault="001F538C" w:rsidP="00750094">
            <w:pPr>
              <w:spacing w:before="40" w:after="40"/>
              <w:rPr>
                <w:rFonts w:eastAsiaTheme="minorEastAsia"/>
                <w:lang w:val="en-GB" w:bidi="ar-EG"/>
              </w:rPr>
            </w:pPr>
            <w:r w:rsidRPr="0080206F">
              <w:rPr>
                <w:rFonts w:eastAsiaTheme="minorEastAsia"/>
                <w:rtl/>
              </w:rPr>
              <w:t xml:space="preserve">تنمية المهارات الرقمية في مجال الفنون وتقليل </w:t>
            </w:r>
            <w:r w:rsidRPr="0080206F">
              <w:rPr>
                <w:rFonts w:eastAsiaTheme="minorEastAsia" w:hint="cs"/>
                <w:rtl/>
              </w:rPr>
              <w:t>العوائق</w:t>
            </w:r>
            <w:r w:rsidRPr="0080206F">
              <w:rPr>
                <w:rFonts w:eastAsiaTheme="minorEastAsia"/>
                <w:rtl/>
              </w:rPr>
              <w:t xml:space="preserve"> أمام المتاحف.</w:t>
            </w:r>
          </w:p>
        </w:tc>
        <w:tc>
          <w:tcPr>
            <w:tcW w:w="5992" w:type="dxa"/>
          </w:tcPr>
          <w:p w14:paraId="209ABE9E" w14:textId="3DFCF386" w:rsidR="001F538C" w:rsidRPr="004A3F70" w:rsidRDefault="004A3F70" w:rsidP="0014494B">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1F538C" w:rsidRPr="0080206F" w14:paraId="5C5713A0" w14:textId="77777777" w:rsidTr="001F538C">
        <w:trPr>
          <w:trHeight w:val="300"/>
          <w:jc w:val="center"/>
        </w:trPr>
        <w:tc>
          <w:tcPr>
            <w:tcW w:w="7287" w:type="dxa"/>
          </w:tcPr>
          <w:p w14:paraId="79953815" w14:textId="7E01A9B1" w:rsidR="001F538C" w:rsidRPr="0080206F" w:rsidRDefault="001F538C" w:rsidP="00750094">
            <w:pPr>
              <w:spacing w:before="40" w:after="40"/>
              <w:rPr>
                <w:rFonts w:eastAsiaTheme="minorEastAsia"/>
                <w:lang w:val="en-GB" w:bidi="ar-EG"/>
              </w:rPr>
            </w:pPr>
            <w:r w:rsidRPr="002D1186">
              <w:rPr>
                <w:rFonts w:hint="cs"/>
                <w:rtl/>
              </w:rPr>
              <w:t>التعاون مع المتاحف من أجل إعداد برامج خاصة لاطلاع الجمهور على معروضات المتاحف.</w:t>
            </w:r>
          </w:p>
        </w:tc>
        <w:tc>
          <w:tcPr>
            <w:tcW w:w="2417" w:type="dxa"/>
          </w:tcPr>
          <w:p w14:paraId="6C9587B8" w14:textId="77777777" w:rsidR="001F538C" w:rsidRPr="0080206F" w:rsidRDefault="001F538C" w:rsidP="00750094">
            <w:pPr>
              <w:spacing w:before="40" w:after="40"/>
              <w:rPr>
                <w:rFonts w:eastAsiaTheme="minorEastAsia"/>
                <w:lang w:val="en-GB" w:bidi="ar-EG"/>
              </w:rPr>
            </w:pPr>
            <w:r w:rsidRPr="0080206F">
              <w:rPr>
                <w:rFonts w:eastAsiaTheme="minorEastAsia"/>
                <w:rtl/>
              </w:rPr>
              <w:t>التعاون مع المتاحف لتعزيز نفاذ الجمهور.</w:t>
            </w:r>
          </w:p>
        </w:tc>
        <w:tc>
          <w:tcPr>
            <w:tcW w:w="5992" w:type="dxa"/>
          </w:tcPr>
          <w:p w14:paraId="3F84950E" w14:textId="0DE957DB" w:rsidR="001F538C" w:rsidRPr="004A3F70" w:rsidRDefault="004A3F70" w:rsidP="0014494B">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1F538C" w:rsidRPr="0080206F" w14:paraId="1E0C90B6" w14:textId="77777777" w:rsidTr="001F538C">
        <w:trPr>
          <w:trHeight w:val="300"/>
          <w:jc w:val="center"/>
        </w:trPr>
        <w:tc>
          <w:tcPr>
            <w:tcW w:w="7287" w:type="dxa"/>
          </w:tcPr>
          <w:p w14:paraId="1398BD4A" w14:textId="1CB770CE" w:rsidR="001F538C" w:rsidRPr="0080206F" w:rsidRDefault="001F538C" w:rsidP="00750094">
            <w:pPr>
              <w:spacing w:before="40" w:after="40"/>
              <w:rPr>
                <w:rFonts w:eastAsiaTheme="minorEastAsia"/>
                <w:lang w:val="en-GB" w:bidi="ar-EG"/>
              </w:rPr>
            </w:pPr>
            <w:r w:rsidRPr="002D1186">
              <w:rPr>
                <w:rFonts w:hint="cs"/>
                <w:rtl/>
              </w:rPr>
              <w:t>تنظيم دورات دراسية ومنتديات ودورات تدريبية وحلقات دراسية للتطوير المهني بشأن المسائل المتعلقة بتنمية مهارات السكان الرقمية في مجالي الفنون والثقافة.</w:t>
            </w:r>
          </w:p>
        </w:tc>
        <w:tc>
          <w:tcPr>
            <w:tcW w:w="2417" w:type="dxa"/>
          </w:tcPr>
          <w:p w14:paraId="65A28364" w14:textId="77777777" w:rsidR="001F538C" w:rsidRPr="0080206F" w:rsidRDefault="001F538C" w:rsidP="00750094">
            <w:pPr>
              <w:spacing w:before="40" w:after="40"/>
              <w:rPr>
                <w:rFonts w:eastAsiaTheme="minorEastAsia"/>
                <w:lang w:val="en-GB" w:bidi="ar-EG"/>
              </w:rPr>
            </w:pPr>
            <w:r w:rsidRPr="0080206F">
              <w:rPr>
                <w:rFonts w:eastAsiaTheme="minorEastAsia"/>
                <w:rtl/>
              </w:rPr>
              <w:t>دورات تدريبية على المهارات الرقمية في مجالي الفنون والثقافة.</w:t>
            </w:r>
          </w:p>
        </w:tc>
        <w:tc>
          <w:tcPr>
            <w:tcW w:w="5992" w:type="dxa"/>
          </w:tcPr>
          <w:p w14:paraId="2697866B" w14:textId="59918ABD" w:rsidR="001F538C" w:rsidRPr="004A3F70" w:rsidRDefault="004A3F70" w:rsidP="0014494B">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bl>
    <w:p w14:paraId="3A5289C6" w14:textId="751B5E9C" w:rsidR="0080206F" w:rsidRPr="0080206F" w:rsidRDefault="00D35F9E" w:rsidP="00507B13">
      <w:pPr>
        <w:pStyle w:val="Heading2"/>
      </w:pPr>
      <w:r w:rsidRPr="00D35F9E">
        <w:rPr>
          <w:rFonts w:hint="cs"/>
          <w:rtl/>
        </w:rPr>
        <w:t xml:space="preserve">المبادرة الإقليمية: </w:t>
      </w:r>
      <w:r w:rsidR="0080206F" w:rsidRPr="0080206F">
        <w:rPr>
          <w:rtl/>
        </w:rPr>
        <w:t xml:space="preserve">CIS 5 - </w:t>
      </w:r>
      <w:r w:rsidR="00D149FC" w:rsidRPr="00D149FC">
        <w:rPr>
          <w:rtl/>
        </w:rPr>
        <w:t>تطوير مدن ومجتمعات ذكية</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072F0A06" w14:textId="77777777" w:rsidTr="00297C78">
        <w:trPr>
          <w:trHeight w:val="300"/>
          <w:tblHeader/>
          <w:jc w:val="center"/>
        </w:trPr>
        <w:tc>
          <w:tcPr>
            <w:tcW w:w="7287" w:type="dxa"/>
            <w:shd w:val="clear" w:color="auto" w:fill="D9D9D9"/>
          </w:tcPr>
          <w:p w14:paraId="0B7C3F29"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388FAD49"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7AF7957E"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297C78" w:rsidRPr="0080206F" w14:paraId="2683B7B1" w14:textId="77777777" w:rsidTr="00297C78">
        <w:trPr>
          <w:trHeight w:val="1635"/>
          <w:jc w:val="center"/>
        </w:trPr>
        <w:tc>
          <w:tcPr>
            <w:tcW w:w="7287" w:type="dxa"/>
          </w:tcPr>
          <w:p w14:paraId="32A03669" w14:textId="552106B2" w:rsidR="00297C78" w:rsidRPr="0080206F" w:rsidRDefault="00297C78" w:rsidP="00750094">
            <w:pPr>
              <w:spacing w:before="40" w:after="40"/>
              <w:rPr>
                <w:rFonts w:eastAsiaTheme="minorEastAsia"/>
                <w:lang w:val="en-GB" w:bidi="ar-EG"/>
              </w:rPr>
            </w:pPr>
            <w:r w:rsidRPr="002D1186">
              <w:rPr>
                <w:rFonts w:hint="cs"/>
                <w:rtl/>
              </w:rPr>
              <w:t xml:space="preserve">توصيات بشأن وضع إطار قانوني وتنظيمي لإقامة المدن والمجتمعات الذكية </w:t>
            </w:r>
            <w:r w:rsidRPr="002D1186">
              <w:t>(SCC)</w:t>
            </w:r>
            <w:r w:rsidRPr="002D1186">
              <w:rPr>
                <w:rFonts w:hint="cs"/>
                <w:rtl/>
              </w:rPr>
              <w:t xml:space="preserve"> على جميع المستويات المعمارية، والجانب التنظيمي لتطويرها.</w:t>
            </w:r>
          </w:p>
        </w:tc>
        <w:tc>
          <w:tcPr>
            <w:tcW w:w="2417" w:type="dxa"/>
          </w:tcPr>
          <w:p w14:paraId="475436C1" w14:textId="77777777" w:rsidR="00297C78" w:rsidRPr="0080206F" w:rsidRDefault="00297C78" w:rsidP="00750094">
            <w:pPr>
              <w:spacing w:before="40" w:after="40"/>
              <w:rPr>
                <w:rFonts w:eastAsiaTheme="minorEastAsia"/>
                <w:lang w:val="en-GB" w:bidi="ar-EG"/>
              </w:rPr>
            </w:pPr>
            <w:r w:rsidRPr="0080206F">
              <w:rPr>
                <w:rFonts w:eastAsiaTheme="minorEastAsia"/>
                <w:rtl/>
              </w:rPr>
              <w:t>توصيات بشأن إطار تنظيمي لإنشاء المدن والمجتمعات الذكية وتنظيمها.</w:t>
            </w:r>
          </w:p>
        </w:tc>
        <w:tc>
          <w:tcPr>
            <w:tcW w:w="5992" w:type="dxa"/>
            <w:vAlign w:val="center"/>
          </w:tcPr>
          <w:p w14:paraId="04C57770" w14:textId="5325E644" w:rsidR="00297C78"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297C78" w:rsidRPr="0080206F" w14:paraId="2934A192" w14:textId="77777777" w:rsidTr="00297C78">
        <w:trPr>
          <w:trHeight w:val="300"/>
          <w:jc w:val="center"/>
        </w:trPr>
        <w:tc>
          <w:tcPr>
            <w:tcW w:w="7287" w:type="dxa"/>
          </w:tcPr>
          <w:p w14:paraId="262AB707" w14:textId="0BAF8887" w:rsidR="00297C78" w:rsidRPr="0080206F" w:rsidRDefault="00297C78" w:rsidP="00750094">
            <w:pPr>
              <w:spacing w:before="40" w:after="40"/>
              <w:rPr>
                <w:rFonts w:eastAsiaTheme="minorEastAsia"/>
                <w:lang w:val="en-GB" w:bidi="ar-EG"/>
              </w:rPr>
            </w:pPr>
            <w:r w:rsidRPr="002D1186">
              <w:rPr>
                <w:rFonts w:hint="cs"/>
                <w:rtl/>
              </w:rPr>
              <w:t>توصيات بشأن تطوير البنى التحتية اللازمة، بما يشمل استخدام الاتصالات وغيرها من وسائط التوصيل لدعم التنمية المستدامة للمدن والمجتمعات الذكية وإقامتها في البلدان النامية.</w:t>
            </w:r>
          </w:p>
        </w:tc>
        <w:tc>
          <w:tcPr>
            <w:tcW w:w="2417" w:type="dxa"/>
          </w:tcPr>
          <w:p w14:paraId="4FBC4416" w14:textId="77777777" w:rsidR="00297C78" w:rsidRPr="0080206F" w:rsidRDefault="00297C78" w:rsidP="00750094">
            <w:pPr>
              <w:spacing w:before="40" w:after="40"/>
              <w:rPr>
                <w:rFonts w:eastAsiaTheme="minorEastAsia"/>
                <w:lang w:val="en-GB" w:bidi="ar-EG"/>
              </w:rPr>
            </w:pPr>
            <w:r w:rsidRPr="0080206F">
              <w:rPr>
                <w:rFonts w:eastAsiaTheme="minorEastAsia"/>
                <w:rtl/>
              </w:rPr>
              <w:t>توصيات بشأن البنية التحتية لدعم تطوير المدن والمجتمعات الذكية.</w:t>
            </w:r>
          </w:p>
        </w:tc>
        <w:tc>
          <w:tcPr>
            <w:tcW w:w="5992" w:type="dxa"/>
          </w:tcPr>
          <w:p w14:paraId="048CD0D8" w14:textId="7E376E9B"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BD21D1">
              <w:rPr>
                <w:rFonts w:eastAsiaTheme="minorEastAsia"/>
              </w:rPr>
              <w:t>9RER20026</w:t>
            </w:r>
            <w:r w:rsidR="00297C78" w:rsidRPr="0080206F">
              <w:rPr>
                <w:rFonts w:eastAsiaTheme="minorEastAsia" w:hint="cs"/>
                <w:rtl/>
              </w:rPr>
              <w:t xml:space="preserve">: </w:t>
            </w:r>
            <w:r w:rsidR="00297C78" w:rsidRPr="0080206F">
              <w:rPr>
                <w:rFonts w:eastAsiaTheme="minorEastAsia"/>
                <w:rtl/>
              </w:rPr>
              <w:t>المركز الدولي لبح</w:t>
            </w:r>
            <w:r w:rsidR="00297C78" w:rsidRPr="0080206F">
              <w:rPr>
                <w:rFonts w:eastAsiaTheme="minorEastAsia" w:hint="cs"/>
                <w:rtl/>
              </w:rPr>
              <w:t>و</w:t>
            </w:r>
            <w:r w:rsidR="00297C78" w:rsidRPr="0080206F">
              <w:rPr>
                <w:rFonts w:eastAsiaTheme="minorEastAsia"/>
                <w:rtl/>
              </w:rPr>
              <w:t>ث وتطوير واختبار المعدات والتكنولوجيات والخدمات الجديدة (IRDTC) - المرحلة 2</w:t>
            </w:r>
          </w:p>
        </w:tc>
      </w:tr>
      <w:tr w:rsidR="00297C78" w:rsidRPr="0080206F" w14:paraId="3790AE80" w14:textId="77777777" w:rsidTr="00297C78">
        <w:trPr>
          <w:trHeight w:val="300"/>
          <w:jc w:val="center"/>
        </w:trPr>
        <w:tc>
          <w:tcPr>
            <w:tcW w:w="7287" w:type="dxa"/>
          </w:tcPr>
          <w:p w14:paraId="6327333B" w14:textId="1423CF52" w:rsidR="00297C78" w:rsidRPr="0080206F" w:rsidRDefault="00297C78" w:rsidP="00750094">
            <w:pPr>
              <w:spacing w:before="40" w:after="40"/>
              <w:rPr>
                <w:rFonts w:eastAsiaTheme="minorEastAsia"/>
                <w:lang w:val="en-GB" w:bidi="ar-EG"/>
              </w:rPr>
            </w:pPr>
            <w:r w:rsidRPr="002D1186">
              <w:rPr>
                <w:rFonts w:hint="cs"/>
                <w:rtl/>
              </w:rPr>
              <w:lastRenderedPageBreak/>
              <w:t>مشاريع تجريبية بشأن المدن والمجتمعات الذكية بمختلف جوانبها (كالتعليم والرعاية الصحية والسياحة والنقل والطاقة والأمن والبيئة وغيرها).</w:t>
            </w:r>
          </w:p>
        </w:tc>
        <w:tc>
          <w:tcPr>
            <w:tcW w:w="2417" w:type="dxa"/>
          </w:tcPr>
          <w:p w14:paraId="71E54C6D" w14:textId="77777777" w:rsidR="00297C78" w:rsidRPr="0080206F" w:rsidRDefault="00297C78" w:rsidP="00750094">
            <w:pPr>
              <w:spacing w:before="40" w:after="40"/>
              <w:rPr>
                <w:rFonts w:eastAsiaTheme="minorEastAsia"/>
                <w:lang w:val="en-GB" w:bidi="ar-EG"/>
              </w:rPr>
            </w:pPr>
            <w:r w:rsidRPr="0080206F">
              <w:rPr>
                <w:rFonts w:eastAsiaTheme="minorEastAsia"/>
                <w:rtl/>
              </w:rPr>
              <w:t>مشاريع تجريبية للمدن والمجتمعات الذكية.</w:t>
            </w:r>
          </w:p>
        </w:tc>
        <w:tc>
          <w:tcPr>
            <w:tcW w:w="5992" w:type="dxa"/>
          </w:tcPr>
          <w:p w14:paraId="04B1E451" w14:textId="52D2DB64"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BD21D1">
              <w:rPr>
                <w:rFonts w:eastAsiaTheme="minorEastAsia"/>
              </w:rPr>
              <w:t>9RER20026</w:t>
            </w:r>
            <w:r w:rsidR="00297C78" w:rsidRPr="0080206F">
              <w:rPr>
                <w:rFonts w:eastAsiaTheme="minorEastAsia" w:hint="cs"/>
                <w:rtl/>
              </w:rPr>
              <w:t xml:space="preserve">: </w:t>
            </w:r>
            <w:r w:rsidR="00297C78" w:rsidRPr="0080206F">
              <w:rPr>
                <w:rFonts w:eastAsiaTheme="minorEastAsia"/>
                <w:rtl/>
              </w:rPr>
              <w:t>المركز الدولي لبح</w:t>
            </w:r>
            <w:r w:rsidR="00297C78" w:rsidRPr="0080206F">
              <w:rPr>
                <w:rFonts w:eastAsiaTheme="minorEastAsia" w:hint="cs"/>
                <w:rtl/>
              </w:rPr>
              <w:t>و</w:t>
            </w:r>
            <w:r w:rsidR="00297C78" w:rsidRPr="0080206F">
              <w:rPr>
                <w:rFonts w:eastAsiaTheme="minorEastAsia"/>
                <w:rtl/>
              </w:rPr>
              <w:t>ث وتطوير واختبار المعدات والتكنولوجيات والخدمات الجديدة (IRDTC) - المرحلة 2</w:t>
            </w:r>
          </w:p>
        </w:tc>
      </w:tr>
      <w:tr w:rsidR="00297C78" w:rsidRPr="0080206F" w14:paraId="68BB27FF" w14:textId="77777777" w:rsidTr="00297C78">
        <w:trPr>
          <w:trHeight w:val="300"/>
          <w:jc w:val="center"/>
        </w:trPr>
        <w:tc>
          <w:tcPr>
            <w:tcW w:w="7287" w:type="dxa"/>
          </w:tcPr>
          <w:p w14:paraId="44832B62" w14:textId="5BDCD907" w:rsidR="00297C78" w:rsidRPr="0080206F" w:rsidRDefault="00297C78" w:rsidP="00750094">
            <w:pPr>
              <w:spacing w:before="40" w:after="40"/>
              <w:rPr>
                <w:rFonts w:eastAsiaTheme="minorEastAsia"/>
                <w:lang w:val="en-GB" w:bidi="ar-EG"/>
              </w:rPr>
            </w:pPr>
            <w:r w:rsidRPr="002D1186">
              <w:rPr>
                <w:rFonts w:hint="cs"/>
                <w:rtl/>
              </w:rPr>
              <w:t>نظام للتقييم ولمؤشرات الأداء الرئيسية في مجال المدن والمجتمعات الذكية.</w:t>
            </w:r>
          </w:p>
        </w:tc>
        <w:tc>
          <w:tcPr>
            <w:tcW w:w="2417" w:type="dxa"/>
          </w:tcPr>
          <w:p w14:paraId="772421FE" w14:textId="77777777" w:rsidR="00297C78" w:rsidRPr="0080206F" w:rsidRDefault="00297C78" w:rsidP="00750094">
            <w:pPr>
              <w:spacing w:before="40" w:after="40"/>
              <w:rPr>
                <w:rFonts w:eastAsiaTheme="minorEastAsia"/>
                <w:lang w:val="en-GB" w:bidi="ar-EG"/>
              </w:rPr>
            </w:pPr>
            <w:r w:rsidRPr="0080206F">
              <w:rPr>
                <w:rFonts w:eastAsiaTheme="minorEastAsia"/>
                <w:rtl/>
              </w:rPr>
              <w:t>نظام مؤشرات التصنيف للمدن والضمانات.</w:t>
            </w:r>
          </w:p>
        </w:tc>
        <w:tc>
          <w:tcPr>
            <w:tcW w:w="5992" w:type="dxa"/>
          </w:tcPr>
          <w:p w14:paraId="403913D8" w14:textId="3A414D0B" w:rsidR="00297C78"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297C78" w:rsidRPr="0080206F" w14:paraId="64F61DDE" w14:textId="77777777" w:rsidTr="00297C78">
        <w:trPr>
          <w:trHeight w:val="300"/>
          <w:jc w:val="center"/>
        </w:trPr>
        <w:tc>
          <w:tcPr>
            <w:tcW w:w="7287" w:type="dxa"/>
          </w:tcPr>
          <w:p w14:paraId="6EFA5C5E" w14:textId="1285B4AC" w:rsidR="00297C78" w:rsidRPr="0080206F" w:rsidRDefault="00297C78" w:rsidP="00750094">
            <w:pPr>
              <w:spacing w:before="40" w:after="40"/>
              <w:rPr>
                <w:rFonts w:eastAsiaTheme="minorEastAsia"/>
                <w:lang w:val="en-GB" w:bidi="ar-EG"/>
              </w:rPr>
            </w:pPr>
            <w:r w:rsidRPr="002D1186">
              <w:rPr>
                <w:rFonts w:hint="cs"/>
                <w:rtl/>
              </w:rPr>
              <w:t>دورات دراسية ومنتديات ودورات تدريبية وحلقات دراسية في مجال التطوير المهني بشأن القضايا المتعلقة بتطوير المدن والمجتمعات الذكية ورفع مستوى الدراية الرقمية للسكان وقطاع الأعمال والسلطات.</w:t>
            </w:r>
          </w:p>
        </w:tc>
        <w:tc>
          <w:tcPr>
            <w:tcW w:w="2417" w:type="dxa"/>
          </w:tcPr>
          <w:p w14:paraId="15B67039" w14:textId="77777777" w:rsidR="00297C78" w:rsidRPr="0080206F" w:rsidRDefault="00297C78" w:rsidP="00750094">
            <w:pPr>
              <w:spacing w:before="40" w:after="40"/>
              <w:rPr>
                <w:rFonts w:eastAsiaTheme="minorEastAsia"/>
                <w:lang w:val="en-GB" w:bidi="ar-EG"/>
              </w:rPr>
            </w:pPr>
            <w:r w:rsidRPr="0080206F">
              <w:rPr>
                <w:rFonts w:eastAsiaTheme="minorEastAsia"/>
                <w:rtl/>
              </w:rPr>
              <w:t>دورات تدريبية حول تطوير المدن والمجتمعات الذكية ومحو مهارات رقمية</w:t>
            </w:r>
          </w:p>
        </w:tc>
        <w:tc>
          <w:tcPr>
            <w:tcW w:w="5992" w:type="dxa"/>
          </w:tcPr>
          <w:p w14:paraId="12FBE7BE" w14:textId="2B436051" w:rsidR="00297C78" w:rsidRPr="0080206F" w:rsidRDefault="00BD21D1" w:rsidP="00750094">
            <w:pPr>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297C78" w:rsidRPr="0080206F">
              <w:rPr>
                <w:rFonts w:eastAsiaTheme="minorEastAsia"/>
                <w:lang w:val="en-GB" w:bidi="ar-EG"/>
              </w:rPr>
              <w:t>9RER20026</w:t>
            </w:r>
            <w:r w:rsidR="00297C78" w:rsidRPr="0080206F">
              <w:rPr>
                <w:rFonts w:eastAsiaTheme="minorEastAsia" w:hint="cs"/>
                <w:rtl/>
              </w:rPr>
              <w:t xml:space="preserve">: </w:t>
            </w:r>
            <w:r w:rsidR="00297C78" w:rsidRPr="0080206F">
              <w:rPr>
                <w:rFonts w:eastAsiaTheme="minorEastAsia"/>
                <w:rtl/>
              </w:rPr>
              <w:t>المركز الدولي لبح</w:t>
            </w:r>
            <w:r w:rsidR="00297C78" w:rsidRPr="0080206F">
              <w:rPr>
                <w:rFonts w:eastAsiaTheme="minorEastAsia" w:hint="cs"/>
                <w:rtl/>
              </w:rPr>
              <w:t>و</w:t>
            </w:r>
            <w:r w:rsidR="00297C78" w:rsidRPr="0080206F">
              <w:rPr>
                <w:rFonts w:eastAsiaTheme="minorEastAsia"/>
                <w:rtl/>
              </w:rPr>
              <w:t>ث وتطوير واختبار المعدات والتكنولوجيات والخدمات الجديدة (IRDTC) - المرحلة 2</w:t>
            </w:r>
          </w:p>
        </w:tc>
      </w:tr>
    </w:tbl>
    <w:p w14:paraId="7047A914" w14:textId="77777777" w:rsidR="0080206F" w:rsidRPr="0080206F" w:rsidRDefault="0080206F" w:rsidP="00750094">
      <w:pPr>
        <w:spacing w:before="40" w:after="40"/>
        <w:rPr>
          <w:b/>
          <w:bCs/>
          <w:lang w:val="en-GB" w:bidi="ar-EG"/>
        </w:rPr>
      </w:pPr>
      <w:r w:rsidRPr="0080206F">
        <w:rPr>
          <w:b/>
          <w:bCs/>
          <w:rtl/>
        </w:rPr>
        <w:br w:type="page"/>
      </w:r>
    </w:p>
    <w:p w14:paraId="082E5257" w14:textId="77777777" w:rsidR="0080206F" w:rsidRPr="00507B13" w:rsidRDefault="0080206F" w:rsidP="00507B13">
      <w:pPr>
        <w:pStyle w:val="Title1"/>
        <w:jc w:val="both"/>
        <w:rPr>
          <w:b/>
          <w:bCs/>
          <w:u w:val="single"/>
        </w:rPr>
      </w:pPr>
      <w:bookmarkStart w:id="38" w:name="_Toc208942872"/>
      <w:bookmarkStart w:id="39" w:name="_Toc213939682"/>
      <w:r w:rsidRPr="00507B13">
        <w:rPr>
          <w:b/>
          <w:bCs/>
          <w:u w:val="single"/>
          <w:rtl/>
        </w:rPr>
        <w:lastRenderedPageBreak/>
        <w:t>المنطقة: أوروبا</w:t>
      </w:r>
      <w:bookmarkEnd w:id="38"/>
      <w:bookmarkEnd w:id="39"/>
    </w:p>
    <w:p w14:paraId="741980A2" w14:textId="77777777" w:rsidR="0080206F" w:rsidRPr="0080206F" w:rsidRDefault="0080206F" w:rsidP="00507B13">
      <w:pPr>
        <w:pStyle w:val="Heading2"/>
      </w:pPr>
      <w:r w:rsidRPr="0080206F">
        <w:rPr>
          <w:rtl/>
        </w:rPr>
        <w:t>المبادرة الإقليمية EUR 1 - تطوير البنية التحتية الرقمية</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599CB042" w14:textId="77777777" w:rsidTr="00297C78">
        <w:trPr>
          <w:trHeight w:val="300"/>
          <w:tblHeader/>
          <w:jc w:val="center"/>
        </w:trPr>
        <w:tc>
          <w:tcPr>
            <w:tcW w:w="7287" w:type="dxa"/>
            <w:shd w:val="clear" w:color="auto" w:fill="D9D9D9"/>
          </w:tcPr>
          <w:p w14:paraId="1168CD6D"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7C9D8AC3"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42E15593"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297C78" w:rsidRPr="0080206F" w14:paraId="5B6ECCA0" w14:textId="77777777" w:rsidTr="00297C78">
        <w:trPr>
          <w:trHeight w:val="300"/>
          <w:jc w:val="center"/>
        </w:trPr>
        <w:tc>
          <w:tcPr>
            <w:tcW w:w="7287" w:type="dxa"/>
          </w:tcPr>
          <w:p w14:paraId="6B22B53B" w14:textId="7944BF52" w:rsidR="00297C78" w:rsidRPr="0080206F" w:rsidRDefault="00297C78" w:rsidP="00750094">
            <w:pPr>
              <w:spacing w:before="40" w:after="40"/>
              <w:rPr>
                <w:rFonts w:eastAsiaTheme="minorEastAsia"/>
                <w:lang w:bidi="ar-EG"/>
              </w:rPr>
            </w:pPr>
            <w:r w:rsidRPr="002D1186">
              <w:rPr>
                <w:rFonts w:hint="cs"/>
                <w:rtl/>
              </w:rPr>
              <w:t>وضع خطط وتحديثها وإجراء دراسات جدوى من أجل نشر توصيلية شمولية قوية عالية السرعة، مع جميع المكونات ذات الصلة بما يشمل التشريعات والمعايير والهيكل التنظيمي وبناء القدرات وآليات التعاون، حسب</w:t>
            </w:r>
            <w:r w:rsidRPr="002D1186">
              <w:rPr>
                <w:rFonts w:hint="eastAsia"/>
                <w:rtl/>
              </w:rPr>
              <w:t> </w:t>
            </w:r>
            <w:r w:rsidRPr="002D1186">
              <w:rPr>
                <w:rFonts w:hint="cs"/>
                <w:rtl/>
              </w:rPr>
              <w:t>الاقتضاء.</w:t>
            </w:r>
          </w:p>
        </w:tc>
        <w:tc>
          <w:tcPr>
            <w:tcW w:w="2417" w:type="dxa"/>
          </w:tcPr>
          <w:p w14:paraId="2D8F8FCC" w14:textId="77777777" w:rsidR="00297C78" w:rsidRPr="0080206F" w:rsidRDefault="00297C78" w:rsidP="00750094">
            <w:pPr>
              <w:spacing w:before="40" w:after="40"/>
              <w:rPr>
                <w:rFonts w:eastAsiaTheme="minorEastAsia"/>
                <w:lang w:val="en-GB" w:bidi="ar-EG"/>
              </w:rPr>
            </w:pPr>
            <w:r w:rsidRPr="0080206F">
              <w:rPr>
                <w:rFonts w:eastAsiaTheme="minorEastAsia"/>
                <w:rtl/>
              </w:rPr>
              <w:t xml:space="preserve">وضع خطط </w:t>
            </w:r>
            <w:r w:rsidRPr="0080206F">
              <w:rPr>
                <w:rFonts w:eastAsiaTheme="minorEastAsia" w:hint="cs"/>
                <w:rtl/>
              </w:rPr>
              <w:t>ل</w:t>
            </w:r>
            <w:r w:rsidRPr="0080206F">
              <w:rPr>
                <w:rFonts w:eastAsiaTheme="minorEastAsia"/>
                <w:rtl/>
              </w:rPr>
              <w:t>توصيلية عالية السرعة</w:t>
            </w:r>
          </w:p>
        </w:tc>
        <w:tc>
          <w:tcPr>
            <w:tcW w:w="5992" w:type="dxa"/>
          </w:tcPr>
          <w:p w14:paraId="778C4638" w14:textId="4E285C43" w:rsidR="00297C78" w:rsidRPr="0014494B" w:rsidRDefault="00BD21D1" w:rsidP="00750094">
            <w:pPr>
              <w:tabs>
                <w:tab w:val="clear" w:pos="794"/>
                <w:tab w:val="num" w:pos="720"/>
              </w:tabs>
              <w:spacing w:before="40" w:after="40"/>
              <w:ind w:left="407" w:hanging="407"/>
              <w:rPr>
                <w:rFonts w:eastAsiaTheme="minorEastAsia"/>
                <w:spacing w:val="-4"/>
              </w:rPr>
            </w:pPr>
            <w:r w:rsidRPr="0014494B">
              <w:rPr>
                <w:rFonts w:eastAsiaTheme="minorEastAsia"/>
                <w:spacing w:val="-4"/>
              </w:rPr>
              <w:sym w:font="Wingdings 2" w:char="F097"/>
            </w:r>
            <w:r w:rsidRPr="0014494B">
              <w:rPr>
                <w:rFonts w:eastAsiaTheme="minorEastAsia"/>
                <w:spacing w:val="-4"/>
                <w:rtl/>
              </w:rPr>
              <w:tab/>
            </w:r>
            <w:r w:rsidR="00297C78" w:rsidRPr="0014494B">
              <w:rPr>
                <w:rFonts w:eastAsiaTheme="minorEastAsia"/>
                <w:spacing w:val="-4"/>
                <w:rtl/>
              </w:rPr>
              <w:t>9GLO19099 - المساعدة في إنشاء أنظمة الأطر الوطنية الأساسية لإدارة الطيف</w:t>
            </w:r>
          </w:p>
        </w:tc>
      </w:tr>
      <w:tr w:rsidR="00297C78" w:rsidRPr="0080206F" w14:paraId="086210D9" w14:textId="77777777" w:rsidTr="00297C78">
        <w:trPr>
          <w:trHeight w:val="300"/>
          <w:jc w:val="center"/>
        </w:trPr>
        <w:tc>
          <w:tcPr>
            <w:tcW w:w="7287" w:type="dxa"/>
          </w:tcPr>
          <w:p w14:paraId="44AD00BF" w14:textId="2C58080E" w:rsidR="00297C78" w:rsidRPr="0080206F" w:rsidRDefault="00297C78" w:rsidP="00750094">
            <w:pPr>
              <w:spacing w:before="40" w:after="40"/>
              <w:rPr>
                <w:rFonts w:eastAsiaTheme="minorEastAsia"/>
                <w:lang w:bidi="ar-EG"/>
              </w:rPr>
            </w:pPr>
            <w:r w:rsidRPr="002D1186">
              <w:rPr>
                <w:rFonts w:hint="cs"/>
                <w:rtl/>
              </w:rPr>
              <w:t xml:space="preserve">تقييم ديناميات </w:t>
            </w:r>
            <w:r w:rsidRPr="002D1186">
              <w:rPr>
                <w:rFonts w:hint="cs"/>
                <w:rtl/>
                <w:lang w:bidi="ar-EG"/>
              </w:rPr>
              <w:t>نشر</w:t>
            </w:r>
            <w:r w:rsidRPr="002D1186">
              <w:rPr>
                <w:rFonts w:hint="cs"/>
                <w:rtl/>
              </w:rPr>
              <w:t xml:space="preserve"> هذه التوصيلية وتحدياته وفرصه، وتقاسم أفضل الممارسات ودراسات الحالات فيما يتعلق </w:t>
            </w:r>
            <w:r w:rsidRPr="002D1186">
              <w:rPr>
                <w:rtl/>
              </w:rPr>
              <w:t>بالجوانب المشار إليها أعلاه من خلال تنظيم ورش عمل ومؤتمرات وحلقات دراسية إلكترونية إقليمياً</w:t>
            </w:r>
            <w:r w:rsidRPr="002D1186">
              <w:rPr>
                <w:rFonts w:hint="cs"/>
                <w:rtl/>
              </w:rPr>
              <w:t>.</w:t>
            </w:r>
          </w:p>
        </w:tc>
        <w:tc>
          <w:tcPr>
            <w:tcW w:w="2417" w:type="dxa"/>
          </w:tcPr>
          <w:p w14:paraId="3C028B6F" w14:textId="7253F864" w:rsidR="00297C78" w:rsidRPr="0080206F" w:rsidRDefault="00297C78" w:rsidP="00750094">
            <w:pPr>
              <w:spacing w:before="40" w:after="40"/>
              <w:rPr>
                <w:rFonts w:eastAsiaTheme="minorEastAsia"/>
                <w:lang w:val="en-GB" w:bidi="ar-EG"/>
              </w:rPr>
            </w:pPr>
            <w:r w:rsidRPr="0080206F">
              <w:rPr>
                <w:rFonts w:eastAsiaTheme="minorEastAsia"/>
                <w:rtl/>
              </w:rPr>
              <w:t xml:space="preserve">تقييم نشر التوصيلية والتحديات والفرص وتناقل </w:t>
            </w:r>
            <w:r w:rsidR="00FF691A">
              <w:rPr>
                <w:rFonts w:eastAsiaTheme="minorEastAsia"/>
                <w:rtl/>
              </w:rPr>
              <w:t>أفضل الممارسات</w:t>
            </w:r>
            <w:r w:rsidRPr="0080206F">
              <w:rPr>
                <w:rFonts w:eastAsiaTheme="minorEastAsia"/>
                <w:rtl/>
              </w:rPr>
              <w:t xml:space="preserve"> على الصعيد الإقليمي.</w:t>
            </w:r>
          </w:p>
        </w:tc>
        <w:tc>
          <w:tcPr>
            <w:tcW w:w="5992" w:type="dxa"/>
          </w:tcPr>
          <w:p w14:paraId="48ABF851" w14:textId="7D6860CF" w:rsidR="00297C78" w:rsidRPr="0014494B" w:rsidRDefault="00BD21D1" w:rsidP="00750094">
            <w:pPr>
              <w:tabs>
                <w:tab w:val="clear" w:pos="794"/>
                <w:tab w:val="num" w:pos="720"/>
              </w:tabs>
              <w:spacing w:before="40" w:after="40"/>
              <w:ind w:left="407" w:hanging="407"/>
              <w:rPr>
                <w:rFonts w:eastAsiaTheme="minorEastAsia"/>
                <w:spacing w:val="-4"/>
              </w:rPr>
            </w:pPr>
            <w:r w:rsidRPr="0014494B">
              <w:rPr>
                <w:rFonts w:eastAsiaTheme="minorEastAsia"/>
                <w:spacing w:val="-4"/>
              </w:rPr>
              <w:sym w:font="Wingdings 2" w:char="F097"/>
            </w:r>
            <w:r w:rsidRPr="0014494B">
              <w:rPr>
                <w:rFonts w:eastAsiaTheme="minorEastAsia"/>
                <w:spacing w:val="-4"/>
                <w:rtl/>
              </w:rPr>
              <w:tab/>
            </w:r>
            <w:r w:rsidR="00297C78" w:rsidRPr="0014494B">
              <w:rPr>
                <w:rFonts w:eastAsiaTheme="minorEastAsia"/>
                <w:spacing w:val="-4"/>
                <w:rtl/>
              </w:rPr>
              <w:t>9GLO19099 - المساعدة في إنشاء أنظمة الأطر الوطنية الأساسية لإدارة الطيف</w:t>
            </w:r>
          </w:p>
        </w:tc>
      </w:tr>
      <w:tr w:rsidR="00297C78" w:rsidRPr="0080206F" w14:paraId="12646472" w14:textId="77777777" w:rsidTr="00297C78">
        <w:trPr>
          <w:trHeight w:val="300"/>
          <w:jc w:val="center"/>
        </w:trPr>
        <w:tc>
          <w:tcPr>
            <w:tcW w:w="7287" w:type="dxa"/>
          </w:tcPr>
          <w:p w14:paraId="352D0B02" w14:textId="6C65C0BA" w:rsidR="00297C78" w:rsidRPr="0080206F" w:rsidRDefault="00297C78" w:rsidP="00750094">
            <w:pPr>
              <w:spacing w:before="40" w:after="40"/>
              <w:rPr>
                <w:rFonts w:eastAsiaTheme="minorEastAsia"/>
                <w:lang w:val="en-GB" w:bidi="ar-EG"/>
              </w:rPr>
            </w:pPr>
            <w:r w:rsidRPr="002D1186">
              <w:rPr>
                <w:rFonts w:hint="cs"/>
                <w:rtl/>
              </w:rPr>
              <w:t>تقاسم المبادئ التوجيهية المتعلقة بالتنظيم التعاوني بين قطاع الاتصالات والقطاعات المؤازِرة الأخرى مثل قطاعات الطاقة والسكك الحديدية والنقل.</w:t>
            </w:r>
          </w:p>
        </w:tc>
        <w:tc>
          <w:tcPr>
            <w:tcW w:w="2417" w:type="dxa"/>
          </w:tcPr>
          <w:p w14:paraId="1C0C0BB8" w14:textId="77777777" w:rsidR="00297C78" w:rsidRPr="0080206F" w:rsidRDefault="00297C78" w:rsidP="00750094">
            <w:pPr>
              <w:spacing w:before="40" w:after="40"/>
              <w:rPr>
                <w:rFonts w:eastAsiaTheme="minorEastAsia"/>
                <w:lang w:val="en-GB" w:bidi="ar-EG"/>
              </w:rPr>
            </w:pPr>
            <w:r w:rsidRPr="0080206F">
              <w:rPr>
                <w:rFonts w:eastAsiaTheme="minorEastAsia"/>
                <w:rtl/>
              </w:rPr>
              <w:t xml:space="preserve">تناقل المبادئ التوجيهية بشأن التنظيم التعاوني بين قطاع الاتصالات والقطاعات </w:t>
            </w:r>
            <w:r w:rsidRPr="0080206F">
              <w:rPr>
                <w:rFonts w:eastAsiaTheme="minorEastAsia" w:hint="cs"/>
                <w:rtl/>
              </w:rPr>
              <w:t>المؤازرة</w:t>
            </w:r>
            <w:r w:rsidRPr="0080206F">
              <w:rPr>
                <w:rFonts w:eastAsiaTheme="minorEastAsia"/>
                <w:rtl/>
              </w:rPr>
              <w:t>.</w:t>
            </w:r>
          </w:p>
        </w:tc>
        <w:tc>
          <w:tcPr>
            <w:tcW w:w="5992" w:type="dxa"/>
            <w:vAlign w:val="center"/>
          </w:tcPr>
          <w:p w14:paraId="152A49F8" w14:textId="78A3A6DD" w:rsidR="00297C78"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297C78" w:rsidRPr="0080206F" w14:paraId="78E68E1D" w14:textId="77777777" w:rsidTr="00297C78">
        <w:trPr>
          <w:trHeight w:val="1628"/>
          <w:jc w:val="center"/>
        </w:trPr>
        <w:tc>
          <w:tcPr>
            <w:tcW w:w="7287" w:type="dxa"/>
          </w:tcPr>
          <w:p w14:paraId="306E297B" w14:textId="03263319" w:rsidR="00297C78" w:rsidRPr="0080206F" w:rsidRDefault="00297C78" w:rsidP="00750094">
            <w:pPr>
              <w:spacing w:before="40" w:after="40"/>
              <w:rPr>
                <w:rFonts w:eastAsiaTheme="minorEastAsia"/>
                <w:lang w:bidi="ar-EG"/>
              </w:rPr>
            </w:pPr>
            <w:r w:rsidRPr="002D1186">
              <w:rPr>
                <w:rFonts w:hint="cs"/>
                <w:rtl/>
              </w:rPr>
              <w:t>رسم خرائط</w:t>
            </w:r>
            <w:r w:rsidRPr="002D1186">
              <w:rPr>
                <w:rFonts w:hint="cs"/>
                <w:rtl/>
                <w:lang w:bidi="ar-EG"/>
              </w:rPr>
              <w:t xml:space="preserve"> </w:t>
            </w:r>
            <w:r w:rsidRPr="002D1186">
              <w:rPr>
                <w:rFonts w:hint="cs"/>
                <w:rtl/>
              </w:rPr>
              <w:t>للبنى التحتية الشمولية والخدمات الشمولية بما يُعزز تنسيق النُّهج المتبعة في جميع أنحاء المنطقة، مع مراعاة نُهج تقاسم البنى التحتية المطبقة في البلدان، وبما يشمل تطوير أنظمة رسم خرائط النطاق العريض فيما</w:t>
            </w:r>
            <w:r w:rsidRPr="002D1186">
              <w:rPr>
                <w:rFonts w:hint="eastAsia"/>
                <w:rtl/>
              </w:rPr>
              <w:t> </w:t>
            </w:r>
            <w:r w:rsidRPr="002D1186">
              <w:rPr>
                <w:rFonts w:hint="cs"/>
                <w:rtl/>
              </w:rPr>
              <w:t>يتعلق بشبكات النطاق العريض والمرافق ذات الصلة، وتشجيع الحلول المبتكرة من أجل التوصيلية الهادفة.</w:t>
            </w:r>
          </w:p>
        </w:tc>
        <w:tc>
          <w:tcPr>
            <w:tcW w:w="2417" w:type="dxa"/>
          </w:tcPr>
          <w:p w14:paraId="0D3A12C7" w14:textId="77777777" w:rsidR="00297C78" w:rsidRPr="0080206F" w:rsidRDefault="00297C78" w:rsidP="00750094">
            <w:pPr>
              <w:spacing w:before="40" w:after="40"/>
              <w:rPr>
                <w:rFonts w:eastAsiaTheme="minorEastAsia"/>
                <w:lang w:val="en-GB" w:bidi="ar-EG"/>
              </w:rPr>
            </w:pPr>
            <w:r w:rsidRPr="0080206F">
              <w:rPr>
                <w:rFonts w:eastAsiaTheme="minorEastAsia"/>
                <w:rtl/>
              </w:rPr>
              <w:t>رسم خرائط البنية التحتية، ومواءمة النهج الإقليمية، وتعزيز الحلول المبتكرة لتوصيلية النطاق العريض.</w:t>
            </w:r>
          </w:p>
        </w:tc>
        <w:tc>
          <w:tcPr>
            <w:tcW w:w="5992" w:type="dxa"/>
            <w:vAlign w:val="center"/>
          </w:tcPr>
          <w:p w14:paraId="07EF0D86" w14:textId="37DE4378" w:rsidR="00297C78"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297C78" w:rsidRPr="0080206F" w14:paraId="7472CD14" w14:textId="77777777" w:rsidTr="00297C78">
        <w:trPr>
          <w:trHeight w:val="300"/>
          <w:jc w:val="center"/>
        </w:trPr>
        <w:tc>
          <w:tcPr>
            <w:tcW w:w="7287" w:type="dxa"/>
          </w:tcPr>
          <w:p w14:paraId="3FE6F6D4" w14:textId="1CAF3D7A" w:rsidR="00297C78" w:rsidRPr="0080206F" w:rsidRDefault="00297C78" w:rsidP="00750094">
            <w:pPr>
              <w:spacing w:before="40" w:after="40"/>
              <w:rPr>
                <w:rFonts w:eastAsiaTheme="minorEastAsia"/>
                <w:lang w:val="en-GB" w:bidi="ar-EG"/>
              </w:rPr>
            </w:pPr>
            <w:r w:rsidRPr="002D1186">
              <w:rPr>
                <w:rFonts w:hint="cs"/>
                <w:rtl/>
              </w:rPr>
              <w:t xml:space="preserve">مبادرات تتعلق بتوسيع نطاق نشر خدمات النطاق العريض القائمة على تكنولوجيا المعلومات والاتصالات </w:t>
            </w:r>
            <w:r w:rsidRPr="002D1186">
              <w:t>(ICT)</w:t>
            </w:r>
            <w:r w:rsidRPr="002D1186">
              <w:rPr>
                <w:rFonts w:hint="cs"/>
                <w:rtl/>
              </w:rPr>
              <w:t>، والإسهام في تحقيق الاستدامة البيئية.</w:t>
            </w:r>
          </w:p>
        </w:tc>
        <w:tc>
          <w:tcPr>
            <w:tcW w:w="2417" w:type="dxa"/>
          </w:tcPr>
          <w:p w14:paraId="1A980C71" w14:textId="77777777" w:rsidR="00297C78" w:rsidRPr="0080206F" w:rsidRDefault="00297C78" w:rsidP="00750094">
            <w:pPr>
              <w:spacing w:before="40" w:after="40"/>
              <w:rPr>
                <w:rFonts w:eastAsiaTheme="minorEastAsia"/>
                <w:lang w:val="en-GB" w:bidi="ar-EG"/>
              </w:rPr>
            </w:pPr>
            <w:r w:rsidRPr="0080206F">
              <w:rPr>
                <w:rFonts w:eastAsiaTheme="minorEastAsia"/>
                <w:rtl/>
              </w:rPr>
              <w:t>تعزيز نشر تكنولوجيا المعلومات والاتصالات في النطاق العريض مع دعم مبادرات الاستدامة البيئية.</w:t>
            </w:r>
          </w:p>
        </w:tc>
        <w:tc>
          <w:tcPr>
            <w:tcW w:w="5992" w:type="dxa"/>
            <w:vAlign w:val="center"/>
          </w:tcPr>
          <w:p w14:paraId="56221454" w14:textId="77B534DA" w:rsidR="00297C78"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297C78" w:rsidRPr="0080206F" w14:paraId="5AF54A23" w14:textId="77777777" w:rsidTr="00297C78">
        <w:trPr>
          <w:trHeight w:val="300"/>
          <w:jc w:val="center"/>
        </w:trPr>
        <w:tc>
          <w:tcPr>
            <w:tcW w:w="7287" w:type="dxa"/>
          </w:tcPr>
          <w:p w14:paraId="73326E0D" w14:textId="795F5FFB" w:rsidR="00297C78" w:rsidRPr="0080206F" w:rsidRDefault="00297C78" w:rsidP="00750094">
            <w:pPr>
              <w:spacing w:before="40" w:after="40"/>
              <w:rPr>
                <w:rFonts w:eastAsiaTheme="minorEastAsia"/>
                <w:lang w:val="en-GB" w:bidi="ar-EG"/>
              </w:rPr>
            </w:pPr>
            <w:r w:rsidRPr="002D1186">
              <w:rPr>
                <w:rFonts w:hint="cs"/>
                <w:rtl/>
                <w:lang w:bidi="ar-EG"/>
              </w:rPr>
              <w:t xml:space="preserve">مبادرات لرفع مستوى وعي </w:t>
            </w:r>
            <w:r w:rsidRPr="002D1186">
              <w:rPr>
                <w:rFonts w:hint="cs"/>
                <w:rtl/>
              </w:rPr>
              <w:t xml:space="preserve">المواطنين وتثقيفهم فيما يتعلق بأنظمة الاتصالات/تكنولوجيا المعلومات والاتصالات الجديدة والناشئة وبمواضيع من قبيل التعرّض البشري للمجالات الكهرمغنطيسية </w:t>
            </w:r>
            <w:r w:rsidRPr="002D1186">
              <w:t>(EMF)</w:t>
            </w:r>
            <w:r w:rsidRPr="002D1186">
              <w:rPr>
                <w:rFonts w:hint="cs"/>
                <w:rtl/>
              </w:rPr>
              <w:t xml:space="preserve"> الناجمة عن الأنظمة الراديوية اللاسلكية.</w:t>
            </w:r>
          </w:p>
        </w:tc>
        <w:tc>
          <w:tcPr>
            <w:tcW w:w="2417" w:type="dxa"/>
          </w:tcPr>
          <w:p w14:paraId="70B4D73D" w14:textId="77777777" w:rsidR="00297C78" w:rsidRPr="0080206F" w:rsidRDefault="00297C78" w:rsidP="00750094">
            <w:pPr>
              <w:spacing w:before="40" w:after="40"/>
              <w:rPr>
                <w:rFonts w:eastAsiaTheme="minorEastAsia"/>
                <w:lang w:val="en-GB" w:bidi="ar-EG"/>
              </w:rPr>
            </w:pPr>
            <w:r w:rsidRPr="0080206F">
              <w:rPr>
                <w:rFonts w:eastAsiaTheme="minorEastAsia"/>
                <w:rtl/>
              </w:rPr>
              <w:t>توعية المواطنين بشأن تكنولوجيا المعلومات والاتصالات الناشئة والتعرض للمجالات الكهرمغنطيسية.</w:t>
            </w:r>
          </w:p>
        </w:tc>
        <w:tc>
          <w:tcPr>
            <w:tcW w:w="5992" w:type="dxa"/>
            <w:vAlign w:val="center"/>
          </w:tcPr>
          <w:p w14:paraId="24C2A9B5" w14:textId="507787FB" w:rsidR="00297C78"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bl>
    <w:p w14:paraId="59A31E11" w14:textId="6E97244D" w:rsidR="0080206F" w:rsidRPr="0080206F" w:rsidRDefault="0080206F" w:rsidP="00507B13">
      <w:pPr>
        <w:pStyle w:val="Heading2"/>
      </w:pPr>
      <w:r w:rsidRPr="0080206F">
        <w:rPr>
          <w:rtl/>
        </w:rPr>
        <w:lastRenderedPageBreak/>
        <w:t xml:space="preserve">المبادرة الإقليمية EUR 2 - </w:t>
      </w:r>
      <w:r w:rsidR="005E0BFF" w:rsidRPr="005E0BFF">
        <w:rPr>
          <w:rtl/>
        </w:rPr>
        <w:t>التحول الرقمي من أجل القدرة على الصمود</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6E7BDAEC" w14:textId="77777777" w:rsidTr="00297C78">
        <w:trPr>
          <w:trHeight w:val="300"/>
          <w:tblHeader/>
          <w:jc w:val="center"/>
        </w:trPr>
        <w:tc>
          <w:tcPr>
            <w:tcW w:w="7287" w:type="dxa"/>
            <w:shd w:val="clear" w:color="auto" w:fill="D9D9D9"/>
          </w:tcPr>
          <w:p w14:paraId="61C54D36"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6930050E"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723ECE43"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297C78" w:rsidRPr="0080206F" w14:paraId="06D5DE8C" w14:textId="77777777" w:rsidTr="00297C78">
        <w:trPr>
          <w:trHeight w:val="300"/>
          <w:jc w:val="center"/>
        </w:trPr>
        <w:tc>
          <w:tcPr>
            <w:tcW w:w="7287" w:type="dxa"/>
          </w:tcPr>
          <w:p w14:paraId="208A6FDF" w14:textId="7284A185" w:rsidR="00297C78" w:rsidRPr="0080206F" w:rsidRDefault="00297C78" w:rsidP="00750094">
            <w:pPr>
              <w:spacing w:before="40" w:after="40"/>
              <w:rPr>
                <w:rFonts w:eastAsiaTheme="minorEastAsia"/>
                <w:lang w:val="en-GB" w:bidi="ar-EG"/>
              </w:rPr>
            </w:pPr>
            <w:r w:rsidRPr="002D1186">
              <w:rPr>
                <w:rFonts w:hint="cs"/>
                <w:rtl/>
              </w:rPr>
              <w:t>إنشاء منصة لتبادل التجارب والمعارف بين البلدان.</w:t>
            </w:r>
          </w:p>
        </w:tc>
        <w:tc>
          <w:tcPr>
            <w:tcW w:w="2417" w:type="dxa"/>
          </w:tcPr>
          <w:p w14:paraId="79F27348" w14:textId="77777777" w:rsidR="00297C78" w:rsidRPr="0080206F" w:rsidRDefault="00297C78" w:rsidP="00750094">
            <w:pPr>
              <w:spacing w:before="40" w:after="40"/>
              <w:rPr>
                <w:rFonts w:eastAsiaTheme="minorEastAsia"/>
                <w:lang w:val="en-GB" w:bidi="ar-EG"/>
              </w:rPr>
            </w:pPr>
            <w:r w:rsidRPr="0080206F">
              <w:rPr>
                <w:rFonts w:eastAsiaTheme="minorEastAsia"/>
                <w:rtl/>
              </w:rPr>
              <w:t>إنشاء منصة لتبادل الخبرات والمعارف بين البلدان.</w:t>
            </w:r>
          </w:p>
        </w:tc>
        <w:tc>
          <w:tcPr>
            <w:tcW w:w="5992" w:type="dxa"/>
          </w:tcPr>
          <w:p w14:paraId="653D96FA" w14:textId="6BF67942"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2RER21029 - المرصد الإقليمي للمخلفات الإلكترونية لغرب البلقان</w:t>
            </w:r>
          </w:p>
        </w:tc>
      </w:tr>
      <w:tr w:rsidR="00297C78" w:rsidRPr="0080206F" w14:paraId="6101E5DB" w14:textId="77777777" w:rsidTr="00297C78">
        <w:trPr>
          <w:trHeight w:val="300"/>
          <w:jc w:val="center"/>
        </w:trPr>
        <w:tc>
          <w:tcPr>
            <w:tcW w:w="7287" w:type="dxa"/>
          </w:tcPr>
          <w:p w14:paraId="55C75FA6" w14:textId="4C0E72C6" w:rsidR="00297C78" w:rsidRPr="0080206F" w:rsidRDefault="00297C78" w:rsidP="00750094">
            <w:pPr>
              <w:spacing w:before="40" w:after="40"/>
              <w:rPr>
                <w:rFonts w:eastAsiaTheme="minorEastAsia"/>
                <w:lang w:val="en-GB" w:bidi="ar-EG"/>
              </w:rPr>
            </w:pPr>
            <w:r w:rsidRPr="002D1186">
              <w:rPr>
                <w:rFonts w:hint="cs"/>
                <w:rtl/>
              </w:rPr>
              <w:t>إقامة بنية تحتية تقنية وخدمية (مراكز بيانات وشبكات وبوابات آمنة واستيقان وقابلية تشغيل ومعايير وبيانات</w:t>
            </w:r>
            <w:r w:rsidRPr="002D1186">
              <w:rPr>
                <w:rFonts w:hint="eastAsia"/>
                <w:rtl/>
              </w:rPr>
              <w:t> </w:t>
            </w:r>
            <w:r w:rsidRPr="002D1186">
              <w:rPr>
                <w:rFonts w:hint="cs"/>
                <w:rtl/>
              </w:rPr>
              <w:t>وصفية) فضلاً عن بناء القدرات داخل الإدارات والمؤسسات الوطنية.</w:t>
            </w:r>
          </w:p>
        </w:tc>
        <w:tc>
          <w:tcPr>
            <w:tcW w:w="2417" w:type="dxa"/>
          </w:tcPr>
          <w:p w14:paraId="5CAD4562" w14:textId="77777777" w:rsidR="00297C78" w:rsidRPr="0080206F" w:rsidRDefault="00297C78" w:rsidP="00750094">
            <w:pPr>
              <w:spacing w:before="40" w:after="40"/>
              <w:rPr>
                <w:rFonts w:eastAsiaTheme="minorEastAsia"/>
                <w:lang w:val="en-GB" w:bidi="ar-EG"/>
              </w:rPr>
            </w:pPr>
            <w:r w:rsidRPr="0080206F">
              <w:rPr>
                <w:rFonts w:eastAsiaTheme="minorEastAsia"/>
                <w:rtl/>
              </w:rPr>
              <w:t xml:space="preserve">تطوير البنية التحتية وبناء القدرات </w:t>
            </w:r>
            <w:r w:rsidRPr="0080206F">
              <w:rPr>
                <w:rFonts w:eastAsiaTheme="minorEastAsia" w:hint="cs"/>
                <w:rtl/>
              </w:rPr>
              <w:t>ضمن</w:t>
            </w:r>
            <w:r w:rsidRPr="0080206F">
              <w:rPr>
                <w:rFonts w:eastAsiaTheme="minorEastAsia"/>
                <w:rtl/>
              </w:rPr>
              <w:t xml:space="preserve"> الإدارات والمؤسسات الوطنية.</w:t>
            </w:r>
          </w:p>
        </w:tc>
        <w:tc>
          <w:tcPr>
            <w:tcW w:w="5992" w:type="dxa"/>
          </w:tcPr>
          <w:p w14:paraId="7E4BB7E2" w14:textId="6996D4C2"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2ALB24003 - الزراعة الرقمية والتحول الريفي في ألبانيا (DART)</w:t>
            </w:r>
          </w:p>
          <w:p w14:paraId="39DA5FE6" w14:textId="5A6CF303"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 xml:space="preserve">2RER20008-02 - مبادرة GovStack </w:t>
            </w:r>
            <w:r w:rsidR="00297C78" w:rsidRPr="0080206F">
              <w:rPr>
                <w:rFonts w:eastAsiaTheme="minorEastAsia" w:hint="cs"/>
                <w:rtl/>
              </w:rPr>
              <w:t>المراعية للبيئة</w:t>
            </w:r>
            <w:r w:rsidR="00297C78" w:rsidRPr="0080206F">
              <w:rPr>
                <w:rFonts w:eastAsiaTheme="minorEastAsia"/>
                <w:rtl/>
              </w:rPr>
              <w:t>: تسريع رقمنة الخدمات الحكومية المستدامة والتحول الرقمي</w:t>
            </w:r>
          </w:p>
          <w:p w14:paraId="099DCBB5" w14:textId="20B3A072"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2RER21029 - المرصد الإقليمي للمخلفات الإلكترونية لغرب البلقان</w:t>
            </w:r>
          </w:p>
          <w:p w14:paraId="059C875E" w14:textId="261EED8A"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7MNE24002 - التحول الرقمي للبلديات المحلية في الجبل الأسود</w:t>
            </w:r>
          </w:p>
        </w:tc>
      </w:tr>
      <w:tr w:rsidR="00297C78" w:rsidRPr="0080206F" w14:paraId="67E0C431" w14:textId="77777777" w:rsidTr="00297C78">
        <w:trPr>
          <w:trHeight w:val="300"/>
          <w:jc w:val="center"/>
        </w:trPr>
        <w:tc>
          <w:tcPr>
            <w:tcW w:w="7287" w:type="dxa"/>
          </w:tcPr>
          <w:p w14:paraId="20DBF20E" w14:textId="3A8E36B6" w:rsidR="00297C78" w:rsidRPr="0080206F" w:rsidRDefault="00297C78" w:rsidP="00750094">
            <w:pPr>
              <w:spacing w:before="40" w:after="40"/>
              <w:rPr>
                <w:rFonts w:eastAsiaTheme="minorEastAsia"/>
                <w:lang w:val="en-GB" w:bidi="ar-EG"/>
              </w:rPr>
            </w:pPr>
            <w:r w:rsidRPr="002D1186">
              <w:rPr>
                <w:rFonts w:hint="cs"/>
                <w:rtl/>
              </w:rPr>
              <w:t xml:space="preserve">تعزيز تطوير وزيادة أنواع خدمات المعاملات على الإنترنت، بما في ذلك تطبيقات من أجل الخدمات المقدمة من إدارة إلى إدارة </w:t>
            </w:r>
            <w:r w:rsidRPr="002D1186">
              <w:t>(A2A)</w:t>
            </w:r>
            <w:r w:rsidRPr="002D1186">
              <w:rPr>
                <w:rFonts w:hint="cs"/>
                <w:rtl/>
              </w:rPr>
              <w:t> والخدمات المقدمة من إدارة إلى عميل</w:t>
            </w:r>
            <w:r w:rsidRPr="002D1186">
              <w:rPr>
                <w:rFonts w:hint="eastAsia"/>
                <w:rtl/>
              </w:rPr>
              <w:t> </w:t>
            </w:r>
            <w:r w:rsidRPr="002D1186">
              <w:t>(A2C)</w:t>
            </w:r>
            <w:r w:rsidRPr="002D1186">
              <w:rPr>
                <w:rFonts w:hint="cs"/>
                <w:rtl/>
              </w:rPr>
              <w:t>.</w:t>
            </w:r>
          </w:p>
        </w:tc>
        <w:tc>
          <w:tcPr>
            <w:tcW w:w="2417" w:type="dxa"/>
          </w:tcPr>
          <w:p w14:paraId="30E1C15A" w14:textId="77777777" w:rsidR="00297C78" w:rsidRPr="0080206F" w:rsidRDefault="00297C78" w:rsidP="00750094">
            <w:pPr>
              <w:spacing w:before="40" w:after="40"/>
              <w:rPr>
                <w:rFonts w:eastAsiaTheme="minorEastAsia"/>
                <w:lang w:val="en-GB" w:bidi="ar-EG"/>
              </w:rPr>
            </w:pPr>
            <w:r w:rsidRPr="0080206F">
              <w:rPr>
                <w:rFonts w:eastAsiaTheme="minorEastAsia"/>
                <w:rtl/>
              </w:rPr>
              <w:t>تعزيز نمو خدمات المعاملات الإلكترونية للحكومات والمواطنين.</w:t>
            </w:r>
          </w:p>
        </w:tc>
        <w:tc>
          <w:tcPr>
            <w:tcW w:w="5992" w:type="dxa"/>
          </w:tcPr>
          <w:p w14:paraId="5FC3715C" w14:textId="0B8B7C7C"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2ALB24003 - الزراعة الرقمية والتحول الريفي في ألبانيا (DART)</w:t>
            </w:r>
          </w:p>
        </w:tc>
      </w:tr>
      <w:tr w:rsidR="00297C78" w:rsidRPr="0080206F" w14:paraId="108CFD73" w14:textId="77777777" w:rsidTr="00297C78">
        <w:trPr>
          <w:trHeight w:val="300"/>
          <w:jc w:val="center"/>
        </w:trPr>
        <w:tc>
          <w:tcPr>
            <w:tcW w:w="7287" w:type="dxa"/>
          </w:tcPr>
          <w:p w14:paraId="34D3699D" w14:textId="2D8F2111" w:rsidR="00297C78" w:rsidRPr="0080206F" w:rsidRDefault="00297C78" w:rsidP="00750094">
            <w:pPr>
              <w:spacing w:before="40" w:after="40"/>
              <w:rPr>
                <w:rFonts w:eastAsiaTheme="minorEastAsia"/>
                <w:lang w:val="en-GB" w:bidi="ar-EG"/>
              </w:rPr>
            </w:pPr>
            <w:r w:rsidRPr="002D1186">
              <w:rPr>
                <w:rFonts w:hint="cs"/>
                <w:rtl/>
              </w:rPr>
              <w:t>بناء القدرات اللازمة لتسريع عملية ال</w:t>
            </w:r>
            <w:r w:rsidRPr="002D1186">
              <w:rPr>
                <w:rFonts w:hint="eastAsia"/>
                <w:rtl/>
              </w:rPr>
              <w:t>رقمنة</w:t>
            </w:r>
            <w:r w:rsidRPr="002D1186">
              <w:rPr>
                <w:rtl/>
              </w:rPr>
              <w:t xml:space="preserve"> </w:t>
            </w:r>
            <w:r w:rsidRPr="002D1186">
              <w:rPr>
                <w:rFonts w:hint="cs"/>
                <w:rtl/>
              </w:rPr>
              <w:t>على الصعيدين الوطني والإقليمي، من خلال وضع استراتيجيات وطنية وبرامج مخصصة.</w:t>
            </w:r>
          </w:p>
        </w:tc>
        <w:tc>
          <w:tcPr>
            <w:tcW w:w="2417" w:type="dxa"/>
          </w:tcPr>
          <w:p w14:paraId="2D876F66" w14:textId="77777777" w:rsidR="00297C78" w:rsidRPr="0080206F" w:rsidRDefault="00297C78" w:rsidP="00750094">
            <w:pPr>
              <w:spacing w:before="40" w:after="40"/>
              <w:rPr>
                <w:rFonts w:eastAsiaTheme="minorEastAsia"/>
                <w:lang w:val="en-GB" w:bidi="ar-EG"/>
              </w:rPr>
            </w:pPr>
            <w:r w:rsidRPr="0080206F">
              <w:rPr>
                <w:rFonts w:eastAsiaTheme="minorEastAsia"/>
                <w:rtl/>
              </w:rPr>
              <w:t xml:space="preserve">بناء القدرات من أجل الرقمنة من خلال الاستراتيجيات الوطنية والبرامج </w:t>
            </w:r>
            <w:r w:rsidRPr="0080206F">
              <w:rPr>
                <w:rFonts w:eastAsiaTheme="minorEastAsia" w:hint="cs"/>
                <w:rtl/>
              </w:rPr>
              <w:t>المكرَّسة</w:t>
            </w:r>
            <w:r w:rsidRPr="0080206F">
              <w:rPr>
                <w:rFonts w:eastAsiaTheme="minorEastAsia"/>
                <w:rtl/>
              </w:rPr>
              <w:t>.</w:t>
            </w:r>
          </w:p>
        </w:tc>
        <w:tc>
          <w:tcPr>
            <w:tcW w:w="5992" w:type="dxa"/>
          </w:tcPr>
          <w:p w14:paraId="3FC95AD8" w14:textId="2B2154A0"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2ALB24003 - الزراعة الرقمية والتحول الريفي في ألبانيا (DART)</w:t>
            </w:r>
          </w:p>
          <w:p w14:paraId="2AAEF28D" w14:textId="0133611D"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 xml:space="preserve">2RER20008-02 - مبادرة GovStack </w:t>
            </w:r>
            <w:r w:rsidR="00297C78" w:rsidRPr="0080206F">
              <w:rPr>
                <w:rFonts w:eastAsiaTheme="minorEastAsia" w:hint="cs"/>
                <w:rtl/>
              </w:rPr>
              <w:t>المراعية للبيئة</w:t>
            </w:r>
            <w:r w:rsidR="00297C78" w:rsidRPr="0080206F">
              <w:rPr>
                <w:rFonts w:eastAsiaTheme="minorEastAsia"/>
                <w:rtl/>
              </w:rPr>
              <w:t>: تسريع رقمنة الخدمات الحكومية المستدامة والتحول الرقمي</w:t>
            </w:r>
          </w:p>
          <w:p w14:paraId="149BDC26" w14:textId="38B855B8"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2RER21029 - المرصد الإقليمي للمخلفات الإلكترونية لغرب البلقان</w:t>
            </w:r>
          </w:p>
          <w:p w14:paraId="3A5957E0" w14:textId="12BD3FC9"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7MNE24002 - التحول الرقمي للبلديات المحلية في الجبل الأسود</w:t>
            </w:r>
          </w:p>
        </w:tc>
      </w:tr>
      <w:tr w:rsidR="00297C78" w:rsidRPr="0080206F" w14:paraId="63D4146D" w14:textId="77777777" w:rsidTr="00297C78">
        <w:trPr>
          <w:trHeight w:val="300"/>
          <w:jc w:val="center"/>
        </w:trPr>
        <w:tc>
          <w:tcPr>
            <w:tcW w:w="7287" w:type="dxa"/>
          </w:tcPr>
          <w:p w14:paraId="0BE3ECC9" w14:textId="4739F120" w:rsidR="00297C78" w:rsidRPr="0080206F" w:rsidRDefault="00297C78" w:rsidP="00750094">
            <w:pPr>
              <w:spacing w:before="40" w:after="40"/>
              <w:rPr>
                <w:rFonts w:eastAsiaTheme="minorEastAsia"/>
                <w:lang w:val="en-GB" w:bidi="ar-EG"/>
              </w:rPr>
            </w:pPr>
            <w:r w:rsidRPr="002D1186">
              <w:rPr>
                <w:rFonts w:hint="cs"/>
                <w:rtl/>
              </w:rPr>
              <w:t>زيادة ثقة الجمهور بإجراء تعزيزات أمنية في خدمات الحكومة الإلكترونية وعمليات الرقمنة وحملات توعية، بما</w:t>
            </w:r>
            <w:r w:rsidRPr="002D1186">
              <w:rPr>
                <w:rFonts w:hint="eastAsia"/>
                <w:rtl/>
              </w:rPr>
              <w:t xml:space="preserve"> في </w:t>
            </w:r>
            <w:r w:rsidRPr="002D1186">
              <w:rPr>
                <w:rFonts w:hint="cs"/>
                <w:rtl/>
              </w:rPr>
              <w:t>ذلك قيام الإدارات الوطنية وغيرها من المؤسسات بتشجيع الأخذ بالحلول القائمة على التطبيقات في الحكومة الإلكترونية.</w:t>
            </w:r>
          </w:p>
        </w:tc>
        <w:tc>
          <w:tcPr>
            <w:tcW w:w="2417" w:type="dxa"/>
          </w:tcPr>
          <w:p w14:paraId="41FFA3DA" w14:textId="77777777" w:rsidR="00297C78" w:rsidRPr="0080206F" w:rsidRDefault="00297C78" w:rsidP="00750094">
            <w:pPr>
              <w:spacing w:before="40" w:after="40"/>
              <w:rPr>
                <w:rFonts w:eastAsiaTheme="minorEastAsia"/>
                <w:lang w:val="en-GB" w:bidi="ar-EG"/>
              </w:rPr>
            </w:pPr>
            <w:r w:rsidRPr="0080206F">
              <w:rPr>
                <w:rFonts w:eastAsiaTheme="minorEastAsia"/>
                <w:rtl/>
              </w:rPr>
              <w:t>تعزيز الثقة من خلال الحكومة الإلكترونية الرقمية الآمنة وحملات التوعية.</w:t>
            </w:r>
          </w:p>
        </w:tc>
        <w:tc>
          <w:tcPr>
            <w:tcW w:w="5992" w:type="dxa"/>
          </w:tcPr>
          <w:p w14:paraId="073DAAF4" w14:textId="15484A0E"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7MNE24002</w:t>
            </w:r>
            <w:r w:rsidR="00D542DC">
              <w:rPr>
                <w:rFonts w:eastAsiaTheme="minorEastAsia" w:hint="cs"/>
                <w:rtl/>
              </w:rPr>
              <w:t xml:space="preserve"> - </w:t>
            </w:r>
            <w:r w:rsidR="00297C78" w:rsidRPr="0080206F">
              <w:rPr>
                <w:rFonts w:eastAsiaTheme="minorEastAsia"/>
                <w:rtl/>
              </w:rPr>
              <w:t>التحول الرقمي للبلديات المحلية في الجبل الأسود</w:t>
            </w:r>
          </w:p>
        </w:tc>
      </w:tr>
      <w:tr w:rsidR="00297C78" w:rsidRPr="0080206F" w14:paraId="03A40EAC" w14:textId="77777777" w:rsidTr="00297C78">
        <w:trPr>
          <w:trHeight w:val="300"/>
          <w:jc w:val="center"/>
        </w:trPr>
        <w:tc>
          <w:tcPr>
            <w:tcW w:w="7287" w:type="dxa"/>
          </w:tcPr>
          <w:p w14:paraId="5A2085DE" w14:textId="1405F329" w:rsidR="00297C78" w:rsidRPr="0080206F" w:rsidRDefault="00297C78" w:rsidP="00750094">
            <w:pPr>
              <w:spacing w:before="40" w:after="40"/>
              <w:rPr>
                <w:rFonts w:eastAsiaTheme="minorEastAsia"/>
                <w:lang w:val="en-GB" w:bidi="ar-EG"/>
              </w:rPr>
            </w:pPr>
            <w:r w:rsidRPr="002D1186">
              <w:rPr>
                <w:rFonts w:hint="eastAsia"/>
                <w:rtl/>
              </w:rPr>
              <w:t>تحديد</w:t>
            </w:r>
            <w:r w:rsidRPr="002D1186">
              <w:rPr>
                <w:rtl/>
              </w:rPr>
              <w:t xml:space="preserve"> </w:t>
            </w:r>
            <w:r w:rsidRPr="002D1186">
              <w:rPr>
                <w:rFonts w:hint="cs"/>
                <w:rtl/>
              </w:rPr>
              <w:t xml:space="preserve">مجالات التحسين والعوامل الأفقية الرئيسية لنجاح </w:t>
            </w:r>
            <w:r w:rsidRPr="002D1186">
              <w:rPr>
                <w:rFonts w:hint="eastAsia"/>
                <w:rtl/>
              </w:rPr>
              <w:t>تنفيذ</w:t>
            </w:r>
            <w:r w:rsidRPr="002D1186">
              <w:rPr>
                <w:rtl/>
              </w:rPr>
              <w:t xml:space="preserve"> </w:t>
            </w:r>
            <w:r w:rsidRPr="002D1186">
              <w:rPr>
                <w:rFonts w:hint="eastAsia"/>
                <w:rtl/>
              </w:rPr>
              <w:t>خدمات</w:t>
            </w:r>
            <w:r w:rsidRPr="002D1186">
              <w:rPr>
                <w:rtl/>
              </w:rPr>
              <w:t xml:space="preserve"> </w:t>
            </w:r>
            <w:r w:rsidRPr="002D1186">
              <w:rPr>
                <w:rFonts w:hint="eastAsia"/>
                <w:rtl/>
              </w:rPr>
              <w:t>الحكومة</w:t>
            </w:r>
            <w:r w:rsidRPr="002D1186">
              <w:rPr>
                <w:rtl/>
              </w:rPr>
              <w:t xml:space="preserve"> </w:t>
            </w:r>
            <w:r w:rsidRPr="002D1186">
              <w:rPr>
                <w:rFonts w:hint="eastAsia"/>
                <w:rtl/>
              </w:rPr>
              <w:t>الإلكترونية</w:t>
            </w:r>
            <w:r w:rsidRPr="002D1186">
              <w:rPr>
                <w:rtl/>
              </w:rPr>
              <w:t xml:space="preserve"> </w:t>
            </w:r>
            <w:r w:rsidRPr="002D1186">
              <w:rPr>
                <w:rFonts w:hint="eastAsia"/>
                <w:rtl/>
              </w:rPr>
              <w:t>والرقمنة</w:t>
            </w:r>
            <w:r w:rsidRPr="002D1186">
              <w:rPr>
                <w:rFonts w:hint="cs"/>
                <w:rtl/>
              </w:rPr>
              <w:t>،</w:t>
            </w:r>
            <w:r w:rsidRPr="002D1186">
              <w:rPr>
                <w:rtl/>
              </w:rPr>
              <w:t xml:space="preserve"> </w:t>
            </w:r>
            <w:r w:rsidRPr="002D1186">
              <w:rPr>
                <w:rFonts w:hint="eastAsia"/>
                <w:rtl/>
              </w:rPr>
              <w:t>مثل</w:t>
            </w:r>
            <w:r w:rsidRPr="002D1186">
              <w:rPr>
                <w:rtl/>
              </w:rPr>
              <w:t xml:space="preserve"> </w:t>
            </w:r>
            <w:r w:rsidRPr="002D1186">
              <w:rPr>
                <w:rFonts w:hint="cs"/>
                <w:rtl/>
              </w:rPr>
              <w:t>ال</w:t>
            </w:r>
            <w:r w:rsidRPr="002D1186">
              <w:rPr>
                <w:rFonts w:hint="eastAsia"/>
                <w:rtl/>
              </w:rPr>
              <w:t>تعرف</w:t>
            </w:r>
            <w:r w:rsidRPr="002D1186">
              <w:rPr>
                <w:rtl/>
              </w:rPr>
              <w:t xml:space="preserve"> </w:t>
            </w:r>
            <w:r w:rsidRPr="002D1186">
              <w:rPr>
                <w:rFonts w:hint="cs"/>
                <w:rtl/>
              </w:rPr>
              <w:t>ال</w:t>
            </w:r>
            <w:r w:rsidRPr="002D1186">
              <w:rPr>
                <w:rFonts w:hint="eastAsia"/>
                <w:rtl/>
              </w:rPr>
              <w:t>مؤم</w:t>
            </w:r>
            <w:r w:rsidRPr="002D1186">
              <w:rPr>
                <w:rFonts w:hint="cs"/>
                <w:rtl/>
              </w:rPr>
              <w:t>ّ</w:t>
            </w:r>
            <w:r w:rsidRPr="002D1186">
              <w:rPr>
                <w:rFonts w:hint="eastAsia"/>
                <w:rtl/>
              </w:rPr>
              <w:t>ن</w:t>
            </w:r>
            <w:r w:rsidRPr="002D1186">
              <w:rPr>
                <w:rtl/>
              </w:rPr>
              <w:t xml:space="preserve"> </w:t>
            </w:r>
            <w:r w:rsidRPr="002D1186">
              <w:rPr>
                <w:rFonts w:hint="eastAsia"/>
                <w:rtl/>
              </w:rPr>
              <w:t>و</w:t>
            </w:r>
            <w:r w:rsidRPr="002D1186">
              <w:rPr>
                <w:rFonts w:hint="cs"/>
                <w:rtl/>
              </w:rPr>
              <w:t>ال</w:t>
            </w:r>
            <w:r w:rsidRPr="002D1186">
              <w:rPr>
                <w:rFonts w:hint="eastAsia"/>
                <w:rtl/>
              </w:rPr>
              <w:t>قابل</w:t>
            </w:r>
            <w:r w:rsidRPr="002D1186">
              <w:rPr>
                <w:rtl/>
              </w:rPr>
              <w:t xml:space="preserve"> </w:t>
            </w:r>
            <w:r w:rsidRPr="002D1186">
              <w:rPr>
                <w:rFonts w:hint="eastAsia"/>
                <w:rtl/>
              </w:rPr>
              <w:t>للنفاذ</w:t>
            </w:r>
            <w:r w:rsidRPr="002D1186">
              <w:rPr>
                <w:rtl/>
              </w:rPr>
              <w:t xml:space="preserve"> </w:t>
            </w:r>
            <w:r w:rsidRPr="002D1186">
              <w:rPr>
                <w:rFonts w:hint="eastAsia"/>
                <w:rtl/>
              </w:rPr>
              <w:t>للهوية</w:t>
            </w:r>
            <w:r w:rsidRPr="002D1186">
              <w:rPr>
                <w:rtl/>
              </w:rPr>
              <w:t xml:space="preserve"> </w:t>
            </w:r>
            <w:r w:rsidRPr="002D1186">
              <w:rPr>
                <w:rFonts w:hint="eastAsia"/>
                <w:rtl/>
              </w:rPr>
              <w:t>الرقمية</w:t>
            </w:r>
            <w:r w:rsidRPr="002D1186">
              <w:rPr>
                <w:rtl/>
              </w:rPr>
              <w:t xml:space="preserve"> </w:t>
            </w:r>
            <w:r w:rsidRPr="002D1186">
              <w:rPr>
                <w:rFonts w:hint="eastAsia"/>
                <w:rtl/>
              </w:rPr>
              <w:t>وأدوات</w:t>
            </w:r>
            <w:r w:rsidRPr="002D1186">
              <w:rPr>
                <w:rtl/>
              </w:rPr>
              <w:t xml:space="preserve"> </w:t>
            </w:r>
            <w:r w:rsidRPr="002D1186">
              <w:rPr>
                <w:rFonts w:hint="eastAsia"/>
                <w:rtl/>
              </w:rPr>
              <w:t>تحليل</w:t>
            </w:r>
            <w:r w:rsidRPr="002D1186">
              <w:rPr>
                <w:rtl/>
              </w:rPr>
              <w:t xml:space="preserve"> </w:t>
            </w:r>
            <w:r w:rsidRPr="002D1186">
              <w:rPr>
                <w:rFonts w:hint="eastAsia"/>
                <w:rtl/>
              </w:rPr>
              <w:t>البيانات</w:t>
            </w:r>
            <w:r w:rsidRPr="002D1186">
              <w:rPr>
                <w:rtl/>
              </w:rPr>
              <w:t xml:space="preserve"> </w:t>
            </w:r>
            <w:r w:rsidRPr="002D1186">
              <w:rPr>
                <w:rFonts w:hint="eastAsia"/>
                <w:rtl/>
              </w:rPr>
              <w:t>ودمج</w:t>
            </w:r>
            <w:r w:rsidRPr="002D1186">
              <w:rPr>
                <w:rtl/>
              </w:rPr>
              <w:t xml:space="preserve"> </w:t>
            </w:r>
            <w:r w:rsidRPr="002D1186">
              <w:rPr>
                <w:rFonts w:hint="eastAsia"/>
                <w:rtl/>
              </w:rPr>
              <w:t>حلول</w:t>
            </w:r>
            <w:r w:rsidRPr="002D1186">
              <w:rPr>
                <w:rtl/>
              </w:rPr>
              <w:t xml:space="preserve"> </w:t>
            </w:r>
            <w:r w:rsidRPr="002D1186">
              <w:rPr>
                <w:rFonts w:hint="eastAsia"/>
                <w:rtl/>
              </w:rPr>
              <w:t>تدفقات</w:t>
            </w:r>
            <w:r w:rsidRPr="002D1186">
              <w:rPr>
                <w:rtl/>
              </w:rPr>
              <w:t xml:space="preserve"> </w:t>
            </w:r>
            <w:r w:rsidRPr="002D1186">
              <w:rPr>
                <w:rFonts w:hint="eastAsia"/>
                <w:rtl/>
              </w:rPr>
              <w:t>العمل</w:t>
            </w:r>
            <w:r w:rsidRPr="002D1186">
              <w:rPr>
                <w:rtl/>
              </w:rPr>
              <w:t xml:space="preserve"> </w:t>
            </w:r>
            <w:r w:rsidRPr="002D1186">
              <w:rPr>
                <w:rFonts w:hint="eastAsia"/>
                <w:rtl/>
              </w:rPr>
              <w:t>ونهج</w:t>
            </w:r>
            <w:r w:rsidRPr="002D1186">
              <w:rPr>
                <w:rtl/>
              </w:rPr>
              <w:t xml:space="preserve"> </w:t>
            </w:r>
            <w:r w:rsidRPr="002D1186">
              <w:rPr>
                <w:rFonts w:hint="eastAsia"/>
                <w:rtl/>
              </w:rPr>
              <w:t>لإعادة</w:t>
            </w:r>
            <w:r w:rsidRPr="002D1186">
              <w:rPr>
                <w:rtl/>
              </w:rPr>
              <w:t xml:space="preserve"> </w:t>
            </w:r>
            <w:r w:rsidRPr="002D1186">
              <w:rPr>
                <w:rFonts w:hint="eastAsia"/>
                <w:rtl/>
              </w:rPr>
              <w:t>استعمال</w:t>
            </w:r>
            <w:r w:rsidRPr="002D1186">
              <w:rPr>
                <w:rtl/>
              </w:rPr>
              <w:t xml:space="preserve"> </w:t>
            </w:r>
            <w:r w:rsidRPr="002D1186">
              <w:rPr>
                <w:rFonts w:hint="eastAsia"/>
                <w:rtl/>
              </w:rPr>
              <w:t>البيانات</w:t>
            </w:r>
            <w:r w:rsidRPr="002D1186">
              <w:rPr>
                <w:rtl/>
              </w:rPr>
              <w:t xml:space="preserve"> </w:t>
            </w:r>
            <w:r w:rsidRPr="002D1186">
              <w:rPr>
                <w:rFonts w:hint="eastAsia"/>
                <w:rtl/>
              </w:rPr>
              <w:t>وتعزيز</w:t>
            </w:r>
            <w:r w:rsidRPr="002D1186">
              <w:rPr>
                <w:rFonts w:hint="cs"/>
                <w:rtl/>
              </w:rPr>
              <w:t> </w:t>
            </w:r>
            <w:r w:rsidRPr="002D1186">
              <w:rPr>
                <w:rFonts w:hint="eastAsia"/>
                <w:rtl/>
              </w:rPr>
              <w:t>تطويرها</w:t>
            </w:r>
            <w:r w:rsidRPr="002D1186">
              <w:rPr>
                <w:rFonts w:hint="cs"/>
                <w:rtl/>
              </w:rPr>
              <w:t>.</w:t>
            </w:r>
          </w:p>
        </w:tc>
        <w:tc>
          <w:tcPr>
            <w:tcW w:w="2417" w:type="dxa"/>
          </w:tcPr>
          <w:p w14:paraId="2CBC818C" w14:textId="77777777" w:rsidR="00297C78" w:rsidRPr="0080206F" w:rsidRDefault="00297C78" w:rsidP="00750094">
            <w:pPr>
              <w:spacing w:before="40" w:after="40"/>
              <w:rPr>
                <w:rFonts w:eastAsiaTheme="minorEastAsia"/>
                <w:lang w:val="en-GB" w:bidi="ar-EG"/>
              </w:rPr>
            </w:pPr>
            <w:r w:rsidRPr="0080206F">
              <w:rPr>
                <w:rFonts w:eastAsiaTheme="minorEastAsia"/>
                <w:rtl/>
              </w:rPr>
              <w:t>تحديد مجالات التحسين والعوامل الرئيسية لنجاح تنفيذ خدمات الحكومة الإلكترونية.</w:t>
            </w:r>
          </w:p>
        </w:tc>
        <w:tc>
          <w:tcPr>
            <w:tcW w:w="5992" w:type="dxa"/>
          </w:tcPr>
          <w:p w14:paraId="56C2A0EA" w14:textId="475A939F"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 xml:space="preserve">2RER20008-02 - مبادرة GovStack </w:t>
            </w:r>
            <w:r w:rsidR="00297C78" w:rsidRPr="0080206F">
              <w:rPr>
                <w:rFonts w:eastAsiaTheme="minorEastAsia" w:hint="cs"/>
                <w:rtl/>
              </w:rPr>
              <w:t>المراعية للبيئة</w:t>
            </w:r>
            <w:r w:rsidR="00297C78" w:rsidRPr="0080206F">
              <w:rPr>
                <w:rFonts w:eastAsiaTheme="minorEastAsia"/>
                <w:rtl/>
              </w:rPr>
              <w:t>: تسريع رقمنة الخدمات الحكومية المستدامة والتحول الرقمي</w:t>
            </w:r>
          </w:p>
        </w:tc>
      </w:tr>
    </w:tbl>
    <w:p w14:paraId="1A915EAE" w14:textId="05DB5C4C" w:rsidR="0080206F" w:rsidRPr="0080206F" w:rsidRDefault="00D35F9E" w:rsidP="00507B13">
      <w:pPr>
        <w:pStyle w:val="Heading2"/>
      </w:pPr>
      <w:r w:rsidRPr="00D35F9E">
        <w:rPr>
          <w:rtl/>
        </w:rPr>
        <w:lastRenderedPageBreak/>
        <w:t xml:space="preserve">المبادرة الإقليمية: </w:t>
      </w:r>
      <w:r w:rsidR="0080206F" w:rsidRPr="0080206F">
        <w:t>EUR 3</w:t>
      </w:r>
      <w:r w:rsidR="0080206F" w:rsidRPr="0080206F">
        <w:rPr>
          <w:rtl/>
        </w:rPr>
        <w:t xml:space="preserve"> - الشمول الرقمي وتنمية المهارات</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6387AF50" w14:textId="77777777" w:rsidTr="00297C78">
        <w:trPr>
          <w:trHeight w:val="300"/>
          <w:tblHeader/>
          <w:jc w:val="center"/>
        </w:trPr>
        <w:tc>
          <w:tcPr>
            <w:tcW w:w="7287" w:type="dxa"/>
            <w:shd w:val="clear" w:color="auto" w:fill="D9D9D9"/>
          </w:tcPr>
          <w:p w14:paraId="55E9F42E"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0B4960AE"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190EB021"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297C78" w:rsidRPr="0080206F" w14:paraId="704A7427" w14:textId="77777777" w:rsidTr="00297C78">
        <w:trPr>
          <w:trHeight w:val="300"/>
          <w:jc w:val="center"/>
        </w:trPr>
        <w:tc>
          <w:tcPr>
            <w:tcW w:w="7287" w:type="dxa"/>
          </w:tcPr>
          <w:p w14:paraId="675D7B48" w14:textId="72227437" w:rsidR="00297C78" w:rsidRPr="0080206F" w:rsidRDefault="00297C78" w:rsidP="0014494B">
            <w:pPr>
              <w:keepNext/>
              <w:spacing w:before="40" w:after="40"/>
              <w:rPr>
                <w:rFonts w:eastAsiaTheme="minorEastAsia"/>
                <w:lang w:val="en-GB" w:bidi="ar-EG"/>
              </w:rPr>
            </w:pPr>
            <w:r w:rsidRPr="002D1186">
              <w:rPr>
                <w:rFonts w:hint="cs"/>
                <w:rtl/>
              </w:rPr>
              <w:t>الاستفادة من إمكانية النفاذ الرقمي للأشخاص ذوي الإعاقة والأشخاص ذوي الاحتياجات المحددة كأولوية بالنسبة إلى البلدان، ودعمها من خلال وضع استراتيجيات وسياسات وتحديثها، مع مراعاة المعايير الإقليمية أو العالمية، وبناء القدرات، وتعزيز الابتكار، ورصد تنفيذ إمكانية النفاذ الرقمي، وإقامة شراكات جديدة وتوطيد الشراكات القائمة من قبيل شراكة "إمكانية النفاذ في أوروبا – تكنولوجيا المعلومات والاتصالات للجميع".</w:t>
            </w:r>
          </w:p>
        </w:tc>
        <w:tc>
          <w:tcPr>
            <w:tcW w:w="2417" w:type="dxa"/>
          </w:tcPr>
          <w:p w14:paraId="084F7697" w14:textId="77777777" w:rsidR="00297C78" w:rsidRPr="0080206F" w:rsidRDefault="00297C78" w:rsidP="0014494B">
            <w:pPr>
              <w:keepNext/>
              <w:spacing w:before="40" w:after="40"/>
              <w:rPr>
                <w:rFonts w:eastAsiaTheme="minorEastAsia"/>
                <w:lang w:val="en-GB" w:bidi="ar-EG"/>
              </w:rPr>
            </w:pPr>
            <w:r w:rsidRPr="0080206F">
              <w:rPr>
                <w:rFonts w:eastAsiaTheme="minorEastAsia"/>
                <w:rtl/>
              </w:rPr>
              <w:t xml:space="preserve">إعطاء الأولوية لإمكانية النفاذ </w:t>
            </w:r>
            <w:r w:rsidRPr="0080206F">
              <w:rPr>
                <w:rFonts w:eastAsiaTheme="minorEastAsia" w:hint="cs"/>
                <w:rtl/>
              </w:rPr>
              <w:t xml:space="preserve">إلى التكنولوجيا </w:t>
            </w:r>
            <w:r w:rsidRPr="0080206F">
              <w:rPr>
                <w:rFonts w:eastAsiaTheme="minorEastAsia"/>
                <w:rtl/>
              </w:rPr>
              <w:t>الرقمي</w:t>
            </w:r>
            <w:r w:rsidRPr="0080206F">
              <w:rPr>
                <w:rFonts w:eastAsiaTheme="minorEastAsia" w:hint="cs"/>
                <w:rtl/>
              </w:rPr>
              <w:t>ة</w:t>
            </w:r>
            <w:r w:rsidRPr="0080206F">
              <w:rPr>
                <w:rFonts w:eastAsiaTheme="minorEastAsia"/>
                <w:rtl/>
              </w:rPr>
              <w:t xml:space="preserve"> من خلال السياسات والابتكار والشراكات وجهود المراقبة.</w:t>
            </w:r>
          </w:p>
        </w:tc>
        <w:tc>
          <w:tcPr>
            <w:tcW w:w="5992" w:type="dxa"/>
          </w:tcPr>
          <w:p w14:paraId="6B8534E0" w14:textId="2A1AB161" w:rsidR="00297C78" w:rsidRPr="0080206F" w:rsidRDefault="00BD21D1" w:rsidP="0014494B">
            <w:pPr>
              <w:keepNext/>
              <w:tabs>
                <w:tab w:val="clear" w:pos="794"/>
                <w:tab w:val="num" w:pos="720"/>
              </w:tabs>
              <w:spacing w:before="40" w:after="40"/>
              <w:ind w:left="407" w:hanging="407"/>
              <w:rPr>
                <w:rFonts w:eastAsiaTheme="minorEastAsia"/>
                <w:lang w:val="en-GB" w:bidi="ar-EG"/>
              </w:rPr>
            </w:pPr>
            <w:r w:rsidRPr="00297C78">
              <w:rPr>
                <w:rFonts w:eastAsiaTheme="minorEastAsia"/>
              </w:rPr>
              <w:sym w:font="Wingdings 2" w:char="F097"/>
            </w:r>
            <w:r w:rsidRPr="00297C78">
              <w:rPr>
                <w:rFonts w:eastAsiaTheme="minorEastAsia"/>
                <w:rtl/>
              </w:rPr>
              <w:tab/>
            </w:r>
            <w:r w:rsidR="00297C78" w:rsidRPr="0080206F">
              <w:rPr>
                <w:rFonts w:eastAsiaTheme="minorEastAsia"/>
                <w:rtl/>
              </w:rPr>
              <w:t>7GLO23132 - برنامج القيادة الشابة لمبادرة توصيل الجيل</w:t>
            </w:r>
          </w:p>
        </w:tc>
      </w:tr>
      <w:tr w:rsidR="00297C78" w:rsidRPr="0080206F" w14:paraId="113741E5" w14:textId="77777777" w:rsidTr="00297C78">
        <w:trPr>
          <w:trHeight w:val="300"/>
          <w:jc w:val="center"/>
        </w:trPr>
        <w:tc>
          <w:tcPr>
            <w:tcW w:w="7287" w:type="dxa"/>
          </w:tcPr>
          <w:p w14:paraId="7356E2E4" w14:textId="307724FE" w:rsidR="00297C78" w:rsidRPr="0080206F" w:rsidRDefault="00297C78" w:rsidP="00750094">
            <w:pPr>
              <w:spacing w:before="40" w:after="40"/>
              <w:rPr>
                <w:rFonts w:eastAsiaTheme="minorEastAsia"/>
                <w:lang w:val="en-GB" w:bidi="ar-EG"/>
              </w:rPr>
            </w:pPr>
            <w:r w:rsidRPr="002D1186">
              <w:rPr>
                <w:rFonts w:hint="cs"/>
                <w:rtl/>
              </w:rPr>
              <w:t xml:space="preserve">زيادة المساواة بين الجنسين في جميع الفئات في قطاع </w:t>
            </w:r>
            <w:r w:rsidRPr="002D1186">
              <w:rPr>
                <w:rFonts w:hint="cs"/>
                <w:rtl/>
                <w:lang w:bidi="ar-EG"/>
              </w:rPr>
              <w:t>الاتصالات/تكنولوجيا المعلومات والاتصالات</w:t>
            </w:r>
            <w:r w:rsidRPr="002D1186">
              <w:rPr>
                <w:rFonts w:hint="cs"/>
                <w:rtl/>
              </w:rPr>
              <w:t xml:space="preserve"> وخارجه من خلال إتاحة فرص للتعاون؛ وتحقيق الحد الأقصى من التأثير، ودعم إنشاء مشاريع جديدة وتوسيع نطاق المشاريع الناجحة الجاري تنفيذها.</w:t>
            </w:r>
          </w:p>
        </w:tc>
        <w:tc>
          <w:tcPr>
            <w:tcW w:w="2417" w:type="dxa"/>
          </w:tcPr>
          <w:p w14:paraId="674B463A" w14:textId="77777777" w:rsidR="00297C78" w:rsidRPr="0080206F" w:rsidRDefault="00297C78" w:rsidP="00750094">
            <w:pPr>
              <w:spacing w:before="40" w:after="40"/>
              <w:rPr>
                <w:rFonts w:eastAsiaTheme="minorEastAsia"/>
                <w:lang w:val="en-GB" w:bidi="ar-EG"/>
              </w:rPr>
            </w:pPr>
            <w:r w:rsidRPr="0080206F">
              <w:rPr>
                <w:rFonts w:eastAsiaTheme="minorEastAsia"/>
                <w:rtl/>
              </w:rPr>
              <w:t>تعزيز المساواة بين الجنسين في مجال تكنولوجيا المعلومات والاتصالات من خلال التعاون ودعم المشاريع.</w:t>
            </w:r>
          </w:p>
        </w:tc>
        <w:tc>
          <w:tcPr>
            <w:tcW w:w="5992" w:type="dxa"/>
          </w:tcPr>
          <w:p w14:paraId="0F462648" w14:textId="1E65FF4E" w:rsidR="00297C78"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297C78" w:rsidRPr="0080206F" w14:paraId="0579DDFD" w14:textId="77777777" w:rsidTr="00297C78">
        <w:trPr>
          <w:trHeight w:val="300"/>
          <w:jc w:val="center"/>
        </w:trPr>
        <w:tc>
          <w:tcPr>
            <w:tcW w:w="7287" w:type="dxa"/>
          </w:tcPr>
          <w:p w14:paraId="0FE7A857" w14:textId="6AC48C32" w:rsidR="00297C78" w:rsidRPr="0080206F" w:rsidRDefault="00297C78" w:rsidP="00750094">
            <w:pPr>
              <w:spacing w:before="40" w:after="40"/>
              <w:rPr>
                <w:rFonts w:eastAsiaTheme="minorEastAsia"/>
                <w:lang w:val="en-GB" w:bidi="ar-EG"/>
              </w:rPr>
            </w:pPr>
            <w:r w:rsidRPr="002D1186">
              <w:rPr>
                <w:rFonts w:hint="cs"/>
                <w:rtl/>
              </w:rPr>
              <w:t xml:space="preserve">تمكين الشباب وانخراطهم ومشاركتهم على نحو هادف في قطاع </w:t>
            </w:r>
            <w:r w:rsidRPr="002D1186">
              <w:rPr>
                <w:rFonts w:hint="cs"/>
                <w:rtl/>
                <w:lang w:bidi="ar-EG"/>
              </w:rPr>
              <w:t>الاتصالات/تكنولوجيا المعلومات والاتصالات</w:t>
            </w:r>
            <w:r w:rsidRPr="002D1186">
              <w:rPr>
                <w:rFonts w:hint="cs"/>
                <w:rtl/>
              </w:rPr>
              <w:t xml:space="preserve"> وخارجه، واستحداث مخططات وفرص مهنية جديدة.</w:t>
            </w:r>
          </w:p>
        </w:tc>
        <w:tc>
          <w:tcPr>
            <w:tcW w:w="2417" w:type="dxa"/>
          </w:tcPr>
          <w:p w14:paraId="4531C348" w14:textId="77777777" w:rsidR="00297C78" w:rsidRPr="0080206F" w:rsidRDefault="00297C78" w:rsidP="00750094">
            <w:pPr>
              <w:spacing w:before="40" w:after="40"/>
              <w:rPr>
                <w:rFonts w:eastAsiaTheme="minorEastAsia"/>
                <w:lang w:val="en-GB" w:bidi="ar-EG"/>
              </w:rPr>
            </w:pPr>
            <w:r w:rsidRPr="0080206F">
              <w:rPr>
                <w:rFonts w:eastAsiaTheme="minorEastAsia"/>
                <w:rtl/>
              </w:rPr>
              <w:t xml:space="preserve">تمكين الشباب في مجال تكنولوجيا المعلومات والاتصالات من خلال المشاركة </w:t>
            </w:r>
            <w:r w:rsidRPr="0080206F">
              <w:rPr>
                <w:rFonts w:eastAsiaTheme="minorEastAsia" w:hint="cs"/>
                <w:rtl/>
              </w:rPr>
              <w:t>والانخراط</w:t>
            </w:r>
            <w:r w:rsidRPr="0080206F">
              <w:rPr>
                <w:rFonts w:eastAsiaTheme="minorEastAsia"/>
                <w:rtl/>
              </w:rPr>
              <w:t xml:space="preserve"> والفرص الوظيفية.</w:t>
            </w:r>
          </w:p>
        </w:tc>
        <w:tc>
          <w:tcPr>
            <w:tcW w:w="5992" w:type="dxa"/>
          </w:tcPr>
          <w:p w14:paraId="211D8B68" w14:textId="2A4D758E"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7GLO23132 - برنامج القيادة الشابة لمبادرة توصيل الجيل</w:t>
            </w:r>
          </w:p>
        </w:tc>
      </w:tr>
      <w:tr w:rsidR="00297C78" w:rsidRPr="0080206F" w14:paraId="40DE9D0D" w14:textId="77777777" w:rsidTr="00297C78">
        <w:trPr>
          <w:trHeight w:val="300"/>
          <w:jc w:val="center"/>
        </w:trPr>
        <w:tc>
          <w:tcPr>
            <w:tcW w:w="7287" w:type="dxa"/>
          </w:tcPr>
          <w:p w14:paraId="2F45F825" w14:textId="5DF79073" w:rsidR="00297C78" w:rsidRPr="0080206F" w:rsidRDefault="00297C78" w:rsidP="00750094">
            <w:pPr>
              <w:spacing w:before="40" w:after="40"/>
              <w:rPr>
                <w:rFonts w:eastAsiaTheme="minorEastAsia"/>
                <w:lang w:val="en-GB" w:bidi="ar-EG"/>
              </w:rPr>
            </w:pPr>
            <w:r w:rsidRPr="002D1186">
              <w:rPr>
                <w:rFonts w:hint="cs"/>
                <w:rtl/>
              </w:rPr>
              <w:t>تقييم النُهُج الوطنية والإقليمية المتعلقة بتنمية المهارات الرقمية، وإعداد استراتيجيات أو خطط عمل وطنية وإقليمية، وتطوير ما يلزم من مهارات ومعارف رقمية وبرامج لمحو الأمية الرقمية، وتقديم الدعم للمعلمين.</w:t>
            </w:r>
          </w:p>
        </w:tc>
        <w:tc>
          <w:tcPr>
            <w:tcW w:w="2417" w:type="dxa"/>
          </w:tcPr>
          <w:p w14:paraId="2A4D76FD" w14:textId="77777777" w:rsidR="00297C78" w:rsidRPr="0080206F" w:rsidRDefault="00297C78" w:rsidP="00750094">
            <w:pPr>
              <w:spacing w:before="40" w:after="40"/>
              <w:rPr>
                <w:rFonts w:eastAsiaTheme="minorEastAsia"/>
                <w:lang w:val="en-GB" w:bidi="ar-EG"/>
              </w:rPr>
            </w:pPr>
            <w:r w:rsidRPr="0080206F">
              <w:rPr>
                <w:rFonts w:eastAsiaTheme="minorEastAsia"/>
                <w:rtl/>
              </w:rPr>
              <w:t>تطوير المهارات الرقمية من خلال الاستراتيجيات والبرامج التعليمية ودعم المعلمين.</w:t>
            </w:r>
          </w:p>
        </w:tc>
        <w:tc>
          <w:tcPr>
            <w:tcW w:w="5992" w:type="dxa"/>
          </w:tcPr>
          <w:p w14:paraId="78DA8FB0" w14:textId="78A3A33F"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 xml:space="preserve">9MOL25002 - تقييم محو الأمية الرقمية للسكان البالغين في </w:t>
            </w:r>
            <w:r w:rsidR="00297C78">
              <w:rPr>
                <w:rFonts w:eastAsiaTheme="minorEastAsia"/>
                <w:rtl/>
              </w:rPr>
              <w:t>مولدوفـا</w:t>
            </w:r>
          </w:p>
          <w:p w14:paraId="73C75396" w14:textId="38BA9FD9"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7GLO23132 - برنامج القيادة الشابة لمبادرة توصيل الجيل</w:t>
            </w:r>
          </w:p>
        </w:tc>
      </w:tr>
      <w:tr w:rsidR="00297C78" w:rsidRPr="0080206F" w14:paraId="50BD1658" w14:textId="77777777" w:rsidTr="00297C78">
        <w:trPr>
          <w:trHeight w:val="300"/>
          <w:jc w:val="center"/>
        </w:trPr>
        <w:tc>
          <w:tcPr>
            <w:tcW w:w="7287" w:type="dxa"/>
          </w:tcPr>
          <w:p w14:paraId="373BC36E" w14:textId="6D669BF3" w:rsidR="00297C78" w:rsidRPr="0080206F" w:rsidRDefault="00297C78" w:rsidP="00750094">
            <w:pPr>
              <w:spacing w:before="40" w:after="40"/>
              <w:rPr>
                <w:rFonts w:eastAsiaTheme="minorEastAsia"/>
                <w:lang w:val="en-GB" w:bidi="ar-EG"/>
              </w:rPr>
            </w:pPr>
            <w:r w:rsidRPr="002D1186">
              <w:rPr>
                <w:rFonts w:hint="cs"/>
                <w:rtl/>
              </w:rPr>
              <w:t>بناء و/أو تعزيز الشراكات مع القطاع الخاص، والمنظمات الإقليمية ودون الإقليمية، والمنظمات التابعة لمنظومة الأمم المتحدة، والمؤسسات الأكاديمية، وأصحاب المصلحة المحتملين الآخرين، من أجل تحقيق الشمول الرقمي في منطقة أوروبا وفي العالم.</w:t>
            </w:r>
          </w:p>
        </w:tc>
        <w:tc>
          <w:tcPr>
            <w:tcW w:w="2417" w:type="dxa"/>
          </w:tcPr>
          <w:p w14:paraId="0AC52649" w14:textId="4689BDAF" w:rsidR="00297C78" w:rsidRPr="0080206F" w:rsidRDefault="00297C78" w:rsidP="00750094">
            <w:pPr>
              <w:spacing w:before="40" w:after="40"/>
              <w:rPr>
                <w:rFonts w:eastAsiaTheme="minorEastAsia"/>
                <w:lang w:val="en-GB" w:bidi="ar-EG"/>
              </w:rPr>
            </w:pPr>
            <w:r w:rsidRPr="0080206F">
              <w:rPr>
                <w:rFonts w:eastAsiaTheme="minorEastAsia"/>
                <w:rtl/>
              </w:rPr>
              <w:t>تعزيز الشراكات لتعزيز الشمول الرقمي إقليميا</w:t>
            </w:r>
            <w:r w:rsidR="007730EA">
              <w:rPr>
                <w:rFonts w:eastAsiaTheme="minorEastAsia" w:hint="cs"/>
                <w:rtl/>
              </w:rPr>
              <w:t>ً</w:t>
            </w:r>
            <w:r w:rsidRPr="0080206F">
              <w:rPr>
                <w:rFonts w:eastAsiaTheme="minorEastAsia"/>
                <w:rtl/>
              </w:rPr>
              <w:t xml:space="preserve"> وعالميا</w:t>
            </w:r>
            <w:r w:rsidR="007730EA">
              <w:rPr>
                <w:rFonts w:eastAsiaTheme="minorEastAsia" w:hint="cs"/>
                <w:rtl/>
              </w:rPr>
              <w:t>ً</w:t>
            </w:r>
            <w:r w:rsidRPr="0080206F">
              <w:rPr>
                <w:rFonts w:eastAsiaTheme="minorEastAsia"/>
                <w:rtl/>
              </w:rPr>
              <w:t>.</w:t>
            </w:r>
          </w:p>
        </w:tc>
        <w:tc>
          <w:tcPr>
            <w:tcW w:w="5992" w:type="dxa"/>
          </w:tcPr>
          <w:p w14:paraId="485A7165" w14:textId="6A931A53" w:rsidR="00297C78" w:rsidRPr="00BD21D1" w:rsidRDefault="00BD21D1"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7GLO23132 - برنامج القيادة الشابة لمبادرة توصيل الجيل</w:t>
            </w:r>
          </w:p>
        </w:tc>
      </w:tr>
    </w:tbl>
    <w:p w14:paraId="010F01F8" w14:textId="1B03FD01" w:rsidR="0080206F" w:rsidRPr="0080206F" w:rsidRDefault="0080206F" w:rsidP="00507B13">
      <w:pPr>
        <w:pStyle w:val="Heading2"/>
      </w:pPr>
      <w:r w:rsidRPr="0080206F">
        <w:rPr>
          <w:rtl/>
        </w:rPr>
        <w:t>المبادرة الإقليمية</w:t>
      </w:r>
      <w:r w:rsidR="005E0BFF">
        <w:rPr>
          <w:rFonts w:hint="cs"/>
          <w:rtl/>
        </w:rPr>
        <w:t>:</w:t>
      </w:r>
      <w:r w:rsidRPr="0080206F">
        <w:rPr>
          <w:rtl/>
        </w:rPr>
        <w:t xml:space="preserve"> EUR 4 - </w:t>
      </w:r>
      <w:r w:rsidR="005E0BFF" w:rsidRPr="005E0BFF">
        <w:rPr>
          <w:rtl/>
        </w:rPr>
        <w:t>الثقة والأمان في استعمال الاتصالات/تكنولوجيا المعلومات والاتصالات</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4FD42520" w14:textId="77777777" w:rsidTr="00297C78">
        <w:trPr>
          <w:trHeight w:val="300"/>
          <w:tblHeader/>
          <w:jc w:val="center"/>
        </w:trPr>
        <w:tc>
          <w:tcPr>
            <w:tcW w:w="7287" w:type="dxa"/>
            <w:shd w:val="clear" w:color="auto" w:fill="D9D9D9"/>
          </w:tcPr>
          <w:p w14:paraId="37CB2BF6"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08623DEF"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3BEEB64B"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297C78" w:rsidRPr="0080206F" w14:paraId="09AE772D" w14:textId="77777777" w:rsidTr="00297C78">
        <w:trPr>
          <w:trHeight w:val="300"/>
          <w:jc w:val="center"/>
        </w:trPr>
        <w:tc>
          <w:tcPr>
            <w:tcW w:w="7287" w:type="dxa"/>
          </w:tcPr>
          <w:p w14:paraId="18A11A37" w14:textId="7DAB0471" w:rsidR="00297C78" w:rsidRPr="0080206F" w:rsidRDefault="00297C78" w:rsidP="00750094">
            <w:pPr>
              <w:spacing w:before="40" w:after="40"/>
              <w:rPr>
                <w:rFonts w:eastAsiaTheme="minorEastAsia"/>
                <w:lang w:val="en-GB" w:bidi="ar-EG"/>
              </w:rPr>
            </w:pPr>
            <w:r w:rsidRPr="002D1186">
              <w:rPr>
                <w:rFonts w:hint="eastAsia"/>
                <w:rtl/>
              </w:rPr>
              <w:t>توفير</w:t>
            </w:r>
            <w:r w:rsidRPr="002D1186">
              <w:rPr>
                <w:rtl/>
              </w:rPr>
              <w:t xml:space="preserve"> </w:t>
            </w:r>
            <w:r w:rsidRPr="002D1186">
              <w:rPr>
                <w:rFonts w:hint="cs"/>
                <w:rtl/>
              </w:rPr>
              <w:t>ال</w:t>
            </w:r>
            <w:r w:rsidRPr="002D1186">
              <w:rPr>
                <w:rFonts w:hint="eastAsia"/>
                <w:rtl/>
              </w:rPr>
              <w:t>منصات</w:t>
            </w:r>
            <w:r w:rsidRPr="002D1186">
              <w:rPr>
                <w:rtl/>
              </w:rPr>
              <w:t xml:space="preserve"> </w:t>
            </w:r>
            <w:r w:rsidRPr="002D1186">
              <w:rPr>
                <w:rFonts w:hint="eastAsia"/>
                <w:rtl/>
              </w:rPr>
              <w:t>و</w:t>
            </w:r>
            <w:r w:rsidRPr="002D1186">
              <w:rPr>
                <w:rFonts w:hint="cs"/>
                <w:rtl/>
              </w:rPr>
              <w:t>ال</w:t>
            </w:r>
            <w:r w:rsidRPr="002D1186">
              <w:rPr>
                <w:rFonts w:hint="eastAsia"/>
                <w:rtl/>
              </w:rPr>
              <w:t>أدوات</w:t>
            </w:r>
            <w:r w:rsidRPr="002D1186">
              <w:rPr>
                <w:rtl/>
              </w:rPr>
              <w:t xml:space="preserve"> </w:t>
            </w:r>
            <w:r w:rsidRPr="002D1186">
              <w:rPr>
                <w:rFonts w:hint="cs"/>
                <w:rtl/>
              </w:rPr>
              <w:t>ال</w:t>
            </w:r>
            <w:r w:rsidRPr="002D1186">
              <w:rPr>
                <w:rFonts w:hint="eastAsia"/>
                <w:rtl/>
              </w:rPr>
              <w:t>إقليمية</w:t>
            </w:r>
            <w:r w:rsidRPr="002D1186">
              <w:rPr>
                <w:rtl/>
              </w:rPr>
              <w:t xml:space="preserve"> </w:t>
            </w:r>
            <w:r w:rsidRPr="002D1186">
              <w:rPr>
                <w:rFonts w:hint="cs"/>
                <w:rtl/>
              </w:rPr>
              <w:t>ل</w:t>
            </w:r>
            <w:r w:rsidRPr="002D1186">
              <w:rPr>
                <w:rFonts w:hint="eastAsia"/>
                <w:rtl/>
              </w:rPr>
              <w:t>بناء</w:t>
            </w:r>
            <w:r w:rsidRPr="002D1186">
              <w:rPr>
                <w:rtl/>
              </w:rPr>
              <w:t xml:space="preserve"> </w:t>
            </w:r>
            <w:r w:rsidRPr="002D1186">
              <w:rPr>
                <w:rFonts w:hint="eastAsia"/>
                <w:rtl/>
              </w:rPr>
              <w:t>القدرات</w:t>
            </w:r>
            <w:r w:rsidRPr="002D1186">
              <w:rPr>
                <w:rtl/>
              </w:rPr>
              <w:t xml:space="preserve"> </w:t>
            </w:r>
            <w:r w:rsidRPr="002D1186">
              <w:rPr>
                <w:rFonts w:hint="eastAsia"/>
                <w:rtl/>
              </w:rPr>
              <w:t>البشرية</w:t>
            </w:r>
            <w:r w:rsidRPr="002D1186">
              <w:rPr>
                <w:rtl/>
              </w:rPr>
              <w:t xml:space="preserve"> </w:t>
            </w:r>
            <w:r w:rsidRPr="002D1186">
              <w:rPr>
                <w:rFonts w:hint="cs"/>
                <w:rtl/>
              </w:rPr>
              <w:t>من أجل تعزيز الثقة والأمان في استعمال الاتصالات/تكنولوجيا المعلومات والاتصالات، بما يشمل وضع نُهُج مشتركة لبناء القدرات في مجال الأمن السيبراني من أجل البلدان الأوروبية، مع منهج مشترك بين القطاعات لمهارات الأمن السيبراني، ومبادئ توجيهية لتعزيز المهارات ذات الصلة بقطاعات متعددة من قبيل القانون وعلم النفس والعلوم الاجتماعية والاقتصاد والأمن وإدارة المخاطر والدبلوماسية، والمهارات المتعددة التخصصات.</w:t>
            </w:r>
          </w:p>
        </w:tc>
        <w:tc>
          <w:tcPr>
            <w:tcW w:w="2417" w:type="dxa"/>
          </w:tcPr>
          <w:p w14:paraId="77775E6F" w14:textId="77777777" w:rsidR="00297C78" w:rsidRPr="0080206F" w:rsidRDefault="00297C78" w:rsidP="00750094">
            <w:pPr>
              <w:spacing w:before="40" w:after="40"/>
              <w:rPr>
                <w:rFonts w:eastAsiaTheme="minorEastAsia"/>
                <w:lang w:val="en-GB" w:bidi="ar-EG"/>
              </w:rPr>
            </w:pPr>
            <w:r w:rsidRPr="0080206F">
              <w:rPr>
                <w:rFonts w:eastAsiaTheme="minorEastAsia"/>
                <w:rtl/>
              </w:rPr>
              <w:t>بناء الثقة من خلال أدوات تكنولوجيا المعلومات والاتصالات الإقليمية والتدريب على الأمن السيبراني والمهارات متعددة التخصصات.</w:t>
            </w:r>
          </w:p>
        </w:tc>
        <w:tc>
          <w:tcPr>
            <w:tcW w:w="5992" w:type="dxa"/>
          </w:tcPr>
          <w:p w14:paraId="396EB9D7" w14:textId="5268E689"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Pr="0080206F">
              <w:rPr>
                <w:rFonts w:eastAsiaTheme="minorEastAsia"/>
                <w:rtl/>
              </w:rPr>
              <w:t xml:space="preserve">7GLO24142 - الشراكة من أجل تعزيز الأمن السيبراني - المرحلة 2 (برنامج </w:t>
            </w:r>
            <w:r w:rsidRPr="00297C78">
              <w:rPr>
                <w:rFonts w:eastAsiaTheme="minorEastAsia" w:hint="cs"/>
                <w:rtl/>
              </w:rPr>
              <w:t>"</w:t>
            </w:r>
            <w:r w:rsidRPr="00297C78">
              <w:rPr>
                <w:rFonts w:eastAsiaTheme="minorEastAsia"/>
                <w:rtl/>
              </w:rPr>
              <w:t>المسارات السيبرانية للمرأة</w:t>
            </w:r>
            <w:r w:rsidRPr="00297C78">
              <w:rPr>
                <w:rFonts w:eastAsiaTheme="minorEastAsia" w:hint="cs"/>
                <w:rtl/>
              </w:rPr>
              <w:t>"</w:t>
            </w:r>
            <w:r w:rsidRPr="00297C78">
              <w:rPr>
                <w:rFonts w:eastAsiaTheme="minorEastAsia"/>
                <w:rtl/>
              </w:rPr>
              <w:t xml:space="preserve"> </w:t>
            </w:r>
            <w:r w:rsidRPr="0080206F">
              <w:rPr>
                <w:rFonts w:eastAsiaTheme="minorEastAsia"/>
                <w:rtl/>
              </w:rPr>
              <w:t>(</w:t>
            </w:r>
            <w:r w:rsidRPr="0080206F">
              <w:rPr>
                <w:rFonts w:eastAsiaTheme="minorEastAsia"/>
              </w:rPr>
              <w:t>Her CyberTracks</w:t>
            </w:r>
            <w:r w:rsidRPr="0080206F">
              <w:rPr>
                <w:rFonts w:eastAsiaTheme="minorEastAsia"/>
                <w:rtl/>
              </w:rPr>
              <w:t>)</w:t>
            </w:r>
          </w:p>
          <w:p w14:paraId="67DC4E23" w14:textId="1D60F7DA"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Pr="0080206F">
              <w:rPr>
                <w:rFonts w:eastAsiaTheme="minorEastAsia"/>
                <w:rtl/>
              </w:rPr>
              <w:t xml:space="preserve">9GLO23124 - الشراكة من أجل تعزيز الأمن السيبراني - المرحلة 1 (برنامج </w:t>
            </w:r>
            <w:r w:rsidRPr="00297C78">
              <w:rPr>
                <w:rFonts w:eastAsiaTheme="minorEastAsia" w:hint="cs"/>
                <w:rtl/>
              </w:rPr>
              <w:t>"</w:t>
            </w:r>
            <w:r w:rsidRPr="00297C78">
              <w:rPr>
                <w:rFonts w:eastAsiaTheme="minorEastAsia"/>
                <w:rtl/>
              </w:rPr>
              <w:t>المسارات السيبرانية للمرأة</w:t>
            </w:r>
            <w:r w:rsidRPr="00297C78">
              <w:rPr>
                <w:rFonts w:eastAsiaTheme="minorEastAsia" w:hint="cs"/>
                <w:rtl/>
              </w:rPr>
              <w:t>"</w:t>
            </w:r>
            <w:r w:rsidRPr="00297C78">
              <w:rPr>
                <w:rFonts w:eastAsiaTheme="minorEastAsia"/>
                <w:rtl/>
              </w:rPr>
              <w:t xml:space="preserve"> </w:t>
            </w:r>
            <w:r w:rsidRPr="0080206F">
              <w:rPr>
                <w:rFonts w:eastAsiaTheme="minorEastAsia" w:hint="cs"/>
                <w:rtl/>
              </w:rPr>
              <w:t>(</w:t>
            </w:r>
            <w:r w:rsidRPr="0080206F">
              <w:rPr>
                <w:rFonts w:eastAsiaTheme="minorEastAsia"/>
                <w:rtl/>
              </w:rPr>
              <w:t>Her CyberTrack)</w:t>
            </w:r>
          </w:p>
        </w:tc>
      </w:tr>
      <w:tr w:rsidR="00297C78" w:rsidRPr="0080206F" w14:paraId="3D39FE2C" w14:textId="77777777" w:rsidTr="00297C78">
        <w:trPr>
          <w:trHeight w:val="300"/>
          <w:jc w:val="center"/>
        </w:trPr>
        <w:tc>
          <w:tcPr>
            <w:tcW w:w="7287" w:type="dxa"/>
          </w:tcPr>
          <w:p w14:paraId="051EA064" w14:textId="4D8E1EAC" w:rsidR="00297C78" w:rsidRPr="0080206F" w:rsidRDefault="00297C78" w:rsidP="00750094">
            <w:pPr>
              <w:spacing w:before="40" w:after="40"/>
              <w:rPr>
                <w:rFonts w:eastAsiaTheme="minorEastAsia"/>
                <w:lang w:val="en-GB" w:bidi="ar-EG"/>
              </w:rPr>
            </w:pPr>
            <w:r w:rsidRPr="002D1186">
              <w:rPr>
                <w:rFonts w:hint="cs"/>
                <w:rtl/>
              </w:rPr>
              <w:t xml:space="preserve">تقاسم </w:t>
            </w:r>
            <w:r w:rsidRPr="002D1186">
              <w:rPr>
                <w:rFonts w:hint="eastAsia"/>
                <w:rtl/>
              </w:rPr>
              <w:t>أفضل</w:t>
            </w:r>
            <w:r w:rsidRPr="002D1186">
              <w:rPr>
                <w:rtl/>
              </w:rPr>
              <w:t xml:space="preserve"> </w:t>
            </w:r>
            <w:r w:rsidRPr="002D1186">
              <w:rPr>
                <w:rFonts w:hint="eastAsia"/>
                <w:rtl/>
              </w:rPr>
              <w:t>الممارسات</w:t>
            </w:r>
            <w:r w:rsidRPr="002D1186">
              <w:rPr>
                <w:rtl/>
              </w:rPr>
              <w:t xml:space="preserve"> </w:t>
            </w:r>
            <w:r w:rsidRPr="002D1186">
              <w:rPr>
                <w:rFonts w:hint="cs"/>
                <w:rtl/>
              </w:rPr>
              <w:t xml:space="preserve">ودراسات الحالة </w:t>
            </w:r>
            <w:r w:rsidRPr="002D1186">
              <w:rPr>
                <w:rFonts w:hint="eastAsia"/>
                <w:rtl/>
              </w:rPr>
              <w:t>على</w:t>
            </w:r>
            <w:r w:rsidRPr="002D1186">
              <w:rPr>
                <w:rtl/>
              </w:rPr>
              <w:t xml:space="preserve"> </w:t>
            </w:r>
            <w:r w:rsidRPr="002D1186">
              <w:rPr>
                <w:rFonts w:hint="eastAsia"/>
                <w:rtl/>
              </w:rPr>
              <w:t>الصعيد</w:t>
            </w:r>
            <w:r w:rsidRPr="002D1186">
              <w:rPr>
                <w:rFonts w:hint="cs"/>
                <w:rtl/>
              </w:rPr>
              <w:t>ين</w:t>
            </w:r>
            <w:r w:rsidRPr="002D1186">
              <w:rPr>
                <w:rtl/>
              </w:rPr>
              <w:t xml:space="preserve"> </w:t>
            </w:r>
            <w:r w:rsidRPr="002D1186">
              <w:rPr>
                <w:rFonts w:hint="cs"/>
                <w:rtl/>
              </w:rPr>
              <w:t>الوطني و</w:t>
            </w:r>
            <w:r w:rsidRPr="002D1186">
              <w:rPr>
                <w:rFonts w:hint="eastAsia"/>
                <w:rtl/>
              </w:rPr>
              <w:t>الإقليمي،</w:t>
            </w:r>
            <w:r w:rsidRPr="002D1186">
              <w:rPr>
                <w:rtl/>
              </w:rPr>
              <w:t xml:space="preserve"> </w:t>
            </w:r>
            <w:r w:rsidRPr="002D1186">
              <w:rPr>
                <w:rFonts w:hint="eastAsia"/>
                <w:rtl/>
              </w:rPr>
              <w:t>وإجراء</w:t>
            </w:r>
            <w:r w:rsidRPr="002D1186">
              <w:rPr>
                <w:rtl/>
              </w:rPr>
              <w:t xml:space="preserve"> </w:t>
            </w:r>
            <w:r w:rsidRPr="002D1186">
              <w:rPr>
                <w:rFonts w:hint="eastAsia"/>
                <w:rtl/>
              </w:rPr>
              <w:t>دراسات</w:t>
            </w:r>
            <w:r w:rsidRPr="002D1186">
              <w:rPr>
                <w:rFonts w:hint="cs"/>
                <w:rtl/>
              </w:rPr>
              <w:t xml:space="preserve"> </w:t>
            </w:r>
            <w:r w:rsidRPr="002D1186">
              <w:rPr>
                <w:rFonts w:hint="eastAsia"/>
                <w:rtl/>
              </w:rPr>
              <w:t>استقصائية</w:t>
            </w:r>
            <w:r w:rsidRPr="002D1186">
              <w:rPr>
                <w:rtl/>
              </w:rPr>
              <w:t xml:space="preserve"> </w:t>
            </w:r>
            <w:r w:rsidRPr="002D1186">
              <w:rPr>
                <w:rFonts w:hint="cs"/>
                <w:rtl/>
              </w:rPr>
              <w:t xml:space="preserve">بشأن </w:t>
            </w:r>
            <w:r w:rsidRPr="002D1186">
              <w:rPr>
                <w:rFonts w:hint="eastAsia"/>
                <w:rtl/>
              </w:rPr>
              <w:t>تعزيز</w:t>
            </w:r>
            <w:r w:rsidRPr="002D1186">
              <w:rPr>
                <w:rtl/>
              </w:rPr>
              <w:t xml:space="preserve"> </w:t>
            </w:r>
            <w:r w:rsidRPr="002D1186">
              <w:rPr>
                <w:rFonts w:hint="eastAsia"/>
                <w:rtl/>
              </w:rPr>
              <w:t>الثقة</w:t>
            </w:r>
            <w:r w:rsidRPr="002D1186">
              <w:rPr>
                <w:rtl/>
              </w:rPr>
              <w:t xml:space="preserve"> </w:t>
            </w:r>
            <w:r w:rsidRPr="002D1186">
              <w:rPr>
                <w:rFonts w:hint="eastAsia"/>
                <w:rtl/>
              </w:rPr>
              <w:t>والأمان</w:t>
            </w:r>
            <w:r w:rsidRPr="002D1186">
              <w:rPr>
                <w:rtl/>
              </w:rPr>
              <w:t xml:space="preserve"> في </w:t>
            </w:r>
            <w:r w:rsidRPr="002D1186">
              <w:rPr>
                <w:rFonts w:hint="eastAsia"/>
                <w:rtl/>
              </w:rPr>
              <w:t>استعمال</w:t>
            </w:r>
            <w:r w:rsidRPr="002D1186">
              <w:rPr>
                <w:rtl/>
              </w:rPr>
              <w:t xml:space="preserve"> </w:t>
            </w:r>
            <w:r w:rsidRPr="002D1186">
              <w:rPr>
                <w:rFonts w:hint="eastAsia"/>
                <w:rtl/>
              </w:rPr>
              <w:t>تكنولوجيا</w:t>
            </w:r>
            <w:r w:rsidRPr="002D1186">
              <w:rPr>
                <w:rtl/>
              </w:rPr>
              <w:t xml:space="preserve"> </w:t>
            </w:r>
            <w:r w:rsidRPr="002D1186">
              <w:rPr>
                <w:rFonts w:hint="eastAsia"/>
                <w:rtl/>
              </w:rPr>
              <w:t>المعلومات</w:t>
            </w:r>
            <w:r w:rsidRPr="002D1186">
              <w:rPr>
                <w:rtl/>
              </w:rPr>
              <w:t xml:space="preserve"> </w:t>
            </w:r>
            <w:r w:rsidRPr="002D1186">
              <w:rPr>
                <w:rFonts w:hint="eastAsia"/>
                <w:rtl/>
              </w:rPr>
              <w:t>والاتصالات</w:t>
            </w:r>
            <w:r w:rsidRPr="002D1186">
              <w:rPr>
                <w:rFonts w:hint="cs"/>
                <w:rtl/>
              </w:rPr>
              <w:t>، بما يشمل التدريب، واستحداث فرص أخرى لتبادل المعارف والخبرات.</w:t>
            </w:r>
          </w:p>
        </w:tc>
        <w:tc>
          <w:tcPr>
            <w:tcW w:w="2417" w:type="dxa"/>
          </w:tcPr>
          <w:p w14:paraId="02FBC1CC" w14:textId="62DC780E" w:rsidR="00297C78" w:rsidRPr="0080206F" w:rsidRDefault="00297C78" w:rsidP="00750094">
            <w:pPr>
              <w:spacing w:before="40" w:after="40"/>
              <w:rPr>
                <w:rFonts w:eastAsiaTheme="minorEastAsia"/>
                <w:lang w:val="en-GB" w:bidi="ar-EG"/>
              </w:rPr>
            </w:pPr>
            <w:r w:rsidRPr="0080206F">
              <w:rPr>
                <w:rFonts w:eastAsiaTheme="minorEastAsia" w:hint="cs"/>
                <w:rtl/>
              </w:rPr>
              <w:t>تناقل</w:t>
            </w:r>
            <w:r w:rsidRPr="0080206F">
              <w:rPr>
                <w:rFonts w:eastAsiaTheme="minorEastAsia"/>
                <w:rtl/>
              </w:rPr>
              <w:t xml:space="preserve"> </w:t>
            </w:r>
            <w:r w:rsidR="00FF691A">
              <w:rPr>
                <w:rFonts w:eastAsiaTheme="minorEastAsia"/>
                <w:rtl/>
              </w:rPr>
              <w:t>أفضل الممارسات</w:t>
            </w:r>
            <w:r w:rsidRPr="0080206F">
              <w:rPr>
                <w:rFonts w:eastAsiaTheme="minorEastAsia"/>
                <w:rtl/>
              </w:rPr>
              <w:t xml:space="preserve"> </w:t>
            </w:r>
            <w:r w:rsidRPr="0080206F">
              <w:rPr>
                <w:rFonts w:eastAsiaTheme="minorEastAsia" w:hint="cs"/>
                <w:rtl/>
              </w:rPr>
              <w:t>و</w:t>
            </w:r>
            <w:r w:rsidRPr="0080206F">
              <w:rPr>
                <w:rFonts w:eastAsiaTheme="minorEastAsia"/>
                <w:rtl/>
              </w:rPr>
              <w:t>ا</w:t>
            </w:r>
            <w:r w:rsidRPr="0080206F">
              <w:rPr>
                <w:rFonts w:eastAsiaTheme="minorEastAsia" w:hint="cs"/>
                <w:rtl/>
              </w:rPr>
              <w:t>لا</w:t>
            </w:r>
            <w:r w:rsidRPr="0080206F">
              <w:rPr>
                <w:rFonts w:eastAsiaTheme="minorEastAsia"/>
                <w:rtl/>
              </w:rPr>
              <w:t>ستقصاءات والتدريب وفرص تبادل المعارف.</w:t>
            </w:r>
          </w:p>
        </w:tc>
        <w:tc>
          <w:tcPr>
            <w:tcW w:w="5992" w:type="dxa"/>
          </w:tcPr>
          <w:p w14:paraId="0F465BB2" w14:textId="7A235157"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Pr="0080206F">
              <w:rPr>
                <w:rFonts w:eastAsiaTheme="minorEastAsia"/>
                <w:rtl/>
              </w:rPr>
              <w:t xml:space="preserve">7GLO24142 - الشراكة من أجل تعزيز الأمن السيبراني - المرحلة 2 (برنامج </w:t>
            </w:r>
            <w:r w:rsidRPr="00297C78">
              <w:rPr>
                <w:rFonts w:eastAsiaTheme="minorEastAsia" w:hint="cs"/>
                <w:rtl/>
              </w:rPr>
              <w:t>"</w:t>
            </w:r>
            <w:r w:rsidRPr="00297C78">
              <w:rPr>
                <w:rFonts w:eastAsiaTheme="minorEastAsia"/>
                <w:rtl/>
              </w:rPr>
              <w:t>المسارات السيبرانية للمرأة</w:t>
            </w:r>
            <w:r w:rsidRPr="00297C78">
              <w:rPr>
                <w:rFonts w:eastAsiaTheme="minorEastAsia" w:hint="cs"/>
                <w:rtl/>
              </w:rPr>
              <w:t>"</w:t>
            </w:r>
            <w:r w:rsidRPr="00297C78">
              <w:rPr>
                <w:rFonts w:eastAsiaTheme="minorEastAsia"/>
                <w:rtl/>
              </w:rPr>
              <w:t xml:space="preserve"> </w:t>
            </w:r>
            <w:r w:rsidRPr="0080206F">
              <w:rPr>
                <w:rFonts w:eastAsiaTheme="minorEastAsia"/>
                <w:rtl/>
              </w:rPr>
              <w:t>(</w:t>
            </w:r>
            <w:r w:rsidRPr="0080206F">
              <w:rPr>
                <w:rFonts w:eastAsiaTheme="minorEastAsia"/>
              </w:rPr>
              <w:t>Her CyberTracks</w:t>
            </w:r>
            <w:r w:rsidRPr="0080206F">
              <w:rPr>
                <w:rFonts w:eastAsiaTheme="minorEastAsia"/>
                <w:rtl/>
              </w:rPr>
              <w:t>)</w:t>
            </w:r>
          </w:p>
          <w:p w14:paraId="19387211" w14:textId="37F4790E"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Pr="0080206F">
              <w:rPr>
                <w:rFonts w:eastAsiaTheme="minorEastAsia"/>
                <w:rtl/>
              </w:rPr>
              <w:t>9GLO21112 - إنشاء فضاء سيبراني آمن ومزدهر للأطفال</w:t>
            </w:r>
          </w:p>
          <w:p w14:paraId="257CBBB6" w14:textId="38D4F111"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lastRenderedPageBreak/>
              <w:sym w:font="Wingdings 2" w:char="F097"/>
            </w:r>
            <w:r w:rsidRPr="00297C78">
              <w:rPr>
                <w:rFonts w:eastAsiaTheme="minorEastAsia"/>
                <w:rtl/>
              </w:rPr>
              <w:tab/>
            </w:r>
            <w:r w:rsidRPr="0080206F">
              <w:rPr>
                <w:rFonts w:eastAsiaTheme="minorEastAsia"/>
                <w:rtl/>
              </w:rPr>
              <w:t xml:space="preserve">9GLO23124 - الشراكة من أجل تعزيز الأمن السيبراني - المرحلة 1 (برنامج </w:t>
            </w:r>
            <w:r w:rsidRPr="00297C78">
              <w:rPr>
                <w:rFonts w:eastAsiaTheme="minorEastAsia" w:hint="cs"/>
                <w:rtl/>
              </w:rPr>
              <w:t>"</w:t>
            </w:r>
            <w:r w:rsidRPr="00297C78">
              <w:rPr>
                <w:rFonts w:eastAsiaTheme="minorEastAsia"/>
                <w:rtl/>
              </w:rPr>
              <w:t>المسارات السيبرانية للمرأة</w:t>
            </w:r>
            <w:r w:rsidRPr="00297C78">
              <w:rPr>
                <w:rFonts w:eastAsiaTheme="minorEastAsia" w:hint="cs"/>
                <w:rtl/>
              </w:rPr>
              <w:t>"</w:t>
            </w:r>
            <w:r w:rsidRPr="00297C78">
              <w:rPr>
                <w:rFonts w:eastAsiaTheme="minorEastAsia"/>
                <w:rtl/>
              </w:rPr>
              <w:t xml:space="preserve"> </w:t>
            </w:r>
            <w:r w:rsidRPr="0080206F">
              <w:rPr>
                <w:rFonts w:eastAsiaTheme="minorEastAsia" w:hint="cs"/>
                <w:rtl/>
              </w:rPr>
              <w:t>(</w:t>
            </w:r>
            <w:r w:rsidRPr="0080206F">
              <w:rPr>
                <w:rFonts w:eastAsiaTheme="minorEastAsia"/>
                <w:rtl/>
              </w:rPr>
              <w:t>Her CyberTrack)</w:t>
            </w:r>
          </w:p>
        </w:tc>
      </w:tr>
      <w:tr w:rsidR="00297C78" w:rsidRPr="0080206F" w14:paraId="7D2584EE" w14:textId="77777777" w:rsidTr="00297C78">
        <w:trPr>
          <w:trHeight w:val="300"/>
          <w:jc w:val="center"/>
        </w:trPr>
        <w:tc>
          <w:tcPr>
            <w:tcW w:w="7287" w:type="dxa"/>
          </w:tcPr>
          <w:p w14:paraId="74D8BBA4" w14:textId="68B677A3" w:rsidR="00297C78" w:rsidRPr="0080206F" w:rsidRDefault="00297C78" w:rsidP="00750094">
            <w:pPr>
              <w:spacing w:before="40" w:after="40"/>
              <w:rPr>
                <w:rFonts w:eastAsiaTheme="minorEastAsia"/>
                <w:lang w:val="en-GB" w:bidi="ar-EG"/>
              </w:rPr>
            </w:pPr>
            <w:r w:rsidRPr="002D1186">
              <w:rPr>
                <w:rFonts w:hint="cs"/>
                <w:rtl/>
              </w:rPr>
              <w:lastRenderedPageBreak/>
              <w:t>إعداد</w:t>
            </w:r>
            <w:r w:rsidRPr="002D1186">
              <w:rPr>
                <w:rtl/>
              </w:rPr>
              <w:t xml:space="preserve"> </w:t>
            </w:r>
            <w:r w:rsidRPr="002D1186">
              <w:rPr>
                <w:rFonts w:hint="eastAsia"/>
                <w:rtl/>
              </w:rPr>
              <w:t>أو</w:t>
            </w:r>
            <w:r w:rsidRPr="002D1186">
              <w:rPr>
                <w:rtl/>
              </w:rPr>
              <w:t xml:space="preserve"> </w:t>
            </w:r>
            <w:r w:rsidRPr="002D1186">
              <w:rPr>
                <w:rFonts w:hint="eastAsia"/>
                <w:rtl/>
              </w:rPr>
              <w:t>استعراض</w:t>
            </w:r>
            <w:r w:rsidRPr="002D1186">
              <w:rPr>
                <w:rtl/>
              </w:rPr>
              <w:t xml:space="preserve"> </w:t>
            </w:r>
            <w:r w:rsidRPr="002D1186">
              <w:rPr>
                <w:rFonts w:hint="eastAsia"/>
                <w:rtl/>
              </w:rPr>
              <w:t>الاستراتيجيات</w:t>
            </w:r>
            <w:r w:rsidRPr="002D1186">
              <w:rPr>
                <w:rtl/>
              </w:rPr>
              <w:t xml:space="preserve"> </w:t>
            </w:r>
            <w:r w:rsidRPr="002D1186">
              <w:rPr>
                <w:rFonts w:hint="eastAsia"/>
                <w:rtl/>
              </w:rPr>
              <w:t>الوطنية</w:t>
            </w:r>
            <w:r w:rsidRPr="002D1186">
              <w:rPr>
                <w:rtl/>
              </w:rPr>
              <w:t xml:space="preserve"> </w:t>
            </w:r>
            <w:r w:rsidRPr="002D1186">
              <w:rPr>
                <w:rFonts w:hint="eastAsia"/>
                <w:rtl/>
              </w:rPr>
              <w:t>للأمن</w:t>
            </w:r>
            <w:r w:rsidRPr="002D1186">
              <w:rPr>
                <w:rtl/>
              </w:rPr>
              <w:t xml:space="preserve"> </w:t>
            </w:r>
            <w:r w:rsidRPr="002D1186">
              <w:rPr>
                <w:rFonts w:hint="eastAsia"/>
                <w:rtl/>
              </w:rPr>
              <w:t>السيبراني</w:t>
            </w:r>
            <w:r w:rsidRPr="002D1186">
              <w:rPr>
                <w:rFonts w:hint="cs"/>
                <w:rtl/>
              </w:rPr>
              <w:t>، بما في ذلك تعزيز السلامة على الإنترنت، وضمان مشاركة متعددة أصحاب المصلحة (الحكومة والأطفال والشباب والآباء وأولياء الأمور والمعلمون والصناعة ومقدمو خدمات التوصيلية والمؤسسات البحثية والأكاديمية والمنظمات غير الحكومية والمسؤولون عن إنفاذ القانون وقطاع الصحة والخدمات الاجتماعية).</w:t>
            </w:r>
          </w:p>
        </w:tc>
        <w:tc>
          <w:tcPr>
            <w:tcW w:w="2417" w:type="dxa"/>
          </w:tcPr>
          <w:p w14:paraId="39A384BB" w14:textId="77777777" w:rsidR="00297C78" w:rsidRPr="0080206F" w:rsidRDefault="00297C78" w:rsidP="00750094">
            <w:pPr>
              <w:spacing w:before="40" w:after="40"/>
              <w:rPr>
                <w:rFonts w:eastAsiaTheme="minorEastAsia"/>
                <w:lang w:val="en-GB" w:bidi="ar-EG"/>
              </w:rPr>
            </w:pPr>
            <w:r w:rsidRPr="0080206F">
              <w:rPr>
                <w:rFonts w:eastAsiaTheme="minorEastAsia"/>
                <w:rtl/>
              </w:rPr>
              <w:t>وضع استراتيجيات الأمن السيبراني بجهود شاملة متعددة أصحاب المصلحة لتعزيز السلامة على الإنترنت.</w:t>
            </w:r>
          </w:p>
        </w:tc>
        <w:tc>
          <w:tcPr>
            <w:tcW w:w="5992" w:type="dxa"/>
          </w:tcPr>
          <w:p w14:paraId="5127C10A" w14:textId="672AA98D" w:rsidR="00297C78" w:rsidRPr="00297C78" w:rsidRDefault="006744CA"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r>
            <w:r w:rsidR="00297C78" w:rsidRPr="0080206F">
              <w:rPr>
                <w:rFonts w:eastAsiaTheme="minorEastAsia"/>
                <w:rtl/>
              </w:rPr>
              <w:t>9GLO21112 - إنشاء فضاء سيبراني آمن ومزدهر للأطفال</w:t>
            </w:r>
          </w:p>
        </w:tc>
      </w:tr>
      <w:tr w:rsidR="00297C78" w:rsidRPr="0080206F" w14:paraId="2FBD7E97" w14:textId="77777777" w:rsidTr="00297C78">
        <w:trPr>
          <w:trHeight w:val="300"/>
          <w:jc w:val="center"/>
        </w:trPr>
        <w:tc>
          <w:tcPr>
            <w:tcW w:w="7287" w:type="dxa"/>
          </w:tcPr>
          <w:p w14:paraId="236998AC" w14:textId="3B6F4924" w:rsidR="00297C78" w:rsidRPr="0080206F" w:rsidRDefault="00297C78" w:rsidP="00750094">
            <w:pPr>
              <w:spacing w:before="40" w:after="40"/>
              <w:rPr>
                <w:rFonts w:eastAsiaTheme="minorEastAsia"/>
                <w:lang w:val="en-GB" w:bidi="ar-EG"/>
              </w:rPr>
            </w:pPr>
            <w:r w:rsidRPr="002D1186">
              <w:rPr>
                <w:rFonts w:hint="cs"/>
                <w:rtl/>
              </w:rPr>
              <w:t>إنشاء</w:t>
            </w:r>
            <w:r w:rsidRPr="002D1186">
              <w:rPr>
                <w:rtl/>
              </w:rPr>
              <w:t xml:space="preserve"> </w:t>
            </w:r>
            <w:r w:rsidRPr="002D1186">
              <w:rPr>
                <w:rFonts w:hint="cs"/>
                <w:rtl/>
              </w:rPr>
              <w:t xml:space="preserve">أو تعزيز قدرات </w:t>
            </w:r>
            <w:r w:rsidRPr="002D1186">
              <w:rPr>
                <w:rFonts w:hint="eastAsia"/>
                <w:rtl/>
              </w:rPr>
              <w:t>أفرقة</w:t>
            </w:r>
            <w:r w:rsidRPr="002D1186">
              <w:rPr>
                <w:rtl/>
              </w:rPr>
              <w:t xml:space="preserve"> </w:t>
            </w:r>
            <w:r w:rsidRPr="002D1186">
              <w:rPr>
                <w:rFonts w:hint="cs"/>
                <w:rtl/>
              </w:rPr>
              <w:t>ال</w:t>
            </w:r>
            <w:r w:rsidRPr="002D1186">
              <w:rPr>
                <w:rFonts w:hint="eastAsia"/>
                <w:rtl/>
              </w:rPr>
              <w:t>استجابة</w:t>
            </w:r>
            <w:r w:rsidRPr="002D1186">
              <w:rPr>
                <w:rtl/>
              </w:rPr>
              <w:t xml:space="preserve"> </w:t>
            </w:r>
            <w:r w:rsidRPr="002D1186">
              <w:rPr>
                <w:rFonts w:hint="cs"/>
                <w:rtl/>
              </w:rPr>
              <w:t>ال</w:t>
            </w:r>
            <w:r w:rsidRPr="002D1186">
              <w:rPr>
                <w:rFonts w:hint="eastAsia"/>
                <w:rtl/>
              </w:rPr>
              <w:t>وطنية</w:t>
            </w:r>
            <w:r w:rsidRPr="002D1186">
              <w:rPr>
                <w:rtl/>
              </w:rPr>
              <w:t xml:space="preserve"> في </w:t>
            </w:r>
            <w:r w:rsidRPr="002D1186">
              <w:rPr>
                <w:rFonts w:hint="eastAsia"/>
                <w:rtl/>
              </w:rPr>
              <w:t>حالة</w:t>
            </w:r>
            <w:r w:rsidRPr="002D1186">
              <w:rPr>
                <w:rtl/>
              </w:rPr>
              <w:t xml:space="preserve"> </w:t>
            </w:r>
            <w:r w:rsidRPr="002D1186">
              <w:rPr>
                <w:rFonts w:hint="eastAsia"/>
                <w:rtl/>
              </w:rPr>
              <w:t>الحوادث</w:t>
            </w:r>
            <w:r w:rsidRPr="002D1186">
              <w:rPr>
                <w:rFonts w:hint="cs"/>
                <w:rtl/>
              </w:rPr>
              <w:t xml:space="preserve"> الأمنية </w:t>
            </w:r>
            <w:r w:rsidRPr="002D1186">
              <w:rPr>
                <w:rFonts w:hint="eastAsia"/>
                <w:rtl/>
              </w:rPr>
              <w:t>الحاسوبية </w:t>
            </w:r>
            <w:r w:rsidRPr="002D1186">
              <w:t>(CSIRT)</w:t>
            </w:r>
            <w:r w:rsidRPr="002D1186">
              <w:rPr>
                <w:rFonts w:hint="cs"/>
                <w:rtl/>
              </w:rPr>
              <w:t xml:space="preserve"> والشبكات المقابلة التي تدعم هذه الأفرقة في التعاون معاً.</w:t>
            </w:r>
          </w:p>
        </w:tc>
        <w:tc>
          <w:tcPr>
            <w:tcW w:w="2417" w:type="dxa"/>
          </w:tcPr>
          <w:p w14:paraId="2512BBDA" w14:textId="77777777" w:rsidR="00297C78" w:rsidRPr="0080206F" w:rsidRDefault="00297C78" w:rsidP="00750094">
            <w:pPr>
              <w:spacing w:before="40" w:after="40"/>
              <w:rPr>
                <w:rFonts w:eastAsiaTheme="minorEastAsia"/>
                <w:lang w:val="en-GB" w:bidi="ar-EG"/>
              </w:rPr>
            </w:pPr>
            <w:r w:rsidRPr="0080206F">
              <w:rPr>
                <w:rFonts w:eastAsiaTheme="minorEastAsia"/>
                <w:rtl/>
              </w:rPr>
              <w:t>تعزيز قدرات فريق التصدي للحوادث الأمنية الحاسوبية الوطنية وتعاونه من خلال تحسين الشبكات.</w:t>
            </w:r>
          </w:p>
        </w:tc>
        <w:tc>
          <w:tcPr>
            <w:tcW w:w="5992" w:type="dxa"/>
          </w:tcPr>
          <w:p w14:paraId="5ABD6AF7" w14:textId="7EFDE0A0" w:rsidR="00297C78" w:rsidRPr="004A3F70" w:rsidRDefault="004A3F70" w:rsidP="004A3F70">
            <w:pPr>
              <w:spacing w:before="40" w:after="40"/>
              <w:jc w:val="center"/>
              <w:rPr>
                <w:rFonts w:eastAsiaTheme="minorEastAsia"/>
                <w:i/>
                <w:iCs/>
                <w:lang w:val="en-GB" w:bidi="ar-EG"/>
              </w:rPr>
            </w:pPr>
            <w:r w:rsidRPr="004A3F70">
              <w:rPr>
                <w:rFonts w:eastAsiaTheme="minorEastAsia"/>
                <w:i/>
                <w:iCs/>
                <w:rtl/>
              </w:rPr>
              <w:t>لم تنفَّذ أي مشاريع تسهم في تحقيق هذه النتيجة المتوخاة</w:t>
            </w:r>
          </w:p>
        </w:tc>
      </w:tr>
      <w:tr w:rsidR="00297C78" w:rsidRPr="0080206F" w14:paraId="3E78DA70" w14:textId="77777777" w:rsidTr="00297C78">
        <w:trPr>
          <w:trHeight w:val="300"/>
          <w:jc w:val="center"/>
        </w:trPr>
        <w:tc>
          <w:tcPr>
            <w:tcW w:w="7287" w:type="dxa"/>
          </w:tcPr>
          <w:p w14:paraId="13AE402C" w14:textId="6D392359" w:rsidR="00297C78" w:rsidRPr="0080206F" w:rsidRDefault="00297C78" w:rsidP="00750094">
            <w:pPr>
              <w:spacing w:before="40" w:after="40"/>
              <w:rPr>
                <w:rFonts w:eastAsiaTheme="minorEastAsia"/>
                <w:lang w:val="en-GB" w:bidi="ar-EG"/>
              </w:rPr>
            </w:pPr>
            <w:r w:rsidRPr="002D1186">
              <w:rPr>
                <w:rFonts w:hint="eastAsia"/>
                <w:rtl/>
              </w:rPr>
              <w:t>إجراء</w:t>
            </w:r>
            <w:r w:rsidRPr="002D1186">
              <w:rPr>
                <w:rtl/>
              </w:rPr>
              <w:t xml:space="preserve"> </w:t>
            </w:r>
            <w:r w:rsidRPr="002D1186">
              <w:rPr>
                <w:rFonts w:hint="eastAsia"/>
                <w:rtl/>
              </w:rPr>
              <w:t>تمارين</w:t>
            </w:r>
            <w:r w:rsidRPr="002D1186">
              <w:rPr>
                <w:rtl/>
              </w:rPr>
              <w:t xml:space="preserve"> </w:t>
            </w:r>
            <w:r w:rsidRPr="002D1186">
              <w:rPr>
                <w:rFonts w:hint="eastAsia"/>
                <w:rtl/>
              </w:rPr>
              <w:t>محاكاة</w:t>
            </w:r>
            <w:r w:rsidRPr="002D1186">
              <w:rPr>
                <w:rtl/>
              </w:rPr>
              <w:t xml:space="preserve"> </w:t>
            </w:r>
            <w:r w:rsidRPr="002D1186">
              <w:rPr>
                <w:rFonts w:hint="cs"/>
                <w:rtl/>
              </w:rPr>
              <w:t xml:space="preserve">أو تمارين تعليمية </w:t>
            </w:r>
            <w:r w:rsidRPr="002D1186">
              <w:rPr>
                <w:rFonts w:hint="eastAsia"/>
                <w:rtl/>
              </w:rPr>
              <w:t>مثل</w:t>
            </w:r>
            <w:r w:rsidRPr="002D1186">
              <w:rPr>
                <w:rtl/>
              </w:rPr>
              <w:t xml:space="preserve"> </w:t>
            </w:r>
            <w:r w:rsidRPr="002D1186">
              <w:rPr>
                <w:rFonts w:hint="cs"/>
                <w:rtl/>
              </w:rPr>
              <w:t xml:space="preserve">التدريبات </w:t>
            </w:r>
            <w:r w:rsidRPr="002D1186">
              <w:rPr>
                <w:rFonts w:hint="eastAsia"/>
                <w:rtl/>
              </w:rPr>
              <w:t>السيبرانية</w:t>
            </w:r>
            <w:r w:rsidRPr="002D1186">
              <w:rPr>
                <w:rtl/>
              </w:rPr>
              <w:t xml:space="preserve"> </w:t>
            </w:r>
            <w:r w:rsidRPr="002D1186">
              <w:rPr>
                <w:rFonts w:hint="cs"/>
                <w:rtl/>
              </w:rPr>
              <w:t xml:space="preserve">أو غيرها من الفعاليات </w:t>
            </w:r>
            <w:r w:rsidRPr="002D1186">
              <w:rPr>
                <w:rFonts w:hint="eastAsia"/>
                <w:rtl/>
              </w:rPr>
              <w:t>على</w:t>
            </w:r>
            <w:r w:rsidRPr="002D1186">
              <w:rPr>
                <w:rtl/>
              </w:rPr>
              <w:t xml:space="preserve"> </w:t>
            </w:r>
            <w:r w:rsidRPr="002D1186">
              <w:rPr>
                <w:rFonts w:hint="eastAsia"/>
                <w:rtl/>
              </w:rPr>
              <w:t>المستويين</w:t>
            </w:r>
            <w:r w:rsidRPr="002D1186">
              <w:rPr>
                <w:rtl/>
              </w:rPr>
              <w:t xml:space="preserve"> </w:t>
            </w:r>
            <w:r w:rsidRPr="002D1186">
              <w:rPr>
                <w:rFonts w:hint="eastAsia"/>
                <w:rtl/>
              </w:rPr>
              <w:t>الوطني</w:t>
            </w:r>
            <w:r w:rsidRPr="002D1186">
              <w:rPr>
                <w:rtl/>
              </w:rPr>
              <w:t xml:space="preserve"> </w:t>
            </w:r>
            <w:r w:rsidRPr="002D1186">
              <w:rPr>
                <w:rFonts w:hint="eastAsia"/>
                <w:rtl/>
              </w:rPr>
              <w:t>والإقليمي</w:t>
            </w:r>
            <w:r w:rsidRPr="002D1186">
              <w:rPr>
                <w:rFonts w:hint="cs"/>
                <w:rtl/>
              </w:rPr>
              <w:t xml:space="preserve"> ب</w:t>
            </w:r>
            <w:r w:rsidRPr="002D1186">
              <w:rPr>
                <w:rFonts w:hint="eastAsia"/>
                <w:rtl/>
              </w:rPr>
              <w:t>التعاون</w:t>
            </w:r>
            <w:r w:rsidRPr="002D1186">
              <w:rPr>
                <w:rtl/>
              </w:rPr>
              <w:t xml:space="preserve"> </w:t>
            </w:r>
            <w:r w:rsidRPr="002D1186">
              <w:rPr>
                <w:rFonts w:hint="eastAsia"/>
                <w:rtl/>
              </w:rPr>
              <w:t>مع</w:t>
            </w:r>
            <w:r w:rsidRPr="002D1186">
              <w:rPr>
                <w:rtl/>
              </w:rPr>
              <w:t xml:space="preserve"> </w:t>
            </w:r>
            <w:r w:rsidRPr="002D1186">
              <w:rPr>
                <w:rFonts w:hint="eastAsia"/>
                <w:rtl/>
              </w:rPr>
              <w:t>المنظمات</w:t>
            </w:r>
            <w:r w:rsidRPr="002D1186">
              <w:rPr>
                <w:rtl/>
              </w:rPr>
              <w:t xml:space="preserve"> </w:t>
            </w:r>
            <w:r w:rsidRPr="002D1186">
              <w:rPr>
                <w:rFonts w:hint="eastAsia"/>
                <w:rtl/>
              </w:rPr>
              <w:t>الدولية</w:t>
            </w:r>
            <w:r w:rsidRPr="002D1186">
              <w:rPr>
                <w:rFonts w:hint="cs"/>
                <w:rtl/>
              </w:rPr>
              <w:t xml:space="preserve"> والإقليمية،</w:t>
            </w:r>
            <w:r w:rsidRPr="002D1186">
              <w:rPr>
                <w:rtl/>
              </w:rPr>
              <w:t xml:space="preserve"> </w:t>
            </w:r>
            <w:r w:rsidRPr="002D1186">
              <w:rPr>
                <w:rFonts w:hint="cs"/>
                <w:rtl/>
              </w:rPr>
              <w:t xml:space="preserve">ومساعدة </w:t>
            </w:r>
            <w:r w:rsidRPr="002D1186">
              <w:rPr>
                <w:rFonts w:hint="eastAsia"/>
                <w:rtl/>
              </w:rPr>
              <w:t>البلدان</w:t>
            </w:r>
            <w:r w:rsidRPr="002D1186">
              <w:rPr>
                <w:rtl/>
              </w:rPr>
              <w:t xml:space="preserve"> </w:t>
            </w:r>
            <w:r w:rsidRPr="002D1186">
              <w:rPr>
                <w:rFonts w:hint="cs"/>
                <w:rtl/>
              </w:rPr>
              <w:t xml:space="preserve">على </w:t>
            </w:r>
            <w:r w:rsidRPr="002D1186">
              <w:rPr>
                <w:rFonts w:hint="eastAsia"/>
                <w:rtl/>
              </w:rPr>
              <w:t>تطوير</w:t>
            </w:r>
            <w:r w:rsidRPr="002D1186">
              <w:rPr>
                <w:rtl/>
              </w:rPr>
              <w:t xml:space="preserve"> </w:t>
            </w:r>
            <w:r w:rsidRPr="002D1186">
              <w:rPr>
                <w:rFonts w:hint="eastAsia"/>
                <w:rtl/>
              </w:rPr>
              <w:t>أدوات</w:t>
            </w:r>
            <w:r w:rsidRPr="002D1186">
              <w:rPr>
                <w:rtl/>
              </w:rPr>
              <w:t xml:space="preserve"> </w:t>
            </w:r>
            <w:r w:rsidRPr="002D1186">
              <w:rPr>
                <w:rFonts w:hint="eastAsia"/>
                <w:rtl/>
              </w:rPr>
              <w:t>من</w:t>
            </w:r>
            <w:r w:rsidRPr="002D1186">
              <w:rPr>
                <w:rtl/>
              </w:rPr>
              <w:t xml:space="preserve"> </w:t>
            </w:r>
            <w:r w:rsidRPr="002D1186">
              <w:rPr>
                <w:rFonts w:hint="eastAsia"/>
                <w:rtl/>
              </w:rPr>
              <w:t>خلال</w:t>
            </w:r>
            <w:r w:rsidRPr="002D1186">
              <w:rPr>
                <w:rtl/>
              </w:rPr>
              <w:t xml:space="preserve"> </w:t>
            </w:r>
            <w:r w:rsidRPr="002D1186">
              <w:rPr>
                <w:rFonts w:hint="eastAsia"/>
                <w:rtl/>
              </w:rPr>
              <w:t>التآزر</w:t>
            </w:r>
            <w:r w:rsidRPr="002D1186">
              <w:rPr>
                <w:rtl/>
              </w:rPr>
              <w:t xml:space="preserve"> </w:t>
            </w:r>
            <w:r w:rsidRPr="002D1186">
              <w:rPr>
                <w:rFonts w:hint="eastAsia"/>
                <w:rtl/>
              </w:rPr>
              <w:t>والاستعمال</w:t>
            </w:r>
            <w:r w:rsidRPr="002D1186">
              <w:rPr>
                <w:rtl/>
              </w:rPr>
              <w:t xml:space="preserve"> </w:t>
            </w:r>
            <w:r w:rsidRPr="002D1186">
              <w:rPr>
                <w:rFonts w:hint="eastAsia"/>
                <w:rtl/>
              </w:rPr>
              <w:t>الأمثل</w:t>
            </w:r>
            <w:r w:rsidRPr="002D1186">
              <w:rPr>
                <w:rFonts w:hint="cs"/>
                <w:rtl/>
              </w:rPr>
              <w:t> </w:t>
            </w:r>
            <w:r w:rsidRPr="002D1186">
              <w:rPr>
                <w:rFonts w:hint="eastAsia"/>
                <w:rtl/>
              </w:rPr>
              <w:t>للموارد</w:t>
            </w:r>
            <w:r w:rsidRPr="002D1186">
              <w:rPr>
                <w:rFonts w:hint="cs"/>
                <w:rtl/>
              </w:rPr>
              <w:t>.</w:t>
            </w:r>
          </w:p>
        </w:tc>
        <w:tc>
          <w:tcPr>
            <w:tcW w:w="2417" w:type="dxa"/>
          </w:tcPr>
          <w:p w14:paraId="1EE09F3E" w14:textId="77777777" w:rsidR="00297C78" w:rsidRPr="0080206F" w:rsidRDefault="00297C78" w:rsidP="00750094">
            <w:pPr>
              <w:spacing w:before="40" w:after="40"/>
              <w:rPr>
                <w:rFonts w:eastAsiaTheme="minorEastAsia"/>
                <w:lang w:val="en-GB" w:bidi="ar-EG"/>
              </w:rPr>
            </w:pPr>
            <w:r w:rsidRPr="0080206F">
              <w:rPr>
                <w:rFonts w:eastAsiaTheme="minorEastAsia"/>
                <w:rtl/>
              </w:rPr>
              <w:t>إجراء تدريبات وتمرينات سيبرانية، وتعزيز التعاون والاستعمال الأمثل للموارد.</w:t>
            </w:r>
          </w:p>
        </w:tc>
        <w:tc>
          <w:tcPr>
            <w:tcW w:w="5992" w:type="dxa"/>
          </w:tcPr>
          <w:p w14:paraId="2A49DD66" w14:textId="69221CF3"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t xml:space="preserve">7GLO24142 - الشراكة من أجل تعزيز الأمن السيبراني - المرحلة 2 (برنامج </w:t>
            </w:r>
            <w:r w:rsidRPr="00297C78">
              <w:rPr>
                <w:rFonts w:eastAsiaTheme="minorEastAsia" w:hint="cs"/>
                <w:rtl/>
              </w:rPr>
              <w:t>"</w:t>
            </w:r>
            <w:r w:rsidRPr="00297C78">
              <w:rPr>
                <w:rFonts w:eastAsiaTheme="minorEastAsia"/>
                <w:rtl/>
              </w:rPr>
              <w:t>المسارات السيبرانية للمرأة</w:t>
            </w:r>
            <w:r w:rsidRPr="00297C78">
              <w:rPr>
                <w:rFonts w:eastAsiaTheme="minorEastAsia" w:hint="cs"/>
                <w:rtl/>
              </w:rPr>
              <w:t>"</w:t>
            </w:r>
            <w:r w:rsidRPr="00297C78">
              <w:rPr>
                <w:rFonts w:eastAsiaTheme="minorEastAsia"/>
                <w:rtl/>
              </w:rPr>
              <w:t xml:space="preserve"> (</w:t>
            </w:r>
            <w:r w:rsidRPr="00297C78">
              <w:rPr>
                <w:rFonts w:eastAsiaTheme="minorEastAsia"/>
              </w:rPr>
              <w:t>Her CyberTracks</w:t>
            </w:r>
            <w:r w:rsidRPr="00297C78">
              <w:rPr>
                <w:rFonts w:eastAsiaTheme="minorEastAsia"/>
                <w:rtl/>
              </w:rPr>
              <w:t>)</w:t>
            </w:r>
          </w:p>
          <w:p w14:paraId="6EBF5DA8" w14:textId="36660683"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t xml:space="preserve">9GLO23124 - الشراكة من أجل تعزيز الأمن السيبراني - المرحلة 1 (برنامج </w:t>
            </w:r>
            <w:r w:rsidRPr="00297C78">
              <w:rPr>
                <w:rFonts w:eastAsiaTheme="minorEastAsia" w:hint="cs"/>
                <w:rtl/>
              </w:rPr>
              <w:t>"</w:t>
            </w:r>
            <w:r w:rsidRPr="00297C78">
              <w:rPr>
                <w:rFonts w:eastAsiaTheme="minorEastAsia"/>
                <w:rtl/>
              </w:rPr>
              <w:t>المسارات السيبرانية للمرأة</w:t>
            </w:r>
            <w:r w:rsidRPr="00297C78">
              <w:rPr>
                <w:rFonts w:eastAsiaTheme="minorEastAsia" w:hint="cs"/>
                <w:rtl/>
              </w:rPr>
              <w:t>"</w:t>
            </w:r>
            <w:r w:rsidRPr="00297C78">
              <w:rPr>
                <w:rFonts w:eastAsiaTheme="minorEastAsia"/>
                <w:rtl/>
              </w:rPr>
              <w:t xml:space="preserve"> (</w:t>
            </w:r>
            <w:r w:rsidRPr="00297C78">
              <w:rPr>
                <w:rFonts w:eastAsiaTheme="minorEastAsia"/>
              </w:rPr>
              <w:t>Her CyberTracks</w:t>
            </w:r>
            <w:r w:rsidRPr="00297C78">
              <w:rPr>
                <w:rFonts w:eastAsiaTheme="minorEastAsia"/>
                <w:rtl/>
              </w:rPr>
              <w:t>)</w:t>
            </w:r>
          </w:p>
        </w:tc>
      </w:tr>
      <w:tr w:rsidR="00297C78" w:rsidRPr="0080206F" w14:paraId="34C10443" w14:textId="77777777" w:rsidTr="00297C78">
        <w:trPr>
          <w:trHeight w:val="300"/>
          <w:jc w:val="center"/>
        </w:trPr>
        <w:tc>
          <w:tcPr>
            <w:tcW w:w="7287" w:type="dxa"/>
          </w:tcPr>
          <w:p w14:paraId="3D60BD73" w14:textId="66391FD5" w:rsidR="00297C78" w:rsidRPr="0080206F" w:rsidRDefault="00297C78" w:rsidP="00750094">
            <w:pPr>
              <w:spacing w:before="40" w:after="40"/>
              <w:rPr>
                <w:rFonts w:eastAsiaTheme="minorEastAsia"/>
                <w:lang w:val="en-GB" w:bidi="ar-EG"/>
              </w:rPr>
            </w:pPr>
            <w:r w:rsidRPr="002D1186">
              <w:rPr>
                <w:rFonts w:hint="cs"/>
                <w:rtl/>
              </w:rPr>
              <w:t>تهيئة بيئة إلكترونية أكثر أمناً للأطفال والشباب من خلال زيادة الوعي والتثقيف بشأن الأمن السيبراني، وتنفيذ وتعزيز المبادئ التوجيهية لحماية الأطفال على الإنترنت والموارد التعليمية الأخرى، وتشجيع الحكومات على تحديد المخاطر ومواطن الضعف بالنسبة للأطفال في الفضاء السيبراني، وتعزيز التثقيف الإعلامي بالأمن السيبراني.</w:t>
            </w:r>
          </w:p>
        </w:tc>
        <w:tc>
          <w:tcPr>
            <w:tcW w:w="2417" w:type="dxa"/>
          </w:tcPr>
          <w:p w14:paraId="4350B88C" w14:textId="2D3EC867" w:rsidR="00297C78" w:rsidRPr="0080206F" w:rsidRDefault="00297C78" w:rsidP="00750094">
            <w:pPr>
              <w:spacing w:before="40" w:after="40"/>
              <w:rPr>
                <w:rFonts w:eastAsiaTheme="minorEastAsia"/>
                <w:lang w:val="en-GB" w:bidi="ar-EG"/>
              </w:rPr>
            </w:pPr>
            <w:r w:rsidRPr="0080206F">
              <w:rPr>
                <w:rFonts w:eastAsiaTheme="minorEastAsia"/>
                <w:rtl/>
              </w:rPr>
              <w:t>تهيئة بيئات أكثر أمنا</w:t>
            </w:r>
            <w:r w:rsidR="007730EA">
              <w:rPr>
                <w:rFonts w:eastAsiaTheme="minorEastAsia" w:hint="cs"/>
                <w:rtl/>
              </w:rPr>
              <w:t>ً</w:t>
            </w:r>
            <w:r w:rsidRPr="0080206F">
              <w:rPr>
                <w:rFonts w:eastAsiaTheme="minorEastAsia"/>
                <w:rtl/>
              </w:rPr>
              <w:t xml:space="preserve"> للأطفال على الإنترنت من خلال التوعية والتعليم ب</w:t>
            </w:r>
            <w:r w:rsidRPr="0080206F">
              <w:rPr>
                <w:rFonts w:eastAsiaTheme="minorEastAsia" w:hint="cs"/>
                <w:rtl/>
              </w:rPr>
              <w:t xml:space="preserve">شأن </w:t>
            </w:r>
            <w:r w:rsidRPr="0080206F">
              <w:rPr>
                <w:rFonts w:eastAsiaTheme="minorEastAsia"/>
                <w:rtl/>
              </w:rPr>
              <w:t>الأمن السيبراني.</w:t>
            </w:r>
          </w:p>
        </w:tc>
        <w:tc>
          <w:tcPr>
            <w:tcW w:w="5992" w:type="dxa"/>
          </w:tcPr>
          <w:p w14:paraId="0AC4AF8D" w14:textId="73DCAD16"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t xml:space="preserve">7GLO24142 - الشراكة من أجل تعزيز الأمن السيبراني - المرحلة 2 (برنامج </w:t>
            </w:r>
            <w:r w:rsidRPr="00297C78">
              <w:rPr>
                <w:rFonts w:eastAsiaTheme="minorEastAsia" w:hint="cs"/>
                <w:rtl/>
              </w:rPr>
              <w:t>"</w:t>
            </w:r>
            <w:r w:rsidRPr="00297C78">
              <w:rPr>
                <w:rFonts w:eastAsiaTheme="minorEastAsia"/>
                <w:rtl/>
              </w:rPr>
              <w:t>المسارات السيبرانية للمرأة</w:t>
            </w:r>
            <w:r w:rsidRPr="00297C78">
              <w:rPr>
                <w:rFonts w:eastAsiaTheme="minorEastAsia" w:hint="cs"/>
                <w:rtl/>
              </w:rPr>
              <w:t>"</w:t>
            </w:r>
            <w:r w:rsidRPr="00297C78">
              <w:rPr>
                <w:rFonts w:eastAsiaTheme="minorEastAsia"/>
                <w:rtl/>
              </w:rPr>
              <w:t xml:space="preserve"> (</w:t>
            </w:r>
            <w:r w:rsidRPr="00297C78">
              <w:rPr>
                <w:rFonts w:eastAsiaTheme="minorEastAsia"/>
              </w:rPr>
              <w:t>Her CyberTracks</w:t>
            </w:r>
            <w:r w:rsidRPr="00297C78">
              <w:rPr>
                <w:rFonts w:eastAsiaTheme="minorEastAsia"/>
                <w:rtl/>
              </w:rPr>
              <w:t>)</w:t>
            </w:r>
          </w:p>
          <w:p w14:paraId="368F5BC9" w14:textId="3F5E710F"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t>9GLO21112 - إنشاء فضاء سيبراني آمن ومزدهر للأطفال</w:t>
            </w:r>
          </w:p>
        </w:tc>
      </w:tr>
    </w:tbl>
    <w:p w14:paraId="402149DB" w14:textId="60B980D9" w:rsidR="0080206F" w:rsidRPr="0080206F" w:rsidRDefault="0080206F" w:rsidP="00507B13">
      <w:pPr>
        <w:pStyle w:val="Heading2"/>
      </w:pPr>
      <w:r w:rsidRPr="0080206F">
        <w:rPr>
          <w:rtl/>
        </w:rPr>
        <w:t>المبادرة الإقليمية</w:t>
      </w:r>
      <w:r w:rsidR="005E4EDC" w:rsidRPr="005E0BFF">
        <w:rPr>
          <w:rtl/>
        </w:rPr>
        <w:t xml:space="preserve">: </w:t>
      </w:r>
      <w:r w:rsidRPr="0080206F">
        <w:rPr>
          <w:rtl/>
        </w:rPr>
        <w:t>EUR 5 - الأنظمة الإيكولوجية للابتكار الرقمي</w:t>
      </w:r>
    </w:p>
    <w:tbl>
      <w:tblPr>
        <w:tblStyle w:val="TableGrid1"/>
        <w:bidiVisual/>
        <w:tblW w:w="5000" w:type="pct"/>
        <w:jc w:val="center"/>
        <w:tblLook w:val="04A0" w:firstRow="1" w:lastRow="0" w:firstColumn="1" w:lastColumn="0" w:noHBand="0" w:noVBand="1"/>
      </w:tblPr>
      <w:tblGrid>
        <w:gridCol w:w="7287"/>
        <w:gridCol w:w="2417"/>
        <w:gridCol w:w="5992"/>
      </w:tblGrid>
      <w:tr w:rsidR="0080206F" w:rsidRPr="0080206F" w14:paraId="7DC3D584" w14:textId="77777777" w:rsidTr="00297C78">
        <w:trPr>
          <w:trHeight w:val="300"/>
          <w:tblHeader/>
          <w:jc w:val="center"/>
        </w:trPr>
        <w:tc>
          <w:tcPr>
            <w:tcW w:w="7287" w:type="dxa"/>
            <w:shd w:val="clear" w:color="auto" w:fill="D9D9D9"/>
          </w:tcPr>
          <w:p w14:paraId="581B393D"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(كاملة)</w:t>
            </w:r>
          </w:p>
        </w:tc>
        <w:tc>
          <w:tcPr>
            <w:tcW w:w="2417" w:type="dxa"/>
            <w:shd w:val="clear" w:color="auto" w:fill="D9D9D9"/>
          </w:tcPr>
          <w:p w14:paraId="276FBB78"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النتائج المتوخاة (باختصار)</w:t>
            </w:r>
          </w:p>
        </w:tc>
        <w:tc>
          <w:tcPr>
            <w:tcW w:w="5992" w:type="dxa"/>
            <w:shd w:val="clear" w:color="auto" w:fill="D9D9D9"/>
          </w:tcPr>
          <w:p w14:paraId="0477AA10" w14:textId="77777777" w:rsidR="0080206F" w:rsidRPr="0080206F" w:rsidRDefault="0080206F" w:rsidP="00750094">
            <w:pPr>
              <w:spacing w:before="40" w:after="40"/>
              <w:rPr>
                <w:rFonts w:eastAsiaTheme="minorEastAsia"/>
                <w:b/>
                <w:bCs/>
                <w:lang w:val="en-GB" w:bidi="ar-EG"/>
              </w:rPr>
            </w:pPr>
            <w:r w:rsidRPr="0080206F">
              <w:rPr>
                <w:rFonts w:eastAsiaTheme="minorEastAsia"/>
                <w:b/>
                <w:bCs/>
                <w:rtl/>
              </w:rPr>
              <w:t>المشاريع التي ساهمت في تحقيق هذه النتيجة</w:t>
            </w:r>
          </w:p>
        </w:tc>
      </w:tr>
      <w:tr w:rsidR="00297C78" w:rsidRPr="0080206F" w14:paraId="089ABE98" w14:textId="77777777" w:rsidTr="00297C78">
        <w:trPr>
          <w:trHeight w:val="300"/>
          <w:jc w:val="center"/>
        </w:trPr>
        <w:tc>
          <w:tcPr>
            <w:tcW w:w="7287" w:type="dxa"/>
          </w:tcPr>
          <w:p w14:paraId="5CE32183" w14:textId="636F5BCA" w:rsidR="00297C78" w:rsidRPr="0080206F" w:rsidRDefault="00297C78" w:rsidP="00750094">
            <w:pPr>
              <w:spacing w:before="40" w:after="40"/>
              <w:rPr>
                <w:rFonts w:eastAsiaTheme="minorEastAsia"/>
                <w:lang w:val="en-GB" w:bidi="ar-EG"/>
              </w:rPr>
            </w:pPr>
            <w:r w:rsidRPr="002D1186">
              <w:rPr>
                <w:rFonts w:hint="cs"/>
                <w:rtl/>
              </w:rPr>
              <w:t>الاستراتيجيات والسياسات الوطنية المتعلقة بالابتكار الرقمي من قبيل البيانات الوصفية والاستعراضات القُطرية، وعمليات تقييم الابتكار على صعيد القطاعات، لتوفير تقييم دقيق للفجوات في مجال الابتكار الرقمي.</w:t>
            </w:r>
          </w:p>
        </w:tc>
        <w:tc>
          <w:tcPr>
            <w:tcW w:w="2417" w:type="dxa"/>
          </w:tcPr>
          <w:p w14:paraId="10898279" w14:textId="77777777" w:rsidR="00297C78" w:rsidRPr="0080206F" w:rsidRDefault="00297C78" w:rsidP="00750094">
            <w:pPr>
              <w:spacing w:before="40" w:after="40"/>
              <w:rPr>
                <w:rFonts w:eastAsiaTheme="minorEastAsia"/>
                <w:lang w:val="en-GB" w:bidi="ar-EG"/>
              </w:rPr>
            </w:pPr>
            <w:r w:rsidRPr="0080206F">
              <w:rPr>
                <w:rFonts w:eastAsiaTheme="minorEastAsia"/>
                <w:rtl/>
              </w:rPr>
              <w:t xml:space="preserve">تقييم </w:t>
            </w:r>
            <w:r w:rsidRPr="0080206F">
              <w:rPr>
                <w:rFonts w:eastAsiaTheme="minorEastAsia" w:hint="cs"/>
                <w:rtl/>
              </w:rPr>
              <w:t>ال</w:t>
            </w:r>
            <w:r w:rsidRPr="0080206F">
              <w:rPr>
                <w:rFonts w:eastAsiaTheme="minorEastAsia"/>
                <w:rtl/>
              </w:rPr>
              <w:t>فجوات</w:t>
            </w:r>
            <w:r w:rsidRPr="0080206F">
              <w:rPr>
                <w:rFonts w:eastAsiaTheme="minorEastAsia" w:hint="cs"/>
                <w:rtl/>
              </w:rPr>
              <w:t xml:space="preserve"> في</w:t>
            </w:r>
            <w:r w:rsidRPr="0080206F">
              <w:rPr>
                <w:rFonts w:eastAsiaTheme="minorEastAsia"/>
                <w:rtl/>
              </w:rPr>
              <w:t xml:space="preserve"> الابتكار الرقمي من خلال الاستراتيجيات والاستعراضات والتقييمات القطاعية.</w:t>
            </w:r>
          </w:p>
        </w:tc>
        <w:tc>
          <w:tcPr>
            <w:tcW w:w="5992" w:type="dxa"/>
          </w:tcPr>
          <w:p w14:paraId="065F144F" w14:textId="4B797A28"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t>9GLO23134 - المساعدة لتشجيع استعمال التكنولوجيات المبتكرة لبناء مجتمع رقمي يعم فيه الرخاء</w:t>
            </w:r>
          </w:p>
        </w:tc>
      </w:tr>
      <w:tr w:rsidR="00297C78" w:rsidRPr="0080206F" w14:paraId="42FA9A83" w14:textId="77777777" w:rsidTr="00297C78">
        <w:trPr>
          <w:trHeight w:val="300"/>
          <w:jc w:val="center"/>
        </w:trPr>
        <w:tc>
          <w:tcPr>
            <w:tcW w:w="7287" w:type="dxa"/>
          </w:tcPr>
          <w:p w14:paraId="338E80EC" w14:textId="1042A670" w:rsidR="00297C78" w:rsidRPr="0080206F" w:rsidRDefault="00297C78" w:rsidP="00750094">
            <w:pPr>
              <w:spacing w:before="40" w:after="40"/>
              <w:rPr>
                <w:rFonts w:eastAsiaTheme="minorEastAsia"/>
                <w:lang w:val="en-GB" w:bidi="ar-EG"/>
              </w:rPr>
            </w:pPr>
            <w:r w:rsidRPr="002D1186">
              <w:rPr>
                <w:rFonts w:hint="cs"/>
                <w:rtl/>
              </w:rPr>
              <w:t>منصات بناء القدرات وتبادل المعارف من قبيل المنتديات الإقليمية للابتكار وم</w:t>
            </w:r>
            <w:r w:rsidR="00B7778F">
              <w:rPr>
                <w:rFonts w:hint="cs"/>
                <w:rtl/>
              </w:rPr>
              <w:t>سابقاً</w:t>
            </w:r>
            <w:r w:rsidRPr="002D1186">
              <w:rPr>
                <w:rFonts w:hint="cs"/>
                <w:rtl/>
              </w:rPr>
              <w:t>ت الابتكار المفتوحة، والتدريبات على إنشاء الأنظمة الإيكولوجية لتمكين أصحاب المصلحة.</w:t>
            </w:r>
          </w:p>
        </w:tc>
        <w:tc>
          <w:tcPr>
            <w:tcW w:w="2417" w:type="dxa"/>
          </w:tcPr>
          <w:p w14:paraId="7CF49DF2" w14:textId="28C896C9" w:rsidR="00297C78" w:rsidRPr="0080206F" w:rsidRDefault="00297C78" w:rsidP="00750094">
            <w:pPr>
              <w:spacing w:before="40" w:after="40"/>
              <w:rPr>
                <w:rFonts w:eastAsiaTheme="minorEastAsia"/>
                <w:lang w:val="en-GB" w:bidi="ar-EG"/>
              </w:rPr>
            </w:pPr>
            <w:r w:rsidRPr="0080206F">
              <w:rPr>
                <w:rFonts w:eastAsiaTheme="minorEastAsia"/>
                <w:rtl/>
              </w:rPr>
              <w:t>بناء القدرات وتناقل المعارف من خلال المنتديات والم</w:t>
            </w:r>
            <w:r w:rsidR="00B7778F">
              <w:rPr>
                <w:rFonts w:eastAsiaTheme="minorEastAsia"/>
                <w:rtl/>
              </w:rPr>
              <w:t>سابقاً</w:t>
            </w:r>
            <w:r w:rsidRPr="0080206F">
              <w:rPr>
                <w:rFonts w:eastAsiaTheme="minorEastAsia"/>
                <w:rtl/>
              </w:rPr>
              <w:t>ت الإقليمية.</w:t>
            </w:r>
          </w:p>
        </w:tc>
        <w:tc>
          <w:tcPr>
            <w:tcW w:w="5992" w:type="dxa"/>
          </w:tcPr>
          <w:p w14:paraId="4F5C404E" w14:textId="368CF821"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t>7GLO23132 - برنامج القيادة الشابة لمبادرة توصيل الجيل</w:t>
            </w:r>
          </w:p>
          <w:p w14:paraId="211BBFB0" w14:textId="5917E420"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t>9GLO23134 - المساعدة لتشجيع استعمال التكنولوجيات المبتكرة لبناء مجتمع رقمي يعم فيه الرخاء</w:t>
            </w:r>
          </w:p>
          <w:p w14:paraId="40958420" w14:textId="04978D2D"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t>9GLO24147 - مسرع مبادرات الابتكار الإقليمية لدى الاتحاد (MIIT)</w:t>
            </w:r>
          </w:p>
        </w:tc>
      </w:tr>
      <w:tr w:rsidR="00297C78" w:rsidRPr="0080206F" w14:paraId="638914DC" w14:textId="77777777" w:rsidTr="00297C78">
        <w:trPr>
          <w:trHeight w:val="300"/>
          <w:jc w:val="center"/>
        </w:trPr>
        <w:tc>
          <w:tcPr>
            <w:tcW w:w="7287" w:type="dxa"/>
          </w:tcPr>
          <w:p w14:paraId="23067A18" w14:textId="7D6AF541" w:rsidR="00297C78" w:rsidRPr="0080206F" w:rsidRDefault="00297C78" w:rsidP="00750094">
            <w:pPr>
              <w:spacing w:before="40" w:after="40"/>
              <w:rPr>
                <w:rFonts w:eastAsiaTheme="minorEastAsia"/>
                <w:lang w:val="en-GB" w:bidi="ar-EG"/>
              </w:rPr>
            </w:pPr>
            <w:r w:rsidRPr="002D1186">
              <w:rPr>
                <w:rFonts w:hint="cs"/>
                <w:rtl/>
              </w:rPr>
              <w:t>مبادرات ومشاريع بناء الأنظمة الإيكولوجية من قبيل بيئات اختبار التكنولوجيا والبرامج الداعمة للشركات التكنولوجية الناشئة وريادة الأعمال لإحداث تأثير ملموس.</w:t>
            </w:r>
          </w:p>
        </w:tc>
        <w:tc>
          <w:tcPr>
            <w:tcW w:w="2417" w:type="dxa"/>
          </w:tcPr>
          <w:p w14:paraId="4A86B0C7" w14:textId="77777777" w:rsidR="00297C78" w:rsidRPr="0080206F" w:rsidRDefault="00297C78" w:rsidP="00750094">
            <w:pPr>
              <w:spacing w:before="40" w:after="40"/>
              <w:rPr>
                <w:rFonts w:eastAsiaTheme="minorEastAsia"/>
                <w:lang w:val="en-GB" w:bidi="ar-EG"/>
              </w:rPr>
            </w:pPr>
            <w:r w:rsidRPr="0080206F">
              <w:rPr>
                <w:rFonts w:eastAsiaTheme="minorEastAsia"/>
                <w:rtl/>
              </w:rPr>
              <w:t xml:space="preserve">بناء الأنظمة الإيكولوجية من خلال بيئات اختبار التكنولوجيا </w:t>
            </w:r>
            <w:r w:rsidRPr="0080206F">
              <w:rPr>
                <w:rFonts w:eastAsiaTheme="minorEastAsia"/>
                <w:rtl/>
              </w:rPr>
              <w:lastRenderedPageBreak/>
              <w:t>والبرامج الداعمة للشركات الناشئة.</w:t>
            </w:r>
          </w:p>
        </w:tc>
        <w:tc>
          <w:tcPr>
            <w:tcW w:w="5992" w:type="dxa"/>
          </w:tcPr>
          <w:p w14:paraId="2C3895C4" w14:textId="450F99E4"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lastRenderedPageBreak/>
              <w:sym w:font="Wingdings 2" w:char="F097"/>
            </w:r>
            <w:r w:rsidRPr="00297C78">
              <w:rPr>
                <w:rFonts w:eastAsiaTheme="minorEastAsia"/>
                <w:rtl/>
              </w:rPr>
              <w:tab/>
              <w:t>7GLO23132 - برنامج القيادة الشابة لمبادرة توصيل الجيل</w:t>
            </w:r>
          </w:p>
          <w:p w14:paraId="11D64105" w14:textId="028F8F8E"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t>9GLO24147 - مسرع مبادرات الابتكار الإقليمية لدى الاتحاد (MIIT)</w:t>
            </w:r>
          </w:p>
        </w:tc>
      </w:tr>
      <w:tr w:rsidR="00297C78" w:rsidRPr="0080206F" w14:paraId="53FC1A70" w14:textId="77777777" w:rsidTr="00297C78">
        <w:trPr>
          <w:trHeight w:val="300"/>
          <w:jc w:val="center"/>
        </w:trPr>
        <w:tc>
          <w:tcPr>
            <w:tcW w:w="7287" w:type="dxa"/>
          </w:tcPr>
          <w:p w14:paraId="1CF23708" w14:textId="0C8932FD" w:rsidR="00297C78" w:rsidRPr="0080206F" w:rsidRDefault="00297C78" w:rsidP="00750094">
            <w:pPr>
              <w:spacing w:before="40" w:after="40"/>
              <w:rPr>
                <w:rFonts w:eastAsiaTheme="minorEastAsia"/>
                <w:lang w:val="en-GB" w:bidi="ar-EG"/>
              </w:rPr>
            </w:pPr>
            <w:r w:rsidRPr="002D1186">
              <w:rPr>
                <w:rFonts w:hint="cs"/>
                <w:rtl/>
              </w:rPr>
              <w:t>تعزيز الشراكات المتعددة أصحاب المصلحة والمتعددة القطاعات بين مختلف الأنظمة الإيكولوجية وداخلها، من أجل الاستدامة والتوسع.</w:t>
            </w:r>
          </w:p>
        </w:tc>
        <w:tc>
          <w:tcPr>
            <w:tcW w:w="2417" w:type="dxa"/>
          </w:tcPr>
          <w:p w14:paraId="1335F218" w14:textId="77777777" w:rsidR="00297C78" w:rsidRPr="0080206F" w:rsidRDefault="00297C78" w:rsidP="00750094">
            <w:pPr>
              <w:spacing w:before="40" w:after="40"/>
              <w:rPr>
                <w:rFonts w:eastAsiaTheme="minorEastAsia"/>
                <w:lang w:val="en-GB" w:bidi="ar-EG"/>
              </w:rPr>
            </w:pPr>
            <w:r w:rsidRPr="0080206F">
              <w:rPr>
                <w:rFonts w:eastAsiaTheme="minorEastAsia"/>
                <w:rtl/>
              </w:rPr>
              <w:t>تعزيز الشراكات عبر القطاعات والنظم الإيكولوجية من أجل الاستدامة والتوس</w:t>
            </w:r>
            <w:r w:rsidRPr="0080206F">
              <w:rPr>
                <w:rFonts w:eastAsiaTheme="minorEastAsia" w:hint="cs"/>
                <w:rtl/>
              </w:rPr>
              <w:t>ي</w:t>
            </w:r>
            <w:r w:rsidRPr="0080206F">
              <w:rPr>
                <w:rFonts w:eastAsiaTheme="minorEastAsia"/>
                <w:rtl/>
              </w:rPr>
              <w:t>ع.</w:t>
            </w:r>
          </w:p>
        </w:tc>
        <w:tc>
          <w:tcPr>
            <w:tcW w:w="5992" w:type="dxa"/>
          </w:tcPr>
          <w:p w14:paraId="17954170" w14:textId="5882F840"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t>9GLO24147 - مسرع مبادرات الابتكار الإقليمية لدى الاتحاد (MIIT)</w:t>
            </w:r>
          </w:p>
        </w:tc>
      </w:tr>
      <w:tr w:rsidR="00297C78" w:rsidRPr="0080206F" w14:paraId="3A330D43" w14:textId="77777777" w:rsidTr="00297C78">
        <w:trPr>
          <w:trHeight w:val="300"/>
          <w:jc w:val="center"/>
        </w:trPr>
        <w:tc>
          <w:tcPr>
            <w:tcW w:w="7287" w:type="dxa"/>
          </w:tcPr>
          <w:p w14:paraId="098F0FBC" w14:textId="6EE218F9" w:rsidR="00297C78" w:rsidRPr="0080206F" w:rsidRDefault="00297C78" w:rsidP="00750094">
            <w:pPr>
              <w:spacing w:before="40" w:after="40"/>
              <w:rPr>
                <w:rFonts w:eastAsiaTheme="minorEastAsia"/>
                <w:lang w:val="en-GB" w:bidi="ar-EG"/>
              </w:rPr>
            </w:pPr>
            <w:r w:rsidRPr="002D1186">
              <w:rPr>
                <w:rFonts w:hint="cs"/>
                <w:rtl/>
              </w:rPr>
              <w:t>تعزيز الشمول من خلال تقاسم أفضل الممارسات وتوأمتها، وربط الأنظمة الإيكولوجية المختلفة، مع إيلاء اهتمام خاص لقضايا المساواة بين الجنسين والشباب.</w:t>
            </w:r>
          </w:p>
        </w:tc>
        <w:tc>
          <w:tcPr>
            <w:tcW w:w="2417" w:type="dxa"/>
          </w:tcPr>
          <w:p w14:paraId="505B58FE" w14:textId="156CFE8E" w:rsidR="00297C78" w:rsidRPr="0080206F" w:rsidRDefault="00297C78" w:rsidP="00750094">
            <w:pPr>
              <w:spacing w:before="40" w:after="40"/>
              <w:rPr>
                <w:rFonts w:eastAsiaTheme="minorEastAsia"/>
                <w:lang w:val="en-GB" w:bidi="ar-EG"/>
              </w:rPr>
            </w:pPr>
            <w:r w:rsidRPr="0080206F">
              <w:rPr>
                <w:rFonts w:eastAsiaTheme="minorEastAsia"/>
                <w:rtl/>
              </w:rPr>
              <w:t xml:space="preserve">تعزيز الشمول من خلال </w:t>
            </w:r>
            <w:r w:rsidR="00FF691A">
              <w:rPr>
                <w:rFonts w:eastAsiaTheme="minorEastAsia"/>
                <w:rtl/>
              </w:rPr>
              <w:t>أفضل الممارسات</w:t>
            </w:r>
            <w:r w:rsidRPr="0080206F">
              <w:rPr>
                <w:rFonts w:eastAsiaTheme="minorEastAsia"/>
                <w:rtl/>
              </w:rPr>
              <w:t xml:space="preserve"> والروابط مع التركيز على المساواة بين الجنسين و</w:t>
            </w:r>
            <w:r w:rsidRPr="0080206F">
              <w:rPr>
                <w:rFonts w:eastAsiaTheme="minorEastAsia" w:hint="cs"/>
                <w:rtl/>
              </w:rPr>
              <w:t xml:space="preserve">على </w:t>
            </w:r>
            <w:r w:rsidRPr="0080206F">
              <w:rPr>
                <w:rFonts w:eastAsiaTheme="minorEastAsia"/>
                <w:rtl/>
              </w:rPr>
              <w:t>الشباب.</w:t>
            </w:r>
          </w:p>
        </w:tc>
        <w:tc>
          <w:tcPr>
            <w:tcW w:w="5992" w:type="dxa"/>
          </w:tcPr>
          <w:p w14:paraId="5B71DCDE" w14:textId="337A9BE6" w:rsidR="00297C78" w:rsidRPr="00297C78" w:rsidRDefault="00297C78" w:rsidP="00750094">
            <w:pPr>
              <w:tabs>
                <w:tab w:val="clear" w:pos="794"/>
                <w:tab w:val="num" w:pos="720"/>
              </w:tabs>
              <w:spacing w:before="40" w:after="40"/>
              <w:ind w:left="407" w:hanging="407"/>
              <w:rPr>
                <w:rFonts w:eastAsiaTheme="minorEastAsia"/>
              </w:rPr>
            </w:pPr>
            <w:r w:rsidRPr="00297C78">
              <w:rPr>
                <w:rFonts w:eastAsiaTheme="minorEastAsia"/>
              </w:rPr>
              <w:sym w:font="Wingdings 2" w:char="F097"/>
            </w:r>
            <w:r w:rsidRPr="00297C78">
              <w:rPr>
                <w:rFonts w:eastAsiaTheme="minorEastAsia"/>
                <w:rtl/>
              </w:rPr>
              <w:tab/>
              <w:t>7GLO23132 - برنامج القيادة الشابة لمبادرة توصيل الجيل</w:t>
            </w:r>
          </w:p>
        </w:tc>
      </w:tr>
    </w:tbl>
    <w:p w14:paraId="33E1128C" w14:textId="77777777" w:rsidR="007B4FA0" w:rsidRDefault="00153471" w:rsidP="00153471">
      <w:pPr>
        <w:spacing w:before="600"/>
        <w:jc w:val="center"/>
        <w:rPr>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7B4FA0" w:rsidSect="00012204">
      <w:headerReference w:type="default" r:id="rId31"/>
      <w:headerReference w:type="first" r:id="rId32"/>
      <w:pgSz w:w="16840" w:h="11907" w:orient="landscape" w:code="9"/>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44794" w14:textId="77777777" w:rsidR="002A214C" w:rsidRDefault="002A214C" w:rsidP="006C3242">
      <w:pPr>
        <w:spacing w:before="0" w:line="240" w:lineRule="auto"/>
      </w:pPr>
      <w:r>
        <w:separator/>
      </w:r>
    </w:p>
  </w:endnote>
  <w:endnote w:type="continuationSeparator" w:id="0">
    <w:p w14:paraId="27BABDAB" w14:textId="77777777" w:rsidR="002A214C" w:rsidRDefault="002A214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DBEB8" w14:textId="77777777" w:rsidR="002A214C" w:rsidRDefault="002A214C" w:rsidP="006C3242">
      <w:pPr>
        <w:spacing w:before="0" w:line="240" w:lineRule="auto"/>
      </w:pPr>
      <w:r>
        <w:separator/>
      </w:r>
    </w:p>
  </w:footnote>
  <w:footnote w:type="continuationSeparator" w:id="0">
    <w:p w14:paraId="1447B880" w14:textId="77777777" w:rsidR="002A214C" w:rsidRDefault="002A214C" w:rsidP="006C3242">
      <w:pPr>
        <w:spacing w:before="0" w:line="240" w:lineRule="auto"/>
      </w:pPr>
      <w:r>
        <w:continuationSeparator/>
      </w:r>
    </w:p>
  </w:footnote>
  <w:footnote w:id="1">
    <w:p w14:paraId="33AA5912" w14:textId="12F5A228" w:rsidR="005A2380" w:rsidRPr="005A2380" w:rsidRDefault="005A2380" w:rsidP="005A2380">
      <w:pPr>
        <w:pStyle w:val="FootnoteText"/>
        <w:rPr>
          <w:i/>
        </w:rPr>
      </w:pPr>
      <w:r w:rsidRPr="005A2380">
        <w:rPr>
          <w:i/>
          <w:iCs/>
          <w:rtl/>
        </w:rPr>
        <w:footnoteRef/>
      </w:r>
      <w:r>
        <w:rPr>
          <w:rFonts w:hint="cs"/>
          <w:i/>
          <w:iCs/>
          <w:rtl/>
        </w:rPr>
        <w:t xml:space="preserve"> </w:t>
      </w:r>
      <w:r w:rsidRPr="005A2380">
        <w:rPr>
          <w:i/>
          <w:iCs/>
          <w:rtl/>
        </w:rPr>
        <w:t xml:space="preserve">يمكن الاطلاع على مزيد من المعلومات عن هذه المبادرات الإقليمية </w:t>
      </w:r>
      <w:r w:rsidRPr="005A2380">
        <w:rPr>
          <w:rFonts w:hint="cs"/>
          <w:i/>
          <w:iCs/>
          <w:rtl/>
        </w:rPr>
        <w:t>عبر الرابط</w:t>
      </w:r>
      <w:r w:rsidRPr="005A2380">
        <w:rPr>
          <w:i/>
          <w:iCs/>
          <w:rtl/>
        </w:rPr>
        <w:t xml:space="preserve"> </w:t>
      </w:r>
      <w:hyperlink r:id="rId1" w:history="1">
        <w:r w:rsidR="00EF75C1" w:rsidRPr="00571C80">
          <w:rPr>
            <w:rStyle w:val="Hyperlink"/>
            <w:i/>
            <w:iCs/>
          </w:rPr>
          <w:t>https://www.itu.int/ar/ITU-D/Pages/regional-initiatives-2023-2025.aspx</w:t>
        </w:r>
      </w:hyperlink>
      <w:r w:rsidRPr="005A2380">
        <w:rPr>
          <w:i/>
          <w:iCs/>
          <w:rtl/>
        </w:rPr>
        <w:t>.</w:t>
      </w:r>
    </w:p>
  </w:footnote>
  <w:footnote w:id="2">
    <w:p w14:paraId="2927CAD4" w14:textId="2BF879B5" w:rsidR="005A2380" w:rsidRPr="005A2380" w:rsidRDefault="005A2380" w:rsidP="005A2380">
      <w:pPr>
        <w:pStyle w:val="FootnoteText"/>
        <w:rPr>
          <w:rFonts w:hint="cs"/>
          <w:i/>
          <w:rtl/>
          <w:lang w:bidi="ar-EG"/>
        </w:rPr>
      </w:pPr>
      <w:r w:rsidRPr="005A2380">
        <w:rPr>
          <w:i/>
          <w:iCs/>
          <w:rtl/>
        </w:rPr>
        <w:footnoteRef/>
      </w:r>
      <w:r w:rsidRPr="005A2380">
        <w:rPr>
          <w:i/>
          <w:iCs/>
          <w:rtl/>
        </w:rPr>
        <w:t xml:space="preserve"> </w:t>
      </w:r>
      <w:r w:rsidRPr="005A2380">
        <w:rPr>
          <w:rFonts w:hint="cs"/>
          <w:i/>
          <w:iCs/>
          <w:rtl/>
        </w:rPr>
        <w:t>علماً</w:t>
      </w:r>
      <w:r w:rsidRPr="005A2380">
        <w:rPr>
          <w:i/>
          <w:iCs/>
          <w:rtl/>
        </w:rPr>
        <w:t xml:space="preserve"> </w:t>
      </w:r>
      <w:r w:rsidRPr="005A2380">
        <w:rPr>
          <w:rFonts w:hint="cs"/>
          <w:i/>
          <w:iCs/>
          <w:rtl/>
        </w:rPr>
        <w:t>ب</w:t>
      </w:r>
      <w:r w:rsidRPr="005A2380">
        <w:rPr>
          <w:i/>
          <w:iCs/>
          <w:rtl/>
        </w:rPr>
        <w:t>أن المشاريع التي لم تكن لها صلة مباشرة بأي من المبادرات الإقليمية للمؤتمر WTDC-22 لم ت</w:t>
      </w:r>
      <w:r w:rsidRPr="005A2380">
        <w:rPr>
          <w:rFonts w:hint="cs"/>
          <w:i/>
          <w:iCs/>
          <w:rtl/>
        </w:rPr>
        <w:t>ُ</w:t>
      </w:r>
      <w:r w:rsidRPr="005A2380">
        <w:rPr>
          <w:i/>
          <w:iCs/>
          <w:rtl/>
        </w:rPr>
        <w:t>درج في خارطة ا</w:t>
      </w:r>
      <w:r w:rsidRPr="005A2380">
        <w:rPr>
          <w:rFonts w:hint="cs"/>
          <w:i/>
          <w:iCs/>
          <w:rtl/>
        </w:rPr>
        <w:t>لا</w:t>
      </w:r>
      <w:r w:rsidRPr="005A2380">
        <w:rPr>
          <w:i/>
          <w:iCs/>
          <w:rtl/>
        </w:rPr>
        <w:t>رتباطات</w:t>
      </w:r>
      <w:r w:rsidR="00EF75C1">
        <w:rPr>
          <w:rFonts w:hint="cs"/>
          <w:i/>
          <w:iCs/>
          <w:rtl/>
          <w:lang w:bidi="ar-EG"/>
        </w:rPr>
        <w:t>.</w:t>
      </w:r>
    </w:p>
  </w:footnote>
  <w:footnote w:id="3">
    <w:p w14:paraId="769CDED6" w14:textId="7661E932" w:rsidR="005A2380" w:rsidRPr="005A2380" w:rsidRDefault="005A2380" w:rsidP="005A2380">
      <w:pPr>
        <w:pStyle w:val="FootnoteText"/>
        <w:rPr>
          <w:i/>
          <w:lang w:val="en-GB"/>
        </w:rPr>
      </w:pPr>
      <w:r w:rsidRPr="005A2380">
        <w:rPr>
          <w:i/>
          <w:iCs/>
          <w:rtl/>
        </w:rPr>
        <w:footnoteRef/>
      </w:r>
      <w:r w:rsidRPr="005A2380">
        <w:rPr>
          <w:i/>
          <w:iCs/>
          <w:rtl/>
        </w:rPr>
        <w:t xml:space="preserve"> باستثناء مشروع "تعزيز الاتصالات والمشاركة</w:t>
      </w:r>
      <w:r w:rsidRPr="005A2380">
        <w:rPr>
          <w:rFonts w:hint="cs"/>
          <w:i/>
          <w:iCs/>
          <w:rtl/>
        </w:rPr>
        <w:t xml:space="preserve"> التشاركية</w:t>
      </w:r>
      <w:r w:rsidRPr="005A2380">
        <w:rPr>
          <w:i/>
          <w:iCs/>
          <w:rtl/>
        </w:rPr>
        <w:t xml:space="preserve"> في دعم</w:t>
      </w:r>
      <w:r w:rsidRPr="005A2380">
        <w:rPr>
          <w:rFonts w:hint="cs"/>
          <w:i/>
          <w:iCs/>
          <w:rtl/>
        </w:rPr>
        <w:t xml:space="preserve"> ا</w:t>
      </w:r>
      <w:r w:rsidRPr="005A2380">
        <w:rPr>
          <w:i/>
          <w:iCs/>
          <w:rtl/>
        </w:rPr>
        <w:t>لمبادرات الإقليمية للمؤتمر العالمي لتنمية الاتصالات" (2GLO24138)، الذي يسهم في</w:t>
      </w:r>
      <w:r w:rsidR="00802BD1">
        <w:rPr>
          <w:rFonts w:hint="cs"/>
          <w:i/>
          <w:iCs/>
          <w:rtl/>
        </w:rPr>
        <w:t> </w:t>
      </w:r>
      <w:r w:rsidRPr="005A2380">
        <w:rPr>
          <w:i/>
          <w:iCs/>
          <w:rtl/>
        </w:rPr>
        <w:t>تنفيذ جميع المبادرات الإقليمية، والذي يظهر في نهاية الوثيقة</w:t>
      </w:r>
      <w:r w:rsidR="00EF75C1">
        <w:rPr>
          <w:rFonts w:hint="cs"/>
          <w:i/>
          <w:iCs/>
          <w:rtl/>
        </w:rPr>
        <w:t>.</w:t>
      </w:r>
    </w:p>
  </w:footnote>
  <w:footnote w:id="4">
    <w:p w14:paraId="7B1D9DF1" w14:textId="253C1834" w:rsidR="005A2380" w:rsidRPr="005A2380" w:rsidRDefault="005A2380" w:rsidP="005A2380">
      <w:pPr>
        <w:pStyle w:val="FootnoteText"/>
        <w:rPr>
          <w:i/>
        </w:rPr>
      </w:pPr>
      <w:r w:rsidRPr="005A2380">
        <w:rPr>
          <w:i/>
          <w:iCs/>
          <w:rtl/>
        </w:rPr>
        <w:footnoteRef/>
      </w:r>
      <w:r w:rsidRPr="005A2380">
        <w:rPr>
          <w:i/>
          <w:iCs/>
          <w:rtl/>
        </w:rPr>
        <w:t xml:space="preserve"> متاح </w:t>
      </w:r>
      <w:r w:rsidRPr="005A2380">
        <w:rPr>
          <w:rFonts w:hint="cs"/>
          <w:i/>
          <w:iCs/>
          <w:rtl/>
        </w:rPr>
        <w:t>عبر الرابط</w:t>
      </w:r>
      <w:r w:rsidR="00223B15">
        <w:rPr>
          <w:rFonts w:hint="cs"/>
          <w:i/>
          <w:iCs/>
          <w:rtl/>
        </w:rPr>
        <w:t xml:space="preserve">: </w:t>
      </w:r>
      <w:hyperlink r:id="rId2" w:history="1">
        <w:r w:rsidR="00EF75C1" w:rsidRPr="00571C80">
          <w:rPr>
            <w:rStyle w:val="Hyperlink"/>
            <w:i/>
            <w:iCs/>
          </w:rPr>
          <w:t>https://www.itu.int/</w:t>
        </w:r>
        <w:proofErr w:type="spellStart"/>
        <w:r w:rsidR="00EF75C1" w:rsidRPr="00571C80">
          <w:rPr>
            <w:rStyle w:val="Hyperlink"/>
            <w:i/>
            <w:iCs/>
            <w:lang w:val="en-GB"/>
          </w:rPr>
          <w:t>ar</w:t>
        </w:r>
        <w:proofErr w:type="spellEnd"/>
        <w:r w:rsidR="00EF75C1" w:rsidRPr="00571C80">
          <w:rPr>
            <w:rStyle w:val="Hyperlink"/>
            <w:i/>
            <w:iCs/>
          </w:rPr>
          <w:t>/ITU-D/Pages/default.aspx</w:t>
        </w:r>
      </w:hyperlink>
      <w:r w:rsidR="00EF75C1">
        <w:rPr>
          <w:rFonts w:hint="cs"/>
          <w:i/>
          <w:iCs/>
          <w:rtl/>
        </w:rPr>
        <w:t>.</w:t>
      </w:r>
    </w:p>
  </w:footnote>
  <w:footnote w:id="5">
    <w:p w14:paraId="3A411D76" w14:textId="0D79523E" w:rsidR="005A2380" w:rsidRPr="005A2380" w:rsidRDefault="005A2380" w:rsidP="005A2380">
      <w:pPr>
        <w:pStyle w:val="FootnoteText"/>
        <w:rPr>
          <w:i/>
          <w:spacing w:val="-2"/>
          <w:lang w:val="en-GB"/>
        </w:rPr>
      </w:pPr>
      <w:r w:rsidRPr="005A2380">
        <w:rPr>
          <w:i/>
          <w:iCs/>
          <w:spacing w:val="-2"/>
          <w:rtl/>
        </w:rPr>
        <w:footnoteRef/>
      </w:r>
      <w:r w:rsidRPr="005A2380">
        <w:rPr>
          <w:i/>
          <w:iCs/>
          <w:spacing w:val="-2"/>
          <w:rtl/>
        </w:rPr>
        <w:t xml:space="preserve"> متاح عبر الرابط: </w:t>
      </w:r>
      <w:hyperlink r:id="rId3" w:history="1">
        <w:r w:rsidRPr="005A2380">
          <w:rPr>
            <w:rStyle w:val="Hyperlink"/>
            <w:i/>
            <w:iCs/>
            <w:spacing w:val="-2"/>
            <w:rtl/>
          </w:rPr>
          <w:t>https://www.itu.int/en/ITU-D/Projects/Pages/reports/default.aspx</w:t>
        </w:r>
      </w:hyperlink>
      <w:r w:rsidRPr="005A2380">
        <w:rPr>
          <w:i/>
          <w:iCs/>
          <w:spacing w:val="-2"/>
          <w:rtl/>
        </w:rPr>
        <w:t xml:space="preserve"> (يلزم حساب في خدمة تبادل معلومات الاتصالات </w:t>
      </w:r>
      <w:r w:rsidRPr="005A2380">
        <w:rPr>
          <w:i/>
          <w:iCs/>
          <w:spacing w:val="-2"/>
        </w:rPr>
        <w:t>(TIES</w:t>
      </w:r>
      <w:r w:rsidR="00814164">
        <w:rPr>
          <w:i/>
          <w:iCs/>
          <w:spacing w:val="-2"/>
        </w:rPr>
        <w:t>)</w:t>
      </w:r>
      <w:r w:rsidRPr="005A2380">
        <w:rPr>
          <w:i/>
          <w:iCs/>
          <w:spacing w:val="-2"/>
          <w:rtl/>
        </w:rPr>
        <w:t>)</w:t>
      </w:r>
      <w:r w:rsidR="00EF75C1">
        <w:rPr>
          <w:rFonts w:hint="cs"/>
          <w:i/>
          <w:iCs/>
          <w:spacing w:val="-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036AD642" w14:textId="354B2452" w:rsidR="00882A17" w:rsidRPr="00FC3D2F" w:rsidRDefault="00882A17" w:rsidP="004F0F62">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9E5762">
          <w:rPr>
            <w:sz w:val="20"/>
            <w:szCs w:val="20"/>
            <w:lang w:val="es-ES_tradnl"/>
          </w:rPr>
          <w:t>WTDC</w:t>
        </w:r>
        <w:r>
          <w:rPr>
            <w:sz w:val="20"/>
            <w:szCs w:val="20"/>
            <w:lang w:val="es-ES_tradnl"/>
          </w:rPr>
          <w:t>-2</w:t>
        </w:r>
        <w:bookmarkStart w:id="3" w:name="DocNo2"/>
        <w:bookmarkEnd w:id="3"/>
        <w:r w:rsidR="006B266A">
          <w:rPr>
            <w:sz w:val="20"/>
            <w:szCs w:val="20"/>
            <w:lang w:val="es-ES_tradnl"/>
          </w:rPr>
          <w:t>5</w:t>
        </w:r>
        <w:r w:rsidR="004F0F62" w:rsidRPr="004F0F62">
          <w:rPr>
            <w:sz w:val="20"/>
            <w:szCs w:val="20"/>
            <w:lang w:val="es-ES_tradnl"/>
          </w:rPr>
          <w:t>/</w:t>
        </w:r>
        <w:r w:rsidR="00A372AE">
          <w:rPr>
            <w:sz w:val="20"/>
            <w:szCs w:val="20"/>
            <w:lang w:val="es-ES_tradnl"/>
          </w:rPr>
          <w:t>2(Ann.1)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46178177"/>
      <w:docPartObj>
        <w:docPartGallery w:val="Page Numbers (Top of Page)"/>
        <w:docPartUnique/>
      </w:docPartObj>
    </w:sdtPr>
    <w:sdtEndPr>
      <w:rPr>
        <w:rFonts w:cs="Calibri"/>
        <w:noProof/>
        <w:sz w:val="18"/>
        <w:szCs w:val="18"/>
      </w:rPr>
    </w:sdtEndPr>
    <w:sdtContent>
      <w:p w14:paraId="1B07ED6A" w14:textId="77777777" w:rsidR="0010497D" w:rsidRPr="00FC3D2F" w:rsidRDefault="0010497D" w:rsidP="0010497D">
        <w:pPr>
          <w:pStyle w:val="Header"/>
          <w:tabs>
            <w:tab w:val="clear" w:pos="794"/>
            <w:tab w:val="clear" w:pos="4680"/>
            <w:tab w:val="clear" w:pos="9360"/>
            <w:tab w:val="center" w:pos="7909"/>
            <w:tab w:val="right" w:pos="15706"/>
          </w:tabs>
          <w:spacing w:before="120" w:line="192" w:lineRule="auto"/>
          <w:rPr>
            <w:sz w:val="20"/>
            <w:szCs w:val="20"/>
            <w:rtl/>
            <w:lang w:bidi="ar-EG"/>
          </w:rPr>
        </w:pPr>
        <w:r w:rsidRPr="00FC3D2F">
          <w:rPr>
            <w:sz w:val="20"/>
            <w:szCs w:val="20"/>
          </w:rPr>
          <w:tab/>
        </w:r>
        <w:r>
          <w:rPr>
            <w:sz w:val="20"/>
            <w:szCs w:val="20"/>
            <w:lang w:val="es-ES_tradnl"/>
          </w:rPr>
          <w:t>WTDC-25</w:t>
        </w:r>
        <w:r w:rsidRPr="004F0F62">
          <w:rPr>
            <w:sz w:val="20"/>
            <w:szCs w:val="20"/>
            <w:lang w:val="es-ES_tradnl"/>
          </w:rPr>
          <w:t>/</w:t>
        </w:r>
        <w:r>
          <w:rPr>
            <w:sz w:val="20"/>
            <w:szCs w:val="20"/>
            <w:lang w:val="es-ES_tradnl"/>
          </w:rPr>
          <w:t>2(Ann.1)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511050291"/>
      <w:docPartObj>
        <w:docPartGallery w:val="Page Numbers (Top of Page)"/>
        <w:docPartUnique/>
      </w:docPartObj>
    </w:sdtPr>
    <w:sdtEndPr>
      <w:rPr>
        <w:rFonts w:cs="Calibri"/>
        <w:noProof/>
        <w:sz w:val="18"/>
        <w:szCs w:val="18"/>
      </w:rPr>
    </w:sdtEndPr>
    <w:sdtContent>
      <w:p w14:paraId="4EAB10BA" w14:textId="77777777" w:rsidR="00145064" w:rsidRPr="00012204" w:rsidRDefault="00145064" w:rsidP="00012204">
        <w:pPr>
          <w:pStyle w:val="Header"/>
          <w:tabs>
            <w:tab w:val="clear" w:pos="794"/>
            <w:tab w:val="clear" w:pos="4680"/>
            <w:tab w:val="clear" w:pos="9360"/>
            <w:tab w:val="center" w:pos="7909"/>
            <w:tab w:val="right" w:pos="15706"/>
          </w:tabs>
          <w:spacing w:before="120" w:line="192" w:lineRule="auto"/>
          <w:rPr>
            <w:sz w:val="20"/>
            <w:szCs w:val="20"/>
            <w:lang w:bidi="ar-EG"/>
          </w:rPr>
        </w:pPr>
        <w:r w:rsidRPr="00FC3D2F">
          <w:rPr>
            <w:sz w:val="20"/>
            <w:szCs w:val="20"/>
          </w:rPr>
          <w:tab/>
        </w:r>
        <w:r>
          <w:rPr>
            <w:sz w:val="20"/>
            <w:szCs w:val="20"/>
            <w:lang w:val="es-ES_tradnl"/>
          </w:rPr>
          <w:t>WTDC-25</w:t>
        </w:r>
        <w:r w:rsidRPr="004F0F62">
          <w:rPr>
            <w:sz w:val="20"/>
            <w:szCs w:val="20"/>
            <w:lang w:val="es-ES_tradnl"/>
          </w:rPr>
          <w:t>/</w:t>
        </w:r>
        <w:r>
          <w:rPr>
            <w:sz w:val="20"/>
            <w:szCs w:val="20"/>
            <w:lang w:val="es-ES_tradnl"/>
          </w:rPr>
          <w:t>2(Ann.1)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3</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A6879"/>
    <w:multiLevelType w:val="multilevel"/>
    <w:tmpl w:val="5082FB1E"/>
    <w:lvl w:ilvl="0">
      <w:start w:val="1"/>
      <w:numFmt w:val="bullet"/>
      <w:lvlText w:val=""/>
      <w:lvlJc w:val="left"/>
      <w:pPr>
        <w:tabs>
          <w:tab w:val="num" w:pos="720"/>
        </w:tabs>
        <w:ind w:left="720" w:hanging="360"/>
      </w:pPr>
      <w:rPr>
        <w:rFonts w:ascii="Symbol" w:hAnsi="Symbol" w:hint="default"/>
        <w:sz w:val="20"/>
      </w:rPr>
    </w:lvl>
    <w:lvl w:ilvl="1">
      <w:start w:val="1"/>
      <w:numFmt w:val="decimalFullWidth"/>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E309A"/>
    <w:multiLevelType w:val="multilevel"/>
    <w:tmpl w:val="A47E0A14"/>
    <w:lvl w:ilvl="0">
      <w:start w:val="1"/>
      <w:numFmt w:val="decimalFullWidth"/>
      <w:lvlText w:val="%1."/>
      <w:lvlJc w:val="left"/>
      <w:pPr>
        <w:tabs>
          <w:tab w:val="num" w:pos="720"/>
        </w:tabs>
        <w:ind w:left="720" w:hanging="360"/>
      </w:pPr>
    </w:lvl>
    <w:lvl w:ilvl="1">
      <w:start w:val="1"/>
      <w:numFmt w:val="decimalFullWidth"/>
      <w:lvlText w:val="%2."/>
      <w:lvlJc w:val="left"/>
      <w:pPr>
        <w:tabs>
          <w:tab w:val="num" w:pos="1440"/>
        </w:tabs>
        <w:ind w:left="1440" w:hanging="360"/>
      </w:pPr>
    </w:lvl>
    <w:lvl w:ilvl="2">
      <w:start w:val="1"/>
      <w:numFmt w:val="decimalFullWidth"/>
      <w:lvlText w:val="%3."/>
      <w:lvlJc w:val="left"/>
      <w:pPr>
        <w:tabs>
          <w:tab w:val="num" w:pos="2160"/>
        </w:tabs>
        <w:ind w:left="2160" w:hanging="360"/>
      </w:pPr>
    </w:lvl>
    <w:lvl w:ilvl="3">
      <w:start w:val="1"/>
      <w:numFmt w:val="decimalFullWidth"/>
      <w:lvlText w:val="%4."/>
      <w:lvlJc w:val="left"/>
      <w:pPr>
        <w:tabs>
          <w:tab w:val="num" w:pos="2880"/>
        </w:tabs>
        <w:ind w:left="2880" w:hanging="360"/>
      </w:pPr>
    </w:lvl>
    <w:lvl w:ilvl="4">
      <w:start w:val="1"/>
      <w:numFmt w:val="decimalFullWidth"/>
      <w:lvlText w:val="%5."/>
      <w:lvlJc w:val="left"/>
      <w:pPr>
        <w:tabs>
          <w:tab w:val="num" w:pos="3600"/>
        </w:tabs>
        <w:ind w:left="3600" w:hanging="360"/>
      </w:pPr>
    </w:lvl>
    <w:lvl w:ilvl="5">
      <w:start w:val="1"/>
      <w:numFmt w:val="decimalFullWidth"/>
      <w:lvlText w:val="%6."/>
      <w:lvlJc w:val="left"/>
      <w:pPr>
        <w:tabs>
          <w:tab w:val="num" w:pos="4320"/>
        </w:tabs>
        <w:ind w:left="4320" w:hanging="360"/>
      </w:pPr>
    </w:lvl>
    <w:lvl w:ilvl="6">
      <w:start w:val="1"/>
      <w:numFmt w:val="decimalFullWidth"/>
      <w:lvlText w:val="%7."/>
      <w:lvlJc w:val="left"/>
      <w:pPr>
        <w:tabs>
          <w:tab w:val="num" w:pos="5040"/>
        </w:tabs>
        <w:ind w:left="5040" w:hanging="360"/>
      </w:pPr>
    </w:lvl>
    <w:lvl w:ilvl="7">
      <w:start w:val="1"/>
      <w:numFmt w:val="decimalFullWidth"/>
      <w:lvlText w:val="%8."/>
      <w:lvlJc w:val="left"/>
      <w:pPr>
        <w:tabs>
          <w:tab w:val="num" w:pos="5760"/>
        </w:tabs>
        <w:ind w:left="5760" w:hanging="360"/>
      </w:pPr>
    </w:lvl>
    <w:lvl w:ilvl="8">
      <w:start w:val="1"/>
      <w:numFmt w:val="decimalFullWidth"/>
      <w:lvlText w:val="%9."/>
      <w:lvlJc w:val="left"/>
      <w:pPr>
        <w:tabs>
          <w:tab w:val="num" w:pos="6480"/>
        </w:tabs>
        <w:ind w:left="6480" w:hanging="360"/>
      </w:pPr>
    </w:lvl>
  </w:abstractNum>
  <w:abstractNum w:abstractNumId="12" w15:restartNumberingAfterBreak="0">
    <w:nsid w:val="122F3F6E"/>
    <w:multiLevelType w:val="multilevel"/>
    <w:tmpl w:val="63D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156C42"/>
    <w:multiLevelType w:val="hybridMultilevel"/>
    <w:tmpl w:val="D7CC56F0"/>
    <w:lvl w:ilvl="0" w:tplc="3830DE3A">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030F8C"/>
    <w:multiLevelType w:val="hybridMultilevel"/>
    <w:tmpl w:val="230E3762"/>
    <w:lvl w:ilvl="0" w:tplc="DFD80A6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52F12"/>
    <w:multiLevelType w:val="multilevel"/>
    <w:tmpl w:val="1366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062FF"/>
    <w:multiLevelType w:val="multilevel"/>
    <w:tmpl w:val="3A8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C0953"/>
    <w:multiLevelType w:val="hybridMultilevel"/>
    <w:tmpl w:val="1FC2C482"/>
    <w:lvl w:ilvl="0" w:tplc="0409000F">
      <w:start w:val="1"/>
      <w:numFmt w:val="decimalFullWidth"/>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D3593"/>
    <w:multiLevelType w:val="hybridMultilevel"/>
    <w:tmpl w:val="05ACE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9C6EB6"/>
    <w:multiLevelType w:val="hybridMultilevel"/>
    <w:tmpl w:val="37FE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C2FBD"/>
    <w:multiLevelType w:val="multilevel"/>
    <w:tmpl w:val="ED4AEC3C"/>
    <w:lvl w:ilvl="0">
      <w:start w:val="1"/>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CB0B42"/>
    <w:multiLevelType w:val="hybridMultilevel"/>
    <w:tmpl w:val="0CE27B24"/>
    <w:lvl w:ilvl="0" w:tplc="FFFFFFFF">
      <w:start w:val="1"/>
      <w:numFmt w:val="decimalFullWidth"/>
      <w:lvlText w:val="%1)"/>
      <w:lvlJc w:val="left"/>
      <w:pPr>
        <w:ind w:left="720" w:hanging="360"/>
      </w:pPr>
      <w:rPr>
        <w:rFonts w:hint="default"/>
      </w:rPr>
    </w:lvl>
    <w:lvl w:ilvl="1" w:tplc="FFFFFFFF" w:tentative="1">
      <w:start w:val="1"/>
      <w:numFmt w:val="arabicAlpha"/>
      <w:lvlText w:val="%2."/>
      <w:lvlJc w:val="left"/>
      <w:pPr>
        <w:ind w:left="1440" w:hanging="360"/>
      </w:pPr>
    </w:lvl>
    <w:lvl w:ilvl="2" w:tplc="FFFFFFFF" w:tentative="1">
      <w:start w:val="1"/>
      <w:numFmt w:val="arabicAbjad"/>
      <w:lvlText w:val="%3."/>
      <w:lvlJc w:val="right"/>
      <w:pPr>
        <w:ind w:left="2160" w:hanging="180"/>
      </w:pPr>
    </w:lvl>
    <w:lvl w:ilvl="3" w:tplc="FFFFFFFF" w:tentative="1">
      <w:start w:val="1"/>
      <w:numFmt w:val="decimalFullWidth"/>
      <w:lvlText w:val="%4."/>
      <w:lvlJc w:val="left"/>
      <w:pPr>
        <w:ind w:left="2880" w:hanging="360"/>
      </w:pPr>
    </w:lvl>
    <w:lvl w:ilvl="4" w:tplc="FFFFFFFF" w:tentative="1">
      <w:start w:val="1"/>
      <w:numFmt w:val="arabicAlpha"/>
      <w:lvlText w:val="%5."/>
      <w:lvlJc w:val="left"/>
      <w:pPr>
        <w:ind w:left="3600" w:hanging="360"/>
      </w:pPr>
    </w:lvl>
    <w:lvl w:ilvl="5" w:tplc="FFFFFFFF" w:tentative="1">
      <w:start w:val="1"/>
      <w:numFmt w:val="arabicAbjad"/>
      <w:lvlText w:val="%6."/>
      <w:lvlJc w:val="right"/>
      <w:pPr>
        <w:ind w:left="4320" w:hanging="180"/>
      </w:pPr>
    </w:lvl>
    <w:lvl w:ilvl="6" w:tplc="FFFFFFFF" w:tentative="1">
      <w:start w:val="1"/>
      <w:numFmt w:val="decimalFullWidth"/>
      <w:lvlText w:val="%7."/>
      <w:lvlJc w:val="left"/>
      <w:pPr>
        <w:ind w:left="5040" w:hanging="360"/>
      </w:pPr>
    </w:lvl>
    <w:lvl w:ilvl="7" w:tplc="FFFFFFFF" w:tentative="1">
      <w:start w:val="1"/>
      <w:numFmt w:val="arabicAlpha"/>
      <w:lvlText w:val="%8."/>
      <w:lvlJc w:val="left"/>
      <w:pPr>
        <w:ind w:left="5760" w:hanging="360"/>
      </w:pPr>
    </w:lvl>
    <w:lvl w:ilvl="8" w:tplc="FFFFFFFF" w:tentative="1">
      <w:start w:val="1"/>
      <w:numFmt w:val="arabicAbjad"/>
      <w:lvlText w:val="%9."/>
      <w:lvlJc w:val="right"/>
      <w:pPr>
        <w:ind w:left="6480" w:hanging="180"/>
      </w:pPr>
    </w:lvl>
  </w:abstractNum>
  <w:abstractNum w:abstractNumId="23" w15:restartNumberingAfterBreak="0">
    <w:nsid w:val="51572DF8"/>
    <w:multiLevelType w:val="multilevel"/>
    <w:tmpl w:val="E7E837F8"/>
    <w:lvl w:ilvl="0">
      <w:start w:val="1"/>
      <w:numFmt w:val="bullet"/>
      <w:lvlText w:val=""/>
      <w:lvlJc w:val="left"/>
      <w:pPr>
        <w:tabs>
          <w:tab w:val="num" w:pos="1080"/>
        </w:tabs>
        <w:ind w:left="1080" w:hanging="360"/>
      </w:pPr>
      <w:rPr>
        <w:rFonts w:ascii="Symbol" w:hAnsi="Symbol" w:hint="default"/>
        <w:sz w:val="20"/>
      </w:rPr>
    </w:lvl>
    <w:lvl w:ilvl="1">
      <w:start w:val="1"/>
      <w:numFmt w:val="arabicAlpha"/>
      <w:lvlText w:val="%2)"/>
      <w:lvlJc w:val="left"/>
      <w:pPr>
        <w:ind w:left="1800" w:hanging="360"/>
      </w:pPr>
      <w:rPr>
        <w:rFonts w:hint="default"/>
      </w:rPr>
    </w:lvl>
    <w:lvl w:ilvl="2">
      <w:start w:val="1"/>
      <w:numFmt w:val="decimal"/>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4FA5293"/>
    <w:multiLevelType w:val="hybridMultilevel"/>
    <w:tmpl w:val="1C64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F403D"/>
    <w:multiLevelType w:val="multilevel"/>
    <w:tmpl w:val="389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413D8"/>
    <w:multiLevelType w:val="multilevel"/>
    <w:tmpl w:val="E79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64BA2"/>
    <w:multiLevelType w:val="hybridMultilevel"/>
    <w:tmpl w:val="B64AB0B4"/>
    <w:lvl w:ilvl="0" w:tplc="8316598C">
      <w:start w:val="1"/>
      <w:numFmt w:val="bullet"/>
      <w:lvlText w:val=""/>
      <w:lvlJc w:val="left"/>
      <w:pPr>
        <w:ind w:left="108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D2520B"/>
    <w:multiLevelType w:val="hybridMultilevel"/>
    <w:tmpl w:val="654C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7E7452"/>
    <w:multiLevelType w:val="hybridMultilevel"/>
    <w:tmpl w:val="0CE27B24"/>
    <w:lvl w:ilvl="0" w:tplc="38090011">
      <w:start w:val="1"/>
      <w:numFmt w:val="decimalFullWidth"/>
      <w:lvlText w:val="%1)"/>
      <w:lvlJc w:val="left"/>
      <w:pPr>
        <w:ind w:left="720" w:hanging="360"/>
      </w:pPr>
      <w:rPr>
        <w:rFonts w:hint="default"/>
      </w:rPr>
    </w:lvl>
    <w:lvl w:ilvl="1" w:tplc="38090019" w:tentative="1">
      <w:start w:val="1"/>
      <w:numFmt w:val="arabicAlpha"/>
      <w:lvlText w:val="%2."/>
      <w:lvlJc w:val="left"/>
      <w:pPr>
        <w:ind w:left="1440" w:hanging="360"/>
      </w:pPr>
    </w:lvl>
    <w:lvl w:ilvl="2" w:tplc="3809001B" w:tentative="1">
      <w:start w:val="1"/>
      <w:numFmt w:val="arabicAbjad"/>
      <w:lvlText w:val="%3."/>
      <w:lvlJc w:val="right"/>
      <w:pPr>
        <w:ind w:left="2160" w:hanging="180"/>
      </w:pPr>
    </w:lvl>
    <w:lvl w:ilvl="3" w:tplc="3809000F" w:tentative="1">
      <w:start w:val="1"/>
      <w:numFmt w:val="decimalFullWidth"/>
      <w:lvlText w:val="%4."/>
      <w:lvlJc w:val="left"/>
      <w:pPr>
        <w:ind w:left="2880" w:hanging="360"/>
      </w:pPr>
    </w:lvl>
    <w:lvl w:ilvl="4" w:tplc="38090019" w:tentative="1">
      <w:start w:val="1"/>
      <w:numFmt w:val="arabicAlpha"/>
      <w:lvlText w:val="%5."/>
      <w:lvlJc w:val="left"/>
      <w:pPr>
        <w:ind w:left="3600" w:hanging="360"/>
      </w:pPr>
    </w:lvl>
    <w:lvl w:ilvl="5" w:tplc="3809001B" w:tentative="1">
      <w:start w:val="1"/>
      <w:numFmt w:val="arabicAbjad"/>
      <w:lvlText w:val="%6."/>
      <w:lvlJc w:val="right"/>
      <w:pPr>
        <w:ind w:left="4320" w:hanging="180"/>
      </w:pPr>
    </w:lvl>
    <w:lvl w:ilvl="6" w:tplc="3809000F" w:tentative="1">
      <w:start w:val="1"/>
      <w:numFmt w:val="decimalFullWidth"/>
      <w:lvlText w:val="%7."/>
      <w:lvlJc w:val="left"/>
      <w:pPr>
        <w:ind w:left="5040" w:hanging="360"/>
      </w:pPr>
    </w:lvl>
    <w:lvl w:ilvl="7" w:tplc="38090019" w:tentative="1">
      <w:start w:val="1"/>
      <w:numFmt w:val="arabicAlpha"/>
      <w:lvlText w:val="%8."/>
      <w:lvlJc w:val="left"/>
      <w:pPr>
        <w:ind w:left="5760" w:hanging="360"/>
      </w:pPr>
    </w:lvl>
    <w:lvl w:ilvl="8" w:tplc="3809001B" w:tentative="1">
      <w:start w:val="1"/>
      <w:numFmt w:val="arabicAbjad"/>
      <w:lvlText w:val="%9."/>
      <w:lvlJc w:val="right"/>
      <w:pPr>
        <w:ind w:left="6480" w:hanging="180"/>
      </w:pPr>
    </w:lvl>
  </w:abstractNum>
  <w:abstractNum w:abstractNumId="30" w15:restartNumberingAfterBreak="0">
    <w:nsid w:val="71E5E82E"/>
    <w:multiLevelType w:val="hybridMultilevel"/>
    <w:tmpl w:val="5336B5F6"/>
    <w:lvl w:ilvl="0" w:tplc="44A4A812">
      <w:start w:val="1"/>
      <w:numFmt w:val="bullet"/>
      <w:lvlText w:val=""/>
      <w:lvlJc w:val="left"/>
      <w:pPr>
        <w:ind w:left="360" w:hanging="360"/>
      </w:pPr>
      <w:rPr>
        <w:rFonts w:ascii="Symbol" w:hAnsi="Symbol" w:hint="default"/>
      </w:rPr>
    </w:lvl>
    <w:lvl w:ilvl="1" w:tplc="25D81242">
      <w:start w:val="1"/>
      <w:numFmt w:val="bullet"/>
      <w:lvlText w:val="o"/>
      <w:lvlJc w:val="left"/>
      <w:pPr>
        <w:ind w:left="1080" w:hanging="360"/>
      </w:pPr>
      <w:rPr>
        <w:rFonts w:ascii="Courier New" w:hAnsi="Courier New" w:hint="default"/>
      </w:rPr>
    </w:lvl>
    <w:lvl w:ilvl="2" w:tplc="EAFA354A">
      <w:start w:val="1"/>
      <w:numFmt w:val="bullet"/>
      <w:lvlText w:val=""/>
      <w:lvlJc w:val="left"/>
      <w:pPr>
        <w:ind w:left="1800" w:hanging="360"/>
      </w:pPr>
      <w:rPr>
        <w:rFonts w:ascii="Wingdings" w:hAnsi="Wingdings" w:hint="default"/>
      </w:rPr>
    </w:lvl>
    <w:lvl w:ilvl="3" w:tplc="B8C4A766">
      <w:start w:val="1"/>
      <w:numFmt w:val="bullet"/>
      <w:lvlText w:val=""/>
      <w:lvlJc w:val="left"/>
      <w:pPr>
        <w:ind w:left="2520" w:hanging="360"/>
      </w:pPr>
      <w:rPr>
        <w:rFonts w:ascii="Symbol" w:hAnsi="Symbol" w:hint="default"/>
      </w:rPr>
    </w:lvl>
    <w:lvl w:ilvl="4" w:tplc="642076EA">
      <w:start w:val="1"/>
      <w:numFmt w:val="bullet"/>
      <w:lvlText w:val="o"/>
      <w:lvlJc w:val="left"/>
      <w:pPr>
        <w:ind w:left="3240" w:hanging="360"/>
      </w:pPr>
      <w:rPr>
        <w:rFonts w:ascii="Courier New" w:hAnsi="Courier New" w:hint="default"/>
      </w:rPr>
    </w:lvl>
    <w:lvl w:ilvl="5" w:tplc="5D30661A">
      <w:start w:val="1"/>
      <w:numFmt w:val="bullet"/>
      <w:lvlText w:val=""/>
      <w:lvlJc w:val="left"/>
      <w:pPr>
        <w:ind w:left="3960" w:hanging="360"/>
      </w:pPr>
      <w:rPr>
        <w:rFonts w:ascii="Wingdings" w:hAnsi="Wingdings" w:hint="default"/>
      </w:rPr>
    </w:lvl>
    <w:lvl w:ilvl="6" w:tplc="60483350">
      <w:start w:val="1"/>
      <w:numFmt w:val="bullet"/>
      <w:lvlText w:val=""/>
      <w:lvlJc w:val="left"/>
      <w:pPr>
        <w:ind w:left="4680" w:hanging="360"/>
      </w:pPr>
      <w:rPr>
        <w:rFonts w:ascii="Symbol" w:hAnsi="Symbol" w:hint="default"/>
      </w:rPr>
    </w:lvl>
    <w:lvl w:ilvl="7" w:tplc="EDA8DDCE">
      <w:start w:val="1"/>
      <w:numFmt w:val="bullet"/>
      <w:lvlText w:val="o"/>
      <w:lvlJc w:val="left"/>
      <w:pPr>
        <w:ind w:left="5400" w:hanging="360"/>
      </w:pPr>
      <w:rPr>
        <w:rFonts w:ascii="Courier New" w:hAnsi="Courier New" w:hint="default"/>
      </w:rPr>
    </w:lvl>
    <w:lvl w:ilvl="8" w:tplc="C7D6030E">
      <w:start w:val="1"/>
      <w:numFmt w:val="bullet"/>
      <w:lvlText w:val=""/>
      <w:lvlJc w:val="left"/>
      <w:pPr>
        <w:ind w:left="6120" w:hanging="360"/>
      </w:pPr>
      <w:rPr>
        <w:rFonts w:ascii="Wingdings" w:hAnsi="Wingdings" w:hint="default"/>
      </w:rPr>
    </w:lvl>
  </w:abstractNum>
  <w:abstractNum w:abstractNumId="31" w15:restartNumberingAfterBreak="0">
    <w:nsid w:val="739E5084"/>
    <w:multiLevelType w:val="multilevel"/>
    <w:tmpl w:val="324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52376">
    <w:abstractNumId w:val="9"/>
  </w:num>
  <w:num w:numId="2" w16cid:durableId="1147554591">
    <w:abstractNumId w:val="7"/>
  </w:num>
  <w:num w:numId="3" w16cid:durableId="1041170884">
    <w:abstractNumId w:val="6"/>
  </w:num>
  <w:num w:numId="4" w16cid:durableId="1808467772">
    <w:abstractNumId w:val="5"/>
  </w:num>
  <w:num w:numId="5" w16cid:durableId="939215603">
    <w:abstractNumId w:val="4"/>
  </w:num>
  <w:num w:numId="6" w16cid:durableId="1171480664">
    <w:abstractNumId w:val="8"/>
  </w:num>
  <w:num w:numId="7" w16cid:durableId="1511486152">
    <w:abstractNumId w:val="3"/>
  </w:num>
  <w:num w:numId="8" w16cid:durableId="1234042883">
    <w:abstractNumId w:val="2"/>
  </w:num>
  <w:num w:numId="9" w16cid:durableId="285890177">
    <w:abstractNumId w:val="1"/>
  </w:num>
  <w:num w:numId="10" w16cid:durableId="1410539016">
    <w:abstractNumId w:val="0"/>
  </w:num>
  <w:num w:numId="11" w16cid:durableId="1773476791">
    <w:abstractNumId w:val="14"/>
  </w:num>
  <w:num w:numId="12" w16cid:durableId="599484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8279596">
    <w:abstractNumId w:val="15"/>
  </w:num>
  <w:num w:numId="14" w16cid:durableId="989863189">
    <w:abstractNumId w:val="20"/>
  </w:num>
  <w:num w:numId="15" w16cid:durableId="1924340219">
    <w:abstractNumId w:val="31"/>
  </w:num>
  <w:num w:numId="16" w16cid:durableId="1679306937">
    <w:abstractNumId w:val="23"/>
  </w:num>
  <w:num w:numId="17" w16cid:durableId="1464155875">
    <w:abstractNumId w:val="18"/>
  </w:num>
  <w:num w:numId="18" w16cid:durableId="1243636461">
    <w:abstractNumId w:val="24"/>
  </w:num>
  <w:num w:numId="19" w16cid:durableId="1701201739">
    <w:abstractNumId w:val="13"/>
  </w:num>
  <w:num w:numId="20" w16cid:durableId="1094086274">
    <w:abstractNumId w:val="21"/>
  </w:num>
  <w:num w:numId="21" w16cid:durableId="1366364100">
    <w:abstractNumId w:val="10"/>
  </w:num>
  <w:num w:numId="22" w16cid:durableId="348602545">
    <w:abstractNumId w:val="27"/>
  </w:num>
  <w:num w:numId="23" w16cid:durableId="403919097">
    <w:abstractNumId w:val="29"/>
  </w:num>
  <w:num w:numId="24" w16cid:durableId="795876817">
    <w:abstractNumId w:val="30"/>
  </w:num>
  <w:num w:numId="25" w16cid:durableId="538395863">
    <w:abstractNumId w:val="28"/>
  </w:num>
  <w:num w:numId="26" w16cid:durableId="749429863">
    <w:abstractNumId w:val="16"/>
  </w:num>
  <w:num w:numId="27" w16cid:durableId="61568073">
    <w:abstractNumId w:val="17"/>
  </w:num>
  <w:num w:numId="28" w16cid:durableId="1634406652">
    <w:abstractNumId w:val="26"/>
  </w:num>
  <w:num w:numId="29" w16cid:durableId="1199900663">
    <w:abstractNumId w:val="25"/>
  </w:num>
  <w:num w:numId="30" w16cid:durableId="1065376537">
    <w:abstractNumId w:val="12"/>
  </w:num>
  <w:num w:numId="31" w16cid:durableId="169637300">
    <w:abstractNumId w:val="22"/>
  </w:num>
  <w:num w:numId="32" w16cid:durableId="10636024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59"/>
    <w:rsid w:val="000077D1"/>
    <w:rsid w:val="00012204"/>
    <w:rsid w:val="00013461"/>
    <w:rsid w:val="0001673B"/>
    <w:rsid w:val="000248FC"/>
    <w:rsid w:val="00026D7C"/>
    <w:rsid w:val="00037A7A"/>
    <w:rsid w:val="00054049"/>
    <w:rsid w:val="000572DE"/>
    <w:rsid w:val="00057C80"/>
    <w:rsid w:val="00062F2F"/>
    <w:rsid w:val="0006468A"/>
    <w:rsid w:val="00064B43"/>
    <w:rsid w:val="0006606D"/>
    <w:rsid w:val="00070923"/>
    <w:rsid w:val="0008276C"/>
    <w:rsid w:val="0008352D"/>
    <w:rsid w:val="000872A5"/>
    <w:rsid w:val="00090574"/>
    <w:rsid w:val="000A7B86"/>
    <w:rsid w:val="000B298B"/>
    <w:rsid w:val="000B36F3"/>
    <w:rsid w:val="000B758C"/>
    <w:rsid w:val="000C1C0E"/>
    <w:rsid w:val="000C1C27"/>
    <w:rsid w:val="000C3D94"/>
    <w:rsid w:val="000C548A"/>
    <w:rsid w:val="000C610D"/>
    <w:rsid w:val="000C7564"/>
    <w:rsid w:val="000D33AE"/>
    <w:rsid w:val="000D3558"/>
    <w:rsid w:val="000E0982"/>
    <w:rsid w:val="000E5921"/>
    <w:rsid w:val="000F1E9C"/>
    <w:rsid w:val="000F228E"/>
    <w:rsid w:val="0010243F"/>
    <w:rsid w:val="0010497D"/>
    <w:rsid w:val="00106059"/>
    <w:rsid w:val="0011133A"/>
    <w:rsid w:val="001123CC"/>
    <w:rsid w:val="00112FAD"/>
    <w:rsid w:val="001216ED"/>
    <w:rsid w:val="00136AD7"/>
    <w:rsid w:val="00142C53"/>
    <w:rsid w:val="0014494B"/>
    <w:rsid w:val="00145064"/>
    <w:rsid w:val="00145668"/>
    <w:rsid w:val="00152652"/>
    <w:rsid w:val="00153471"/>
    <w:rsid w:val="00163E95"/>
    <w:rsid w:val="00170814"/>
    <w:rsid w:val="00180146"/>
    <w:rsid w:val="0019128D"/>
    <w:rsid w:val="001942F5"/>
    <w:rsid w:val="001A538B"/>
    <w:rsid w:val="001B05BA"/>
    <w:rsid w:val="001C0169"/>
    <w:rsid w:val="001C0841"/>
    <w:rsid w:val="001C1DB5"/>
    <w:rsid w:val="001C33D6"/>
    <w:rsid w:val="001C4061"/>
    <w:rsid w:val="001D1D50"/>
    <w:rsid w:val="001D2E09"/>
    <w:rsid w:val="001D6745"/>
    <w:rsid w:val="001E446E"/>
    <w:rsid w:val="001E6DCD"/>
    <w:rsid w:val="001F1FCB"/>
    <w:rsid w:val="001F538C"/>
    <w:rsid w:val="0020609E"/>
    <w:rsid w:val="0021016E"/>
    <w:rsid w:val="00211F92"/>
    <w:rsid w:val="002135A0"/>
    <w:rsid w:val="002135E1"/>
    <w:rsid w:val="002154EE"/>
    <w:rsid w:val="00221F8C"/>
    <w:rsid w:val="00223B15"/>
    <w:rsid w:val="00223BEB"/>
    <w:rsid w:val="002276D2"/>
    <w:rsid w:val="0023193B"/>
    <w:rsid w:val="00232659"/>
    <w:rsid w:val="0023283D"/>
    <w:rsid w:val="00247980"/>
    <w:rsid w:val="00253621"/>
    <w:rsid w:val="002550C7"/>
    <w:rsid w:val="0026149B"/>
    <w:rsid w:val="0026373E"/>
    <w:rsid w:val="00266B7C"/>
    <w:rsid w:val="00271C43"/>
    <w:rsid w:val="00273A87"/>
    <w:rsid w:val="00274CA2"/>
    <w:rsid w:val="00274F23"/>
    <w:rsid w:val="00290728"/>
    <w:rsid w:val="00297452"/>
    <w:rsid w:val="002978F4"/>
    <w:rsid w:val="00297C78"/>
    <w:rsid w:val="002A0ABA"/>
    <w:rsid w:val="002A214C"/>
    <w:rsid w:val="002A512D"/>
    <w:rsid w:val="002B028D"/>
    <w:rsid w:val="002B5859"/>
    <w:rsid w:val="002C10C5"/>
    <w:rsid w:val="002C3E82"/>
    <w:rsid w:val="002C4381"/>
    <w:rsid w:val="002D1B52"/>
    <w:rsid w:val="002D695E"/>
    <w:rsid w:val="002E5959"/>
    <w:rsid w:val="002E6541"/>
    <w:rsid w:val="002F616C"/>
    <w:rsid w:val="0030015C"/>
    <w:rsid w:val="003142F3"/>
    <w:rsid w:val="00317741"/>
    <w:rsid w:val="00321955"/>
    <w:rsid w:val="00322915"/>
    <w:rsid w:val="00334924"/>
    <w:rsid w:val="003409BC"/>
    <w:rsid w:val="00345ADE"/>
    <w:rsid w:val="003500DD"/>
    <w:rsid w:val="0035238C"/>
    <w:rsid w:val="00352462"/>
    <w:rsid w:val="003562B2"/>
    <w:rsid w:val="00357019"/>
    <w:rsid w:val="00357185"/>
    <w:rsid w:val="00380431"/>
    <w:rsid w:val="00381DD2"/>
    <w:rsid w:val="00383829"/>
    <w:rsid w:val="00386120"/>
    <w:rsid w:val="00387B2E"/>
    <w:rsid w:val="00390714"/>
    <w:rsid w:val="00394179"/>
    <w:rsid w:val="003971E3"/>
    <w:rsid w:val="003A3360"/>
    <w:rsid w:val="003A5037"/>
    <w:rsid w:val="003A5989"/>
    <w:rsid w:val="003A7D1B"/>
    <w:rsid w:val="003C3D3C"/>
    <w:rsid w:val="003C4402"/>
    <w:rsid w:val="003C5860"/>
    <w:rsid w:val="003D4D70"/>
    <w:rsid w:val="003D5DAA"/>
    <w:rsid w:val="003D6C79"/>
    <w:rsid w:val="003E636F"/>
    <w:rsid w:val="003E7968"/>
    <w:rsid w:val="003F1F7D"/>
    <w:rsid w:val="003F4B29"/>
    <w:rsid w:val="003F6CB5"/>
    <w:rsid w:val="00403391"/>
    <w:rsid w:val="00412347"/>
    <w:rsid w:val="00413E22"/>
    <w:rsid w:val="00414733"/>
    <w:rsid w:val="004200BD"/>
    <w:rsid w:val="004245E8"/>
    <w:rsid w:val="0042606D"/>
    <w:rsid w:val="0042686F"/>
    <w:rsid w:val="004317D8"/>
    <w:rsid w:val="00431865"/>
    <w:rsid w:val="00434183"/>
    <w:rsid w:val="004374B7"/>
    <w:rsid w:val="0043768C"/>
    <w:rsid w:val="00443869"/>
    <w:rsid w:val="00444461"/>
    <w:rsid w:val="00447F32"/>
    <w:rsid w:val="00450151"/>
    <w:rsid w:val="00455BE1"/>
    <w:rsid w:val="0045601F"/>
    <w:rsid w:val="00457D22"/>
    <w:rsid w:val="00457DD3"/>
    <w:rsid w:val="00463B50"/>
    <w:rsid w:val="0046407A"/>
    <w:rsid w:val="0047036A"/>
    <w:rsid w:val="0048383A"/>
    <w:rsid w:val="0048693B"/>
    <w:rsid w:val="00490EA2"/>
    <w:rsid w:val="0049273A"/>
    <w:rsid w:val="004A0B7B"/>
    <w:rsid w:val="004A3F70"/>
    <w:rsid w:val="004A435F"/>
    <w:rsid w:val="004A436E"/>
    <w:rsid w:val="004A457D"/>
    <w:rsid w:val="004A69D6"/>
    <w:rsid w:val="004B0101"/>
    <w:rsid w:val="004B0646"/>
    <w:rsid w:val="004B359B"/>
    <w:rsid w:val="004B3FB9"/>
    <w:rsid w:val="004B7E33"/>
    <w:rsid w:val="004C48F7"/>
    <w:rsid w:val="004E11DC"/>
    <w:rsid w:val="004E1D27"/>
    <w:rsid w:val="004E4854"/>
    <w:rsid w:val="004E58D0"/>
    <w:rsid w:val="004E79F6"/>
    <w:rsid w:val="004F0F62"/>
    <w:rsid w:val="004F3C48"/>
    <w:rsid w:val="005051C9"/>
    <w:rsid w:val="00506E94"/>
    <w:rsid w:val="00507B13"/>
    <w:rsid w:val="00511895"/>
    <w:rsid w:val="00515F93"/>
    <w:rsid w:val="00525DDD"/>
    <w:rsid w:val="00526E49"/>
    <w:rsid w:val="00527985"/>
    <w:rsid w:val="0053036C"/>
    <w:rsid w:val="00534C47"/>
    <w:rsid w:val="00535A63"/>
    <w:rsid w:val="0053602D"/>
    <w:rsid w:val="005409AC"/>
    <w:rsid w:val="00544222"/>
    <w:rsid w:val="00554F59"/>
    <w:rsid w:val="0055516A"/>
    <w:rsid w:val="005576E8"/>
    <w:rsid w:val="00565118"/>
    <w:rsid w:val="005738EB"/>
    <w:rsid w:val="0057651D"/>
    <w:rsid w:val="00576751"/>
    <w:rsid w:val="0058491B"/>
    <w:rsid w:val="005874F2"/>
    <w:rsid w:val="00592EA5"/>
    <w:rsid w:val="00594714"/>
    <w:rsid w:val="00597402"/>
    <w:rsid w:val="005A2380"/>
    <w:rsid w:val="005A3170"/>
    <w:rsid w:val="005B2C89"/>
    <w:rsid w:val="005B4430"/>
    <w:rsid w:val="005B67FE"/>
    <w:rsid w:val="005B79B1"/>
    <w:rsid w:val="005C0C76"/>
    <w:rsid w:val="005D53D4"/>
    <w:rsid w:val="005D610E"/>
    <w:rsid w:val="005D63D6"/>
    <w:rsid w:val="005E0BFF"/>
    <w:rsid w:val="005E1E6D"/>
    <w:rsid w:val="005E3452"/>
    <w:rsid w:val="005E4EDC"/>
    <w:rsid w:val="005E7BB2"/>
    <w:rsid w:val="00602F9C"/>
    <w:rsid w:val="00603A1D"/>
    <w:rsid w:val="00605C67"/>
    <w:rsid w:val="006128FC"/>
    <w:rsid w:val="00625AD5"/>
    <w:rsid w:val="006478E8"/>
    <w:rsid w:val="00647A52"/>
    <w:rsid w:val="0066767A"/>
    <w:rsid w:val="006744CA"/>
    <w:rsid w:val="00676E69"/>
    <w:rsid w:val="00677396"/>
    <w:rsid w:val="0068101B"/>
    <w:rsid w:val="00682E15"/>
    <w:rsid w:val="00684980"/>
    <w:rsid w:val="0069200F"/>
    <w:rsid w:val="006A1778"/>
    <w:rsid w:val="006A5313"/>
    <w:rsid w:val="006A5FEC"/>
    <w:rsid w:val="006A65CB"/>
    <w:rsid w:val="006A6E04"/>
    <w:rsid w:val="006B266A"/>
    <w:rsid w:val="006C3242"/>
    <w:rsid w:val="006C49D9"/>
    <w:rsid w:val="006C7785"/>
    <w:rsid w:val="006C7CC0"/>
    <w:rsid w:val="006D4DE1"/>
    <w:rsid w:val="006D6DCA"/>
    <w:rsid w:val="006E4285"/>
    <w:rsid w:val="006E445C"/>
    <w:rsid w:val="006F63F7"/>
    <w:rsid w:val="007025C7"/>
    <w:rsid w:val="00704BB1"/>
    <w:rsid w:val="00706D7A"/>
    <w:rsid w:val="00711F57"/>
    <w:rsid w:val="007128EA"/>
    <w:rsid w:val="0072032B"/>
    <w:rsid w:val="00721440"/>
    <w:rsid w:val="00722F0D"/>
    <w:rsid w:val="00730DC0"/>
    <w:rsid w:val="007334E1"/>
    <w:rsid w:val="00734157"/>
    <w:rsid w:val="0073731E"/>
    <w:rsid w:val="0074420E"/>
    <w:rsid w:val="0074742E"/>
    <w:rsid w:val="00747A70"/>
    <w:rsid w:val="00750094"/>
    <w:rsid w:val="007730EA"/>
    <w:rsid w:val="00774CB7"/>
    <w:rsid w:val="00777484"/>
    <w:rsid w:val="00783A69"/>
    <w:rsid w:val="00783E26"/>
    <w:rsid w:val="00786769"/>
    <w:rsid w:val="007956B3"/>
    <w:rsid w:val="007A1D77"/>
    <w:rsid w:val="007B3BC8"/>
    <w:rsid w:val="007B4FA0"/>
    <w:rsid w:val="007C3181"/>
    <w:rsid w:val="007C3B5F"/>
    <w:rsid w:val="007C3BC7"/>
    <w:rsid w:val="007C3BCD"/>
    <w:rsid w:val="007C5094"/>
    <w:rsid w:val="007D345C"/>
    <w:rsid w:val="007D4ACF"/>
    <w:rsid w:val="007D4B1D"/>
    <w:rsid w:val="007E0249"/>
    <w:rsid w:val="007F0787"/>
    <w:rsid w:val="007F364A"/>
    <w:rsid w:val="007F5791"/>
    <w:rsid w:val="0080206F"/>
    <w:rsid w:val="00802BD1"/>
    <w:rsid w:val="008070BF"/>
    <w:rsid w:val="00810B7B"/>
    <w:rsid w:val="00814164"/>
    <w:rsid w:val="0082358A"/>
    <w:rsid w:val="008235CD"/>
    <w:rsid w:val="008247DE"/>
    <w:rsid w:val="00840B10"/>
    <w:rsid w:val="00841E70"/>
    <w:rsid w:val="00844EEB"/>
    <w:rsid w:val="0084592B"/>
    <w:rsid w:val="008513CB"/>
    <w:rsid w:val="00851A77"/>
    <w:rsid w:val="00855906"/>
    <w:rsid w:val="00855F97"/>
    <w:rsid w:val="008562F3"/>
    <w:rsid w:val="008641AA"/>
    <w:rsid w:val="00874F08"/>
    <w:rsid w:val="00882A17"/>
    <w:rsid w:val="008856FE"/>
    <w:rsid w:val="00886B69"/>
    <w:rsid w:val="00893C07"/>
    <w:rsid w:val="008A7F84"/>
    <w:rsid w:val="008B7C69"/>
    <w:rsid w:val="008C020E"/>
    <w:rsid w:val="008C4394"/>
    <w:rsid w:val="008D01A0"/>
    <w:rsid w:val="008E06C0"/>
    <w:rsid w:val="008F194E"/>
    <w:rsid w:val="00907C95"/>
    <w:rsid w:val="00914EBF"/>
    <w:rsid w:val="0091702E"/>
    <w:rsid w:val="0091779C"/>
    <w:rsid w:val="00921409"/>
    <w:rsid w:val="009215B7"/>
    <w:rsid w:val="009220CF"/>
    <w:rsid w:val="00922162"/>
    <w:rsid w:val="00923B0C"/>
    <w:rsid w:val="00931B7F"/>
    <w:rsid w:val="00932C5B"/>
    <w:rsid w:val="00934D4C"/>
    <w:rsid w:val="009366AD"/>
    <w:rsid w:val="0094021C"/>
    <w:rsid w:val="0094065A"/>
    <w:rsid w:val="0094588C"/>
    <w:rsid w:val="00952F86"/>
    <w:rsid w:val="00955EF1"/>
    <w:rsid w:val="00957084"/>
    <w:rsid w:val="0097598A"/>
    <w:rsid w:val="00977534"/>
    <w:rsid w:val="00982B28"/>
    <w:rsid w:val="0098360E"/>
    <w:rsid w:val="00983DA5"/>
    <w:rsid w:val="0098681F"/>
    <w:rsid w:val="00987BCB"/>
    <w:rsid w:val="00996486"/>
    <w:rsid w:val="00996BDC"/>
    <w:rsid w:val="009A0595"/>
    <w:rsid w:val="009A1F0E"/>
    <w:rsid w:val="009A45CA"/>
    <w:rsid w:val="009A632B"/>
    <w:rsid w:val="009B719E"/>
    <w:rsid w:val="009D113D"/>
    <w:rsid w:val="009D313F"/>
    <w:rsid w:val="009D5CE4"/>
    <w:rsid w:val="009E527B"/>
    <w:rsid w:val="009E5762"/>
    <w:rsid w:val="009E59CA"/>
    <w:rsid w:val="00A035CD"/>
    <w:rsid w:val="00A04EB2"/>
    <w:rsid w:val="00A15396"/>
    <w:rsid w:val="00A23173"/>
    <w:rsid w:val="00A24359"/>
    <w:rsid w:val="00A248C5"/>
    <w:rsid w:val="00A26D75"/>
    <w:rsid w:val="00A35366"/>
    <w:rsid w:val="00A372AE"/>
    <w:rsid w:val="00A4012D"/>
    <w:rsid w:val="00A45C39"/>
    <w:rsid w:val="00A47A5A"/>
    <w:rsid w:val="00A51FB9"/>
    <w:rsid w:val="00A54572"/>
    <w:rsid w:val="00A554EA"/>
    <w:rsid w:val="00A6683B"/>
    <w:rsid w:val="00A71A2D"/>
    <w:rsid w:val="00A7672B"/>
    <w:rsid w:val="00A77922"/>
    <w:rsid w:val="00A80FB7"/>
    <w:rsid w:val="00A818CE"/>
    <w:rsid w:val="00A85E7D"/>
    <w:rsid w:val="00A92C46"/>
    <w:rsid w:val="00A97F94"/>
    <w:rsid w:val="00AA11C3"/>
    <w:rsid w:val="00AA32EC"/>
    <w:rsid w:val="00AA703C"/>
    <w:rsid w:val="00AA7CF3"/>
    <w:rsid w:val="00AA7EA2"/>
    <w:rsid w:val="00AB170F"/>
    <w:rsid w:val="00AD01D2"/>
    <w:rsid w:val="00AD1E92"/>
    <w:rsid w:val="00AD2970"/>
    <w:rsid w:val="00AE40FD"/>
    <w:rsid w:val="00AF0022"/>
    <w:rsid w:val="00AF18A4"/>
    <w:rsid w:val="00AF3E33"/>
    <w:rsid w:val="00AF6540"/>
    <w:rsid w:val="00B03099"/>
    <w:rsid w:val="00B0558C"/>
    <w:rsid w:val="00B05BC8"/>
    <w:rsid w:val="00B0630B"/>
    <w:rsid w:val="00B112D9"/>
    <w:rsid w:val="00B126A7"/>
    <w:rsid w:val="00B13453"/>
    <w:rsid w:val="00B2219A"/>
    <w:rsid w:val="00B3102A"/>
    <w:rsid w:val="00B319BC"/>
    <w:rsid w:val="00B373B6"/>
    <w:rsid w:val="00B40F8C"/>
    <w:rsid w:val="00B502E5"/>
    <w:rsid w:val="00B552B9"/>
    <w:rsid w:val="00B5581A"/>
    <w:rsid w:val="00B57C6E"/>
    <w:rsid w:val="00B61056"/>
    <w:rsid w:val="00B62AAD"/>
    <w:rsid w:val="00B64B47"/>
    <w:rsid w:val="00B75937"/>
    <w:rsid w:val="00B7778F"/>
    <w:rsid w:val="00B83D12"/>
    <w:rsid w:val="00B83E90"/>
    <w:rsid w:val="00B93B7B"/>
    <w:rsid w:val="00BA5968"/>
    <w:rsid w:val="00BB1269"/>
    <w:rsid w:val="00BB358E"/>
    <w:rsid w:val="00BC4B48"/>
    <w:rsid w:val="00BC510B"/>
    <w:rsid w:val="00BD21D1"/>
    <w:rsid w:val="00BD4266"/>
    <w:rsid w:val="00BE70D3"/>
    <w:rsid w:val="00BE739F"/>
    <w:rsid w:val="00BF0560"/>
    <w:rsid w:val="00BF56E2"/>
    <w:rsid w:val="00C002DE"/>
    <w:rsid w:val="00C04F90"/>
    <w:rsid w:val="00C053A5"/>
    <w:rsid w:val="00C11EB6"/>
    <w:rsid w:val="00C234A2"/>
    <w:rsid w:val="00C24BFD"/>
    <w:rsid w:val="00C25403"/>
    <w:rsid w:val="00C4626D"/>
    <w:rsid w:val="00C53BF8"/>
    <w:rsid w:val="00C56B5F"/>
    <w:rsid w:val="00C631F4"/>
    <w:rsid w:val="00C66157"/>
    <w:rsid w:val="00C674FE"/>
    <w:rsid w:val="00C67501"/>
    <w:rsid w:val="00C73FAF"/>
    <w:rsid w:val="00C75633"/>
    <w:rsid w:val="00C84846"/>
    <w:rsid w:val="00C85CB5"/>
    <w:rsid w:val="00C9291F"/>
    <w:rsid w:val="00C94393"/>
    <w:rsid w:val="00C97FE0"/>
    <w:rsid w:val="00CA08BA"/>
    <w:rsid w:val="00CA3457"/>
    <w:rsid w:val="00CA4E73"/>
    <w:rsid w:val="00CA73F1"/>
    <w:rsid w:val="00CA7C0F"/>
    <w:rsid w:val="00CB0DAE"/>
    <w:rsid w:val="00CB7904"/>
    <w:rsid w:val="00CC0AFC"/>
    <w:rsid w:val="00CC34A5"/>
    <w:rsid w:val="00CC4EE6"/>
    <w:rsid w:val="00CD1088"/>
    <w:rsid w:val="00CD3553"/>
    <w:rsid w:val="00CD455B"/>
    <w:rsid w:val="00CD5959"/>
    <w:rsid w:val="00CE206F"/>
    <w:rsid w:val="00CE2EE1"/>
    <w:rsid w:val="00CE3349"/>
    <w:rsid w:val="00CE36E5"/>
    <w:rsid w:val="00CF27F5"/>
    <w:rsid w:val="00CF3FFD"/>
    <w:rsid w:val="00CF4342"/>
    <w:rsid w:val="00CF50BB"/>
    <w:rsid w:val="00D00B5A"/>
    <w:rsid w:val="00D03F46"/>
    <w:rsid w:val="00D10CCF"/>
    <w:rsid w:val="00D149FC"/>
    <w:rsid w:val="00D218A8"/>
    <w:rsid w:val="00D30631"/>
    <w:rsid w:val="00D33CA1"/>
    <w:rsid w:val="00D34480"/>
    <w:rsid w:val="00D35F9E"/>
    <w:rsid w:val="00D51CEC"/>
    <w:rsid w:val="00D542DC"/>
    <w:rsid w:val="00D57DEF"/>
    <w:rsid w:val="00D62B7B"/>
    <w:rsid w:val="00D73623"/>
    <w:rsid w:val="00D758A4"/>
    <w:rsid w:val="00D77D0F"/>
    <w:rsid w:val="00D8311F"/>
    <w:rsid w:val="00D84440"/>
    <w:rsid w:val="00D94521"/>
    <w:rsid w:val="00DA1CF0"/>
    <w:rsid w:val="00DA2406"/>
    <w:rsid w:val="00DA5E95"/>
    <w:rsid w:val="00DB0F49"/>
    <w:rsid w:val="00DB6F7C"/>
    <w:rsid w:val="00DC029C"/>
    <w:rsid w:val="00DC17CC"/>
    <w:rsid w:val="00DC1E02"/>
    <w:rsid w:val="00DC24B4"/>
    <w:rsid w:val="00DC5FB0"/>
    <w:rsid w:val="00DE470F"/>
    <w:rsid w:val="00DE49CC"/>
    <w:rsid w:val="00DF16DC"/>
    <w:rsid w:val="00DF67E7"/>
    <w:rsid w:val="00E0187C"/>
    <w:rsid w:val="00E022B9"/>
    <w:rsid w:val="00E02C33"/>
    <w:rsid w:val="00E06FE0"/>
    <w:rsid w:val="00E14056"/>
    <w:rsid w:val="00E16A2A"/>
    <w:rsid w:val="00E17166"/>
    <w:rsid w:val="00E26EC0"/>
    <w:rsid w:val="00E31730"/>
    <w:rsid w:val="00E41EA5"/>
    <w:rsid w:val="00E43176"/>
    <w:rsid w:val="00E45211"/>
    <w:rsid w:val="00E473C5"/>
    <w:rsid w:val="00E54B7F"/>
    <w:rsid w:val="00E54C14"/>
    <w:rsid w:val="00E55D37"/>
    <w:rsid w:val="00E638DA"/>
    <w:rsid w:val="00E76AB7"/>
    <w:rsid w:val="00E86120"/>
    <w:rsid w:val="00E86BD1"/>
    <w:rsid w:val="00E87A0E"/>
    <w:rsid w:val="00E92863"/>
    <w:rsid w:val="00E95430"/>
    <w:rsid w:val="00EB796D"/>
    <w:rsid w:val="00EC732C"/>
    <w:rsid w:val="00ED717A"/>
    <w:rsid w:val="00EE57AC"/>
    <w:rsid w:val="00EE5CF2"/>
    <w:rsid w:val="00EE78B5"/>
    <w:rsid w:val="00EF0782"/>
    <w:rsid w:val="00EF75C1"/>
    <w:rsid w:val="00F058DC"/>
    <w:rsid w:val="00F24FC4"/>
    <w:rsid w:val="00F2676C"/>
    <w:rsid w:val="00F270A0"/>
    <w:rsid w:val="00F3646F"/>
    <w:rsid w:val="00F36C98"/>
    <w:rsid w:val="00F43D01"/>
    <w:rsid w:val="00F50B6F"/>
    <w:rsid w:val="00F52A49"/>
    <w:rsid w:val="00F52AAB"/>
    <w:rsid w:val="00F7558F"/>
    <w:rsid w:val="00F77022"/>
    <w:rsid w:val="00F77617"/>
    <w:rsid w:val="00F80DA9"/>
    <w:rsid w:val="00F82ED9"/>
    <w:rsid w:val="00F84366"/>
    <w:rsid w:val="00F85089"/>
    <w:rsid w:val="00F86167"/>
    <w:rsid w:val="00F90B35"/>
    <w:rsid w:val="00F974C5"/>
    <w:rsid w:val="00FA0BF2"/>
    <w:rsid w:val="00FA6CFA"/>
    <w:rsid w:val="00FA6F46"/>
    <w:rsid w:val="00FB7049"/>
    <w:rsid w:val="00FD7CE9"/>
    <w:rsid w:val="00FE0B2C"/>
    <w:rsid w:val="00FE5872"/>
    <w:rsid w:val="00FE7FCA"/>
    <w:rsid w:val="00FF3838"/>
    <w:rsid w:val="00FF49CF"/>
    <w:rsid w:val="00FF69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29C1B"/>
  <w15:chartTrackingRefBased/>
  <w15:docId w15:val="{9264CFCA-25A9-4000-8D25-4EF28AAB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autoRedefine/>
    <w:uiPriority w:val="9"/>
    <w:unhideWhenUsed/>
    <w:qFormat/>
    <w:rsid w:val="004B0646"/>
    <w:pPr>
      <w:keepNext/>
      <w:keepLines/>
      <w:spacing w:before="30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4B0646"/>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uiPriority w:val="99"/>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uiPriority w:val="99"/>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E739F"/>
    <w:pPr>
      <w:spacing w:before="80" w:after="80"/>
      <w:ind w:left="794" w:hanging="794"/>
      <w:outlineLvl w:val="0"/>
    </w:pPr>
    <w:rPr>
      <w:lang w:bidi="ar-SY"/>
    </w:rPr>
  </w:style>
  <w:style w:type="paragraph" w:customStyle="1" w:styleId="enumlev2">
    <w:name w:val="enumlev 2"/>
    <w:basedOn w:val="Normal"/>
    <w:next w:val="enumlev1"/>
    <w:qFormat/>
    <w:rsid w:val="00BE739F"/>
    <w:pPr>
      <w:spacing w:before="80" w:after="80"/>
      <w:ind w:left="1588" w:hanging="794"/>
      <w:outlineLvl w:val="1"/>
    </w:pPr>
  </w:style>
  <w:style w:type="paragraph" w:customStyle="1" w:styleId="enumlev3">
    <w:name w:val="enumlev 3"/>
    <w:basedOn w:val="Normal"/>
    <w:qFormat/>
    <w:rsid w:val="00BE739F"/>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nhideWhenUsed/>
    <w:qFormat/>
    <w:rsid w:val="00EF75C1"/>
    <w:pPr>
      <w:spacing w:before="60" w:after="60"/>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EF75C1"/>
    <w:rPr>
      <w:rFonts w:ascii="Dubai" w:hAnsi="Dubai" w:cs="Dubai"/>
      <w:sz w:val="18"/>
      <w:szCs w:val="18"/>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1D2E09"/>
    <w:pPr>
      <w:spacing w:before="120" w:after="360"/>
    </w:pPr>
    <w:rPr>
      <w:b/>
      <w:bCs/>
      <w:sz w:val="28"/>
      <w:szCs w:val="28"/>
      <w:u w:val="single"/>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507B13"/>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EF75C1"/>
    <w:pPr>
      <w:tabs>
        <w:tab w:val="clear" w:pos="794"/>
        <w:tab w:val="left" w:pos="567"/>
        <w:tab w:val="left" w:pos="9072"/>
        <w:tab w:val="right" w:pos="9639"/>
      </w:tabs>
      <w:ind w:left="567" w:right="567" w:hanging="567"/>
    </w:pPr>
    <w:rPr>
      <w:b/>
      <w:bCs/>
      <w:noProof/>
    </w:r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qFormat/>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超?级链,Style 58,超????,하이퍼링크2,超链接1,超?级链?,Style?,S,하이퍼링크21,ECC Hyperlink"/>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qFormat/>
    <w:rsid w:val="007C3BC7"/>
    <w:rPr>
      <w:i/>
      <w:iCs/>
      <w:color w:val="FF0000"/>
    </w:rPr>
  </w:style>
  <w:style w:type="paragraph" w:styleId="IntenseQuote">
    <w:name w:val="Intense Quote"/>
    <w:basedOn w:val="Normal"/>
    <w:next w:val="Normal"/>
    <w:link w:val="IntenseQuoteChar"/>
    <w:uiPriority w:val="30"/>
    <w:qFormat/>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qFormat/>
    <w:rsid w:val="007C3BC7"/>
    <w:rPr>
      <w:b/>
      <w:bCs/>
      <w:smallCaps/>
      <w:color w:val="FF0000"/>
      <w:spacing w:val="5"/>
    </w:rPr>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qFormat/>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Agendaitem0">
    <w:name w:val="Agenda_item"/>
    <w:basedOn w:val="Normal"/>
    <w:next w:val="Normal"/>
    <w:qFormat/>
    <w:rsid w:val="0080206F"/>
    <w:pPr>
      <w:tabs>
        <w:tab w:val="clear" w:pos="794"/>
      </w:tabs>
      <w:bidi w:val="0"/>
      <w:spacing w:before="240" w:after="0" w:line="240" w:lineRule="auto"/>
      <w:jc w:val="center"/>
    </w:pPr>
    <w:rPr>
      <w:rFonts w:ascii="Times New Roman" w:eastAsia="Times New Roman" w:hAnsi="Times New Roman" w:cs="Times New Roman"/>
      <w:sz w:val="28"/>
      <w:szCs w:val="24"/>
      <w:lang w:val="es-ES_tradnl" w:eastAsia="en-US"/>
    </w:rPr>
  </w:style>
  <w:style w:type="paragraph" w:customStyle="1" w:styleId="AnnexNo0">
    <w:name w:val="Annex_No"/>
    <w:basedOn w:val="Normal"/>
    <w:next w:val="Normal"/>
    <w:rsid w:val="0080206F"/>
    <w:pPr>
      <w:keepNext/>
      <w:keepLines/>
      <w:tabs>
        <w:tab w:val="clear" w:pos="794"/>
      </w:tabs>
      <w:bidi w:val="0"/>
      <w:spacing w:before="480" w:after="80" w:line="240" w:lineRule="auto"/>
      <w:jc w:val="center"/>
    </w:pPr>
    <w:rPr>
      <w:rFonts w:ascii="Times New Roman" w:eastAsia="Times New Roman" w:hAnsi="Times New Roman" w:cs="Times New Roman"/>
      <w:caps/>
      <w:sz w:val="28"/>
      <w:szCs w:val="24"/>
      <w:lang w:eastAsia="en-US"/>
    </w:rPr>
  </w:style>
  <w:style w:type="paragraph" w:customStyle="1" w:styleId="Annexref">
    <w:name w:val="Annex_ref"/>
    <w:basedOn w:val="Normal"/>
    <w:next w:val="Normal"/>
    <w:rsid w:val="0080206F"/>
    <w:pPr>
      <w:keepNext/>
      <w:keepLines/>
      <w:tabs>
        <w:tab w:val="clear" w:pos="794"/>
      </w:tabs>
      <w:bidi w:val="0"/>
      <w:spacing w:before="0" w:after="280" w:line="240" w:lineRule="auto"/>
      <w:jc w:val="center"/>
    </w:pPr>
    <w:rPr>
      <w:rFonts w:ascii="Times New Roman" w:eastAsia="Times New Roman" w:hAnsi="Times New Roman" w:cs="Times New Roman"/>
      <w:sz w:val="24"/>
      <w:szCs w:val="24"/>
      <w:lang w:eastAsia="en-US"/>
    </w:rPr>
  </w:style>
  <w:style w:type="paragraph" w:customStyle="1" w:styleId="Annextitle0">
    <w:name w:val="Annex_title"/>
    <w:basedOn w:val="Normal"/>
    <w:next w:val="Normal"/>
    <w:rsid w:val="0080206F"/>
    <w:pPr>
      <w:keepNext/>
      <w:keepLines/>
      <w:tabs>
        <w:tab w:val="clear" w:pos="794"/>
      </w:tabs>
      <w:bidi w:val="0"/>
      <w:spacing w:before="240" w:after="280" w:line="240" w:lineRule="auto"/>
      <w:jc w:val="center"/>
    </w:pPr>
    <w:rPr>
      <w:rFonts w:ascii="Times New Roman" w:eastAsia="Times New Roman" w:hAnsi="Times New Roman" w:cs="Times New Roman"/>
      <w:b/>
      <w:sz w:val="28"/>
      <w:szCs w:val="24"/>
      <w:lang w:eastAsia="en-US"/>
    </w:rPr>
  </w:style>
  <w:style w:type="character" w:customStyle="1" w:styleId="Appdef">
    <w:name w:val="App_def"/>
    <w:basedOn w:val="DefaultParagraphFont"/>
    <w:rsid w:val="0080206F"/>
    <w:rPr>
      <w:rFonts w:ascii="Calibri" w:hAnsi="Calibri"/>
      <w:b/>
    </w:rPr>
  </w:style>
  <w:style w:type="character" w:customStyle="1" w:styleId="Appref">
    <w:name w:val="App_ref"/>
    <w:basedOn w:val="DefaultParagraphFont"/>
    <w:rsid w:val="0080206F"/>
    <w:rPr>
      <w:rFonts w:ascii="Calibri" w:hAnsi="Calibri"/>
    </w:rPr>
  </w:style>
  <w:style w:type="paragraph" w:customStyle="1" w:styleId="AppendixNo0">
    <w:name w:val="Appendix_No"/>
    <w:basedOn w:val="AnnexNo0"/>
    <w:next w:val="Annexref"/>
    <w:rsid w:val="0080206F"/>
  </w:style>
  <w:style w:type="paragraph" w:customStyle="1" w:styleId="ApptoAnnex">
    <w:name w:val="App_to_Annex"/>
    <w:basedOn w:val="AppendixNo0"/>
    <w:next w:val="Normal"/>
    <w:qFormat/>
    <w:rsid w:val="0080206F"/>
  </w:style>
  <w:style w:type="paragraph" w:customStyle="1" w:styleId="Appendixref">
    <w:name w:val="Appendix_ref"/>
    <w:basedOn w:val="Annexref"/>
    <w:next w:val="Annextitle0"/>
    <w:rsid w:val="0080206F"/>
  </w:style>
  <w:style w:type="paragraph" w:customStyle="1" w:styleId="Appendixtitle0">
    <w:name w:val="Appendix_title"/>
    <w:basedOn w:val="Annextitle0"/>
    <w:next w:val="Normal"/>
    <w:rsid w:val="0080206F"/>
  </w:style>
  <w:style w:type="character" w:customStyle="1" w:styleId="Artdef">
    <w:name w:val="Art_def"/>
    <w:basedOn w:val="DefaultParagraphFont"/>
    <w:rsid w:val="0080206F"/>
    <w:rPr>
      <w:rFonts w:ascii="Calibri" w:hAnsi="Calibri"/>
      <w:b/>
    </w:rPr>
  </w:style>
  <w:style w:type="paragraph" w:customStyle="1" w:styleId="Artheading">
    <w:name w:val="Art_heading"/>
    <w:basedOn w:val="Normal"/>
    <w:next w:val="Normal"/>
    <w:rsid w:val="0080206F"/>
    <w:pPr>
      <w:tabs>
        <w:tab w:val="clear" w:pos="794"/>
      </w:tabs>
      <w:bidi w:val="0"/>
      <w:spacing w:before="480" w:after="0" w:line="240" w:lineRule="auto"/>
      <w:jc w:val="center"/>
    </w:pPr>
    <w:rPr>
      <w:rFonts w:ascii="Times New Roman" w:eastAsia="Times New Roman" w:hAnsi="Times New Roman" w:cs="Times New Roman"/>
      <w:b/>
      <w:sz w:val="28"/>
      <w:szCs w:val="24"/>
      <w:lang w:eastAsia="en-US"/>
    </w:rPr>
  </w:style>
  <w:style w:type="paragraph" w:customStyle="1" w:styleId="ArtNo">
    <w:name w:val="Art_No"/>
    <w:basedOn w:val="Normal"/>
    <w:next w:val="Normal"/>
    <w:rsid w:val="0080206F"/>
    <w:pPr>
      <w:keepNext/>
      <w:keepLines/>
      <w:tabs>
        <w:tab w:val="clear" w:pos="794"/>
      </w:tabs>
      <w:bidi w:val="0"/>
      <w:spacing w:before="480" w:after="0" w:line="240" w:lineRule="auto"/>
      <w:jc w:val="center"/>
    </w:pPr>
    <w:rPr>
      <w:rFonts w:ascii="Times New Roman" w:eastAsia="Times New Roman" w:hAnsi="Times New Roman" w:cs="Times New Roman"/>
      <w:caps/>
      <w:sz w:val="28"/>
      <w:szCs w:val="24"/>
      <w:lang w:eastAsia="en-US"/>
    </w:rPr>
  </w:style>
  <w:style w:type="character" w:customStyle="1" w:styleId="Artref">
    <w:name w:val="Art_ref"/>
    <w:basedOn w:val="DefaultParagraphFont"/>
    <w:rsid w:val="0080206F"/>
    <w:rPr>
      <w:rFonts w:ascii="Calibri" w:hAnsi="Calibri"/>
    </w:rPr>
  </w:style>
  <w:style w:type="paragraph" w:customStyle="1" w:styleId="Arttitle">
    <w:name w:val="Art_title"/>
    <w:basedOn w:val="Normal"/>
    <w:next w:val="Normal"/>
    <w:rsid w:val="0080206F"/>
    <w:pPr>
      <w:keepNext/>
      <w:keepLines/>
      <w:tabs>
        <w:tab w:val="clear" w:pos="794"/>
      </w:tabs>
      <w:bidi w:val="0"/>
      <w:spacing w:before="240" w:after="0" w:line="240" w:lineRule="auto"/>
      <w:jc w:val="center"/>
    </w:pPr>
    <w:rPr>
      <w:rFonts w:ascii="Times New Roman" w:eastAsia="Times New Roman" w:hAnsi="Times New Roman" w:cs="Times New Roman"/>
      <w:b/>
      <w:sz w:val="28"/>
      <w:szCs w:val="24"/>
      <w:lang w:eastAsia="en-US"/>
    </w:rPr>
  </w:style>
  <w:style w:type="paragraph" w:customStyle="1" w:styleId="ChapNo">
    <w:name w:val="Chap_No"/>
    <w:basedOn w:val="ArtNo"/>
    <w:next w:val="Normal"/>
    <w:rsid w:val="0080206F"/>
    <w:rPr>
      <w:b/>
    </w:rPr>
  </w:style>
  <w:style w:type="paragraph" w:customStyle="1" w:styleId="Chaptitle">
    <w:name w:val="Chap_title"/>
    <w:basedOn w:val="Arttitle"/>
    <w:next w:val="Normal"/>
    <w:rsid w:val="0080206F"/>
  </w:style>
  <w:style w:type="paragraph" w:customStyle="1" w:styleId="enumlev10">
    <w:name w:val="enumlev1"/>
    <w:basedOn w:val="Normal"/>
    <w:link w:val="enumlev1Char"/>
    <w:qFormat/>
    <w:rsid w:val="0080206F"/>
    <w:pPr>
      <w:tabs>
        <w:tab w:val="clear" w:pos="794"/>
        <w:tab w:val="left" w:pos="2608"/>
        <w:tab w:val="left" w:pos="3345"/>
      </w:tabs>
      <w:bidi w:val="0"/>
      <w:spacing w:before="80" w:after="0" w:line="240" w:lineRule="auto"/>
      <w:ind w:left="1134" w:hanging="1134"/>
      <w:jc w:val="left"/>
    </w:pPr>
    <w:rPr>
      <w:rFonts w:ascii="Times New Roman" w:eastAsia="Times New Roman" w:hAnsi="Times New Roman" w:cs="Times New Roman"/>
      <w:sz w:val="24"/>
      <w:szCs w:val="24"/>
      <w:lang w:eastAsia="en-US"/>
    </w:rPr>
  </w:style>
  <w:style w:type="paragraph" w:customStyle="1" w:styleId="enumlev20">
    <w:name w:val="enumlev2"/>
    <w:basedOn w:val="enumlev10"/>
    <w:rsid w:val="0080206F"/>
    <w:pPr>
      <w:ind w:left="1871" w:hanging="737"/>
    </w:pPr>
  </w:style>
  <w:style w:type="paragraph" w:customStyle="1" w:styleId="enumlev30">
    <w:name w:val="enumlev3"/>
    <w:basedOn w:val="enumlev20"/>
    <w:rsid w:val="0080206F"/>
    <w:pPr>
      <w:ind w:left="2268" w:hanging="397"/>
    </w:pPr>
  </w:style>
  <w:style w:type="paragraph" w:customStyle="1" w:styleId="Equation">
    <w:name w:val="Equation"/>
    <w:basedOn w:val="Normal"/>
    <w:rsid w:val="0080206F"/>
    <w:pPr>
      <w:tabs>
        <w:tab w:val="clear" w:pos="794"/>
        <w:tab w:val="center" w:pos="4820"/>
        <w:tab w:val="right" w:pos="9639"/>
      </w:tabs>
      <w:bidi w:val="0"/>
      <w:spacing w:before="0" w:after="0" w:line="240" w:lineRule="auto"/>
      <w:jc w:val="left"/>
    </w:pPr>
    <w:rPr>
      <w:rFonts w:ascii="Times New Roman" w:eastAsia="Times New Roman" w:hAnsi="Times New Roman" w:cs="Times New Roman"/>
      <w:sz w:val="24"/>
      <w:szCs w:val="24"/>
      <w:lang w:eastAsia="en-US"/>
    </w:rPr>
  </w:style>
  <w:style w:type="paragraph" w:customStyle="1" w:styleId="Equationlegend">
    <w:name w:val="Equation_legend"/>
    <w:basedOn w:val="NormalIndent"/>
    <w:rsid w:val="0080206F"/>
    <w:pPr>
      <w:tabs>
        <w:tab w:val="right" w:pos="1871"/>
        <w:tab w:val="left" w:pos="2041"/>
      </w:tabs>
      <w:spacing w:before="80"/>
      <w:ind w:left="2041" w:hanging="2041"/>
    </w:pPr>
  </w:style>
  <w:style w:type="paragraph" w:styleId="NormalIndent">
    <w:name w:val="Normal Indent"/>
    <w:basedOn w:val="Normal"/>
    <w:rsid w:val="0080206F"/>
    <w:pPr>
      <w:tabs>
        <w:tab w:val="clear" w:pos="794"/>
      </w:tabs>
      <w:bidi w:val="0"/>
      <w:spacing w:before="0" w:after="0" w:line="240" w:lineRule="auto"/>
      <w:ind w:left="1134"/>
      <w:jc w:val="left"/>
    </w:pPr>
    <w:rPr>
      <w:rFonts w:ascii="Times New Roman" w:eastAsia="Times New Roman" w:hAnsi="Times New Roman" w:cs="Times New Roman"/>
      <w:sz w:val="24"/>
      <w:szCs w:val="24"/>
      <w:lang w:eastAsia="en-US"/>
    </w:rPr>
  </w:style>
  <w:style w:type="paragraph" w:customStyle="1" w:styleId="Figure">
    <w:name w:val="Figure"/>
    <w:basedOn w:val="Normal"/>
    <w:next w:val="Normal"/>
    <w:rsid w:val="0080206F"/>
    <w:pPr>
      <w:keepNext/>
      <w:keepLines/>
      <w:tabs>
        <w:tab w:val="clear" w:pos="794"/>
      </w:tabs>
      <w:bidi w:val="0"/>
      <w:spacing w:before="0" w:after="0" w:line="240" w:lineRule="auto"/>
      <w:jc w:val="center"/>
    </w:pPr>
    <w:rPr>
      <w:rFonts w:ascii="Times New Roman" w:eastAsia="Times New Roman" w:hAnsi="Times New Roman" w:cs="Times New Roman"/>
      <w:sz w:val="24"/>
      <w:szCs w:val="24"/>
      <w:lang w:eastAsia="en-US"/>
    </w:rPr>
  </w:style>
  <w:style w:type="paragraph" w:customStyle="1" w:styleId="Figurelegend0">
    <w:name w:val="Figure_legend"/>
    <w:basedOn w:val="Normal"/>
    <w:rsid w:val="0080206F"/>
    <w:pPr>
      <w:keepNext/>
      <w:keepLines/>
      <w:tabs>
        <w:tab w:val="clear" w:pos="794"/>
      </w:tabs>
      <w:bidi w:val="0"/>
      <w:spacing w:before="20" w:after="20" w:line="240" w:lineRule="auto"/>
      <w:jc w:val="left"/>
    </w:pPr>
    <w:rPr>
      <w:rFonts w:ascii="Times New Roman" w:eastAsia="Times New Roman" w:hAnsi="Times New Roman" w:cs="Times New Roman"/>
      <w:sz w:val="18"/>
      <w:szCs w:val="24"/>
      <w:lang w:eastAsia="en-US"/>
    </w:rPr>
  </w:style>
  <w:style w:type="paragraph" w:customStyle="1" w:styleId="FigureNo0">
    <w:name w:val="Figure_No"/>
    <w:basedOn w:val="Normal"/>
    <w:next w:val="Normal"/>
    <w:rsid w:val="0080206F"/>
    <w:pPr>
      <w:keepNext/>
      <w:keepLines/>
      <w:tabs>
        <w:tab w:val="clear" w:pos="794"/>
      </w:tabs>
      <w:bidi w:val="0"/>
      <w:spacing w:before="480" w:line="240" w:lineRule="auto"/>
      <w:jc w:val="center"/>
    </w:pPr>
    <w:rPr>
      <w:rFonts w:ascii="Times New Roman" w:eastAsia="Times New Roman" w:hAnsi="Times New Roman" w:cs="Times New Roman"/>
      <w:caps/>
      <w:sz w:val="20"/>
      <w:szCs w:val="24"/>
      <w:lang w:eastAsia="en-US"/>
    </w:rPr>
  </w:style>
  <w:style w:type="paragraph" w:customStyle="1" w:styleId="Figuretitle0">
    <w:name w:val="Figure_title"/>
    <w:basedOn w:val="Normal"/>
    <w:next w:val="Normal"/>
    <w:rsid w:val="0080206F"/>
    <w:pPr>
      <w:keepNext/>
      <w:keepLines/>
      <w:tabs>
        <w:tab w:val="clear" w:pos="794"/>
      </w:tabs>
      <w:bidi w:val="0"/>
      <w:spacing w:before="0" w:after="480" w:line="240" w:lineRule="auto"/>
      <w:jc w:val="center"/>
    </w:pPr>
    <w:rPr>
      <w:rFonts w:ascii="Times New Roman" w:eastAsia="Times New Roman" w:hAnsi="Times New Roman" w:cs="Times New Roman"/>
      <w:b/>
      <w:sz w:val="20"/>
      <w:szCs w:val="24"/>
      <w:lang w:eastAsia="en-US"/>
    </w:rPr>
  </w:style>
  <w:style w:type="paragraph" w:customStyle="1" w:styleId="Figurewithouttitle">
    <w:name w:val="Figure_without_title"/>
    <w:basedOn w:val="FigureNo0"/>
    <w:next w:val="Normal"/>
    <w:rsid w:val="0080206F"/>
    <w:pPr>
      <w:keepNext w:val="0"/>
    </w:pPr>
  </w:style>
  <w:style w:type="paragraph" w:customStyle="1" w:styleId="FirstFooter">
    <w:name w:val="FirstFooter"/>
    <w:basedOn w:val="Footer"/>
    <w:rsid w:val="0080206F"/>
    <w:pPr>
      <w:tabs>
        <w:tab w:val="clear" w:pos="794"/>
        <w:tab w:val="clear" w:pos="4153"/>
        <w:tab w:val="clear" w:pos="8306"/>
      </w:tabs>
      <w:spacing w:before="40" w:after="0"/>
    </w:pPr>
    <w:rPr>
      <w:rFonts w:ascii="Times New Roman" w:hAnsi="Times New Roman" w:cs="Times New Roman"/>
      <w:sz w:val="16"/>
      <w:szCs w:val="24"/>
    </w:rPr>
  </w:style>
  <w:style w:type="character" w:customStyle="1" w:styleId="Style31">
    <w:name w:val="Style 31"/>
    <w:basedOn w:val="DefaultParagraphFont"/>
    <w:qFormat/>
    <w:rsid w:val="0080206F"/>
    <w:rPr>
      <w:rFonts w:ascii="Calibri" w:hAnsi="Calibri"/>
      <w:position w:val="6"/>
      <w:sz w:val="18"/>
    </w:rPr>
  </w:style>
  <w:style w:type="paragraph" w:customStyle="1" w:styleId="Section10">
    <w:name w:val="Section_1"/>
    <w:basedOn w:val="Normal"/>
    <w:rsid w:val="0080206F"/>
    <w:pPr>
      <w:tabs>
        <w:tab w:val="clear" w:pos="794"/>
        <w:tab w:val="center" w:pos="4820"/>
      </w:tabs>
      <w:bidi w:val="0"/>
      <w:spacing w:before="360" w:after="0" w:line="240" w:lineRule="auto"/>
      <w:jc w:val="center"/>
    </w:pPr>
    <w:rPr>
      <w:rFonts w:ascii="Times New Roman" w:eastAsia="Times New Roman" w:hAnsi="Times New Roman" w:cs="Times New Roman"/>
      <w:b/>
      <w:sz w:val="24"/>
      <w:szCs w:val="24"/>
      <w:lang w:eastAsia="en-US"/>
    </w:rPr>
  </w:style>
  <w:style w:type="paragraph" w:customStyle="1" w:styleId="Section20">
    <w:name w:val="Section_2"/>
    <w:basedOn w:val="Section10"/>
    <w:rsid w:val="0080206F"/>
    <w:rPr>
      <w:b w:val="0"/>
      <w:i/>
    </w:rPr>
  </w:style>
  <w:style w:type="paragraph" w:customStyle="1" w:styleId="Section3">
    <w:name w:val="Section_3"/>
    <w:basedOn w:val="Section10"/>
    <w:rsid w:val="0080206F"/>
    <w:rPr>
      <w:b w:val="0"/>
    </w:rPr>
  </w:style>
  <w:style w:type="paragraph" w:customStyle="1" w:styleId="SectionNo0">
    <w:name w:val="Section_No"/>
    <w:basedOn w:val="AnnexNo0"/>
    <w:next w:val="Normal"/>
    <w:rsid w:val="0080206F"/>
  </w:style>
  <w:style w:type="paragraph" w:customStyle="1" w:styleId="Sectiontitle0">
    <w:name w:val="Section_title"/>
    <w:basedOn w:val="Annextitle0"/>
    <w:next w:val="Normalaftertitle"/>
    <w:rsid w:val="0080206F"/>
  </w:style>
  <w:style w:type="paragraph" w:customStyle="1" w:styleId="SpecialFooter">
    <w:name w:val="Special Footer"/>
    <w:basedOn w:val="Footer"/>
    <w:rsid w:val="0080206F"/>
    <w:pPr>
      <w:tabs>
        <w:tab w:val="clear" w:pos="794"/>
        <w:tab w:val="clear" w:pos="4153"/>
        <w:tab w:val="clear" w:pos="8306"/>
        <w:tab w:val="left" w:pos="1134"/>
        <w:tab w:val="left" w:pos="2268"/>
        <w:tab w:val="left" w:pos="5954"/>
        <w:tab w:val="right" w:pos="9639"/>
      </w:tabs>
      <w:spacing w:after="0"/>
      <w:jc w:val="both"/>
    </w:pPr>
    <w:rPr>
      <w:rFonts w:ascii="Times New Roman" w:hAnsi="Times New Roman" w:cs="Times New Roman"/>
      <w:sz w:val="16"/>
      <w:szCs w:val="24"/>
    </w:rPr>
  </w:style>
  <w:style w:type="paragraph" w:customStyle="1" w:styleId="Subsection1">
    <w:name w:val="Subsection_1"/>
    <w:basedOn w:val="Section10"/>
    <w:next w:val="Normalaftertitle"/>
    <w:qFormat/>
    <w:rsid w:val="0080206F"/>
  </w:style>
  <w:style w:type="character" w:customStyle="1" w:styleId="Tablefreq">
    <w:name w:val="Table_freq"/>
    <w:basedOn w:val="DefaultParagraphFont"/>
    <w:rsid w:val="0080206F"/>
    <w:rPr>
      <w:rFonts w:ascii="Calibri" w:hAnsi="Calibri"/>
      <w:b/>
      <w:color w:val="auto"/>
      <w:sz w:val="20"/>
    </w:rPr>
  </w:style>
  <w:style w:type="paragraph" w:customStyle="1" w:styleId="Tablehead0">
    <w:name w:val="Table_head"/>
    <w:basedOn w:val="Normal"/>
    <w:rsid w:val="0080206F"/>
    <w:pPr>
      <w:keepNext/>
      <w:tabs>
        <w:tab w:val="clear" w:pos="794"/>
      </w:tabs>
      <w:bidi w:val="0"/>
      <w:spacing w:before="80" w:after="80" w:line="240" w:lineRule="auto"/>
      <w:jc w:val="center"/>
    </w:pPr>
    <w:rPr>
      <w:rFonts w:ascii="Times New Roman" w:eastAsia="Times New Roman" w:hAnsi="Times New Roman" w:cs="Times New Roman Bold"/>
      <w:b/>
      <w:sz w:val="20"/>
      <w:szCs w:val="24"/>
      <w:lang w:eastAsia="en-US"/>
    </w:rPr>
  </w:style>
  <w:style w:type="paragraph" w:customStyle="1" w:styleId="Tablelegend0">
    <w:name w:val="Table_legend"/>
    <w:basedOn w:val="Normal"/>
    <w:rsid w:val="0080206F"/>
    <w:pPr>
      <w:tabs>
        <w:tab w:val="clear" w:pos="794"/>
      </w:tabs>
      <w:bidi w:val="0"/>
      <w:spacing w:before="0" w:after="0" w:line="240" w:lineRule="auto"/>
      <w:jc w:val="left"/>
    </w:pPr>
    <w:rPr>
      <w:rFonts w:ascii="Times New Roman" w:eastAsia="Times New Roman" w:hAnsi="Times New Roman" w:cs="Times New Roman"/>
      <w:sz w:val="20"/>
      <w:szCs w:val="24"/>
      <w:lang w:eastAsia="en-US"/>
    </w:rPr>
  </w:style>
  <w:style w:type="paragraph" w:customStyle="1" w:styleId="TableNo0">
    <w:name w:val="Table_No"/>
    <w:basedOn w:val="Normal"/>
    <w:next w:val="Normal"/>
    <w:rsid w:val="0080206F"/>
    <w:pPr>
      <w:keepNext/>
      <w:tabs>
        <w:tab w:val="clear" w:pos="794"/>
      </w:tabs>
      <w:bidi w:val="0"/>
      <w:spacing w:before="560" w:line="240" w:lineRule="auto"/>
      <w:jc w:val="center"/>
    </w:pPr>
    <w:rPr>
      <w:rFonts w:ascii="Times New Roman" w:eastAsia="Times New Roman" w:hAnsi="Times New Roman" w:cs="Times New Roman"/>
      <w:caps/>
      <w:sz w:val="20"/>
      <w:szCs w:val="24"/>
      <w:lang w:eastAsia="en-US"/>
    </w:rPr>
  </w:style>
  <w:style w:type="paragraph" w:customStyle="1" w:styleId="Tableref">
    <w:name w:val="Table_ref"/>
    <w:basedOn w:val="Normal"/>
    <w:next w:val="Normal"/>
    <w:rsid w:val="0080206F"/>
    <w:pPr>
      <w:keepNext/>
      <w:tabs>
        <w:tab w:val="clear" w:pos="794"/>
      </w:tabs>
      <w:bidi w:val="0"/>
      <w:spacing w:before="560" w:after="0" w:line="240" w:lineRule="auto"/>
      <w:jc w:val="center"/>
    </w:pPr>
    <w:rPr>
      <w:rFonts w:ascii="Times New Roman" w:eastAsia="Times New Roman" w:hAnsi="Times New Roman" w:cs="Times New Roman"/>
      <w:sz w:val="20"/>
      <w:szCs w:val="24"/>
      <w:lang w:eastAsia="en-US"/>
    </w:rPr>
  </w:style>
  <w:style w:type="paragraph" w:customStyle="1" w:styleId="Normalend">
    <w:name w:val="Normal_end"/>
    <w:basedOn w:val="Normal"/>
    <w:next w:val="Normal"/>
    <w:qFormat/>
    <w:rsid w:val="0080206F"/>
    <w:pPr>
      <w:tabs>
        <w:tab w:val="clear" w:pos="794"/>
      </w:tabs>
      <w:bidi w:val="0"/>
      <w:spacing w:before="0" w:after="0" w:line="240" w:lineRule="auto"/>
      <w:jc w:val="left"/>
    </w:pPr>
    <w:rPr>
      <w:rFonts w:ascii="Times New Roman" w:eastAsia="Times New Roman" w:hAnsi="Times New Roman" w:cs="Times New Roman"/>
      <w:sz w:val="24"/>
      <w:szCs w:val="24"/>
      <w:lang w:eastAsia="en-US"/>
    </w:rPr>
  </w:style>
  <w:style w:type="paragraph" w:customStyle="1" w:styleId="Questiondate">
    <w:name w:val="Question_date"/>
    <w:basedOn w:val="Normal"/>
    <w:next w:val="Normalaftertitle"/>
    <w:rsid w:val="0080206F"/>
    <w:pPr>
      <w:keepNext/>
      <w:keepLines/>
      <w:tabs>
        <w:tab w:val="clear" w:pos="794"/>
      </w:tabs>
      <w:bidi w:val="0"/>
      <w:spacing w:before="0" w:after="0" w:line="240" w:lineRule="auto"/>
      <w:jc w:val="right"/>
    </w:pPr>
    <w:rPr>
      <w:rFonts w:ascii="Times New Roman" w:eastAsia="Times New Roman" w:hAnsi="Times New Roman" w:cs="Times New Roman"/>
      <w:szCs w:val="24"/>
      <w:lang w:eastAsia="en-US"/>
    </w:rPr>
  </w:style>
  <w:style w:type="paragraph" w:customStyle="1" w:styleId="QuestionNo">
    <w:name w:val="Question_No"/>
    <w:basedOn w:val="Normal"/>
    <w:next w:val="Normal"/>
    <w:rsid w:val="0080206F"/>
    <w:pPr>
      <w:keepNext/>
      <w:keepLines/>
      <w:tabs>
        <w:tab w:val="clear" w:pos="794"/>
      </w:tabs>
      <w:bidi w:val="0"/>
      <w:spacing w:before="480" w:after="0" w:line="240" w:lineRule="auto"/>
      <w:jc w:val="center"/>
    </w:pPr>
    <w:rPr>
      <w:rFonts w:ascii="Times New Roman" w:eastAsia="Times New Roman" w:hAnsi="Times New Roman" w:cs="Times New Roman"/>
      <w:caps/>
      <w:sz w:val="28"/>
      <w:szCs w:val="24"/>
      <w:lang w:eastAsia="en-US"/>
    </w:rPr>
  </w:style>
  <w:style w:type="paragraph" w:customStyle="1" w:styleId="Questiontitle">
    <w:name w:val="Question_title"/>
    <w:basedOn w:val="Normal"/>
    <w:next w:val="Normal"/>
    <w:rsid w:val="0080206F"/>
    <w:pPr>
      <w:keepNext/>
      <w:keepLines/>
      <w:tabs>
        <w:tab w:val="clear" w:pos="794"/>
      </w:tabs>
      <w:bidi w:val="0"/>
      <w:spacing w:before="240" w:after="0" w:line="240" w:lineRule="auto"/>
      <w:jc w:val="center"/>
    </w:pPr>
    <w:rPr>
      <w:rFonts w:ascii="Times New Roman" w:eastAsia="Times New Roman" w:hAnsi="Times New Roman" w:cs="Times New Roman"/>
      <w:b/>
      <w:sz w:val="28"/>
      <w:szCs w:val="24"/>
      <w:lang w:eastAsia="en-US"/>
    </w:rPr>
  </w:style>
  <w:style w:type="paragraph" w:customStyle="1" w:styleId="TOC11">
    <w:name w:val="TOC 11"/>
    <w:basedOn w:val="Normal"/>
    <w:next w:val="TOC1"/>
    <w:uiPriority w:val="39"/>
    <w:rsid w:val="0080206F"/>
    <w:pPr>
      <w:tabs>
        <w:tab w:val="clear" w:pos="794"/>
      </w:tabs>
      <w:bidi w:val="0"/>
      <w:spacing w:before="360" w:after="0" w:line="240" w:lineRule="auto"/>
      <w:jc w:val="left"/>
    </w:pPr>
    <w:rPr>
      <w:rFonts w:ascii="Cambria" w:eastAsia="Times New Roman" w:hAnsi="Cambria" w:cs="Times New Roman"/>
      <w:b/>
      <w:bCs/>
      <w:caps/>
      <w:sz w:val="24"/>
      <w:szCs w:val="24"/>
      <w:lang w:eastAsia="en-US"/>
    </w:rPr>
  </w:style>
  <w:style w:type="paragraph" w:customStyle="1" w:styleId="TOC21">
    <w:name w:val="TOC 21"/>
    <w:basedOn w:val="TOC1"/>
    <w:next w:val="TOC2"/>
    <w:uiPriority w:val="39"/>
    <w:rsid w:val="0080206F"/>
    <w:pPr>
      <w:bidi w:val="0"/>
      <w:spacing w:before="240" w:after="0" w:line="240" w:lineRule="auto"/>
      <w:ind w:left="0" w:firstLine="0"/>
      <w:jc w:val="left"/>
    </w:pPr>
    <w:rPr>
      <w:rFonts w:ascii="Calibri" w:eastAsia="Times New Roman" w:hAnsi="Calibri" w:cs="Calibri"/>
      <w:b w:val="0"/>
      <w:bCs w:val="0"/>
      <w:sz w:val="20"/>
      <w:szCs w:val="20"/>
      <w:lang w:eastAsia="en-US"/>
    </w:rPr>
  </w:style>
  <w:style w:type="paragraph" w:customStyle="1" w:styleId="Title4">
    <w:name w:val="Title 4"/>
    <w:basedOn w:val="Title3"/>
    <w:next w:val="Heading1"/>
    <w:rsid w:val="0080206F"/>
    <w:pPr>
      <w:keepNext w:val="0"/>
      <w:tabs>
        <w:tab w:val="clear" w:pos="794"/>
      </w:tabs>
      <w:bidi w:val="0"/>
      <w:spacing w:after="0" w:line="240" w:lineRule="auto"/>
    </w:pPr>
    <w:rPr>
      <w:rFonts w:ascii="Times New Roman" w:eastAsia="Times New Roman" w:hAnsi="Times New Roman" w:cs="Times New Roman"/>
      <w:b/>
      <w:sz w:val="28"/>
      <w:szCs w:val="24"/>
      <w:lang w:eastAsia="en-US"/>
    </w:rPr>
  </w:style>
  <w:style w:type="paragraph" w:customStyle="1" w:styleId="Tabletext">
    <w:name w:val="Table_text"/>
    <w:basedOn w:val="Normal"/>
    <w:rsid w:val="0080206F"/>
    <w:pPr>
      <w:tabs>
        <w:tab w:val="clear" w:pos="794"/>
        <w:tab w:val="left" w:pos="284"/>
        <w:tab w:val="left" w:pos="851"/>
        <w:tab w:val="left" w:pos="1418"/>
        <w:tab w:val="left" w:pos="1985"/>
        <w:tab w:val="left" w:pos="2552"/>
        <w:tab w:val="left" w:pos="3119"/>
        <w:tab w:val="left" w:pos="3402"/>
        <w:tab w:val="left" w:pos="3686"/>
        <w:tab w:val="left" w:pos="3969"/>
      </w:tabs>
      <w:bidi w:val="0"/>
      <w:spacing w:before="40" w:after="40" w:line="240" w:lineRule="auto"/>
      <w:jc w:val="left"/>
    </w:pPr>
    <w:rPr>
      <w:rFonts w:ascii="Times New Roman" w:eastAsia="Times New Roman" w:hAnsi="Times New Roman" w:cs="Times New Roman"/>
      <w:sz w:val="20"/>
      <w:szCs w:val="24"/>
      <w:lang w:eastAsia="en-US"/>
    </w:rPr>
  </w:style>
  <w:style w:type="paragraph" w:customStyle="1" w:styleId="Tabletitle0">
    <w:name w:val="Table_title"/>
    <w:basedOn w:val="Normal"/>
    <w:next w:val="Tabletext"/>
    <w:rsid w:val="0080206F"/>
    <w:pPr>
      <w:keepNext/>
      <w:keepLines/>
      <w:tabs>
        <w:tab w:val="clear" w:pos="794"/>
      </w:tabs>
      <w:bidi w:val="0"/>
      <w:spacing w:before="0" w:line="240" w:lineRule="auto"/>
      <w:jc w:val="center"/>
    </w:pPr>
    <w:rPr>
      <w:rFonts w:ascii="Times New Roman" w:eastAsia="Times New Roman" w:hAnsi="Times New Roman" w:cs="Times New Roman"/>
      <w:b/>
      <w:sz w:val="20"/>
      <w:szCs w:val="24"/>
      <w:lang w:eastAsia="en-US"/>
    </w:rPr>
  </w:style>
  <w:style w:type="paragraph" w:customStyle="1" w:styleId="Headingi0">
    <w:name w:val="Heading_i"/>
    <w:basedOn w:val="Normal"/>
    <w:next w:val="Normal"/>
    <w:qFormat/>
    <w:rsid w:val="0080206F"/>
    <w:pPr>
      <w:tabs>
        <w:tab w:val="clear" w:pos="794"/>
      </w:tabs>
      <w:bidi w:val="0"/>
      <w:spacing w:before="160" w:after="0" w:line="240" w:lineRule="auto"/>
      <w:jc w:val="left"/>
    </w:pPr>
    <w:rPr>
      <w:rFonts w:ascii="Times New Roman" w:eastAsia="Times New Roman" w:hAnsi="Times New Roman" w:cs="Times New Roman"/>
      <w:i/>
      <w:sz w:val="24"/>
      <w:szCs w:val="24"/>
      <w:lang w:eastAsia="en-US"/>
    </w:rPr>
  </w:style>
  <w:style w:type="paragraph" w:customStyle="1" w:styleId="Headingb0">
    <w:name w:val="Heading_b"/>
    <w:basedOn w:val="Normal"/>
    <w:next w:val="Normal"/>
    <w:qFormat/>
    <w:rsid w:val="0080206F"/>
    <w:pPr>
      <w:tabs>
        <w:tab w:val="clear" w:pos="794"/>
      </w:tabs>
      <w:bidi w:val="0"/>
      <w:spacing w:before="160" w:after="0" w:line="240" w:lineRule="auto"/>
      <w:jc w:val="left"/>
    </w:pPr>
    <w:rPr>
      <w:rFonts w:ascii="Times New Roman" w:eastAsia="Times New Roman" w:hAnsi="Times New Roman" w:cs="Times New Roman Bold"/>
      <w:b/>
      <w:sz w:val="24"/>
      <w:szCs w:val="24"/>
      <w:lang w:val="fr-CH" w:eastAsia="en-US"/>
    </w:rPr>
  </w:style>
  <w:style w:type="paragraph" w:customStyle="1" w:styleId="Part1">
    <w:name w:val="Part_1"/>
    <w:basedOn w:val="Section10"/>
    <w:next w:val="Section10"/>
    <w:qFormat/>
    <w:rsid w:val="0080206F"/>
  </w:style>
  <w:style w:type="paragraph" w:customStyle="1" w:styleId="PartNo0">
    <w:name w:val="Part_No"/>
    <w:basedOn w:val="AnnexNo0"/>
    <w:next w:val="Normal"/>
    <w:rsid w:val="0080206F"/>
  </w:style>
  <w:style w:type="paragraph" w:customStyle="1" w:styleId="Partref">
    <w:name w:val="Part_ref"/>
    <w:basedOn w:val="Annexref"/>
    <w:next w:val="Normal"/>
    <w:rsid w:val="0080206F"/>
  </w:style>
  <w:style w:type="paragraph" w:customStyle="1" w:styleId="Parttitle0">
    <w:name w:val="Part_title"/>
    <w:basedOn w:val="Annextitle0"/>
    <w:next w:val="Normalaftertitle"/>
    <w:rsid w:val="0080206F"/>
  </w:style>
  <w:style w:type="paragraph" w:customStyle="1" w:styleId="Recdate">
    <w:name w:val="Rec_date"/>
    <w:basedOn w:val="Normal"/>
    <w:next w:val="Normalaftertitle"/>
    <w:rsid w:val="0080206F"/>
    <w:pPr>
      <w:keepNext/>
      <w:keepLines/>
      <w:tabs>
        <w:tab w:val="clear" w:pos="794"/>
      </w:tabs>
      <w:bidi w:val="0"/>
      <w:spacing w:before="0" w:after="0" w:line="240" w:lineRule="auto"/>
      <w:jc w:val="right"/>
    </w:pPr>
    <w:rPr>
      <w:rFonts w:ascii="Times New Roman" w:eastAsia="Times New Roman" w:hAnsi="Times New Roman" w:cs="Times New Roman"/>
      <w:szCs w:val="24"/>
      <w:lang w:eastAsia="en-US"/>
    </w:rPr>
  </w:style>
  <w:style w:type="paragraph" w:customStyle="1" w:styleId="AppArtNo">
    <w:name w:val="App_Art_No"/>
    <w:basedOn w:val="ArtNo"/>
    <w:qFormat/>
    <w:rsid w:val="0080206F"/>
  </w:style>
  <w:style w:type="paragraph" w:customStyle="1" w:styleId="AppArttitle">
    <w:name w:val="App_Art_title"/>
    <w:basedOn w:val="Arttitle"/>
    <w:qFormat/>
    <w:rsid w:val="0080206F"/>
  </w:style>
  <w:style w:type="paragraph" w:customStyle="1" w:styleId="Opiniontitle0">
    <w:name w:val="Opinion_title"/>
    <w:basedOn w:val="Rectitle"/>
    <w:next w:val="Normalaftertitle"/>
    <w:qFormat/>
    <w:rsid w:val="0080206F"/>
    <w:pPr>
      <w:tabs>
        <w:tab w:val="clear" w:pos="794"/>
      </w:tabs>
      <w:bidi w:val="0"/>
      <w:spacing w:before="240" w:after="0" w:line="240" w:lineRule="auto"/>
    </w:pPr>
    <w:rPr>
      <w:rFonts w:ascii="Times New Roman" w:eastAsia="Times New Roman" w:hAnsi="Times New Roman" w:cs="Times New Roman"/>
      <w:bCs w:val="0"/>
      <w:szCs w:val="24"/>
      <w:lang w:eastAsia="en-US"/>
    </w:rPr>
  </w:style>
  <w:style w:type="paragraph" w:customStyle="1" w:styleId="OpinionNo0">
    <w:name w:val="Opinion_No"/>
    <w:basedOn w:val="RecNo"/>
    <w:next w:val="Opiniontitle0"/>
    <w:qFormat/>
    <w:rsid w:val="0080206F"/>
    <w:pPr>
      <w:tabs>
        <w:tab w:val="clear" w:pos="794"/>
      </w:tabs>
      <w:bidi w:val="0"/>
      <w:spacing w:before="480" w:after="0" w:line="240" w:lineRule="auto"/>
    </w:pPr>
    <w:rPr>
      <w:rFonts w:ascii="Times New Roman" w:eastAsia="Times New Roman" w:hAnsi="Times New Roman" w:cs="Times New Roman"/>
      <w:caps/>
      <w:sz w:val="28"/>
      <w:szCs w:val="24"/>
      <w:lang w:eastAsia="en-US"/>
    </w:rPr>
  </w:style>
  <w:style w:type="paragraph" w:customStyle="1" w:styleId="Volumetitle0">
    <w:name w:val="Volume_title"/>
    <w:basedOn w:val="Normal"/>
    <w:qFormat/>
    <w:rsid w:val="0080206F"/>
    <w:pPr>
      <w:tabs>
        <w:tab w:val="clear" w:pos="794"/>
      </w:tabs>
      <w:bidi w:val="0"/>
      <w:spacing w:before="0" w:after="0" w:line="240" w:lineRule="auto"/>
      <w:jc w:val="left"/>
    </w:pPr>
    <w:rPr>
      <w:rFonts w:ascii="Times New Roman" w:eastAsia="Times New Roman" w:hAnsi="Times New Roman" w:cs="Times New Roman"/>
      <w:b/>
      <w:sz w:val="28"/>
      <w:szCs w:val="24"/>
      <w:lang w:eastAsia="en-US"/>
    </w:rPr>
  </w:style>
  <w:style w:type="paragraph" w:styleId="BalloonText">
    <w:name w:val="Balloon Text"/>
    <w:basedOn w:val="Normal"/>
    <w:link w:val="BalloonTextChar"/>
    <w:rsid w:val="0080206F"/>
    <w:pPr>
      <w:tabs>
        <w:tab w:val="clear" w:pos="794"/>
      </w:tabs>
      <w:bidi w:val="0"/>
      <w:spacing w:before="0" w:after="0" w:line="240" w:lineRule="auto"/>
      <w:jc w:val="left"/>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80206F"/>
    <w:rPr>
      <w:rFonts w:ascii="Tahoma" w:eastAsia="Times New Roman" w:hAnsi="Tahoma" w:cs="Tahoma"/>
      <w:sz w:val="16"/>
      <w:szCs w:val="16"/>
      <w:lang w:eastAsia="en-US"/>
    </w:rPr>
  </w:style>
  <w:style w:type="paragraph" w:customStyle="1" w:styleId="Committee">
    <w:name w:val="Committee"/>
    <w:basedOn w:val="Normal"/>
    <w:qFormat/>
    <w:rsid w:val="00EF75C1"/>
    <w:pPr>
      <w:spacing w:before="20" w:after="20" w:line="300" w:lineRule="exact"/>
    </w:pPr>
    <w:rPr>
      <w:b/>
      <w:bCs/>
      <w:lang w:bidi="ar-EG"/>
    </w:rPr>
  </w:style>
  <w:style w:type="character" w:customStyle="1" w:styleId="NormalaftertitleChar">
    <w:name w:val="Normal after title Char"/>
    <w:basedOn w:val="DefaultParagraphFont"/>
    <w:link w:val="Normalaftertitle"/>
    <w:locked/>
    <w:rsid w:val="0080206F"/>
    <w:rPr>
      <w:rFonts w:ascii="Dubai" w:hAnsi="Dubai" w:cs="Dubai"/>
      <w:lang w:bidi="ar-SY"/>
    </w:rPr>
  </w:style>
  <w:style w:type="table" w:customStyle="1" w:styleId="TableGrid1">
    <w:name w:val="Table Grid1"/>
    <w:basedOn w:val="TableNormal"/>
    <w:next w:val="TableGrid"/>
    <w:uiPriority w:val="39"/>
    <w:rsid w:val="0080206F"/>
    <w:pPr>
      <w:spacing w:after="0" w:line="240" w:lineRule="auto"/>
    </w:pPr>
    <w:rPr>
      <w:rFonts w:ascii="CG Times" w:eastAsia="Batang" w:hAnsi="CG 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80206F"/>
    <w:rPr>
      <w:rFonts w:ascii="Dubai" w:hAnsi="Dubai" w:cs="Dubai"/>
    </w:rPr>
  </w:style>
  <w:style w:type="character" w:customStyle="1" w:styleId="FollowedHyperlink1">
    <w:name w:val="FollowedHyperlink1"/>
    <w:basedOn w:val="DefaultParagraphFont"/>
    <w:semiHidden/>
    <w:unhideWhenUsed/>
    <w:rsid w:val="0080206F"/>
    <w:rPr>
      <w:color w:val="800080"/>
      <w:u w:val="single"/>
    </w:rPr>
  </w:style>
  <w:style w:type="paragraph" w:customStyle="1" w:styleId="Default">
    <w:name w:val="Default"/>
    <w:rsid w:val="0080206F"/>
    <w:pPr>
      <w:autoSpaceDE w:val="0"/>
      <w:autoSpaceDN w:val="0"/>
      <w:adjustRightInd w:val="0"/>
      <w:spacing w:after="0" w:line="240" w:lineRule="auto"/>
    </w:pPr>
    <w:rPr>
      <w:rFonts w:ascii="Verdana" w:eastAsia="Batang" w:hAnsi="Verdana" w:cs="Verdana"/>
      <w:color w:val="000000"/>
      <w:sz w:val="24"/>
      <w:szCs w:val="24"/>
      <w:lang w:val="en-GB"/>
    </w:rPr>
  </w:style>
  <w:style w:type="paragraph" w:customStyle="1" w:styleId="CEOcontributionStart">
    <w:name w:val="CEO_contributionStart"/>
    <w:basedOn w:val="Normal"/>
    <w:rsid w:val="0080206F"/>
    <w:pPr>
      <w:tabs>
        <w:tab w:val="clear" w:pos="794"/>
      </w:tabs>
      <w:bidi w:val="0"/>
      <w:spacing w:before="360" w:line="240" w:lineRule="auto"/>
      <w:jc w:val="left"/>
    </w:pPr>
    <w:rPr>
      <w:rFonts w:ascii="Verdana" w:eastAsia="SimHei" w:hAnsi="Verdana" w:cs="Simplified Arabic"/>
      <w:sz w:val="19"/>
      <w:szCs w:val="19"/>
      <w:lang w:eastAsia="en-US"/>
    </w:rPr>
  </w:style>
  <w:style w:type="character" w:styleId="CommentReference">
    <w:name w:val="annotation reference"/>
    <w:basedOn w:val="DefaultParagraphFont"/>
    <w:uiPriority w:val="1"/>
    <w:unhideWhenUsed/>
    <w:rsid w:val="0080206F"/>
    <w:rPr>
      <w:sz w:val="16"/>
      <w:szCs w:val="16"/>
    </w:rPr>
  </w:style>
  <w:style w:type="paragraph" w:styleId="CommentText">
    <w:name w:val="annotation text"/>
    <w:basedOn w:val="Normal"/>
    <w:link w:val="CommentTextChar"/>
    <w:uiPriority w:val="99"/>
    <w:unhideWhenUsed/>
    <w:rsid w:val="0080206F"/>
    <w:pPr>
      <w:tabs>
        <w:tab w:val="clear" w:pos="794"/>
      </w:tabs>
      <w:bidi w:val="0"/>
      <w:spacing w:before="0" w:after="0" w:line="240" w:lineRule="auto"/>
      <w:jc w:val="left"/>
    </w:pPr>
    <w:rPr>
      <w:rFonts w:ascii="Times New Roman" w:eastAsia="Times New Roman" w:hAnsi="Times New Roman" w:cs="Times New Roman"/>
      <w:sz w:val="20"/>
      <w:szCs w:val="24"/>
      <w:lang w:eastAsia="en-US"/>
    </w:rPr>
  </w:style>
  <w:style w:type="character" w:customStyle="1" w:styleId="CommentTextChar">
    <w:name w:val="Comment Text Char"/>
    <w:basedOn w:val="DefaultParagraphFont"/>
    <w:link w:val="CommentText"/>
    <w:uiPriority w:val="99"/>
    <w:rsid w:val="0080206F"/>
    <w:rPr>
      <w:rFonts w:ascii="Times New Roman" w:eastAsia="Times New Roman" w:hAnsi="Times New Roman" w:cs="Times New Roman"/>
      <w:sz w:val="20"/>
      <w:szCs w:val="24"/>
      <w:lang w:eastAsia="en-US"/>
    </w:rPr>
  </w:style>
  <w:style w:type="paragraph" w:styleId="CommentSubject">
    <w:name w:val="annotation subject"/>
    <w:basedOn w:val="CommentText"/>
    <w:next w:val="CommentText"/>
    <w:link w:val="CommentSubjectChar"/>
    <w:semiHidden/>
    <w:unhideWhenUsed/>
    <w:rsid w:val="0080206F"/>
    <w:rPr>
      <w:b/>
      <w:bCs/>
    </w:rPr>
  </w:style>
  <w:style w:type="character" w:customStyle="1" w:styleId="CommentSubjectChar">
    <w:name w:val="Comment Subject Char"/>
    <w:basedOn w:val="CommentTextChar"/>
    <w:link w:val="CommentSubject"/>
    <w:semiHidden/>
    <w:rsid w:val="0080206F"/>
    <w:rPr>
      <w:rFonts w:ascii="Times New Roman" w:eastAsia="Times New Roman" w:hAnsi="Times New Roman" w:cs="Times New Roman"/>
      <w:b/>
      <w:bCs/>
      <w:sz w:val="20"/>
      <w:szCs w:val="24"/>
      <w:lang w:eastAsia="en-US"/>
    </w:rPr>
  </w:style>
  <w:style w:type="paragraph" w:customStyle="1" w:styleId="Revision1">
    <w:name w:val="Revision1"/>
    <w:next w:val="Revision"/>
    <w:hidden/>
    <w:uiPriority w:val="99"/>
    <w:semiHidden/>
    <w:rsid w:val="0080206F"/>
    <w:pPr>
      <w:spacing w:after="0" w:line="240" w:lineRule="auto"/>
    </w:pPr>
    <w:rPr>
      <w:rFonts w:ascii="Calibri" w:eastAsia="Batang" w:hAnsi="Calibri" w:cs="Times New Roman"/>
      <w:sz w:val="24"/>
      <w:szCs w:val="20"/>
      <w:lang w:val="en-GB" w:eastAsia="en-US"/>
    </w:rPr>
  </w:style>
  <w:style w:type="character" w:customStyle="1" w:styleId="UnresolvedMention1">
    <w:name w:val="Unresolved Mention1"/>
    <w:basedOn w:val="DefaultParagraphFont"/>
    <w:uiPriority w:val="99"/>
    <w:semiHidden/>
    <w:unhideWhenUsed/>
    <w:rsid w:val="0080206F"/>
    <w:rPr>
      <w:color w:val="605E5C"/>
      <w:shd w:val="clear" w:color="auto" w:fill="E1DFDD"/>
    </w:rPr>
  </w:style>
  <w:style w:type="paragraph" w:customStyle="1" w:styleId="CEOAgendaItemN">
    <w:name w:val="CEO_AgendaItemN°"/>
    <w:basedOn w:val="Normal"/>
    <w:rsid w:val="0080206F"/>
    <w:pPr>
      <w:tabs>
        <w:tab w:val="clear" w:pos="794"/>
      </w:tabs>
      <w:bidi w:val="0"/>
      <w:spacing w:before="60" w:after="60" w:line="240" w:lineRule="auto"/>
      <w:ind w:right="12"/>
      <w:jc w:val="right"/>
    </w:pPr>
    <w:rPr>
      <w:rFonts w:ascii="Verdana" w:eastAsia="SimHei" w:hAnsi="Verdana" w:cs="Simplified Arabic"/>
      <w:bCs/>
      <w:sz w:val="19"/>
      <w:szCs w:val="19"/>
      <w:lang w:eastAsia="en-US"/>
    </w:rPr>
  </w:style>
  <w:style w:type="character" w:customStyle="1" w:styleId="enumlev1Char">
    <w:name w:val="enumlev1 Char"/>
    <w:link w:val="enumlev10"/>
    <w:qFormat/>
    <w:rsid w:val="0080206F"/>
    <w:rPr>
      <w:rFonts w:ascii="Times New Roman" w:eastAsia="Times New Roman" w:hAnsi="Times New Roman" w:cs="Times New Roman"/>
      <w:sz w:val="24"/>
      <w:szCs w:val="24"/>
      <w:lang w:eastAsia="en-US"/>
    </w:rPr>
  </w:style>
  <w:style w:type="character" w:customStyle="1" w:styleId="UnresolvedMention2">
    <w:name w:val="Unresolved Mention2"/>
    <w:basedOn w:val="DefaultParagraphFont"/>
    <w:uiPriority w:val="99"/>
    <w:semiHidden/>
    <w:unhideWhenUsed/>
    <w:rsid w:val="0080206F"/>
    <w:rPr>
      <w:color w:val="605E5C"/>
      <w:shd w:val="clear" w:color="auto" w:fill="E1DFDD"/>
    </w:rPr>
  </w:style>
  <w:style w:type="paragraph" w:styleId="HTMLPreformatted">
    <w:name w:val="HTML Preformatted"/>
    <w:basedOn w:val="Normal"/>
    <w:link w:val="HTMLPreformattedChar"/>
    <w:uiPriority w:val="99"/>
    <w:unhideWhenUsed/>
    <w:qFormat/>
    <w:rsid w:val="0080206F"/>
    <w:pPr>
      <w:tabs>
        <w:tab w:val="clear"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240" w:lineRule="auto"/>
      <w:jc w:val="left"/>
    </w:pPr>
    <w:rPr>
      <w:rFonts w:ascii="GulimChe" w:eastAsia="GulimChe" w:hAnsi="GulimChe" w:cs="Times New Roman"/>
      <w:sz w:val="24"/>
      <w:szCs w:val="24"/>
      <w:lang w:val="zh-CN"/>
    </w:rPr>
  </w:style>
  <w:style w:type="character" w:customStyle="1" w:styleId="HTMLPreformattedChar">
    <w:name w:val="HTML Preformatted Char"/>
    <w:basedOn w:val="DefaultParagraphFont"/>
    <w:link w:val="HTMLPreformatted"/>
    <w:uiPriority w:val="99"/>
    <w:qFormat/>
    <w:rsid w:val="0080206F"/>
    <w:rPr>
      <w:rFonts w:ascii="GulimChe" w:eastAsia="GulimChe" w:hAnsi="GulimChe" w:cs="Times New Roman"/>
      <w:sz w:val="24"/>
      <w:szCs w:val="24"/>
      <w:lang w:val="zh-CN"/>
    </w:rPr>
  </w:style>
  <w:style w:type="character" w:styleId="UnresolvedMention">
    <w:name w:val="Unresolved Mention"/>
    <w:basedOn w:val="DefaultParagraphFont"/>
    <w:uiPriority w:val="99"/>
    <w:semiHidden/>
    <w:unhideWhenUsed/>
    <w:rsid w:val="0080206F"/>
    <w:rPr>
      <w:color w:val="605E5C"/>
      <w:shd w:val="clear" w:color="auto" w:fill="E1DFDD"/>
    </w:rPr>
  </w:style>
  <w:style w:type="character" w:customStyle="1" w:styleId="sceditor-selection">
    <w:name w:val="sceditor-selection"/>
    <w:basedOn w:val="DefaultParagraphFont"/>
    <w:rsid w:val="0080206F"/>
  </w:style>
  <w:style w:type="paragraph" w:customStyle="1" w:styleId="NormalWeb1">
    <w:name w:val="Normal (Web)1"/>
    <w:basedOn w:val="Normal"/>
    <w:next w:val="NormalWeb"/>
    <w:uiPriority w:val="99"/>
    <w:unhideWhenUsed/>
    <w:rsid w:val="0080206F"/>
    <w:pPr>
      <w:tabs>
        <w:tab w:val="clear" w:pos="794"/>
      </w:tabs>
      <w:bidi w:val="0"/>
      <w:spacing w:before="100" w:beforeAutospacing="1" w:after="100" w:afterAutospacing="1" w:line="240" w:lineRule="auto"/>
      <w:jc w:val="left"/>
    </w:pPr>
    <w:rPr>
      <w:rFonts w:ascii="Times New Roman" w:eastAsia="SimSun" w:hAnsi="Times New Roman" w:cs="Times New Roman"/>
      <w:sz w:val="24"/>
      <w:szCs w:val="24"/>
      <w:lang w:eastAsia="en-GB"/>
    </w:rPr>
  </w:style>
  <w:style w:type="paragraph" w:customStyle="1" w:styleId="outlineelement">
    <w:name w:val="outlineelement"/>
    <w:basedOn w:val="Normal"/>
    <w:uiPriority w:val="99"/>
    <w:rsid w:val="0080206F"/>
    <w:pPr>
      <w:tabs>
        <w:tab w:val="clear" w:pos="794"/>
      </w:tabs>
      <w:bidi w:val="0"/>
      <w:spacing w:before="100" w:beforeAutospacing="1" w:after="100" w:afterAutospacing="1" w:line="240" w:lineRule="auto"/>
      <w:jc w:val="left"/>
    </w:pPr>
    <w:rPr>
      <w:rFonts w:ascii="Times New Roman" w:eastAsia="SimSun" w:hAnsi="Times New Roman" w:cs="Times New Roman"/>
      <w:sz w:val="24"/>
      <w:szCs w:val="24"/>
      <w:lang w:eastAsia="en-GB"/>
    </w:rPr>
  </w:style>
  <w:style w:type="character" w:customStyle="1" w:styleId="textrun">
    <w:name w:val="textrun"/>
    <w:basedOn w:val="DefaultParagraphFont"/>
    <w:rsid w:val="0080206F"/>
  </w:style>
  <w:style w:type="character" w:customStyle="1" w:styleId="normaltextrun">
    <w:name w:val="normaltextrun"/>
    <w:basedOn w:val="DefaultParagraphFont"/>
    <w:rsid w:val="0080206F"/>
  </w:style>
  <w:style w:type="character" w:customStyle="1" w:styleId="eop">
    <w:name w:val="eop"/>
    <w:basedOn w:val="DefaultParagraphFont"/>
    <w:rsid w:val="0080206F"/>
  </w:style>
  <w:style w:type="paragraph" w:customStyle="1" w:styleId="paragraph">
    <w:name w:val="paragraph"/>
    <w:basedOn w:val="Normal"/>
    <w:rsid w:val="0080206F"/>
    <w:pPr>
      <w:tabs>
        <w:tab w:val="clear" w:pos="794"/>
      </w:tabs>
      <w:bidi w:val="0"/>
      <w:spacing w:before="100" w:beforeAutospacing="1" w:after="100" w:afterAutospacing="1" w:line="240" w:lineRule="auto"/>
      <w:jc w:val="left"/>
    </w:pPr>
    <w:rPr>
      <w:rFonts w:ascii="Times New Roman" w:eastAsia="SimSun" w:hAnsi="Times New Roman" w:cs="Times New Roman"/>
      <w:sz w:val="24"/>
      <w:szCs w:val="24"/>
      <w:lang w:eastAsia="en-GB"/>
    </w:rPr>
  </w:style>
  <w:style w:type="character" w:customStyle="1" w:styleId="apple-converted-space">
    <w:name w:val="apple-converted-space"/>
    <w:basedOn w:val="DefaultParagraphFont"/>
    <w:rsid w:val="0080206F"/>
  </w:style>
  <w:style w:type="character" w:styleId="Mention">
    <w:name w:val="Mention"/>
    <w:basedOn w:val="DefaultParagraphFont"/>
    <w:uiPriority w:val="99"/>
    <w:unhideWhenUsed/>
    <w:rsid w:val="0080206F"/>
    <w:rPr>
      <w:color w:val="2B579A"/>
      <w:shd w:val="clear" w:color="auto" w:fill="E1DFDD"/>
    </w:rPr>
  </w:style>
  <w:style w:type="paragraph" w:customStyle="1" w:styleId="Title10">
    <w:name w:val="Title1"/>
    <w:basedOn w:val="Normal"/>
    <w:next w:val="Normal"/>
    <w:uiPriority w:val="10"/>
    <w:qFormat/>
    <w:rsid w:val="0080206F"/>
    <w:pPr>
      <w:tabs>
        <w:tab w:val="clear" w:pos="794"/>
      </w:tabs>
      <w:bidi w:val="0"/>
      <w:spacing w:before="0" w:after="80" w:line="240" w:lineRule="auto"/>
      <w:contextualSpacing/>
      <w:jc w:val="left"/>
    </w:pPr>
    <w:rPr>
      <w:rFonts w:ascii="Cambria" w:eastAsia="SimSun" w:hAnsi="Cambria" w:cs="Times New Roman"/>
      <w:spacing w:val="-10"/>
      <w:kern w:val="28"/>
      <w:sz w:val="56"/>
      <w:szCs w:val="56"/>
      <w:lang w:val="en-GB" w:eastAsia="en-US"/>
      <w14:ligatures w14:val="standardContextual"/>
    </w:rPr>
  </w:style>
  <w:style w:type="paragraph" w:customStyle="1" w:styleId="Subtitle1">
    <w:name w:val="Subtitle1"/>
    <w:basedOn w:val="Normal"/>
    <w:next w:val="Normal"/>
    <w:uiPriority w:val="11"/>
    <w:qFormat/>
    <w:rsid w:val="0080206F"/>
    <w:pPr>
      <w:numPr>
        <w:ilvl w:val="1"/>
      </w:numPr>
      <w:tabs>
        <w:tab w:val="clear" w:pos="794"/>
      </w:tabs>
      <w:bidi w:val="0"/>
      <w:spacing w:before="0" w:after="160" w:line="259" w:lineRule="auto"/>
      <w:jc w:val="left"/>
    </w:pPr>
    <w:rPr>
      <w:rFonts w:ascii="Calibri" w:eastAsia="SimSun" w:hAnsi="Calibri" w:cs="Times New Roman"/>
      <w:color w:val="595959"/>
      <w:spacing w:val="15"/>
      <w:kern w:val="2"/>
      <w:sz w:val="28"/>
      <w:szCs w:val="28"/>
      <w:lang w:val="en-GB" w:eastAsia="en-US"/>
      <w14:ligatures w14:val="standardContextual"/>
    </w:rPr>
  </w:style>
  <w:style w:type="paragraph" w:customStyle="1" w:styleId="Quote1">
    <w:name w:val="Quote1"/>
    <w:basedOn w:val="Normal"/>
    <w:next w:val="Normal"/>
    <w:uiPriority w:val="29"/>
    <w:qFormat/>
    <w:rsid w:val="0080206F"/>
    <w:pPr>
      <w:tabs>
        <w:tab w:val="clear" w:pos="794"/>
      </w:tabs>
      <w:bidi w:val="0"/>
      <w:spacing w:before="160" w:after="160" w:line="259" w:lineRule="auto"/>
      <w:jc w:val="center"/>
    </w:pPr>
    <w:rPr>
      <w:rFonts w:ascii="Calibri" w:eastAsiaTheme="minorHAnsi" w:hAnsi="Calibri" w:cs="Arial"/>
      <w:i/>
      <w:iCs/>
      <w:color w:val="404040"/>
      <w:kern w:val="2"/>
      <w:lang w:val="en-GB" w:eastAsia="en-US"/>
      <w14:ligatures w14:val="standardContextual"/>
    </w:rPr>
  </w:style>
  <w:style w:type="character" w:customStyle="1" w:styleId="IntenseEmphasis1">
    <w:name w:val="Intense Emphasis1"/>
    <w:basedOn w:val="DefaultParagraphFont"/>
    <w:uiPriority w:val="21"/>
    <w:qFormat/>
    <w:rsid w:val="0080206F"/>
    <w:rPr>
      <w:i/>
      <w:iCs/>
      <w:color w:val="365F91"/>
    </w:rPr>
  </w:style>
  <w:style w:type="paragraph" w:customStyle="1" w:styleId="IntenseQuote1">
    <w:name w:val="Intense Quote1"/>
    <w:basedOn w:val="Normal"/>
    <w:next w:val="Normal"/>
    <w:uiPriority w:val="30"/>
    <w:qFormat/>
    <w:rsid w:val="0080206F"/>
    <w:pPr>
      <w:pBdr>
        <w:top w:val="single" w:sz="4" w:space="10" w:color="365F91"/>
        <w:bottom w:val="single" w:sz="4" w:space="10" w:color="365F91"/>
      </w:pBdr>
      <w:tabs>
        <w:tab w:val="clear" w:pos="794"/>
      </w:tabs>
      <w:bidi w:val="0"/>
      <w:spacing w:before="360" w:after="360" w:line="259" w:lineRule="auto"/>
      <w:ind w:left="864" w:right="864"/>
      <w:jc w:val="center"/>
    </w:pPr>
    <w:rPr>
      <w:rFonts w:ascii="Calibri" w:eastAsiaTheme="minorHAnsi" w:hAnsi="Calibri" w:cs="Arial"/>
      <w:i/>
      <w:iCs/>
      <w:color w:val="365F91"/>
      <w:kern w:val="2"/>
      <w:lang w:val="en-GB" w:eastAsia="en-US"/>
      <w14:ligatures w14:val="standardContextual"/>
    </w:rPr>
  </w:style>
  <w:style w:type="character" w:customStyle="1" w:styleId="IntenseReference1">
    <w:name w:val="Intense Reference1"/>
    <w:basedOn w:val="DefaultParagraphFont"/>
    <w:uiPriority w:val="32"/>
    <w:qFormat/>
    <w:rsid w:val="0080206F"/>
    <w:rPr>
      <w:b/>
      <w:bCs/>
      <w:smallCaps/>
      <w:color w:val="365F91"/>
      <w:spacing w:val="5"/>
    </w:rPr>
  </w:style>
  <w:style w:type="paragraph" w:customStyle="1" w:styleId="TOC91">
    <w:name w:val="TOC 91"/>
    <w:basedOn w:val="Normal"/>
    <w:next w:val="Normal"/>
    <w:autoRedefine/>
    <w:unhideWhenUsed/>
    <w:rsid w:val="0080206F"/>
    <w:pPr>
      <w:tabs>
        <w:tab w:val="clear" w:pos="794"/>
      </w:tabs>
      <w:bidi w:val="0"/>
      <w:spacing w:before="0" w:after="0" w:line="240" w:lineRule="auto"/>
      <w:ind w:left="1680"/>
      <w:jc w:val="left"/>
    </w:pPr>
    <w:rPr>
      <w:rFonts w:ascii="Calibri" w:eastAsia="Times New Roman" w:hAnsi="Calibri" w:cs="Calibri"/>
      <w:sz w:val="20"/>
      <w:szCs w:val="20"/>
      <w:lang w:eastAsia="en-US"/>
    </w:rPr>
  </w:style>
  <w:style w:type="character" w:styleId="FollowedHyperlink">
    <w:name w:val="FollowedHyperlink"/>
    <w:basedOn w:val="DefaultParagraphFont"/>
    <w:uiPriority w:val="99"/>
    <w:semiHidden/>
    <w:unhideWhenUsed/>
    <w:rsid w:val="0080206F"/>
    <w:rPr>
      <w:color w:val="954F72" w:themeColor="followedHyperlink"/>
      <w:u w:val="single"/>
    </w:rPr>
  </w:style>
  <w:style w:type="paragraph" w:styleId="Revision">
    <w:name w:val="Revision"/>
    <w:hidden/>
    <w:uiPriority w:val="99"/>
    <w:semiHidden/>
    <w:rsid w:val="0080206F"/>
    <w:pPr>
      <w:spacing w:after="0" w:line="240" w:lineRule="auto"/>
    </w:pPr>
    <w:rPr>
      <w:rFonts w:ascii="Times New Roman" w:eastAsiaTheme="minorHAnsi" w:hAnsi="Times New Roman" w:cs="Traditional Arabic"/>
      <w:szCs w:val="30"/>
      <w:lang w:eastAsia="en-US"/>
    </w:rPr>
  </w:style>
  <w:style w:type="paragraph" w:styleId="NormalWeb">
    <w:name w:val="Normal (Web)"/>
    <w:basedOn w:val="Normal"/>
    <w:uiPriority w:val="99"/>
    <w:semiHidden/>
    <w:unhideWhenUsed/>
    <w:rsid w:val="0080206F"/>
    <w:pPr>
      <w:tabs>
        <w:tab w:val="clear" w:pos="794"/>
      </w:tabs>
      <w:bidi w:val="0"/>
      <w:spacing w:before="0" w:after="160" w:line="259" w:lineRule="auto"/>
      <w:jc w:val="left"/>
    </w:pPr>
    <w:rPr>
      <w:rFonts w:ascii="Times New Roman" w:eastAsiaTheme="minorHAnsi" w:hAnsi="Times New Roman" w:cs="Times New Roman"/>
      <w:sz w:val="24"/>
      <w:szCs w:val="24"/>
      <w:lang w:eastAsia="en-US"/>
    </w:rPr>
  </w:style>
  <w:style w:type="character" w:customStyle="1" w:styleId="TitleChar1">
    <w:name w:val="Title Char1"/>
    <w:basedOn w:val="DefaultParagraphFont"/>
    <w:uiPriority w:val="10"/>
    <w:rsid w:val="0080206F"/>
    <w:rPr>
      <w:rFonts w:asciiTheme="majorHAnsi" w:eastAsiaTheme="majorEastAsia" w:hAnsiTheme="majorHAnsi" w:cstheme="majorBidi"/>
      <w:spacing w:val="-10"/>
      <w:kern w:val="28"/>
      <w:sz w:val="56"/>
      <w:szCs w:val="56"/>
      <w:lang w:val="en-US"/>
    </w:rPr>
  </w:style>
  <w:style w:type="character" w:customStyle="1" w:styleId="SubtitleChar1">
    <w:name w:val="Subtitle Char1"/>
    <w:basedOn w:val="DefaultParagraphFont"/>
    <w:uiPriority w:val="11"/>
    <w:rsid w:val="0080206F"/>
    <w:rPr>
      <w:rFonts w:asciiTheme="minorHAnsi" w:eastAsiaTheme="minorEastAsia" w:hAnsiTheme="minorHAnsi" w:cstheme="minorBidi"/>
      <w:color w:val="5A5A5A" w:themeColor="text1" w:themeTint="A5"/>
      <w:spacing w:val="15"/>
      <w:szCs w:val="22"/>
      <w:lang w:val="en-US"/>
    </w:rPr>
  </w:style>
  <w:style w:type="character" w:customStyle="1" w:styleId="QuoteChar1">
    <w:name w:val="Quote Char1"/>
    <w:basedOn w:val="DefaultParagraphFont"/>
    <w:uiPriority w:val="29"/>
    <w:rsid w:val="0080206F"/>
    <w:rPr>
      <w:i/>
      <w:iCs/>
      <w:color w:val="404040" w:themeColor="text1" w:themeTint="BF"/>
      <w:lang w:val="en-US"/>
    </w:rPr>
  </w:style>
  <w:style w:type="character" w:customStyle="1" w:styleId="IntenseQuoteChar1">
    <w:name w:val="Intense Quote Char1"/>
    <w:basedOn w:val="DefaultParagraphFont"/>
    <w:uiPriority w:val="30"/>
    <w:rsid w:val="0080206F"/>
    <w:rPr>
      <w:i/>
      <w:iCs/>
      <w:color w:val="5B9BD5"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y.itu.int/training-courses/full-catalogue/introduction-digital-regulation" TargetMode="External"/><Relationship Id="rId18" Type="http://schemas.openxmlformats.org/officeDocument/2006/relationships/hyperlink" Target="https://digitalregulation.org/category/regulatory-governance/" TargetMode="External"/><Relationship Id="rId26" Type="http://schemas.openxmlformats.org/officeDocument/2006/relationships/hyperlink" Target="https://www.itu.int/en/ITU-D/Regional-Presence/AsiaPacific/Pages/Events/2022/LMCASP22/main.aspx" TargetMode="External"/><Relationship Id="rId3" Type="http://schemas.openxmlformats.org/officeDocument/2006/relationships/styles" Target="styles.xml"/><Relationship Id="rId21" Type="http://schemas.openxmlformats.org/officeDocument/2006/relationships/hyperlink" Target="https://www.itu.int/en/ITU-D/Regional-Presence/AsiaPacific/Pages/Projects/MIC%20Phase%202%20%287RAS24074%29/main.asp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gitalregulation.org/national-digital-transformation-strategy-mapping-the-digital-journey/" TargetMode="External"/><Relationship Id="rId17" Type="http://schemas.openxmlformats.org/officeDocument/2006/relationships/hyperlink" Target="https://academy.itu.int/training-courses/full-catalogue/introduction-digital-regulation" TargetMode="External"/><Relationship Id="rId25" Type="http://schemas.openxmlformats.org/officeDocument/2006/relationships/hyperlink" Target="https://www.itu.int/en/ITU-R/seminars/rrs/RRS-22-Asia-Pacific/Pages/default.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gitalregulation.org/national-digital-transformation-strategy-mapping-the-digital-journey/" TargetMode="External"/><Relationship Id="rId20"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29" Type="http://schemas.openxmlformats.org/officeDocument/2006/relationships/hyperlink" Target="https://www.itu.int/en/ITU-D/Regional-Presence/AsiaPacific/Pages/Events/2024/Masterclass_AMS/main.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regulation.org/a-case-for-ict-regulatory-sandbox/" TargetMode="External"/><Relationship Id="rId24" Type="http://schemas.openxmlformats.org/officeDocument/2006/relationships/hyperlink" Target="https://www.itu.int/en/ITU-D/Regional-Presence/AsiaPacific/Pages/Projects/MIC%20Phase%202%20%287RAS24074%29/main.aspx"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igitalregulation.org/a-case-for-ict-regulatory-sandbox/" TargetMode="External"/><Relationship Id="rId23"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28" Type="http://schemas.openxmlformats.org/officeDocument/2006/relationships/hyperlink" Target="https://www.itu.int/en/ITU-D/Regional-Presence/AsiaPacific/Pages/Events/2023/Asia-Media-Summit-(AMS).aspx" TargetMode="External"/><Relationship Id="rId10" Type="http://schemas.openxmlformats.org/officeDocument/2006/relationships/header" Target="header1.xml"/><Relationship Id="rId19" Type="http://schemas.openxmlformats.org/officeDocument/2006/relationships/hyperlink" Target="https://www.itu.int/en/ITU-D/Regional-Presence/AsiaPacific/Pages/Projects/MIC%20Phase%202%20%287RAS24074%29/main.asp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gitalregulation.org/category/regulatory-governance/" TargetMode="External"/><Relationship Id="rId22" Type="http://schemas.openxmlformats.org/officeDocument/2006/relationships/hyperlink" Target="https://www.itu.int/en/ITU-D/Regional-Presence/AsiaPacific/Pages/Projects/MIC%20Phase%203%20(2RAS25002)/main.aspx" TargetMode="External"/><Relationship Id="rId27" Type="http://schemas.openxmlformats.org/officeDocument/2006/relationships/hyperlink" Target="https://events.pita.org.fj/PITAStrategyForum2023" TargetMode="External"/><Relationship Id="rId30" Type="http://schemas.openxmlformats.org/officeDocument/2006/relationships/hyperlink" Target="https://www.itu.int/en/ITU-D/Regional-Presence/AsiaPacific/Pages/Events/2024/ITU-ITTLLDC%202024/main.aspx" TargetMode="Externa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Projects/Pages/reports/default.aspx" TargetMode="External"/><Relationship Id="rId2" Type="http://schemas.openxmlformats.org/officeDocument/2006/relationships/hyperlink" Target="https://www.itu.int/ar/ITU-D/Pages/default.aspx" TargetMode="External"/><Relationship Id="rId1" Type="http://schemas.openxmlformats.org/officeDocument/2006/relationships/hyperlink" Target="https://www.itu.int/ar/ITU-D/Pages/regional-initiatives-2023-2025.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D%20(BDT)\PA_WTDC-25_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PA_WTDC-25_Updated.dotx</Template>
  <TotalTime>1115</TotalTime>
  <Pages>122</Pages>
  <Words>45706</Words>
  <Characters>260530</Characters>
  <Application>Microsoft Office Word</Application>
  <DocSecurity>0</DocSecurity>
  <Lines>2171</Lines>
  <Paragraphs>611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Arabic_AK</dc:creator>
  <cp:keywords/>
  <dc:description/>
  <cp:lastModifiedBy>GE</cp:lastModifiedBy>
  <cp:revision>4</cp:revision>
  <dcterms:created xsi:type="dcterms:W3CDTF">2025-11-14T14:57:00Z</dcterms:created>
  <dcterms:modified xsi:type="dcterms:W3CDTF">2025-11-15T10:20:00Z</dcterms:modified>
</cp:coreProperties>
</file>