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970"/>
        <w:gridCol w:w="1409"/>
        <w:gridCol w:w="1842"/>
      </w:tblGrid>
      <w:tr w:rsidR="00F55058" w:rsidRPr="00F55058" w14:paraId="49B6BD1F" w14:textId="77777777" w:rsidTr="00A023EF">
        <w:trPr>
          <w:cantSplit/>
          <w:trHeight w:val="1134"/>
        </w:trPr>
        <w:tc>
          <w:tcPr>
            <w:tcW w:w="1560" w:type="dxa"/>
          </w:tcPr>
          <w:p w14:paraId="603CDF1A" w14:textId="77777777" w:rsidR="00F55058" w:rsidRPr="006C5E3F" w:rsidRDefault="00076615" w:rsidP="006C5E3F">
            <w:pPr>
              <w:tabs>
                <w:tab w:val="clear" w:pos="1134"/>
              </w:tabs>
              <w:ind w:left="34"/>
              <w:rPr>
                <w:b/>
                <w:bCs/>
                <w:szCs w:val="24"/>
                <w:lang w:val="es-ES"/>
              </w:rPr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611CDBC7" wp14:editId="2B285D8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A47D6E4" w14:textId="77777777" w:rsidR="00F55058" w:rsidRPr="004E5C86" w:rsidRDefault="00F55058" w:rsidP="00F55058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rFonts w:cstheme="minorHAnsi"/>
                <w:b/>
                <w:bCs/>
                <w:lang w:val="es-ES"/>
              </w:rPr>
            </w:pPr>
            <w:r w:rsidRPr="004E5C86">
              <w:rPr>
                <w:b/>
                <w:bCs/>
                <w:sz w:val="32"/>
                <w:szCs w:val="32"/>
                <w:lang w:val="es-ES"/>
              </w:rPr>
              <w:t>Conferencia Mundial de Desarrollo de las Telecomunicaciones de 2025 (CMDT-25)</w:t>
            </w:r>
            <w:r>
              <w:rPr>
                <w:b/>
                <w:bCs/>
                <w:sz w:val="32"/>
                <w:szCs w:val="32"/>
                <w:lang w:val="es-ES"/>
              </w:rPr>
              <w:br/>
            </w:r>
            <w:r w:rsidRPr="00F55058">
              <w:rPr>
                <w:b/>
                <w:bCs/>
                <w:lang w:val="es-ES"/>
              </w:rPr>
              <w:t>Baku, República de Azerbaiyán,</w:t>
            </w:r>
            <w:r w:rsidRPr="00F55058">
              <w:rPr>
                <w:b/>
                <w:bCs/>
                <w:szCs w:val="24"/>
                <w:lang w:val="es-ES"/>
              </w:rPr>
              <w:t xml:space="preserve"> </w:t>
            </w:r>
            <w:r w:rsidRPr="00F55058">
              <w:rPr>
                <w:b/>
                <w:bCs/>
                <w:lang w:val="es-ES"/>
              </w:rPr>
              <w:t>17</w:t>
            </w:r>
            <w:r w:rsidR="00F9616C">
              <w:rPr>
                <w:sz w:val="18"/>
                <w:szCs w:val="18"/>
                <w:lang w:val="es-ES"/>
              </w:rPr>
              <w:t>-</w:t>
            </w:r>
            <w:r w:rsidRPr="00F55058">
              <w:rPr>
                <w:b/>
                <w:bCs/>
                <w:lang w:val="es-ES"/>
              </w:rPr>
              <w:t>28 de noviembre de 2025</w:t>
            </w:r>
          </w:p>
        </w:tc>
        <w:tc>
          <w:tcPr>
            <w:tcW w:w="1842" w:type="dxa"/>
          </w:tcPr>
          <w:p w14:paraId="510BB8A0" w14:textId="77777777" w:rsidR="00F55058" w:rsidRPr="004E5C86" w:rsidRDefault="00076615" w:rsidP="006C5E3F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b/>
                <w:bCs/>
                <w:lang w:val="es-ES"/>
              </w:rPr>
            </w:pPr>
            <w:bookmarkStart w:id="0" w:name="ditulogo"/>
            <w:bookmarkEnd w:id="0"/>
            <w:r w:rsidRPr="00D23907">
              <w:rPr>
                <w:noProof/>
                <w:sz w:val="32"/>
                <w:szCs w:val="32"/>
                <w:lang w:val="es-ES_tradnl"/>
              </w:rPr>
              <w:drawing>
                <wp:inline distT="0" distB="0" distL="0" distR="0" wp14:anchorId="4698BDAA" wp14:editId="6CB0F062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F55058" w14:paraId="40F04DDC" w14:textId="77777777" w:rsidTr="00A023EF">
        <w:trPr>
          <w:cantSplit/>
        </w:trPr>
        <w:tc>
          <w:tcPr>
            <w:tcW w:w="6530" w:type="dxa"/>
            <w:gridSpan w:val="2"/>
            <w:tcBorders>
              <w:top w:val="single" w:sz="12" w:space="0" w:color="auto"/>
            </w:tcBorders>
          </w:tcPr>
          <w:p w14:paraId="028236CA" w14:textId="77777777" w:rsidR="00D83BF5" w:rsidRPr="000B1248" w:rsidRDefault="00D83BF5" w:rsidP="00B951D0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es-ES"/>
              </w:rPr>
            </w:pPr>
            <w:bookmarkStart w:id="1" w:name="dhead"/>
          </w:p>
        </w:tc>
        <w:tc>
          <w:tcPr>
            <w:tcW w:w="3251" w:type="dxa"/>
            <w:gridSpan w:val="2"/>
            <w:tcBorders>
              <w:top w:val="single" w:sz="12" w:space="0" w:color="auto"/>
            </w:tcBorders>
          </w:tcPr>
          <w:p w14:paraId="587CA5C5" w14:textId="77777777" w:rsidR="00D83BF5" w:rsidRPr="000B1248" w:rsidRDefault="00D83BF5" w:rsidP="00B951D0">
            <w:pPr>
              <w:spacing w:before="0" w:line="240" w:lineRule="atLeast"/>
              <w:rPr>
                <w:rFonts w:cstheme="minorHAnsi"/>
                <w:sz w:val="20"/>
                <w:lang w:val="es-ES"/>
              </w:rPr>
            </w:pPr>
          </w:p>
        </w:tc>
      </w:tr>
      <w:tr w:rsidR="007A1872" w:rsidRPr="000B1248" w14:paraId="4DB6632C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5DE7D2DA" w14:textId="77777777" w:rsidR="007A1872" w:rsidRPr="0003264C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03264C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51" w:type="dxa"/>
            <w:gridSpan w:val="2"/>
          </w:tcPr>
          <w:p w14:paraId="2190DE8C" w14:textId="71C98F6B" w:rsidR="007A1872" w:rsidRPr="0003264C" w:rsidRDefault="007A1872" w:rsidP="0003264C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Documento </w:t>
            </w:r>
            <w:r w:rsidR="00482A23">
              <w:rPr>
                <w:rFonts w:ascii="Verdana" w:hAnsi="Verdana"/>
                <w:b/>
                <w:sz w:val="20"/>
              </w:rPr>
              <w:t>WTDC-25/1</w:t>
            </w:r>
            <w:r>
              <w:rPr>
                <w:rFonts w:ascii="Verdana" w:hAnsi="Verdana"/>
                <w:b/>
                <w:sz w:val="20"/>
              </w:rPr>
              <w:t>-S</w:t>
            </w:r>
          </w:p>
        </w:tc>
      </w:tr>
      <w:tr w:rsidR="007A1872" w:rsidRPr="000B1248" w14:paraId="6488196D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69075F4E" w14:textId="77777777" w:rsidR="007A1872" w:rsidRPr="0003264C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51" w:type="dxa"/>
            <w:gridSpan w:val="2"/>
          </w:tcPr>
          <w:p w14:paraId="5AE028BF" w14:textId="78CC3F5B" w:rsidR="007A1872" w:rsidRPr="0003264C" w:rsidRDefault="00482A23" w:rsidP="007A1872">
            <w:pPr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30 de septiembre de 2025</w:t>
            </w:r>
          </w:p>
        </w:tc>
      </w:tr>
      <w:tr w:rsidR="007A1872" w:rsidRPr="000B1248" w14:paraId="71E1C339" w14:textId="77777777" w:rsidTr="00A023EF">
        <w:trPr>
          <w:cantSplit/>
          <w:trHeight w:val="23"/>
        </w:trPr>
        <w:tc>
          <w:tcPr>
            <w:tcW w:w="6530" w:type="dxa"/>
            <w:gridSpan w:val="2"/>
            <w:shd w:val="clear" w:color="auto" w:fill="auto"/>
          </w:tcPr>
          <w:p w14:paraId="544455F8" w14:textId="77777777" w:rsidR="007A1872" w:rsidRPr="0003264C" w:rsidRDefault="007A1872" w:rsidP="007A187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51" w:type="dxa"/>
            <w:gridSpan w:val="2"/>
          </w:tcPr>
          <w:p w14:paraId="5CA2F018" w14:textId="77777777" w:rsidR="007A1872" w:rsidRPr="0003264C" w:rsidRDefault="007A1872" w:rsidP="007A1872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7A1872" w:rsidRPr="00FA4829" w14:paraId="389E1AA2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7D0B613B" w14:textId="2CE1BEEF" w:rsidR="007A1872" w:rsidRPr="000B1248" w:rsidRDefault="00482A23" w:rsidP="007A1872">
            <w:pPr>
              <w:pStyle w:val="Source"/>
              <w:spacing w:before="240" w:after="240"/>
              <w:rPr>
                <w:lang w:val="es-ES"/>
              </w:rPr>
            </w:pPr>
            <w:r w:rsidRPr="005F7FC4">
              <w:rPr>
                <w:lang w:val="es-ES"/>
              </w:rPr>
              <w:t>Director de la Oficina de Desarro</w:t>
            </w:r>
            <w:r>
              <w:rPr>
                <w:lang w:val="es-ES"/>
              </w:rPr>
              <w:t>llo de las Telecomunicaciones</w:t>
            </w:r>
          </w:p>
        </w:tc>
      </w:tr>
      <w:tr w:rsidR="007A1872" w:rsidRPr="00FA4829" w14:paraId="09D00EFB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  <w:vAlign w:val="center"/>
          </w:tcPr>
          <w:p w14:paraId="2470789E" w14:textId="4B2F0640" w:rsidR="007A1872" w:rsidRPr="00482A23" w:rsidRDefault="00482A23" w:rsidP="007A1872">
            <w:pPr>
              <w:pStyle w:val="Title1"/>
              <w:spacing w:before="120" w:after="120"/>
              <w:rPr>
                <w:lang w:val="es-ES"/>
              </w:rPr>
            </w:pPr>
            <w:r w:rsidRPr="005F7FC4">
              <w:rPr>
                <w:lang w:val="es-ES"/>
              </w:rPr>
              <w:t>PROYECTO DE ORDEN DEL DÍA DE LA CONFERENCIA MUNDIA</w:t>
            </w:r>
            <w:r>
              <w:rPr>
                <w:lang w:val="es-ES"/>
              </w:rPr>
              <w:t>L</w:t>
            </w:r>
            <w:r w:rsidR="00FA4829">
              <w:rPr>
                <w:lang w:val="es-ES"/>
              </w:rPr>
              <w:br/>
            </w:r>
            <w:r>
              <w:rPr>
                <w:lang w:val="es-ES"/>
              </w:rPr>
              <w:t>DE DESARROLLO DE LAS TELECOMUNICACIONES (CMDT)</w:t>
            </w:r>
          </w:p>
        </w:tc>
      </w:tr>
      <w:tr w:rsidR="007A1872" w:rsidRPr="00FA4829" w14:paraId="37205A7F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0DDB74E6" w14:textId="02387E3E" w:rsidR="007A1872" w:rsidRPr="000B1248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7A1872" w:rsidRPr="00FA4829" w14:paraId="7F98CB6C" w14:textId="77777777" w:rsidTr="00A023EF">
        <w:trPr>
          <w:cantSplit/>
          <w:trHeight w:val="23"/>
        </w:trPr>
        <w:tc>
          <w:tcPr>
            <w:tcW w:w="9781" w:type="dxa"/>
            <w:gridSpan w:val="4"/>
            <w:shd w:val="clear" w:color="auto" w:fill="auto"/>
          </w:tcPr>
          <w:p w14:paraId="6F3C83CA" w14:textId="77777777" w:rsidR="007A1872" w:rsidRPr="00FA4829" w:rsidRDefault="007A1872" w:rsidP="007A1872">
            <w:pPr>
              <w:pStyle w:val="Title2"/>
              <w:spacing w:before="240"/>
              <w:rPr>
                <w:lang w:val="es-ES"/>
              </w:rPr>
            </w:pPr>
          </w:p>
        </w:tc>
      </w:tr>
      <w:bookmarkEnd w:id="6"/>
      <w:bookmarkEnd w:id="7"/>
      <w:tr w:rsidR="00A023EF" w:rsidRPr="00FA4829" w14:paraId="5AD34524" w14:textId="77777777" w:rsidTr="00A023EF">
        <w:trPr>
          <w:cantSplit/>
          <w:trHeight w:val="2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44D5" w14:textId="77777777" w:rsidR="00A023EF" w:rsidRPr="000B1248" w:rsidRDefault="00A023EF" w:rsidP="00482A23">
            <w:pPr>
              <w:spacing w:after="120"/>
              <w:rPr>
                <w:lang w:val="es-ES"/>
              </w:rPr>
            </w:pPr>
          </w:p>
        </w:tc>
      </w:tr>
    </w:tbl>
    <w:p w14:paraId="2F1C99F8" w14:textId="66B8F8A4" w:rsidR="00482A23" w:rsidRPr="005F7FC4" w:rsidRDefault="00482A23" w:rsidP="00B74C1E">
      <w:pPr>
        <w:pStyle w:val="Heading1"/>
        <w:rPr>
          <w:rFonts w:eastAsia="Calibri" w:cs="Segoe UI"/>
          <w:lang w:val="es-ES"/>
        </w:rPr>
      </w:pPr>
      <w:r w:rsidRPr="005F7FC4">
        <w:rPr>
          <w:rFonts w:eastAsia="Calibri" w:cs="Segoe UI"/>
          <w:lang w:val="es-ES"/>
        </w:rPr>
        <w:t>I</w:t>
      </w:r>
      <w:r w:rsidRPr="005F7FC4">
        <w:rPr>
          <w:lang w:val="es-ES"/>
        </w:rPr>
        <w:tab/>
        <w:t xml:space="preserve">Informe sobre la aplicación del Plan de Acción del </w:t>
      </w:r>
      <w:r>
        <w:rPr>
          <w:lang w:val="es-ES"/>
        </w:rPr>
        <w:t>UIT-D</w:t>
      </w:r>
    </w:p>
    <w:p w14:paraId="774B82B5" w14:textId="660F9832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1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 xml:space="preserve">Información actualizada sobre el Plan de Acción de Kigali </w:t>
      </w:r>
      <w:r>
        <w:rPr>
          <w:lang w:val="es-ES"/>
        </w:rPr>
        <w:t>de la CMDT-22 (incluidas las Iniciativas Regionales</w:t>
      </w:r>
      <w:r w:rsidRPr="005F7FC4">
        <w:rPr>
          <w:lang w:val="es-ES"/>
        </w:rPr>
        <w:t>)</w:t>
      </w:r>
    </w:p>
    <w:p w14:paraId="26E262D6" w14:textId="7F4E92EC" w:rsidR="00482A23" w:rsidRPr="005F7FC4" w:rsidRDefault="00482A23" w:rsidP="00EC5642">
      <w:pPr>
        <w:pStyle w:val="enumlev1"/>
        <w:rPr>
          <w:szCs w:val="24"/>
          <w:lang w:val="es-ES"/>
        </w:rPr>
      </w:pPr>
      <w:r w:rsidRPr="005F7FC4">
        <w:rPr>
          <w:szCs w:val="24"/>
          <w:lang w:val="es-ES"/>
        </w:rPr>
        <w:t>2</w:t>
      </w:r>
      <w:r w:rsidR="00FA4829">
        <w:rPr>
          <w:szCs w:val="24"/>
          <w:lang w:val="es-ES"/>
        </w:rPr>
        <w:t>)</w:t>
      </w:r>
      <w:r w:rsidRPr="005F7FC4">
        <w:rPr>
          <w:szCs w:val="24"/>
          <w:lang w:val="es-ES"/>
        </w:rPr>
        <w:tab/>
        <w:t>Informe del Grupo Asesor de Desarrollo de las Telecomuni</w:t>
      </w:r>
      <w:r>
        <w:rPr>
          <w:szCs w:val="24"/>
          <w:lang w:val="es-ES"/>
        </w:rPr>
        <w:t>caciones</w:t>
      </w:r>
    </w:p>
    <w:p w14:paraId="55F67E63" w14:textId="046762FF" w:rsidR="00482A23" w:rsidRPr="002940A7" w:rsidRDefault="00482A23" w:rsidP="00EC5642">
      <w:pPr>
        <w:pStyle w:val="enumlev1"/>
        <w:rPr>
          <w:szCs w:val="24"/>
          <w:lang w:val="es-ES"/>
        </w:rPr>
      </w:pPr>
      <w:r w:rsidRPr="002940A7">
        <w:rPr>
          <w:szCs w:val="24"/>
          <w:lang w:val="es-ES"/>
        </w:rPr>
        <w:t>3</w:t>
      </w:r>
      <w:r w:rsidR="00FA4829">
        <w:rPr>
          <w:szCs w:val="24"/>
          <w:lang w:val="es-ES"/>
        </w:rPr>
        <w:t>)</w:t>
      </w:r>
      <w:r w:rsidRPr="002940A7">
        <w:rPr>
          <w:szCs w:val="24"/>
          <w:lang w:val="es-ES"/>
        </w:rPr>
        <w:tab/>
        <w:t>Informes de las Comisiones de Estudio</w:t>
      </w:r>
    </w:p>
    <w:p w14:paraId="6C5B8337" w14:textId="0D4D7C79" w:rsidR="00482A23" w:rsidRPr="005F7FC4" w:rsidRDefault="00482A23" w:rsidP="00EC5642">
      <w:pPr>
        <w:pStyle w:val="enumlev1"/>
        <w:rPr>
          <w:szCs w:val="24"/>
          <w:lang w:val="es-ES"/>
        </w:rPr>
      </w:pPr>
      <w:r w:rsidRPr="005F7FC4">
        <w:rPr>
          <w:szCs w:val="24"/>
          <w:lang w:val="es-ES"/>
        </w:rPr>
        <w:t>4</w:t>
      </w:r>
      <w:r w:rsidR="00FA4829">
        <w:rPr>
          <w:szCs w:val="24"/>
          <w:lang w:val="es-ES"/>
        </w:rPr>
        <w:t>)</w:t>
      </w:r>
      <w:r w:rsidRPr="005F7FC4">
        <w:rPr>
          <w:szCs w:val="24"/>
          <w:lang w:val="es-ES"/>
        </w:rPr>
        <w:tab/>
        <w:t>Informe sobre la aplicación de los resultados de otras Conferencias, Asambleas y reuniones de la UIT relacionados con lo</w:t>
      </w:r>
      <w:r>
        <w:rPr>
          <w:szCs w:val="24"/>
          <w:lang w:val="es-ES"/>
        </w:rPr>
        <w:t>s trabajos del UIT-D</w:t>
      </w:r>
      <w:r w:rsidRPr="005F7FC4">
        <w:rPr>
          <w:szCs w:val="24"/>
          <w:lang w:val="es-ES"/>
        </w:rPr>
        <w:t>:</w:t>
      </w:r>
    </w:p>
    <w:p w14:paraId="0DC5BA5D" w14:textId="6270DDCE" w:rsidR="00482A23" w:rsidRPr="005F7FC4" w:rsidRDefault="00482A23" w:rsidP="00EC5642">
      <w:pPr>
        <w:pStyle w:val="enumlev2"/>
        <w:rPr>
          <w:rFonts w:eastAsia="Calibri"/>
          <w:lang w:val="es-ES"/>
        </w:rPr>
      </w:pPr>
      <w:r w:rsidRPr="005F7FC4">
        <w:rPr>
          <w:rFonts w:eastAsia="Calibri"/>
          <w:lang w:val="es-ES"/>
        </w:rPr>
        <w:t>a</w:t>
      </w:r>
      <w:r w:rsidR="00B74C1E">
        <w:rPr>
          <w:rFonts w:eastAsia="Calibri"/>
          <w:lang w:val="es-ES"/>
        </w:rPr>
        <w:t>)</w:t>
      </w:r>
      <w:r w:rsidRPr="005F7FC4">
        <w:rPr>
          <w:rFonts w:eastAsia="Calibri"/>
          <w:lang w:val="es-ES"/>
        </w:rPr>
        <w:tab/>
        <w:t>Conferencia de Plenipotenciario</w:t>
      </w:r>
      <w:r>
        <w:rPr>
          <w:rFonts w:eastAsia="Calibri"/>
          <w:lang w:val="es-ES"/>
        </w:rPr>
        <w:t>s</w:t>
      </w:r>
      <w:r w:rsidRPr="005F7FC4">
        <w:rPr>
          <w:rFonts w:eastAsia="Calibri"/>
          <w:lang w:val="es-ES"/>
        </w:rPr>
        <w:t xml:space="preserve"> (PP-22)</w:t>
      </w:r>
    </w:p>
    <w:p w14:paraId="758B2C1E" w14:textId="7BF90F28" w:rsidR="00482A23" w:rsidRPr="005F7FC4" w:rsidRDefault="00482A23" w:rsidP="00EC5642">
      <w:pPr>
        <w:pStyle w:val="enumlev2"/>
        <w:rPr>
          <w:rFonts w:eastAsia="Calibri"/>
          <w:lang w:val="es-ES"/>
        </w:rPr>
      </w:pPr>
      <w:r w:rsidRPr="005F7FC4">
        <w:rPr>
          <w:rFonts w:eastAsia="Calibri"/>
          <w:lang w:val="es-ES"/>
        </w:rPr>
        <w:t>b</w:t>
      </w:r>
      <w:r w:rsidR="00B74C1E">
        <w:rPr>
          <w:rFonts w:eastAsia="Calibri"/>
          <w:lang w:val="es-ES"/>
        </w:rPr>
        <w:t>)</w:t>
      </w:r>
      <w:r w:rsidRPr="005F7FC4">
        <w:rPr>
          <w:rFonts w:eastAsia="Calibri"/>
          <w:lang w:val="es-ES"/>
        </w:rPr>
        <w:tab/>
        <w:t>Asamblea de Radiocomunicaciones (AR-23)/</w:t>
      </w:r>
      <w:r>
        <w:rPr>
          <w:rFonts w:eastAsia="Calibri"/>
          <w:lang w:val="es-ES"/>
        </w:rPr>
        <w:t>Conferencia Mundial de Radiocomunicaciones</w:t>
      </w:r>
      <w:r w:rsidRPr="005F7FC4">
        <w:rPr>
          <w:rFonts w:eastAsia="Calibri"/>
          <w:lang w:val="es-ES"/>
        </w:rPr>
        <w:t xml:space="preserve"> (C</w:t>
      </w:r>
      <w:r>
        <w:rPr>
          <w:rFonts w:eastAsia="Calibri"/>
          <w:lang w:val="es-ES"/>
        </w:rPr>
        <w:t>MR</w:t>
      </w:r>
      <w:r w:rsidRPr="005F7FC4">
        <w:rPr>
          <w:rFonts w:eastAsia="Calibri"/>
          <w:lang w:val="es-ES"/>
        </w:rPr>
        <w:t>-23)</w:t>
      </w:r>
    </w:p>
    <w:p w14:paraId="77286CC9" w14:textId="2B34E188" w:rsidR="00482A23" w:rsidRPr="005F7FC4" w:rsidRDefault="00482A23" w:rsidP="00EC5642">
      <w:pPr>
        <w:pStyle w:val="enumlev2"/>
        <w:rPr>
          <w:rFonts w:eastAsia="Calibri"/>
          <w:lang w:val="es-ES"/>
        </w:rPr>
      </w:pPr>
      <w:r w:rsidRPr="005F7FC4">
        <w:rPr>
          <w:rFonts w:eastAsia="Calibri"/>
          <w:lang w:val="es-ES"/>
        </w:rPr>
        <w:t>c</w:t>
      </w:r>
      <w:r w:rsidR="00B74C1E">
        <w:rPr>
          <w:rFonts w:eastAsia="Calibri"/>
          <w:lang w:val="es-ES"/>
        </w:rPr>
        <w:t>)</w:t>
      </w:r>
      <w:r w:rsidRPr="005F7FC4">
        <w:rPr>
          <w:rFonts w:eastAsia="Calibri"/>
          <w:lang w:val="es-ES"/>
        </w:rPr>
        <w:tab/>
        <w:t>Asamblea Mundial de Normalización de las Telecomu</w:t>
      </w:r>
      <w:r>
        <w:rPr>
          <w:rFonts w:eastAsia="Calibri"/>
          <w:lang w:val="es-ES"/>
        </w:rPr>
        <w:t>nicaciones (AMNT</w:t>
      </w:r>
      <w:r w:rsidRPr="005F7FC4">
        <w:rPr>
          <w:rFonts w:eastAsia="Calibri"/>
          <w:lang w:val="es-ES"/>
        </w:rPr>
        <w:t>-24)</w:t>
      </w:r>
    </w:p>
    <w:p w14:paraId="64E25ED1" w14:textId="35A43313" w:rsidR="00482A23" w:rsidRPr="005F7FC4" w:rsidRDefault="00482A23" w:rsidP="00B74C1E">
      <w:pPr>
        <w:pStyle w:val="Heading1"/>
        <w:rPr>
          <w:bCs/>
          <w:lang w:val="es-ES" w:eastAsia="zh-CN"/>
        </w:rPr>
      </w:pPr>
      <w:r w:rsidRPr="002940A7">
        <w:rPr>
          <w:lang w:val="es-ES" w:eastAsia="zh-CN"/>
        </w:rPr>
        <w:t>II</w:t>
      </w:r>
      <w:r w:rsidRPr="002940A7">
        <w:rPr>
          <w:lang w:val="es-ES" w:eastAsia="zh-CN"/>
        </w:rPr>
        <w:tab/>
      </w:r>
      <w:r w:rsidRPr="005F7FC4">
        <w:rPr>
          <w:lang w:val="es-ES" w:eastAsia="zh-CN"/>
        </w:rPr>
        <w:t>Política y estrategia para</w:t>
      </w:r>
      <w:r>
        <w:rPr>
          <w:lang w:val="es-ES" w:eastAsia="zh-CN"/>
        </w:rPr>
        <w:t xml:space="preserve"> la transformación digital</w:t>
      </w:r>
    </w:p>
    <w:p w14:paraId="5B5C653F" w14:textId="70ACEB65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5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>Mesas redondas ministeriales y de líderes de la industria y declaracio</w:t>
      </w:r>
      <w:r>
        <w:rPr>
          <w:lang w:val="es-ES"/>
        </w:rPr>
        <w:t>nes políticas</w:t>
      </w:r>
    </w:p>
    <w:p w14:paraId="02A4FC41" w14:textId="23E0B516" w:rsidR="00482A23" w:rsidRPr="005F7FC4" w:rsidRDefault="00482A23" w:rsidP="00B74C1E">
      <w:pPr>
        <w:pStyle w:val="Heading1"/>
        <w:rPr>
          <w:bCs/>
          <w:lang w:val="es-ES" w:eastAsia="zh-CN"/>
        </w:rPr>
      </w:pPr>
      <w:r w:rsidRPr="005F7FC4">
        <w:rPr>
          <w:lang w:val="es-ES" w:eastAsia="zh-CN"/>
        </w:rPr>
        <w:t>III</w:t>
      </w:r>
      <w:r w:rsidRPr="005F7FC4">
        <w:rPr>
          <w:lang w:val="es-ES" w:eastAsia="zh-CN"/>
        </w:rPr>
        <w:tab/>
        <w:t>Plan de trabajo del UIT-D para 2026-2029</w:t>
      </w:r>
    </w:p>
    <w:p w14:paraId="0E6DFF57" w14:textId="34CF7FCC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6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>Resultados de las Reuniones Preparatorias Regionales para la</w:t>
      </w:r>
      <w:r>
        <w:rPr>
          <w:lang w:val="es-ES"/>
        </w:rPr>
        <w:t xml:space="preserve"> CMDT</w:t>
      </w:r>
    </w:p>
    <w:p w14:paraId="2CE96927" w14:textId="17668390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7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 xml:space="preserve">Contribución del UIT-D al Plan Estratégico de </w:t>
      </w:r>
      <w:r>
        <w:rPr>
          <w:lang w:val="es-ES"/>
        </w:rPr>
        <w:t>la UIT para</w:t>
      </w:r>
      <w:r w:rsidRPr="005F7FC4">
        <w:rPr>
          <w:lang w:val="es-ES"/>
        </w:rPr>
        <w:t xml:space="preserve"> 2028-2031</w:t>
      </w:r>
    </w:p>
    <w:p w14:paraId="1173BEA9" w14:textId="52D1E59B" w:rsidR="00482A23" w:rsidRPr="002940A7" w:rsidRDefault="00482A23" w:rsidP="00EC5642">
      <w:pPr>
        <w:pStyle w:val="enumlev1"/>
        <w:rPr>
          <w:lang w:val="es-ES"/>
        </w:rPr>
      </w:pPr>
      <w:r w:rsidRPr="002940A7">
        <w:rPr>
          <w:lang w:val="es-ES"/>
        </w:rPr>
        <w:t>8</w:t>
      </w:r>
      <w:r w:rsidR="00FA4829">
        <w:rPr>
          <w:lang w:val="es-ES"/>
        </w:rPr>
        <w:t>)</w:t>
      </w:r>
      <w:r w:rsidRPr="002940A7">
        <w:rPr>
          <w:lang w:val="es-ES"/>
        </w:rPr>
        <w:tab/>
        <w:t>Prioridades del UIT-D</w:t>
      </w:r>
    </w:p>
    <w:p w14:paraId="2066036E" w14:textId="59625149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9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 xml:space="preserve">Plan de Acción del UIT-D para el próximo </w:t>
      </w:r>
      <w:r>
        <w:rPr>
          <w:lang w:val="es-ES"/>
        </w:rPr>
        <w:t>ciclo</w:t>
      </w:r>
    </w:p>
    <w:p w14:paraId="049E68FC" w14:textId="2BD53F87" w:rsidR="00482A23" w:rsidRPr="002940A7" w:rsidRDefault="00482A23" w:rsidP="00EC5642">
      <w:pPr>
        <w:pStyle w:val="enumlev1"/>
        <w:rPr>
          <w:lang w:val="es-ES"/>
        </w:rPr>
      </w:pPr>
      <w:r w:rsidRPr="002940A7">
        <w:rPr>
          <w:lang w:val="es-ES"/>
        </w:rPr>
        <w:lastRenderedPageBreak/>
        <w:t>10</w:t>
      </w:r>
      <w:r w:rsidR="00FA4829">
        <w:rPr>
          <w:lang w:val="es-ES"/>
        </w:rPr>
        <w:t>)</w:t>
      </w:r>
      <w:r w:rsidRPr="002940A7">
        <w:rPr>
          <w:lang w:val="es-ES"/>
        </w:rPr>
        <w:tab/>
        <w:t>Declaración de la CMDT</w:t>
      </w:r>
    </w:p>
    <w:p w14:paraId="4C2E2CBD" w14:textId="2EF2E800" w:rsidR="00482A23" w:rsidRPr="005F7FC4" w:rsidRDefault="00482A23" w:rsidP="00EC5642">
      <w:pPr>
        <w:pStyle w:val="enumlev1"/>
        <w:rPr>
          <w:lang w:val="es-ES"/>
        </w:rPr>
      </w:pPr>
      <w:r w:rsidRPr="005F7FC4">
        <w:rPr>
          <w:lang w:val="es-ES"/>
        </w:rPr>
        <w:t>11</w:t>
      </w:r>
      <w:r w:rsidR="00FA4829">
        <w:rPr>
          <w:lang w:val="es-ES"/>
        </w:rPr>
        <w:t>)</w:t>
      </w:r>
      <w:r w:rsidRPr="005F7FC4">
        <w:rPr>
          <w:lang w:val="es-ES"/>
        </w:rPr>
        <w:tab/>
        <w:t xml:space="preserve">Grupo Asesor de Desarrollo de </w:t>
      </w:r>
      <w:r>
        <w:rPr>
          <w:lang w:val="es-ES"/>
        </w:rPr>
        <w:t>las Telecomunicaciones</w:t>
      </w:r>
      <w:r w:rsidR="000313A0">
        <w:rPr>
          <w:lang w:val="es-ES"/>
        </w:rPr>
        <w:t>:</w:t>
      </w:r>
    </w:p>
    <w:p w14:paraId="22773A69" w14:textId="3E46DA92" w:rsidR="00482A23" w:rsidRPr="005F7FC4" w:rsidRDefault="00482A23" w:rsidP="00EC5642">
      <w:pPr>
        <w:pStyle w:val="enumlev2"/>
        <w:rPr>
          <w:rFonts w:eastAsia="Calibri"/>
          <w:lang w:val="es-ES"/>
        </w:rPr>
      </w:pPr>
      <w:r w:rsidRPr="005F7FC4">
        <w:rPr>
          <w:rFonts w:eastAsia="Calibri"/>
          <w:lang w:val="es-ES"/>
        </w:rPr>
        <w:t>a</w:t>
      </w:r>
      <w:r w:rsidR="00B74C1E">
        <w:rPr>
          <w:rFonts w:eastAsia="Calibri"/>
          <w:lang w:val="es-ES"/>
        </w:rPr>
        <w:t>)</w:t>
      </w:r>
      <w:r w:rsidRPr="005F7FC4">
        <w:rPr>
          <w:rFonts w:eastAsia="Calibri"/>
          <w:lang w:val="es-ES"/>
        </w:rPr>
        <w:tab/>
        <w:t>Autorización para que el grupo Asesor de Desarrollo de las Telecomuni</w:t>
      </w:r>
      <w:r>
        <w:rPr>
          <w:rFonts w:eastAsia="Calibri"/>
          <w:lang w:val="es-ES"/>
        </w:rPr>
        <w:t>caciones actúe en el periodo entre Conferencias Mundiales de Desarrollo de las Telecomunicaciones</w:t>
      </w:r>
      <w:r w:rsidRPr="005F7FC4">
        <w:rPr>
          <w:rFonts w:eastAsia="Calibri"/>
          <w:lang w:val="es-ES"/>
        </w:rPr>
        <w:t xml:space="preserve"> (Resolu</w:t>
      </w:r>
      <w:r>
        <w:rPr>
          <w:rFonts w:eastAsia="Calibri"/>
          <w:lang w:val="es-ES"/>
        </w:rPr>
        <w:t>ción</w:t>
      </w:r>
      <w:r w:rsidRPr="005F7FC4">
        <w:rPr>
          <w:rFonts w:eastAsia="Calibri"/>
          <w:lang w:val="es-ES"/>
        </w:rPr>
        <w:t> 24, Rev. Dub</w:t>
      </w:r>
      <w:r>
        <w:rPr>
          <w:rFonts w:eastAsia="Calibri"/>
          <w:lang w:val="es-ES"/>
        </w:rPr>
        <w:t>á</w:t>
      </w:r>
      <w:r w:rsidRPr="005F7FC4">
        <w:rPr>
          <w:rFonts w:eastAsia="Calibri"/>
          <w:lang w:val="es-ES"/>
        </w:rPr>
        <w:t>i, 2014)</w:t>
      </w:r>
    </w:p>
    <w:p w14:paraId="53088943" w14:textId="7AB3119F" w:rsidR="00482A23" w:rsidRPr="002940A7" w:rsidRDefault="00482A23" w:rsidP="00EC5642">
      <w:pPr>
        <w:pStyle w:val="enumlev2"/>
        <w:rPr>
          <w:rFonts w:eastAsia="Calibri"/>
          <w:lang w:val="es-ES"/>
        </w:rPr>
      </w:pPr>
      <w:r w:rsidRPr="002940A7">
        <w:rPr>
          <w:rFonts w:eastAsia="Calibri"/>
          <w:lang w:val="es-ES"/>
        </w:rPr>
        <w:t>b</w:t>
      </w:r>
      <w:r w:rsidR="00B74C1E">
        <w:rPr>
          <w:rFonts w:eastAsia="Calibri"/>
          <w:lang w:val="es-ES"/>
        </w:rPr>
        <w:t>)</w:t>
      </w:r>
      <w:r w:rsidRPr="002940A7">
        <w:rPr>
          <w:rFonts w:eastAsia="Calibri"/>
          <w:lang w:val="es-ES"/>
        </w:rPr>
        <w:tab/>
        <w:t>Estructura y métodos de trabajo</w:t>
      </w:r>
    </w:p>
    <w:p w14:paraId="0986B53F" w14:textId="37BB0631" w:rsidR="00482A23" w:rsidRPr="002940A7" w:rsidRDefault="00482A23" w:rsidP="00EC5642">
      <w:pPr>
        <w:pStyle w:val="enumlev1"/>
        <w:rPr>
          <w:lang w:val="es-ES"/>
        </w:rPr>
      </w:pPr>
      <w:r w:rsidRPr="002940A7">
        <w:rPr>
          <w:lang w:val="es-ES"/>
        </w:rPr>
        <w:t>12</w:t>
      </w:r>
      <w:r w:rsidR="00FA4829">
        <w:rPr>
          <w:lang w:val="es-ES"/>
        </w:rPr>
        <w:t>)</w:t>
      </w:r>
      <w:r w:rsidRPr="002940A7">
        <w:rPr>
          <w:lang w:val="es-ES"/>
        </w:rPr>
        <w:tab/>
        <w:t>Comisiones de Estudio</w:t>
      </w:r>
      <w:r w:rsidR="000313A0">
        <w:rPr>
          <w:lang w:val="es-ES"/>
        </w:rPr>
        <w:t>:</w:t>
      </w:r>
    </w:p>
    <w:p w14:paraId="0FE3E691" w14:textId="2577932B" w:rsidR="00482A23" w:rsidRPr="005F7FC4" w:rsidRDefault="00482A23" w:rsidP="000313A0">
      <w:pPr>
        <w:pStyle w:val="enumlev2"/>
        <w:rPr>
          <w:rFonts w:eastAsia="Calibri"/>
          <w:lang w:val="es-ES"/>
        </w:rPr>
      </w:pPr>
      <w:r w:rsidRPr="005F7FC4">
        <w:rPr>
          <w:rFonts w:eastAsia="Calibri"/>
          <w:lang w:val="es-ES"/>
        </w:rPr>
        <w:t>a</w:t>
      </w:r>
      <w:r w:rsidR="00B74C1E">
        <w:rPr>
          <w:rFonts w:eastAsia="Calibri"/>
          <w:lang w:val="es-ES"/>
        </w:rPr>
        <w:t>)</w:t>
      </w:r>
      <w:r w:rsidRPr="005F7FC4">
        <w:rPr>
          <w:rFonts w:eastAsia="Calibri"/>
          <w:lang w:val="es-ES"/>
        </w:rPr>
        <w:tab/>
        <w:t>Cuestiones de Estudio</w:t>
      </w:r>
    </w:p>
    <w:p w14:paraId="3510F064" w14:textId="2D644DC6" w:rsidR="00482A23" w:rsidRPr="002940A7" w:rsidRDefault="00482A23" w:rsidP="000313A0">
      <w:pPr>
        <w:pStyle w:val="enumlev2"/>
        <w:rPr>
          <w:rFonts w:eastAsia="Calibri"/>
          <w:lang w:val="es-ES"/>
        </w:rPr>
      </w:pPr>
      <w:r w:rsidRPr="002940A7">
        <w:rPr>
          <w:rFonts w:eastAsia="Calibri"/>
          <w:lang w:val="es-ES"/>
        </w:rPr>
        <w:t>b</w:t>
      </w:r>
      <w:r w:rsidR="00B74C1E">
        <w:rPr>
          <w:rFonts w:eastAsia="Calibri"/>
          <w:lang w:val="es-ES"/>
        </w:rPr>
        <w:t>)</w:t>
      </w:r>
      <w:r w:rsidRPr="002940A7">
        <w:rPr>
          <w:rFonts w:eastAsia="Calibri"/>
          <w:lang w:val="es-ES"/>
        </w:rPr>
        <w:tab/>
        <w:t>Estructura y métodos de trabajo</w:t>
      </w:r>
    </w:p>
    <w:p w14:paraId="65E2EA24" w14:textId="1CE95680" w:rsidR="00482A23" w:rsidRPr="002940A7" w:rsidRDefault="00482A23" w:rsidP="00EC5642">
      <w:pPr>
        <w:pStyle w:val="enumlev1"/>
        <w:rPr>
          <w:lang w:val="es-ES"/>
        </w:rPr>
      </w:pPr>
      <w:r w:rsidRPr="002940A7">
        <w:rPr>
          <w:lang w:val="es-ES"/>
        </w:rPr>
        <w:t>13</w:t>
      </w:r>
      <w:r w:rsidR="00FA4829">
        <w:rPr>
          <w:lang w:val="es-ES"/>
        </w:rPr>
        <w:t>)</w:t>
      </w:r>
      <w:r w:rsidRPr="002940A7">
        <w:rPr>
          <w:lang w:val="es-ES"/>
        </w:rPr>
        <w:tab/>
        <w:t>Iniciativas regionales</w:t>
      </w:r>
    </w:p>
    <w:p w14:paraId="67FC9CEB" w14:textId="3EA83807" w:rsidR="00A023EF" w:rsidRDefault="00482A23" w:rsidP="00EC5642">
      <w:pPr>
        <w:pStyle w:val="enumlev1"/>
        <w:rPr>
          <w:lang w:val="es-ES"/>
        </w:rPr>
      </w:pPr>
      <w:r w:rsidRPr="002940A7">
        <w:rPr>
          <w:lang w:val="es-ES"/>
        </w:rPr>
        <w:t>14</w:t>
      </w:r>
      <w:r w:rsidR="00FA4829">
        <w:rPr>
          <w:lang w:val="es-ES"/>
        </w:rPr>
        <w:t>)</w:t>
      </w:r>
      <w:r w:rsidRPr="002940A7">
        <w:rPr>
          <w:lang w:val="es-ES"/>
        </w:rPr>
        <w:tab/>
        <w:t>Resoluciones y Recomendaciones</w:t>
      </w:r>
    </w:p>
    <w:p w14:paraId="5D532C44" w14:textId="76CFADE4" w:rsidR="00B74C1E" w:rsidRPr="00FA4829" w:rsidRDefault="00B74C1E" w:rsidP="00B74C1E">
      <w:pPr>
        <w:jc w:val="center"/>
        <w:rPr>
          <w:lang w:val="es-ES"/>
        </w:rPr>
      </w:pPr>
      <w:r w:rsidRPr="00FA4829">
        <w:rPr>
          <w:lang w:val="es-ES"/>
        </w:rPr>
        <w:t>______________</w:t>
      </w:r>
    </w:p>
    <w:sectPr w:rsidR="00B74C1E" w:rsidRPr="00FA4829" w:rsidSect="0039169B">
      <w:headerReference w:type="default" r:id="rId14"/>
      <w:footerReference w:type="even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E1D9" w14:textId="77777777" w:rsidR="00482A23" w:rsidRDefault="00482A23">
      <w:r>
        <w:separator/>
      </w:r>
    </w:p>
  </w:endnote>
  <w:endnote w:type="continuationSeparator" w:id="0">
    <w:p w14:paraId="3C8A74AA" w14:textId="77777777" w:rsidR="00482A23" w:rsidRDefault="0048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4303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4391F2" w14:textId="2707ED2D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70CE0">
      <w:rPr>
        <w:noProof/>
        <w:lang w:val="en-US"/>
      </w:rPr>
      <w:t>P:\TRAD\S\ITU-D\CONF-D\WTDC17\DIV\413949 LIN S.docx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4829">
      <w:rPr>
        <w:noProof/>
      </w:rPr>
      <w:t>01.10.25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70CE0">
      <w:rPr>
        <w:noProof/>
      </w:rPr>
      <w:t>09.03.17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1729" w14:textId="6913547B" w:rsidR="00335C52" w:rsidRDefault="00335C52" w:rsidP="00616175">
    <w:pPr>
      <w:jc w:val="center"/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3010"/>
      <w:gridCol w:w="5387"/>
    </w:tblGrid>
    <w:tr w:rsidR="00335C52" w:rsidRPr="00FA4829" w14:paraId="44A052C0" w14:textId="77777777" w:rsidTr="00335C52">
      <w:tc>
        <w:tcPr>
          <w:tcW w:w="1526" w:type="dxa"/>
          <w:tcBorders>
            <w:top w:val="single" w:sz="4" w:space="0" w:color="000000"/>
          </w:tcBorders>
        </w:tcPr>
        <w:p w14:paraId="0BC95D92" w14:textId="138E1FA7" w:rsidR="00335C52" w:rsidRPr="002533BB" w:rsidRDefault="00335C52" w:rsidP="00335C5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2533BB">
            <w:rPr>
              <w:sz w:val="18"/>
              <w:szCs w:val="18"/>
              <w:lang w:val="en-US"/>
            </w:rPr>
            <w:t>:</w:t>
          </w:r>
        </w:p>
      </w:tc>
      <w:tc>
        <w:tcPr>
          <w:tcW w:w="3010" w:type="dxa"/>
          <w:tcBorders>
            <w:top w:val="single" w:sz="4" w:space="0" w:color="000000"/>
          </w:tcBorders>
        </w:tcPr>
        <w:p w14:paraId="47175E0A" w14:textId="641E500D" w:rsidR="00335C52" w:rsidRPr="002533BB" w:rsidRDefault="00335C52" w:rsidP="00335C52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ción/Entidad:</w:t>
          </w:r>
        </w:p>
      </w:tc>
      <w:tc>
        <w:tcPr>
          <w:tcW w:w="5387" w:type="dxa"/>
          <w:tcBorders>
            <w:top w:val="single" w:sz="4" w:space="0" w:color="000000"/>
          </w:tcBorders>
        </w:tcPr>
        <w:p w14:paraId="667F81B8" w14:textId="5F2EEFBE" w:rsidR="00335C52" w:rsidRPr="00335C52" w:rsidRDefault="00335C52" w:rsidP="00335C52">
          <w:pPr>
            <w:pStyle w:val="FirstFooter"/>
            <w:tabs>
              <w:tab w:val="left" w:pos="2302"/>
            </w:tabs>
            <w:rPr>
              <w:sz w:val="18"/>
              <w:szCs w:val="18"/>
              <w:lang w:val="es-ES"/>
            </w:rPr>
          </w:pPr>
          <w:r w:rsidRPr="005F7FC4">
            <w:rPr>
              <w:sz w:val="18"/>
              <w:szCs w:val="18"/>
              <w:lang w:val="es-ES"/>
            </w:rPr>
            <w:t xml:space="preserve">Sra. Archana Gulati, Directora Adjunta de la Oficina de Desarrollo de </w:t>
          </w:r>
          <w:r>
            <w:rPr>
              <w:sz w:val="18"/>
              <w:szCs w:val="18"/>
              <w:lang w:val="es-ES"/>
            </w:rPr>
            <w:t>las Telecomunicaciones</w:t>
          </w:r>
        </w:p>
      </w:tc>
    </w:tr>
    <w:tr w:rsidR="00335C52" w:rsidRPr="002533BB" w14:paraId="3C3BAB38" w14:textId="77777777" w:rsidTr="00335C52">
      <w:tc>
        <w:tcPr>
          <w:tcW w:w="1526" w:type="dxa"/>
        </w:tcPr>
        <w:p w14:paraId="55936099" w14:textId="77777777" w:rsidR="00335C52" w:rsidRPr="00335C52" w:rsidRDefault="00335C52" w:rsidP="00335C5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s-ES"/>
            </w:rPr>
          </w:pPr>
        </w:p>
      </w:tc>
      <w:tc>
        <w:tcPr>
          <w:tcW w:w="3010" w:type="dxa"/>
        </w:tcPr>
        <w:p w14:paraId="11EDA70D" w14:textId="4D235004" w:rsidR="00335C52" w:rsidRPr="002533BB" w:rsidRDefault="00335C52" w:rsidP="00335C5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Pr="002533BB">
            <w:rPr>
              <w:sz w:val="18"/>
              <w:szCs w:val="18"/>
              <w:lang w:val="en-US"/>
            </w:rPr>
            <w:t>:</w:t>
          </w:r>
        </w:p>
      </w:tc>
      <w:tc>
        <w:tcPr>
          <w:tcW w:w="5387" w:type="dxa"/>
        </w:tcPr>
        <w:p w14:paraId="652E4C8D" w14:textId="77777777" w:rsidR="00335C52" w:rsidRPr="002533BB" w:rsidRDefault="00335C52" w:rsidP="00335C5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</w:tr>
    <w:tr w:rsidR="00335C52" w:rsidRPr="002533BB" w14:paraId="27C46106" w14:textId="77777777" w:rsidTr="00335C52">
      <w:tc>
        <w:tcPr>
          <w:tcW w:w="1526" w:type="dxa"/>
        </w:tcPr>
        <w:p w14:paraId="58244FB2" w14:textId="77777777" w:rsidR="00335C52" w:rsidRPr="002533BB" w:rsidRDefault="00335C52" w:rsidP="00335C5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3010" w:type="dxa"/>
        </w:tcPr>
        <w:p w14:paraId="04123D07" w14:textId="6A27993C" w:rsidR="00335C52" w:rsidRPr="002533BB" w:rsidRDefault="00335C52" w:rsidP="00335C5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Pr="002533BB">
            <w:rPr>
              <w:sz w:val="18"/>
              <w:szCs w:val="18"/>
              <w:lang w:val="en-US"/>
            </w:rPr>
            <w:t>:</w:t>
          </w:r>
        </w:p>
      </w:tc>
      <w:tc>
        <w:tcPr>
          <w:tcW w:w="5387" w:type="dxa"/>
        </w:tcPr>
        <w:p w14:paraId="4ABBF575" w14:textId="77777777" w:rsidR="00335C52" w:rsidRPr="002533BB" w:rsidRDefault="00FA4829" w:rsidP="00335C52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="00335C52"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="00335C52" w:rsidRPr="002533BB">
            <w:rPr>
              <w:sz w:val="18"/>
              <w:szCs w:val="18"/>
            </w:rPr>
            <w:t xml:space="preserve"> </w:t>
          </w:r>
        </w:p>
      </w:tc>
    </w:tr>
  </w:tbl>
  <w:p w14:paraId="38DDCFD5" w14:textId="05643B62" w:rsidR="000B1248" w:rsidRPr="00D83BF5" w:rsidRDefault="00FA4829" w:rsidP="00616175">
    <w:pPr>
      <w:jc w:val="center"/>
    </w:pPr>
    <w:hyperlink r:id="rId2" w:anchor="/es" w:history="1">
      <w:r w:rsidR="007E1CA3">
        <w:rPr>
          <w:rStyle w:val="Hyperlink"/>
          <w:sz w:val="20"/>
        </w:rPr>
        <w:t>CMDT</w:t>
      </w:r>
    </w:hyperlink>
    <w:r>
      <w:rPr>
        <w:rStyle w:val="Hyperlink"/>
        <w:sz w:val="20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5F59" w14:textId="77777777" w:rsidR="00482A23" w:rsidRDefault="00482A23">
      <w:r>
        <w:rPr>
          <w:b/>
        </w:rPr>
        <w:t>_______________</w:t>
      </w:r>
    </w:p>
  </w:footnote>
  <w:footnote w:type="continuationSeparator" w:id="0">
    <w:p w14:paraId="66426153" w14:textId="77777777" w:rsidR="00482A23" w:rsidRDefault="0048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F2F4" w14:textId="7F107397" w:rsidR="00A066F1" w:rsidRPr="00D83BF5" w:rsidRDefault="00D83BF5" w:rsidP="00D02508">
    <w:pPr>
      <w:tabs>
        <w:tab w:val="clear" w:pos="1134"/>
        <w:tab w:val="clear" w:pos="1871"/>
        <w:tab w:val="clear" w:pos="2268"/>
        <w:tab w:val="center" w:pos="5103"/>
        <w:tab w:val="right" w:pos="10206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bookmarkStart w:id="8" w:name="_Hlk56755748"/>
    <w:r w:rsidR="00D02508" w:rsidRPr="00D02508">
      <w:rPr>
        <w:sz w:val="22"/>
        <w:szCs w:val="22"/>
        <w:lang w:val="de-CH"/>
      </w:rPr>
      <w:t>WTDC</w:t>
    </w:r>
    <w:r w:rsidR="00B4626A">
      <w:rPr>
        <w:sz w:val="22"/>
        <w:szCs w:val="22"/>
        <w:lang w:val="de-CH"/>
      </w:rPr>
      <w:t>-</w:t>
    </w:r>
    <w:r w:rsidR="00F87CC0">
      <w:rPr>
        <w:sz w:val="22"/>
        <w:szCs w:val="22"/>
        <w:lang w:val="de-CH"/>
      </w:rPr>
      <w:t>2</w:t>
    </w:r>
    <w:r w:rsidR="00F55058">
      <w:rPr>
        <w:sz w:val="22"/>
        <w:szCs w:val="22"/>
        <w:lang w:val="de-CH"/>
      </w:rPr>
      <w:t>5</w:t>
    </w:r>
    <w:r w:rsidR="00D02508" w:rsidRPr="00D02508">
      <w:rPr>
        <w:sz w:val="22"/>
        <w:szCs w:val="22"/>
        <w:lang w:val="de-CH"/>
      </w:rPr>
      <w:t>/</w:t>
    </w:r>
    <w:bookmarkEnd w:id="8"/>
    <w:r w:rsidR="003B4449">
      <w:rPr>
        <w:sz w:val="22"/>
        <w:szCs w:val="22"/>
        <w:lang w:val="de-CH"/>
      </w:rPr>
      <w:t>1</w:t>
    </w:r>
    <w:r w:rsidR="007A1872">
      <w:rPr>
        <w:sz w:val="22"/>
        <w:szCs w:val="22"/>
      </w:rPr>
      <w:t>-S</w:t>
    </w:r>
    <w:r w:rsidRPr="00FF089C">
      <w:rPr>
        <w:sz w:val="22"/>
        <w:szCs w:val="22"/>
        <w:lang w:val="es-ES_tradnl"/>
      </w:rPr>
      <w:tab/>
      <w:t>P</w:t>
    </w:r>
    <w:r w:rsidR="00BA70B7">
      <w:rPr>
        <w:sz w:val="22"/>
        <w:szCs w:val="22"/>
        <w:lang w:val="es-ES_tradnl"/>
      </w:rPr>
      <w:t>ágina</w:t>
    </w:r>
    <w:r w:rsidRPr="00FF089C">
      <w:rPr>
        <w:sz w:val="22"/>
        <w:szCs w:val="22"/>
        <w:lang w:val="es-ES_tradnl"/>
      </w:rPr>
      <w:t xml:space="preserve">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687B47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4365">
    <w:abstractNumId w:val="0"/>
  </w:num>
  <w:num w:numId="2" w16cid:durableId="9253876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96234127">
    <w:abstractNumId w:val="4"/>
  </w:num>
  <w:num w:numId="4" w16cid:durableId="573588472">
    <w:abstractNumId w:val="2"/>
  </w:num>
  <w:num w:numId="5" w16cid:durableId="1959336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13A0"/>
    <w:rsid w:val="0003264C"/>
    <w:rsid w:val="000355FD"/>
    <w:rsid w:val="00051E39"/>
    <w:rsid w:val="00071048"/>
    <w:rsid w:val="00075C63"/>
    <w:rsid w:val="00076615"/>
    <w:rsid w:val="00077239"/>
    <w:rsid w:val="00080905"/>
    <w:rsid w:val="000822BE"/>
    <w:rsid w:val="00085BBC"/>
    <w:rsid w:val="00086491"/>
    <w:rsid w:val="00091346"/>
    <w:rsid w:val="000970EB"/>
    <w:rsid w:val="000B1248"/>
    <w:rsid w:val="000F73FF"/>
    <w:rsid w:val="00114CF7"/>
    <w:rsid w:val="00123B68"/>
    <w:rsid w:val="00126F2E"/>
    <w:rsid w:val="00143B37"/>
    <w:rsid w:val="00146F6F"/>
    <w:rsid w:val="00147DA1"/>
    <w:rsid w:val="00152957"/>
    <w:rsid w:val="00162685"/>
    <w:rsid w:val="00187BD9"/>
    <w:rsid w:val="00190B55"/>
    <w:rsid w:val="00194CFB"/>
    <w:rsid w:val="001B2ED3"/>
    <w:rsid w:val="001C3B5F"/>
    <w:rsid w:val="001D058F"/>
    <w:rsid w:val="001D2F09"/>
    <w:rsid w:val="002009EA"/>
    <w:rsid w:val="00202CA0"/>
    <w:rsid w:val="002154A6"/>
    <w:rsid w:val="002162CD"/>
    <w:rsid w:val="002255B3"/>
    <w:rsid w:val="00236E8A"/>
    <w:rsid w:val="00245A45"/>
    <w:rsid w:val="00271316"/>
    <w:rsid w:val="00296313"/>
    <w:rsid w:val="002A2717"/>
    <w:rsid w:val="002D58BE"/>
    <w:rsid w:val="003013EE"/>
    <w:rsid w:val="00335C52"/>
    <w:rsid w:val="003711D7"/>
    <w:rsid w:val="00371686"/>
    <w:rsid w:val="00377BD3"/>
    <w:rsid w:val="00384088"/>
    <w:rsid w:val="0038489B"/>
    <w:rsid w:val="0039169B"/>
    <w:rsid w:val="003A7F8C"/>
    <w:rsid w:val="003B4449"/>
    <w:rsid w:val="003B532E"/>
    <w:rsid w:val="003B6F14"/>
    <w:rsid w:val="003D009F"/>
    <w:rsid w:val="003D0F8B"/>
    <w:rsid w:val="004131D4"/>
    <w:rsid w:val="0041348E"/>
    <w:rsid w:val="00437E3B"/>
    <w:rsid w:val="00447308"/>
    <w:rsid w:val="004765FF"/>
    <w:rsid w:val="00482A23"/>
    <w:rsid w:val="00492075"/>
    <w:rsid w:val="004969AD"/>
    <w:rsid w:val="004B13CB"/>
    <w:rsid w:val="004B4FDF"/>
    <w:rsid w:val="004D5D5C"/>
    <w:rsid w:val="004E0DD0"/>
    <w:rsid w:val="004E5C86"/>
    <w:rsid w:val="0050139F"/>
    <w:rsid w:val="00521223"/>
    <w:rsid w:val="00524DF1"/>
    <w:rsid w:val="00531FE9"/>
    <w:rsid w:val="0055140B"/>
    <w:rsid w:val="00554C4F"/>
    <w:rsid w:val="00561D72"/>
    <w:rsid w:val="005964AB"/>
    <w:rsid w:val="005B44F5"/>
    <w:rsid w:val="005C099A"/>
    <w:rsid w:val="005C31A5"/>
    <w:rsid w:val="005E1050"/>
    <w:rsid w:val="005E10C9"/>
    <w:rsid w:val="005E61DD"/>
    <w:rsid w:val="005E6321"/>
    <w:rsid w:val="006023DF"/>
    <w:rsid w:val="00607EF3"/>
    <w:rsid w:val="00616175"/>
    <w:rsid w:val="0064322F"/>
    <w:rsid w:val="00657DE0"/>
    <w:rsid w:val="0067199F"/>
    <w:rsid w:val="00685313"/>
    <w:rsid w:val="00687B47"/>
    <w:rsid w:val="006A3B90"/>
    <w:rsid w:val="006A6E9B"/>
    <w:rsid w:val="006B7C2A"/>
    <w:rsid w:val="006C23DA"/>
    <w:rsid w:val="006C59B9"/>
    <w:rsid w:val="006C5E3F"/>
    <w:rsid w:val="006E3D45"/>
    <w:rsid w:val="007149F9"/>
    <w:rsid w:val="00716D34"/>
    <w:rsid w:val="00733A30"/>
    <w:rsid w:val="00745AEE"/>
    <w:rsid w:val="007479EA"/>
    <w:rsid w:val="00750F10"/>
    <w:rsid w:val="007742CA"/>
    <w:rsid w:val="007A1872"/>
    <w:rsid w:val="007D06F0"/>
    <w:rsid w:val="007D45E3"/>
    <w:rsid w:val="007D5320"/>
    <w:rsid w:val="007E1CA3"/>
    <w:rsid w:val="007F735C"/>
    <w:rsid w:val="00800972"/>
    <w:rsid w:val="00804475"/>
    <w:rsid w:val="00811633"/>
    <w:rsid w:val="00821CEF"/>
    <w:rsid w:val="00832828"/>
    <w:rsid w:val="0083645A"/>
    <w:rsid w:val="00840B0F"/>
    <w:rsid w:val="008631A7"/>
    <w:rsid w:val="0086376E"/>
    <w:rsid w:val="008711AE"/>
    <w:rsid w:val="00872FC8"/>
    <w:rsid w:val="008801D3"/>
    <w:rsid w:val="008845D0"/>
    <w:rsid w:val="008B43F2"/>
    <w:rsid w:val="008B61EA"/>
    <w:rsid w:val="008B6CFF"/>
    <w:rsid w:val="00910B26"/>
    <w:rsid w:val="009274B4"/>
    <w:rsid w:val="00934EA2"/>
    <w:rsid w:val="00944A5C"/>
    <w:rsid w:val="00952A66"/>
    <w:rsid w:val="009766C5"/>
    <w:rsid w:val="009C56E5"/>
    <w:rsid w:val="009D2796"/>
    <w:rsid w:val="009E5FC8"/>
    <w:rsid w:val="009E687A"/>
    <w:rsid w:val="00A023EF"/>
    <w:rsid w:val="00A03C5C"/>
    <w:rsid w:val="00A066F1"/>
    <w:rsid w:val="00A141AF"/>
    <w:rsid w:val="00A16D29"/>
    <w:rsid w:val="00A20E5E"/>
    <w:rsid w:val="00A30305"/>
    <w:rsid w:val="00A31D2D"/>
    <w:rsid w:val="00A4600A"/>
    <w:rsid w:val="00A538A6"/>
    <w:rsid w:val="00A54C25"/>
    <w:rsid w:val="00A56AB8"/>
    <w:rsid w:val="00A56F19"/>
    <w:rsid w:val="00A710E7"/>
    <w:rsid w:val="00A72661"/>
    <w:rsid w:val="00A7372E"/>
    <w:rsid w:val="00A93B85"/>
    <w:rsid w:val="00AA0B18"/>
    <w:rsid w:val="00AA14C0"/>
    <w:rsid w:val="00AA666F"/>
    <w:rsid w:val="00AB4927"/>
    <w:rsid w:val="00B004E5"/>
    <w:rsid w:val="00B15F9D"/>
    <w:rsid w:val="00B4626A"/>
    <w:rsid w:val="00B639E9"/>
    <w:rsid w:val="00B735AA"/>
    <w:rsid w:val="00B74C1E"/>
    <w:rsid w:val="00B817CD"/>
    <w:rsid w:val="00B911B2"/>
    <w:rsid w:val="00B951D0"/>
    <w:rsid w:val="00BA70B7"/>
    <w:rsid w:val="00BB29C8"/>
    <w:rsid w:val="00BB3A95"/>
    <w:rsid w:val="00BC0382"/>
    <w:rsid w:val="00BE1A9F"/>
    <w:rsid w:val="00C0018F"/>
    <w:rsid w:val="00C20466"/>
    <w:rsid w:val="00C214ED"/>
    <w:rsid w:val="00C234E6"/>
    <w:rsid w:val="00C324A8"/>
    <w:rsid w:val="00C54517"/>
    <w:rsid w:val="00C64CD8"/>
    <w:rsid w:val="00C90466"/>
    <w:rsid w:val="00C97C68"/>
    <w:rsid w:val="00CA1A47"/>
    <w:rsid w:val="00CB2BB6"/>
    <w:rsid w:val="00CC247A"/>
    <w:rsid w:val="00CE5E47"/>
    <w:rsid w:val="00CF020F"/>
    <w:rsid w:val="00CF2B5B"/>
    <w:rsid w:val="00D02508"/>
    <w:rsid w:val="00D14CE0"/>
    <w:rsid w:val="00D36333"/>
    <w:rsid w:val="00D5651D"/>
    <w:rsid w:val="00D61C5B"/>
    <w:rsid w:val="00D70CE0"/>
    <w:rsid w:val="00D74898"/>
    <w:rsid w:val="00D801ED"/>
    <w:rsid w:val="00D81E43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245CC"/>
    <w:rsid w:val="00E26226"/>
    <w:rsid w:val="00E32A2E"/>
    <w:rsid w:val="00E4165C"/>
    <w:rsid w:val="00E45D05"/>
    <w:rsid w:val="00E55816"/>
    <w:rsid w:val="00E55AEF"/>
    <w:rsid w:val="00E976C1"/>
    <w:rsid w:val="00EA12E5"/>
    <w:rsid w:val="00EC5642"/>
    <w:rsid w:val="00F02766"/>
    <w:rsid w:val="00F04067"/>
    <w:rsid w:val="00F05BD4"/>
    <w:rsid w:val="00F10562"/>
    <w:rsid w:val="00F11A98"/>
    <w:rsid w:val="00F21A1D"/>
    <w:rsid w:val="00F2683C"/>
    <w:rsid w:val="00F55058"/>
    <w:rsid w:val="00F65C19"/>
    <w:rsid w:val="00F87CC0"/>
    <w:rsid w:val="00F9616C"/>
    <w:rsid w:val="00FA4829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01400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52E431-B3FF-42CB-839F-DC35AA336E4A}"/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803CDCD7-C5F2-4771-8AAE-52A9BB39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280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1926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Spanish</dc:creator>
  <cp:keywords/>
  <dc:description/>
  <cp:lastModifiedBy>Spanish</cp:lastModifiedBy>
  <cp:revision>9</cp:revision>
  <cp:lastPrinted>2017-03-09T15:07:00Z</cp:lastPrinted>
  <dcterms:created xsi:type="dcterms:W3CDTF">2025-10-01T09:54:00Z</dcterms:created>
  <dcterms:modified xsi:type="dcterms:W3CDTF">2025-10-09T14:12:00Z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