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985"/>
        <w:gridCol w:w="4394"/>
        <w:gridCol w:w="1985"/>
        <w:gridCol w:w="1524"/>
      </w:tblGrid>
      <w:tr w:rsidR="00307769" w14:paraId="44B89D42" w14:textId="77777777" w:rsidTr="00042FE4">
        <w:trPr>
          <w:cantSplit/>
          <w:trHeight w:val="1134"/>
        </w:trPr>
        <w:tc>
          <w:tcPr>
            <w:tcW w:w="1985" w:type="dxa"/>
          </w:tcPr>
          <w:p w14:paraId="68510FB0" w14:textId="77777777" w:rsidR="00643908" w:rsidRDefault="00643908" w:rsidP="00FF4B36">
            <w:pPr>
              <w:tabs>
                <w:tab w:val="clear" w:pos="1191"/>
                <w:tab w:val="clear" w:pos="1588"/>
                <w:tab w:val="clear" w:pos="1985"/>
              </w:tabs>
              <w:spacing w:after="40"/>
              <w:ind w:left="34"/>
              <w:rPr>
                <w:b/>
                <w:bCs/>
                <w:noProof/>
                <w:sz w:val="32"/>
                <w:szCs w:val="32"/>
                <w:lang w:eastAsia="zh-CN"/>
              </w:rPr>
            </w:pPr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63F780CA" wp14:editId="27A6DE19">
                  <wp:extent cx="1080000" cy="946800"/>
                  <wp:effectExtent l="0" t="0" r="6350" b="5715"/>
                  <wp:docPr id="1702755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08D3BC37" w14:textId="77777777" w:rsidR="00307769" w:rsidRDefault="00966BA6" w:rsidP="00DF240D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rFonts w:eastAsia="SimSun"/>
                <w:b/>
                <w:bCs/>
                <w:sz w:val="32"/>
                <w:szCs w:val="32"/>
                <w:lang w:val="en-US" w:eastAsia="zh-CN"/>
              </w:rPr>
            </w:pPr>
            <w:r w:rsidRPr="00DF240D">
              <w:rPr>
                <w:rFonts w:eastAsia="SimSun" w:hint="eastAsia"/>
                <w:b/>
                <w:bCs/>
                <w:sz w:val="32"/>
                <w:szCs w:val="32"/>
                <w:lang w:eastAsia="zh-CN"/>
              </w:rPr>
              <w:t>电信发展顾问组（</w:t>
            </w:r>
            <w:r w:rsidRPr="00DF240D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TDAG</w:t>
            </w:r>
            <w:r w:rsidRPr="00DF240D">
              <w:rPr>
                <w:rFonts w:eastAsia="SimSun"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3DE84553" w14:textId="77777777" w:rsidR="00307769" w:rsidRPr="00844A56" w:rsidRDefault="00966BA6" w:rsidP="00042FE4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第</w:t>
            </w:r>
            <w:r w:rsidRPr="00DF240D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3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2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次会议，</w:t>
            </w:r>
            <w:r w:rsidRPr="00DF240D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202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5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年</w:t>
            </w:r>
            <w:r w:rsidR="003222A1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5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12</w:t>
            </w:r>
            <w:r w:rsidRPr="00DF240D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-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16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日</w:t>
            </w:r>
            <w:r w:rsidR="00885B75"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，瑞士日内瓦</w:t>
            </w:r>
          </w:p>
        </w:tc>
        <w:tc>
          <w:tcPr>
            <w:tcW w:w="1524" w:type="dxa"/>
          </w:tcPr>
          <w:p w14:paraId="12B8559A" w14:textId="77777777" w:rsidR="00307769" w:rsidRPr="00683C32" w:rsidRDefault="00307769" w:rsidP="00042FE4">
            <w:pPr>
              <w:spacing w:after="12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B5D4F25" wp14:editId="65B1EED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66F6377F" w14:textId="77777777" w:rsidTr="0009076F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975BC2C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34C0E3F7" w14:textId="77777777" w:rsidR="00683C32" w:rsidRPr="00997358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14:paraId="57BB63C7" w14:textId="77777777" w:rsidTr="0009076F">
        <w:trPr>
          <w:cantSplit/>
        </w:trPr>
        <w:tc>
          <w:tcPr>
            <w:tcW w:w="6379" w:type="dxa"/>
            <w:gridSpan w:val="2"/>
          </w:tcPr>
          <w:p w14:paraId="0EBBE8E5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  <w:gridSpan w:val="2"/>
          </w:tcPr>
          <w:p w14:paraId="59E23FEE" w14:textId="6E826758" w:rsidR="00683C32" w:rsidRPr="007F1CC7" w:rsidRDefault="00966BA6" w:rsidP="00B648C7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文件</w:t>
            </w:r>
            <w:proofErr w:type="spellEnd"/>
            <w:r w:rsidR="0096201B" w:rsidRPr="00A54E72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 w:rsidR="0096201B">
              <w:rPr>
                <w:b/>
                <w:bCs/>
                <w:lang w:val="en-US"/>
              </w:rPr>
              <w:t>TDAG</w:t>
            </w:r>
            <w:r w:rsidR="003242AB">
              <w:rPr>
                <w:b/>
                <w:bCs/>
                <w:lang w:val="en-US"/>
              </w:rPr>
              <w:t>-</w:t>
            </w:r>
            <w:r w:rsidR="00B648C7">
              <w:rPr>
                <w:b/>
                <w:bCs/>
                <w:lang w:val="en-US"/>
              </w:rPr>
              <w:t>2</w:t>
            </w:r>
            <w:bookmarkStart w:id="1" w:name="DocNo1"/>
            <w:bookmarkEnd w:id="1"/>
            <w:r w:rsidR="00885B75">
              <w:rPr>
                <w:rFonts w:hint="eastAsia"/>
                <w:b/>
                <w:bCs/>
                <w:lang w:val="en-US" w:eastAsia="zh-CN"/>
              </w:rPr>
              <w:t>5</w:t>
            </w:r>
            <w:r w:rsidR="0009076F">
              <w:rPr>
                <w:b/>
                <w:bCs/>
                <w:lang w:val="en-US"/>
              </w:rPr>
              <w:t>/</w:t>
            </w:r>
            <w:r w:rsidR="00565A0F">
              <w:rPr>
                <w:rFonts w:hint="eastAsia"/>
                <w:b/>
                <w:bCs/>
                <w:lang w:val="en-US" w:eastAsia="zh-CN"/>
              </w:rPr>
              <w:t>18</w:t>
            </w:r>
            <w:r w:rsidR="00C86CF2">
              <w:rPr>
                <w:rFonts w:hint="eastAsia"/>
                <w:b/>
                <w:bCs/>
                <w:lang w:val="en-US" w:eastAsia="zh-CN"/>
              </w:rPr>
              <w:t>(Rev.1)</w:t>
            </w:r>
            <w:r w:rsidR="0096201B">
              <w:rPr>
                <w:b/>
                <w:bCs/>
                <w:lang w:val="en-US"/>
              </w:rPr>
              <w:t>-</w:t>
            </w:r>
            <w:r>
              <w:rPr>
                <w:rFonts w:hint="eastAsia"/>
                <w:b/>
                <w:bCs/>
                <w:lang w:val="en-US" w:eastAsia="zh-CN"/>
              </w:rPr>
              <w:t>C</w:t>
            </w:r>
          </w:p>
        </w:tc>
      </w:tr>
      <w:tr w:rsidR="00683C32" w14:paraId="1AFEAE94" w14:textId="77777777" w:rsidTr="0009076F">
        <w:trPr>
          <w:cantSplit/>
        </w:trPr>
        <w:tc>
          <w:tcPr>
            <w:tcW w:w="6379" w:type="dxa"/>
            <w:gridSpan w:val="2"/>
          </w:tcPr>
          <w:p w14:paraId="4AEFACB9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509" w:type="dxa"/>
            <w:gridSpan w:val="2"/>
          </w:tcPr>
          <w:p w14:paraId="67C21078" w14:textId="509EEA2F" w:rsidR="00683C32" w:rsidRPr="007F1CC7" w:rsidRDefault="00885B75" w:rsidP="00B648C7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2025</w:t>
            </w:r>
            <w:r w:rsidRPr="00227A1C">
              <w:rPr>
                <w:rFonts w:ascii="SimSun" w:eastAsia="SimSun" w:hAnsi="SimSun" w:hint="eastAsia"/>
                <w:b/>
                <w:bCs/>
                <w:szCs w:val="28"/>
                <w:lang w:eastAsia="zh-CN"/>
              </w:rPr>
              <w:t>年</w:t>
            </w:r>
            <w:r w:rsidR="00C86CF2">
              <w:rPr>
                <w:rFonts w:hint="eastAsia"/>
                <w:b/>
                <w:bCs/>
                <w:szCs w:val="28"/>
                <w:lang w:eastAsia="zh-CN"/>
              </w:rPr>
              <w:t>4</w:t>
            </w:r>
            <w:r w:rsidRPr="00227A1C">
              <w:rPr>
                <w:rFonts w:ascii="SimSun" w:eastAsia="SimSun" w:hAnsi="SimSun" w:hint="eastAsia"/>
                <w:b/>
                <w:bCs/>
                <w:szCs w:val="28"/>
                <w:lang w:eastAsia="zh-CN"/>
              </w:rPr>
              <w:t>月</w:t>
            </w:r>
            <w:r w:rsidR="00565A0F">
              <w:rPr>
                <w:rFonts w:hint="eastAsia"/>
                <w:b/>
                <w:bCs/>
                <w:szCs w:val="28"/>
                <w:lang w:eastAsia="zh-CN"/>
              </w:rPr>
              <w:t>2</w:t>
            </w:r>
            <w:r w:rsidR="00C86CF2">
              <w:rPr>
                <w:rFonts w:hint="eastAsia"/>
                <w:b/>
                <w:bCs/>
                <w:szCs w:val="28"/>
                <w:lang w:eastAsia="zh-CN"/>
              </w:rPr>
              <w:t>2</w:t>
            </w:r>
            <w:r w:rsidRPr="00227A1C">
              <w:rPr>
                <w:rFonts w:ascii="SimSun" w:eastAsia="SimSun" w:hAnsi="SimSun"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683C32" w14:paraId="6F406781" w14:textId="77777777" w:rsidTr="0009076F">
        <w:trPr>
          <w:cantSplit/>
        </w:trPr>
        <w:tc>
          <w:tcPr>
            <w:tcW w:w="6379" w:type="dxa"/>
            <w:gridSpan w:val="2"/>
          </w:tcPr>
          <w:p w14:paraId="377C1538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2E46DAB0" w14:textId="77777777" w:rsidR="00514D2F" w:rsidRPr="007F1CC7" w:rsidRDefault="00966BA6" w:rsidP="00400CCF">
            <w:pPr>
              <w:spacing w:before="0"/>
              <w:rPr>
                <w:szCs w:val="24"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A13162" w14:paraId="7DC6836C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14CFAA57" w14:textId="586FF4CB" w:rsidR="00A13162" w:rsidRPr="0030353C" w:rsidRDefault="00565A0F" w:rsidP="0030353C">
            <w:pPr>
              <w:pStyle w:val="Source"/>
            </w:pPr>
            <w:bookmarkStart w:id="3" w:name="Source"/>
            <w:bookmarkEnd w:id="3"/>
            <w:r w:rsidRPr="00A510C3">
              <w:rPr>
                <w:rFonts w:hint="eastAsia"/>
                <w:bCs/>
                <w:color w:val="000000"/>
                <w:lang w:val="zh-CN"/>
              </w:rPr>
              <w:t>TDAG</w:t>
            </w:r>
            <w:proofErr w:type="spellStart"/>
            <w:r w:rsidRPr="00A510C3">
              <w:rPr>
                <w:rFonts w:hint="eastAsia"/>
                <w:bCs/>
                <w:color w:val="000000"/>
                <w:lang w:val="zh-CN"/>
              </w:rPr>
              <w:t>宣言工作组</w:t>
            </w:r>
            <w:proofErr w:type="spellEnd"/>
            <w:r w:rsidRPr="00A510C3">
              <w:rPr>
                <w:rFonts w:hint="eastAsia"/>
                <w:bCs/>
                <w:color w:val="000000"/>
                <w:lang w:val="zh-CN"/>
              </w:rPr>
              <w:t>（</w:t>
            </w:r>
            <w:r w:rsidRPr="00A510C3">
              <w:rPr>
                <w:rFonts w:hint="eastAsia"/>
                <w:bCs/>
                <w:color w:val="000000"/>
                <w:lang w:val="zh-CN"/>
              </w:rPr>
              <w:t>TDAG-WG-DEC</w:t>
            </w:r>
            <w:r w:rsidRPr="00A510C3">
              <w:rPr>
                <w:rFonts w:hint="eastAsia"/>
                <w:bCs/>
                <w:color w:val="000000"/>
                <w:lang w:val="zh-CN"/>
              </w:rPr>
              <w:t>）</w:t>
            </w:r>
            <w:proofErr w:type="spellStart"/>
            <w:r w:rsidRPr="00A510C3">
              <w:rPr>
                <w:bCs/>
                <w:color w:val="000000"/>
                <w:lang w:val="zh-CN"/>
              </w:rPr>
              <w:t>主席</w:t>
            </w:r>
            <w:proofErr w:type="spellEnd"/>
          </w:p>
        </w:tc>
      </w:tr>
      <w:tr w:rsidR="00AC6F14" w:rsidRPr="002E6963" w14:paraId="581FD305" w14:textId="77777777" w:rsidTr="00107E85">
        <w:trPr>
          <w:cantSplit/>
        </w:trPr>
        <w:tc>
          <w:tcPr>
            <w:tcW w:w="9888" w:type="dxa"/>
            <w:gridSpan w:val="4"/>
          </w:tcPr>
          <w:p w14:paraId="43ACD2CD" w14:textId="5AB17B46" w:rsidR="00AC6F14" w:rsidRPr="0030353C" w:rsidRDefault="00565A0F" w:rsidP="0030353C">
            <w:pPr>
              <w:pStyle w:val="Title1"/>
              <w:rPr>
                <w:lang w:eastAsia="zh-CN"/>
              </w:rPr>
            </w:pPr>
            <w:bookmarkStart w:id="4" w:name="Title"/>
            <w:bookmarkEnd w:id="4"/>
            <w:r w:rsidRPr="000A6D9C">
              <w:rPr>
                <w:color w:val="000000"/>
                <w:lang w:val="zh-CN" w:eastAsia="zh-CN"/>
              </w:rPr>
              <w:t>TDAG</w:t>
            </w:r>
            <w:r w:rsidRPr="000A6D9C">
              <w:rPr>
                <w:color w:val="000000"/>
                <w:lang w:val="zh-CN" w:eastAsia="zh-CN"/>
              </w:rPr>
              <w:t>宣言工作组的工作和成果报告</w:t>
            </w:r>
          </w:p>
        </w:tc>
      </w:tr>
      <w:tr w:rsidR="00A721F4" w:rsidRPr="002E6963" w14:paraId="12144D3F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57EF4AC5" w14:textId="77777777" w:rsidR="00A721F4" w:rsidRPr="00A721F4" w:rsidRDefault="00A721F4" w:rsidP="0030353C">
            <w:pPr>
              <w:rPr>
                <w:lang w:eastAsia="zh-CN"/>
              </w:rPr>
            </w:pPr>
          </w:p>
        </w:tc>
      </w:tr>
      <w:tr w:rsidR="00A721F4" w:rsidRPr="002E6963" w14:paraId="45755CCA" w14:textId="77777777" w:rsidTr="00A721F4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005" w14:textId="77777777" w:rsidR="00A721F4" w:rsidRPr="00D9621A" w:rsidRDefault="00966BA6" w:rsidP="00EA0C51">
            <w:pPr>
              <w:spacing w:after="12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概要：</w:t>
            </w:r>
          </w:p>
          <w:p w14:paraId="4BA18B3A" w14:textId="77777777" w:rsidR="00565A0F" w:rsidRPr="00A510C3" w:rsidRDefault="00565A0F" w:rsidP="00014F41">
            <w:pPr>
              <w:ind w:firstLineChars="200" w:firstLine="480"/>
              <w:rPr>
                <w:szCs w:val="24"/>
                <w:lang w:eastAsia="zh-CN"/>
              </w:rPr>
            </w:pPr>
            <w:r w:rsidRPr="00A510C3">
              <w:rPr>
                <w:color w:val="000000"/>
                <w:lang w:val="zh-CN" w:eastAsia="zh-CN"/>
              </w:rPr>
              <w:t>本文件</w:t>
            </w:r>
            <w:r>
              <w:rPr>
                <w:rFonts w:hint="eastAsia"/>
                <w:color w:val="000000"/>
                <w:lang w:val="zh-CN" w:eastAsia="zh-CN"/>
              </w:rPr>
              <w:t>提供</w:t>
            </w:r>
            <w:r w:rsidRPr="00A510C3">
              <w:rPr>
                <w:color w:val="000000"/>
                <w:lang w:val="zh-CN" w:eastAsia="zh-CN"/>
              </w:rPr>
              <w:t>TDAG</w:t>
            </w:r>
            <w:r w:rsidRPr="00A510C3">
              <w:rPr>
                <w:color w:val="000000"/>
                <w:lang w:val="zh-CN" w:eastAsia="zh-CN"/>
              </w:rPr>
              <w:t>宣言工作组（</w:t>
            </w:r>
            <w:r w:rsidRPr="00A510C3">
              <w:rPr>
                <w:color w:val="000000"/>
                <w:lang w:val="zh-CN" w:eastAsia="zh-CN"/>
              </w:rPr>
              <w:t>TDAG-WG-DEC</w:t>
            </w:r>
            <w:r w:rsidRPr="00A510C3">
              <w:rPr>
                <w:color w:val="000000"/>
                <w:lang w:val="zh-CN" w:eastAsia="zh-CN"/>
              </w:rPr>
              <w:t>）的最后报告草案，</w:t>
            </w:r>
            <w:r w:rsidRPr="00A510C3">
              <w:rPr>
                <w:rFonts w:hint="eastAsia"/>
                <w:color w:val="000000"/>
                <w:lang w:val="zh-CN" w:eastAsia="zh-CN"/>
              </w:rPr>
              <w:t>其中</w:t>
            </w:r>
            <w:r w:rsidRPr="00A510C3">
              <w:rPr>
                <w:color w:val="000000"/>
                <w:lang w:val="zh-CN" w:eastAsia="zh-CN"/>
              </w:rPr>
              <w:t>包括</w:t>
            </w:r>
            <w:r w:rsidRPr="00A510C3">
              <w:rPr>
                <w:rFonts w:hint="eastAsia"/>
                <w:color w:val="000000"/>
                <w:lang w:val="zh-CN" w:eastAsia="zh-CN"/>
              </w:rPr>
              <w:t>在</w:t>
            </w:r>
            <w:r>
              <w:rPr>
                <w:rFonts w:hint="eastAsia"/>
                <w:color w:val="000000"/>
                <w:lang w:val="zh-CN" w:eastAsia="zh-CN"/>
              </w:rPr>
              <w:t>该工作组</w:t>
            </w:r>
            <w:r w:rsidRPr="00A510C3">
              <w:rPr>
                <w:color w:val="000000"/>
                <w:lang w:val="zh-CN" w:eastAsia="zh-CN"/>
              </w:rPr>
              <w:t>职责范围</w:t>
            </w:r>
            <w:r>
              <w:rPr>
                <w:rFonts w:hint="eastAsia"/>
                <w:color w:val="000000"/>
                <w:lang w:val="zh-CN" w:eastAsia="zh-CN"/>
              </w:rPr>
              <w:t>内</w:t>
            </w:r>
            <w:r w:rsidRPr="00A510C3">
              <w:rPr>
                <w:color w:val="000000"/>
                <w:lang w:val="zh-CN" w:eastAsia="zh-CN"/>
              </w:rPr>
              <w:t>提出的《巴库宣言》草案。</w:t>
            </w:r>
            <w:r>
              <w:rPr>
                <w:rFonts w:hint="eastAsia"/>
                <w:color w:val="000000"/>
                <w:lang w:val="zh-CN" w:eastAsia="zh-CN"/>
              </w:rPr>
              <w:t>此</w:t>
            </w:r>
            <w:r w:rsidRPr="00A510C3">
              <w:rPr>
                <w:color w:val="000000"/>
                <w:lang w:val="zh-CN" w:eastAsia="zh-CN"/>
              </w:rPr>
              <w:t>报告将在</w:t>
            </w:r>
            <w:r w:rsidRPr="00A510C3">
              <w:rPr>
                <w:color w:val="000000"/>
                <w:lang w:val="zh-CN" w:eastAsia="zh-CN"/>
              </w:rPr>
              <w:t>TDAG-WG-DEC</w:t>
            </w:r>
            <w:r w:rsidRPr="00A510C3">
              <w:rPr>
                <w:color w:val="000000"/>
                <w:lang w:val="zh-CN" w:eastAsia="zh-CN"/>
              </w:rPr>
              <w:t>最后一次会议</w:t>
            </w:r>
            <w:r>
              <w:rPr>
                <w:rFonts w:hint="eastAsia"/>
                <w:color w:val="000000"/>
                <w:lang w:val="zh-CN" w:eastAsia="zh-CN"/>
              </w:rPr>
              <w:t>期间</w:t>
            </w:r>
            <w:r w:rsidRPr="00A510C3">
              <w:rPr>
                <w:color w:val="000000"/>
                <w:lang w:val="zh-CN" w:eastAsia="zh-CN"/>
              </w:rPr>
              <w:t>定稿。</w:t>
            </w:r>
          </w:p>
          <w:p w14:paraId="60130A41" w14:textId="41D0BB66" w:rsidR="00A721F4" w:rsidRPr="00D9621A" w:rsidRDefault="00565A0F" w:rsidP="00565A0F">
            <w:pPr>
              <w:spacing w:after="120"/>
              <w:ind w:firstLineChars="200" w:firstLine="480"/>
              <w:rPr>
                <w:szCs w:val="24"/>
                <w:lang w:eastAsia="zh-CN"/>
              </w:rPr>
            </w:pPr>
            <w:r w:rsidRPr="00A510C3">
              <w:rPr>
                <w:color w:val="000000"/>
                <w:lang w:val="zh-CN" w:eastAsia="zh-CN"/>
              </w:rPr>
              <w:t>TDAG</w:t>
            </w:r>
            <w:r w:rsidRPr="00A510C3">
              <w:rPr>
                <w:color w:val="000000"/>
                <w:lang w:val="zh-CN" w:eastAsia="zh-CN"/>
              </w:rPr>
              <w:t>宣言工作组主席提</w:t>
            </w:r>
            <w:r>
              <w:rPr>
                <w:rFonts w:hint="eastAsia"/>
                <w:color w:val="000000"/>
                <w:lang w:val="zh-CN" w:eastAsia="zh-CN"/>
              </w:rPr>
              <w:t>出</w:t>
            </w:r>
            <w:r w:rsidRPr="00A510C3">
              <w:rPr>
                <w:color w:val="000000"/>
                <w:lang w:val="zh-CN" w:eastAsia="zh-CN"/>
              </w:rPr>
              <w:t>的《巴库宣言》</w:t>
            </w:r>
            <w:r w:rsidRPr="00A510C3">
              <w:rPr>
                <w:rFonts w:hint="eastAsia"/>
                <w:color w:val="000000"/>
                <w:lang w:val="zh-CN" w:eastAsia="zh-CN"/>
              </w:rPr>
              <w:t>现行</w:t>
            </w:r>
            <w:r w:rsidRPr="00A510C3">
              <w:rPr>
                <w:color w:val="000000"/>
                <w:lang w:val="zh-CN" w:eastAsia="zh-CN"/>
              </w:rPr>
              <w:t>草案</w:t>
            </w:r>
            <w:r w:rsidRPr="00A510C3">
              <w:rPr>
                <w:rFonts w:hint="eastAsia"/>
                <w:color w:val="000000"/>
                <w:lang w:val="zh-CN" w:eastAsia="zh-CN"/>
              </w:rPr>
              <w:t>见</w:t>
            </w:r>
            <w:r w:rsidRPr="00A510C3">
              <w:rPr>
                <w:color w:val="000000"/>
                <w:lang w:val="zh-CN" w:eastAsia="zh-CN"/>
              </w:rPr>
              <w:t>附件</w:t>
            </w:r>
            <w:r w:rsidRPr="00A510C3">
              <w:rPr>
                <w:color w:val="000000"/>
                <w:lang w:val="zh-CN" w:eastAsia="zh-CN"/>
              </w:rPr>
              <w:t>1</w:t>
            </w:r>
            <w:r w:rsidRPr="00A510C3">
              <w:rPr>
                <w:color w:val="000000"/>
                <w:lang w:val="zh-CN" w:eastAsia="zh-CN"/>
              </w:rPr>
              <w:t>（跟踪修</w:t>
            </w:r>
            <w:r w:rsidRPr="00A510C3">
              <w:rPr>
                <w:rFonts w:hint="eastAsia"/>
                <w:color w:val="000000"/>
                <w:lang w:val="zh-CN" w:eastAsia="zh-CN"/>
              </w:rPr>
              <w:t>订</w:t>
            </w:r>
            <w:r w:rsidRPr="00A510C3">
              <w:rPr>
                <w:color w:val="000000"/>
                <w:lang w:val="zh-CN" w:eastAsia="zh-CN"/>
              </w:rPr>
              <w:t>的注释版本</w:t>
            </w:r>
            <w:r w:rsidRPr="00A510C3">
              <w:rPr>
                <w:rFonts w:hint="eastAsia"/>
                <w:color w:val="000000"/>
                <w:lang w:val="zh-CN" w:eastAsia="zh-CN"/>
              </w:rPr>
              <w:t>见</w:t>
            </w:r>
            <w:hyperlink r:id="rId13" w:history="1">
              <w:r w:rsidR="00014F41" w:rsidRPr="00A826F4">
                <w:rPr>
                  <w:rStyle w:val="Hyperlink"/>
                  <w:szCs w:val="24"/>
                  <w:lang w:eastAsia="zh-CN"/>
                </w:rPr>
                <w:t>TDAG-WG-DEC</w:t>
              </w:r>
              <w:r w:rsidR="00014F41">
                <w:rPr>
                  <w:rStyle w:val="Hyperlink"/>
                  <w:szCs w:val="24"/>
                  <w:lang w:eastAsia="zh-CN"/>
                </w:rPr>
                <w:t>/</w:t>
              </w:r>
              <w:r w:rsidR="00014F41" w:rsidRPr="00A826F4">
                <w:rPr>
                  <w:rStyle w:val="Hyperlink"/>
                  <w:szCs w:val="24"/>
                  <w:lang w:eastAsia="zh-CN"/>
                </w:rPr>
                <w:t>12</w:t>
              </w:r>
            </w:hyperlink>
            <w:r w:rsidRPr="00A510C3">
              <w:rPr>
                <w:color w:val="000000"/>
                <w:lang w:val="zh-CN" w:eastAsia="zh-CN"/>
              </w:rPr>
              <w:t>）。工作组上次会议达成一致的草案最终版本</w:t>
            </w:r>
            <w:r w:rsidRPr="00A510C3">
              <w:rPr>
                <w:rFonts w:hint="eastAsia"/>
                <w:color w:val="000000"/>
                <w:lang w:val="zh-CN" w:eastAsia="zh-CN"/>
              </w:rPr>
              <w:t>，</w:t>
            </w:r>
            <w:r w:rsidRPr="00A510C3">
              <w:rPr>
                <w:color w:val="000000"/>
                <w:lang w:val="zh-CN" w:eastAsia="zh-CN"/>
              </w:rPr>
              <w:t>将作为成员在</w:t>
            </w:r>
            <w:r>
              <w:rPr>
                <w:rFonts w:hint="eastAsia"/>
                <w:color w:val="000000"/>
                <w:lang w:val="zh-CN" w:eastAsia="zh-CN"/>
              </w:rPr>
              <w:t>世界电信发展</w:t>
            </w:r>
            <w:r w:rsidRPr="00A510C3">
              <w:rPr>
                <w:rFonts w:hint="eastAsia"/>
                <w:color w:val="000000"/>
                <w:lang w:val="zh-CN" w:eastAsia="zh-CN"/>
              </w:rPr>
              <w:t>大</w:t>
            </w:r>
            <w:r w:rsidRPr="00A510C3">
              <w:rPr>
                <w:color w:val="000000"/>
                <w:lang w:val="zh-CN" w:eastAsia="zh-CN"/>
              </w:rPr>
              <w:t>会</w:t>
            </w:r>
            <w:r>
              <w:rPr>
                <w:rFonts w:hint="eastAsia"/>
                <w:color w:val="000000"/>
                <w:lang w:val="zh-CN" w:eastAsia="zh-CN"/>
              </w:rPr>
              <w:t>之</w:t>
            </w:r>
            <w:r w:rsidRPr="00A510C3">
              <w:rPr>
                <w:color w:val="000000"/>
                <w:lang w:val="zh-CN" w:eastAsia="zh-CN"/>
              </w:rPr>
              <w:t>前</w:t>
            </w:r>
            <w:r w:rsidRPr="00A510C3">
              <w:rPr>
                <w:rFonts w:hint="eastAsia"/>
                <w:color w:val="000000"/>
                <w:lang w:val="zh-CN" w:eastAsia="zh-CN"/>
              </w:rPr>
              <w:t>开展</w:t>
            </w:r>
            <w:r w:rsidRPr="00A510C3">
              <w:rPr>
                <w:color w:val="000000"/>
                <w:lang w:val="zh-CN" w:eastAsia="zh-CN"/>
              </w:rPr>
              <w:t>筹备工作和</w:t>
            </w:r>
            <w:r w:rsidRPr="00A510C3">
              <w:rPr>
                <w:rFonts w:hint="eastAsia"/>
                <w:color w:val="000000"/>
                <w:lang w:val="zh-CN" w:eastAsia="zh-CN"/>
              </w:rPr>
              <w:t>大</w:t>
            </w:r>
            <w:r w:rsidRPr="00A510C3">
              <w:rPr>
                <w:color w:val="000000"/>
                <w:lang w:val="zh-CN" w:eastAsia="zh-CN"/>
              </w:rPr>
              <w:t>会</w:t>
            </w:r>
            <w:r w:rsidRPr="00A510C3">
              <w:rPr>
                <w:rFonts w:hint="eastAsia"/>
                <w:color w:val="000000"/>
                <w:lang w:val="zh-CN" w:eastAsia="zh-CN"/>
              </w:rPr>
              <w:t>期间讨论</w:t>
            </w:r>
            <w:r w:rsidRPr="00A510C3">
              <w:rPr>
                <w:color w:val="000000"/>
                <w:lang w:val="zh-CN" w:eastAsia="zh-CN"/>
              </w:rPr>
              <w:t>的输入文件。</w:t>
            </w:r>
          </w:p>
          <w:p w14:paraId="557D42AB" w14:textId="77777777" w:rsidR="00A721F4" w:rsidRPr="00D9621A" w:rsidRDefault="00966BA6" w:rsidP="00EA0C51">
            <w:pPr>
              <w:spacing w:after="12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需采取的行动：</w:t>
            </w:r>
          </w:p>
          <w:p w14:paraId="417378E8" w14:textId="1CAFD4C8" w:rsidR="00A721F4" w:rsidRPr="00D9621A" w:rsidRDefault="00565A0F" w:rsidP="008069EB">
            <w:pPr>
              <w:spacing w:after="120"/>
              <w:ind w:firstLineChars="200" w:firstLine="480"/>
              <w:rPr>
                <w:szCs w:val="24"/>
                <w:lang w:eastAsia="zh-CN"/>
              </w:rPr>
            </w:pPr>
            <w:r w:rsidRPr="00A510C3">
              <w:rPr>
                <w:color w:val="000000"/>
                <w:lang w:val="zh-CN" w:eastAsia="zh-CN"/>
              </w:rPr>
              <w:t>请</w:t>
            </w:r>
            <w:r w:rsidRPr="00A510C3">
              <w:rPr>
                <w:color w:val="000000"/>
                <w:lang w:val="zh-CN" w:eastAsia="zh-CN"/>
              </w:rPr>
              <w:t>TDAG</w:t>
            </w:r>
            <w:r w:rsidRPr="00A510C3">
              <w:rPr>
                <w:color w:val="000000"/>
                <w:lang w:val="zh-CN" w:eastAsia="zh-CN"/>
              </w:rPr>
              <w:t>审</w:t>
            </w:r>
            <w:r w:rsidRPr="00A510C3">
              <w:rPr>
                <w:rFonts w:hint="eastAsia"/>
                <w:color w:val="000000"/>
                <w:lang w:val="zh-CN" w:eastAsia="zh-CN"/>
              </w:rPr>
              <w:t>议</w:t>
            </w:r>
            <w:r w:rsidRPr="00A510C3">
              <w:rPr>
                <w:color w:val="000000"/>
                <w:lang w:val="zh-CN" w:eastAsia="zh-CN"/>
              </w:rPr>
              <w:t>此报告，进一步审议主席的拟议草案，并将其作为输入文件提交</w:t>
            </w:r>
            <w:r w:rsidRPr="00A510C3">
              <w:rPr>
                <w:color w:val="000000"/>
                <w:lang w:val="zh-CN" w:eastAsia="zh-CN"/>
              </w:rPr>
              <w:t>WTDC-25</w:t>
            </w:r>
            <w:r w:rsidRPr="00A510C3">
              <w:rPr>
                <w:color w:val="000000"/>
                <w:lang w:val="zh-CN" w:eastAsia="zh-CN"/>
              </w:rPr>
              <w:t>。</w:t>
            </w:r>
          </w:p>
          <w:p w14:paraId="05F22D82" w14:textId="77777777" w:rsidR="00A721F4" w:rsidRPr="00D9621A" w:rsidRDefault="00966BA6" w:rsidP="00EA0C51">
            <w:pPr>
              <w:spacing w:after="12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参考文件：</w:t>
            </w:r>
          </w:p>
          <w:p w14:paraId="10A65F93" w14:textId="422FC62A" w:rsidR="00565A0F" w:rsidRPr="00A510C3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</w:pPr>
            <w:r w:rsidRPr="007933B1">
              <w:rPr>
                <w:color w:val="000000"/>
              </w:rPr>
              <w:t>–</w:t>
            </w:r>
            <w:r w:rsidRPr="007933B1">
              <w:rPr>
                <w:color w:val="000000"/>
              </w:rPr>
              <w:tab/>
              <w:t>TDAG-WG-DEC</w:t>
            </w:r>
            <w:proofErr w:type="spellStart"/>
            <w:r w:rsidRPr="00565A0F">
              <w:rPr>
                <w:color w:val="000000"/>
                <w:lang w:val="zh-CN"/>
              </w:rPr>
              <w:t>的职责范围</w:t>
            </w:r>
            <w:proofErr w:type="spellEnd"/>
            <w:r w:rsidRPr="007933B1">
              <w:rPr>
                <w:color w:val="000000"/>
              </w:rPr>
              <w:t>（</w:t>
            </w:r>
            <w:hyperlink r:id="rId14" w:history="1">
              <w:r w:rsidR="00014F41" w:rsidRPr="00BC09E6">
                <w:rPr>
                  <w:rStyle w:val="Hyperlink"/>
                </w:rPr>
                <w:t>TDAG-24/DT/4</w:t>
              </w:r>
            </w:hyperlink>
            <w:r w:rsidRPr="007933B1">
              <w:rPr>
                <w:color w:val="000000"/>
              </w:rPr>
              <w:t>）</w:t>
            </w:r>
          </w:p>
          <w:p w14:paraId="59AD36AF" w14:textId="39EF36A4" w:rsidR="00565A0F" w:rsidRPr="00A510C3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</w:pPr>
            <w:r w:rsidRPr="007933B1">
              <w:rPr>
                <w:color w:val="000000"/>
              </w:rPr>
              <w:t>–</w:t>
            </w:r>
            <w:r w:rsidRPr="007933B1">
              <w:rPr>
                <w:color w:val="000000"/>
              </w:rPr>
              <w:tab/>
              <w:t>TDAG-WG-DEC</w:t>
            </w:r>
            <w:proofErr w:type="spellStart"/>
            <w:r w:rsidRPr="00565A0F">
              <w:rPr>
                <w:color w:val="000000"/>
                <w:lang w:val="zh-CN"/>
              </w:rPr>
              <w:t>第一次会议的报告</w:t>
            </w:r>
            <w:proofErr w:type="spellEnd"/>
            <w:r w:rsidRPr="007933B1">
              <w:rPr>
                <w:color w:val="000000"/>
              </w:rPr>
              <w:t>（</w:t>
            </w:r>
            <w:hyperlink r:id="rId15" w:history="1">
              <w:r w:rsidR="007933B1" w:rsidRPr="00BC09E6">
                <w:rPr>
                  <w:rStyle w:val="Hyperlink"/>
                </w:rPr>
                <w:t>TDAG-WG-DEC/2</w:t>
              </w:r>
            </w:hyperlink>
            <w:r w:rsidRPr="007933B1">
              <w:rPr>
                <w:color w:val="000000"/>
              </w:rPr>
              <w:t>）</w:t>
            </w:r>
          </w:p>
          <w:p w14:paraId="6517BED3" w14:textId="312497C6" w:rsidR="00565A0F" w:rsidRPr="00A510C3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</w:pPr>
            <w:r w:rsidRPr="007933B1">
              <w:rPr>
                <w:color w:val="000000"/>
              </w:rPr>
              <w:t>–</w:t>
            </w:r>
            <w:r w:rsidRPr="007933B1">
              <w:rPr>
                <w:color w:val="000000"/>
              </w:rPr>
              <w:tab/>
              <w:t>TDAG-WG-DEC</w:t>
            </w:r>
            <w:proofErr w:type="spellStart"/>
            <w:r w:rsidRPr="00565A0F">
              <w:rPr>
                <w:color w:val="000000"/>
                <w:lang w:val="zh-CN"/>
              </w:rPr>
              <w:t>第二次会议的报告</w:t>
            </w:r>
            <w:proofErr w:type="spellEnd"/>
            <w:r w:rsidRPr="007933B1">
              <w:rPr>
                <w:color w:val="000000"/>
              </w:rPr>
              <w:t>（</w:t>
            </w:r>
            <w:hyperlink r:id="rId16" w:history="1">
              <w:r w:rsidR="007933B1" w:rsidRPr="00BC09E6">
                <w:rPr>
                  <w:rStyle w:val="Hyperlink"/>
                </w:rPr>
                <w:t>TDAG-WG-DEC/6</w:t>
              </w:r>
            </w:hyperlink>
            <w:r w:rsidRPr="007933B1">
              <w:rPr>
                <w:color w:val="000000"/>
              </w:rPr>
              <w:t>）</w:t>
            </w:r>
          </w:p>
          <w:p w14:paraId="5B008A07" w14:textId="77A80D84" w:rsidR="00565A0F" w:rsidRPr="00D4471A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  <w:rPr>
                <w:color w:val="000000"/>
                <w:lang w:eastAsia="zh-CN"/>
              </w:rPr>
            </w:pPr>
            <w:r w:rsidRPr="00D4471A">
              <w:rPr>
                <w:color w:val="000000"/>
                <w:lang w:eastAsia="zh-CN"/>
              </w:rPr>
              <w:t>–</w:t>
            </w:r>
            <w:r w:rsidRPr="00D4471A">
              <w:rPr>
                <w:color w:val="000000"/>
                <w:lang w:eastAsia="zh-CN"/>
              </w:rPr>
              <w:tab/>
              <w:t>TDAG-WG-DEC</w:t>
            </w:r>
            <w:r w:rsidRPr="00565A0F">
              <w:rPr>
                <w:color w:val="000000"/>
                <w:lang w:val="zh-CN" w:eastAsia="zh-CN"/>
              </w:rPr>
              <w:t>第三次会议报告</w:t>
            </w:r>
            <w:r w:rsidRPr="00D4471A">
              <w:rPr>
                <w:color w:val="000000"/>
                <w:lang w:eastAsia="zh-CN"/>
              </w:rPr>
              <w:t>（</w:t>
            </w:r>
            <w:hyperlink r:id="rId17" w:history="1">
              <w:r w:rsidR="00C86CF2" w:rsidRPr="00BD1DB7">
                <w:rPr>
                  <w:rStyle w:val="Hyperlink"/>
                  <w:szCs w:val="24"/>
                </w:rPr>
                <w:t>TDAG-WG-DEC/10</w:t>
              </w:r>
            </w:hyperlink>
            <w:r w:rsidRPr="00D4471A">
              <w:rPr>
                <w:color w:val="000000"/>
                <w:lang w:eastAsia="zh-CN"/>
              </w:rPr>
              <w:t>）</w:t>
            </w:r>
          </w:p>
          <w:p w14:paraId="15AD7CC1" w14:textId="12DBBA69" w:rsidR="00C86CF2" w:rsidRPr="00A510C3" w:rsidRDefault="00C86CF2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  <w:rPr>
                <w:lang w:eastAsia="zh-CN"/>
              </w:rPr>
            </w:pPr>
            <w:r w:rsidRPr="00C86CF2">
              <w:rPr>
                <w:color w:val="000000"/>
                <w:lang w:eastAsia="zh-CN"/>
              </w:rPr>
              <w:t>–</w:t>
            </w:r>
            <w:r w:rsidR="00FC0D08">
              <w:rPr>
                <w:color w:val="000000"/>
                <w:lang w:eastAsia="zh-CN"/>
              </w:rPr>
              <w:tab/>
            </w:r>
            <w:r w:rsidRPr="00BD1DB7">
              <w:t>TDAG-WG-DEC</w:t>
            </w:r>
            <w:r>
              <w:rPr>
                <w:rFonts w:hint="eastAsia"/>
                <w:lang w:eastAsia="zh-CN"/>
              </w:rPr>
              <w:t>第四次会议报告（</w:t>
            </w:r>
            <w:hyperlink r:id="rId18" w:history="1">
              <w:r w:rsidRPr="00BD1DB7">
                <w:rPr>
                  <w:rStyle w:val="Hyperlink"/>
                </w:rPr>
                <w:t>TDAG-WG-DEC/16</w:t>
              </w:r>
            </w:hyperlink>
            <w:r>
              <w:rPr>
                <w:rFonts w:hint="eastAsia"/>
                <w:lang w:eastAsia="zh-CN"/>
              </w:rPr>
              <w:t>）</w:t>
            </w:r>
          </w:p>
          <w:p w14:paraId="3EBC2588" w14:textId="76F18CEE" w:rsidR="00565A0F" w:rsidRPr="00A510C3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  <w:rPr>
                <w:lang w:eastAsia="zh-CN"/>
              </w:rPr>
            </w:pPr>
            <w:r w:rsidRPr="00565A0F">
              <w:rPr>
                <w:color w:val="000000"/>
                <w:lang w:val="zh-CN" w:eastAsia="zh-CN"/>
              </w:rPr>
              <w:t>–</w:t>
            </w:r>
            <w:r w:rsidRPr="00565A0F">
              <w:rPr>
                <w:color w:val="000000"/>
                <w:lang w:val="zh-CN" w:eastAsia="zh-CN"/>
              </w:rPr>
              <w:tab/>
            </w:r>
            <w:r w:rsidRPr="00565A0F">
              <w:rPr>
                <w:color w:val="000000"/>
                <w:lang w:val="zh-CN" w:eastAsia="zh-CN"/>
              </w:rPr>
              <w:t>《基加利宣言》</w:t>
            </w:r>
            <w:r w:rsidRPr="00565A0F">
              <w:rPr>
                <w:rFonts w:hint="eastAsia"/>
                <w:color w:val="000000"/>
                <w:lang w:val="zh-CN" w:eastAsia="zh-CN"/>
              </w:rPr>
              <w:t>的</w:t>
            </w:r>
            <w:r w:rsidRPr="00565A0F">
              <w:rPr>
                <w:color w:val="000000"/>
                <w:lang w:val="zh-CN" w:eastAsia="zh-CN"/>
              </w:rPr>
              <w:t>主题与新的和新兴主题</w:t>
            </w:r>
            <w:r w:rsidRPr="00565A0F">
              <w:rPr>
                <w:rFonts w:hint="eastAsia"/>
                <w:color w:val="000000"/>
                <w:lang w:val="zh-CN" w:eastAsia="zh-CN"/>
              </w:rPr>
              <w:t>之间</w:t>
            </w:r>
            <w:r w:rsidRPr="00565A0F">
              <w:rPr>
                <w:color w:val="000000"/>
                <w:lang w:val="zh-CN" w:eastAsia="zh-CN"/>
              </w:rPr>
              <w:t>的对照</w:t>
            </w:r>
            <w:r w:rsidRPr="00565A0F">
              <w:rPr>
                <w:rFonts w:hint="eastAsia"/>
                <w:color w:val="000000"/>
                <w:lang w:val="zh-CN" w:eastAsia="zh-CN"/>
              </w:rPr>
              <w:t>关系</w:t>
            </w:r>
            <w:r w:rsidRPr="00565A0F">
              <w:rPr>
                <w:color w:val="000000"/>
                <w:lang w:val="zh-CN" w:eastAsia="zh-CN"/>
              </w:rPr>
              <w:t>（</w:t>
            </w:r>
            <w:hyperlink r:id="rId19" w:history="1">
              <w:r w:rsidR="007933B1" w:rsidRPr="00BC09E6">
                <w:rPr>
                  <w:rStyle w:val="Hyperlink"/>
                  <w:szCs w:val="24"/>
                  <w:lang w:eastAsia="zh-CN"/>
                </w:rPr>
                <w:t>TDAG-WG-DEC/INF/</w:t>
              </w:r>
            </w:hyperlink>
            <w:r w:rsidR="007933B1" w:rsidRPr="00BC09E6">
              <w:rPr>
                <w:rStyle w:val="Hyperlink"/>
                <w:szCs w:val="24"/>
                <w:lang w:eastAsia="zh-CN"/>
              </w:rPr>
              <w:t>1</w:t>
            </w:r>
            <w:r w:rsidRPr="00565A0F">
              <w:rPr>
                <w:color w:val="000000"/>
                <w:lang w:val="zh-CN" w:eastAsia="zh-CN"/>
              </w:rPr>
              <w:t>号文件，</w:t>
            </w:r>
            <w:r w:rsidRPr="00565A0F">
              <w:rPr>
                <w:color w:val="000000"/>
                <w:lang w:val="zh-CN" w:eastAsia="zh-CN"/>
              </w:rPr>
              <w:t>2024</w:t>
            </w:r>
            <w:r w:rsidRPr="00565A0F">
              <w:rPr>
                <w:color w:val="000000"/>
                <w:lang w:val="zh-CN" w:eastAsia="zh-CN"/>
              </w:rPr>
              <w:t>年</w:t>
            </w:r>
            <w:r w:rsidRPr="00565A0F">
              <w:rPr>
                <w:color w:val="000000"/>
                <w:lang w:val="zh-CN" w:eastAsia="zh-CN"/>
              </w:rPr>
              <w:t>11</w:t>
            </w:r>
            <w:r w:rsidRPr="00565A0F">
              <w:rPr>
                <w:color w:val="000000"/>
                <w:lang w:val="zh-CN" w:eastAsia="zh-CN"/>
              </w:rPr>
              <w:t>月</w:t>
            </w:r>
            <w:r w:rsidRPr="00565A0F">
              <w:rPr>
                <w:color w:val="000000"/>
                <w:lang w:val="zh-CN" w:eastAsia="zh-CN"/>
              </w:rPr>
              <w:t>27</w:t>
            </w:r>
            <w:r w:rsidRPr="00565A0F">
              <w:rPr>
                <w:color w:val="000000"/>
                <w:lang w:val="zh-CN" w:eastAsia="zh-CN"/>
              </w:rPr>
              <w:t>日）</w:t>
            </w:r>
          </w:p>
          <w:p w14:paraId="52F896F7" w14:textId="32E0832B" w:rsidR="00565A0F" w:rsidRPr="00A510C3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  <w:rPr>
                <w:lang w:eastAsia="zh-CN"/>
              </w:rPr>
            </w:pPr>
            <w:r w:rsidRPr="00565A0F">
              <w:rPr>
                <w:color w:val="000000"/>
                <w:lang w:val="zh-CN" w:eastAsia="zh-CN"/>
              </w:rPr>
              <w:t>–</w:t>
            </w:r>
            <w:r w:rsidRPr="00565A0F">
              <w:rPr>
                <w:color w:val="000000"/>
                <w:lang w:val="zh-CN" w:eastAsia="zh-CN"/>
              </w:rPr>
              <w:tab/>
              <w:t>2025</w:t>
            </w:r>
            <w:r w:rsidRPr="00565A0F">
              <w:rPr>
                <w:color w:val="000000"/>
                <w:lang w:val="zh-CN" w:eastAsia="zh-CN"/>
              </w:rPr>
              <w:t>年《巴库宣言》经修订的注释纲</w:t>
            </w:r>
            <w:r w:rsidRPr="00565A0F">
              <w:rPr>
                <w:rFonts w:hint="eastAsia"/>
                <w:color w:val="000000"/>
                <w:lang w:val="zh-CN" w:eastAsia="zh-CN"/>
              </w:rPr>
              <w:t>要</w:t>
            </w:r>
            <w:r w:rsidRPr="00565A0F">
              <w:rPr>
                <w:color w:val="000000"/>
                <w:lang w:val="zh-CN" w:eastAsia="zh-CN"/>
              </w:rPr>
              <w:t>（</w:t>
            </w:r>
            <w:hyperlink r:id="rId20" w:history="1">
              <w:r w:rsidR="007933B1" w:rsidRPr="00BC09E6">
                <w:rPr>
                  <w:rStyle w:val="Hyperlink"/>
                  <w:lang w:eastAsia="zh-CN"/>
                </w:rPr>
                <w:t>TDAG-WG-DEC/7</w:t>
              </w:r>
            </w:hyperlink>
            <w:r w:rsidRPr="00565A0F">
              <w:rPr>
                <w:rFonts w:hint="eastAsia"/>
                <w:color w:val="000000"/>
                <w:lang w:val="zh-CN" w:eastAsia="zh-CN"/>
              </w:rPr>
              <w:t>号文件，</w:t>
            </w:r>
            <w:r w:rsidRPr="00565A0F">
              <w:rPr>
                <w:color w:val="000000"/>
                <w:lang w:val="zh-CN" w:eastAsia="zh-CN"/>
              </w:rPr>
              <w:t>2024</w:t>
            </w:r>
            <w:r w:rsidRPr="00565A0F">
              <w:rPr>
                <w:color w:val="000000"/>
                <w:lang w:val="zh-CN" w:eastAsia="zh-CN"/>
              </w:rPr>
              <w:t>年</w:t>
            </w:r>
            <w:r w:rsidRPr="00565A0F">
              <w:rPr>
                <w:color w:val="000000"/>
                <w:lang w:val="zh-CN" w:eastAsia="zh-CN"/>
              </w:rPr>
              <w:t>12</w:t>
            </w:r>
            <w:r w:rsidRPr="00565A0F">
              <w:rPr>
                <w:color w:val="000000"/>
                <w:lang w:val="zh-CN" w:eastAsia="zh-CN"/>
              </w:rPr>
              <w:t>月</w:t>
            </w:r>
            <w:r w:rsidRPr="00565A0F">
              <w:rPr>
                <w:color w:val="000000"/>
                <w:lang w:val="zh-CN" w:eastAsia="zh-CN"/>
              </w:rPr>
              <w:t>13</w:t>
            </w:r>
            <w:r w:rsidRPr="00565A0F">
              <w:rPr>
                <w:color w:val="000000"/>
                <w:lang w:val="zh-CN" w:eastAsia="zh-CN"/>
              </w:rPr>
              <w:t>日）</w:t>
            </w:r>
          </w:p>
          <w:p w14:paraId="25C4634A" w14:textId="7791FE06" w:rsidR="00565A0F" w:rsidRDefault="00565A0F" w:rsidP="00565A0F">
            <w:pPr>
              <w:tabs>
                <w:tab w:val="clear" w:pos="794"/>
                <w:tab w:val="left" w:pos="454"/>
              </w:tabs>
              <w:spacing w:after="120" w:line="280" w:lineRule="exact"/>
              <w:ind w:left="363" w:hanging="363"/>
              <w:jc w:val="both"/>
              <w:rPr>
                <w:color w:val="000000"/>
                <w:lang w:eastAsia="zh-CN"/>
              </w:rPr>
            </w:pPr>
            <w:r w:rsidRPr="007933B1">
              <w:rPr>
                <w:color w:val="000000"/>
              </w:rPr>
              <w:t>–</w:t>
            </w:r>
            <w:r w:rsidRPr="007933B1">
              <w:rPr>
                <w:color w:val="000000"/>
              </w:rPr>
              <w:tab/>
            </w:r>
            <w:r w:rsidRPr="00565A0F">
              <w:rPr>
                <w:color w:val="000000"/>
              </w:rPr>
              <w:t>TDAG-WG-DEC</w:t>
            </w:r>
            <w:proofErr w:type="spellStart"/>
            <w:r w:rsidRPr="00565A0F">
              <w:rPr>
                <w:color w:val="000000"/>
                <w:lang w:val="zh-CN"/>
              </w:rPr>
              <w:t>主席</w:t>
            </w:r>
            <w:r w:rsidRPr="00565A0F">
              <w:rPr>
                <w:rFonts w:hint="eastAsia"/>
                <w:color w:val="000000"/>
                <w:lang w:val="zh-CN"/>
              </w:rPr>
              <w:t>提交的带有</w:t>
            </w:r>
            <w:r w:rsidRPr="00565A0F">
              <w:rPr>
                <w:color w:val="000000"/>
                <w:lang w:val="zh-CN"/>
              </w:rPr>
              <w:t>修订和注释</w:t>
            </w:r>
            <w:r w:rsidRPr="00565A0F">
              <w:rPr>
                <w:rFonts w:hint="eastAsia"/>
                <w:color w:val="000000"/>
                <w:lang w:val="zh-CN"/>
              </w:rPr>
              <w:t>的</w:t>
            </w:r>
            <w:r w:rsidRPr="00565A0F">
              <w:rPr>
                <w:color w:val="000000"/>
                <w:lang w:val="zh-CN"/>
              </w:rPr>
              <w:t>《巴库宣言》提案草案</w:t>
            </w:r>
            <w:proofErr w:type="spellEnd"/>
            <w:r w:rsidRPr="00565A0F">
              <w:rPr>
                <w:color w:val="000000"/>
              </w:rPr>
              <w:t>（</w:t>
            </w:r>
            <w:hyperlink r:id="rId21" w:history="1">
              <w:r w:rsidR="007933B1" w:rsidRPr="00A826F4">
                <w:rPr>
                  <w:rStyle w:val="Hyperlink"/>
                  <w:szCs w:val="24"/>
                </w:rPr>
                <w:t>TDAG-WG-DEC</w:t>
              </w:r>
              <w:r w:rsidR="007933B1">
                <w:rPr>
                  <w:rStyle w:val="Hyperlink"/>
                  <w:szCs w:val="24"/>
                </w:rPr>
                <w:t>/</w:t>
              </w:r>
              <w:r w:rsidR="007933B1" w:rsidRPr="00A826F4">
                <w:rPr>
                  <w:rStyle w:val="Hyperlink"/>
                  <w:szCs w:val="24"/>
                </w:rPr>
                <w:t>12</w:t>
              </w:r>
            </w:hyperlink>
            <w:proofErr w:type="spellStart"/>
            <w:r w:rsidRPr="00565A0F">
              <w:rPr>
                <w:rFonts w:hint="eastAsia"/>
                <w:color w:val="000000"/>
                <w:lang w:val="zh-CN"/>
              </w:rPr>
              <w:t>号文件</w:t>
            </w:r>
            <w:proofErr w:type="spellEnd"/>
            <w:r w:rsidRPr="00565A0F">
              <w:rPr>
                <w:rFonts w:hint="eastAsia"/>
                <w:color w:val="000000"/>
              </w:rPr>
              <w:t>，</w:t>
            </w:r>
            <w:r w:rsidRPr="00565A0F">
              <w:rPr>
                <w:color w:val="000000"/>
              </w:rPr>
              <w:t>2025</w:t>
            </w:r>
            <w:r w:rsidRPr="00565A0F">
              <w:rPr>
                <w:color w:val="000000"/>
                <w:lang w:val="zh-CN"/>
              </w:rPr>
              <w:t>年</w:t>
            </w:r>
            <w:r w:rsidRPr="00565A0F">
              <w:rPr>
                <w:color w:val="000000"/>
              </w:rPr>
              <w:t>3</w:t>
            </w:r>
            <w:r w:rsidRPr="00565A0F">
              <w:rPr>
                <w:color w:val="000000"/>
                <w:lang w:val="zh-CN"/>
              </w:rPr>
              <w:t>月</w:t>
            </w:r>
            <w:r w:rsidRPr="00565A0F">
              <w:rPr>
                <w:color w:val="000000"/>
              </w:rPr>
              <w:t>27</w:t>
            </w:r>
            <w:r w:rsidRPr="00565A0F">
              <w:rPr>
                <w:color w:val="000000"/>
                <w:lang w:val="zh-CN"/>
              </w:rPr>
              <w:t>日</w:t>
            </w:r>
            <w:r w:rsidRPr="00565A0F">
              <w:rPr>
                <w:color w:val="000000"/>
              </w:rPr>
              <w:t>）</w:t>
            </w:r>
          </w:p>
          <w:p w14:paraId="4030D1A4" w14:textId="4074F2D9" w:rsidR="00C86CF2" w:rsidRPr="00A424E9" w:rsidRDefault="00C86CF2" w:rsidP="00D4471A">
            <w:pPr>
              <w:numPr>
                <w:ilvl w:val="0"/>
                <w:numId w:val="1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after="120"/>
              <w:ind w:left="357" w:hanging="357"/>
              <w:rPr>
                <w:rFonts w:ascii="Calibri" w:eastAsia="SimSun" w:hAnsi="Calibri" w:cs="Calibri"/>
              </w:rPr>
            </w:pPr>
            <w:r w:rsidRPr="00C86CF2">
              <w:rPr>
                <w:rFonts w:eastAsia="Times New Roman"/>
              </w:rPr>
              <w:t>TDAG-WG-DEC</w:t>
            </w:r>
            <w:proofErr w:type="spellStart"/>
            <w:r w:rsidRPr="00565A0F">
              <w:rPr>
                <w:color w:val="000000"/>
                <w:lang w:val="zh-CN"/>
              </w:rPr>
              <w:t>主席修订</w:t>
            </w:r>
            <w:r w:rsidRPr="00565A0F">
              <w:rPr>
                <w:rFonts w:hint="eastAsia"/>
                <w:color w:val="000000"/>
                <w:lang w:val="zh-CN"/>
              </w:rPr>
              <w:t>的</w:t>
            </w:r>
            <w:r w:rsidRPr="00565A0F">
              <w:rPr>
                <w:color w:val="000000"/>
                <w:lang w:val="zh-CN"/>
              </w:rPr>
              <w:t>《巴库宣言》提案草案</w:t>
            </w:r>
            <w:proofErr w:type="spellEnd"/>
            <w:r>
              <w:rPr>
                <w:rFonts w:hint="eastAsia"/>
                <w:color w:val="000000"/>
                <w:lang w:val="zh-CN" w:eastAsia="zh-CN"/>
              </w:rPr>
              <w:t>第二稿</w:t>
            </w:r>
            <w:r>
              <w:rPr>
                <w:rFonts w:ascii="SimSun" w:eastAsia="SimSun" w:hAnsi="SimSun" w:cs="SimSun" w:hint="eastAsia"/>
                <w:lang w:eastAsia="zh-CN"/>
              </w:rPr>
              <w:t>（</w:t>
            </w:r>
            <w:hyperlink r:id="rId22" w:history="1">
              <w:r w:rsidRPr="00A424E9">
                <w:rPr>
                  <w:rFonts w:ascii="Calibri" w:eastAsia="SimSun" w:hAnsi="Calibri" w:cs="Calibri"/>
                  <w:color w:val="0000FF" w:themeColor="hyperlink"/>
                  <w:szCs w:val="24"/>
                  <w:u w:val="single"/>
                </w:rPr>
                <w:t>TDAG-WG-DEC/14</w:t>
              </w:r>
            </w:hyperlink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，</w:t>
            </w:r>
            <w:r w:rsidRPr="00A424E9">
              <w:rPr>
                <w:rFonts w:ascii="Calibri" w:eastAsia="SimSun" w:hAnsi="Calibri" w:cs="Calibri"/>
                <w:szCs w:val="24"/>
              </w:rPr>
              <w:t>2025</w:t>
            </w:r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年</w:t>
            </w:r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4</w:t>
            </w:r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月</w:t>
            </w:r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22</w:t>
            </w:r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日</w:t>
            </w:r>
            <w:r w:rsidRPr="00A424E9">
              <w:rPr>
                <w:rFonts w:ascii="Calibri" w:eastAsia="SimSun" w:hAnsi="Calibri" w:cs="Calibri" w:hint="eastAsia"/>
                <w:szCs w:val="24"/>
                <w:lang w:eastAsia="zh-CN"/>
              </w:rPr>
              <w:t>)</w:t>
            </w:r>
          </w:p>
          <w:p w14:paraId="36C883CF" w14:textId="59CA7ACF" w:rsidR="00A721F4" w:rsidRPr="00D9621A" w:rsidRDefault="00565A0F" w:rsidP="00565A0F">
            <w:pPr>
              <w:tabs>
                <w:tab w:val="clear" w:pos="794"/>
                <w:tab w:val="left" w:pos="454"/>
              </w:tabs>
              <w:spacing w:after="120"/>
              <w:ind w:left="363" w:hanging="363"/>
              <w:rPr>
                <w:lang w:eastAsia="zh-CN"/>
              </w:rPr>
            </w:pPr>
            <w:r w:rsidRPr="00A424E9">
              <w:rPr>
                <w:rFonts w:ascii="Calibri" w:eastAsia="SimSun" w:hAnsi="Calibri" w:cs="Calibri"/>
                <w:color w:val="000000"/>
              </w:rPr>
              <w:t>–</w:t>
            </w:r>
            <w:r w:rsidRPr="00A424E9">
              <w:rPr>
                <w:rFonts w:ascii="Calibri" w:eastAsia="SimSun" w:hAnsi="Calibri" w:cs="Calibri"/>
                <w:color w:val="000000"/>
              </w:rPr>
              <w:tab/>
            </w:r>
            <w:hyperlink r:id="rId23" w:history="1">
              <w:r w:rsidRPr="00A424E9">
                <w:rPr>
                  <w:rStyle w:val="Hyperlink"/>
                  <w:rFonts w:ascii="Calibri" w:eastAsia="SimSun" w:hAnsi="Calibri" w:cs="Calibri"/>
                  <w:lang w:eastAsia="zh-CN"/>
                </w:rPr>
                <w:t>TDAG-WG-DEC</w:t>
              </w:r>
              <w:r w:rsidRPr="00A424E9">
                <w:rPr>
                  <w:rStyle w:val="Hyperlink"/>
                  <w:rFonts w:ascii="Calibri" w:eastAsia="SimSun" w:hAnsi="Calibri" w:cs="Calibri"/>
                  <w:lang w:eastAsia="zh-CN"/>
                </w:rPr>
                <w:t>网站</w:t>
              </w:r>
            </w:hyperlink>
          </w:p>
        </w:tc>
      </w:tr>
    </w:tbl>
    <w:p w14:paraId="45D10BCC" w14:textId="6E90F789" w:rsidR="00E165D3" w:rsidRPr="00A510C3" w:rsidRDefault="00E165D3" w:rsidP="007933B1">
      <w:pPr>
        <w:pStyle w:val="Heading1"/>
      </w:pPr>
      <w:r w:rsidRPr="009E4569">
        <w:rPr>
          <w:rFonts w:hint="eastAsia"/>
          <w:lang w:eastAsia="zh-CN"/>
        </w:rPr>
        <w:lastRenderedPageBreak/>
        <w:t>1</w:t>
      </w:r>
      <w:r w:rsidRPr="009E4569">
        <w:rPr>
          <w:lang w:eastAsia="zh-CN"/>
        </w:rPr>
        <w:tab/>
      </w:r>
      <w:proofErr w:type="spellStart"/>
      <w:r w:rsidRPr="00A510C3">
        <w:rPr>
          <w:rFonts w:hint="eastAsia"/>
          <w:lang w:val="zh-CN"/>
        </w:rPr>
        <w:t>引言</w:t>
      </w:r>
      <w:proofErr w:type="spellEnd"/>
    </w:p>
    <w:p w14:paraId="7FBE5AAF" w14:textId="4BA5E96C" w:rsidR="00E165D3" w:rsidRPr="00A510C3" w:rsidRDefault="007933B1" w:rsidP="007933B1">
      <w:pPr>
        <w:ind w:firstLineChars="200" w:firstLine="480"/>
        <w:rPr>
          <w:rFonts w:cs="Calibri"/>
          <w:bCs/>
          <w:szCs w:val="24"/>
        </w:rPr>
      </w:pPr>
      <w:hyperlink r:id="rId24" w:history="1">
        <w:r w:rsidRPr="00AD718B">
          <w:rPr>
            <w:rStyle w:val="Hyperlink"/>
            <w:rFonts w:cs="Calibri"/>
            <w:bCs/>
            <w:szCs w:val="24"/>
          </w:rPr>
          <w:t>TDAG-24</w:t>
        </w:r>
      </w:hyperlink>
      <w:r w:rsidR="00E165D3" w:rsidRPr="00A510C3">
        <w:t>（</w:t>
      </w:r>
      <w:r w:rsidR="00E165D3" w:rsidRPr="00A510C3">
        <w:t>2024</w:t>
      </w:r>
      <w:r w:rsidR="00E165D3" w:rsidRPr="00A510C3">
        <w:rPr>
          <w:lang w:val="zh-CN"/>
        </w:rPr>
        <w:t>年</w:t>
      </w:r>
      <w:r w:rsidR="00E165D3" w:rsidRPr="00A510C3">
        <w:t>5</w:t>
      </w:r>
      <w:r w:rsidR="00E165D3" w:rsidRPr="00A510C3">
        <w:rPr>
          <w:lang w:val="zh-CN"/>
        </w:rPr>
        <w:t>月</w:t>
      </w:r>
      <w:r w:rsidR="00E165D3" w:rsidRPr="00A510C3">
        <w:t>20</w:t>
      </w:r>
      <w:r w:rsidR="009E4569" w:rsidRPr="00C86CF2">
        <w:t>-</w:t>
      </w:r>
      <w:r w:rsidR="00E165D3" w:rsidRPr="00A510C3">
        <w:t>23</w:t>
      </w:r>
      <w:proofErr w:type="spellStart"/>
      <w:r w:rsidR="00E165D3" w:rsidRPr="00A510C3">
        <w:rPr>
          <w:lang w:val="zh-CN"/>
        </w:rPr>
        <w:t>日</w:t>
      </w:r>
      <w:r w:rsidR="00E165D3" w:rsidRPr="00A510C3">
        <w:t>）</w:t>
      </w:r>
      <w:r w:rsidR="00E165D3" w:rsidRPr="00A510C3">
        <w:rPr>
          <w:lang w:val="zh-CN"/>
        </w:rPr>
        <w:t>期间成立了</w:t>
      </w:r>
      <w:proofErr w:type="spellEnd"/>
      <w:r w:rsidR="00E165D3" w:rsidRPr="00A510C3">
        <w:t>TDAG</w:t>
      </w:r>
      <w:proofErr w:type="spellStart"/>
      <w:r w:rsidR="00E165D3" w:rsidRPr="00A510C3">
        <w:rPr>
          <w:lang w:val="zh-CN"/>
        </w:rPr>
        <w:t>宣言工作组</w:t>
      </w:r>
      <w:proofErr w:type="spellEnd"/>
      <w:r w:rsidR="00E165D3" w:rsidRPr="00A510C3">
        <w:t>（</w:t>
      </w:r>
      <w:r w:rsidR="00E165D3" w:rsidRPr="00A510C3">
        <w:t>TDAG-WG-DEC</w:t>
      </w:r>
      <w:r w:rsidR="00E165D3" w:rsidRPr="00A510C3">
        <w:t>）</w:t>
      </w:r>
      <w:r w:rsidR="00E165D3" w:rsidRPr="00A510C3">
        <w:rPr>
          <w:lang w:val="zh-CN"/>
        </w:rPr>
        <w:t>。</w:t>
      </w:r>
      <w:proofErr w:type="spellStart"/>
      <w:r w:rsidR="00E165D3" w:rsidRPr="00A510C3">
        <w:rPr>
          <w:lang w:val="zh-CN"/>
        </w:rPr>
        <w:t>尼日利亚的</w:t>
      </w:r>
      <w:proofErr w:type="spellEnd"/>
      <w:r w:rsidR="00E165D3" w:rsidRPr="00A510C3">
        <w:t>Abdulkarim Oloyede</w:t>
      </w:r>
      <w:proofErr w:type="spellStart"/>
      <w:r w:rsidR="00E165D3" w:rsidRPr="00A510C3">
        <w:rPr>
          <w:lang w:val="zh-CN"/>
        </w:rPr>
        <w:t>先生被任命为该组主席</w:t>
      </w:r>
      <w:r w:rsidR="00E165D3" w:rsidRPr="00A510C3">
        <w:t>，</w:t>
      </w:r>
      <w:r w:rsidR="00E165D3" w:rsidRPr="00A510C3">
        <w:rPr>
          <w:lang w:val="zh-CN"/>
        </w:rPr>
        <w:t>埃及的</w:t>
      </w:r>
      <w:proofErr w:type="spellEnd"/>
      <w:r w:rsidR="00E165D3" w:rsidRPr="00A510C3">
        <w:t>Ahmed Abd El-Aziz</w:t>
      </w:r>
      <w:proofErr w:type="spellStart"/>
      <w:r w:rsidR="00E165D3" w:rsidRPr="00A510C3">
        <w:rPr>
          <w:lang w:val="zh-CN"/>
        </w:rPr>
        <w:t>先生和中国的王珂女士担任副主席</w:t>
      </w:r>
      <w:proofErr w:type="spellEnd"/>
      <w:r w:rsidR="00E165D3" w:rsidRPr="00A510C3">
        <w:rPr>
          <w:lang w:val="zh-CN"/>
        </w:rPr>
        <w:t>。</w:t>
      </w:r>
    </w:p>
    <w:p w14:paraId="44A9FA03" w14:textId="10CFA86C" w:rsidR="00E165D3" w:rsidRPr="00A510C3" w:rsidRDefault="00E165D3" w:rsidP="007933B1">
      <w:pPr>
        <w:ind w:firstLineChars="200" w:firstLine="480"/>
        <w:rPr>
          <w:lang w:eastAsia="zh-CN"/>
        </w:rPr>
      </w:pPr>
      <w:r w:rsidRPr="00A510C3">
        <w:rPr>
          <w:lang w:val="zh-CN" w:eastAsia="zh-CN"/>
        </w:rPr>
        <w:t>TDAG-WG-DEC</w:t>
      </w:r>
      <w:r w:rsidRPr="00A510C3">
        <w:rPr>
          <w:rFonts w:hint="eastAsia"/>
          <w:lang w:val="zh-CN" w:eastAsia="zh-CN"/>
        </w:rPr>
        <w:t>受命就</w:t>
      </w:r>
      <w:r>
        <w:rPr>
          <w:rFonts w:hint="eastAsia"/>
          <w:lang w:val="zh-CN" w:eastAsia="zh-CN"/>
        </w:rPr>
        <w:t>即将举办的</w:t>
      </w:r>
      <w:r w:rsidRPr="00A510C3">
        <w:rPr>
          <w:lang w:val="zh-CN" w:eastAsia="zh-CN"/>
        </w:rPr>
        <w:t>2025</w:t>
      </w:r>
      <w:r w:rsidRPr="00A510C3">
        <w:rPr>
          <w:lang w:val="zh-CN" w:eastAsia="zh-CN"/>
        </w:rPr>
        <w:t>年世界电信发展大会（</w:t>
      </w:r>
      <w:r w:rsidRPr="00A510C3">
        <w:rPr>
          <w:lang w:val="zh-CN" w:eastAsia="zh-CN"/>
        </w:rPr>
        <w:t>WTDC-25</w:t>
      </w:r>
      <w:r w:rsidRPr="00A510C3">
        <w:rPr>
          <w:lang w:val="zh-CN" w:eastAsia="zh-CN"/>
        </w:rPr>
        <w:t>）</w:t>
      </w:r>
      <w:r w:rsidRPr="00A510C3">
        <w:rPr>
          <w:rFonts w:hint="eastAsia"/>
          <w:lang w:val="zh-CN" w:eastAsia="zh-CN"/>
        </w:rPr>
        <w:t>的“</w:t>
      </w:r>
      <w:r w:rsidRPr="00A510C3">
        <w:rPr>
          <w:lang w:val="zh-CN" w:eastAsia="zh-CN"/>
        </w:rPr>
        <w:t>宣言草案向国际电联成员提</w:t>
      </w:r>
      <w:r w:rsidRPr="00A510C3">
        <w:rPr>
          <w:rFonts w:hint="eastAsia"/>
          <w:lang w:val="zh-CN" w:eastAsia="zh-CN"/>
        </w:rPr>
        <w:t>供</w:t>
      </w:r>
      <w:r>
        <w:rPr>
          <w:rFonts w:hint="eastAsia"/>
          <w:lang w:val="zh-CN" w:eastAsia="zh-CN"/>
        </w:rPr>
        <w:t>内容</w:t>
      </w:r>
      <w:r w:rsidRPr="00A510C3">
        <w:rPr>
          <w:lang w:val="zh-CN" w:eastAsia="zh-CN"/>
        </w:rPr>
        <w:t>要</w:t>
      </w:r>
      <w:r w:rsidRPr="00A510C3">
        <w:rPr>
          <w:rFonts w:hint="eastAsia"/>
          <w:lang w:val="zh-CN" w:eastAsia="zh-CN"/>
        </w:rPr>
        <w:t>素</w:t>
      </w:r>
      <w:r w:rsidRPr="00A510C3">
        <w:rPr>
          <w:lang w:val="zh-CN" w:eastAsia="zh-CN"/>
        </w:rPr>
        <w:t>并提出建议</w:t>
      </w:r>
      <w:r w:rsidRPr="00A510C3">
        <w:rPr>
          <w:rFonts w:hint="eastAsia"/>
          <w:lang w:val="zh-CN" w:eastAsia="zh-CN"/>
        </w:rPr>
        <w:t>”</w:t>
      </w:r>
      <w:r w:rsidRPr="00A510C3">
        <w:rPr>
          <w:lang w:val="zh-CN" w:eastAsia="zh-CN"/>
        </w:rPr>
        <w:t>（</w:t>
      </w:r>
      <w:hyperlink r:id="rId25" w:history="1">
        <w:r w:rsidR="007933B1" w:rsidRPr="005234B7">
          <w:rPr>
            <w:rStyle w:val="Hyperlink"/>
            <w:lang w:eastAsia="zh-CN"/>
          </w:rPr>
          <w:t>TDAG-24/DT/4</w:t>
        </w:r>
      </w:hyperlink>
      <w:r w:rsidRPr="00A510C3">
        <w:rPr>
          <w:lang w:val="zh-CN" w:eastAsia="zh-CN"/>
        </w:rPr>
        <w:t>号文件）。</w:t>
      </w: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向国际电</w:t>
      </w:r>
      <w:proofErr w:type="gramStart"/>
      <w:r w:rsidRPr="00A510C3">
        <w:rPr>
          <w:lang w:val="zh-CN" w:eastAsia="zh-CN"/>
        </w:rPr>
        <w:t>联所有</w:t>
      </w:r>
      <w:proofErr w:type="gramEnd"/>
      <w:r w:rsidRPr="00A510C3">
        <w:rPr>
          <w:lang w:val="zh-CN" w:eastAsia="zh-CN"/>
        </w:rPr>
        <w:t>成员国和国际电</w:t>
      </w:r>
      <w:proofErr w:type="gramStart"/>
      <w:r w:rsidRPr="00A510C3">
        <w:rPr>
          <w:lang w:val="zh-CN" w:eastAsia="zh-CN"/>
        </w:rPr>
        <w:t>联电信</w:t>
      </w:r>
      <w:proofErr w:type="gramEnd"/>
      <w:r w:rsidRPr="00A510C3">
        <w:rPr>
          <w:lang w:val="zh-CN" w:eastAsia="zh-CN"/>
        </w:rPr>
        <w:t>发展部门（</w:t>
      </w:r>
      <w:r w:rsidRPr="00A510C3">
        <w:rPr>
          <w:lang w:val="zh-CN" w:eastAsia="zh-CN"/>
        </w:rPr>
        <w:t>ITU-D</w:t>
      </w:r>
      <w:r w:rsidRPr="00A510C3">
        <w:rPr>
          <w:lang w:val="zh-CN" w:eastAsia="zh-CN"/>
        </w:rPr>
        <w:t>）的部门成员开放。</w:t>
      </w: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的输出成果将作为输入意见</w:t>
      </w:r>
      <w:r w:rsidRPr="00A510C3">
        <w:rPr>
          <w:rFonts w:hint="eastAsia"/>
          <w:lang w:val="zh-CN" w:eastAsia="zh-CN"/>
        </w:rPr>
        <w:t>，</w:t>
      </w:r>
      <w:proofErr w:type="gramStart"/>
      <w:r w:rsidRPr="00A510C3">
        <w:rPr>
          <w:rFonts w:hint="eastAsia"/>
          <w:lang w:val="zh-CN" w:eastAsia="zh-CN"/>
        </w:rPr>
        <w:t>请</w:t>
      </w:r>
      <w:r w:rsidRPr="00A510C3">
        <w:rPr>
          <w:lang w:val="zh-CN" w:eastAsia="zh-CN"/>
        </w:rPr>
        <w:t>成员</w:t>
      </w:r>
      <w:proofErr w:type="gramEnd"/>
      <w:r w:rsidRPr="00A510C3">
        <w:rPr>
          <w:rFonts w:hint="eastAsia"/>
          <w:lang w:val="zh-CN" w:eastAsia="zh-CN"/>
        </w:rPr>
        <w:t>在起草</w:t>
      </w:r>
      <w:r w:rsidRPr="00A510C3">
        <w:rPr>
          <w:lang w:val="zh-CN" w:eastAsia="zh-CN"/>
        </w:rPr>
        <w:t>《</w:t>
      </w:r>
      <w:r w:rsidRPr="00A510C3">
        <w:rPr>
          <w:lang w:val="zh-CN" w:eastAsia="zh-CN"/>
        </w:rPr>
        <w:t>WTDC-25</w:t>
      </w:r>
      <w:r w:rsidRPr="00A510C3">
        <w:rPr>
          <w:lang w:val="zh-CN" w:eastAsia="zh-CN"/>
        </w:rPr>
        <w:t>宣言》</w:t>
      </w:r>
      <w:r w:rsidRPr="00A510C3">
        <w:rPr>
          <w:rFonts w:hint="eastAsia"/>
          <w:lang w:val="zh-CN" w:eastAsia="zh-CN"/>
        </w:rPr>
        <w:t>时，以及世界电信发展大会的筹备和举办过程中审议。</w:t>
      </w:r>
    </w:p>
    <w:p w14:paraId="47E92A78" w14:textId="11E1D248" w:rsidR="00E165D3" w:rsidRPr="00A510C3" w:rsidRDefault="00E165D3" w:rsidP="007933B1">
      <w:pPr>
        <w:ind w:firstLineChars="200" w:firstLine="480"/>
        <w:rPr>
          <w:rFonts w:cs="Calibri"/>
          <w:bCs/>
          <w:szCs w:val="24"/>
          <w:lang w:eastAsia="zh-CN"/>
        </w:rPr>
      </w:pP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在</w:t>
      </w:r>
      <w:r w:rsidRPr="00A510C3">
        <w:rPr>
          <w:lang w:val="zh-CN" w:eastAsia="zh-CN"/>
        </w:rPr>
        <w:t>2024</w:t>
      </w:r>
      <w:r w:rsidRPr="00A510C3">
        <w:rPr>
          <w:lang w:val="zh-CN" w:eastAsia="zh-CN"/>
        </w:rPr>
        <w:t>年</w:t>
      </w:r>
      <w:r w:rsidRPr="00A510C3">
        <w:rPr>
          <w:lang w:val="zh-CN" w:eastAsia="zh-CN"/>
        </w:rPr>
        <w:t>12</w:t>
      </w:r>
      <w:r w:rsidRPr="00A510C3">
        <w:rPr>
          <w:lang w:val="zh-CN" w:eastAsia="zh-CN"/>
        </w:rPr>
        <w:t>月至</w:t>
      </w:r>
      <w:r w:rsidRPr="00A510C3">
        <w:rPr>
          <w:lang w:val="zh-CN" w:eastAsia="zh-CN"/>
        </w:rPr>
        <w:t>2025</w:t>
      </w:r>
      <w:r w:rsidRPr="00A510C3">
        <w:rPr>
          <w:lang w:val="zh-CN" w:eastAsia="zh-CN"/>
        </w:rPr>
        <w:t>年</w:t>
      </w:r>
      <w:r w:rsidR="00C86CF2">
        <w:rPr>
          <w:rFonts w:hint="eastAsia"/>
          <w:lang w:val="zh-CN" w:eastAsia="zh-CN"/>
        </w:rPr>
        <w:t>4</w:t>
      </w:r>
      <w:r w:rsidRPr="00A510C3">
        <w:rPr>
          <w:lang w:val="zh-CN" w:eastAsia="zh-CN"/>
        </w:rPr>
        <w:t>月期间举行了</w:t>
      </w:r>
      <w:r w:rsidR="00C86CF2">
        <w:rPr>
          <w:rFonts w:hint="eastAsia"/>
          <w:lang w:val="zh-CN" w:eastAsia="zh-CN"/>
        </w:rPr>
        <w:t>四</w:t>
      </w:r>
      <w:r w:rsidRPr="00A510C3">
        <w:rPr>
          <w:lang w:val="zh-CN" w:eastAsia="zh-CN"/>
        </w:rPr>
        <w:t>次会议，</w:t>
      </w:r>
      <w:r w:rsidRPr="00A510C3">
        <w:rPr>
          <w:rFonts w:hint="eastAsia"/>
          <w:lang w:val="zh-CN" w:eastAsia="zh-CN"/>
        </w:rPr>
        <w:t>并</w:t>
      </w:r>
      <w:r w:rsidRPr="00A510C3">
        <w:rPr>
          <w:lang w:val="zh-CN" w:eastAsia="zh-CN"/>
        </w:rPr>
        <w:t>将于</w:t>
      </w:r>
      <w:r w:rsidRPr="00A510C3">
        <w:rPr>
          <w:lang w:val="zh-CN" w:eastAsia="zh-CN"/>
        </w:rPr>
        <w:t>2025</w:t>
      </w:r>
      <w:r w:rsidRPr="00A510C3">
        <w:rPr>
          <w:lang w:val="zh-CN" w:eastAsia="zh-CN"/>
        </w:rPr>
        <w:t>年</w:t>
      </w:r>
      <w:r w:rsidRPr="00A510C3">
        <w:rPr>
          <w:lang w:val="zh-CN" w:eastAsia="zh-CN"/>
        </w:rPr>
        <w:t>4</w:t>
      </w:r>
      <w:r w:rsidRPr="00A510C3">
        <w:rPr>
          <w:lang w:val="zh-CN" w:eastAsia="zh-CN"/>
        </w:rPr>
        <w:t>月</w:t>
      </w:r>
      <w:r w:rsidRPr="00A510C3">
        <w:rPr>
          <w:lang w:val="zh-CN" w:eastAsia="zh-CN"/>
        </w:rPr>
        <w:t>15</w:t>
      </w:r>
      <w:r w:rsidRPr="00A510C3">
        <w:rPr>
          <w:lang w:val="zh-CN" w:eastAsia="zh-CN"/>
        </w:rPr>
        <w:t>日</w:t>
      </w:r>
      <w:r w:rsidRPr="00A510C3">
        <w:rPr>
          <w:rFonts w:hint="eastAsia"/>
          <w:lang w:val="zh-CN" w:eastAsia="zh-CN"/>
        </w:rPr>
        <w:t>召开</w:t>
      </w:r>
      <w:r w:rsidRPr="00A510C3">
        <w:rPr>
          <w:lang w:val="zh-CN" w:eastAsia="zh-CN"/>
        </w:rPr>
        <w:t>第四次会议。各次会议的报告可在</w:t>
      </w:r>
      <w:hyperlink r:id="rId26" w:history="1">
        <w:r w:rsidRPr="007933B1">
          <w:rPr>
            <w:rStyle w:val="Hyperlink"/>
            <w:lang w:val="zh-CN" w:eastAsia="zh-CN"/>
          </w:rPr>
          <w:t>该</w:t>
        </w:r>
        <w:r w:rsidRPr="007933B1">
          <w:rPr>
            <w:rStyle w:val="Hyperlink"/>
            <w:rFonts w:hint="eastAsia"/>
            <w:lang w:val="zh-CN" w:eastAsia="zh-CN"/>
          </w:rPr>
          <w:t>工作</w:t>
        </w:r>
        <w:r w:rsidRPr="007933B1">
          <w:rPr>
            <w:rStyle w:val="Hyperlink"/>
            <w:lang w:val="zh-CN" w:eastAsia="zh-CN"/>
          </w:rPr>
          <w:t>组</w:t>
        </w:r>
        <w:r w:rsidRPr="007933B1">
          <w:rPr>
            <w:rStyle w:val="Hyperlink"/>
            <w:rFonts w:hint="eastAsia"/>
            <w:lang w:val="zh-CN" w:eastAsia="zh-CN"/>
          </w:rPr>
          <w:t>的</w:t>
        </w:r>
        <w:r w:rsidRPr="007933B1">
          <w:rPr>
            <w:rStyle w:val="Hyperlink"/>
            <w:lang w:val="zh-CN" w:eastAsia="zh-CN"/>
          </w:rPr>
          <w:t>网站</w:t>
        </w:r>
      </w:hyperlink>
      <w:r w:rsidRPr="00A510C3">
        <w:rPr>
          <w:lang w:val="zh-CN" w:eastAsia="zh-CN"/>
        </w:rPr>
        <w:t>查阅。</w:t>
      </w:r>
    </w:p>
    <w:p w14:paraId="570F0E37" w14:textId="0B69CC51" w:rsidR="00E165D3" w:rsidRPr="00A510C3" w:rsidRDefault="00E165D3" w:rsidP="007933B1">
      <w:pPr>
        <w:pStyle w:val="Heading1"/>
        <w:rPr>
          <w:lang w:eastAsia="zh-CN"/>
        </w:rPr>
      </w:pPr>
      <w:r>
        <w:rPr>
          <w:rFonts w:hint="eastAsia"/>
          <w:lang w:val="zh-CN" w:eastAsia="zh-CN"/>
        </w:rPr>
        <w:t>2</w:t>
      </w:r>
      <w:r>
        <w:rPr>
          <w:lang w:val="zh-CN" w:eastAsia="zh-CN"/>
        </w:rPr>
        <w:tab/>
      </w:r>
      <w:r w:rsidRPr="00A510C3">
        <w:rPr>
          <w:lang w:val="zh-CN" w:eastAsia="zh-CN"/>
        </w:rPr>
        <w:t>主席提出的</w:t>
      </w:r>
      <w:r w:rsidRPr="00A510C3">
        <w:rPr>
          <w:rFonts w:hint="eastAsia"/>
          <w:lang w:val="zh-CN" w:eastAsia="zh-CN"/>
        </w:rPr>
        <w:t>《</w:t>
      </w:r>
      <w:r w:rsidRPr="00A510C3">
        <w:rPr>
          <w:lang w:val="zh-CN" w:eastAsia="zh-CN"/>
        </w:rPr>
        <w:t>WTDC-25</w:t>
      </w:r>
      <w:r w:rsidRPr="00A510C3">
        <w:rPr>
          <w:lang w:val="zh-CN" w:eastAsia="zh-CN"/>
        </w:rPr>
        <w:t>宣言草案</w:t>
      </w:r>
      <w:r w:rsidRPr="00A510C3">
        <w:rPr>
          <w:rFonts w:hint="eastAsia"/>
          <w:lang w:val="zh-CN" w:eastAsia="zh-CN"/>
        </w:rPr>
        <w:t>》</w:t>
      </w:r>
      <w:r w:rsidRPr="00A510C3">
        <w:rPr>
          <w:lang w:val="zh-CN" w:eastAsia="zh-CN"/>
        </w:rPr>
        <w:t>的</w:t>
      </w:r>
      <w:r w:rsidRPr="00A510C3">
        <w:rPr>
          <w:rFonts w:hint="eastAsia"/>
          <w:lang w:val="zh-CN" w:eastAsia="zh-CN"/>
        </w:rPr>
        <w:t>起草</w:t>
      </w:r>
      <w:r w:rsidRPr="00A510C3">
        <w:rPr>
          <w:lang w:val="zh-CN" w:eastAsia="zh-CN"/>
        </w:rPr>
        <w:t>方法和过程</w:t>
      </w:r>
    </w:p>
    <w:p w14:paraId="77A13EE6" w14:textId="77777777" w:rsidR="00E165D3" w:rsidRPr="00A510C3" w:rsidRDefault="00E165D3" w:rsidP="00F95FFF">
      <w:pPr>
        <w:ind w:firstLineChars="200" w:firstLine="480"/>
        <w:rPr>
          <w:lang w:eastAsia="zh-CN"/>
        </w:rPr>
      </w:pP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确保在整个工作过程中</w:t>
      </w:r>
      <w:r w:rsidRPr="00A510C3">
        <w:rPr>
          <w:rFonts w:hint="eastAsia"/>
          <w:lang w:val="zh-CN" w:eastAsia="zh-CN"/>
        </w:rPr>
        <w:t>就</w:t>
      </w:r>
      <w:r w:rsidRPr="00A510C3">
        <w:rPr>
          <w:lang w:val="zh-CN" w:eastAsia="zh-CN"/>
        </w:rPr>
        <w:t>《宣言》</w:t>
      </w:r>
      <w:r w:rsidRPr="00A510C3">
        <w:rPr>
          <w:rFonts w:hint="eastAsia"/>
          <w:lang w:val="zh-CN" w:eastAsia="zh-CN"/>
        </w:rPr>
        <w:t>的</w:t>
      </w:r>
      <w:r w:rsidRPr="00A510C3">
        <w:rPr>
          <w:lang w:val="zh-CN" w:eastAsia="zh-CN"/>
        </w:rPr>
        <w:t>关键议题</w:t>
      </w:r>
      <w:r>
        <w:rPr>
          <w:rFonts w:hint="eastAsia"/>
          <w:lang w:val="zh-CN" w:eastAsia="zh-CN"/>
        </w:rPr>
        <w:t>开展</w:t>
      </w:r>
      <w:r w:rsidRPr="00A510C3">
        <w:rPr>
          <w:lang w:val="zh-CN" w:eastAsia="zh-CN"/>
        </w:rPr>
        <w:t>密切协调，特别是与</w:t>
      </w:r>
      <w:r w:rsidRPr="00A510C3">
        <w:rPr>
          <w:lang w:val="zh-CN" w:eastAsia="zh-CN"/>
        </w:rPr>
        <w:t>TDAG ITU-D</w:t>
      </w:r>
      <w:r w:rsidRPr="00A510C3">
        <w:rPr>
          <w:lang w:val="zh-CN" w:eastAsia="zh-CN"/>
        </w:rPr>
        <w:t>重点</w:t>
      </w:r>
      <w:r w:rsidRPr="00A510C3">
        <w:rPr>
          <w:rFonts w:hint="eastAsia"/>
          <w:lang w:val="zh-CN" w:eastAsia="zh-CN"/>
        </w:rPr>
        <w:t>工作</w:t>
      </w:r>
      <w:r w:rsidRPr="00A510C3">
        <w:rPr>
          <w:lang w:val="zh-CN" w:eastAsia="zh-CN"/>
        </w:rPr>
        <w:t>工作组（</w:t>
      </w:r>
      <w:r w:rsidRPr="00A510C3">
        <w:rPr>
          <w:lang w:val="zh-CN" w:eastAsia="zh-CN"/>
        </w:rPr>
        <w:t>TDAG-WG-ITUDP</w:t>
      </w:r>
      <w:r w:rsidRPr="00A510C3">
        <w:rPr>
          <w:lang w:val="zh-CN" w:eastAsia="zh-CN"/>
        </w:rPr>
        <w:t>）</w:t>
      </w:r>
      <w:r w:rsidRPr="00A510C3">
        <w:rPr>
          <w:rFonts w:hint="eastAsia"/>
          <w:lang w:val="zh-CN" w:eastAsia="zh-CN"/>
        </w:rPr>
        <w:t>进行</w:t>
      </w:r>
      <w:r w:rsidRPr="00A510C3">
        <w:rPr>
          <w:lang w:val="zh-CN" w:eastAsia="zh-CN"/>
        </w:rPr>
        <w:t>密切协调。</w:t>
      </w:r>
    </w:p>
    <w:p w14:paraId="7FF70579" w14:textId="77777777" w:rsidR="00E165D3" w:rsidRPr="00A510C3" w:rsidRDefault="00E165D3" w:rsidP="00F95FFF">
      <w:pPr>
        <w:ind w:firstLineChars="200" w:firstLine="480"/>
        <w:rPr>
          <w:lang w:eastAsia="zh-CN"/>
        </w:rPr>
      </w:pPr>
      <w:r w:rsidRPr="00A510C3">
        <w:rPr>
          <w:rFonts w:hint="eastAsia"/>
          <w:lang w:val="zh-CN" w:eastAsia="zh-CN"/>
        </w:rPr>
        <w:t>该</w:t>
      </w:r>
      <w:r w:rsidRPr="00A510C3">
        <w:rPr>
          <w:lang w:val="zh-CN" w:eastAsia="zh-CN"/>
        </w:rPr>
        <w:t>工作组在第一次会议上同意保留</w:t>
      </w:r>
      <w:r w:rsidRPr="00A510C3">
        <w:rPr>
          <w:rFonts w:hint="eastAsia"/>
          <w:lang w:val="zh-CN" w:eastAsia="zh-CN"/>
        </w:rPr>
        <w:t>与</w:t>
      </w:r>
      <w:r w:rsidRPr="00A510C3">
        <w:rPr>
          <w:lang w:val="zh-CN" w:eastAsia="zh-CN"/>
        </w:rPr>
        <w:t>《基加利宣言》类似的结构，</w:t>
      </w:r>
      <w:r w:rsidRPr="00A510C3">
        <w:rPr>
          <w:rFonts w:hint="eastAsia"/>
          <w:lang w:val="zh-CN" w:eastAsia="zh-CN"/>
        </w:rPr>
        <w:t>确保</w:t>
      </w:r>
      <w:r>
        <w:rPr>
          <w:rFonts w:hint="eastAsia"/>
          <w:lang w:val="zh-CN" w:eastAsia="zh-CN"/>
        </w:rPr>
        <w:t>宣言</w:t>
      </w:r>
      <w:r w:rsidRPr="00A510C3">
        <w:rPr>
          <w:lang w:val="zh-CN" w:eastAsia="zh-CN"/>
        </w:rPr>
        <w:t>简明扼要，措辞清晰</w:t>
      </w:r>
      <w:r w:rsidRPr="00A510C3">
        <w:rPr>
          <w:rFonts w:hint="eastAsia"/>
          <w:lang w:val="zh-CN" w:eastAsia="zh-CN"/>
        </w:rPr>
        <w:t>可</w:t>
      </w:r>
      <w:r w:rsidRPr="00A510C3">
        <w:rPr>
          <w:lang w:val="zh-CN" w:eastAsia="zh-CN"/>
        </w:rPr>
        <w:t>行，</w:t>
      </w:r>
      <w:r>
        <w:rPr>
          <w:rFonts w:hint="eastAsia"/>
          <w:lang w:val="zh-CN" w:eastAsia="zh-CN"/>
        </w:rPr>
        <w:t>并</w:t>
      </w:r>
      <w:r w:rsidRPr="00A510C3">
        <w:rPr>
          <w:lang w:val="zh-CN" w:eastAsia="zh-CN"/>
        </w:rPr>
        <w:t>同时</w:t>
      </w:r>
      <w:r>
        <w:rPr>
          <w:rFonts w:hint="eastAsia"/>
          <w:lang w:val="zh-CN" w:eastAsia="zh-CN"/>
        </w:rPr>
        <w:t>阐述</w:t>
      </w:r>
      <w:r w:rsidRPr="00A510C3">
        <w:rPr>
          <w:lang w:val="zh-CN" w:eastAsia="zh-CN"/>
        </w:rPr>
        <w:t>全球数字</w:t>
      </w:r>
      <w:r>
        <w:rPr>
          <w:rFonts w:hint="eastAsia"/>
          <w:lang w:val="zh-CN" w:eastAsia="zh-CN"/>
        </w:rPr>
        <w:t>化</w:t>
      </w:r>
      <w:r w:rsidRPr="00A510C3">
        <w:rPr>
          <w:lang w:val="zh-CN" w:eastAsia="zh-CN"/>
        </w:rPr>
        <w:t>发展</w:t>
      </w:r>
      <w:r w:rsidRPr="00A510C3">
        <w:rPr>
          <w:rFonts w:hint="eastAsia"/>
          <w:lang w:val="zh-CN" w:eastAsia="zh-CN"/>
        </w:rPr>
        <w:t>面临</w:t>
      </w:r>
      <w:r w:rsidRPr="00A510C3">
        <w:rPr>
          <w:lang w:val="zh-CN" w:eastAsia="zh-CN"/>
        </w:rPr>
        <w:t>的挑战和潜在</w:t>
      </w:r>
      <w:r>
        <w:rPr>
          <w:rFonts w:hint="eastAsia"/>
          <w:lang w:val="zh-CN" w:eastAsia="zh-CN"/>
        </w:rPr>
        <w:t>的</w:t>
      </w:r>
      <w:r w:rsidRPr="00A510C3">
        <w:rPr>
          <w:lang w:val="zh-CN" w:eastAsia="zh-CN"/>
        </w:rPr>
        <w:t>解决方案。</w:t>
      </w:r>
    </w:p>
    <w:p w14:paraId="4299DFFA" w14:textId="075F8016" w:rsidR="00E165D3" w:rsidRPr="00A510C3" w:rsidRDefault="00E165D3" w:rsidP="00F95FFF">
      <w:pPr>
        <w:ind w:firstLineChars="200" w:firstLine="480"/>
        <w:rPr>
          <w:rFonts w:cstheme="minorHAnsi"/>
          <w:szCs w:val="24"/>
          <w:lang w:eastAsia="zh-CN"/>
        </w:rPr>
      </w:pPr>
      <w:r w:rsidRPr="00A510C3">
        <w:rPr>
          <w:lang w:val="zh-CN" w:eastAsia="zh-CN"/>
        </w:rPr>
        <w:t>主席根据</w:t>
      </w:r>
      <w:r w:rsidRPr="00A510C3">
        <w:rPr>
          <w:lang w:val="zh-CN" w:eastAsia="zh-CN"/>
        </w:rPr>
        <w:t>TDAG-WG-DEC</w:t>
      </w:r>
      <w:r w:rsidRPr="00A510C3">
        <w:rPr>
          <w:rFonts w:hint="eastAsia"/>
          <w:lang w:val="zh-CN" w:eastAsia="zh-CN"/>
        </w:rPr>
        <w:t>首</w:t>
      </w:r>
      <w:r w:rsidRPr="00A510C3">
        <w:rPr>
          <w:lang w:val="zh-CN" w:eastAsia="zh-CN"/>
        </w:rPr>
        <w:t>次会议和非正式磋商期间的讨论</w:t>
      </w:r>
      <w:r w:rsidRPr="00A510C3">
        <w:rPr>
          <w:rFonts w:hint="eastAsia"/>
          <w:lang w:val="zh-CN" w:eastAsia="zh-CN"/>
        </w:rPr>
        <w:t>结果</w:t>
      </w:r>
      <w:r w:rsidRPr="00A510C3">
        <w:rPr>
          <w:lang w:val="zh-CN" w:eastAsia="zh-CN"/>
        </w:rPr>
        <w:t>，</w:t>
      </w:r>
      <w:r w:rsidRPr="00A510C3">
        <w:rPr>
          <w:rFonts w:hint="eastAsia"/>
          <w:lang w:val="zh-CN" w:eastAsia="zh-CN"/>
        </w:rPr>
        <w:t>就</w:t>
      </w:r>
      <w:r w:rsidRPr="00A510C3">
        <w:rPr>
          <w:lang w:val="zh-CN" w:eastAsia="zh-CN"/>
        </w:rPr>
        <w:t>宣言</w:t>
      </w:r>
      <w:r>
        <w:rPr>
          <w:rFonts w:hint="eastAsia"/>
          <w:lang w:val="zh-CN" w:eastAsia="zh-CN"/>
        </w:rPr>
        <w:t>的</w:t>
      </w:r>
      <w:r w:rsidRPr="00A510C3">
        <w:rPr>
          <w:lang w:val="zh-CN" w:eastAsia="zh-CN"/>
        </w:rPr>
        <w:t>标题向第二次会议提出了一项</w:t>
      </w:r>
      <w:r w:rsidRPr="00A510C3">
        <w:rPr>
          <w:rFonts w:hint="eastAsia"/>
          <w:lang w:val="zh-CN" w:eastAsia="zh-CN"/>
        </w:rPr>
        <w:t>建议</w:t>
      </w:r>
      <w:r w:rsidRPr="00A510C3">
        <w:rPr>
          <w:lang w:val="zh-CN" w:eastAsia="zh-CN"/>
        </w:rPr>
        <w:t>，即</w:t>
      </w:r>
      <w:r w:rsidRPr="00A510C3">
        <w:rPr>
          <w:rFonts w:hint="eastAsia"/>
          <w:lang w:val="zh-CN" w:eastAsia="zh-CN"/>
        </w:rPr>
        <w:t>将其命名为“为</w:t>
      </w:r>
      <w:r w:rsidRPr="00A510C3">
        <w:rPr>
          <w:lang w:val="zh-CN" w:eastAsia="zh-CN"/>
        </w:rPr>
        <w:t>实现公平的数字</w:t>
      </w:r>
      <w:r w:rsidRPr="00A510C3">
        <w:rPr>
          <w:rFonts w:hint="eastAsia"/>
          <w:lang w:val="zh-CN" w:eastAsia="zh-CN"/>
        </w:rPr>
        <w:t>化</w:t>
      </w:r>
      <w:r w:rsidRPr="00A510C3">
        <w:rPr>
          <w:lang w:val="zh-CN" w:eastAsia="zh-CN"/>
        </w:rPr>
        <w:t>未来</w:t>
      </w:r>
      <w:r w:rsidRPr="00A510C3">
        <w:rPr>
          <w:rFonts w:hint="eastAsia"/>
          <w:lang w:val="zh-CN" w:eastAsia="zh-CN"/>
        </w:rPr>
        <w:t>，建立</w:t>
      </w:r>
      <w:r w:rsidRPr="00A510C3">
        <w:rPr>
          <w:lang w:val="zh-CN" w:eastAsia="zh-CN"/>
        </w:rPr>
        <w:t>普遍且有意义的连接</w:t>
      </w:r>
      <w:r w:rsidRPr="00A510C3">
        <w:rPr>
          <w:rFonts w:hint="eastAsia"/>
          <w:lang w:val="zh-CN" w:eastAsia="zh-CN"/>
        </w:rPr>
        <w:t>”，见</w:t>
      </w:r>
      <w:hyperlink r:id="rId27" w:history="1">
        <w:r w:rsidR="00F95FFF" w:rsidRPr="002960D9">
          <w:rPr>
            <w:rStyle w:val="Hyperlink"/>
            <w:szCs w:val="24"/>
            <w:lang w:eastAsia="zh-CN"/>
          </w:rPr>
          <w:t>TDAG-WG-DEC/4</w:t>
        </w:r>
        <w:r w:rsidR="00F95FFF" w:rsidRPr="002960D9">
          <w:rPr>
            <w:rStyle w:val="Hyperlink"/>
            <w:lang w:eastAsia="zh-CN"/>
          </w:rPr>
          <w:t>(Rev.1)</w:t>
        </w:r>
      </w:hyperlink>
      <w:r w:rsidRPr="00A510C3">
        <w:rPr>
          <w:lang w:val="zh-CN" w:eastAsia="zh-CN"/>
        </w:rPr>
        <w:t>号文件。在第二次会议讨论后，工作组同意将宣言的标题修改为</w:t>
      </w:r>
      <w:r w:rsidRPr="00A510C3">
        <w:rPr>
          <w:rFonts w:hint="eastAsia"/>
          <w:lang w:val="zh-CN" w:eastAsia="zh-CN"/>
        </w:rPr>
        <w:t>“为</w:t>
      </w:r>
      <w:r w:rsidRPr="00A510C3">
        <w:rPr>
          <w:lang w:val="zh-CN" w:eastAsia="zh-CN"/>
        </w:rPr>
        <w:t>实现包容和</w:t>
      </w:r>
      <w:proofErr w:type="gramStart"/>
      <w:r w:rsidRPr="00A510C3">
        <w:rPr>
          <w:lang w:val="zh-CN" w:eastAsia="zh-CN"/>
        </w:rPr>
        <w:t>可</w:t>
      </w:r>
      <w:proofErr w:type="gramEnd"/>
      <w:r w:rsidRPr="00A510C3">
        <w:rPr>
          <w:lang w:val="zh-CN" w:eastAsia="zh-CN"/>
        </w:rPr>
        <w:t>持续的数字</w:t>
      </w:r>
      <w:r w:rsidRPr="00A510C3">
        <w:rPr>
          <w:rFonts w:hint="eastAsia"/>
          <w:lang w:val="zh-CN" w:eastAsia="zh-CN"/>
        </w:rPr>
        <w:t>化</w:t>
      </w:r>
      <w:r w:rsidRPr="00A510C3">
        <w:rPr>
          <w:lang w:val="zh-CN" w:eastAsia="zh-CN"/>
        </w:rPr>
        <w:t>未来</w:t>
      </w:r>
      <w:r w:rsidRPr="00A510C3">
        <w:rPr>
          <w:rFonts w:hint="eastAsia"/>
          <w:lang w:val="zh-CN" w:eastAsia="zh-CN"/>
        </w:rPr>
        <w:t>，建立</w:t>
      </w:r>
      <w:r w:rsidRPr="00A510C3">
        <w:rPr>
          <w:lang w:val="zh-CN" w:eastAsia="zh-CN"/>
        </w:rPr>
        <w:t>普遍、有意义</w:t>
      </w:r>
      <w:r w:rsidRPr="00A510C3">
        <w:rPr>
          <w:rFonts w:hint="eastAsia"/>
          <w:lang w:val="zh-CN" w:eastAsia="zh-CN"/>
        </w:rPr>
        <w:t>且</w:t>
      </w:r>
      <w:r>
        <w:rPr>
          <w:lang w:val="zh-CN" w:eastAsia="zh-CN"/>
        </w:rPr>
        <w:t>价格可承受</w:t>
      </w:r>
      <w:r w:rsidRPr="00A510C3">
        <w:rPr>
          <w:lang w:val="zh-CN" w:eastAsia="zh-CN"/>
        </w:rPr>
        <w:t>的连接</w:t>
      </w:r>
      <w:r w:rsidRPr="00A510C3">
        <w:rPr>
          <w:rFonts w:hint="eastAsia"/>
          <w:lang w:val="zh-CN" w:eastAsia="zh-CN"/>
        </w:rPr>
        <w:t>”</w:t>
      </w:r>
      <w:r w:rsidRPr="00A510C3">
        <w:rPr>
          <w:lang w:val="zh-CN" w:eastAsia="zh-CN"/>
        </w:rPr>
        <w:t>。</w:t>
      </w:r>
      <w:r w:rsidRPr="00A510C3">
        <w:rPr>
          <w:rFonts w:hint="eastAsia"/>
          <w:lang w:val="zh-CN" w:eastAsia="zh-CN"/>
        </w:rPr>
        <w:t>有</w:t>
      </w:r>
      <w:r w:rsidRPr="00A510C3">
        <w:rPr>
          <w:lang w:val="zh-CN" w:eastAsia="zh-CN"/>
        </w:rPr>
        <w:t>些成员国代表表示希望使用较短的标题，而</w:t>
      </w:r>
      <w:r w:rsidRPr="00A510C3">
        <w:rPr>
          <w:rFonts w:hint="eastAsia"/>
          <w:lang w:val="zh-CN" w:eastAsia="zh-CN"/>
        </w:rPr>
        <w:t>另一些代表</w:t>
      </w:r>
      <w:r w:rsidRPr="00A510C3">
        <w:rPr>
          <w:lang w:val="zh-CN" w:eastAsia="zh-CN"/>
        </w:rPr>
        <w:t>则赞成</w:t>
      </w:r>
      <w:r w:rsidRPr="00A510C3">
        <w:rPr>
          <w:rFonts w:hint="eastAsia"/>
          <w:lang w:val="zh-CN" w:eastAsia="zh-CN"/>
        </w:rPr>
        <w:t>采</w:t>
      </w:r>
      <w:r w:rsidRPr="00A510C3">
        <w:rPr>
          <w:lang w:val="zh-CN" w:eastAsia="zh-CN"/>
        </w:rPr>
        <w:t>用更全面的标题。</w:t>
      </w:r>
    </w:p>
    <w:p w14:paraId="24325EC0" w14:textId="5C3E2C29" w:rsidR="00E165D3" w:rsidRPr="00A510C3" w:rsidRDefault="00E165D3" w:rsidP="00F95FFF">
      <w:pPr>
        <w:ind w:firstLineChars="200" w:firstLine="480"/>
        <w:rPr>
          <w:rFonts w:cstheme="minorHAnsi"/>
          <w:szCs w:val="24"/>
          <w:lang w:eastAsia="zh-CN"/>
        </w:rPr>
      </w:pPr>
      <w:r w:rsidRPr="00A510C3">
        <w:rPr>
          <w:lang w:val="zh-CN" w:eastAsia="zh-CN"/>
        </w:rPr>
        <w:t>同样在工作组第二次会议</w:t>
      </w:r>
      <w:r w:rsidRPr="00A510C3">
        <w:rPr>
          <w:rFonts w:hint="eastAsia"/>
          <w:lang w:eastAsia="zh-CN"/>
        </w:rPr>
        <w:t>期间</w:t>
      </w:r>
      <w:r w:rsidRPr="00A510C3">
        <w:rPr>
          <w:lang w:val="zh-CN" w:eastAsia="zh-CN"/>
        </w:rPr>
        <w:t>，</w:t>
      </w: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主席提交了一份带注释的《巴库宣言》纲要草案（</w:t>
      </w:r>
      <w:hyperlink r:id="rId28" w:history="1">
        <w:r w:rsidR="00F95FFF" w:rsidRPr="002960D9">
          <w:rPr>
            <w:rStyle w:val="Hyperlink"/>
            <w:szCs w:val="24"/>
            <w:lang w:eastAsia="zh-CN"/>
          </w:rPr>
          <w:t>TDAG-WG-DEC/4</w:t>
        </w:r>
        <w:r w:rsidR="00F95FFF" w:rsidRPr="002960D9">
          <w:rPr>
            <w:rStyle w:val="Hyperlink"/>
            <w:lang w:eastAsia="zh-CN"/>
          </w:rPr>
          <w:t>(Rev.1)</w:t>
        </w:r>
      </w:hyperlink>
      <w:r w:rsidRPr="000A4EE8">
        <w:rPr>
          <w:u w:val="single"/>
          <w:lang w:val="zh-CN" w:eastAsia="zh-CN"/>
        </w:rPr>
        <w:t>）</w:t>
      </w:r>
      <w:r w:rsidRPr="00A510C3">
        <w:rPr>
          <w:lang w:val="zh-CN" w:eastAsia="zh-CN"/>
        </w:rPr>
        <w:t>号文件），</w:t>
      </w:r>
      <w:r>
        <w:rPr>
          <w:rFonts w:hint="eastAsia"/>
          <w:lang w:val="zh-CN" w:eastAsia="zh-CN"/>
        </w:rPr>
        <w:t>文中</w:t>
      </w:r>
      <w:r w:rsidRPr="00A510C3">
        <w:rPr>
          <w:lang w:val="zh-CN" w:eastAsia="zh-CN"/>
        </w:rPr>
        <w:t>包括四个主要部分：</w:t>
      </w:r>
      <w:r>
        <w:rPr>
          <w:rFonts w:hint="eastAsia"/>
          <w:lang w:val="zh-CN" w:eastAsia="zh-CN"/>
        </w:rPr>
        <w:t>“</w:t>
      </w:r>
      <w:r w:rsidRPr="00A510C3">
        <w:rPr>
          <w:lang w:val="zh-CN" w:eastAsia="zh-CN"/>
        </w:rPr>
        <w:t>引言</w:t>
      </w:r>
      <w:r>
        <w:rPr>
          <w:rFonts w:hint="eastAsia"/>
          <w:lang w:val="zh-CN" w:eastAsia="zh-CN"/>
        </w:rPr>
        <w:t>”</w:t>
      </w:r>
      <w:r w:rsidRPr="00A510C3">
        <w:rPr>
          <w:lang w:val="zh-CN" w:eastAsia="zh-CN"/>
        </w:rPr>
        <w:t>、</w:t>
      </w:r>
      <w:r>
        <w:rPr>
          <w:rFonts w:hint="eastAsia"/>
          <w:lang w:val="zh-CN" w:eastAsia="zh-CN"/>
        </w:rPr>
        <w:t>“</w:t>
      </w:r>
      <w:r w:rsidRPr="00A510C3">
        <w:rPr>
          <w:lang w:val="zh-CN" w:eastAsia="zh-CN"/>
        </w:rPr>
        <w:t>我们</w:t>
      </w:r>
      <w:r>
        <w:rPr>
          <w:rFonts w:hint="eastAsia"/>
          <w:lang w:val="zh-CN" w:eastAsia="zh-CN"/>
        </w:rPr>
        <w:t>的</w:t>
      </w:r>
      <w:r w:rsidRPr="00A510C3">
        <w:rPr>
          <w:lang w:val="zh-CN" w:eastAsia="zh-CN"/>
        </w:rPr>
        <w:t>声明</w:t>
      </w:r>
      <w:r>
        <w:rPr>
          <w:rFonts w:hint="eastAsia"/>
          <w:lang w:val="zh-CN" w:eastAsia="zh-CN"/>
        </w:rPr>
        <w:t>”</w:t>
      </w:r>
      <w:r w:rsidRPr="00A510C3">
        <w:rPr>
          <w:lang w:val="zh-CN" w:eastAsia="zh-CN"/>
        </w:rPr>
        <w:t>、</w:t>
      </w:r>
      <w:r>
        <w:rPr>
          <w:rFonts w:hint="eastAsia"/>
          <w:lang w:val="zh-CN" w:eastAsia="zh-CN"/>
        </w:rPr>
        <w:t>“</w:t>
      </w:r>
      <w:r w:rsidRPr="00A510C3">
        <w:rPr>
          <w:lang w:val="zh-CN" w:eastAsia="zh-CN"/>
        </w:rPr>
        <w:t>我们</w:t>
      </w:r>
      <w:r>
        <w:rPr>
          <w:rFonts w:hint="eastAsia"/>
          <w:lang w:val="zh-CN" w:eastAsia="zh-CN"/>
        </w:rPr>
        <w:t>的</w:t>
      </w:r>
      <w:r w:rsidRPr="00A510C3">
        <w:rPr>
          <w:lang w:val="zh-CN" w:eastAsia="zh-CN"/>
        </w:rPr>
        <w:t>承诺</w:t>
      </w:r>
      <w:r>
        <w:rPr>
          <w:rFonts w:hint="eastAsia"/>
          <w:lang w:val="zh-CN" w:eastAsia="zh-CN"/>
        </w:rPr>
        <w:t>”</w:t>
      </w:r>
      <w:r w:rsidRPr="00A510C3">
        <w:rPr>
          <w:lang w:val="zh-CN" w:eastAsia="zh-CN"/>
        </w:rPr>
        <w:t>和</w:t>
      </w:r>
      <w:r>
        <w:rPr>
          <w:rFonts w:hint="eastAsia"/>
          <w:lang w:val="zh-CN" w:eastAsia="zh-CN"/>
        </w:rPr>
        <w:t>“</w:t>
      </w:r>
      <w:r w:rsidRPr="00A510C3">
        <w:rPr>
          <w:lang w:val="zh-CN" w:eastAsia="zh-CN"/>
        </w:rPr>
        <w:t>行动呼吁</w:t>
      </w:r>
      <w:r>
        <w:rPr>
          <w:rFonts w:hint="eastAsia"/>
          <w:lang w:val="zh-CN" w:eastAsia="zh-CN"/>
        </w:rPr>
        <w:t>”</w:t>
      </w:r>
      <w:r w:rsidRPr="00A510C3">
        <w:rPr>
          <w:lang w:val="zh-CN" w:eastAsia="zh-CN"/>
        </w:rPr>
        <w:t>，以激发对《宣言》结构和可能主题的讨论。他</w:t>
      </w:r>
      <w:r>
        <w:rPr>
          <w:rFonts w:hint="eastAsia"/>
          <w:lang w:val="zh-CN" w:eastAsia="zh-CN"/>
        </w:rPr>
        <w:t>亦</w:t>
      </w:r>
      <w:r w:rsidRPr="00A510C3">
        <w:rPr>
          <w:lang w:val="zh-CN" w:eastAsia="zh-CN"/>
        </w:rPr>
        <w:t>强调了文件背后的原理和思考过程并解释</w:t>
      </w:r>
      <w:r>
        <w:rPr>
          <w:rFonts w:hint="eastAsia"/>
          <w:lang w:val="zh-CN" w:eastAsia="zh-CN"/>
        </w:rPr>
        <w:t>称，该</w:t>
      </w:r>
      <w:r w:rsidRPr="00A510C3">
        <w:rPr>
          <w:rFonts w:hint="eastAsia"/>
          <w:lang w:val="zh-CN" w:eastAsia="zh-CN"/>
        </w:rPr>
        <w:t>纲</w:t>
      </w:r>
      <w:r>
        <w:rPr>
          <w:rFonts w:hint="eastAsia"/>
          <w:lang w:val="zh-CN" w:eastAsia="zh-CN"/>
        </w:rPr>
        <w:t>要</w:t>
      </w:r>
      <w:r w:rsidRPr="00A510C3">
        <w:rPr>
          <w:rFonts w:hint="eastAsia"/>
          <w:lang w:val="zh-CN" w:eastAsia="zh-CN"/>
        </w:rPr>
        <w:t>草案</w:t>
      </w:r>
      <w:r>
        <w:rPr>
          <w:rFonts w:hint="eastAsia"/>
          <w:lang w:val="zh-CN" w:eastAsia="zh-CN"/>
        </w:rPr>
        <w:t>源自</w:t>
      </w:r>
      <w:r w:rsidRPr="00A510C3">
        <w:rPr>
          <w:rFonts w:hint="eastAsia"/>
          <w:lang w:val="zh-CN" w:eastAsia="zh-CN"/>
        </w:rPr>
        <w:t>《基加利宣言》中</w:t>
      </w:r>
      <w:r>
        <w:rPr>
          <w:rFonts w:hint="eastAsia"/>
          <w:lang w:val="zh-CN" w:eastAsia="zh-CN"/>
        </w:rPr>
        <w:t>的</w:t>
      </w:r>
      <w:r w:rsidRPr="00A510C3">
        <w:rPr>
          <w:rFonts w:hint="eastAsia"/>
          <w:lang w:val="zh-CN" w:eastAsia="zh-CN"/>
        </w:rPr>
        <w:t>议题与</w:t>
      </w:r>
      <w:hyperlink r:id="rId29" w:history="1">
        <w:r w:rsidR="00F95FFF" w:rsidRPr="0075636E">
          <w:rPr>
            <w:rStyle w:val="Hyperlink"/>
            <w:szCs w:val="24"/>
            <w:lang w:eastAsia="zh-CN"/>
          </w:rPr>
          <w:t>TDAG-WG-DEC/INF/</w:t>
        </w:r>
      </w:hyperlink>
      <w:r w:rsidR="00F95FFF" w:rsidRPr="0075636E">
        <w:rPr>
          <w:rStyle w:val="Hyperlink"/>
          <w:szCs w:val="24"/>
          <w:lang w:eastAsia="zh-CN"/>
        </w:rPr>
        <w:t>1</w:t>
      </w:r>
      <w:r w:rsidRPr="00A510C3">
        <w:rPr>
          <w:rFonts w:hint="eastAsia"/>
          <w:lang w:val="zh-CN" w:eastAsia="zh-CN"/>
        </w:rPr>
        <w:t>号文件所载</w:t>
      </w:r>
      <w:r>
        <w:rPr>
          <w:rFonts w:hint="eastAsia"/>
          <w:lang w:val="zh-CN" w:eastAsia="zh-CN"/>
        </w:rPr>
        <w:t>新的和</w:t>
      </w:r>
      <w:r w:rsidRPr="00A510C3">
        <w:rPr>
          <w:rFonts w:hint="eastAsia"/>
          <w:lang w:val="zh-CN" w:eastAsia="zh-CN"/>
        </w:rPr>
        <w:t>新兴议题</w:t>
      </w:r>
      <w:r>
        <w:rPr>
          <w:rFonts w:hint="eastAsia"/>
          <w:lang w:val="zh-CN" w:eastAsia="zh-CN"/>
        </w:rPr>
        <w:t>之间</w:t>
      </w:r>
      <w:r w:rsidRPr="00A510C3">
        <w:rPr>
          <w:rFonts w:hint="eastAsia"/>
          <w:lang w:val="zh-CN" w:eastAsia="zh-CN"/>
        </w:rPr>
        <w:t>的对照关系。</w:t>
      </w:r>
    </w:p>
    <w:p w14:paraId="2A142668" w14:textId="77777777" w:rsidR="00C86CF2" w:rsidRDefault="00E165D3" w:rsidP="00F95FFF">
      <w:pPr>
        <w:overflowPunct/>
        <w:autoSpaceDE/>
        <w:autoSpaceDN/>
        <w:adjustRightInd/>
        <w:ind w:firstLineChars="200" w:firstLine="480"/>
        <w:textAlignment w:val="auto"/>
        <w:rPr>
          <w:lang w:val="zh-CN" w:eastAsia="zh-CN"/>
        </w:rPr>
      </w:pPr>
      <w:r w:rsidRPr="00A510C3">
        <w:rPr>
          <w:lang w:val="zh-CN" w:eastAsia="zh-CN"/>
        </w:rPr>
        <w:t>根据</w:t>
      </w: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第二次会议期间收到的反馈意见，主席起草并向第三次会议提交了一份关于《巴库宣言》</w:t>
      </w:r>
      <w:r>
        <w:rPr>
          <w:rFonts w:hint="eastAsia"/>
          <w:lang w:val="zh-CN" w:eastAsia="zh-CN"/>
        </w:rPr>
        <w:t>内容</w:t>
      </w:r>
      <w:r w:rsidRPr="00A510C3">
        <w:rPr>
          <w:lang w:val="zh-CN" w:eastAsia="zh-CN"/>
        </w:rPr>
        <w:t>的初步提案（</w:t>
      </w:r>
      <w:hyperlink r:id="rId30" w:history="1">
        <w:r w:rsidR="00F95FFF" w:rsidRPr="00F665FC">
          <w:rPr>
            <w:rStyle w:val="Hyperlink"/>
            <w:rFonts w:cstheme="minorHAnsi"/>
            <w:szCs w:val="24"/>
            <w:lang w:eastAsia="zh-CN"/>
          </w:rPr>
          <w:t>TDAG-WG-DEC/9</w:t>
        </w:r>
      </w:hyperlink>
      <w:r w:rsidRPr="00A510C3">
        <w:rPr>
          <w:lang w:val="zh-CN" w:eastAsia="zh-CN"/>
        </w:rPr>
        <w:t>号文件），请工作组</w:t>
      </w:r>
      <w:r>
        <w:rPr>
          <w:rFonts w:hint="eastAsia"/>
          <w:lang w:val="zh-CN" w:eastAsia="zh-CN"/>
        </w:rPr>
        <w:t>对此</w:t>
      </w:r>
      <w:r w:rsidRPr="00A510C3">
        <w:rPr>
          <w:lang w:val="zh-CN" w:eastAsia="zh-CN"/>
        </w:rPr>
        <w:t>发表意见</w:t>
      </w:r>
      <w:r>
        <w:rPr>
          <w:rFonts w:hint="eastAsia"/>
          <w:lang w:val="zh-CN" w:eastAsia="zh-CN"/>
        </w:rPr>
        <w:t>同时</w:t>
      </w:r>
      <w:r w:rsidRPr="00A510C3">
        <w:rPr>
          <w:lang w:val="zh-CN" w:eastAsia="zh-CN"/>
        </w:rPr>
        <w:t>注意到</w:t>
      </w:r>
      <w:r>
        <w:rPr>
          <w:rFonts w:hint="eastAsia"/>
          <w:lang w:val="zh-CN" w:eastAsia="zh-CN"/>
        </w:rPr>
        <w:t>与此相关的</w:t>
      </w:r>
      <w:r w:rsidRPr="00A510C3">
        <w:rPr>
          <w:lang w:val="zh-CN" w:eastAsia="zh-CN"/>
        </w:rPr>
        <w:t>一般性意见和修订建议。</w:t>
      </w:r>
    </w:p>
    <w:p w14:paraId="5584EA54" w14:textId="3EBD5F1E" w:rsidR="00C86CF2" w:rsidRPr="00C86CF2" w:rsidRDefault="00C86CF2" w:rsidP="00C86CF2">
      <w:pPr>
        <w:overflowPunct/>
        <w:autoSpaceDE/>
        <w:autoSpaceDN/>
        <w:adjustRightInd/>
        <w:ind w:firstLineChars="200" w:firstLine="480"/>
        <w:textAlignment w:val="auto"/>
        <w:rPr>
          <w:lang w:val="zh-CN" w:eastAsia="zh-CN"/>
        </w:rPr>
      </w:pPr>
      <w:r w:rsidRPr="00C86CF2">
        <w:rPr>
          <w:rFonts w:hint="eastAsia"/>
          <w:lang w:val="zh-CN" w:eastAsia="zh-CN"/>
        </w:rPr>
        <w:t>在实质性讨论的基础上，主席起草了一份经修订和附加</w:t>
      </w:r>
      <w:r>
        <w:rPr>
          <w:rFonts w:hint="eastAsia"/>
          <w:lang w:val="zh-CN" w:eastAsia="zh-CN"/>
        </w:rPr>
        <w:t>解释</w:t>
      </w:r>
      <w:r w:rsidRPr="00C86CF2">
        <w:rPr>
          <w:rFonts w:hint="eastAsia"/>
          <w:lang w:val="zh-CN" w:eastAsia="zh-CN"/>
        </w:rPr>
        <w:t>的提案草案（</w:t>
      </w:r>
      <w:r w:rsidRPr="00C86CF2">
        <w:rPr>
          <w:rFonts w:hint="eastAsia"/>
          <w:lang w:val="zh-CN" w:eastAsia="zh-CN"/>
        </w:rPr>
        <w:t>TDAG-WG-DEC/12</w:t>
      </w:r>
      <w:r w:rsidRPr="00C86CF2">
        <w:rPr>
          <w:rFonts w:hint="eastAsia"/>
          <w:lang w:val="zh-CN" w:eastAsia="zh-CN"/>
        </w:rPr>
        <w:t>号文件），供工作组第四次会议讨论。</w:t>
      </w:r>
    </w:p>
    <w:p w14:paraId="3B69B8ED" w14:textId="40687D2B" w:rsidR="00E165D3" w:rsidRPr="00FC0D08" w:rsidRDefault="00C86CF2" w:rsidP="00C86CF2">
      <w:pPr>
        <w:overflowPunct/>
        <w:autoSpaceDE/>
        <w:autoSpaceDN/>
        <w:adjustRightInd/>
        <w:ind w:firstLineChars="200" w:firstLine="480"/>
        <w:textAlignment w:val="auto"/>
        <w:rPr>
          <w:lang w:eastAsia="zh-CN"/>
        </w:rPr>
      </w:pPr>
      <w:r w:rsidRPr="00C86CF2">
        <w:rPr>
          <w:rFonts w:hint="eastAsia"/>
          <w:lang w:val="zh-CN" w:eastAsia="zh-CN"/>
        </w:rPr>
        <w:t>工作组第四次会议做了进一步的修订，并公布了第二份提案修订草案，供</w:t>
      </w:r>
      <w:r w:rsidRPr="00C86CF2">
        <w:rPr>
          <w:rFonts w:hint="eastAsia"/>
          <w:lang w:val="zh-CN" w:eastAsia="zh-CN"/>
        </w:rPr>
        <w:t>TDAG-25</w:t>
      </w:r>
      <w:r w:rsidRPr="00C86CF2">
        <w:rPr>
          <w:rFonts w:hint="eastAsia"/>
          <w:lang w:val="zh-CN" w:eastAsia="zh-CN"/>
        </w:rPr>
        <w:t>期间举行的工作组第五次会议讨论（以下附件</w:t>
      </w:r>
      <w:r w:rsidRPr="00C86CF2">
        <w:rPr>
          <w:rFonts w:hint="eastAsia"/>
          <w:lang w:val="zh-CN" w:eastAsia="zh-CN"/>
        </w:rPr>
        <w:t>1</w:t>
      </w:r>
      <w:r w:rsidRPr="00C86CF2">
        <w:rPr>
          <w:rFonts w:hint="eastAsia"/>
          <w:lang w:val="zh-CN" w:eastAsia="zh-CN"/>
        </w:rPr>
        <w:t>和</w:t>
      </w:r>
      <w:r w:rsidRPr="00C86CF2">
        <w:rPr>
          <w:rFonts w:hint="eastAsia"/>
          <w:lang w:val="zh-CN" w:eastAsia="zh-CN"/>
        </w:rPr>
        <w:t>TDAG-WG-DEC/14</w:t>
      </w:r>
      <w:r w:rsidRPr="00C86CF2">
        <w:rPr>
          <w:rFonts w:hint="eastAsia"/>
          <w:lang w:val="zh-CN" w:eastAsia="zh-CN"/>
        </w:rPr>
        <w:t>号文件）。</w:t>
      </w:r>
    </w:p>
    <w:p w14:paraId="61E83962" w14:textId="6966F0EC" w:rsidR="00E165D3" w:rsidRPr="00A510C3" w:rsidRDefault="00E165D3" w:rsidP="007933B1">
      <w:pPr>
        <w:pStyle w:val="Heading1"/>
        <w:rPr>
          <w:lang w:eastAsia="zh-CN"/>
        </w:rPr>
      </w:pPr>
      <w:r>
        <w:rPr>
          <w:rFonts w:hint="eastAsia"/>
          <w:lang w:val="zh-CN" w:eastAsia="zh-CN"/>
        </w:rPr>
        <w:t>3</w:t>
      </w:r>
      <w:r>
        <w:rPr>
          <w:lang w:val="zh-CN" w:eastAsia="zh-CN"/>
        </w:rPr>
        <w:tab/>
      </w:r>
      <w:r w:rsidRPr="00A510C3">
        <w:rPr>
          <w:lang w:val="zh-CN" w:eastAsia="zh-CN"/>
        </w:rPr>
        <w:t>磋商和未来</w:t>
      </w:r>
      <w:r w:rsidRPr="00A510C3">
        <w:rPr>
          <w:rFonts w:hint="eastAsia"/>
          <w:lang w:val="zh-CN" w:eastAsia="zh-CN"/>
        </w:rPr>
        <w:t>的</w:t>
      </w:r>
      <w:r>
        <w:rPr>
          <w:rFonts w:hint="eastAsia"/>
          <w:lang w:val="zh-CN" w:eastAsia="zh-CN"/>
        </w:rPr>
        <w:t>道路</w:t>
      </w:r>
    </w:p>
    <w:p w14:paraId="24EE43EA" w14:textId="77777777" w:rsidR="00E165D3" w:rsidRPr="00A510C3" w:rsidRDefault="00E165D3" w:rsidP="00F95FFF">
      <w:pPr>
        <w:ind w:firstLineChars="200" w:firstLine="480"/>
        <w:rPr>
          <w:szCs w:val="24"/>
          <w:lang w:eastAsia="zh-CN"/>
        </w:rPr>
      </w:pPr>
      <w:r w:rsidRPr="00A510C3">
        <w:rPr>
          <w:lang w:val="zh-CN" w:eastAsia="zh-CN"/>
        </w:rPr>
        <w:t>请区域性电信组织在每次工作组会议期间</w:t>
      </w:r>
      <w:r>
        <w:rPr>
          <w:rFonts w:hint="eastAsia"/>
          <w:lang w:val="zh-CN" w:eastAsia="zh-CN"/>
        </w:rPr>
        <w:t>，</w:t>
      </w:r>
      <w:r w:rsidRPr="00A510C3">
        <w:rPr>
          <w:lang w:val="zh-CN" w:eastAsia="zh-CN"/>
        </w:rPr>
        <w:t>就其筹备</w:t>
      </w:r>
      <w:r w:rsidRPr="00A510C3">
        <w:rPr>
          <w:lang w:val="zh-CN" w:eastAsia="zh-CN"/>
        </w:rPr>
        <w:t>WTDC-25</w:t>
      </w:r>
      <w:r w:rsidRPr="00A510C3">
        <w:rPr>
          <w:lang w:val="zh-CN" w:eastAsia="zh-CN"/>
        </w:rPr>
        <w:t>的工作提交进展报告。</w:t>
      </w:r>
    </w:p>
    <w:p w14:paraId="63B01D48" w14:textId="77777777" w:rsidR="00E165D3" w:rsidRPr="00A510C3" w:rsidRDefault="00E165D3" w:rsidP="00F95FFF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0"/>
        <w:rPr>
          <w:lang w:eastAsia="zh-CN"/>
        </w:rPr>
      </w:pP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主席在</w:t>
      </w:r>
      <w:r w:rsidRPr="00A510C3">
        <w:rPr>
          <w:lang w:val="zh-CN" w:eastAsia="zh-CN"/>
        </w:rPr>
        <w:t>WTDC-25</w:t>
      </w:r>
      <w:r w:rsidRPr="00A510C3">
        <w:rPr>
          <w:lang w:val="zh-CN" w:eastAsia="zh-CN"/>
        </w:rPr>
        <w:t>之前向区域筹备会议（</w:t>
      </w:r>
      <w:r w:rsidRPr="00A510C3">
        <w:rPr>
          <w:lang w:val="zh-CN" w:eastAsia="zh-CN"/>
        </w:rPr>
        <w:t>RPM</w:t>
      </w:r>
      <w:r w:rsidRPr="00A510C3">
        <w:rPr>
          <w:lang w:val="zh-CN" w:eastAsia="zh-CN"/>
        </w:rPr>
        <w:t>）提供了该工作组的工作进展报告。</w:t>
      </w:r>
    </w:p>
    <w:p w14:paraId="7660329D" w14:textId="1C934BE3" w:rsidR="00E165D3" w:rsidRPr="00A510C3" w:rsidRDefault="00E165D3" w:rsidP="00F95FFF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0"/>
        <w:rPr>
          <w:lang w:eastAsia="zh-CN"/>
        </w:rPr>
      </w:pPr>
      <w:r w:rsidRPr="00A510C3">
        <w:rPr>
          <w:lang w:val="zh-CN" w:eastAsia="zh-CN"/>
        </w:rPr>
        <w:lastRenderedPageBreak/>
        <w:t>TDAG-WG-DEC</w:t>
      </w:r>
      <w:r w:rsidRPr="00A510C3">
        <w:rPr>
          <w:lang w:val="zh-CN" w:eastAsia="zh-CN"/>
        </w:rPr>
        <w:t>下次会议将于</w:t>
      </w:r>
      <w:r w:rsidRPr="00A510C3">
        <w:rPr>
          <w:lang w:val="zh-CN" w:eastAsia="zh-CN"/>
        </w:rPr>
        <w:t>2025</w:t>
      </w:r>
      <w:r w:rsidRPr="00A510C3">
        <w:rPr>
          <w:lang w:val="zh-CN" w:eastAsia="zh-CN"/>
        </w:rPr>
        <w:t>年</w:t>
      </w:r>
      <w:r w:rsidR="00C86CF2">
        <w:rPr>
          <w:rFonts w:hint="eastAsia"/>
          <w:lang w:val="zh-CN" w:eastAsia="zh-CN"/>
        </w:rPr>
        <w:t>5</w:t>
      </w:r>
      <w:r w:rsidRPr="00A510C3">
        <w:rPr>
          <w:lang w:val="zh-CN" w:eastAsia="zh-CN"/>
        </w:rPr>
        <w:t>月</w:t>
      </w:r>
      <w:r w:rsidRPr="00A510C3">
        <w:rPr>
          <w:lang w:val="zh-CN" w:eastAsia="zh-CN"/>
        </w:rPr>
        <w:t>1</w:t>
      </w:r>
      <w:r w:rsidR="00C86CF2">
        <w:rPr>
          <w:rFonts w:hint="eastAsia"/>
          <w:lang w:val="zh-CN" w:eastAsia="zh-CN"/>
        </w:rPr>
        <w:t>4</w:t>
      </w:r>
      <w:r w:rsidRPr="00A510C3">
        <w:rPr>
          <w:lang w:val="zh-CN" w:eastAsia="zh-CN"/>
        </w:rPr>
        <w:t>日</w:t>
      </w:r>
      <w:r w:rsidR="00C86CF2">
        <w:rPr>
          <w:rFonts w:hint="eastAsia"/>
          <w:lang w:val="zh-CN" w:eastAsia="zh-CN"/>
        </w:rPr>
        <w:t>（星期三）（</w:t>
      </w:r>
      <w:r w:rsidR="00C86CF2">
        <w:rPr>
          <w:rFonts w:hint="eastAsia"/>
          <w:lang w:val="zh-CN" w:eastAsia="zh-CN"/>
        </w:rPr>
        <w:t>TDAG-25</w:t>
      </w:r>
      <w:r w:rsidR="00C86CF2">
        <w:rPr>
          <w:rFonts w:hint="eastAsia"/>
          <w:lang w:val="zh-CN" w:eastAsia="zh-CN"/>
        </w:rPr>
        <w:t>期间）</w:t>
      </w:r>
      <w:r w:rsidR="00C86CF2">
        <w:rPr>
          <w:rFonts w:hint="eastAsia"/>
          <w:lang w:val="zh-CN" w:eastAsia="zh-CN"/>
        </w:rPr>
        <w:t>17:40-19:30</w:t>
      </w:r>
      <w:r w:rsidRPr="00A510C3">
        <w:rPr>
          <w:lang w:val="zh-CN" w:eastAsia="zh-CN"/>
        </w:rPr>
        <w:t>举行。</w:t>
      </w:r>
    </w:p>
    <w:p w14:paraId="63829A9B" w14:textId="77777777" w:rsidR="00E165D3" w:rsidRPr="00A510C3" w:rsidRDefault="00E165D3" w:rsidP="00F95FFF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0"/>
        <w:rPr>
          <w:rFonts w:cstheme="minorHAnsi"/>
          <w:szCs w:val="24"/>
          <w:lang w:eastAsia="zh-CN"/>
        </w:rPr>
      </w:pPr>
      <w:r w:rsidRPr="00A510C3">
        <w:rPr>
          <w:lang w:val="zh-CN" w:eastAsia="zh-CN"/>
        </w:rPr>
        <w:t>TDAG-WG-DEC</w:t>
      </w:r>
      <w:r w:rsidRPr="00A510C3">
        <w:rPr>
          <w:lang w:val="zh-CN" w:eastAsia="zh-CN"/>
        </w:rPr>
        <w:t>在上次会议</w:t>
      </w:r>
      <w:r>
        <w:rPr>
          <w:rFonts w:hint="eastAsia"/>
          <w:lang w:val="zh-CN" w:eastAsia="zh-CN"/>
        </w:rPr>
        <w:t>期间</w:t>
      </w:r>
      <w:r w:rsidRPr="00A510C3">
        <w:rPr>
          <w:lang w:val="zh-CN" w:eastAsia="zh-CN"/>
        </w:rPr>
        <w:t>商定的最终</w:t>
      </w:r>
      <w:r>
        <w:rPr>
          <w:rFonts w:hint="eastAsia"/>
          <w:lang w:val="zh-CN" w:eastAsia="zh-CN"/>
        </w:rPr>
        <w:t>陈</w:t>
      </w:r>
      <w:r w:rsidRPr="00A510C3">
        <w:rPr>
          <w:lang w:val="zh-CN" w:eastAsia="zh-CN"/>
        </w:rPr>
        <w:t>述版本将提交</w:t>
      </w:r>
      <w:r w:rsidRPr="00A510C3">
        <w:rPr>
          <w:lang w:val="zh-CN" w:eastAsia="zh-CN"/>
        </w:rPr>
        <w:t>TDAG-25</w:t>
      </w:r>
      <w:r w:rsidRPr="00A510C3">
        <w:rPr>
          <w:lang w:val="zh-CN" w:eastAsia="zh-CN"/>
        </w:rPr>
        <w:t>进一步审议，并作为输入意见提交</w:t>
      </w:r>
      <w:r w:rsidRPr="00A510C3">
        <w:rPr>
          <w:lang w:val="zh-CN" w:eastAsia="zh-CN"/>
        </w:rPr>
        <w:t>WTDC-25</w:t>
      </w:r>
      <w:r w:rsidRPr="00A510C3">
        <w:rPr>
          <w:lang w:val="zh-CN" w:eastAsia="zh-CN"/>
        </w:rPr>
        <w:t>。</w:t>
      </w:r>
    </w:p>
    <w:p w14:paraId="247229F7" w14:textId="77777777" w:rsidR="00E165D3" w:rsidRPr="00A510C3" w:rsidRDefault="00E165D3" w:rsidP="00E165D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  <w:lang w:eastAsia="zh-CN"/>
        </w:rPr>
      </w:pPr>
      <w:r w:rsidRPr="00A510C3">
        <w:rPr>
          <w:rFonts w:cstheme="minorHAnsi"/>
          <w:szCs w:val="24"/>
          <w:lang w:eastAsia="zh-CN"/>
        </w:rPr>
        <w:br w:type="page"/>
      </w:r>
    </w:p>
    <w:p w14:paraId="2D5FC38E" w14:textId="77777777" w:rsidR="00153247" w:rsidRPr="00153247" w:rsidRDefault="00E165D3" w:rsidP="00153247">
      <w:pPr>
        <w:pStyle w:val="AnnexNo"/>
        <w:rPr>
          <w:b/>
          <w:bCs/>
          <w:lang w:eastAsia="zh-CN"/>
        </w:rPr>
      </w:pPr>
      <w:r w:rsidRPr="00153247">
        <w:rPr>
          <w:rFonts w:hint="eastAsia"/>
          <w:b/>
          <w:bCs/>
          <w:lang w:eastAsia="zh-CN"/>
        </w:rPr>
        <w:lastRenderedPageBreak/>
        <w:t>附件</w:t>
      </w:r>
      <w:r w:rsidRPr="00153247">
        <w:rPr>
          <w:rFonts w:hint="eastAsia"/>
          <w:b/>
          <w:bCs/>
          <w:lang w:eastAsia="zh-CN"/>
        </w:rPr>
        <w:t>1</w:t>
      </w:r>
    </w:p>
    <w:p w14:paraId="2304CB44" w14:textId="53DE89D1" w:rsidR="00E165D3" w:rsidRPr="003B09D3" w:rsidRDefault="00E165D3" w:rsidP="00153247">
      <w:pPr>
        <w:pStyle w:val="Annextitle"/>
        <w:rPr>
          <w:lang w:eastAsia="zh-CN"/>
        </w:rPr>
      </w:pPr>
      <w:r w:rsidRPr="003B09D3">
        <w:rPr>
          <w:rFonts w:hint="eastAsia"/>
          <w:lang w:eastAsia="zh-CN"/>
        </w:rPr>
        <w:t>TDAG-WG-DEC</w:t>
      </w:r>
      <w:r w:rsidRPr="003B09D3">
        <w:rPr>
          <w:rFonts w:hint="eastAsia"/>
          <w:lang w:eastAsia="zh-CN"/>
        </w:rPr>
        <w:t>主席关于</w:t>
      </w:r>
      <w:r w:rsidRPr="003B09D3">
        <w:rPr>
          <w:rFonts w:hint="eastAsia"/>
          <w:lang w:eastAsia="zh-CN"/>
        </w:rPr>
        <w:t>2025</w:t>
      </w:r>
      <w:r w:rsidRPr="003B09D3">
        <w:rPr>
          <w:rFonts w:hint="eastAsia"/>
          <w:lang w:eastAsia="zh-CN"/>
        </w:rPr>
        <w:t>年《巴库宣言》的提案草案</w:t>
      </w:r>
    </w:p>
    <w:p w14:paraId="5A347B76" w14:textId="102C1E82" w:rsidR="00E165D3" w:rsidRPr="003B09D3" w:rsidRDefault="00E165D3" w:rsidP="00153247">
      <w:pPr>
        <w:ind w:firstLineChars="200" w:firstLine="480"/>
        <w:rPr>
          <w:lang w:eastAsia="zh-CN"/>
        </w:rPr>
      </w:pPr>
      <w:r w:rsidRPr="003B09D3">
        <w:rPr>
          <w:rFonts w:hint="eastAsia"/>
          <w:lang w:eastAsia="zh-CN"/>
        </w:rPr>
        <w:t>我们，国际电联成员国的代表，赞同</w:t>
      </w:r>
      <w:r w:rsidRPr="003B09D3">
        <w:rPr>
          <w:rFonts w:hint="eastAsia"/>
          <w:lang w:eastAsia="zh-CN"/>
        </w:rPr>
        <w:t>2025</w:t>
      </w:r>
      <w:r w:rsidRPr="003B09D3">
        <w:rPr>
          <w:rFonts w:hint="eastAsia"/>
          <w:lang w:eastAsia="zh-CN"/>
        </w:rPr>
        <w:t>年</w:t>
      </w:r>
      <w:r w:rsidRPr="003B09D3">
        <w:rPr>
          <w:rFonts w:hint="eastAsia"/>
          <w:lang w:eastAsia="zh-CN"/>
        </w:rPr>
        <w:t>11</w:t>
      </w:r>
      <w:r w:rsidRPr="003B09D3">
        <w:rPr>
          <w:rFonts w:hint="eastAsia"/>
          <w:lang w:eastAsia="zh-CN"/>
        </w:rPr>
        <w:t>月</w:t>
      </w:r>
      <w:r w:rsidRPr="003B09D3">
        <w:rPr>
          <w:rFonts w:hint="eastAsia"/>
          <w:lang w:eastAsia="zh-CN"/>
        </w:rPr>
        <w:t>17</w:t>
      </w:r>
      <w:r w:rsidRPr="003B09D3">
        <w:rPr>
          <w:rFonts w:hint="eastAsia"/>
          <w:lang w:eastAsia="zh-CN"/>
        </w:rPr>
        <w:t>日至</w:t>
      </w:r>
      <w:r w:rsidRPr="003B09D3">
        <w:rPr>
          <w:rFonts w:hint="eastAsia"/>
          <w:lang w:eastAsia="zh-CN"/>
        </w:rPr>
        <w:t>28</w:t>
      </w:r>
      <w:r w:rsidRPr="003B09D3">
        <w:rPr>
          <w:rFonts w:hint="eastAsia"/>
          <w:lang w:eastAsia="zh-CN"/>
        </w:rPr>
        <w:t>日在阿塞拜疆共和国巴库召开的第九届世界电信发展大会（</w:t>
      </w:r>
      <w:r w:rsidRPr="003B09D3">
        <w:rPr>
          <w:rFonts w:hint="eastAsia"/>
          <w:lang w:eastAsia="zh-CN"/>
        </w:rPr>
        <w:t>WTDC-25</w:t>
      </w:r>
      <w:r w:rsidRPr="003B09D3">
        <w:rPr>
          <w:rFonts w:hint="eastAsia"/>
          <w:lang w:eastAsia="zh-CN"/>
        </w:rPr>
        <w:t>）的宣言“</w:t>
      </w:r>
      <w:r w:rsidRPr="00A510C3">
        <w:rPr>
          <w:rFonts w:hint="eastAsia"/>
          <w:lang w:val="zh-CN" w:eastAsia="zh-CN"/>
        </w:rPr>
        <w:t>为</w:t>
      </w:r>
      <w:r w:rsidRPr="00A510C3">
        <w:rPr>
          <w:lang w:val="zh-CN" w:eastAsia="zh-CN"/>
        </w:rPr>
        <w:t>实现包容和</w:t>
      </w:r>
      <w:proofErr w:type="gramStart"/>
      <w:r w:rsidRPr="00A510C3">
        <w:rPr>
          <w:lang w:val="zh-CN" w:eastAsia="zh-CN"/>
        </w:rPr>
        <w:t>可</w:t>
      </w:r>
      <w:proofErr w:type="gramEnd"/>
      <w:r w:rsidRPr="00A510C3">
        <w:rPr>
          <w:lang w:val="zh-CN" w:eastAsia="zh-CN"/>
        </w:rPr>
        <w:t>持续的数字</w:t>
      </w:r>
      <w:r w:rsidRPr="00A510C3">
        <w:rPr>
          <w:rFonts w:hint="eastAsia"/>
          <w:lang w:val="zh-CN" w:eastAsia="zh-CN"/>
        </w:rPr>
        <w:t>化</w:t>
      </w:r>
      <w:r w:rsidRPr="00A510C3">
        <w:rPr>
          <w:lang w:val="zh-CN" w:eastAsia="zh-CN"/>
        </w:rPr>
        <w:t>未来</w:t>
      </w:r>
      <w:r w:rsidRPr="00A510C3">
        <w:rPr>
          <w:rFonts w:hint="eastAsia"/>
          <w:lang w:val="zh-CN" w:eastAsia="zh-CN"/>
        </w:rPr>
        <w:t>，建立</w:t>
      </w:r>
      <w:r w:rsidRPr="00A510C3">
        <w:rPr>
          <w:lang w:val="zh-CN" w:eastAsia="zh-CN"/>
        </w:rPr>
        <w:t>普遍、有意义</w:t>
      </w:r>
      <w:r w:rsidRPr="00A510C3">
        <w:rPr>
          <w:rFonts w:hint="eastAsia"/>
          <w:lang w:val="zh-CN" w:eastAsia="zh-CN"/>
        </w:rPr>
        <w:t>且</w:t>
      </w:r>
      <w:r>
        <w:rPr>
          <w:lang w:val="zh-CN" w:eastAsia="zh-CN"/>
        </w:rPr>
        <w:t>价格可承受</w:t>
      </w:r>
      <w:r w:rsidRPr="00A510C3">
        <w:rPr>
          <w:lang w:val="zh-CN" w:eastAsia="zh-CN"/>
        </w:rPr>
        <w:t>的连接</w:t>
      </w:r>
      <w:r w:rsidRPr="003B09D3">
        <w:rPr>
          <w:rFonts w:hint="eastAsia"/>
          <w:lang w:eastAsia="zh-CN"/>
        </w:rPr>
        <w:t>”。</w:t>
      </w:r>
    </w:p>
    <w:p w14:paraId="2A714BCA" w14:textId="77777777" w:rsidR="00E165D3" w:rsidRPr="003B09D3" w:rsidRDefault="00E165D3" w:rsidP="00153247">
      <w:pPr>
        <w:ind w:firstLineChars="200" w:firstLine="480"/>
        <w:rPr>
          <w:lang w:eastAsia="zh-CN"/>
        </w:rPr>
      </w:pPr>
      <w:r w:rsidRPr="003B09D3">
        <w:rPr>
          <w:rFonts w:hint="eastAsia"/>
          <w:lang w:eastAsia="zh-CN"/>
        </w:rPr>
        <w:t>我们重申对全球发展</w:t>
      </w:r>
      <w:r>
        <w:rPr>
          <w:rFonts w:hint="eastAsia"/>
          <w:lang w:eastAsia="zh-CN"/>
        </w:rPr>
        <w:t>共同体</w:t>
      </w:r>
      <w:r w:rsidRPr="003B09D3">
        <w:rPr>
          <w:rFonts w:hint="eastAsia"/>
          <w:lang w:eastAsia="zh-CN"/>
        </w:rPr>
        <w:t>的坚定承诺，</w:t>
      </w:r>
      <w:r>
        <w:rPr>
          <w:rFonts w:hint="eastAsia"/>
          <w:lang w:eastAsia="zh-CN"/>
        </w:rPr>
        <w:t>并致力于促进实现</w:t>
      </w:r>
      <w:r w:rsidRPr="003B09D3">
        <w:rPr>
          <w:rFonts w:hint="eastAsia"/>
          <w:lang w:eastAsia="zh-CN"/>
        </w:rPr>
        <w:t>我们的共同目标</w:t>
      </w:r>
      <w:r>
        <w:rPr>
          <w:rFonts w:hint="eastAsia"/>
          <w:lang w:eastAsia="zh-CN"/>
        </w:rPr>
        <w:t>，即实现</w:t>
      </w:r>
      <w:r w:rsidRPr="003B09D3">
        <w:rPr>
          <w:rFonts w:hint="eastAsia"/>
          <w:lang w:eastAsia="zh-CN"/>
        </w:rPr>
        <w:t>可持续和公平</w:t>
      </w:r>
      <w:r>
        <w:rPr>
          <w:rFonts w:hint="eastAsia"/>
          <w:lang w:eastAsia="zh-CN"/>
        </w:rPr>
        <w:t>的</w:t>
      </w:r>
      <w:r w:rsidRPr="003B09D3">
        <w:rPr>
          <w:rFonts w:hint="eastAsia"/>
          <w:lang w:eastAsia="zh-CN"/>
        </w:rPr>
        <w:t>数字化转型和全球范围内</w:t>
      </w:r>
      <w:r>
        <w:rPr>
          <w:rFonts w:hint="eastAsia"/>
          <w:lang w:eastAsia="zh-CN"/>
        </w:rPr>
        <w:t>的</w:t>
      </w:r>
      <w:r w:rsidRPr="003B09D3">
        <w:rPr>
          <w:rFonts w:hint="eastAsia"/>
          <w:lang w:eastAsia="zh-CN"/>
        </w:rPr>
        <w:t>包容性增长</w:t>
      </w:r>
      <w:r>
        <w:rPr>
          <w:rFonts w:hint="eastAsia"/>
          <w:lang w:eastAsia="zh-CN"/>
        </w:rPr>
        <w:t>，</w:t>
      </w:r>
      <w:r w:rsidRPr="003B09D3">
        <w:rPr>
          <w:rFonts w:hint="eastAsia"/>
          <w:lang w:eastAsia="zh-CN"/>
        </w:rPr>
        <w:t>在</w:t>
      </w:r>
      <w:r w:rsidRPr="003B09D3">
        <w:rPr>
          <w:rFonts w:hint="eastAsia"/>
          <w:lang w:eastAsia="zh-CN"/>
        </w:rPr>
        <w:t>WTDC-25</w:t>
      </w:r>
      <w:r>
        <w:rPr>
          <w:rFonts w:hint="eastAsia"/>
          <w:lang w:eastAsia="zh-CN"/>
        </w:rPr>
        <w:t>和近期</w:t>
      </w:r>
      <w:r w:rsidRPr="003B09D3">
        <w:rPr>
          <w:rFonts w:hint="eastAsia"/>
          <w:lang w:eastAsia="zh-CN"/>
        </w:rPr>
        <w:t>联合国</w:t>
      </w:r>
      <w:r>
        <w:rPr>
          <w:rFonts w:hint="eastAsia"/>
          <w:lang w:eastAsia="zh-CN"/>
        </w:rPr>
        <w:t>相关</w:t>
      </w:r>
      <w:r w:rsidRPr="003B09D3">
        <w:rPr>
          <w:rFonts w:hint="eastAsia"/>
          <w:lang w:eastAsia="zh-CN"/>
        </w:rPr>
        <w:t>进程和</w:t>
      </w:r>
      <w:r>
        <w:rPr>
          <w:rFonts w:hint="eastAsia"/>
          <w:lang w:eastAsia="zh-CN"/>
        </w:rPr>
        <w:t>大</w:t>
      </w:r>
      <w:r w:rsidRPr="003B09D3">
        <w:rPr>
          <w:rFonts w:hint="eastAsia"/>
          <w:lang w:eastAsia="zh-CN"/>
        </w:rPr>
        <w:t>会的成果以及《</w:t>
      </w:r>
      <w:r w:rsidRPr="003B09D3">
        <w:rPr>
          <w:rFonts w:hint="eastAsia"/>
          <w:lang w:eastAsia="zh-CN"/>
        </w:rPr>
        <w:t>2030</w:t>
      </w:r>
      <w:r w:rsidRPr="003B09D3">
        <w:rPr>
          <w:rFonts w:hint="eastAsia"/>
          <w:lang w:eastAsia="zh-CN"/>
        </w:rPr>
        <w:t>年可持续发展议程》和可持续发展目标（</w:t>
      </w:r>
      <w:r w:rsidRPr="003B09D3">
        <w:rPr>
          <w:rFonts w:hint="eastAsia"/>
          <w:lang w:eastAsia="zh-CN"/>
        </w:rPr>
        <w:t>SDG</w:t>
      </w:r>
      <w:r w:rsidRPr="003B09D3">
        <w:rPr>
          <w:rFonts w:hint="eastAsia"/>
          <w:lang w:eastAsia="zh-CN"/>
        </w:rPr>
        <w:t>）的基础上</w:t>
      </w:r>
      <w:r>
        <w:rPr>
          <w:rFonts w:hint="eastAsia"/>
          <w:lang w:eastAsia="zh-CN"/>
        </w:rPr>
        <w:t>更进一步</w:t>
      </w:r>
      <w:r w:rsidRPr="003B09D3">
        <w:rPr>
          <w:rFonts w:hint="eastAsia"/>
          <w:lang w:eastAsia="zh-CN"/>
        </w:rPr>
        <w:t>。</w:t>
      </w:r>
    </w:p>
    <w:p w14:paraId="577549C4" w14:textId="77777777" w:rsidR="00E165D3" w:rsidRPr="003B09D3" w:rsidRDefault="00E165D3" w:rsidP="00153247">
      <w:pPr>
        <w:ind w:firstLineChars="200" w:firstLine="480"/>
        <w:rPr>
          <w:lang w:eastAsia="zh-CN"/>
        </w:rPr>
      </w:pPr>
      <w:r w:rsidRPr="003B09D3">
        <w:rPr>
          <w:rFonts w:hint="eastAsia"/>
          <w:lang w:eastAsia="zh-CN"/>
        </w:rPr>
        <w:t>我们认识到各区域在推进</w:t>
      </w:r>
      <w:r w:rsidRPr="003B09D3">
        <w:rPr>
          <w:rFonts w:hint="eastAsia"/>
          <w:lang w:eastAsia="zh-CN"/>
        </w:rPr>
        <w:t>ICT</w:t>
      </w:r>
      <w:r w:rsidRPr="003B09D3">
        <w:rPr>
          <w:rFonts w:hint="eastAsia"/>
          <w:lang w:eastAsia="zh-CN"/>
        </w:rPr>
        <w:t>和数字</w:t>
      </w:r>
      <w:r>
        <w:rPr>
          <w:rFonts w:hint="eastAsia"/>
          <w:lang w:eastAsia="zh-CN"/>
        </w:rPr>
        <w:t>化</w:t>
      </w:r>
      <w:r w:rsidRPr="003B09D3">
        <w:rPr>
          <w:rFonts w:hint="eastAsia"/>
          <w:lang w:eastAsia="zh-CN"/>
        </w:rPr>
        <w:t>发展方面取得</w:t>
      </w:r>
      <w:r>
        <w:rPr>
          <w:rFonts w:hint="eastAsia"/>
          <w:lang w:eastAsia="zh-CN"/>
        </w:rPr>
        <w:t>了</w:t>
      </w:r>
      <w:r w:rsidRPr="003B09D3">
        <w:rPr>
          <w:rFonts w:hint="eastAsia"/>
          <w:lang w:eastAsia="zh-CN"/>
        </w:rPr>
        <w:t>巨大进展</w:t>
      </w:r>
      <w:r>
        <w:rPr>
          <w:rFonts w:hint="eastAsia"/>
          <w:lang w:eastAsia="zh-CN"/>
        </w:rPr>
        <w:t>；</w:t>
      </w:r>
      <w:r w:rsidRPr="003B09D3">
        <w:rPr>
          <w:rFonts w:hint="eastAsia"/>
          <w:lang w:eastAsia="zh-CN"/>
        </w:rPr>
        <w:t>然而，持续存在的挑战和差距</w:t>
      </w:r>
      <w:r>
        <w:rPr>
          <w:rFonts w:hint="eastAsia"/>
          <w:lang w:eastAsia="zh-CN"/>
        </w:rPr>
        <w:t>仍将有</w:t>
      </w:r>
      <w:r w:rsidRPr="003B09D3">
        <w:rPr>
          <w:rFonts w:hint="eastAsia"/>
          <w:lang w:eastAsia="zh-CN"/>
        </w:rPr>
        <w:t>碍</w:t>
      </w:r>
      <w:r>
        <w:rPr>
          <w:rFonts w:hint="eastAsia"/>
          <w:lang w:eastAsia="zh-CN"/>
        </w:rPr>
        <w:t>提供</w:t>
      </w:r>
      <w:r w:rsidRPr="003B09D3">
        <w:rPr>
          <w:rFonts w:hint="eastAsia"/>
          <w:lang w:eastAsia="zh-CN"/>
        </w:rPr>
        <w:t>普遍、有意义和</w:t>
      </w:r>
      <w:r>
        <w:rPr>
          <w:rFonts w:hint="eastAsia"/>
          <w:lang w:eastAsia="zh-CN"/>
        </w:rPr>
        <w:t>价格可承受</w:t>
      </w:r>
      <w:r w:rsidRPr="003B09D3">
        <w:rPr>
          <w:rFonts w:hint="eastAsia"/>
          <w:lang w:eastAsia="zh-CN"/>
        </w:rPr>
        <w:t>连接，特别是在发展中国家。因此，我们决心</w:t>
      </w:r>
      <w:r>
        <w:rPr>
          <w:rFonts w:hint="eastAsia"/>
          <w:lang w:eastAsia="zh-CN"/>
        </w:rPr>
        <w:t>继续</w:t>
      </w:r>
      <w:r w:rsidRPr="003B09D3">
        <w:rPr>
          <w:rFonts w:hint="eastAsia"/>
          <w:lang w:eastAsia="zh-CN"/>
        </w:rPr>
        <w:t>通过加强国际合作和继续参与国际电</w:t>
      </w:r>
      <w:proofErr w:type="gramStart"/>
      <w:r w:rsidRPr="003B09D3">
        <w:rPr>
          <w:rFonts w:hint="eastAsia"/>
          <w:lang w:eastAsia="zh-CN"/>
        </w:rPr>
        <w:t>联电信</w:t>
      </w:r>
      <w:proofErr w:type="gramEnd"/>
      <w:r w:rsidRPr="003B09D3">
        <w:rPr>
          <w:rFonts w:hint="eastAsia"/>
          <w:lang w:eastAsia="zh-CN"/>
        </w:rPr>
        <w:t>发展部门的工作来解决这些问题。</w:t>
      </w:r>
    </w:p>
    <w:p w14:paraId="499BC5AF" w14:textId="77777777" w:rsidR="00E165D3" w:rsidRPr="003B09D3" w:rsidRDefault="00E165D3" w:rsidP="0015324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鉴于</w:t>
      </w:r>
      <w:r w:rsidRPr="003B09D3">
        <w:rPr>
          <w:rFonts w:hint="eastAsia"/>
          <w:lang w:eastAsia="zh-CN"/>
        </w:rPr>
        <w:t>数字化转型</w:t>
      </w:r>
      <w:r>
        <w:rPr>
          <w:rFonts w:hint="eastAsia"/>
          <w:lang w:eastAsia="zh-CN"/>
        </w:rPr>
        <w:t>面临</w:t>
      </w:r>
      <w:r w:rsidRPr="003B09D3">
        <w:rPr>
          <w:rFonts w:hint="eastAsia"/>
          <w:lang w:eastAsia="zh-CN"/>
        </w:rPr>
        <w:t>的挑战和机遇，我们</w:t>
      </w:r>
      <w:r>
        <w:rPr>
          <w:rFonts w:hint="eastAsia"/>
          <w:lang w:eastAsia="zh-CN"/>
        </w:rPr>
        <w:t>做出</w:t>
      </w:r>
      <w:r w:rsidRPr="003B09D3">
        <w:rPr>
          <w:rFonts w:hint="eastAsia"/>
          <w:lang w:eastAsia="zh-CN"/>
        </w:rPr>
        <w:t>以下声明：</w:t>
      </w:r>
    </w:p>
    <w:p w14:paraId="77FBB079" w14:textId="7D7527DD" w:rsidR="00E165D3" w:rsidRPr="003B09D3" w:rsidRDefault="00153247" w:rsidP="00153247">
      <w:pPr>
        <w:pStyle w:val="enumlev1"/>
        <w:rPr>
          <w:lang w:eastAsia="zh-CN"/>
        </w:rPr>
      </w:pPr>
      <w:proofErr w:type="spellStart"/>
      <w:r w:rsidRPr="00153247">
        <w:rPr>
          <w:rFonts w:hint="eastAsia"/>
          <w:lang w:eastAsia="zh-CN"/>
        </w:rPr>
        <w:t>i</w:t>
      </w:r>
      <w:proofErr w:type="spellEnd"/>
      <w:r w:rsidRPr="00153247">
        <w:rPr>
          <w:rFonts w:hint="eastAsia"/>
          <w:lang w:eastAsia="zh-CN"/>
        </w:rPr>
        <w:t>)</w:t>
      </w:r>
      <w:r w:rsidRPr="00153247">
        <w:rPr>
          <w:lang w:eastAsia="zh-CN"/>
        </w:rPr>
        <w:tab/>
      </w:r>
      <w:r w:rsidR="00E165D3" w:rsidRPr="00DE129E">
        <w:rPr>
          <w:rFonts w:hint="eastAsia"/>
          <w:b/>
          <w:lang w:eastAsia="zh-CN"/>
        </w:rPr>
        <w:t>我们认识到，电信</w:t>
      </w:r>
      <w:r w:rsidR="00E165D3" w:rsidRPr="00DE129E">
        <w:rPr>
          <w:rFonts w:hint="eastAsia"/>
          <w:b/>
          <w:lang w:eastAsia="zh-CN"/>
        </w:rPr>
        <w:t>/ICT</w:t>
      </w:r>
      <w:r w:rsidR="00E165D3" w:rsidRPr="00DE129E">
        <w:rPr>
          <w:rFonts w:hint="eastAsia"/>
          <w:b/>
          <w:lang w:eastAsia="zh-CN"/>
        </w:rPr>
        <w:t>、新的和新兴技术是</w:t>
      </w:r>
      <w:r w:rsidR="00E165D3">
        <w:rPr>
          <w:rFonts w:hint="eastAsia"/>
          <w:b/>
          <w:lang w:eastAsia="zh-CN"/>
        </w:rPr>
        <w:t>各</w:t>
      </w:r>
      <w:r w:rsidR="00E165D3" w:rsidRPr="00DE129E">
        <w:rPr>
          <w:rFonts w:hint="eastAsia"/>
          <w:b/>
          <w:lang w:eastAsia="zh-CN"/>
        </w:rPr>
        <w:t>国、</w:t>
      </w:r>
      <w:r w:rsidR="00E165D3">
        <w:rPr>
          <w:rFonts w:hint="eastAsia"/>
          <w:b/>
          <w:lang w:eastAsia="zh-CN"/>
        </w:rPr>
        <w:t>各</w:t>
      </w:r>
      <w:r w:rsidR="00E165D3" w:rsidRPr="00DE129E">
        <w:rPr>
          <w:rFonts w:hint="eastAsia"/>
          <w:b/>
          <w:lang w:eastAsia="zh-CN"/>
        </w:rPr>
        <w:t>区域和全球数字生态系统</w:t>
      </w:r>
      <w:r w:rsidR="00E165D3">
        <w:rPr>
          <w:rFonts w:hint="eastAsia"/>
          <w:b/>
          <w:lang w:eastAsia="zh-CN"/>
        </w:rPr>
        <w:t>实现</w:t>
      </w:r>
      <w:r w:rsidR="00E165D3" w:rsidRPr="00DE129E">
        <w:rPr>
          <w:rFonts w:hint="eastAsia"/>
          <w:b/>
          <w:lang w:eastAsia="zh-CN"/>
        </w:rPr>
        <w:t>经济繁荣和可持续发展的驱动力。</w:t>
      </w:r>
      <w:r w:rsidR="00E165D3" w:rsidRPr="003B09D3">
        <w:rPr>
          <w:rFonts w:hint="eastAsia"/>
          <w:lang w:eastAsia="zh-CN"/>
        </w:rPr>
        <w:t>普遍</w:t>
      </w:r>
      <w:r w:rsidR="00E165D3">
        <w:rPr>
          <w:rFonts w:hint="eastAsia"/>
          <w:lang w:eastAsia="zh-CN"/>
        </w:rPr>
        <w:t>且</w:t>
      </w:r>
      <w:r w:rsidR="00E165D3" w:rsidRPr="003B09D3">
        <w:rPr>
          <w:rFonts w:hint="eastAsia"/>
          <w:lang w:eastAsia="zh-CN"/>
        </w:rPr>
        <w:t>有意义的连接是实现所有可持续发展目标的关键优先事项，网络、平台、工具、数据和数字创新为加强治理、支持创业和改善</w:t>
      </w:r>
      <w:r w:rsidR="00E165D3">
        <w:rPr>
          <w:rFonts w:hint="eastAsia"/>
          <w:lang w:eastAsia="zh-CN"/>
        </w:rPr>
        <w:t>福祉</w:t>
      </w:r>
      <w:r w:rsidR="00E165D3" w:rsidRPr="003B09D3">
        <w:rPr>
          <w:rFonts w:hint="eastAsia"/>
          <w:lang w:eastAsia="zh-CN"/>
        </w:rPr>
        <w:t>创造了机会。对于</w:t>
      </w:r>
      <w:r w:rsidR="00E165D3">
        <w:rPr>
          <w:rFonts w:hint="eastAsia"/>
          <w:lang w:eastAsia="zh-CN"/>
        </w:rPr>
        <w:t>提供</w:t>
      </w:r>
      <w:r w:rsidR="00E165D3" w:rsidRPr="003B09D3">
        <w:rPr>
          <w:rFonts w:hint="eastAsia"/>
          <w:lang w:eastAsia="zh-CN"/>
        </w:rPr>
        <w:t>学习和公民参与机会以及</w:t>
      </w:r>
      <w:r w:rsidR="00E165D3">
        <w:rPr>
          <w:rFonts w:hint="eastAsia"/>
          <w:lang w:eastAsia="zh-CN"/>
        </w:rPr>
        <w:t>使</w:t>
      </w:r>
      <w:r w:rsidR="00E165D3" w:rsidRPr="003B09D3">
        <w:rPr>
          <w:rFonts w:hint="eastAsia"/>
          <w:lang w:eastAsia="zh-CN"/>
        </w:rPr>
        <w:t>青年</w:t>
      </w:r>
      <w:r w:rsidR="00E165D3">
        <w:rPr>
          <w:rFonts w:hint="eastAsia"/>
          <w:lang w:eastAsia="zh-CN"/>
        </w:rPr>
        <w:t>为在</w:t>
      </w:r>
      <w:r w:rsidR="00E165D3" w:rsidRPr="003B09D3">
        <w:rPr>
          <w:rFonts w:hint="eastAsia"/>
          <w:lang w:eastAsia="zh-CN"/>
        </w:rPr>
        <w:t>未来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数字经济中就业做好准备</w:t>
      </w:r>
      <w:r w:rsidR="00E165D3">
        <w:rPr>
          <w:rFonts w:hint="eastAsia"/>
          <w:lang w:eastAsia="zh-CN"/>
        </w:rPr>
        <w:t>而言，面向</w:t>
      </w:r>
      <w:r w:rsidR="00E165D3" w:rsidRPr="003B09D3">
        <w:rPr>
          <w:rFonts w:hint="eastAsia"/>
          <w:lang w:eastAsia="zh-CN"/>
        </w:rPr>
        <w:t>青年的数字包容</w:t>
      </w:r>
      <w:r w:rsidR="00E165D3">
        <w:rPr>
          <w:rFonts w:hint="eastAsia"/>
          <w:lang w:eastAsia="zh-CN"/>
        </w:rPr>
        <w:t>性</w:t>
      </w:r>
      <w:r w:rsidR="00E165D3" w:rsidRPr="003B09D3">
        <w:rPr>
          <w:rFonts w:hint="eastAsia"/>
          <w:lang w:eastAsia="zh-CN"/>
        </w:rPr>
        <w:t>尤为重要。</w:t>
      </w:r>
    </w:p>
    <w:p w14:paraId="0DAE135D" w14:textId="1E560E5A" w:rsidR="00E165D3" w:rsidRPr="003B09D3" w:rsidRDefault="00153247" w:rsidP="00153247">
      <w:pPr>
        <w:pStyle w:val="enumlev1"/>
        <w:rPr>
          <w:lang w:eastAsia="zh-CN"/>
        </w:rPr>
      </w:pPr>
      <w:r w:rsidRPr="00153247"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i</w:t>
      </w:r>
      <w:r w:rsidRPr="00153247">
        <w:rPr>
          <w:rFonts w:hint="eastAsia"/>
          <w:lang w:eastAsia="zh-CN"/>
        </w:rPr>
        <w:t>)</w:t>
      </w:r>
      <w:r w:rsidRPr="00153247">
        <w:rPr>
          <w:lang w:eastAsia="zh-CN"/>
        </w:rPr>
        <w:tab/>
      </w:r>
      <w:r w:rsidR="00E165D3" w:rsidRPr="008B117D">
        <w:rPr>
          <w:rFonts w:hint="eastAsia"/>
          <w:b/>
          <w:lang w:eastAsia="zh-CN"/>
        </w:rPr>
        <w:t>我们深表关切的是，全球仍有三分之一的人口无</w:t>
      </w:r>
      <w:r w:rsidR="00E165D3">
        <w:rPr>
          <w:rFonts w:hint="eastAsia"/>
          <w:b/>
          <w:lang w:eastAsia="zh-CN"/>
        </w:rPr>
        <w:t>法融入</w:t>
      </w:r>
      <w:r w:rsidR="00E165D3" w:rsidRPr="008B117D">
        <w:rPr>
          <w:rFonts w:hint="eastAsia"/>
          <w:b/>
          <w:lang w:eastAsia="zh-CN"/>
        </w:rPr>
        <w:t>数字世界，</w:t>
      </w:r>
      <w:r w:rsidR="00E165D3" w:rsidRPr="003B09D3">
        <w:rPr>
          <w:rFonts w:hint="eastAsia"/>
          <w:lang w:eastAsia="zh-CN"/>
        </w:rPr>
        <w:t>那些从未上网</w:t>
      </w:r>
      <w:r w:rsidR="00E165D3">
        <w:rPr>
          <w:rFonts w:hint="eastAsia"/>
          <w:lang w:eastAsia="zh-CN"/>
        </w:rPr>
        <w:t>者大多</w:t>
      </w:r>
      <w:r w:rsidR="00E165D3" w:rsidRPr="003B09D3">
        <w:rPr>
          <w:rFonts w:hint="eastAsia"/>
          <w:lang w:eastAsia="zh-CN"/>
        </w:rPr>
        <w:t>集中</w:t>
      </w:r>
      <w:r w:rsidR="00E165D3">
        <w:rPr>
          <w:rFonts w:hint="eastAsia"/>
          <w:lang w:eastAsia="zh-CN"/>
        </w:rPr>
        <w:t>在</w:t>
      </w:r>
      <w:r w:rsidR="00E165D3" w:rsidRPr="003B09D3">
        <w:rPr>
          <w:rFonts w:hint="eastAsia"/>
          <w:lang w:eastAsia="zh-CN"/>
        </w:rPr>
        <w:t>发展中国家，包括最不发达国家（</w:t>
      </w:r>
      <w:r w:rsidR="00E165D3" w:rsidRPr="003B09D3">
        <w:rPr>
          <w:rFonts w:hint="eastAsia"/>
          <w:lang w:eastAsia="zh-CN"/>
        </w:rPr>
        <w:t>LDC</w:t>
      </w:r>
      <w:r w:rsidR="00E165D3" w:rsidRPr="003B09D3">
        <w:rPr>
          <w:rFonts w:hint="eastAsia"/>
          <w:lang w:eastAsia="zh-CN"/>
        </w:rPr>
        <w:t>）。数字鸿沟，如宽带网络接入</w:t>
      </w:r>
      <w:r w:rsidR="00E165D3">
        <w:rPr>
          <w:rFonts w:hint="eastAsia"/>
          <w:lang w:eastAsia="zh-CN"/>
        </w:rPr>
        <w:t>受</w:t>
      </w:r>
      <w:r w:rsidR="00E165D3" w:rsidRPr="003B09D3">
        <w:rPr>
          <w:rFonts w:hint="eastAsia"/>
          <w:lang w:eastAsia="zh-CN"/>
        </w:rPr>
        <w:t>限，在农村地区</w:t>
      </w:r>
      <w:r w:rsidR="00E165D3">
        <w:rPr>
          <w:rFonts w:hint="eastAsia"/>
          <w:lang w:eastAsia="zh-CN"/>
        </w:rPr>
        <w:t>以及</w:t>
      </w:r>
      <w:r w:rsidR="00E165D3" w:rsidRPr="003B09D3">
        <w:rPr>
          <w:rFonts w:hint="eastAsia"/>
          <w:lang w:eastAsia="zh-CN"/>
        </w:rPr>
        <w:t>不同收入、不同性别、不同年龄</w:t>
      </w:r>
      <w:r w:rsidR="00E165D3">
        <w:rPr>
          <w:rFonts w:hint="eastAsia"/>
          <w:lang w:eastAsia="zh-CN"/>
        </w:rPr>
        <w:t>的群体以及</w:t>
      </w:r>
      <w:r w:rsidR="00E165D3" w:rsidRPr="003B09D3">
        <w:rPr>
          <w:rFonts w:hint="eastAsia"/>
          <w:lang w:eastAsia="zh-CN"/>
        </w:rPr>
        <w:t>残疾人等弱势群体中依然存在。</w:t>
      </w:r>
      <w:r w:rsidR="00E165D3">
        <w:rPr>
          <w:rFonts w:hint="eastAsia"/>
          <w:lang w:eastAsia="zh-CN"/>
        </w:rPr>
        <w:t>对于已上网的</w:t>
      </w:r>
      <w:r w:rsidR="00E165D3" w:rsidRPr="003B09D3">
        <w:rPr>
          <w:rFonts w:hint="eastAsia"/>
          <w:lang w:eastAsia="zh-CN"/>
        </w:rPr>
        <w:t>群</w:t>
      </w:r>
      <w:r w:rsidR="00E165D3">
        <w:rPr>
          <w:rFonts w:hint="eastAsia"/>
          <w:lang w:eastAsia="zh-CN"/>
        </w:rPr>
        <w:t>体</w:t>
      </w:r>
      <w:r w:rsidR="00E165D3" w:rsidRPr="003B09D3">
        <w:rPr>
          <w:rFonts w:hint="eastAsia"/>
          <w:lang w:eastAsia="zh-CN"/>
        </w:rPr>
        <w:t>，数字服务和设备的价格可承受性和无障碍获取</w:t>
      </w:r>
      <w:r w:rsidR="00E165D3">
        <w:rPr>
          <w:rFonts w:hint="eastAsia"/>
          <w:lang w:eastAsia="zh-CN"/>
        </w:rPr>
        <w:t>水平</w:t>
      </w:r>
      <w:r w:rsidR="00E165D3" w:rsidRPr="003B09D3">
        <w:rPr>
          <w:rFonts w:hint="eastAsia"/>
          <w:lang w:eastAsia="zh-CN"/>
        </w:rPr>
        <w:t>、数字技能以及可靠安全的</w:t>
      </w:r>
      <w:r w:rsidR="00E165D3">
        <w:rPr>
          <w:rFonts w:hint="eastAsia"/>
          <w:lang w:eastAsia="zh-CN"/>
        </w:rPr>
        <w:t>上网</w:t>
      </w:r>
      <w:r w:rsidR="00E165D3" w:rsidRPr="003B09D3">
        <w:rPr>
          <w:rFonts w:hint="eastAsia"/>
          <w:lang w:eastAsia="zh-CN"/>
        </w:rPr>
        <w:t>体验</w:t>
      </w:r>
      <w:r w:rsidR="00E165D3">
        <w:rPr>
          <w:rFonts w:hint="eastAsia"/>
          <w:lang w:eastAsia="zh-CN"/>
        </w:rPr>
        <w:t>，</w:t>
      </w:r>
      <w:r w:rsidR="00E165D3" w:rsidRPr="003B09D3">
        <w:rPr>
          <w:rFonts w:hint="eastAsia"/>
          <w:lang w:eastAsia="zh-CN"/>
        </w:rPr>
        <w:t>仍然是实现数字包容性的主要障碍。</w:t>
      </w:r>
    </w:p>
    <w:p w14:paraId="6A297E92" w14:textId="5150ABF9" w:rsidR="00E165D3" w:rsidRPr="003B09D3" w:rsidRDefault="00153247" w:rsidP="00153247">
      <w:pPr>
        <w:pStyle w:val="enumlev1"/>
        <w:rPr>
          <w:lang w:eastAsia="zh-CN"/>
        </w:rPr>
      </w:pPr>
      <w:r w:rsidRPr="00153247"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ii</w:t>
      </w:r>
      <w:r w:rsidRPr="00153247">
        <w:rPr>
          <w:rFonts w:hint="eastAsia"/>
          <w:lang w:eastAsia="zh-CN"/>
        </w:rPr>
        <w:t>)</w:t>
      </w:r>
      <w:r w:rsidRPr="00153247">
        <w:rPr>
          <w:lang w:eastAsia="zh-CN"/>
        </w:rPr>
        <w:tab/>
      </w:r>
      <w:r w:rsidR="00E165D3" w:rsidRPr="00BE0FA4">
        <w:rPr>
          <w:rFonts w:hint="eastAsia"/>
          <w:b/>
          <w:lang w:eastAsia="zh-CN"/>
        </w:rPr>
        <w:t>我们承认，在全球挑战的背景下，快速的技术发展为建设经济和生态复原力提供了前所未有的机遇。</w:t>
      </w:r>
      <w:r w:rsidR="00E165D3" w:rsidRPr="003B09D3">
        <w:rPr>
          <w:rFonts w:hint="eastAsia"/>
          <w:lang w:eastAsia="zh-CN"/>
        </w:rPr>
        <w:t>发展中国家，特别是最不发达国家、内陆发展中国家</w:t>
      </w:r>
      <w:r w:rsidR="00E165D3">
        <w:rPr>
          <w:rFonts w:hint="eastAsia"/>
          <w:lang w:eastAsia="zh-CN"/>
        </w:rPr>
        <w:t>（</w:t>
      </w:r>
      <w:r w:rsidR="00E165D3">
        <w:rPr>
          <w:rFonts w:hint="eastAsia"/>
          <w:lang w:eastAsia="zh-CN"/>
        </w:rPr>
        <w:t>LLDC</w:t>
      </w:r>
      <w:r w:rsidR="00E165D3">
        <w:rPr>
          <w:rFonts w:hint="eastAsia"/>
          <w:lang w:eastAsia="zh-CN"/>
        </w:rPr>
        <w:t>）</w:t>
      </w:r>
      <w:r w:rsidR="00E165D3" w:rsidRPr="003B09D3">
        <w:rPr>
          <w:rFonts w:hint="eastAsia"/>
          <w:lang w:eastAsia="zh-CN"/>
        </w:rPr>
        <w:t>和小岛屿发展中国家</w:t>
      </w:r>
      <w:r w:rsidR="00E165D3">
        <w:rPr>
          <w:rFonts w:hint="eastAsia"/>
          <w:lang w:eastAsia="zh-CN"/>
        </w:rPr>
        <w:t>（</w:t>
      </w:r>
      <w:r w:rsidR="00E165D3">
        <w:rPr>
          <w:rFonts w:hint="eastAsia"/>
          <w:lang w:eastAsia="zh-CN"/>
        </w:rPr>
        <w:t>SIDS</w:t>
      </w:r>
      <w:r w:rsidR="00E165D3">
        <w:rPr>
          <w:rFonts w:hint="eastAsia"/>
          <w:lang w:eastAsia="zh-CN"/>
        </w:rPr>
        <w:t>），对</w:t>
      </w:r>
      <w:r w:rsidR="00E165D3" w:rsidRPr="003B09D3">
        <w:rPr>
          <w:rFonts w:hint="eastAsia"/>
          <w:lang w:eastAsia="zh-CN"/>
        </w:rPr>
        <w:t>气候变化、自然灾害、经济衰退、能源转型问题和供</w:t>
      </w:r>
      <w:r w:rsidR="00E165D3">
        <w:rPr>
          <w:rFonts w:hint="eastAsia"/>
          <w:lang w:eastAsia="zh-CN"/>
        </w:rPr>
        <w:t>给</w:t>
      </w:r>
      <w:r w:rsidR="00E165D3" w:rsidRPr="003B09D3">
        <w:rPr>
          <w:rFonts w:hint="eastAsia"/>
          <w:lang w:eastAsia="zh-CN"/>
        </w:rPr>
        <w:t>挑战</w:t>
      </w:r>
      <w:r w:rsidR="00E165D3">
        <w:rPr>
          <w:rFonts w:hint="eastAsia"/>
          <w:lang w:eastAsia="zh-CN"/>
        </w:rPr>
        <w:t>产生的</w:t>
      </w:r>
      <w:r w:rsidR="00E165D3" w:rsidRPr="003B09D3">
        <w:rPr>
          <w:rFonts w:hint="eastAsia"/>
          <w:lang w:eastAsia="zh-CN"/>
        </w:rPr>
        <w:t>不利影响</w:t>
      </w:r>
      <w:r w:rsidR="00E165D3">
        <w:rPr>
          <w:rFonts w:hint="eastAsia"/>
          <w:lang w:eastAsia="zh-CN"/>
        </w:rPr>
        <w:t>感受</w:t>
      </w:r>
      <w:r w:rsidR="00E165D3" w:rsidRPr="003B09D3">
        <w:rPr>
          <w:rFonts w:hint="eastAsia"/>
          <w:lang w:eastAsia="zh-CN"/>
        </w:rPr>
        <w:t>尤</w:t>
      </w:r>
      <w:r w:rsidR="00E165D3">
        <w:rPr>
          <w:rFonts w:hint="eastAsia"/>
          <w:lang w:eastAsia="zh-CN"/>
        </w:rPr>
        <w:t>深</w:t>
      </w:r>
      <w:r w:rsidR="00E165D3" w:rsidRPr="003B09D3">
        <w:rPr>
          <w:rFonts w:hint="eastAsia"/>
          <w:lang w:eastAsia="zh-CN"/>
        </w:rPr>
        <w:t>。这些挑战有可能阻碍包容和可持续的数字化转型，进一步加</w:t>
      </w:r>
      <w:r w:rsidR="00E165D3">
        <w:rPr>
          <w:rFonts w:hint="eastAsia"/>
          <w:lang w:eastAsia="zh-CN"/>
        </w:rPr>
        <w:t>剧</w:t>
      </w:r>
      <w:r w:rsidR="00E165D3" w:rsidRPr="003B09D3">
        <w:rPr>
          <w:rFonts w:hint="eastAsia"/>
          <w:lang w:eastAsia="zh-CN"/>
        </w:rPr>
        <w:t>不平等。</w:t>
      </w:r>
    </w:p>
    <w:p w14:paraId="54E99230" w14:textId="1EE24EFE" w:rsidR="00E165D3" w:rsidRPr="003B09D3" w:rsidRDefault="00153247" w:rsidP="00153247">
      <w:pPr>
        <w:pStyle w:val="enumlev1"/>
        <w:rPr>
          <w:lang w:eastAsia="zh-CN"/>
        </w:rPr>
      </w:pPr>
      <w:r w:rsidRPr="00153247"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v</w:t>
      </w:r>
      <w:r w:rsidRPr="00153247">
        <w:rPr>
          <w:rFonts w:hint="eastAsia"/>
          <w:lang w:eastAsia="zh-CN"/>
        </w:rPr>
        <w:t>)</w:t>
      </w:r>
      <w:r w:rsidRPr="00153247">
        <w:rPr>
          <w:lang w:eastAsia="zh-CN"/>
        </w:rPr>
        <w:tab/>
      </w:r>
      <w:r w:rsidR="00E165D3" w:rsidRPr="003B09D3">
        <w:rPr>
          <w:rFonts w:hint="eastAsia"/>
          <w:lang w:eastAsia="zh-CN"/>
        </w:rPr>
        <w:t>在责任共担、团结平等原则的指导下，</w:t>
      </w:r>
      <w:r w:rsidR="00E165D3" w:rsidRPr="00693437">
        <w:rPr>
          <w:rFonts w:hint="eastAsia"/>
          <w:b/>
          <w:lang w:eastAsia="zh-CN"/>
        </w:rPr>
        <w:t>我们敦促利益攸关多方</w:t>
      </w:r>
      <w:r w:rsidR="00E165D3" w:rsidRPr="003B09D3">
        <w:rPr>
          <w:rFonts w:hint="eastAsia"/>
          <w:lang w:eastAsia="zh-CN"/>
        </w:rPr>
        <w:t>在政府、私营部门、学术界、民间团体和其他区域和全球相关利益攸关方协作的推动下，</w:t>
      </w:r>
      <w:r w:rsidR="00E165D3" w:rsidRPr="00693437">
        <w:rPr>
          <w:rFonts w:hint="eastAsia"/>
          <w:b/>
          <w:lang w:eastAsia="zh-CN"/>
        </w:rPr>
        <w:t>采取催化行动</w:t>
      </w:r>
      <w:r w:rsidR="00E165D3" w:rsidRPr="003B09D3">
        <w:rPr>
          <w:rFonts w:hint="eastAsia"/>
          <w:lang w:eastAsia="zh-CN"/>
        </w:rPr>
        <w:t>，扩大发展伙伴关系和援助的影响，实现我们的共同目标。</w:t>
      </w:r>
    </w:p>
    <w:p w14:paraId="1F9A0B8A" w14:textId="0E38A53D" w:rsidR="00E165D3" w:rsidRPr="003B09D3" w:rsidRDefault="00153247" w:rsidP="00153247">
      <w:pPr>
        <w:pStyle w:val="enumlev1"/>
        <w:rPr>
          <w:lang w:eastAsia="zh-CN"/>
        </w:rPr>
      </w:pPr>
      <w:r>
        <w:rPr>
          <w:rFonts w:hint="eastAsia"/>
          <w:lang w:eastAsia="zh-CN"/>
        </w:rPr>
        <w:t>v</w:t>
      </w:r>
      <w:r w:rsidRPr="00153247">
        <w:rPr>
          <w:rFonts w:hint="eastAsia"/>
          <w:lang w:eastAsia="zh-CN"/>
        </w:rPr>
        <w:t>)</w:t>
      </w:r>
      <w:r w:rsidRPr="00153247">
        <w:rPr>
          <w:lang w:eastAsia="zh-CN"/>
        </w:rPr>
        <w:tab/>
      </w:r>
      <w:r w:rsidR="00E165D3" w:rsidRPr="00693437">
        <w:rPr>
          <w:rFonts w:hint="eastAsia"/>
          <w:b/>
          <w:lang w:eastAsia="zh-CN"/>
        </w:rPr>
        <w:t>我们重申在数字化转型中不让任何人掉队的重要性。</w:t>
      </w:r>
      <w:r w:rsidR="00E165D3" w:rsidRPr="003B09D3">
        <w:rPr>
          <w:rFonts w:hint="eastAsia"/>
          <w:lang w:eastAsia="zh-CN"/>
        </w:rPr>
        <w:t>因此，有必要紧急</w:t>
      </w:r>
      <w:r w:rsidR="00E165D3">
        <w:rPr>
          <w:rFonts w:hint="eastAsia"/>
          <w:lang w:eastAsia="zh-CN"/>
        </w:rPr>
        <w:t>并</w:t>
      </w:r>
      <w:r w:rsidR="00E165D3" w:rsidRPr="003B09D3">
        <w:rPr>
          <w:rFonts w:hint="eastAsia"/>
          <w:lang w:eastAsia="zh-CN"/>
        </w:rPr>
        <w:t>系统</w:t>
      </w:r>
      <w:r w:rsidR="00E165D3">
        <w:rPr>
          <w:rFonts w:hint="eastAsia"/>
          <w:lang w:eastAsia="zh-CN"/>
        </w:rPr>
        <w:t>性</w:t>
      </w:r>
      <w:r w:rsidR="00E165D3" w:rsidRPr="003B09D3">
        <w:rPr>
          <w:rFonts w:hint="eastAsia"/>
          <w:lang w:eastAsia="zh-CN"/>
        </w:rPr>
        <w:t>地解决平等问题，确保人人机会平等，同时通过全面和</w:t>
      </w:r>
      <w:r w:rsidR="00E165D3">
        <w:rPr>
          <w:rFonts w:hint="eastAsia"/>
          <w:lang w:eastAsia="zh-CN"/>
        </w:rPr>
        <w:t>具有</w:t>
      </w:r>
      <w:r w:rsidR="00E165D3" w:rsidRPr="003B09D3">
        <w:rPr>
          <w:rFonts w:hint="eastAsia"/>
          <w:lang w:eastAsia="zh-CN"/>
        </w:rPr>
        <w:t>适应性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政策</w:t>
      </w:r>
      <w:r w:rsidR="00E165D3">
        <w:rPr>
          <w:rFonts w:hint="eastAsia"/>
          <w:lang w:eastAsia="zh-CN"/>
        </w:rPr>
        <w:t>、</w:t>
      </w:r>
      <w:r w:rsidR="00E165D3" w:rsidRPr="003B09D3">
        <w:rPr>
          <w:rFonts w:hint="eastAsia"/>
          <w:lang w:eastAsia="zh-CN"/>
        </w:rPr>
        <w:t>有针对性的生态系统举措以及使用</w:t>
      </w:r>
      <w:r w:rsidR="00E165D3">
        <w:rPr>
          <w:rFonts w:hint="eastAsia"/>
          <w:lang w:eastAsia="zh-CN"/>
        </w:rPr>
        <w:t>跨行业的</w:t>
      </w:r>
      <w:r w:rsidR="00E165D3" w:rsidRPr="003B09D3">
        <w:rPr>
          <w:rFonts w:hint="eastAsia"/>
          <w:lang w:eastAsia="zh-CN"/>
        </w:rPr>
        <w:t>方法</w:t>
      </w:r>
      <w:r w:rsidR="00E165D3">
        <w:rPr>
          <w:rFonts w:hint="eastAsia"/>
          <w:lang w:eastAsia="zh-CN"/>
        </w:rPr>
        <w:t>，</w:t>
      </w:r>
      <w:r w:rsidR="00E165D3" w:rsidRPr="003B09D3">
        <w:rPr>
          <w:rFonts w:hint="eastAsia"/>
          <w:lang w:eastAsia="zh-CN"/>
        </w:rPr>
        <w:t>促进</w:t>
      </w:r>
      <w:r w:rsidR="00E165D3">
        <w:rPr>
          <w:rFonts w:hint="eastAsia"/>
          <w:lang w:eastAsia="zh-CN"/>
        </w:rPr>
        <w:t>实现广泛</w:t>
      </w:r>
      <w:r w:rsidR="00E165D3" w:rsidRPr="003B09D3">
        <w:rPr>
          <w:rFonts w:hint="eastAsia"/>
          <w:lang w:eastAsia="zh-CN"/>
        </w:rPr>
        <w:t>的数字包容性。</w:t>
      </w:r>
    </w:p>
    <w:p w14:paraId="73B96746" w14:textId="77777777" w:rsidR="00E165D3" w:rsidRDefault="00E165D3" w:rsidP="00153247">
      <w:pPr>
        <w:ind w:firstLineChars="200" w:firstLine="480"/>
        <w:rPr>
          <w:lang w:eastAsia="zh-CN"/>
        </w:rPr>
      </w:pPr>
      <w:r w:rsidRPr="003B09D3">
        <w:rPr>
          <w:rFonts w:hint="eastAsia"/>
          <w:lang w:eastAsia="zh-CN"/>
        </w:rPr>
        <w:t>为在</w:t>
      </w:r>
      <w:r w:rsidRPr="003B09D3">
        <w:rPr>
          <w:rFonts w:hint="eastAsia"/>
          <w:lang w:eastAsia="zh-CN"/>
        </w:rPr>
        <w:t>2026-2029</w:t>
      </w:r>
      <w:r w:rsidRPr="003B09D3">
        <w:rPr>
          <w:rFonts w:hint="eastAsia"/>
          <w:lang w:eastAsia="zh-CN"/>
        </w:rPr>
        <w:t>年发展周期采取协调一致的集体行动奠定基础，我们承诺：</w:t>
      </w:r>
    </w:p>
    <w:p w14:paraId="2ABBE6D6" w14:textId="7754BD7D" w:rsidR="00E165D3" w:rsidRPr="00F95FFF" w:rsidRDefault="00153247" w:rsidP="00153247">
      <w:pPr>
        <w:pStyle w:val="enumlev1"/>
        <w:rPr>
          <w:b/>
          <w:bCs/>
          <w:lang w:eastAsia="zh-CN"/>
        </w:rPr>
      </w:pPr>
      <w:r w:rsidRPr="00153247">
        <w:rPr>
          <w:rFonts w:hint="eastAsia"/>
          <w:bCs/>
          <w:lang w:eastAsia="zh-CN"/>
        </w:rPr>
        <w:t>1)</w:t>
      </w:r>
      <w:r>
        <w:rPr>
          <w:lang w:eastAsia="zh-CN"/>
        </w:rPr>
        <w:tab/>
      </w:r>
      <w:r w:rsidR="00E165D3" w:rsidRPr="00F95FFF">
        <w:rPr>
          <w:rFonts w:hint="eastAsia"/>
          <w:b/>
          <w:bCs/>
          <w:lang w:eastAsia="zh-CN"/>
        </w:rPr>
        <w:t>我们将支持推进建设普遍且有意义的互连互通，其中包括提供无障碍、价格可承受、高质量、可互操作和安全的电信</w:t>
      </w:r>
      <w:r w:rsidR="00E165D3" w:rsidRPr="00F95FFF">
        <w:rPr>
          <w:rFonts w:hint="eastAsia"/>
          <w:b/>
          <w:bCs/>
          <w:lang w:eastAsia="zh-CN"/>
        </w:rPr>
        <w:t>/ICT</w:t>
      </w:r>
      <w:r w:rsidR="00E165D3" w:rsidRPr="00F95FFF">
        <w:rPr>
          <w:rFonts w:hint="eastAsia"/>
          <w:b/>
          <w:bCs/>
          <w:lang w:eastAsia="zh-CN"/>
        </w:rPr>
        <w:t>和数字基础设施、设备、服务和应用。</w:t>
      </w:r>
      <w:r w:rsidR="00E165D3" w:rsidRPr="00FC0D08">
        <w:rPr>
          <w:rFonts w:hint="eastAsia"/>
          <w:lang w:eastAsia="zh-CN"/>
        </w:rPr>
        <w:t>采用混合技术建设广泛的能源和数字基础设施，如高速光纤骨干网和最后一英里连接解决方案，对于弥合发展差距至关重要。强健的基础设施有助于促进贸易、形成规模经济和新的商机，不断强化经济发展的基础。除经济效益外，数字公共基础设施和</w:t>
      </w:r>
      <w:r w:rsidR="00E165D3" w:rsidRPr="00FC0D08">
        <w:rPr>
          <w:rFonts w:hint="eastAsia"/>
          <w:lang w:eastAsia="zh-CN"/>
        </w:rPr>
        <w:lastRenderedPageBreak/>
        <w:t>数字公共产品属于战略投资，可在教育、卫生、性别平等和包容性等方面形成积极的社会溢出效应。</w:t>
      </w:r>
    </w:p>
    <w:p w14:paraId="059363B5" w14:textId="74B2632B" w:rsidR="00E165D3" w:rsidRPr="003B09D3" w:rsidRDefault="00F95FFF" w:rsidP="00F95FFF">
      <w:pPr>
        <w:pStyle w:val="enumlev1"/>
        <w:rPr>
          <w:lang w:eastAsia="zh-CN"/>
        </w:rPr>
      </w:pPr>
      <w:r>
        <w:rPr>
          <w:b/>
          <w:lang w:eastAsia="zh-CN"/>
        </w:rPr>
        <w:tab/>
      </w:r>
      <w:r w:rsidR="00E165D3" w:rsidRPr="002D4A01">
        <w:rPr>
          <w:rFonts w:hint="eastAsia"/>
          <w:b/>
          <w:lang w:eastAsia="zh-CN"/>
        </w:rPr>
        <w:t>我们强调投资于环境可持续基础设施、电子废弃物和循环经济项目、清洁和可再生能源</w:t>
      </w:r>
      <w:r w:rsidR="00E165D3">
        <w:rPr>
          <w:rFonts w:hint="eastAsia"/>
          <w:b/>
          <w:lang w:eastAsia="zh-CN"/>
        </w:rPr>
        <w:t>、</w:t>
      </w:r>
      <w:r w:rsidR="00E165D3" w:rsidRPr="002D4A01">
        <w:rPr>
          <w:rFonts w:hint="eastAsia"/>
          <w:b/>
          <w:lang w:eastAsia="zh-CN"/>
        </w:rPr>
        <w:t>绿色技术以及为其融资的重要性</w:t>
      </w:r>
      <w:r w:rsidR="00E165D3" w:rsidRPr="003B09D3">
        <w:rPr>
          <w:rFonts w:hint="eastAsia"/>
          <w:lang w:eastAsia="zh-CN"/>
        </w:rPr>
        <w:t>，</w:t>
      </w:r>
      <w:r w:rsidR="00E165D3">
        <w:rPr>
          <w:rFonts w:hint="eastAsia"/>
          <w:lang w:eastAsia="zh-CN"/>
        </w:rPr>
        <w:t>目的是在</w:t>
      </w:r>
      <w:r w:rsidR="00E165D3" w:rsidRPr="003B09D3">
        <w:rPr>
          <w:rFonts w:hint="eastAsia"/>
          <w:lang w:eastAsia="zh-CN"/>
        </w:rPr>
        <w:t>支持包容</w:t>
      </w:r>
      <w:proofErr w:type="gramStart"/>
      <w:r w:rsidR="00E165D3" w:rsidRPr="003B09D3">
        <w:rPr>
          <w:rFonts w:hint="eastAsia"/>
          <w:lang w:eastAsia="zh-CN"/>
        </w:rPr>
        <w:t>性长期</w:t>
      </w:r>
      <w:proofErr w:type="gramEnd"/>
      <w:r w:rsidR="00E165D3" w:rsidRPr="003B09D3">
        <w:rPr>
          <w:rFonts w:hint="eastAsia"/>
          <w:lang w:eastAsia="zh-CN"/>
        </w:rPr>
        <w:t>经济增长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同时减少碳排放，</w:t>
      </w:r>
      <w:r w:rsidR="00E165D3">
        <w:rPr>
          <w:rFonts w:hint="eastAsia"/>
          <w:lang w:eastAsia="zh-CN"/>
        </w:rPr>
        <w:t>同时</w:t>
      </w:r>
      <w:r w:rsidR="00E165D3" w:rsidRPr="003B09D3">
        <w:rPr>
          <w:rFonts w:hint="eastAsia"/>
          <w:lang w:eastAsia="zh-CN"/>
        </w:rPr>
        <w:t>加强能源安全和数字技术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使用。这些努力</w:t>
      </w:r>
      <w:r w:rsidR="00E165D3">
        <w:rPr>
          <w:rFonts w:hint="eastAsia"/>
          <w:lang w:eastAsia="zh-CN"/>
        </w:rPr>
        <w:t>得到了</w:t>
      </w:r>
      <w:r w:rsidR="00E165D3" w:rsidRPr="003B09D3">
        <w:rPr>
          <w:rFonts w:hint="eastAsia"/>
          <w:lang w:eastAsia="zh-CN"/>
        </w:rPr>
        <w:t>强有力的数据</w:t>
      </w:r>
      <w:r w:rsidR="00E165D3">
        <w:rPr>
          <w:rFonts w:hint="eastAsia"/>
          <w:lang w:eastAsia="zh-CN"/>
        </w:rPr>
        <w:t>采</w:t>
      </w:r>
      <w:r w:rsidR="00E165D3" w:rsidRPr="003B09D3">
        <w:rPr>
          <w:rFonts w:hint="eastAsia"/>
          <w:lang w:eastAsia="zh-CN"/>
        </w:rPr>
        <w:t>集监测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支持，将在减缓</w:t>
      </w:r>
      <w:r w:rsidR="00E165D3">
        <w:rPr>
          <w:rFonts w:hint="eastAsia"/>
          <w:lang w:eastAsia="zh-CN"/>
        </w:rPr>
        <w:t>和</w:t>
      </w:r>
      <w:r w:rsidR="00E165D3" w:rsidRPr="003B09D3">
        <w:rPr>
          <w:rFonts w:hint="eastAsia"/>
          <w:lang w:eastAsia="zh-CN"/>
        </w:rPr>
        <w:t>适应</w:t>
      </w:r>
      <w:r w:rsidR="00E165D3">
        <w:rPr>
          <w:rFonts w:hint="eastAsia"/>
          <w:lang w:eastAsia="zh-CN"/>
        </w:rPr>
        <w:t>气候变化以及适应</w:t>
      </w:r>
      <w:r w:rsidR="00E165D3" w:rsidRPr="003B09D3">
        <w:rPr>
          <w:rFonts w:hint="eastAsia"/>
          <w:lang w:eastAsia="zh-CN"/>
        </w:rPr>
        <w:t>气候</w:t>
      </w:r>
      <w:r w:rsidR="00E165D3">
        <w:rPr>
          <w:rFonts w:hint="eastAsia"/>
          <w:lang w:eastAsia="zh-CN"/>
        </w:rPr>
        <w:t>变化的</w:t>
      </w:r>
      <w:r w:rsidR="00E165D3" w:rsidRPr="003B09D3">
        <w:rPr>
          <w:rFonts w:hint="eastAsia"/>
          <w:lang w:eastAsia="zh-CN"/>
        </w:rPr>
        <w:t>数字化发展中发挥作用。此外，</w:t>
      </w:r>
      <w:r w:rsidR="00E165D3" w:rsidRPr="002D4A01">
        <w:rPr>
          <w:rFonts w:hint="eastAsia"/>
          <w:b/>
          <w:lang w:eastAsia="zh-CN"/>
        </w:rPr>
        <w:t>我们认为</w:t>
      </w:r>
      <w:r w:rsidR="00E165D3">
        <w:rPr>
          <w:rFonts w:hint="eastAsia"/>
          <w:b/>
          <w:lang w:eastAsia="zh-CN"/>
        </w:rPr>
        <w:t>使</w:t>
      </w:r>
      <w:r w:rsidR="00E165D3" w:rsidRPr="002D4A01">
        <w:rPr>
          <w:rFonts w:hint="eastAsia"/>
          <w:b/>
          <w:lang w:eastAsia="zh-CN"/>
        </w:rPr>
        <w:t>用充分集成的多渠道应急通信</w:t>
      </w:r>
      <w:r w:rsidRPr="00F95FFF">
        <w:rPr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="00E165D3" w:rsidRPr="003B09D3">
        <w:rPr>
          <w:rFonts w:hint="eastAsia"/>
          <w:lang w:eastAsia="zh-CN"/>
        </w:rPr>
        <w:t>包括早期移动预警系统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="00E165D3" w:rsidRPr="003B09D3">
        <w:rPr>
          <w:rFonts w:hint="eastAsia"/>
          <w:lang w:eastAsia="zh-CN"/>
        </w:rPr>
        <w:t>对确保普遍连接能够及时有效地</w:t>
      </w:r>
      <w:r w:rsidR="00E165D3">
        <w:rPr>
          <w:rFonts w:hint="eastAsia"/>
          <w:lang w:eastAsia="zh-CN"/>
        </w:rPr>
        <w:t>为</w:t>
      </w:r>
      <w:r w:rsidR="00E165D3" w:rsidRPr="003B09D3">
        <w:rPr>
          <w:rFonts w:hint="eastAsia"/>
          <w:lang w:eastAsia="zh-CN"/>
        </w:rPr>
        <w:t>所有面临自然灾害</w:t>
      </w:r>
      <w:r w:rsidR="00E165D3">
        <w:rPr>
          <w:rFonts w:hint="eastAsia"/>
          <w:lang w:eastAsia="zh-CN"/>
        </w:rPr>
        <w:t>者提供服务</w:t>
      </w:r>
      <w:r w:rsidR="00E165D3" w:rsidRPr="003B09D3">
        <w:rPr>
          <w:rFonts w:hint="eastAsia"/>
          <w:lang w:eastAsia="zh-CN"/>
        </w:rPr>
        <w:t>而言至关重要。</w:t>
      </w:r>
    </w:p>
    <w:p w14:paraId="0264C091" w14:textId="3BC7A0CB" w:rsidR="00E165D3" w:rsidRPr="003B09D3" w:rsidRDefault="00153247" w:rsidP="00153247">
      <w:pPr>
        <w:pStyle w:val="enumlev1"/>
        <w:rPr>
          <w:lang w:eastAsia="zh-CN"/>
        </w:rPr>
      </w:pPr>
      <w:r>
        <w:rPr>
          <w:rFonts w:hint="eastAsia"/>
          <w:lang w:eastAsia="zh-CN"/>
        </w:rPr>
        <w:t>2</w:t>
      </w:r>
      <w:r w:rsidRPr="00153247">
        <w:rPr>
          <w:rFonts w:hint="eastAsia"/>
          <w:lang w:eastAsia="zh-CN"/>
        </w:rPr>
        <w:t>)</w:t>
      </w:r>
      <w:r>
        <w:rPr>
          <w:b/>
          <w:lang w:eastAsia="zh-CN"/>
        </w:rPr>
        <w:tab/>
      </w:r>
      <w:r w:rsidR="00E165D3" w:rsidRPr="00145FB0">
        <w:rPr>
          <w:rFonts w:hint="eastAsia"/>
          <w:b/>
          <w:lang w:eastAsia="zh-CN"/>
        </w:rPr>
        <w:t>我们呼吁所有利益攸关方对数字化转型和新兴技术采取以人为本、充分了解风险</w:t>
      </w:r>
      <w:r w:rsidR="00E165D3">
        <w:rPr>
          <w:rFonts w:hint="eastAsia"/>
          <w:b/>
          <w:lang w:eastAsia="zh-CN"/>
        </w:rPr>
        <w:t>且</w:t>
      </w:r>
      <w:r w:rsidR="00E165D3" w:rsidRPr="00145FB0">
        <w:rPr>
          <w:rFonts w:hint="eastAsia"/>
          <w:b/>
          <w:lang w:eastAsia="zh-CN"/>
        </w:rPr>
        <w:t>符合道德规范的方法。</w:t>
      </w:r>
      <w:r w:rsidR="00E165D3" w:rsidRPr="003B09D3">
        <w:rPr>
          <w:rFonts w:hint="eastAsia"/>
          <w:lang w:eastAsia="zh-CN"/>
        </w:rPr>
        <w:t>我们将倡导为</w:t>
      </w:r>
      <w:r w:rsidR="00E165D3" w:rsidRPr="003B09D3">
        <w:rPr>
          <w:rFonts w:hint="eastAsia"/>
          <w:lang w:eastAsia="zh-CN"/>
        </w:rPr>
        <w:t>ICT</w:t>
      </w:r>
      <w:r w:rsidR="00E165D3" w:rsidRPr="003B09D3">
        <w:rPr>
          <w:rFonts w:hint="eastAsia"/>
          <w:lang w:eastAsia="zh-CN"/>
        </w:rPr>
        <w:t>和数字市场以及新兴技术治理制定适应性强</w:t>
      </w:r>
      <w:r w:rsidR="00E165D3">
        <w:rPr>
          <w:rFonts w:hint="eastAsia"/>
          <w:lang w:eastAsia="zh-CN"/>
        </w:rPr>
        <w:t>和</w:t>
      </w:r>
      <w:r w:rsidR="00E165D3" w:rsidRPr="003B09D3">
        <w:rPr>
          <w:rFonts w:hint="eastAsia"/>
          <w:lang w:eastAsia="zh-CN"/>
        </w:rPr>
        <w:t>协调一致的框架。数字化转型需要一个新的公平竞争环境，增加投资</w:t>
      </w:r>
      <w:r w:rsidR="00E165D3">
        <w:rPr>
          <w:rFonts w:hint="eastAsia"/>
          <w:lang w:eastAsia="zh-CN"/>
        </w:rPr>
        <w:t>，</w:t>
      </w:r>
      <w:r w:rsidR="00E165D3" w:rsidRPr="003B09D3">
        <w:rPr>
          <w:rFonts w:hint="eastAsia"/>
          <w:lang w:eastAsia="zh-CN"/>
        </w:rPr>
        <w:t>并为发展负责任</w:t>
      </w:r>
      <w:r w:rsidR="00E165D3">
        <w:rPr>
          <w:rFonts w:hint="eastAsia"/>
          <w:lang w:eastAsia="zh-CN"/>
        </w:rPr>
        <w:t>且</w:t>
      </w:r>
      <w:r w:rsidR="00E165D3" w:rsidRPr="003B09D3">
        <w:rPr>
          <w:rFonts w:hint="eastAsia"/>
          <w:lang w:eastAsia="zh-CN"/>
        </w:rPr>
        <w:t>可持续的数字、新兴和空间技术</w:t>
      </w:r>
      <w:r w:rsidR="00E165D3">
        <w:rPr>
          <w:rFonts w:hint="eastAsia"/>
          <w:lang w:eastAsia="zh-CN"/>
        </w:rPr>
        <w:t>保驾护航</w:t>
      </w:r>
      <w:r w:rsidR="00E165D3" w:rsidRPr="003B09D3">
        <w:rPr>
          <w:rFonts w:hint="eastAsia"/>
          <w:lang w:eastAsia="zh-CN"/>
        </w:rPr>
        <w:t>。</w:t>
      </w:r>
      <w:r w:rsidR="00E165D3">
        <w:rPr>
          <w:rFonts w:hint="eastAsia"/>
          <w:lang w:eastAsia="zh-CN"/>
        </w:rPr>
        <w:t>若要</w:t>
      </w:r>
      <w:r w:rsidR="00E165D3" w:rsidRPr="003B09D3">
        <w:rPr>
          <w:rFonts w:hint="eastAsia"/>
          <w:lang w:eastAsia="zh-CN"/>
        </w:rPr>
        <w:t>对快速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技术变革做出适当的政策响应</w:t>
      </w:r>
      <w:r w:rsidR="00E165D3">
        <w:rPr>
          <w:rFonts w:hint="eastAsia"/>
          <w:lang w:eastAsia="zh-CN"/>
        </w:rPr>
        <w:t>，则</w:t>
      </w:r>
      <w:r w:rsidR="00E165D3" w:rsidRPr="003B09D3">
        <w:rPr>
          <w:rFonts w:hint="eastAsia"/>
          <w:lang w:eastAsia="zh-CN"/>
        </w:rPr>
        <w:t>需要加强机构</w:t>
      </w:r>
      <w:r w:rsidR="00E165D3">
        <w:rPr>
          <w:rFonts w:hint="eastAsia"/>
          <w:lang w:eastAsia="zh-CN"/>
        </w:rPr>
        <w:t>的</w:t>
      </w:r>
      <w:r w:rsidR="00E165D3" w:rsidRPr="003B09D3">
        <w:rPr>
          <w:rFonts w:hint="eastAsia"/>
          <w:lang w:eastAsia="zh-CN"/>
        </w:rPr>
        <w:t>能力、灵活</w:t>
      </w:r>
      <w:r w:rsidR="00E165D3">
        <w:rPr>
          <w:rFonts w:hint="eastAsia"/>
          <w:lang w:eastAsia="zh-CN"/>
        </w:rPr>
        <w:t>性、实施</w:t>
      </w:r>
      <w:r w:rsidR="00E165D3" w:rsidRPr="003B09D3">
        <w:rPr>
          <w:rFonts w:hint="eastAsia"/>
          <w:lang w:eastAsia="zh-CN"/>
        </w:rPr>
        <w:t>协作治理</w:t>
      </w:r>
      <w:r w:rsidR="00E165D3">
        <w:rPr>
          <w:rFonts w:hint="eastAsia"/>
          <w:lang w:eastAsia="zh-CN"/>
        </w:rPr>
        <w:t>并</w:t>
      </w:r>
      <w:r w:rsidR="00E165D3" w:rsidRPr="003B09D3">
        <w:rPr>
          <w:rFonts w:hint="eastAsia"/>
          <w:lang w:eastAsia="zh-CN"/>
        </w:rPr>
        <w:t>将循证决策纳入主流</w:t>
      </w:r>
      <w:r w:rsidR="00E165D3">
        <w:rPr>
          <w:rFonts w:hint="eastAsia"/>
          <w:lang w:eastAsia="zh-CN"/>
        </w:rPr>
        <w:t>工作</w:t>
      </w:r>
      <w:r w:rsidR="00E165D3" w:rsidRPr="003B09D3">
        <w:rPr>
          <w:rFonts w:hint="eastAsia"/>
          <w:lang w:eastAsia="zh-CN"/>
        </w:rPr>
        <w:t>。</w:t>
      </w:r>
    </w:p>
    <w:p w14:paraId="6E3C3BC9" w14:textId="5D165940" w:rsidR="00E165D3" w:rsidRPr="003B09D3" w:rsidRDefault="00F95FFF" w:rsidP="00F95FFF">
      <w:pPr>
        <w:pStyle w:val="enumlev1"/>
        <w:rPr>
          <w:lang w:eastAsia="zh-CN"/>
        </w:rPr>
      </w:pPr>
      <w:r>
        <w:rPr>
          <w:lang w:eastAsia="zh-CN"/>
        </w:rPr>
        <w:tab/>
      </w:r>
      <w:r w:rsidR="00E165D3" w:rsidRPr="003B09D3">
        <w:rPr>
          <w:rFonts w:hint="eastAsia"/>
          <w:lang w:eastAsia="zh-CN"/>
        </w:rPr>
        <w:t>为加强国家政策框架和实施能力，</w:t>
      </w:r>
      <w:r w:rsidR="00E165D3" w:rsidRPr="00281131">
        <w:rPr>
          <w:rFonts w:hint="eastAsia"/>
          <w:b/>
          <w:lang w:eastAsia="zh-CN"/>
        </w:rPr>
        <w:t>我们将在</w:t>
      </w:r>
      <w:r w:rsidR="00E165D3" w:rsidRPr="00281131">
        <w:rPr>
          <w:rFonts w:hint="eastAsia"/>
          <w:b/>
          <w:lang w:eastAsia="zh-CN"/>
        </w:rPr>
        <w:t>ITU-D</w:t>
      </w:r>
      <w:r w:rsidR="00E165D3" w:rsidRPr="00281131">
        <w:rPr>
          <w:rFonts w:hint="eastAsia"/>
          <w:b/>
          <w:lang w:eastAsia="zh-CN"/>
        </w:rPr>
        <w:t>各项重点工作中强</w:t>
      </w:r>
      <w:r w:rsidR="00E165D3">
        <w:rPr>
          <w:rFonts w:hint="eastAsia"/>
          <w:b/>
          <w:lang w:eastAsia="zh-CN"/>
        </w:rPr>
        <w:t>化</w:t>
      </w:r>
      <w:r w:rsidR="00E165D3" w:rsidRPr="00281131">
        <w:rPr>
          <w:rFonts w:hint="eastAsia"/>
          <w:b/>
          <w:lang w:eastAsia="zh-CN"/>
        </w:rPr>
        <w:t>人力和机构能力建设举措</w:t>
      </w:r>
      <w:r w:rsidR="00E165D3" w:rsidRPr="003B09D3">
        <w:rPr>
          <w:rFonts w:hint="eastAsia"/>
          <w:lang w:eastAsia="zh-CN"/>
        </w:rPr>
        <w:t>。</w:t>
      </w:r>
      <w:r w:rsidR="00E165D3" w:rsidRPr="00281131">
        <w:rPr>
          <w:rFonts w:hint="eastAsia"/>
          <w:b/>
          <w:lang w:eastAsia="zh-CN"/>
        </w:rPr>
        <w:t>重点领域仍是</w:t>
      </w:r>
      <w:r w:rsidR="00E165D3" w:rsidRPr="003B09D3">
        <w:rPr>
          <w:rFonts w:hint="eastAsia"/>
          <w:lang w:eastAsia="zh-CN"/>
        </w:rPr>
        <w:t>提高政府</w:t>
      </w:r>
      <w:r w:rsidR="00E165D3">
        <w:rPr>
          <w:rFonts w:hint="eastAsia"/>
          <w:lang w:eastAsia="zh-CN"/>
        </w:rPr>
        <w:t>及</w:t>
      </w:r>
      <w:r w:rsidR="00E165D3" w:rsidRPr="003B09D3">
        <w:rPr>
          <w:rFonts w:hint="eastAsia"/>
          <w:lang w:eastAsia="zh-CN"/>
        </w:rPr>
        <w:t>主要国家和区域利益攸关方的技能，建设国家</w:t>
      </w:r>
      <w:r w:rsidR="00E165D3" w:rsidRPr="003B09D3">
        <w:rPr>
          <w:rFonts w:hint="eastAsia"/>
          <w:lang w:eastAsia="zh-CN"/>
        </w:rPr>
        <w:t>ICT</w:t>
      </w:r>
      <w:r w:rsidR="00E165D3" w:rsidRPr="003B09D3">
        <w:rPr>
          <w:rFonts w:hint="eastAsia"/>
          <w:lang w:eastAsia="zh-CN"/>
        </w:rPr>
        <w:t>数据和统计能力以及网络安全复原力。</w:t>
      </w:r>
    </w:p>
    <w:p w14:paraId="17CE884F" w14:textId="62BAEACB" w:rsidR="00E165D3" w:rsidRPr="003B09D3" w:rsidRDefault="00153247" w:rsidP="00153247">
      <w:pPr>
        <w:pStyle w:val="enumlev1"/>
        <w:rPr>
          <w:lang w:eastAsia="zh-CN"/>
        </w:rPr>
      </w:pPr>
      <w:r>
        <w:rPr>
          <w:rFonts w:hint="eastAsia"/>
          <w:lang w:eastAsia="zh-CN"/>
        </w:rPr>
        <w:t>3</w:t>
      </w:r>
      <w:r w:rsidRPr="00153247">
        <w:rPr>
          <w:rFonts w:hint="eastAsia"/>
          <w:lang w:eastAsia="zh-CN"/>
        </w:rPr>
        <w:t>)</w:t>
      </w:r>
      <w:r>
        <w:rPr>
          <w:b/>
          <w:lang w:eastAsia="zh-CN"/>
        </w:rPr>
        <w:tab/>
      </w:r>
      <w:r w:rsidR="00E165D3" w:rsidRPr="00281131">
        <w:rPr>
          <w:rFonts w:hint="eastAsia"/>
          <w:b/>
          <w:lang w:eastAsia="zh-CN"/>
        </w:rPr>
        <w:t>我们认识到有必要加</w:t>
      </w:r>
      <w:r w:rsidR="00E165D3">
        <w:rPr>
          <w:rFonts w:hint="eastAsia"/>
          <w:b/>
          <w:lang w:eastAsia="zh-CN"/>
        </w:rPr>
        <w:t>速针</w:t>
      </w:r>
      <w:r w:rsidR="00E165D3" w:rsidRPr="00281131">
        <w:rPr>
          <w:rFonts w:hint="eastAsia"/>
          <w:b/>
          <w:lang w:eastAsia="zh-CN"/>
        </w:rPr>
        <w:t>对科学、技术和创新的投资，承认数字创新生态系统对于重振经济、支持结构转型和应对关键的可持续性挑战至关重要。</w:t>
      </w:r>
      <w:r w:rsidR="00E165D3" w:rsidRPr="00330C11">
        <w:rPr>
          <w:rFonts w:hint="eastAsia"/>
          <w:lang w:eastAsia="zh-CN"/>
        </w:rPr>
        <w:t>制定</w:t>
      </w:r>
      <w:r w:rsidR="00E165D3" w:rsidRPr="003B09D3">
        <w:rPr>
          <w:rFonts w:hint="eastAsia"/>
          <w:lang w:eastAsia="zh-CN"/>
        </w:rPr>
        <w:t>有利政策和创建商业环境的战略方法</w:t>
      </w:r>
      <w:r w:rsidR="00E165D3">
        <w:rPr>
          <w:rFonts w:hint="eastAsia"/>
          <w:lang w:eastAsia="zh-CN"/>
        </w:rPr>
        <w:t>，</w:t>
      </w:r>
      <w:r w:rsidR="00E165D3" w:rsidRPr="003B09D3">
        <w:rPr>
          <w:rFonts w:hint="eastAsia"/>
          <w:lang w:eastAsia="zh-CN"/>
        </w:rPr>
        <w:t>是</w:t>
      </w:r>
      <w:r w:rsidR="00E165D3">
        <w:rPr>
          <w:rFonts w:hint="eastAsia"/>
          <w:lang w:eastAsia="zh-CN"/>
        </w:rPr>
        <w:t>加大</w:t>
      </w:r>
      <w:r w:rsidR="00E165D3" w:rsidRPr="003B09D3">
        <w:rPr>
          <w:rFonts w:hint="eastAsia"/>
          <w:lang w:eastAsia="zh-CN"/>
        </w:rPr>
        <w:t>数字</w:t>
      </w:r>
      <w:r w:rsidR="00E165D3">
        <w:rPr>
          <w:rFonts w:hint="eastAsia"/>
          <w:lang w:eastAsia="zh-CN"/>
        </w:rPr>
        <w:t>化</w:t>
      </w:r>
      <w:r w:rsidR="00E165D3" w:rsidRPr="003B09D3">
        <w:rPr>
          <w:rFonts w:hint="eastAsia"/>
          <w:lang w:eastAsia="zh-CN"/>
        </w:rPr>
        <w:t>创新</w:t>
      </w:r>
      <w:r w:rsidR="00E165D3">
        <w:rPr>
          <w:rFonts w:hint="eastAsia"/>
          <w:lang w:eastAsia="zh-CN"/>
        </w:rPr>
        <w:t>力度</w:t>
      </w:r>
      <w:r w:rsidR="00E165D3" w:rsidRPr="003B09D3">
        <w:rPr>
          <w:rFonts w:hint="eastAsia"/>
          <w:lang w:eastAsia="zh-CN"/>
        </w:rPr>
        <w:t>、</w:t>
      </w:r>
      <w:r w:rsidR="00E165D3">
        <w:rPr>
          <w:rFonts w:hint="eastAsia"/>
          <w:lang w:eastAsia="zh-CN"/>
        </w:rPr>
        <w:t>提升</w:t>
      </w:r>
      <w:r w:rsidR="00E165D3" w:rsidRPr="003B09D3">
        <w:rPr>
          <w:rFonts w:hint="eastAsia"/>
          <w:lang w:eastAsia="zh-CN"/>
        </w:rPr>
        <w:t>创业精神和</w:t>
      </w:r>
      <w:r w:rsidR="00E165D3">
        <w:rPr>
          <w:rFonts w:hint="eastAsia"/>
          <w:lang w:eastAsia="zh-CN"/>
        </w:rPr>
        <w:t>扩大</w:t>
      </w:r>
      <w:r w:rsidR="00E165D3" w:rsidRPr="003B09D3">
        <w:rPr>
          <w:rFonts w:hint="eastAsia"/>
          <w:lang w:eastAsia="zh-CN"/>
        </w:rPr>
        <w:t>经济数字化规模的必要条件。加强各行业和政府的数字和创新能力可以提高生产力、</w:t>
      </w:r>
      <w:r w:rsidR="00E165D3">
        <w:rPr>
          <w:rFonts w:hint="eastAsia"/>
          <w:lang w:eastAsia="zh-CN"/>
        </w:rPr>
        <w:t>实现</w:t>
      </w:r>
      <w:r w:rsidR="00E165D3" w:rsidRPr="003B09D3">
        <w:rPr>
          <w:rFonts w:hint="eastAsia"/>
          <w:lang w:eastAsia="zh-CN"/>
        </w:rPr>
        <w:t>经济多样化</w:t>
      </w:r>
      <w:r w:rsidR="00E165D3">
        <w:rPr>
          <w:rFonts w:hint="eastAsia"/>
          <w:lang w:eastAsia="zh-CN"/>
        </w:rPr>
        <w:t>和增强</w:t>
      </w:r>
      <w:r w:rsidR="00E165D3" w:rsidRPr="003B09D3">
        <w:rPr>
          <w:rFonts w:hint="eastAsia"/>
          <w:lang w:eastAsia="zh-CN"/>
        </w:rPr>
        <w:t>国家产业的竞争力，促进</w:t>
      </w:r>
      <w:r w:rsidR="00E165D3">
        <w:rPr>
          <w:rFonts w:hint="eastAsia"/>
          <w:lang w:eastAsia="zh-CN"/>
        </w:rPr>
        <w:t>各</w:t>
      </w:r>
      <w:r w:rsidR="00E165D3" w:rsidRPr="003B09D3">
        <w:rPr>
          <w:rFonts w:hint="eastAsia"/>
          <w:lang w:eastAsia="zh-CN"/>
        </w:rPr>
        <w:t>国家公平参与全球数字经济</w:t>
      </w:r>
      <w:r w:rsidR="00E165D3">
        <w:rPr>
          <w:rFonts w:hint="eastAsia"/>
          <w:lang w:eastAsia="zh-CN"/>
        </w:rPr>
        <w:t>并</w:t>
      </w:r>
      <w:r w:rsidR="00E165D3" w:rsidRPr="003B09D3">
        <w:rPr>
          <w:rFonts w:hint="eastAsia"/>
          <w:lang w:eastAsia="zh-CN"/>
        </w:rPr>
        <w:t>实现可持续发展目标。</w:t>
      </w:r>
    </w:p>
    <w:p w14:paraId="694FF3AC" w14:textId="7376C0D9" w:rsidR="00E165D3" w:rsidRPr="003B09D3" w:rsidRDefault="00F95FFF" w:rsidP="00F95FFF">
      <w:pPr>
        <w:pStyle w:val="enumlev1"/>
        <w:rPr>
          <w:lang w:eastAsia="zh-CN"/>
        </w:rPr>
      </w:pPr>
      <w:r>
        <w:rPr>
          <w:b/>
          <w:lang w:eastAsia="zh-CN"/>
        </w:rPr>
        <w:tab/>
      </w:r>
      <w:r w:rsidR="00E165D3" w:rsidRPr="00510035">
        <w:rPr>
          <w:rFonts w:hint="eastAsia"/>
          <w:b/>
          <w:lang w:eastAsia="zh-CN"/>
        </w:rPr>
        <w:t>我们承诺支持针对不同群体的数字技能发展举措，以确保所有人都具备有效参与数字经济所需的能力</w:t>
      </w:r>
      <w:r w:rsidR="00E165D3">
        <w:rPr>
          <w:rFonts w:hint="eastAsia"/>
          <w:b/>
          <w:lang w:eastAsia="zh-CN"/>
        </w:rPr>
        <w:t>，同时</w:t>
      </w:r>
      <w:r w:rsidR="00E165D3" w:rsidRPr="00510035">
        <w:rPr>
          <w:rFonts w:hint="eastAsia"/>
          <w:b/>
          <w:lang w:eastAsia="zh-CN"/>
        </w:rPr>
        <w:t>减少不平等</w:t>
      </w:r>
      <w:r w:rsidR="00E165D3">
        <w:rPr>
          <w:rFonts w:hint="eastAsia"/>
          <w:b/>
          <w:lang w:eastAsia="zh-CN"/>
        </w:rPr>
        <w:t>现象</w:t>
      </w:r>
      <w:r w:rsidR="00E165D3" w:rsidRPr="003B09D3">
        <w:rPr>
          <w:rFonts w:hint="eastAsia"/>
          <w:lang w:eastAsia="zh-CN"/>
        </w:rPr>
        <w:t>。此类举措可</w:t>
      </w:r>
      <w:r w:rsidR="00E165D3">
        <w:rPr>
          <w:rFonts w:hint="eastAsia"/>
          <w:lang w:eastAsia="zh-CN"/>
        </w:rPr>
        <w:t>能涉及</w:t>
      </w:r>
      <w:r w:rsidR="00E165D3" w:rsidRPr="003B09D3">
        <w:rPr>
          <w:rFonts w:hint="eastAsia"/>
          <w:lang w:eastAsia="zh-CN"/>
        </w:rPr>
        <w:t>数字技能发展中心和培训、专</w:t>
      </w:r>
      <w:r w:rsidR="00E165D3">
        <w:rPr>
          <w:rFonts w:hint="eastAsia"/>
          <w:lang w:eastAsia="zh-CN"/>
        </w:rPr>
        <w:t>项</w:t>
      </w:r>
      <w:r w:rsidR="00E165D3" w:rsidRPr="003B09D3">
        <w:rPr>
          <w:rFonts w:hint="eastAsia"/>
          <w:lang w:eastAsia="zh-CN"/>
        </w:rPr>
        <w:t>能力建设计划和知识</w:t>
      </w:r>
      <w:r w:rsidR="00E165D3">
        <w:rPr>
          <w:rFonts w:hint="eastAsia"/>
          <w:lang w:eastAsia="zh-CN"/>
        </w:rPr>
        <w:t>传授</w:t>
      </w:r>
      <w:r w:rsidR="00E165D3" w:rsidRPr="003B09D3">
        <w:rPr>
          <w:rFonts w:hint="eastAsia"/>
          <w:lang w:eastAsia="zh-CN"/>
        </w:rPr>
        <w:t>举措，</w:t>
      </w:r>
      <w:r w:rsidR="00E165D3">
        <w:rPr>
          <w:rFonts w:hint="eastAsia"/>
          <w:lang w:eastAsia="zh-CN"/>
        </w:rPr>
        <w:t>其目标是</w:t>
      </w:r>
      <w:r w:rsidR="00E165D3" w:rsidRPr="003B09D3">
        <w:rPr>
          <w:rFonts w:hint="eastAsia"/>
          <w:lang w:eastAsia="zh-CN"/>
        </w:rPr>
        <w:t>协助政府、企业和企业家使用数字技术</w:t>
      </w:r>
      <w:r w:rsidR="00E165D3">
        <w:rPr>
          <w:rFonts w:hint="eastAsia"/>
          <w:lang w:eastAsia="zh-CN"/>
        </w:rPr>
        <w:t>并</w:t>
      </w:r>
      <w:r w:rsidR="00E165D3" w:rsidRPr="003B09D3">
        <w:rPr>
          <w:rFonts w:hint="eastAsia"/>
          <w:lang w:eastAsia="zh-CN"/>
        </w:rPr>
        <w:t>创造价值。可</w:t>
      </w:r>
      <w:r w:rsidR="00E165D3">
        <w:rPr>
          <w:rFonts w:hint="eastAsia"/>
          <w:lang w:eastAsia="zh-CN"/>
        </w:rPr>
        <w:t>以</w:t>
      </w:r>
      <w:r w:rsidR="00E165D3" w:rsidRPr="003B09D3">
        <w:rPr>
          <w:rFonts w:hint="eastAsia"/>
          <w:lang w:eastAsia="zh-CN"/>
        </w:rPr>
        <w:t>进一步</w:t>
      </w:r>
      <w:r w:rsidR="00E165D3">
        <w:rPr>
          <w:rFonts w:hint="eastAsia"/>
          <w:lang w:eastAsia="zh-CN"/>
        </w:rPr>
        <w:t>将</w:t>
      </w:r>
      <w:r w:rsidR="00E165D3" w:rsidRPr="003B09D3">
        <w:rPr>
          <w:rFonts w:hint="eastAsia"/>
          <w:lang w:eastAsia="zh-CN"/>
        </w:rPr>
        <w:t>国家和区域创新中心作为机构能力建设机制，就具体问题开展研究、培训</w:t>
      </w:r>
      <w:r w:rsidR="00E165D3">
        <w:rPr>
          <w:rFonts w:hint="eastAsia"/>
          <w:lang w:eastAsia="zh-CN"/>
        </w:rPr>
        <w:t>并共同提供创造性的处理方法，同时由</w:t>
      </w:r>
      <w:r w:rsidR="00E165D3" w:rsidRPr="003B09D3">
        <w:rPr>
          <w:rFonts w:hint="eastAsia"/>
          <w:lang w:eastAsia="zh-CN"/>
        </w:rPr>
        <w:t>政府和生态系统利益攸关方孵化</w:t>
      </w:r>
      <w:r w:rsidR="00E165D3">
        <w:rPr>
          <w:rFonts w:hint="eastAsia"/>
          <w:lang w:eastAsia="zh-CN"/>
        </w:rPr>
        <w:t>敏捷的</w:t>
      </w:r>
      <w:r w:rsidR="00E165D3" w:rsidRPr="003B09D3">
        <w:rPr>
          <w:rFonts w:hint="eastAsia"/>
          <w:lang w:eastAsia="zh-CN"/>
        </w:rPr>
        <w:t>解决方案。</w:t>
      </w:r>
    </w:p>
    <w:p w14:paraId="3B43F76F" w14:textId="6605529A" w:rsidR="00E165D3" w:rsidRPr="003B09D3" w:rsidRDefault="00153247" w:rsidP="00153247">
      <w:pPr>
        <w:pStyle w:val="enumlev1"/>
        <w:rPr>
          <w:bCs/>
          <w:lang w:eastAsia="zh-CN"/>
        </w:rPr>
      </w:pPr>
      <w:r>
        <w:rPr>
          <w:rFonts w:hint="eastAsia"/>
          <w:bCs/>
          <w:lang w:eastAsia="zh-CN"/>
        </w:rPr>
        <w:t>4</w:t>
      </w:r>
      <w:r w:rsidRPr="00153247">
        <w:rPr>
          <w:rFonts w:hint="eastAsia"/>
          <w:bCs/>
          <w:lang w:eastAsia="zh-CN"/>
        </w:rPr>
        <w:t>)</w:t>
      </w:r>
      <w:r>
        <w:rPr>
          <w:lang w:eastAsia="zh-CN"/>
        </w:rPr>
        <w:tab/>
      </w:r>
      <w:r w:rsidR="004C2DD2" w:rsidRPr="00BD0FE9">
        <w:rPr>
          <w:rFonts w:hint="eastAsia"/>
          <w:b/>
          <w:szCs w:val="28"/>
          <w:lang w:eastAsia="zh-CN"/>
        </w:rPr>
        <w:t>我们将创造协同效应，加强协作并信守现有承诺，同时在公共和私营部门、国际融资机构和其他利益攸关方</w:t>
      </w:r>
      <w:r w:rsidR="004C2DD2" w:rsidRPr="00BD0FE9">
        <w:rPr>
          <w:rFonts w:cstheme="minorHAnsi" w:hint="eastAsia"/>
          <w:b/>
          <w:szCs w:val="24"/>
          <w:lang w:eastAsia="zh-CN"/>
        </w:rPr>
        <w:t>之间</w:t>
      </w:r>
      <w:r w:rsidR="004C2DD2" w:rsidRPr="00BD0FE9">
        <w:rPr>
          <w:rFonts w:hint="eastAsia"/>
          <w:b/>
          <w:szCs w:val="28"/>
          <w:lang w:eastAsia="zh-CN"/>
        </w:rPr>
        <w:t>建立包容性的全球和区域伙伴关系</w:t>
      </w:r>
      <w:r w:rsidR="004C2DD2" w:rsidRPr="003B09D3">
        <w:rPr>
          <w:rFonts w:hint="eastAsia"/>
          <w:bCs/>
          <w:szCs w:val="28"/>
          <w:lang w:eastAsia="zh-CN"/>
        </w:rPr>
        <w:t>，汇</w:t>
      </w:r>
      <w:r w:rsidR="004C2DD2">
        <w:rPr>
          <w:rFonts w:hint="eastAsia"/>
          <w:bCs/>
          <w:szCs w:val="28"/>
          <w:lang w:eastAsia="zh-CN"/>
        </w:rPr>
        <w:t>聚</w:t>
      </w:r>
      <w:r w:rsidR="004C2DD2" w:rsidRPr="003B09D3">
        <w:rPr>
          <w:rFonts w:hint="eastAsia"/>
          <w:bCs/>
          <w:szCs w:val="28"/>
          <w:lang w:eastAsia="zh-CN"/>
        </w:rPr>
        <w:t>不同利益攸关方群体和区域的资源、知识和良好做法。</w:t>
      </w:r>
      <w:r w:rsidR="004C2DD2" w:rsidRPr="00BD0FE9">
        <w:rPr>
          <w:rFonts w:hint="eastAsia"/>
          <w:b/>
          <w:szCs w:val="28"/>
          <w:lang w:eastAsia="zh-CN"/>
        </w:rPr>
        <w:t>我们将进一步利用区域、国际、南南和三方合作</w:t>
      </w:r>
      <w:r w:rsidR="004C2DD2">
        <w:rPr>
          <w:rFonts w:hint="eastAsia"/>
          <w:bCs/>
          <w:szCs w:val="28"/>
          <w:lang w:eastAsia="zh-CN"/>
        </w:rPr>
        <w:t>，</w:t>
      </w:r>
      <w:r w:rsidR="004C2DD2" w:rsidRPr="003B09D3">
        <w:rPr>
          <w:rFonts w:hint="eastAsia"/>
          <w:bCs/>
          <w:szCs w:val="28"/>
          <w:lang w:eastAsia="zh-CN"/>
        </w:rPr>
        <w:t>作为加快整个联合国发展系统和伙伴行动速度</w:t>
      </w:r>
      <w:r w:rsidR="004C2DD2">
        <w:rPr>
          <w:rFonts w:hint="eastAsia"/>
          <w:bCs/>
          <w:szCs w:val="28"/>
          <w:lang w:eastAsia="zh-CN"/>
        </w:rPr>
        <w:t>及</w:t>
      </w:r>
      <w:r w:rsidR="004C2DD2" w:rsidRPr="003B09D3">
        <w:rPr>
          <w:rFonts w:hint="eastAsia"/>
          <w:bCs/>
          <w:szCs w:val="28"/>
          <w:lang w:eastAsia="zh-CN"/>
        </w:rPr>
        <w:t>规模的手段</w:t>
      </w:r>
      <w:r w:rsidR="004C2DD2">
        <w:rPr>
          <w:rFonts w:hint="eastAsia"/>
          <w:bCs/>
          <w:szCs w:val="28"/>
          <w:lang w:eastAsia="zh-CN"/>
        </w:rPr>
        <w:t>，利用由各</w:t>
      </w:r>
      <w:r w:rsidR="004C2DD2" w:rsidRPr="003B09D3">
        <w:rPr>
          <w:rFonts w:hint="eastAsia"/>
          <w:bCs/>
          <w:szCs w:val="28"/>
          <w:lang w:eastAsia="zh-CN"/>
        </w:rPr>
        <w:t>国设计和</w:t>
      </w:r>
      <w:r w:rsidR="004C2DD2">
        <w:rPr>
          <w:rFonts w:hint="eastAsia"/>
          <w:bCs/>
          <w:szCs w:val="28"/>
          <w:lang w:eastAsia="zh-CN"/>
        </w:rPr>
        <w:t>主</w:t>
      </w:r>
      <w:r w:rsidR="004C2DD2" w:rsidRPr="003B09D3">
        <w:rPr>
          <w:rFonts w:hint="eastAsia"/>
          <w:bCs/>
          <w:szCs w:val="28"/>
          <w:lang w:eastAsia="zh-CN"/>
        </w:rPr>
        <w:t>导的</w:t>
      </w:r>
      <w:r w:rsidR="004C2DD2">
        <w:rPr>
          <w:rFonts w:hint="eastAsia"/>
          <w:bCs/>
          <w:szCs w:val="28"/>
          <w:lang w:eastAsia="zh-CN"/>
        </w:rPr>
        <w:t>举措</w:t>
      </w:r>
      <w:r w:rsidR="004C2DD2" w:rsidRPr="003B09D3">
        <w:rPr>
          <w:rFonts w:hint="eastAsia"/>
          <w:bCs/>
          <w:szCs w:val="28"/>
          <w:lang w:eastAsia="zh-CN"/>
        </w:rPr>
        <w:t>实现可持续发展目标。</w:t>
      </w:r>
    </w:p>
    <w:p w14:paraId="39783105" w14:textId="692960E3" w:rsidR="00E165D3" w:rsidRPr="003B09D3" w:rsidRDefault="00F95FFF" w:rsidP="00F95FFF">
      <w:pPr>
        <w:pStyle w:val="enumlev1"/>
        <w:rPr>
          <w:lang w:eastAsia="zh-CN"/>
        </w:rPr>
      </w:pPr>
      <w:r>
        <w:rPr>
          <w:b/>
          <w:lang w:eastAsia="zh-CN"/>
        </w:rPr>
        <w:tab/>
      </w:r>
      <w:r w:rsidR="00E165D3" w:rsidRPr="00BD0FE9">
        <w:rPr>
          <w:rFonts w:hint="eastAsia"/>
          <w:b/>
          <w:lang w:eastAsia="zh-CN"/>
        </w:rPr>
        <w:t>我们将与区域性电信组织、监管协会和其他合作伙伴一道</w:t>
      </w:r>
      <w:r w:rsidR="00E165D3" w:rsidRPr="003B09D3">
        <w:rPr>
          <w:rFonts w:hint="eastAsia"/>
          <w:lang w:eastAsia="zh-CN"/>
        </w:rPr>
        <w:t>，</w:t>
      </w:r>
      <w:r w:rsidR="00E165D3" w:rsidRPr="00BD0FE9">
        <w:rPr>
          <w:rFonts w:hint="eastAsia"/>
          <w:b/>
          <w:lang w:eastAsia="zh-CN"/>
        </w:rPr>
        <w:t>支持</w:t>
      </w:r>
      <w:r w:rsidR="00E165D3" w:rsidRPr="003B09D3">
        <w:rPr>
          <w:rFonts w:hint="eastAsia"/>
          <w:lang w:eastAsia="zh-CN"/>
        </w:rPr>
        <w:t>推动数字化转型关键领域</w:t>
      </w:r>
      <w:r w:rsidR="00E165D3" w:rsidRPr="00BD0FE9">
        <w:rPr>
          <w:rFonts w:hint="eastAsia"/>
          <w:b/>
          <w:lang w:eastAsia="zh-CN"/>
        </w:rPr>
        <w:t>监管制度的协调统一</w:t>
      </w:r>
      <w:r w:rsidR="00E165D3" w:rsidRPr="003B09D3">
        <w:rPr>
          <w:rFonts w:hint="eastAsia"/>
          <w:lang w:eastAsia="zh-CN"/>
        </w:rPr>
        <w:t>，</w:t>
      </w:r>
      <w:r w:rsidR="00E165D3">
        <w:rPr>
          <w:rFonts w:hint="eastAsia"/>
          <w:lang w:eastAsia="zh-CN"/>
        </w:rPr>
        <w:t>从而实现以</w:t>
      </w:r>
      <w:r w:rsidR="00E165D3" w:rsidRPr="003B09D3">
        <w:rPr>
          <w:rFonts w:hint="eastAsia"/>
          <w:lang w:eastAsia="zh-CN"/>
        </w:rPr>
        <w:t>协调一致地</w:t>
      </w:r>
      <w:r w:rsidR="00E165D3">
        <w:rPr>
          <w:rFonts w:hint="eastAsia"/>
          <w:lang w:eastAsia="zh-CN"/>
        </w:rPr>
        <w:t>方式</w:t>
      </w:r>
      <w:r w:rsidR="00E165D3" w:rsidRPr="003B09D3">
        <w:rPr>
          <w:rFonts w:hint="eastAsia"/>
          <w:lang w:eastAsia="zh-CN"/>
        </w:rPr>
        <w:t>应对跨境问题并加强区域互联互通、市场一体化和</w:t>
      </w:r>
      <w:proofErr w:type="gramStart"/>
      <w:r w:rsidR="00E165D3" w:rsidRPr="003B09D3">
        <w:rPr>
          <w:rFonts w:hint="eastAsia"/>
          <w:lang w:eastAsia="zh-CN"/>
        </w:rPr>
        <w:t>可</w:t>
      </w:r>
      <w:proofErr w:type="gramEnd"/>
      <w:r w:rsidR="00E165D3" w:rsidRPr="003B09D3">
        <w:rPr>
          <w:rFonts w:hint="eastAsia"/>
          <w:lang w:eastAsia="zh-CN"/>
        </w:rPr>
        <w:t>持续的数字化转型。</w:t>
      </w:r>
    </w:p>
    <w:p w14:paraId="52FD6289" w14:textId="19933A8F" w:rsidR="00E165D3" w:rsidRPr="003B09D3" w:rsidRDefault="00153247" w:rsidP="00153247">
      <w:pPr>
        <w:pStyle w:val="enumlev1"/>
        <w:rPr>
          <w:lang w:eastAsia="zh-CN"/>
        </w:rPr>
      </w:pPr>
      <w:r>
        <w:rPr>
          <w:rFonts w:hint="eastAsia"/>
          <w:lang w:eastAsia="zh-CN"/>
        </w:rPr>
        <w:t>5</w:t>
      </w:r>
      <w:r w:rsidRPr="00153247">
        <w:rPr>
          <w:rFonts w:hint="eastAsia"/>
          <w:lang w:eastAsia="zh-CN"/>
        </w:rPr>
        <w:t>)</w:t>
      </w:r>
      <w:r>
        <w:rPr>
          <w:b/>
          <w:lang w:eastAsia="zh-CN"/>
        </w:rPr>
        <w:tab/>
      </w:r>
      <w:r w:rsidR="00E165D3" w:rsidRPr="00642912">
        <w:rPr>
          <w:rFonts w:hint="eastAsia"/>
          <w:b/>
          <w:lang w:eastAsia="zh-CN"/>
        </w:rPr>
        <w:t>我们将努力</w:t>
      </w:r>
      <w:r w:rsidR="00E165D3" w:rsidRPr="003B09D3">
        <w:rPr>
          <w:rFonts w:hint="eastAsia"/>
          <w:lang w:eastAsia="zh-CN"/>
        </w:rPr>
        <w:t>通过有针对性的技术援助、资源筹措、</w:t>
      </w:r>
      <w:r w:rsidR="00E165D3">
        <w:rPr>
          <w:rFonts w:hint="eastAsia"/>
          <w:lang w:eastAsia="zh-CN"/>
        </w:rPr>
        <w:t>结果</w:t>
      </w:r>
      <w:r w:rsidR="00E165D3" w:rsidRPr="003B09D3">
        <w:rPr>
          <w:rFonts w:hint="eastAsia"/>
          <w:lang w:eastAsia="zh-CN"/>
        </w:rPr>
        <w:t>驱动的项目和牵线搭桥</w:t>
      </w:r>
      <w:r w:rsidR="00E165D3">
        <w:rPr>
          <w:rFonts w:hint="eastAsia"/>
          <w:lang w:eastAsia="zh-CN"/>
        </w:rPr>
        <w:t>，</w:t>
      </w:r>
      <w:r w:rsidR="00E165D3" w:rsidRPr="00642912">
        <w:rPr>
          <w:rFonts w:hint="eastAsia"/>
          <w:b/>
          <w:lang w:eastAsia="zh-CN"/>
        </w:rPr>
        <w:t>应对发展中国家</w:t>
      </w:r>
      <w:r w:rsidR="00E165D3" w:rsidRPr="003B09D3">
        <w:rPr>
          <w:rFonts w:hint="eastAsia"/>
          <w:lang w:eastAsia="zh-CN"/>
        </w:rPr>
        <w:t>，</w:t>
      </w:r>
      <w:bookmarkStart w:id="5" w:name="_Hlk196753120"/>
      <w:r w:rsidR="00E165D3" w:rsidRPr="003B09D3">
        <w:rPr>
          <w:rFonts w:hint="eastAsia"/>
          <w:lang w:eastAsia="zh-CN"/>
        </w:rPr>
        <w:t>特别是最不发达国家、内陆发展中国家、小岛屿发展中国家</w:t>
      </w:r>
      <w:bookmarkEnd w:id="5"/>
      <w:r w:rsidR="00E165D3" w:rsidRPr="003B09D3">
        <w:rPr>
          <w:rFonts w:hint="eastAsia"/>
          <w:lang w:eastAsia="zh-CN"/>
        </w:rPr>
        <w:t>和有特殊需要的国家面临</w:t>
      </w:r>
      <w:r w:rsidR="00E165D3" w:rsidRPr="00642912">
        <w:rPr>
          <w:rFonts w:hint="eastAsia"/>
          <w:b/>
          <w:lang w:eastAsia="zh-CN"/>
        </w:rPr>
        <w:t>的特殊挑战</w:t>
      </w:r>
      <w:r w:rsidR="00E165D3" w:rsidRPr="003B09D3">
        <w:rPr>
          <w:rFonts w:hint="eastAsia"/>
          <w:lang w:eastAsia="zh-CN"/>
        </w:rPr>
        <w:t>。</w:t>
      </w:r>
    </w:p>
    <w:p w14:paraId="5DB9F3D1" w14:textId="77777777" w:rsidR="00E165D3" w:rsidRPr="003B09D3" w:rsidRDefault="00E165D3" w:rsidP="00153247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0"/>
        <w:rPr>
          <w:bCs/>
          <w:szCs w:val="28"/>
          <w:lang w:eastAsia="zh-CN"/>
        </w:rPr>
      </w:pPr>
      <w:r w:rsidRPr="003B09D3">
        <w:rPr>
          <w:rFonts w:hint="eastAsia"/>
          <w:bCs/>
          <w:szCs w:val="28"/>
          <w:lang w:eastAsia="zh-CN"/>
        </w:rPr>
        <w:t>我们欢迎国际电</w:t>
      </w:r>
      <w:proofErr w:type="gramStart"/>
      <w:r w:rsidRPr="003B09D3">
        <w:rPr>
          <w:rFonts w:hint="eastAsia"/>
          <w:bCs/>
          <w:szCs w:val="28"/>
          <w:lang w:eastAsia="zh-CN"/>
        </w:rPr>
        <w:t>联电信</w:t>
      </w:r>
      <w:proofErr w:type="gramEnd"/>
      <w:r w:rsidRPr="003B09D3">
        <w:rPr>
          <w:rFonts w:hint="eastAsia"/>
          <w:bCs/>
          <w:szCs w:val="28"/>
          <w:lang w:eastAsia="zh-CN"/>
        </w:rPr>
        <w:t>发展部门</w:t>
      </w:r>
      <w:r>
        <w:rPr>
          <w:rFonts w:hint="eastAsia"/>
          <w:bCs/>
          <w:szCs w:val="28"/>
          <w:lang w:eastAsia="zh-CN"/>
        </w:rPr>
        <w:t>为此付出</w:t>
      </w:r>
      <w:r w:rsidRPr="003B09D3">
        <w:rPr>
          <w:rFonts w:hint="eastAsia"/>
          <w:bCs/>
          <w:szCs w:val="28"/>
          <w:lang w:eastAsia="zh-CN"/>
        </w:rPr>
        <w:t>的不懈努力</w:t>
      </w:r>
      <w:r>
        <w:rPr>
          <w:rFonts w:hint="eastAsia"/>
          <w:bCs/>
          <w:szCs w:val="28"/>
          <w:lang w:eastAsia="zh-CN"/>
        </w:rPr>
        <w:t>，以</w:t>
      </w:r>
      <w:r w:rsidRPr="003B09D3">
        <w:rPr>
          <w:rFonts w:hint="eastAsia"/>
          <w:bCs/>
          <w:szCs w:val="28"/>
          <w:lang w:eastAsia="zh-CN"/>
        </w:rPr>
        <w:t>及</w:t>
      </w:r>
      <w:r>
        <w:rPr>
          <w:rFonts w:hint="eastAsia"/>
          <w:bCs/>
          <w:szCs w:val="28"/>
          <w:lang w:eastAsia="zh-CN"/>
        </w:rPr>
        <w:t>该部门</w:t>
      </w:r>
      <w:r w:rsidRPr="003B09D3">
        <w:rPr>
          <w:rFonts w:hint="eastAsia"/>
          <w:bCs/>
          <w:szCs w:val="28"/>
          <w:lang w:eastAsia="zh-CN"/>
        </w:rPr>
        <w:t>为</w:t>
      </w:r>
      <w:r>
        <w:rPr>
          <w:rFonts w:hint="eastAsia"/>
          <w:bCs/>
          <w:szCs w:val="28"/>
          <w:lang w:eastAsia="zh-CN"/>
        </w:rPr>
        <w:t>给</w:t>
      </w:r>
      <w:r w:rsidRPr="003B09D3">
        <w:rPr>
          <w:rFonts w:hint="eastAsia"/>
          <w:bCs/>
          <w:szCs w:val="28"/>
          <w:lang w:eastAsia="zh-CN"/>
        </w:rPr>
        <w:t>所有人建设包容且可持续的数字</w:t>
      </w:r>
      <w:r>
        <w:rPr>
          <w:rFonts w:hint="eastAsia"/>
          <w:bCs/>
          <w:szCs w:val="28"/>
          <w:lang w:eastAsia="zh-CN"/>
        </w:rPr>
        <w:t>化</w:t>
      </w:r>
      <w:r w:rsidRPr="003B09D3">
        <w:rPr>
          <w:rFonts w:hint="eastAsia"/>
          <w:bCs/>
          <w:szCs w:val="28"/>
          <w:lang w:eastAsia="zh-CN"/>
        </w:rPr>
        <w:t>未来</w:t>
      </w:r>
      <w:r>
        <w:rPr>
          <w:rFonts w:hint="eastAsia"/>
          <w:bCs/>
          <w:szCs w:val="28"/>
          <w:lang w:eastAsia="zh-CN"/>
        </w:rPr>
        <w:t>做出</w:t>
      </w:r>
      <w:r w:rsidRPr="003B09D3">
        <w:rPr>
          <w:rFonts w:hint="eastAsia"/>
          <w:bCs/>
          <w:szCs w:val="28"/>
          <w:lang w:eastAsia="zh-CN"/>
        </w:rPr>
        <w:t>的贡献。</w:t>
      </w:r>
    </w:p>
    <w:p w14:paraId="41CB6ECB" w14:textId="72E94DBA" w:rsidR="00E165D3" w:rsidRPr="00AA3D6F" w:rsidRDefault="00E165D3" w:rsidP="00153247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2"/>
        <w:rPr>
          <w:b/>
          <w:szCs w:val="28"/>
          <w:lang w:eastAsia="zh-CN"/>
        </w:rPr>
      </w:pPr>
      <w:r w:rsidRPr="00AA3D6F">
        <w:rPr>
          <w:rFonts w:hint="eastAsia"/>
          <w:b/>
          <w:szCs w:val="28"/>
          <w:lang w:eastAsia="zh-CN"/>
        </w:rPr>
        <w:lastRenderedPageBreak/>
        <w:t>我们进一步</w:t>
      </w:r>
      <w:r>
        <w:rPr>
          <w:rFonts w:hint="eastAsia"/>
          <w:b/>
          <w:szCs w:val="28"/>
          <w:lang w:eastAsia="zh-CN"/>
        </w:rPr>
        <w:t>承诺</w:t>
      </w:r>
      <w:r w:rsidRPr="00AA3D6F">
        <w:rPr>
          <w:rFonts w:hint="eastAsia"/>
          <w:b/>
          <w:szCs w:val="28"/>
          <w:lang w:eastAsia="zh-CN"/>
        </w:rPr>
        <w:t>扩大</w:t>
      </w:r>
      <w:r>
        <w:rPr>
          <w:rFonts w:hint="eastAsia"/>
          <w:b/>
          <w:szCs w:val="28"/>
          <w:lang w:eastAsia="zh-CN"/>
        </w:rPr>
        <w:t>无线电通信</w:t>
      </w:r>
      <w:r w:rsidRPr="00AA3D6F">
        <w:rPr>
          <w:rFonts w:hint="eastAsia"/>
          <w:b/>
          <w:szCs w:val="28"/>
          <w:lang w:eastAsia="zh-CN"/>
        </w:rPr>
        <w:t>部门工作的影响力，以加速全球</w:t>
      </w:r>
      <w:r>
        <w:rPr>
          <w:rFonts w:hint="eastAsia"/>
          <w:b/>
          <w:szCs w:val="28"/>
          <w:lang w:eastAsia="zh-CN"/>
        </w:rPr>
        <w:t>的</w:t>
      </w:r>
      <w:r w:rsidRPr="00AA3D6F">
        <w:rPr>
          <w:rFonts w:hint="eastAsia"/>
          <w:b/>
          <w:szCs w:val="28"/>
          <w:lang w:eastAsia="zh-CN"/>
        </w:rPr>
        <w:t>数字</w:t>
      </w:r>
      <w:r>
        <w:rPr>
          <w:rFonts w:hint="eastAsia"/>
          <w:b/>
          <w:szCs w:val="28"/>
          <w:lang w:eastAsia="zh-CN"/>
        </w:rPr>
        <w:t>化</w:t>
      </w:r>
      <w:r w:rsidRPr="00AA3D6F">
        <w:rPr>
          <w:rFonts w:hint="eastAsia"/>
          <w:b/>
          <w:szCs w:val="28"/>
          <w:lang w:eastAsia="zh-CN"/>
        </w:rPr>
        <w:t>发展，呼吁成员国、发展伙伴和私营部门</w:t>
      </w:r>
      <w:r>
        <w:rPr>
          <w:rFonts w:hint="eastAsia"/>
          <w:b/>
          <w:szCs w:val="28"/>
          <w:lang w:eastAsia="zh-CN"/>
        </w:rPr>
        <w:t>增加</w:t>
      </w:r>
      <w:r w:rsidRPr="00AA3D6F">
        <w:rPr>
          <w:rFonts w:hint="eastAsia"/>
          <w:b/>
          <w:szCs w:val="28"/>
          <w:lang w:eastAsia="zh-CN"/>
        </w:rPr>
        <w:t>相关项目和举措</w:t>
      </w:r>
      <w:r>
        <w:rPr>
          <w:rFonts w:hint="eastAsia"/>
          <w:b/>
          <w:szCs w:val="28"/>
          <w:lang w:eastAsia="zh-CN"/>
        </w:rPr>
        <w:t>并</w:t>
      </w:r>
      <w:r w:rsidRPr="00AA3D6F">
        <w:rPr>
          <w:rFonts w:hint="eastAsia"/>
          <w:b/>
          <w:szCs w:val="28"/>
          <w:lang w:eastAsia="zh-CN"/>
        </w:rPr>
        <w:t>优先</w:t>
      </w:r>
      <w:r w:rsidRPr="000E264F">
        <w:rPr>
          <w:rFonts w:hint="eastAsia"/>
          <w:b/>
          <w:szCs w:val="28"/>
          <w:lang w:eastAsia="zh-CN"/>
        </w:rPr>
        <w:t>考虑发展中国家</w:t>
      </w:r>
      <w:r w:rsidR="00C3114E" w:rsidRPr="00AA3D6F">
        <w:rPr>
          <w:rFonts w:hint="eastAsia"/>
          <w:b/>
          <w:szCs w:val="28"/>
          <w:lang w:eastAsia="zh-CN"/>
        </w:rPr>
        <w:t>，</w:t>
      </w:r>
      <w:r w:rsidR="000E264F" w:rsidRPr="000E264F">
        <w:rPr>
          <w:rFonts w:hint="eastAsia"/>
          <w:b/>
          <w:szCs w:val="28"/>
          <w:lang w:eastAsia="zh-CN"/>
        </w:rPr>
        <w:t>特别是最不发达国家（</w:t>
      </w:r>
      <w:r w:rsidR="000E264F" w:rsidRPr="000E264F">
        <w:rPr>
          <w:b/>
          <w:szCs w:val="28"/>
          <w:lang w:eastAsia="zh-CN"/>
        </w:rPr>
        <w:t>LDC</w:t>
      </w:r>
      <w:r w:rsidR="000E264F" w:rsidRPr="000E264F">
        <w:rPr>
          <w:rFonts w:hint="eastAsia"/>
          <w:b/>
          <w:szCs w:val="28"/>
          <w:lang w:eastAsia="zh-CN"/>
        </w:rPr>
        <w:t>）、内陆发展中国家（</w:t>
      </w:r>
      <w:r w:rsidR="000E264F" w:rsidRPr="000E264F">
        <w:rPr>
          <w:b/>
          <w:szCs w:val="28"/>
          <w:lang w:eastAsia="zh-CN"/>
        </w:rPr>
        <w:t>LLDC</w:t>
      </w:r>
      <w:r w:rsidR="000E264F" w:rsidRPr="000E264F">
        <w:rPr>
          <w:rFonts w:hint="eastAsia"/>
          <w:b/>
          <w:szCs w:val="28"/>
          <w:lang w:eastAsia="zh-CN"/>
        </w:rPr>
        <w:t>）、小岛屿发展中国家（</w:t>
      </w:r>
      <w:r w:rsidR="000E264F" w:rsidRPr="000E264F">
        <w:rPr>
          <w:b/>
          <w:szCs w:val="28"/>
          <w:lang w:eastAsia="zh-CN"/>
        </w:rPr>
        <w:t>SIDS</w:t>
      </w:r>
      <w:r w:rsidR="000E264F" w:rsidRPr="000E264F">
        <w:rPr>
          <w:rFonts w:hint="eastAsia"/>
          <w:b/>
          <w:szCs w:val="28"/>
          <w:lang w:eastAsia="zh-CN"/>
        </w:rPr>
        <w:t>）</w:t>
      </w:r>
      <w:r w:rsidRPr="000E264F">
        <w:rPr>
          <w:rFonts w:hint="eastAsia"/>
          <w:b/>
          <w:szCs w:val="28"/>
          <w:lang w:eastAsia="zh-CN"/>
        </w:rPr>
        <w:t>的需求</w:t>
      </w:r>
      <w:r w:rsidRPr="00AA3D6F">
        <w:rPr>
          <w:rFonts w:hint="eastAsia"/>
          <w:b/>
          <w:szCs w:val="28"/>
          <w:lang w:eastAsia="zh-CN"/>
        </w:rPr>
        <w:t>，</w:t>
      </w:r>
      <w:r>
        <w:rPr>
          <w:rFonts w:hint="eastAsia"/>
          <w:b/>
          <w:szCs w:val="28"/>
          <w:lang w:eastAsia="zh-CN"/>
        </w:rPr>
        <w:t>从而</w:t>
      </w:r>
      <w:r w:rsidRPr="00AA3D6F">
        <w:rPr>
          <w:rFonts w:hint="eastAsia"/>
          <w:b/>
          <w:szCs w:val="28"/>
          <w:lang w:eastAsia="zh-CN"/>
        </w:rPr>
        <w:t>全面迅速落实《巴库行动计划》</w:t>
      </w:r>
      <w:r>
        <w:rPr>
          <w:rFonts w:hint="eastAsia"/>
          <w:b/>
          <w:szCs w:val="28"/>
          <w:lang w:eastAsia="zh-CN"/>
        </w:rPr>
        <w:t>、</w:t>
      </w:r>
      <w:r w:rsidRPr="00AA3D6F">
        <w:rPr>
          <w:rFonts w:hint="eastAsia"/>
          <w:b/>
          <w:szCs w:val="28"/>
          <w:lang w:eastAsia="zh-CN"/>
        </w:rPr>
        <w:t>区域性举措和</w:t>
      </w:r>
      <w:r w:rsidRPr="00AA3D6F">
        <w:rPr>
          <w:rFonts w:hint="eastAsia"/>
          <w:b/>
          <w:szCs w:val="28"/>
          <w:lang w:eastAsia="zh-CN"/>
        </w:rPr>
        <w:t>WTDC</w:t>
      </w:r>
      <w:r w:rsidRPr="00AA3D6F">
        <w:rPr>
          <w:rFonts w:hint="eastAsia"/>
          <w:b/>
          <w:szCs w:val="28"/>
          <w:lang w:eastAsia="zh-CN"/>
        </w:rPr>
        <w:t>决议，推进《巴库宣言》</w:t>
      </w:r>
      <w:r>
        <w:rPr>
          <w:rFonts w:hint="eastAsia"/>
          <w:b/>
          <w:szCs w:val="28"/>
          <w:lang w:eastAsia="zh-CN"/>
        </w:rPr>
        <w:t>的</w:t>
      </w:r>
      <w:r w:rsidRPr="00AA3D6F">
        <w:rPr>
          <w:rFonts w:hint="eastAsia"/>
          <w:b/>
          <w:szCs w:val="28"/>
          <w:lang w:eastAsia="zh-CN"/>
        </w:rPr>
        <w:t>承诺</w:t>
      </w:r>
      <w:r>
        <w:rPr>
          <w:rFonts w:hint="eastAsia"/>
          <w:b/>
          <w:szCs w:val="28"/>
          <w:lang w:eastAsia="zh-CN"/>
        </w:rPr>
        <w:t>得到履行</w:t>
      </w:r>
      <w:r w:rsidRPr="00AA3D6F">
        <w:rPr>
          <w:rFonts w:hint="eastAsia"/>
          <w:b/>
          <w:szCs w:val="28"/>
          <w:lang w:eastAsia="zh-CN"/>
        </w:rPr>
        <w:t>。</w:t>
      </w:r>
    </w:p>
    <w:p w14:paraId="143C2F83" w14:textId="77777777" w:rsidR="00821996" w:rsidRPr="00FF4F73" w:rsidRDefault="003C58BF" w:rsidP="00DF240D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bCs/>
          <w:szCs w:val="28"/>
          <w:lang w:eastAsia="zh-CN"/>
        </w:rPr>
      </w:pPr>
      <w:bookmarkStart w:id="6" w:name="Proposal"/>
      <w:bookmarkEnd w:id="6"/>
      <w:r w:rsidRPr="00FF4F73">
        <w:rPr>
          <w:bCs/>
          <w:szCs w:val="28"/>
          <w:lang w:eastAsia="zh-CN"/>
        </w:rPr>
        <w:t>_____________</w:t>
      </w:r>
      <w:r w:rsidR="004122C5" w:rsidRPr="00FF4F73">
        <w:rPr>
          <w:bCs/>
          <w:szCs w:val="28"/>
          <w:lang w:eastAsia="zh-CN"/>
        </w:rPr>
        <w:t>_</w:t>
      </w:r>
      <w:r w:rsidR="00922EC1" w:rsidRPr="00FF4F73">
        <w:rPr>
          <w:bCs/>
          <w:szCs w:val="28"/>
          <w:lang w:eastAsia="zh-CN"/>
        </w:rPr>
        <w:t>_</w:t>
      </w:r>
    </w:p>
    <w:sectPr w:rsidR="00821996" w:rsidRPr="00FF4F73" w:rsidSect="008069EB">
      <w:headerReference w:type="default" r:id="rId31"/>
      <w:footerReference w:type="first" r:id="rId32"/>
      <w:pgSz w:w="11907" w:h="16834" w:code="9"/>
      <w:pgMar w:top="1418" w:right="1134" w:bottom="1134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3AE0" w14:textId="77777777" w:rsidR="00ED4FDF" w:rsidRDefault="00ED4FDF">
      <w:r>
        <w:separator/>
      </w:r>
    </w:p>
  </w:endnote>
  <w:endnote w:type="continuationSeparator" w:id="0">
    <w:p w14:paraId="4FA51420" w14:textId="77777777" w:rsidR="00ED4FDF" w:rsidRDefault="00ED4FDF">
      <w:r>
        <w:continuationSeparator/>
      </w:r>
    </w:p>
  </w:endnote>
  <w:endnote w:type="continuationNotice" w:id="1">
    <w:p w14:paraId="64B69CC5" w14:textId="77777777" w:rsidR="00ED4FDF" w:rsidRDefault="00ED4FD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410"/>
      <w:gridCol w:w="5919"/>
    </w:tblGrid>
    <w:tr w:rsidR="005C45B6" w:rsidRPr="00217762" w14:paraId="72CAD167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3ED6D869" w14:textId="77777777" w:rsidR="005C45B6" w:rsidRPr="00BA0009" w:rsidRDefault="005C45B6" w:rsidP="005C45B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bookmarkStart w:id="7" w:name="Email"/>
          <w:bookmarkEnd w:id="7"/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联系人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53390E35" w14:textId="77777777" w:rsidR="005C45B6" w:rsidRPr="00CB110F" w:rsidRDefault="005C45B6" w:rsidP="005C45B6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姓名/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实体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5919" w:type="dxa"/>
          <w:tcBorders>
            <w:top w:val="single" w:sz="4" w:space="0" w:color="000000" w:themeColor="text1"/>
          </w:tcBorders>
        </w:tcPr>
        <w:p w14:paraId="4EE2EDD5" w14:textId="5F5E6788" w:rsidR="005C45B6" w:rsidRPr="00E165D3" w:rsidRDefault="00E165D3" w:rsidP="00565A0F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  <w:lang w:val="es-ES" w:eastAsia="zh-CN"/>
            </w:rPr>
          </w:pPr>
          <w:r w:rsidRPr="00E165D3">
            <w:rPr>
              <w:rFonts w:eastAsia="SimSun" w:cstheme="minorHAnsi"/>
              <w:sz w:val="18"/>
              <w:szCs w:val="18"/>
              <w:lang w:val="zh-CN" w:eastAsia="zh-CN"/>
            </w:rPr>
            <w:t>尼日利亚</w:t>
          </w:r>
          <w:r w:rsidR="00565A0F" w:rsidRPr="00E165D3">
            <w:rPr>
              <w:rFonts w:eastAsia="SimSun" w:cstheme="minorHAnsi"/>
              <w:sz w:val="18"/>
              <w:szCs w:val="18"/>
              <w:lang w:val="zh-CN" w:eastAsia="zh-CN"/>
            </w:rPr>
            <w:t>TDAG</w:t>
          </w:r>
          <w:r w:rsidR="00565A0F" w:rsidRPr="00E165D3">
            <w:rPr>
              <w:rFonts w:eastAsia="SimSun" w:cstheme="minorHAnsi"/>
              <w:sz w:val="18"/>
              <w:szCs w:val="18"/>
              <w:lang w:val="zh-CN" w:eastAsia="zh-CN"/>
            </w:rPr>
            <w:t>宣言工作组主席</w:t>
          </w:r>
          <w:r w:rsidR="00565A0F" w:rsidRPr="00E165D3">
            <w:rPr>
              <w:rFonts w:eastAsia="SimSun" w:cstheme="minorHAnsi"/>
              <w:sz w:val="18"/>
              <w:szCs w:val="18"/>
              <w:lang w:val="zh-CN"/>
            </w:rPr>
            <w:t>Abdulkarim Oloyede</w:t>
          </w:r>
          <w:proofErr w:type="spellStart"/>
          <w:r w:rsidR="00565A0F" w:rsidRPr="00E165D3">
            <w:rPr>
              <w:rFonts w:eastAsia="SimSun" w:cstheme="minorHAnsi"/>
              <w:sz w:val="18"/>
              <w:szCs w:val="18"/>
              <w:lang w:val="zh-CN"/>
            </w:rPr>
            <w:t>先生</w:t>
          </w:r>
          <w:proofErr w:type="spellEnd"/>
        </w:p>
      </w:tc>
    </w:tr>
    <w:tr w:rsidR="005C45B6" w:rsidRPr="00CB110F" w14:paraId="1B32D05D" w14:textId="77777777" w:rsidTr="005539C3">
      <w:tc>
        <w:tcPr>
          <w:tcW w:w="1526" w:type="dxa"/>
        </w:tcPr>
        <w:p w14:paraId="69D05221" w14:textId="77777777" w:rsidR="005C45B6" w:rsidRPr="00217762" w:rsidRDefault="005C45B6" w:rsidP="005C45B6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410" w:type="dxa"/>
        </w:tcPr>
        <w:p w14:paraId="77EBA39C" w14:textId="77777777" w:rsidR="005C45B6" w:rsidRPr="00CB110F" w:rsidRDefault="005C45B6" w:rsidP="005C45B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电话号码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19" w:type="dxa"/>
        </w:tcPr>
        <w:p w14:paraId="25F09FE5" w14:textId="5639401D" w:rsidR="005C45B6" w:rsidRPr="00E165D3" w:rsidRDefault="00565A0F" w:rsidP="005C45B6">
          <w:pPr>
            <w:pStyle w:val="FirstFooter"/>
            <w:tabs>
              <w:tab w:val="left" w:pos="2443"/>
            </w:tabs>
            <w:rPr>
              <w:sz w:val="18"/>
              <w:szCs w:val="18"/>
              <w:lang w:val="es-ES_tradnl"/>
            </w:rPr>
          </w:pPr>
          <w:proofErr w:type="spellStart"/>
          <w:r w:rsidRPr="00E165D3">
            <w:rPr>
              <w:rFonts w:ascii="Times New Roman" w:eastAsia="SimSun" w:hAnsi="Times New Roman"/>
              <w:sz w:val="18"/>
              <w:szCs w:val="18"/>
              <w:lang w:val="zh-CN"/>
            </w:rPr>
            <w:t>不适用</w:t>
          </w:r>
          <w:proofErr w:type="spellEnd"/>
        </w:p>
      </w:tc>
    </w:tr>
    <w:tr w:rsidR="005C45B6" w:rsidRPr="00CB110F" w14:paraId="16E0B51C" w14:textId="77777777" w:rsidTr="005539C3">
      <w:tc>
        <w:tcPr>
          <w:tcW w:w="1526" w:type="dxa"/>
        </w:tcPr>
        <w:p w14:paraId="07702DCB" w14:textId="77777777" w:rsidR="005C45B6" w:rsidRPr="00CB110F" w:rsidRDefault="005C45B6" w:rsidP="005C45B6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75998C73" w14:textId="77777777" w:rsidR="005C45B6" w:rsidRPr="00CB110F" w:rsidRDefault="005C45B6" w:rsidP="005C45B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19" w:type="dxa"/>
        </w:tcPr>
        <w:p w14:paraId="1EAE1177" w14:textId="3628F0C1" w:rsidR="005C45B6" w:rsidRPr="00565A0F" w:rsidRDefault="00565A0F" w:rsidP="005C45B6">
          <w:pPr>
            <w:pStyle w:val="FirstFooter"/>
            <w:tabs>
              <w:tab w:val="left" w:pos="2443"/>
            </w:tabs>
            <w:rPr>
              <w:lang w:val="en-US"/>
            </w:rPr>
          </w:pPr>
          <w:r>
            <w:fldChar w:fldCharType="begin"/>
          </w:r>
          <w:r w:rsidRPr="000A5900">
            <w:rPr>
              <w:lang w:val="en-US"/>
            </w:rPr>
            <w:instrText>HYPERLINK "mailto:oloyede.aa@unilorin.edu.ng"</w:instrText>
          </w:r>
          <w:r>
            <w:fldChar w:fldCharType="separate"/>
          </w:r>
          <w:r w:rsidRPr="00155223">
            <w:rPr>
              <w:rStyle w:val="Hyperlink"/>
              <w:sz w:val="18"/>
              <w:szCs w:val="18"/>
              <w:lang w:val="en-GB"/>
            </w:rPr>
            <w:t>oloyede.aa@unilorin.edu.ng</w:t>
          </w:r>
          <w:r>
            <w:fldChar w:fldCharType="end"/>
          </w:r>
          <w:r w:rsidRPr="00155223">
            <w:rPr>
              <w:rStyle w:val="Hyperlink"/>
              <w:color w:val="auto"/>
              <w:sz w:val="18"/>
              <w:szCs w:val="18"/>
              <w:u w:val="none"/>
              <w:lang w:val="en-GB"/>
            </w:rPr>
            <w:t xml:space="preserve">; </w:t>
          </w:r>
          <w:hyperlink r:id="rId1" w:history="1">
            <w:r w:rsidRPr="00155223">
              <w:rPr>
                <w:rStyle w:val="Hyperlink"/>
                <w:sz w:val="18"/>
                <w:szCs w:val="18"/>
                <w:lang w:val="en-GB"/>
              </w:rPr>
              <w:t>TDAG-WG-DEC@lists.itu.int</w:t>
            </w:r>
          </w:hyperlink>
        </w:p>
      </w:tc>
    </w:tr>
  </w:tbl>
  <w:p w14:paraId="4590B376" w14:textId="77777777" w:rsidR="00AC43E3" w:rsidRPr="00565A0F" w:rsidRDefault="00AC43E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07DD" w14:textId="77777777" w:rsidR="00ED4FDF" w:rsidRDefault="00ED4FDF">
      <w:r>
        <w:t>____________________</w:t>
      </w:r>
    </w:p>
  </w:footnote>
  <w:footnote w:type="continuationSeparator" w:id="0">
    <w:p w14:paraId="6A0DDE7F" w14:textId="77777777" w:rsidR="00ED4FDF" w:rsidRDefault="00ED4FDF">
      <w:r>
        <w:continuationSeparator/>
      </w:r>
    </w:p>
  </w:footnote>
  <w:footnote w:type="continuationNotice" w:id="1">
    <w:p w14:paraId="59CD3BC0" w14:textId="77777777" w:rsidR="00ED4FDF" w:rsidRDefault="00ED4FD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1039" w14:textId="441DDAE2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="009E4569">
      <w:rPr>
        <w:sz w:val="22"/>
        <w:szCs w:val="22"/>
      </w:rPr>
      <w:t>ITU-D/</w:t>
    </w:r>
    <w:r w:rsidRPr="00ED4FDF">
      <w:rPr>
        <w:sz w:val="22"/>
        <w:szCs w:val="22"/>
        <w:lang w:val="de-CH"/>
      </w:rPr>
      <w:t>TDAG</w:t>
    </w:r>
    <w:r w:rsidR="003242AB" w:rsidRPr="00ED4FDF">
      <w:rPr>
        <w:sz w:val="22"/>
        <w:szCs w:val="22"/>
        <w:lang w:val="de-CH"/>
      </w:rPr>
      <w:t>-</w:t>
    </w:r>
    <w:r w:rsidR="00923CF1" w:rsidRPr="00ED4FDF">
      <w:rPr>
        <w:sz w:val="22"/>
        <w:szCs w:val="22"/>
        <w:lang w:val="de-CH"/>
      </w:rPr>
      <w:t>2</w:t>
    </w:r>
    <w:r w:rsidR="00885B75" w:rsidRPr="00ED4FDF">
      <w:rPr>
        <w:rFonts w:hint="eastAsia"/>
        <w:sz w:val="22"/>
        <w:szCs w:val="22"/>
        <w:lang w:val="de-CH" w:eastAsia="zh-CN"/>
      </w:rPr>
      <w:t>5</w:t>
    </w:r>
    <w:r w:rsidRPr="00ED4FDF">
      <w:rPr>
        <w:sz w:val="22"/>
        <w:szCs w:val="22"/>
        <w:lang w:val="de-CH"/>
      </w:rPr>
      <w:t>/</w:t>
    </w:r>
    <w:r w:rsidR="00565A0F">
      <w:rPr>
        <w:rFonts w:hint="eastAsia"/>
        <w:sz w:val="22"/>
        <w:szCs w:val="22"/>
        <w:lang w:eastAsia="zh-CN"/>
      </w:rPr>
      <w:t>18</w:t>
    </w:r>
    <w:r w:rsidR="00C86CF2">
      <w:rPr>
        <w:rFonts w:hint="eastAsia"/>
        <w:sz w:val="22"/>
        <w:szCs w:val="22"/>
        <w:lang w:eastAsia="zh-CN"/>
      </w:rPr>
      <w:t>(Rev.1)</w:t>
    </w:r>
    <w:r w:rsidRPr="00ED4FDF">
      <w:rPr>
        <w:sz w:val="22"/>
        <w:szCs w:val="22"/>
        <w:lang w:val="de-CH"/>
      </w:rPr>
      <w:t>-</w:t>
    </w:r>
    <w:r w:rsidR="00966BA6" w:rsidRPr="00ED4FDF">
      <w:rPr>
        <w:rFonts w:hint="eastAsia"/>
        <w:sz w:val="22"/>
        <w:szCs w:val="22"/>
        <w:lang w:val="de-CH" w:eastAsia="zh-CN"/>
      </w:rPr>
      <w:t>C</w:t>
    </w:r>
    <w:r w:rsidRPr="006D271A">
      <w:rPr>
        <w:sz w:val="22"/>
        <w:szCs w:val="22"/>
        <w:lang w:val="de-CH"/>
      </w:rPr>
      <w:tab/>
    </w:r>
    <w:r w:rsidR="00565A0F">
      <w:rPr>
        <w:rFonts w:hint="eastAsia"/>
        <w:sz w:val="22"/>
        <w:szCs w:val="22"/>
        <w:lang w:val="de-CH" w:eastAsia="zh-CN"/>
      </w:rPr>
      <w:t>第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  <w:r w:rsidR="00565A0F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24C5"/>
    <w:multiLevelType w:val="hybridMultilevel"/>
    <w:tmpl w:val="BB4E51A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433681">
    <w:abstractNumId w:val="0"/>
    <w:lvlOverride w:ilvl="0">
      <w:lvl w:ilvl="0" w:tplc="93E6492E">
        <w:start w:val="1"/>
        <w:numFmt w:val="bullet"/>
        <w:lvlText w:val=""/>
        <w:lvlJc w:val="left"/>
        <w:pPr>
          <w:ind w:left="927" w:hanging="360"/>
        </w:pPr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revisionView w:markup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F41"/>
    <w:rsid w:val="00015089"/>
    <w:rsid w:val="0002520B"/>
    <w:rsid w:val="00037A9E"/>
    <w:rsid w:val="00037F91"/>
    <w:rsid w:val="0004126E"/>
    <w:rsid w:val="00042FE4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A5900"/>
    <w:rsid w:val="000B2352"/>
    <w:rsid w:val="000C1340"/>
    <w:rsid w:val="000C7B84"/>
    <w:rsid w:val="000D261B"/>
    <w:rsid w:val="000D58A3"/>
    <w:rsid w:val="000E264F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683F"/>
    <w:rsid w:val="00133061"/>
    <w:rsid w:val="00141699"/>
    <w:rsid w:val="00147000"/>
    <w:rsid w:val="00153247"/>
    <w:rsid w:val="0016270A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085A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B36D0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3BD1"/>
    <w:rsid w:val="00307769"/>
    <w:rsid w:val="003125C3"/>
    <w:rsid w:val="00312AE6"/>
    <w:rsid w:val="00317D1A"/>
    <w:rsid w:val="003211FF"/>
    <w:rsid w:val="003222A1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353C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3102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3CCC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C0E2C"/>
    <w:rsid w:val="004C2DD2"/>
    <w:rsid w:val="004D2CC3"/>
    <w:rsid w:val="004D35CB"/>
    <w:rsid w:val="004D7DAB"/>
    <w:rsid w:val="004E20E5"/>
    <w:rsid w:val="004E64EA"/>
    <w:rsid w:val="004E7828"/>
    <w:rsid w:val="004F46AA"/>
    <w:rsid w:val="004F6A70"/>
    <w:rsid w:val="004F713B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65A0F"/>
    <w:rsid w:val="00572129"/>
    <w:rsid w:val="00573424"/>
    <w:rsid w:val="0057402F"/>
    <w:rsid w:val="00576453"/>
    <w:rsid w:val="00581653"/>
    <w:rsid w:val="005849D6"/>
    <w:rsid w:val="00585367"/>
    <w:rsid w:val="005861B7"/>
    <w:rsid w:val="005871A1"/>
    <w:rsid w:val="0058737E"/>
    <w:rsid w:val="0059072F"/>
    <w:rsid w:val="00592518"/>
    <w:rsid w:val="00592E87"/>
    <w:rsid w:val="0059420B"/>
    <w:rsid w:val="00594C4D"/>
    <w:rsid w:val="005A33B0"/>
    <w:rsid w:val="005C2DC2"/>
    <w:rsid w:val="005C304A"/>
    <w:rsid w:val="005C3D69"/>
    <w:rsid w:val="005C45B6"/>
    <w:rsid w:val="005C74E6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4536"/>
    <w:rsid w:val="00606B89"/>
    <w:rsid w:val="00607AEA"/>
    <w:rsid w:val="00611EAF"/>
    <w:rsid w:val="00623F30"/>
    <w:rsid w:val="00625FB8"/>
    <w:rsid w:val="006261BD"/>
    <w:rsid w:val="00635EDB"/>
    <w:rsid w:val="00643908"/>
    <w:rsid w:val="0064734E"/>
    <w:rsid w:val="00650137"/>
    <w:rsid w:val="006509D7"/>
    <w:rsid w:val="00651CE8"/>
    <w:rsid w:val="0065521B"/>
    <w:rsid w:val="00671EF6"/>
    <w:rsid w:val="0067205B"/>
    <w:rsid w:val="006745DE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B5AA9"/>
    <w:rsid w:val="006B66E2"/>
    <w:rsid w:val="006C10A2"/>
    <w:rsid w:val="006C1F18"/>
    <w:rsid w:val="006D40D5"/>
    <w:rsid w:val="006F009A"/>
    <w:rsid w:val="006F3D93"/>
    <w:rsid w:val="007019B1"/>
    <w:rsid w:val="007108EF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33B1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069EB"/>
    <w:rsid w:val="008141E0"/>
    <w:rsid w:val="00816EE1"/>
    <w:rsid w:val="00816F88"/>
    <w:rsid w:val="00821996"/>
    <w:rsid w:val="00822323"/>
    <w:rsid w:val="00823B06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5B75"/>
    <w:rsid w:val="008879FD"/>
    <w:rsid w:val="00894C37"/>
    <w:rsid w:val="008A00EA"/>
    <w:rsid w:val="008A3F93"/>
    <w:rsid w:val="008A6236"/>
    <w:rsid w:val="008A6E1C"/>
    <w:rsid w:val="008A72FD"/>
    <w:rsid w:val="008B1E82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15D19"/>
    <w:rsid w:val="00922EC1"/>
    <w:rsid w:val="00923CF1"/>
    <w:rsid w:val="009301F1"/>
    <w:rsid w:val="009307DF"/>
    <w:rsid w:val="009359B8"/>
    <w:rsid w:val="00935FF0"/>
    <w:rsid w:val="00940545"/>
    <w:rsid w:val="009431F8"/>
    <w:rsid w:val="00947A35"/>
    <w:rsid w:val="00952667"/>
    <w:rsid w:val="0096201B"/>
    <w:rsid w:val="00962081"/>
    <w:rsid w:val="00966BA6"/>
    <w:rsid w:val="00966CB5"/>
    <w:rsid w:val="00975786"/>
    <w:rsid w:val="00981CB7"/>
    <w:rsid w:val="00983E1F"/>
    <w:rsid w:val="00987541"/>
    <w:rsid w:val="009934D0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E4569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424E9"/>
    <w:rsid w:val="00A50CA0"/>
    <w:rsid w:val="00A525CC"/>
    <w:rsid w:val="00A53E7C"/>
    <w:rsid w:val="00A60087"/>
    <w:rsid w:val="00A705E8"/>
    <w:rsid w:val="00A721F4"/>
    <w:rsid w:val="00A9392C"/>
    <w:rsid w:val="00A943C8"/>
    <w:rsid w:val="00A9462B"/>
    <w:rsid w:val="00A97D59"/>
    <w:rsid w:val="00AA3E09"/>
    <w:rsid w:val="00AA4BEF"/>
    <w:rsid w:val="00AA599F"/>
    <w:rsid w:val="00AB1659"/>
    <w:rsid w:val="00AB4962"/>
    <w:rsid w:val="00AB734E"/>
    <w:rsid w:val="00AB740F"/>
    <w:rsid w:val="00AC43E3"/>
    <w:rsid w:val="00AC6F14"/>
    <w:rsid w:val="00AC7221"/>
    <w:rsid w:val="00AD0FC0"/>
    <w:rsid w:val="00AD3FDB"/>
    <w:rsid w:val="00AD4677"/>
    <w:rsid w:val="00AE4B4B"/>
    <w:rsid w:val="00AE5961"/>
    <w:rsid w:val="00AF0745"/>
    <w:rsid w:val="00AF4971"/>
    <w:rsid w:val="00AF5276"/>
    <w:rsid w:val="00AF7C86"/>
    <w:rsid w:val="00B01046"/>
    <w:rsid w:val="00B304FD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A2143"/>
    <w:rsid w:val="00BB02B5"/>
    <w:rsid w:val="00BB1863"/>
    <w:rsid w:val="00BB25EE"/>
    <w:rsid w:val="00BB363A"/>
    <w:rsid w:val="00BC10A0"/>
    <w:rsid w:val="00BC1D71"/>
    <w:rsid w:val="00BC7BA2"/>
    <w:rsid w:val="00BD426B"/>
    <w:rsid w:val="00BD79F0"/>
    <w:rsid w:val="00BE2B4D"/>
    <w:rsid w:val="00C015F8"/>
    <w:rsid w:val="00C02C2A"/>
    <w:rsid w:val="00C07E26"/>
    <w:rsid w:val="00C1004E"/>
    <w:rsid w:val="00C1011C"/>
    <w:rsid w:val="00C12F94"/>
    <w:rsid w:val="00C177C5"/>
    <w:rsid w:val="00C3114E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6CF2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470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4471A"/>
    <w:rsid w:val="00D458C8"/>
    <w:rsid w:val="00D56506"/>
    <w:rsid w:val="00D63006"/>
    <w:rsid w:val="00D72301"/>
    <w:rsid w:val="00D74328"/>
    <w:rsid w:val="00D911DE"/>
    <w:rsid w:val="00D91B97"/>
    <w:rsid w:val="00D93ACC"/>
    <w:rsid w:val="00D93C08"/>
    <w:rsid w:val="00D95DAC"/>
    <w:rsid w:val="00DA0B53"/>
    <w:rsid w:val="00DB07D3"/>
    <w:rsid w:val="00DB1171"/>
    <w:rsid w:val="00DB1519"/>
    <w:rsid w:val="00DB2840"/>
    <w:rsid w:val="00DC1BD3"/>
    <w:rsid w:val="00DC2C1A"/>
    <w:rsid w:val="00DD619F"/>
    <w:rsid w:val="00DD66B4"/>
    <w:rsid w:val="00DE1972"/>
    <w:rsid w:val="00DE27AB"/>
    <w:rsid w:val="00DF240D"/>
    <w:rsid w:val="00DF2AB3"/>
    <w:rsid w:val="00DF7250"/>
    <w:rsid w:val="00E00CAA"/>
    <w:rsid w:val="00E03EBF"/>
    <w:rsid w:val="00E05209"/>
    <w:rsid w:val="00E05AC1"/>
    <w:rsid w:val="00E11BCF"/>
    <w:rsid w:val="00E165D3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4FDF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1D10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95FFF"/>
    <w:rsid w:val="00FA06C4"/>
    <w:rsid w:val="00FA095D"/>
    <w:rsid w:val="00FA6C8B"/>
    <w:rsid w:val="00FA6CDA"/>
    <w:rsid w:val="00FA7C89"/>
    <w:rsid w:val="00FB4139"/>
    <w:rsid w:val="00FB476E"/>
    <w:rsid w:val="00FB47E4"/>
    <w:rsid w:val="00FC0D08"/>
    <w:rsid w:val="00FC0D90"/>
    <w:rsid w:val="00FC7D8C"/>
    <w:rsid w:val="00FD197E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4B36"/>
    <w:rsid w:val="00FF4F73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90265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2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ED4FDF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F240D"/>
    <w:pPr>
      <w:keepNext/>
      <w:spacing w:before="160"/>
    </w:pPr>
    <w:rPr>
      <w:rFonts w:eastAsia="STKaiti"/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565A0F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3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TDAG.WG.DEC-C-0012/" TargetMode="External"/><Relationship Id="rId18" Type="http://schemas.openxmlformats.org/officeDocument/2006/relationships/hyperlink" Target="https://www.itu.int/md/D22-TDAG.WG.DEC-C-0016/" TargetMode="External"/><Relationship Id="rId26" Type="http://schemas.openxmlformats.org/officeDocument/2006/relationships/hyperlink" Target="https://www.itu.int/en/ITU-D/Conferences/TDAG/Pages/2024/TDAG_WG_DEC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TDAG.WG.DEC-C-0012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meetingdoc.asp?lang=en&amp;parent=D22-TDAG.WG.DEC-C-0010" TargetMode="External"/><Relationship Id="rId25" Type="http://schemas.openxmlformats.org/officeDocument/2006/relationships/hyperlink" Target="https://www.itu.int/md/D22-TDAG31-240520-TD-0004/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DEC-C-0006/" TargetMode="External"/><Relationship Id="rId20" Type="http://schemas.openxmlformats.org/officeDocument/2006/relationships/hyperlink" Target="https://www.itu.int/md/D22-TDAG.WG.DEC-C-0007/" TargetMode="External"/><Relationship Id="rId29" Type="http://schemas.openxmlformats.org/officeDocument/2006/relationships/hyperlink" Target="https://www.itu.int/md/D22-TDAG.WG.DEC-INF-000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D/Conferences/TDAG/Pages/2024/default.aspx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DEC-C-0002/" TargetMode="External"/><Relationship Id="rId23" Type="http://schemas.openxmlformats.org/officeDocument/2006/relationships/hyperlink" Target="https://www.itu.int/en/ITU-D/Conferences/TDAG/Pages/2024/TDAG_WG_DEC.aspx" TargetMode="External"/><Relationship Id="rId28" Type="http://schemas.openxmlformats.org/officeDocument/2006/relationships/hyperlink" Target="https://www.itu.int/md/D22-TDAG.WG.DEC-C-0004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TDAG.WG.DEC-INF-0001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31-240520-TD-0004/en" TargetMode="External"/><Relationship Id="rId22" Type="http://schemas.openxmlformats.org/officeDocument/2006/relationships/hyperlink" Target="https://www.itu.int/md/D22-TDAG.WG.DEC-C-0014/" TargetMode="External"/><Relationship Id="rId27" Type="http://schemas.openxmlformats.org/officeDocument/2006/relationships/hyperlink" Target="https://www.itu.int/md/D22-TDAG.WG.DEC-C-0004/" TargetMode="External"/><Relationship Id="rId30" Type="http://schemas.openxmlformats.org/officeDocument/2006/relationships/hyperlink" Target="https://www.itu.int/md/D22-TDAG.WG.DEC-C-0009/en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DAG-WG-DEC@lists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48061b00bcf7b8aa18151b08dc79302a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38f4693b0e822d0bcf798bdc19be79e5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Props1.xml><?xml version="1.0" encoding="utf-8"?>
<ds:datastoreItem xmlns:ds="http://schemas.openxmlformats.org/officeDocument/2006/customXml" ds:itemID="{ED321B1C-03B2-4C72-BADF-96E2A855A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ED0E3-4CF0-494E-82D1-52322F5437DF}"/>
</file>

<file path=customXml/itemProps3.xml><?xml version="1.0" encoding="utf-8"?>
<ds:datastoreItem xmlns:ds="http://schemas.openxmlformats.org/officeDocument/2006/customXml" ds:itemID="{240AB312-3CF8-41D9-B770-FA6CC01AF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F7319-4DA2-466E-9EAB-02C83397C7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4293</Words>
  <Characters>2161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LING-C(JL)</dc:creator>
  <cp:lastModifiedBy>Li, Yong</cp:lastModifiedBy>
  <cp:revision>9</cp:revision>
  <cp:lastPrinted>2014-11-04T09:22:00Z</cp:lastPrinted>
  <dcterms:created xsi:type="dcterms:W3CDTF">2025-04-29T07:53:00Z</dcterms:created>
  <dcterms:modified xsi:type="dcterms:W3CDTF">2025-04-29T08:11:00Z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0x0101000421F7F6C5263B4B928A068E40912AB8</vt:lpwstr>
  </property>
</Properties>
</file>