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horzAnchor="margin" w:tblpY="-492"/>
        <w:tblW w:w="10031" w:type="dxa"/>
        <w:tblLayout w:type="fixed"/>
        <w:tblLook w:val="0000" w:firstRow="0" w:lastRow="0" w:firstColumn="0" w:lastColumn="0" w:noHBand="0" w:noVBand="0"/>
      </w:tblPr>
      <w:tblGrid>
        <w:gridCol w:w="1985"/>
        <w:gridCol w:w="4536"/>
        <w:gridCol w:w="1984"/>
        <w:gridCol w:w="1526"/>
      </w:tblGrid>
      <w:tr w:rsidR="00526DAF" w:rsidRPr="00403C69" w14:paraId="5736F9B6" w14:textId="77777777" w:rsidTr="00857AC8">
        <w:trPr>
          <w:cantSplit/>
          <w:trHeight w:val="1134"/>
        </w:trPr>
        <w:tc>
          <w:tcPr>
            <w:tcW w:w="1985" w:type="dxa"/>
          </w:tcPr>
          <w:p w14:paraId="6C418AAC" w14:textId="5ACD2721" w:rsidR="00526DAF" w:rsidRDefault="00526DAF" w:rsidP="00AC62B6">
            <w:pPr>
              <w:spacing w:after="40"/>
              <w:ind w:left="34"/>
              <w:jc w:val="both"/>
              <w:rPr>
                <w:b/>
                <w:bCs/>
                <w:sz w:val="32"/>
                <w:szCs w:val="32"/>
              </w:rPr>
            </w:pPr>
            <w:r>
              <w:rPr>
                <w:noProof/>
                <w:sz w:val="32"/>
                <w:szCs w:val="32"/>
              </w:rPr>
              <w:drawing>
                <wp:inline distT="0" distB="0" distL="0" distR="0" wp14:anchorId="03000A14" wp14:editId="0E79BE2E">
                  <wp:extent cx="1080000" cy="946800"/>
                  <wp:effectExtent l="0" t="0" r="6350" b="0"/>
                  <wp:docPr id="113340940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a:stretch/>
                        </pic:blipFill>
                        <pic:spPr bwMode="auto">
                          <a:xfrm>
                            <a:off x="0" y="0"/>
                            <a:ext cx="1080000" cy="9468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520" w:type="dxa"/>
            <w:gridSpan w:val="2"/>
          </w:tcPr>
          <w:p w14:paraId="3779239F" w14:textId="77777777" w:rsidR="002C6B70" w:rsidRDefault="00526DAF" w:rsidP="0022687F">
            <w:pPr>
              <w:tabs>
                <w:tab w:val="clear" w:pos="1134"/>
              </w:tabs>
              <w:spacing w:before="240" w:after="240"/>
              <w:rPr>
                <w:b/>
                <w:bCs/>
                <w:sz w:val="32"/>
                <w:szCs w:val="32"/>
              </w:rPr>
            </w:pPr>
            <w:r w:rsidRPr="006F3D93">
              <w:rPr>
                <w:b/>
                <w:bCs/>
                <w:sz w:val="32"/>
                <w:szCs w:val="32"/>
              </w:rPr>
              <w:t>Telecommunication</w:t>
            </w:r>
            <w:r>
              <w:rPr>
                <w:b/>
                <w:bCs/>
                <w:sz w:val="32"/>
                <w:szCs w:val="32"/>
              </w:rPr>
              <w:t xml:space="preserve"> Development</w:t>
            </w:r>
            <w:r>
              <w:rPr>
                <w:b/>
                <w:bCs/>
                <w:sz w:val="32"/>
                <w:szCs w:val="32"/>
              </w:rPr>
              <w:br/>
              <w:t>Advisory Group (TDAG)</w:t>
            </w:r>
          </w:p>
          <w:p w14:paraId="2DCF59CB" w14:textId="03463558" w:rsidR="00526DAF" w:rsidRPr="00403C69" w:rsidRDefault="00526DAF" w:rsidP="0022687F">
            <w:pPr>
              <w:tabs>
                <w:tab w:val="clear" w:pos="1134"/>
              </w:tabs>
              <w:spacing w:after="120"/>
              <w:rPr>
                <w:b/>
                <w:bCs/>
                <w:sz w:val="28"/>
                <w:szCs w:val="28"/>
              </w:rPr>
            </w:pPr>
            <w:r>
              <w:rPr>
                <w:b/>
                <w:bCs/>
                <w:sz w:val="26"/>
                <w:szCs w:val="26"/>
              </w:rPr>
              <w:t>32nd Meeting, Geneva, Switzerland, 12-16</w:t>
            </w:r>
            <w:r w:rsidRPr="006F24AF">
              <w:rPr>
                <w:b/>
                <w:bCs/>
                <w:sz w:val="26"/>
                <w:szCs w:val="26"/>
              </w:rPr>
              <w:t xml:space="preserve"> May 202</w:t>
            </w:r>
            <w:r>
              <w:rPr>
                <w:b/>
                <w:bCs/>
                <w:sz w:val="26"/>
                <w:szCs w:val="26"/>
              </w:rPr>
              <w:t>5</w:t>
            </w:r>
          </w:p>
        </w:tc>
        <w:tc>
          <w:tcPr>
            <w:tcW w:w="1526" w:type="dxa"/>
          </w:tcPr>
          <w:p w14:paraId="06B48AA1" w14:textId="516DD633" w:rsidR="00526DAF" w:rsidRPr="00403C69" w:rsidRDefault="00526DAF" w:rsidP="001D78D5">
            <w:pPr>
              <w:spacing w:before="240" w:after="120"/>
              <w:jc w:val="right"/>
              <w:rPr>
                <w:rFonts w:cstheme="minorHAnsi"/>
              </w:rPr>
            </w:pPr>
            <w:bookmarkStart w:id="0" w:name="ditulogo"/>
            <w:bookmarkEnd w:id="0"/>
            <w:r>
              <w:rPr>
                <w:noProof/>
                <w:lang w:val="fr-FR" w:eastAsia="fr-FR"/>
              </w:rPr>
              <w:drawing>
                <wp:inline distT="0" distB="0" distL="0" distR="0" wp14:anchorId="7DBF473A" wp14:editId="592A551C">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D83BF5" w:rsidRPr="00403C69" w14:paraId="6DE5ABA3" w14:textId="77777777" w:rsidTr="00623450">
        <w:trPr>
          <w:cantSplit/>
        </w:trPr>
        <w:tc>
          <w:tcPr>
            <w:tcW w:w="6521" w:type="dxa"/>
            <w:gridSpan w:val="2"/>
            <w:tcBorders>
              <w:top w:val="single" w:sz="12" w:space="0" w:color="auto"/>
            </w:tcBorders>
          </w:tcPr>
          <w:p w14:paraId="73168FEF" w14:textId="77777777" w:rsidR="00D83BF5" w:rsidRPr="00403C69" w:rsidRDefault="00D83BF5" w:rsidP="00403C69">
            <w:pPr>
              <w:spacing w:before="0" w:after="48" w:line="240" w:lineRule="atLeast"/>
              <w:rPr>
                <w:rFonts w:cstheme="minorHAnsi"/>
                <w:b/>
                <w:smallCaps/>
                <w:sz w:val="20"/>
              </w:rPr>
            </w:pPr>
            <w:bookmarkStart w:id="1" w:name="dhead"/>
          </w:p>
        </w:tc>
        <w:tc>
          <w:tcPr>
            <w:tcW w:w="3510" w:type="dxa"/>
            <w:gridSpan w:val="2"/>
            <w:tcBorders>
              <w:top w:val="single" w:sz="12" w:space="0" w:color="auto"/>
            </w:tcBorders>
          </w:tcPr>
          <w:p w14:paraId="439CB557" w14:textId="716EF333" w:rsidR="00D83BF5" w:rsidRPr="00403C69" w:rsidRDefault="00D83BF5" w:rsidP="00403C69">
            <w:pPr>
              <w:spacing w:before="0" w:line="240" w:lineRule="atLeast"/>
              <w:rPr>
                <w:rFonts w:cstheme="minorHAnsi"/>
                <w:sz w:val="20"/>
              </w:rPr>
            </w:pPr>
          </w:p>
        </w:tc>
      </w:tr>
      <w:tr w:rsidR="005B718F" w:rsidRPr="00403C69" w14:paraId="02BC550A" w14:textId="77777777" w:rsidTr="00623450">
        <w:trPr>
          <w:cantSplit/>
          <w:trHeight w:val="23"/>
        </w:trPr>
        <w:tc>
          <w:tcPr>
            <w:tcW w:w="6521" w:type="dxa"/>
            <w:gridSpan w:val="2"/>
            <w:shd w:val="clear" w:color="auto" w:fill="auto"/>
          </w:tcPr>
          <w:p w14:paraId="1EF66EAC" w14:textId="77777777" w:rsidR="005B718F" w:rsidRPr="00403C69" w:rsidRDefault="005B718F" w:rsidP="005B718F">
            <w:pPr>
              <w:pStyle w:val="Committee"/>
              <w:framePr w:hSpace="0" w:wrap="auto" w:hAnchor="text" w:yAlign="inline"/>
            </w:pPr>
            <w:bookmarkStart w:id="2" w:name="dnum" w:colFirst="1" w:colLast="1"/>
            <w:bookmarkStart w:id="3" w:name="dmeeting" w:colFirst="0" w:colLast="0"/>
            <w:bookmarkEnd w:id="1"/>
          </w:p>
        </w:tc>
        <w:tc>
          <w:tcPr>
            <w:tcW w:w="3510" w:type="dxa"/>
            <w:gridSpan w:val="2"/>
          </w:tcPr>
          <w:p w14:paraId="6F008A08" w14:textId="339F33B5" w:rsidR="005B718F" w:rsidRPr="00403C69" w:rsidRDefault="005B718F" w:rsidP="005B718F">
            <w:pPr>
              <w:tabs>
                <w:tab w:val="left" w:pos="851"/>
              </w:tabs>
              <w:spacing w:before="0" w:line="240" w:lineRule="atLeast"/>
              <w:rPr>
                <w:rFonts w:cstheme="minorHAnsi"/>
                <w:szCs w:val="24"/>
              </w:rPr>
            </w:pPr>
            <w:r w:rsidRPr="00403C69">
              <w:rPr>
                <w:b/>
                <w:bCs/>
                <w:lang w:val="en-US"/>
              </w:rPr>
              <w:t xml:space="preserve">Document </w:t>
            </w:r>
            <w:bookmarkStart w:id="4" w:name="DocRef1"/>
            <w:bookmarkEnd w:id="4"/>
            <w:r w:rsidRPr="00403C69">
              <w:rPr>
                <w:b/>
                <w:bCs/>
                <w:lang w:val="en-US"/>
              </w:rPr>
              <w:t>TDAG-2</w:t>
            </w:r>
            <w:r>
              <w:rPr>
                <w:b/>
                <w:bCs/>
                <w:lang w:val="en-US"/>
              </w:rPr>
              <w:t>5</w:t>
            </w:r>
            <w:r w:rsidRPr="00403C69">
              <w:rPr>
                <w:b/>
                <w:bCs/>
                <w:lang w:val="en-US"/>
              </w:rPr>
              <w:t>/</w:t>
            </w:r>
            <w:bookmarkStart w:id="5" w:name="DocNo1"/>
            <w:bookmarkEnd w:id="5"/>
            <w:r w:rsidR="00367105">
              <w:rPr>
                <w:b/>
                <w:bCs/>
                <w:lang w:val="en-US"/>
              </w:rPr>
              <w:t>11</w:t>
            </w:r>
            <w:r w:rsidR="00EA1612">
              <w:rPr>
                <w:b/>
                <w:bCs/>
                <w:lang w:val="en-US"/>
              </w:rPr>
              <w:t>(Rev.1)</w:t>
            </w:r>
            <w:r w:rsidRPr="00403C69">
              <w:rPr>
                <w:b/>
                <w:bCs/>
                <w:lang w:val="en-US"/>
              </w:rPr>
              <w:t>-E</w:t>
            </w:r>
          </w:p>
        </w:tc>
      </w:tr>
      <w:tr w:rsidR="005B718F" w:rsidRPr="00403C69" w14:paraId="55AD5FBA" w14:textId="77777777" w:rsidTr="00623450">
        <w:trPr>
          <w:cantSplit/>
          <w:trHeight w:val="23"/>
        </w:trPr>
        <w:tc>
          <w:tcPr>
            <w:tcW w:w="6521" w:type="dxa"/>
            <w:gridSpan w:val="2"/>
            <w:shd w:val="clear" w:color="auto" w:fill="auto"/>
          </w:tcPr>
          <w:p w14:paraId="0E170520" w14:textId="77777777" w:rsidR="005B718F" w:rsidRPr="00403C69" w:rsidRDefault="005B718F" w:rsidP="005B718F">
            <w:pPr>
              <w:tabs>
                <w:tab w:val="left" w:pos="851"/>
              </w:tabs>
              <w:spacing w:before="0" w:line="240" w:lineRule="atLeast"/>
              <w:rPr>
                <w:rFonts w:cstheme="minorHAnsi"/>
                <w:b/>
                <w:szCs w:val="24"/>
              </w:rPr>
            </w:pPr>
            <w:bookmarkStart w:id="6" w:name="ddate" w:colFirst="1" w:colLast="1"/>
            <w:bookmarkStart w:id="7" w:name="dblank" w:colFirst="0" w:colLast="0"/>
            <w:bookmarkEnd w:id="2"/>
            <w:bookmarkEnd w:id="3"/>
          </w:p>
        </w:tc>
        <w:tc>
          <w:tcPr>
            <w:tcW w:w="3510" w:type="dxa"/>
            <w:gridSpan w:val="2"/>
          </w:tcPr>
          <w:p w14:paraId="242C61B7" w14:textId="359D8F24" w:rsidR="005B718F" w:rsidRPr="00403C69" w:rsidRDefault="00623450" w:rsidP="005B718F">
            <w:pPr>
              <w:spacing w:before="0" w:line="240" w:lineRule="atLeast"/>
              <w:rPr>
                <w:rFonts w:cstheme="minorHAnsi"/>
                <w:szCs w:val="24"/>
              </w:rPr>
            </w:pPr>
            <w:r>
              <w:rPr>
                <w:b/>
                <w:bCs/>
                <w:szCs w:val="28"/>
              </w:rPr>
              <w:t>8</w:t>
            </w:r>
            <w:r w:rsidR="00B406E9" w:rsidRPr="00B406E9">
              <w:rPr>
                <w:b/>
                <w:bCs/>
                <w:szCs w:val="28"/>
              </w:rPr>
              <w:t xml:space="preserve"> </w:t>
            </w:r>
            <w:r w:rsidR="002A6EC3">
              <w:rPr>
                <w:b/>
                <w:bCs/>
                <w:szCs w:val="28"/>
              </w:rPr>
              <w:t>May</w:t>
            </w:r>
            <w:r w:rsidR="002A6EC3" w:rsidRPr="00B406E9">
              <w:rPr>
                <w:b/>
                <w:bCs/>
                <w:szCs w:val="28"/>
              </w:rPr>
              <w:t xml:space="preserve"> </w:t>
            </w:r>
            <w:r w:rsidR="005B718F" w:rsidRPr="00B406E9">
              <w:rPr>
                <w:b/>
                <w:bCs/>
                <w:szCs w:val="28"/>
              </w:rPr>
              <w:t>2025</w:t>
            </w:r>
          </w:p>
        </w:tc>
      </w:tr>
      <w:bookmarkEnd w:id="6"/>
      <w:bookmarkEnd w:id="7"/>
      <w:tr w:rsidR="005B718F" w:rsidRPr="00403C69" w14:paraId="07260C0B" w14:textId="77777777" w:rsidTr="00623450">
        <w:trPr>
          <w:cantSplit/>
          <w:trHeight w:val="23"/>
        </w:trPr>
        <w:tc>
          <w:tcPr>
            <w:tcW w:w="6521" w:type="dxa"/>
            <w:gridSpan w:val="2"/>
            <w:shd w:val="clear" w:color="auto" w:fill="auto"/>
          </w:tcPr>
          <w:p w14:paraId="773E4FE3" w14:textId="77777777" w:rsidR="005B718F" w:rsidRPr="00403C69" w:rsidRDefault="005B718F" w:rsidP="005B718F">
            <w:pPr>
              <w:tabs>
                <w:tab w:val="left" w:pos="851"/>
              </w:tabs>
              <w:spacing w:before="0" w:line="240" w:lineRule="atLeast"/>
              <w:rPr>
                <w:rFonts w:cstheme="minorHAnsi"/>
                <w:szCs w:val="24"/>
              </w:rPr>
            </w:pPr>
          </w:p>
        </w:tc>
        <w:tc>
          <w:tcPr>
            <w:tcW w:w="3510" w:type="dxa"/>
            <w:gridSpan w:val="2"/>
          </w:tcPr>
          <w:p w14:paraId="2C8BB831" w14:textId="6203EFFD" w:rsidR="005B718F" w:rsidRPr="00403C69" w:rsidRDefault="00973ECF" w:rsidP="005B718F">
            <w:pPr>
              <w:tabs>
                <w:tab w:val="left" w:pos="993"/>
              </w:tabs>
              <w:spacing w:before="0"/>
              <w:rPr>
                <w:rFonts w:cstheme="minorHAnsi"/>
                <w:b/>
                <w:szCs w:val="24"/>
              </w:rPr>
            </w:pPr>
            <w:r>
              <w:rPr>
                <w:b/>
                <w:bCs/>
                <w:szCs w:val="24"/>
              </w:rPr>
              <w:t xml:space="preserve">Original: </w:t>
            </w:r>
            <w:r w:rsidR="005B718F" w:rsidRPr="00403C69">
              <w:rPr>
                <w:b/>
                <w:bCs/>
                <w:szCs w:val="24"/>
              </w:rPr>
              <w:t>English</w:t>
            </w:r>
          </w:p>
        </w:tc>
      </w:tr>
      <w:tr w:rsidR="00F262AB" w:rsidRPr="00403C69" w14:paraId="35F96F24" w14:textId="77777777" w:rsidTr="00D87035">
        <w:trPr>
          <w:cantSplit/>
          <w:trHeight w:val="23"/>
        </w:trPr>
        <w:tc>
          <w:tcPr>
            <w:tcW w:w="10031" w:type="dxa"/>
            <w:gridSpan w:val="4"/>
            <w:shd w:val="clear" w:color="auto" w:fill="auto"/>
          </w:tcPr>
          <w:p w14:paraId="59A8A61C" w14:textId="7097DF12" w:rsidR="00F262AB" w:rsidRPr="00403C69" w:rsidRDefault="00F262AB" w:rsidP="00F262AB">
            <w:pPr>
              <w:pStyle w:val="Source"/>
              <w:spacing w:before="240" w:after="240"/>
            </w:pPr>
            <w:bookmarkStart w:id="8" w:name="dbluepink" w:colFirst="0" w:colLast="0"/>
            <w:bookmarkStart w:id="9" w:name="dorlang" w:colFirst="1" w:colLast="1"/>
            <w:r>
              <w:t>Chair, Group on Capacity Building Initiatives (GCBI)</w:t>
            </w:r>
          </w:p>
        </w:tc>
      </w:tr>
      <w:tr w:rsidR="00F262AB" w:rsidRPr="00403C69" w14:paraId="7EDE1565" w14:textId="77777777">
        <w:trPr>
          <w:cantSplit/>
          <w:trHeight w:val="23"/>
        </w:trPr>
        <w:tc>
          <w:tcPr>
            <w:tcW w:w="10031" w:type="dxa"/>
            <w:gridSpan w:val="4"/>
            <w:shd w:val="clear" w:color="auto" w:fill="auto"/>
          </w:tcPr>
          <w:p w14:paraId="3D29924B" w14:textId="37451CC9" w:rsidR="00F262AB" w:rsidRPr="00367105" w:rsidRDefault="00F262AB" w:rsidP="00F262AB">
            <w:pPr>
              <w:pStyle w:val="Title1"/>
              <w:spacing w:before="120" w:after="120"/>
              <w:rPr>
                <w:caps w:val="0"/>
              </w:rPr>
            </w:pPr>
            <w:r w:rsidRPr="00367105">
              <w:rPr>
                <w:caps w:val="0"/>
              </w:rPr>
              <w:t>Report on the work of the Group on Capacity Building Initiatives (GCBI) to TDAG</w:t>
            </w:r>
          </w:p>
        </w:tc>
      </w:tr>
      <w:tr w:rsidR="008A75AD" w:rsidRPr="00403C69" w14:paraId="4FBA7816" w14:textId="77777777">
        <w:trPr>
          <w:cantSplit/>
          <w:trHeight w:val="23"/>
        </w:trPr>
        <w:tc>
          <w:tcPr>
            <w:tcW w:w="10031" w:type="dxa"/>
            <w:gridSpan w:val="4"/>
            <w:shd w:val="clear" w:color="auto" w:fill="auto"/>
            <w:vAlign w:val="center"/>
          </w:tcPr>
          <w:p w14:paraId="0E683B60" w14:textId="77777777" w:rsidR="008A75AD" w:rsidRDefault="008A75AD" w:rsidP="00FA1D7B">
            <w:pPr>
              <w:pStyle w:val="Title1"/>
              <w:spacing w:before="120" w:after="120"/>
              <w:jc w:val="left"/>
              <w:rPr>
                <w:caps w:val="0"/>
                <w:szCs w:val="28"/>
                <w:lang w:val="en-US"/>
              </w:rPr>
            </w:pPr>
          </w:p>
        </w:tc>
      </w:tr>
      <w:tr w:rsidR="00C77589" w:rsidRPr="00403C69" w14:paraId="557B967D" w14:textId="77777777">
        <w:trPr>
          <w:cantSplit/>
          <w:trHeight w:val="23"/>
        </w:trPr>
        <w:tc>
          <w:tcPr>
            <w:tcW w:w="10031" w:type="dxa"/>
            <w:gridSpan w:val="4"/>
            <w:tcBorders>
              <w:top w:val="single" w:sz="4" w:space="0" w:color="auto"/>
              <w:left w:val="single" w:sz="4" w:space="0" w:color="auto"/>
              <w:bottom w:val="single" w:sz="4" w:space="0" w:color="auto"/>
              <w:right w:val="single" w:sz="4" w:space="0" w:color="auto"/>
            </w:tcBorders>
            <w:shd w:val="clear" w:color="auto" w:fill="auto"/>
          </w:tcPr>
          <w:p w14:paraId="5BB25FB5" w14:textId="77777777" w:rsidR="00C77589" w:rsidRPr="00403C69" w:rsidRDefault="00C77589" w:rsidP="00C77589">
            <w:pPr>
              <w:spacing w:after="120"/>
              <w:rPr>
                <w:b/>
                <w:bCs/>
                <w:szCs w:val="24"/>
              </w:rPr>
            </w:pPr>
            <w:r w:rsidRPr="00403C69">
              <w:rPr>
                <w:b/>
                <w:bCs/>
                <w:szCs w:val="24"/>
              </w:rPr>
              <w:t>Summary:</w:t>
            </w:r>
          </w:p>
          <w:p w14:paraId="0B2869FA" w14:textId="77777777" w:rsidR="00F262AB" w:rsidRPr="00D9621A" w:rsidRDefault="00F262AB" w:rsidP="00F262AB">
            <w:pPr>
              <w:spacing w:after="120"/>
              <w:rPr>
                <w:szCs w:val="24"/>
              </w:rPr>
            </w:pPr>
            <w:r w:rsidRPr="00763C2E">
              <w:rPr>
                <w:szCs w:val="24"/>
              </w:rPr>
              <w:t>This document covers the work undertaken by the Group on Capacity Building Initiatives (GCBI). The group was established pursuant to Resolution 40 which was adopted by the World Telecommunication Development Conference 2010 (WTDC-10), and revised at WTDC-</w:t>
            </w:r>
            <w:r>
              <w:rPr>
                <w:szCs w:val="24"/>
              </w:rPr>
              <w:t>22</w:t>
            </w:r>
            <w:r w:rsidRPr="00763C2E">
              <w:rPr>
                <w:szCs w:val="24"/>
              </w:rPr>
              <w:t>, to advise the Director of the Telecommunication Development Bureau (BDT) on matters related to capacity building.</w:t>
            </w:r>
          </w:p>
          <w:p w14:paraId="7B6C3B3F" w14:textId="77777777" w:rsidR="00C77589" w:rsidRPr="00403C69" w:rsidRDefault="00C77589" w:rsidP="00C77589">
            <w:pPr>
              <w:spacing w:after="120"/>
              <w:rPr>
                <w:b/>
                <w:bCs/>
                <w:szCs w:val="24"/>
              </w:rPr>
            </w:pPr>
            <w:r w:rsidRPr="00403C69">
              <w:rPr>
                <w:b/>
                <w:bCs/>
              </w:rPr>
              <w:t>Action required:</w:t>
            </w:r>
          </w:p>
          <w:p w14:paraId="0229C904" w14:textId="77777777" w:rsidR="00C77589" w:rsidRPr="00403C69" w:rsidRDefault="00C77589" w:rsidP="00C77589">
            <w:pPr>
              <w:spacing w:after="120"/>
              <w:rPr>
                <w:szCs w:val="24"/>
              </w:rPr>
            </w:pPr>
            <w:r w:rsidRPr="00403C69">
              <w:t>TDAG is invited to note this document and provide guidance as deemed appropriate.</w:t>
            </w:r>
          </w:p>
          <w:p w14:paraId="18114BF0" w14:textId="77777777" w:rsidR="00C77589" w:rsidRPr="00403C69" w:rsidRDefault="00C77589" w:rsidP="00C77589">
            <w:pPr>
              <w:spacing w:after="120"/>
              <w:rPr>
                <w:b/>
                <w:bCs/>
                <w:szCs w:val="24"/>
              </w:rPr>
            </w:pPr>
            <w:r w:rsidRPr="00403C69">
              <w:rPr>
                <w:b/>
                <w:bCs/>
                <w:szCs w:val="24"/>
              </w:rPr>
              <w:t>References:</w:t>
            </w:r>
          </w:p>
          <w:p w14:paraId="612E3CA7" w14:textId="77777777" w:rsidR="00F262AB" w:rsidRDefault="00F262AB" w:rsidP="00F262AB">
            <w:pPr>
              <w:spacing w:after="120"/>
            </w:pPr>
            <w:r>
              <w:t>WTDC Resolution 40 (Rev. Kigali, 2022), on the Group on Capacity Building Initiatives</w:t>
            </w:r>
          </w:p>
          <w:p w14:paraId="6A9AF37B" w14:textId="45D9ACCF" w:rsidR="00C77589" w:rsidRPr="00403C69" w:rsidRDefault="00F262AB" w:rsidP="00F262AB">
            <w:pPr>
              <w:spacing w:after="120"/>
            </w:pPr>
            <w:r>
              <w:t>WTDC Resolution 73 (Rev. Kigali, 2022), on ITU Academy Training Centres</w:t>
            </w:r>
          </w:p>
        </w:tc>
      </w:tr>
      <w:bookmarkEnd w:id="8"/>
      <w:bookmarkEnd w:id="9"/>
    </w:tbl>
    <w:p w14:paraId="295EAF1B" w14:textId="77777777" w:rsidR="001E252D" w:rsidRPr="00403C69" w:rsidRDefault="001E252D" w:rsidP="00403C69">
      <w:pPr>
        <w:tabs>
          <w:tab w:val="clear" w:pos="1134"/>
          <w:tab w:val="clear" w:pos="1871"/>
          <w:tab w:val="clear" w:pos="2268"/>
        </w:tabs>
        <w:overflowPunct/>
        <w:autoSpaceDE/>
        <w:autoSpaceDN/>
        <w:adjustRightInd/>
        <w:spacing w:before="0"/>
        <w:textAlignment w:val="auto"/>
        <w:rPr>
          <w:szCs w:val="24"/>
        </w:rPr>
      </w:pPr>
    </w:p>
    <w:p w14:paraId="3E1E2C62" w14:textId="26998B70" w:rsidR="00FF220A" w:rsidRDefault="00FF220A">
      <w:pPr>
        <w:tabs>
          <w:tab w:val="clear" w:pos="1134"/>
          <w:tab w:val="clear" w:pos="1871"/>
          <w:tab w:val="clear" w:pos="2268"/>
        </w:tabs>
        <w:overflowPunct/>
        <w:autoSpaceDE/>
        <w:autoSpaceDN/>
        <w:adjustRightInd/>
        <w:spacing w:before="0"/>
        <w:textAlignment w:val="auto"/>
        <w:rPr>
          <w:szCs w:val="24"/>
        </w:rPr>
      </w:pPr>
      <w:r>
        <w:br w:type="page"/>
      </w:r>
    </w:p>
    <w:p w14:paraId="2425535F" w14:textId="6F7F3280" w:rsidR="00CE35D9" w:rsidRPr="00C50488" w:rsidRDefault="00CE35D9" w:rsidP="00623450">
      <w:pPr>
        <w:tabs>
          <w:tab w:val="left" w:pos="567"/>
          <w:tab w:val="left" w:pos="1701"/>
        </w:tabs>
        <w:overflowPunct/>
        <w:autoSpaceDE/>
        <w:autoSpaceDN/>
        <w:adjustRightInd/>
        <w:spacing w:after="120"/>
        <w:textAlignment w:val="auto"/>
      </w:pPr>
      <w:r>
        <w:lastRenderedPageBreak/>
        <w:t>The Group on Capacity Building Initiatives (GCBI) was established pursuant to Resolution 40 which was adopted by the World Telecommunication Development Conference 2010 (WTDC-10), and revised at WTDC-22, to advise the Director of the Telecommunication Development Bureau (BDT) on matters related to capacity building.</w:t>
      </w:r>
    </w:p>
    <w:p w14:paraId="0A0DA238" w14:textId="7AC4668E" w:rsidR="00D72766" w:rsidRPr="00D72766" w:rsidRDefault="00D72766" w:rsidP="00623450">
      <w:pPr>
        <w:tabs>
          <w:tab w:val="left" w:pos="567"/>
          <w:tab w:val="left" w:pos="1701"/>
        </w:tabs>
        <w:overflowPunct/>
        <w:autoSpaceDE/>
        <w:autoSpaceDN/>
        <w:adjustRightInd/>
        <w:spacing w:after="120"/>
        <w:textAlignment w:val="auto"/>
        <w:rPr>
          <w:b/>
          <w:bCs/>
        </w:rPr>
      </w:pPr>
      <w:r w:rsidRPr="00D72766">
        <w:rPr>
          <w:b/>
          <w:bCs/>
        </w:rPr>
        <w:t xml:space="preserve">Report on GCBI Work </w:t>
      </w:r>
      <w:r w:rsidR="00B62B8B" w:rsidRPr="5C6F3C19">
        <w:rPr>
          <w:b/>
          <w:bCs/>
        </w:rPr>
        <w:t>s</w:t>
      </w:r>
      <w:r w:rsidRPr="5C6F3C19">
        <w:rPr>
          <w:b/>
          <w:bCs/>
        </w:rPr>
        <w:t>ince</w:t>
      </w:r>
      <w:r w:rsidRPr="00D72766">
        <w:rPr>
          <w:b/>
          <w:bCs/>
        </w:rPr>
        <w:t xml:space="preserve"> the </w:t>
      </w:r>
      <w:r w:rsidR="00B62B8B" w:rsidRPr="5C6F3C19">
        <w:rPr>
          <w:b/>
          <w:bCs/>
        </w:rPr>
        <w:t>l</w:t>
      </w:r>
      <w:r w:rsidRPr="5C6F3C19">
        <w:rPr>
          <w:b/>
          <w:bCs/>
        </w:rPr>
        <w:t xml:space="preserve">ast </w:t>
      </w:r>
      <w:r w:rsidR="00B62B8B" w:rsidRPr="5C6F3C19">
        <w:rPr>
          <w:b/>
          <w:bCs/>
        </w:rPr>
        <w:t>m</w:t>
      </w:r>
      <w:r w:rsidRPr="5C6F3C19">
        <w:rPr>
          <w:b/>
          <w:bCs/>
        </w:rPr>
        <w:t>eeting</w:t>
      </w:r>
    </w:p>
    <w:p w14:paraId="4814F56A" w14:textId="6BEA2F78" w:rsidR="00D72766" w:rsidRPr="008407D7" w:rsidRDefault="008260FC" w:rsidP="00623450">
      <w:pPr>
        <w:tabs>
          <w:tab w:val="left" w:pos="567"/>
          <w:tab w:val="left" w:pos="1701"/>
        </w:tabs>
        <w:overflowPunct/>
        <w:autoSpaceDE/>
        <w:autoSpaceDN/>
        <w:adjustRightInd/>
        <w:spacing w:after="120"/>
        <w:textAlignment w:val="auto"/>
      </w:pPr>
      <w:r>
        <w:t xml:space="preserve">Since the </w:t>
      </w:r>
      <w:r w:rsidR="00D72766" w:rsidRPr="008407D7">
        <w:t>last meeting of the GCBI</w:t>
      </w:r>
      <w:r w:rsidR="009A48B8">
        <w:t>,</w:t>
      </w:r>
      <w:r w:rsidR="00D72766" w:rsidRPr="008407D7">
        <w:t xml:space="preserve"> held in April 2024, the Group has focused on </w:t>
      </w:r>
      <w:r>
        <w:t>the following act</w:t>
      </w:r>
      <w:r w:rsidR="005C3C7F">
        <w:t>i</w:t>
      </w:r>
      <w:r>
        <w:t>vities</w:t>
      </w:r>
      <w:r w:rsidR="00D72766" w:rsidRPr="008407D7">
        <w:t>:</w:t>
      </w:r>
    </w:p>
    <w:p w14:paraId="495779E6" w14:textId="1BCD2B67" w:rsidR="008260FC" w:rsidRDefault="006948B3" w:rsidP="00623450">
      <w:pPr>
        <w:pStyle w:val="ListParagraph"/>
        <w:numPr>
          <w:ilvl w:val="0"/>
          <w:numId w:val="4"/>
        </w:numPr>
        <w:tabs>
          <w:tab w:val="left" w:pos="567"/>
          <w:tab w:val="left" w:pos="1701"/>
        </w:tabs>
        <w:overflowPunct/>
        <w:autoSpaceDE/>
        <w:autoSpaceDN/>
        <w:adjustRightInd/>
        <w:spacing w:before="60" w:after="60"/>
        <w:ind w:left="714" w:hanging="357"/>
        <w:contextualSpacing w:val="0"/>
        <w:textAlignment w:val="auto"/>
      </w:pPr>
      <w:r>
        <w:t xml:space="preserve"> Providing inputs to the revision of the ITU Digital Skills Toolkit. </w:t>
      </w:r>
    </w:p>
    <w:p w14:paraId="6717D0C0" w14:textId="32F3E086" w:rsidR="00D72766" w:rsidRPr="008407D7" w:rsidRDefault="00D72766" w:rsidP="00623450">
      <w:pPr>
        <w:pStyle w:val="ListParagraph"/>
        <w:numPr>
          <w:ilvl w:val="0"/>
          <w:numId w:val="4"/>
        </w:numPr>
        <w:tabs>
          <w:tab w:val="left" w:pos="567"/>
          <w:tab w:val="left" w:pos="1701"/>
        </w:tabs>
        <w:overflowPunct/>
        <w:autoSpaceDE/>
        <w:autoSpaceDN/>
        <w:adjustRightInd/>
        <w:spacing w:before="60" w:after="60"/>
        <w:ind w:left="714" w:hanging="357"/>
        <w:contextualSpacing w:val="0"/>
        <w:textAlignment w:val="auto"/>
      </w:pPr>
      <w:r>
        <w:t>Rev</w:t>
      </w:r>
      <w:r w:rsidR="002D0223">
        <w:t>iewing</w:t>
      </w:r>
      <w:r w:rsidRPr="008407D7">
        <w:t xml:space="preserve"> the </w:t>
      </w:r>
      <w:r w:rsidR="002D0223">
        <w:t>ITU</w:t>
      </w:r>
      <w:r w:rsidR="002F32C5">
        <w:t>/BDT</w:t>
      </w:r>
      <w:r w:rsidR="002D0223">
        <w:t xml:space="preserve"> </w:t>
      </w:r>
      <w:r w:rsidRPr="008407D7">
        <w:t>training needs assessment</w:t>
      </w:r>
      <w:r w:rsidR="002D0223">
        <w:t xml:space="preserve"> questionnaire</w:t>
      </w:r>
      <w:r w:rsidRPr="008407D7">
        <w:t>.</w:t>
      </w:r>
    </w:p>
    <w:p w14:paraId="17B04F83" w14:textId="5971E2F8" w:rsidR="00D72766" w:rsidRDefault="00D72766" w:rsidP="00623450">
      <w:pPr>
        <w:pStyle w:val="ListParagraph"/>
        <w:numPr>
          <w:ilvl w:val="0"/>
          <w:numId w:val="4"/>
        </w:numPr>
        <w:tabs>
          <w:tab w:val="left" w:pos="567"/>
          <w:tab w:val="left" w:pos="1701"/>
        </w:tabs>
        <w:overflowPunct/>
        <w:autoSpaceDE/>
        <w:autoSpaceDN/>
        <w:adjustRightInd/>
        <w:spacing w:before="60" w:after="60"/>
        <w:ind w:left="714" w:hanging="357"/>
        <w:contextualSpacing w:val="0"/>
        <w:textAlignment w:val="auto"/>
      </w:pPr>
      <w:r w:rsidRPr="008407D7">
        <w:t xml:space="preserve">Conducting </w:t>
      </w:r>
      <w:r w:rsidR="005B0920">
        <w:t xml:space="preserve">desk </w:t>
      </w:r>
      <w:r w:rsidRPr="008407D7">
        <w:t xml:space="preserve">research on </w:t>
      </w:r>
      <w:r w:rsidR="002D0223">
        <w:t xml:space="preserve">national </w:t>
      </w:r>
      <w:r w:rsidRPr="008407D7">
        <w:t>digital skills strategies.</w:t>
      </w:r>
    </w:p>
    <w:p w14:paraId="1E3FEDA9" w14:textId="504BD6F7" w:rsidR="006948B3" w:rsidRPr="006602D9" w:rsidRDefault="006948B3" w:rsidP="00623450">
      <w:pPr>
        <w:tabs>
          <w:tab w:val="left" w:pos="567"/>
          <w:tab w:val="left" w:pos="1701"/>
        </w:tabs>
        <w:overflowPunct/>
        <w:autoSpaceDE/>
        <w:autoSpaceDN/>
        <w:adjustRightInd/>
        <w:spacing w:after="120"/>
        <w:textAlignment w:val="auto"/>
        <w:rPr>
          <w:i/>
          <w:iCs/>
        </w:rPr>
      </w:pPr>
      <w:r w:rsidRPr="006602D9">
        <w:rPr>
          <w:i/>
          <w:iCs/>
        </w:rPr>
        <w:t>Providing inputs to the ITU Digital Skills Toolkit</w:t>
      </w:r>
    </w:p>
    <w:p w14:paraId="418DDDD9" w14:textId="6CB51B8C" w:rsidR="006948B3" w:rsidRDefault="006948B3" w:rsidP="00623450">
      <w:pPr>
        <w:tabs>
          <w:tab w:val="left" w:pos="567"/>
          <w:tab w:val="left" w:pos="1701"/>
        </w:tabs>
        <w:overflowPunct/>
        <w:autoSpaceDE/>
        <w:autoSpaceDN/>
        <w:adjustRightInd/>
        <w:spacing w:after="120"/>
        <w:textAlignment w:val="auto"/>
      </w:pPr>
      <w:r>
        <w:t xml:space="preserve">The </w:t>
      </w:r>
      <w:hyperlink r:id="rId13" w:history="1">
        <w:r w:rsidRPr="00734A42">
          <w:rPr>
            <w:rStyle w:val="Hyperlink"/>
          </w:rPr>
          <w:t>ITU Digital Skills Toolkit</w:t>
        </w:r>
      </w:hyperlink>
      <w:r>
        <w:t xml:space="preserve"> was revised in 2024. GCBI members were consulted during the rev</w:t>
      </w:r>
      <w:r w:rsidR="001A4CD9">
        <w:t xml:space="preserve">iew process and provided </w:t>
      </w:r>
      <w:r w:rsidR="005624E9">
        <w:t xml:space="preserve">valuable </w:t>
      </w:r>
      <w:r w:rsidR="001A4CD9">
        <w:t xml:space="preserve">inputs </w:t>
      </w:r>
      <w:r w:rsidR="004C0339">
        <w:t xml:space="preserve">on the </w:t>
      </w:r>
      <w:r w:rsidR="00A6206B">
        <w:t xml:space="preserve">structure and content of the Toolkit. The </w:t>
      </w:r>
      <w:r w:rsidR="005624E9">
        <w:t xml:space="preserve">revised </w:t>
      </w:r>
      <w:r w:rsidR="00AA025E" w:rsidRPr="00AA025E">
        <w:t xml:space="preserve">Digital Skills Toolkit </w:t>
      </w:r>
      <w:r w:rsidR="005624E9">
        <w:t xml:space="preserve">was launched in September </w:t>
      </w:r>
      <w:r w:rsidR="008A3872">
        <w:t xml:space="preserve">2024 </w:t>
      </w:r>
      <w:r w:rsidR="001225CA">
        <w:t xml:space="preserve">during the </w:t>
      </w:r>
      <w:hyperlink r:id="rId14" w:history="1">
        <w:r w:rsidR="001225CA" w:rsidRPr="00D65E04">
          <w:rPr>
            <w:rStyle w:val="Hyperlink"/>
          </w:rPr>
          <w:t>ITU Digital Skills Forum</w:t>
        </w:r>
      </w:hyperlink>
      <w:r w:rsidR="001225CA">
        <w:t xml:space="preserve">. It </w:t>
      </w:r>
      <w:r w:rsidR="004C47E9">
        <w:t>provides</w:t>
      </w:r>
      <w:r w:rsidR="00AA025E" w:rsidRPr="00AA025E">
        <w:t xml:space="preserve"> </w:t>
      </w:r>
      <w:proofErr w:type="gramStart"/>
      <w:r w:rsidR="00AA025E" w:rsidRPr="00AA025E">
        <w:t>policy-makers</w:t>
      </w:r>
      <w:proofErr w:type="gramEnd"/>
      <w:r w:rsidR="00AA025E" w:rsidRPr="00AA025E">
        <w:t xml:space="preserve"> and other stakeholders </w:t>
      </w:r>
      <w:r w:rsidR="004C47E9">
        <w:t xml:space="preserve">with </w:t>
      </w:r>
      <w:r w:rsidR="00AA025E" w:rsidRPr="00AA025E">
        <w:t xml:space="preserve">practical information, examples, and </w:t>
      </w:r>
      <w:r w:rsidR="00FB7B33">
        <w:t xml:space="preserve">step-by-step </w:t>
      </w:r>
      <w:r w:rsidR="00AA025E" w:rsidRPr="00AA025E">
        <w:t>guidance to develop a national digital skills strategy.</w:t>
      </w:r>
    </w:p>
    <w:p w14:paraId="61E70E6F" w14:textId="4171D558" w:rsidR="00D72766" w:rsidRPr="006602D9" w:rsidRDefault="00D72766" w:rsidP="00623450">
      <w:pPr>
        <w:tabs>
          <w:tab w:val="left" w:pos="567"/>
          <w:tab w:val="left" w:pos="1701"/>
        </w:tabs>
        <w:overflowPunct/>
        <w:autoSpaceDE/>
        <w:autoSpaceDN/>
        <w:adjustRightInd/>
        <w:spacing w:after="120"/>
        <w:textAlignment w:val="auto"/>
        <w:rPr>
          <w:i/>
          <w:iCs/>
        </w:rPr>
      </w:pPr>
      <w:r w:rsidRPr="006602D9">
        <w:rPr>
          <w:i/>
          <w:iCs/>
        </w:rPr>
        <w:t>Revi</w:t>
      </w:r>
      <w:r w:rsidR="002D0223" w:rsidRPr="006602D9">
        <w:rPr>
          <w:i/>
          <w:iCs/>
        </w:rPr>
        <w:t>ewing</w:t>
      </w:r>
      <w:r w:rsidRPr="006602D9">
        <w:rPr>
          <w:i/>
          <w:iCs/>
        </w:rPr>
        <w:t xml:space="preserve"> the </w:t>
      </w:r>
      <w:r w:rsidR="002D0223" w:rsidRPr="006602D9">
        <w:rPr>
          <w:i/>
          <w:iCs/>
        </w:rPr>
        <w:t>ITU</w:t>
      </w:r>
      <w:r w:rsidR="002F32C5" w:rsidRPr="006602D9">
        <w:rPr>
          <w:i/>
          <w:iCs/>
        </w:rPr>
        <w:t>/BDT</w:t>
      </w:r>
      <w:r w:rsidR="002D0223" w:rsidRPr="006602D9">
        <w:rPr>
          <w:i/>
          <w:iCs/>
        </w:rPr>
        <w:t xml:space="preserve"> t</w:t>
      </w:r>
      <w:r w:rsidRPr="006602D9">
        <w:rPr>
          <w:i/>
          <w:iCs/>
        </w:rPr>
        <w:t xml:space="preserve">raining </w:t>
      </w:r>
      <w:r w:rsidR="002D0223" w:rsidRPr="006602D9">
        <w:rPr>
          <w:i/>
          <w:iCs/>
        </w:rPr>
        <w:t>n</w:t>
      </w:r>
      <w:r w:rsidRPr="006602D9">
        <w:rPr>
          <w:i/>
          <w:iCs/>
        </w:rPr>
        <w:t xml:space="preserve">eeds </w:t>
      </w:r>
      <w:r w:rsidR="002D0223" w:rsidRPr="006602D9">
        <w:rPr>
          <w:i/>
          <w:iCs/>
        </w:rPr>
        <w:t>a</w:t>
      </w:r>
      <w:r w:rsidRPr="006602D9">
        <w:rPr>
          <w:i/>
          <w:iCs/>
        </w:rPr>
        <w:t>ssessment</w:t>
      </w:r>
      <w:r w:rsidR="002D0223" w:rsidRPr="006602D9">
        <w:rPr>
          <w:i/>
          <w:iCs/>
        </w:rPr>
        <w:t xml:space="preserve"> questionnaire</w:t>
      </w:r>
    </w:p>
    <w:p w14:paraId="3C3E97EE" w14:textId="1DEADC33" w:rsidR="00D72766" w:rsidRPr="008407D7" w:rsidRDefault="00D72766" w:rsidP="00623450">
      <w:pPr>
        <w:tabs>
          <w:tab w:val="left" w:pos="567"/>
          <w:tab w:val="left" w:pos="1701"/>
        </w:tabs>
        <w:overflowPunct/>
        <w:autoSpaceDE/>
        <w:autoSpaceDN/>
        <w:adjustRightInd/>
        <w:spacing w:after="120"/>
        <w:textAlignment w:val="auto"/>
      </w:pPr>
      <w:r w:rsidRPr="008407D7">
        <w:t>The BDT has been using a "Training Needs A</w:t>
      </w:r>
      <w:r w:rsidR="002D0223">
        <w:t xml:space="preserve">ssessment </w:t>
      </w:r>
      <w:r w:rsidR="00507F91">
        <w:t>(TNA)</w:t>
      </w:r>
      <w:r w:rsidRPr="008407D7">
        <w:t xml:space="preserve"> </w:t>
      </w:r>
      <w:r w:rsidR="00507F91">
        <w:t>q</w:t>
      </w:r>
      <w:r>
        <w:t>uestionnaire</w:t>
      </w:r>
      <w:r w:rsidRPr="008407D7">
        <w:t xml:space="preserve">" to collect </w:t>
      </w:r>
      <w:r w:rsidR="00494DDE">
        <w:t xml:space="preserve">regularly </w:t>
      </w:r>
      <w:r w:rsidRPr="008407D7">
        <w:t xml:space="preserve">feedback from </w:t>
      </w:r>
      <w:r w:rsidR="00507F91">
        <w:t xml:space="preserve">Member States on </w:t>
      </w:r>
      <w:r w:rsidR="006F2BA6">
        <w:t>priority capacity development needs</w:t>
      </w:r>
      <w:r w:rsidRPr="008407D7">
        <w:t xml:space="preserve">. </w:t>
      </w:r>
      <w:r w:rsidR="00E32788">
        <w:t xml:space="preserve">In </w:t>
      </w:r>
      <w:r w:rsidR="12946944">
        <w:t>preparation</w:t>
      </w:r>
      <w:r w:rsidR="00E32788">
        <w:t xml:space="preserve"> for the </w:t>
      </w:r>
      <w:r w:rsidR="004F1B9B">
        <w:t>TNA</w:t>
      </w:r>
      <w:r w:rsidRPr="008407D7" w:rsidDel="004F1B9B">
        <w:t xml:space="preserve"> </w:t>
      </w:r>
      <w:r w:rsidRPr="008407D7">
        <w:t xml:space="preserve">2025, </w:t>
      </w:r>
      <w:r w:rsidR="004646E7">
        <w:t>GCBI</w:t>
      </w:r>
      <w:r w:rsidR="004F1B9B">
        <w:t xml:space="preserve"> members </w:t>
      </w:r>
      <w:r w:rsidRPr="008407D7">
        <w:t>agreed to provide valuable insights to enhance the questionnaire's quality and efficiency. Specific areas of feedback included:</w:t>
      </w:r>
    </w:p>
    <w:p w14:paraId="48574D51" w14:textId="2B871D0D" w:rsidR="00D72766" w:rsidRPr="008407D7" w:rsidRDefault="00D72766" w:rsidP="00623450">
      <w:pPr>
        <w:pStyle w:val="ListParagraph"/>
        <w:numPr>
          <w:ilvl w:val="0"/>
          <w:numId w:val="7"/>
        </w:numPr>
        <w:tabs>
          <w:tab w:val="left" w:pos="1701"/>
        </w:tabs>
        <w:overflowPunct/>
        <w:autoSpaceDE/>
        <w:autoSpaceDN/>
        <w:adjustRightInd/>
        <w:spacing w:before="60" w:after="60"/>
        <w:ind w:left="714" w:hanging="357"/>
        <w:contextualSpacing w:val="0"/>
        <w:textAlignment w:val="auto"/>
      </w:pPr>
      <w:r>
        <w:t>An</w:t>
      </w:r>
      <w:r w:rsidR="006C308C">
        <w:t xml:space="preserve"> </w:t>
      </w:r>
      <w:r w:rsidRPr="008407D7">
        <w:t>evaluation of the questions: ensuring they are well-formulated, identifying any redundancies or ambiguities.</w:t>
      </w:r>
    </w:p>
    <w:p w14:paraId="583DFDAE" w14:textId="7E1B096D" w:rsidR="00D72766" w:rsidRPr="008407D7" w:rsidRDefault="00D72766" w:rsidP="00623450">
      <w:pPr>
        <w:pStyle w:val="ListParagraph"/>
        <w:numPr>
          <w:ilvl w:val="0"/>
          <w:numId w:val="7"/>
        </w:numPr>
        <w:tabs>
          <w:tab w:val="left" w:pos="1701"/>
        </w:tabs>
        <w:overflowPunct/>
        <w:autoSpaceDE/>
        <w:autoSpaceDN/>
        <w:adjustRightInd/>
        <w:spacing w:before="60" w:after="60"/>
        <w:ind w:left="714" w:hanging="357"/>
        <w:contextualSpacing w:val="0"/>
        <w:textAlignment w:val="auto"/>
      </w:pPr>
      <w:r w:rsidRPr="008407D7">
        <w:t>Suggestions for additional relevant questions.</w:t>
      </w:r>
    </w:p>
    <w:p w14:paraId="5D39F392" w14:textId="77777777" w:rsidR="00D72766" w:rsidRPr="008407D7" w:rsidRDefault="00D72766" w:rsidP="00623450">
      <w:pPr>
        <w:pStyle w:val="ListParagraph"/>
        <w:numPr>
          <w:ilvl w:val="0"/>
          <w:numId w:val="7"/>
        </w:numPr>
        <w:tabs>
          <w:tab w:val="left" w:pos="1701"/>
        </w:tabs>
        <w:overflowPunct/>
        <w:autoSpaceDE/>
        <w:autoSpaceDN/>
        <w:adjustRightInd/>
        <w:spacing w:before="60" w:after="60"/>
        <w:ind w:left="714" w:hanging="357"/>
        <w:contextualSpacing w:val="0"/>
        <w:textAlignment w:val="auto"/>
      </w:pPr>
      <w:r w:rsidRPr="008407D7">
        <w:t>Identification of potential course topics that may be missing, with a focus on regional relevance.</w:t>
      </w:r>
    </w:p>
    <w:p w14:paraId="13420F71" w14:textId="6E459D32" w:rsidR="00D72766" w:rsidRPr="008407D7" w:rsidRDefault="00D72766" w:rsidP="00623450">
      <w:pPr>
        <w:pStyle w:val="ListParagraph"/>
        <w:numPr>
          <w:ilvl w:val="0"/>
          <w:numId w:val="7"/>
        </w:numPr>
        <w:tabs>
          <w:tab w:val="left" w:pos="1701"/>
        </w:tabs>
        <w:overflowPunct/>
        <w:autoSpaceDE/>
        <w:autoSpaceDN/>
        <w:adjustRightInd/>
        <w:spacing w:before="60" w:after="60"/>
        <w:ind w:left="714" w:hanging="357"/>
        <w:contextualSpacing w:val="0"/>
        <w:textAlignment w:val="auto"/>
      </w:pPr>
      <w:r w:rsidRPr="008407D7">
        <w:t>Broader recommendations to improve the overall process and efficiency.</w:t>
      </w:r>
    </w:p>
    <w:p w14:paraId="68572F00" w14:textId="2736C955" w:rsidR="00D72766" w:rsidRDefault="006D1BFE" w:rsidP="00623450">
      <w:pPr>
        <w:tabs>
          <w:tab w:val="left" w:pos="567"/>
          <w:tab w:val="left" w:pos="1701"/>
        </w:tabs>
        <w:overflowPunct/>
        <w:autoSpaceDE/>
        <w:autoSpaceDN/>
        <w:adjustRightInd/>
        <w:spacing w:after="120"/>
        <w:textAlignment w:val="auto"/>
      </w:pPr>
      <w:r>
        <w:t>The</w:t>
      </w:r>
      <w:r w:rsidR="00D72766" w:rsidRPr="008407D7">
        <w:t xml:space="preserve"> reviews and suggestions </w:t>
      </w:r>
      <w:r w:rsidR="0034295C">
        <w:t xml:space="preserve">were </w:t>
      </w:r>
      <w:r>
        <w:t>submitted by GCBI</w:t>
      </w:r>
      <w:r w:rsidR="0034295C">
        <w:t xml:space="preserve"> members</w:t>
      </w:r>
      <w:r w:rsidR="00CE5497">
        <w:t xml:space="preserve"> </w:t>
      </w:r>
      <w:r w:rsidR="00D72766" w:rsidRPr="008407D7">
        <w:t>to the Chair, who compiled a global consolidated list</w:t>
      </w:r>
      <w:r w:rsidR="003C7748">
        <w:t xml:space="preserve"> of </w:t>
      </w:r>
      <w:r w:rsidR="00494DDE">
        <w:t>inputs</w:t>
      </w:r>
      <w:r w:rsidR="00D72766" w:rsidRPr="008407D7">
        <w:t>. These</w:t>
      </w:r>
      <w:r w:rsidR="00D72766" w:rsidRPr="008407D7" w:rsidDel="00B5028F">
        <w:t xml:space="preserve"> </w:t>
      </w:r>
      <w:r w:rsidR="00B5028F">
        <w:t>inputs</w:t>
      </w:r>
      <w:r w:rsidR="00B5028F" w:rsidRPr="008407D7">
        <w:t xml:space="preserve"> </w:t>
      </w:r>
      <w:r w:rsidR="00D72766" w:rsidRPr="008407D7">
        <w:t>w</w:t>
      </w:r>
      <w:r w:rsidR="009A48B8">
        <w:t>ere</w:t>
      </w:r>
      <w:r w:rsidR="00D72766" w:rsidRPr="008407D7">
        <w:t xml:space="preserve"> discussed at the </w:t>
      </w:r>
      <w:r w:rsidR="00EF17AD">
        <w:t>GCBI</w:t>
      </w:r>
      <w:r w:rsidR="00EF17AD" w:rsidRPr="008407D7">
        <w:t xml:space="preserve"> </w:t>
      </w:r>
      <w:r w:rsidR="00D72766" w:rsidRPr="008407D7">
        <w:t>meeting</w:t>
      </w:r>
      <w:r w:rsidR="009A48B8">
        <w:t xml:space="preserve"> on</w:t>
      </w:r>
      <w:r w:rsidR="00D72766" w:rsidRPr="008407D7">
        <w:t xml:space="preserve"> 1</w:t>
      </w:r>
      <w:r w:rsidR="009A48B8">
        <w:t>5</w:t>
      </w:r>
      <w:r w:rsidR="00D72766" w:rsidRPr="008407D7">
        <w:t>-1</w:t>
      </w:r>
      <w:r w:rsidR="009A48B8">
        <w:t>6</w:t>
      </w:r>
      <w:r w:rsidR="00D72766" w:rsidRPr="008407D7">
        <w:t xml:space="preserve"> April 2025.</w:t>
      </w:r>
    </w:p>
    <w:p w14:paraId="73B301BE" w14:textId="60736C3F" w:rsidR="00D72766" w:rsidRPr="006602D9" w:rsidRDefault="391EFB2C" w:rsidP="00623450">
      <w:pPr>
        <w:tabs>
          <w:tab w:val="left" w:pos="567"/>
          <w:tab w:val="left" w:pos="1701"/>
        </w:tabs>
        <w:overflowPunct/>
        <w:autoSpaceDE/>
        <w:autoSpaceDN/>
        <w:adjustRightInd/>
        <w:spacing w:after="120"/>
        <w:textAlignment w:val="auto"/>
        <w:rPr>
          <w:i/>
          <w:iCs/>
        </w:rPr>
      </w:pPr>
      <w:r w:rsidRPr="006602D9">
        <w:rPr>
          <w:i/>
          <w:iCs/>
        </w:rPr>
        <w:t xml:space="preserve">Research on </w:t>
      </w:r>
      <w:r w:rsidR="784417F9" w:rsidRPr="006602D9">
        <w:rPr>
          <w:i/>
          <w:iCs/>
        </w:rPr>
        <w:t>d</w:t>
      </w:r>
      <w:r w:rsidRPr="006602D9">
        <w:rPr>
          <w:i/>
          <w:iCs/>
        </w:rPr>
        <w:t xml:space="preserve">igital </w:t>
      </w:r>
      <w:r w:rsidR="784417F9" w:rsidRPr="006602D9">
        <w:rPr>
          <w:i/>
          <w:iCs/>
        </w:rPr>
        <w:t>s</w:t>
      </w:r>
      <w:r w:rsidRPr="006602D9">
        <w:rPr>
          <w:i/>
          <w:iCs/>
        </w:rPr>
        <w:t xml:space="preserve">kills </w:t>
      </w:r>
      <w:r w:rsidR="784417F9" w:rsidRPr="006602D9">
        <w:rPr>
          <w:i/>
          <w:iCs/>
        </w:rPr>
        <w:t>s</w:t>
      </w:r>
      <w:r w:rsidRPr="006602D9">
        <w:rPr>
          <w:i/>
          <w:iCs/>
        </w:rPr>
        <w:t>trategies</w:t>
      </w:r>
    </w:p>
    <w:p w14:paraId="120884BB" w14:textId="604B3D0C" w:rsidR="00D72766" w:rsidRDefault="3C02D688" w:rsidP="00623450">
      <w:pPr>
        <w:tabs>
          <w:tab w:val="left" w:pos="567"/>
          <w:tab w:val="left" w:pos="1701"/>
        </w:tabs>
        <w:overflowPunct/>
        <w:autoSpaceDE/>
        <w:autoSpaceDN/>
        <w:adjustRightInd/>
        <w:spacing w:after="120"/>
        <w:textAlignment w:val="auto"/>
      </w:pPr>
      <w:r>
        <w:t xml:space="preserve">The objective of this desk research was to create a comprehensive overview of the adoption and deployment status of digital skills development strategies across different ITU regions, to support the BDT work in this field. To achieve this, each GCBI member, in coordination with the other </w:t>
      </w:r>
      <w:r w:rsidR="44765645">
        <w:t>representative from</w:t>
      </w:r>
      <w:r>
        <w:t xml:space="preserve"> their region, compiled:</w:t>
      </w:r>
    </w:p>
    <w:p w14:paraId="4B0D0878" w14:textId="3D397506" w:rsidR="00781354" w:rsidRDefault="00781354" w:rsidP="00623450">
      <w:pPr>
        <w:pStyle w:val="ListParagraph"/>
        <w:numPr>
          <w:ilvl w:val="0"/>
          <w:numId w:val="6"/>
        </w:numPr>
        <w:tabs>
          <w:tab w:val="left" w:pos="1701"/>
        </w:tabs>
        <w:overflowPunct/>
        <w:autoSpaceDE/>
        <w:autoSpaceDN/>
        <w:adjustRightInd/>
        <w:spacing w:before="60" w:after="60"/>
        <w:ind w:left="714" w:hanging="357"/>
        <w:contextualSpacing w:val="0"/>
        <w:textAlignment w:val="auto"/>
      </w:pPr>
      <w:r>
        <w:t>A list of countries in their respective region that have adopted and announced national strategies or roadmaps for digital skills development, including key pillars and objectives.</w:t>
      </w:r>
    </w:p>
    <w:p w14:paraId="1E0C523C" w14:textId="40E98D64" w:rsidR="00732E4F" w:rsidRDefault="00781354" w:rsidP="00623450">
      <w:pPr>
        <w:pStyle w:val="ListParagraph"/>
        <w:numPr>
          <w:ilvl w:val="0"/>
          <w:numId w:val="6"/>
        </w:numPr>
        <w:tabs>
          <w:tab w:val="left" w:pos="1701"/>
        </w:tabs>
        <w:overflowPunct/>
        <w:autoSpaceDE/>
        <w:autoSpaceDN/>
        <w:adjustRightInd/>
        <w:spacing w:before="60" w:after="60"/>
        <w:ind w:left="714" w:hanging="357"/>
        <w:contextualSpacing w:val="0"/>
        <w:textAlignment w:val="auto"/>
      </w:pPr>
      <w:r>
        <w:t xml:space="preserve">A list of national and global stakeholders involved in the development and implementation of these strategies. </w:t>
      </w:r>
      <w:r w:rsidR="7E24F7E3">
        <w:t xml:space="preserve">A compiled </w:t>
      </w:r>
      <w:r w:rsidR="5BE14213">
        <w:t>table</w:t>
      </w:r>
      <w:r w:rsidR="5A6D4EB5">
        <w:t xml:space="preserve"> </w:t>
      </w:r>
      <w:r w:rsidR="26D3C766">
        <w:t>on this</w:t>
      </w:r>
      <w:r w:rsidR="7E24F7E3">
        <w:t xml:space="preserve"> research was prepared by the Chair and w</w:t>
      </w:r>
      <w:r w:rsidR="001B2EB3">
        <w:t>as</w:t>
      </w:r>
      <w:r w:rsidR="7E24F7E3">
        <w:t xml:space="preserve"> reviewed in further detail at the</w:t>
      </w:r>
      <w:r w:rsidR="00983E66">
        <w:t xml:space="preserve"> last</w:t>
      </w:r>
      <w:r w:rsidR="7E24F7E3">
        <w:t xml:space="preserve"> </w:t>
      </w:r>
      <w:r w:rsidR="367B3D09">
        <w:t xml:space="preserve">GCBI </w:t>
      </w:r>
      <w:r w:rsidR="7E24F7E3">
        <w:t>meeting.</w:t>
      </w:r>
    </w:p>
    <w:p w14:paraId="39A3E4E7" w14:textId="0B630A03" w:rsidR="00561588" w:rsidRDefault="00561588" w:rsidP="00623450">
      <w:pPr>
        <w:keepNext/>
        <w:tabs>
          <w:tab w:val="left" w:pos="567"/>
          <w:tab w:val="left" w:pos="1701"/>
        </w:tabs>
        <w:overflowPunct/>
        <w:autoSpaceDE/>
        <w:autoSpaceDN/>
        <w:adjustRightInd/>
        <w:spacing w:after="120"/>
        <w:textAlignment w:val="auto"/>
        <w:rPr>
          <w:b/>
          <w:bCs/>
        </w:rPr>
      </w:pPr>
      <w:r w:rsidRPr="000E675A">
        <w:rPr>
          <w:b/>
          <w:bCs/>
        </w:rPr>
        <w:lastRenderedPageBreak/>
        <w:t xml:space="preserve">Report on the GCBI meeting </w:t>
      </w:r>
      <w:r>
        <w:rPr>
          <w:b/>
          <w:bCs/>
        </w:rPr>
        <w:t>held on 1</w:t>
      </w:r>
      <w:r w:rsidR="00DC4F90">
        <w:rPr>
          <w:b/>
          <w:bCs/>
        </w:rPr>
        <w:t>5</w:t>
      </w:r>
      <w:r w:rsidR="004173E6">
        <w:rPr>
          <w:b/>
          <w:bCs/>
        </w:rPr>
        <w:t xml:space="preserve"> </w:t>
      </w:r>
      <w:r>
        <w:rPr>
          <w:b/>
          <w:bCs/>
        </w:rPr>
        <w:t>-1</w:t>
      </w:r>
      <w:r w:rsidR="004173E6">
        <w:rPr>
          <w:b/>
          <w:bCs/>
        </w:rPr>
        <w:t>6</w:t>
      </w:r>
      <w:r>
        <w:rPr>
          <w:b/>
          <w:bCs/>
        </w:rPr>
        <w:t xml:space="preserve"> April 202</w:t>
      </w:r>
      <w:r w:rsidR="00F40CDB">
        <w:rPr>
          <w:b/>
          <w:bCs/>
        </w:rPr>
        <w:t>5</w:t>
      </w:r>
    </w:p>
    <w:p w14:paraId="1B6C0D8F" w14:textId="3A3B1F12" w:rsidR="00213A58" w:rsidRPr="00F57D65" w:rsidRDefault="00755491" w:rsidP="00623450">
      <w:pPr>
        <w:tabs>
          <w:tab w:val="clear" w:pos="1134"/>
          <w:tab w:val="clear" w:pos="1871"/>
          <w:tab w:val="clear" w:pos="2268"/>
        </w:tabs>
        <w:overflowPunct/>
        <w:autoSpaceDE/>
        <w:autoSpaceDN/>
        <w:adjustRightInd/>
        <w:spacing w:after="120"/>
        <w:textAlignment w:val="auto"/>
        <w:rPr>
          <w:rFonts w:eastAsia="Aptos" w:cstheme="minorBidi"/>
        </w:rPr>
      </w:pPr>
      <w:r w:rsidRPr="19821E9F">
        <w:rPr>
          <w:rFonts w:eastAsia="Aptos" w:cstheme="minorBidi"/>
          <w:lang w:val="en-US"/>
        </w:rPr>
        <w:t>The GCBI meeting was held from 15 to 16 April 2025, in Geneva, Switzerland.</w:t>
      </w:r>
      <w:r w:rsidR="00C96B5C" w:rsidRPr="19821E9F">
        <w:rPr>
          <w:rFonts w:eastAsia="Aptos" w:cstheme="minorBidi"/>
          <w:lang w:val="en-US"/>
        </w:rPr>
        <w:t xml:space="preserve"> </w:t>
      </w:r>
      <w:r w:rsidR="00056803" w:rsidRPr="19821E9F">
        <w:rPr>
          <w:rFonts w:eastAsia="Aptos" w:cstheme="minorBidi"/>
        </w:rPr>
        <w:t xml:space="preserve">The Group discussed the work of the GCBI since its last meeting, focusing </w:t>
      </w:r>
      <w:proofErr w:type="gramStart"/>
      <w:r w:rsidR="00056803" w:rsidRPr="19821E9F">
        <w:rPr>
          <w:rFonts w:eastAsia="Aptos" w:cstheme="minorBidi"/>
        </w:rPr>
        <w:t>in particular on</w:t>
      </w:r>
      <w:proofErr w:type="gramEnd"/>
      <w:r w:rsidR="00056803" w:rsidRPr="19821E9F">
        <w:rPr>
          <w:rFonts w:eastAsia="Aptos" w:cstheme="minorBidi"/>
        </w:rPr>
        <w:t xml:space="preserve"> two key areas: the research </w:t>
      </w:r>
      <w:r w:rsidR="00165ABA" w:rsidRPr="19821E9F">
        <w:rPr>
          <w:rFonts w:eastAsia="Aptos" w:cstheme="minorBidi"/>
        </w:rPr>
        <w:t xml:space="preserve">carried out </w:t>
      </w:r>
      <w:r w:rsidR="00056803" w:rsidRPr="19821E9F">
        <w:rPr>
          <w:rFonts w:eastAsia="Aptos" w:cstheme="minorBidi"/>
        </w:rPr>
        <w:t xml:space="preserve">on national digital </w:t>
      </w:r>
      <w:r w:rsidR="00164B7D" w:rsidRPr="19821E9F">
        <w:rPr>
          <w:rFonts w:eastAsia="Aptos" w:cstheme="minorBidi"/>
        </w:rPr>
        <w:t xml:space="preserve">skills </w:t>
      </w:r>
      <w:r w:rsidR="00056803" w:rsidRPr="19821E9F">
        <w:rPr>
          <w:rFonts w:eastAsia="Aptos" w:cstheme="minorBidi"/>
        </w:rPr>
        <w:t>strategies</w:t>
      </w:r>
      <w:r w:rsidR="00D632DA" w:rsidRPr="19821E9F">
        <w:rPr>
          <w:rFonts w:eastAsia="Aptos" w:cstheme="minorBidi"/>
        </w:rPr>
        <w:t>,</w:t>
      </w:r>
      <w:r w:rsidR="00056803" w:rsidRPr="19821E9F">
        <w:rPr>
          <w:rFonts w:eastAsia="Aptos" w:cstheme="minorBidi"/>
        </w:rPr>
        <w:t xml:space="preserve"> and the </w:t>
      </w:r>
      <w:r w:rsidR="00165ABA" w:rsidRPr="19821E9F">
        <w:rPr>
          <w:rFonts w:eastAsia="Aptos" w:cstheme="minorBidi"/>
        </w:rPr>
        <w:t>inputs provided</w:t>
      </w:r>
      <w:r w:rsidR="00056803" w:rsidRPr="19821E9F">
        <w:rPr>
          <w:rFonts w:eastAsia="Aptos" w:cstheme="minorBidi"/>
        </w:rPr>
        <w:t xml:space="preserve"> to the ITU</w:t>
      </w:r>
      <w:r w:rsidR="0033022A" w:rsidRPr="19821E9F">
        <w:rPr>
          <w:rFonts w:eastAsia="Aptos" w:cstheme="minorBidi"/>
        </w:rPr>
        <w:t>/BDT</w:t>
      </w:r>
      <w:r w:rsidR="00056803" w:rsidRPr="19821E9F">
        <w:rPr>
          <w:rFonts w:eastAsia="Aptos" w:cstheme="minorBidi"/>
        </w:rPr>
        <w:t xml:space="preserve"> Training Needs Assessment (TNA)</w:t>
      </w:r>
      <w:r w:rsidR="0033022A" w:rsidRPr="19821E9F">
        <w:rPr>
          <w:rFonts w:eastAsia="Aptos" w:cstheme="minorBidi"/>
        </w:rPr>
        <w:t xml:space="preserve"> questionnaire</w:t>
      </w:r>
      <w:r w:rsidR="00056803" w:rsidRPr="19821E9F">
        <w:rPr>
          <w:rFonts w:eastAsia="Aptos" w:cstheme="minorBidi"/>
        </w:rPr>
        <w:t>.</w:t>
      </w:r>
      <w:r w:rsidR="0033022A" w:rsidRPr="19821E9F">
        <w:rPr>
          <w:rFonts w:eastAsia="Aptos" w:cstheme="minorBidi"/>
        </w:rPr>
        <w:t xml:space="preserve"> </w:t>
      </w:r>
      <w:r w:rsidR="00200E0D" w:rsidRPr="19821E9F">
        <w:rPr>
          <w:rFonts w:eastAsia="Aptos" w:cstheme="minorBidi"/>
          <w:lang w:val="en-US"/>
        </w:rPr>
        <w:t xml:space="preserve">The </w:t>
      </w:r>
      <w:r w:rsidR="004C7A6D" w:rsidRPr="19821E9F">
        <w:rPr>
          <w:rFonts w:eastAsia="Aptos" w:cstheme="minorBidi"/>
          <w:lang w:val="en-US"/>
        </w:rPr>
        <w:t xml:space="preserve">Group </w:t>
      </w:r>
      <w:r w:rsidR="003E3C95" w:rsidRPr="19821E9F">
        <w:rPr>
          <w:rFonts w:eastAsia="Aptos" w:cstheme="minorBidi"/>
          <w:lang w:val="en-US"/>
        </w:rPr>
        <w:t>was also briefed on recent</w:t>
      </w:r>
      <w:r w:rsidR="004C7A6D" w:rsidRPr="19821E9F">
        <w:rPr>
          <w:rFonts w:eastAsia="Aptos" w:cstheme="minorBidi"/>
          <w:lang w:val="en-US"/>
        </w:rPr>
        <w:t xml:space="preserve"> ITU capacity development work, including the ITU </w:t>
      </w:r>
      <w:r w:rsidR="002A6B31" w:rsidRPr="19821E9F">
        <w:rPr>
          <w:rFonts w:eastAsia="Aptos" w:cstheme="minorBidi"/>
          <w:lang w:val="en-US"/>
        </w:rPr>
        <w:t xml:space="preserve">Digital Skills Forum; the </w:t>
      </w:r>
      <w:r w:rsidR="004C7A6D" w:rsidRPr="19821E9F">
        <w:rPr>
          <w:rFonts w:eastAsia="Aptos" w:cstheme="minorBidi"/>
          <w:lang w:val="en-US"/>
        </w:rPr>
        <w:t xml:space="preserve">ITU Academy; the Digital Transformation </w:t>
      </w:r>
      <w:proofErr w:type="spellStart"/>
      <w:r w:rsidR="004C7A6D" w:rsidRPr="19821E9F">
        <w:rPr>
          <w:rFonts w:eastAsia="Aptos" w:cstheme="minorBidi"/>
          <w:lang w:val="en-US"/>
        </w:rPr>
        <w:t>Centres</w:t>
      </w:r>
      <w:proofErr w:type="spellEnd"/>
      <w:r w:rsidR="004C7A6D" w:rsidRPr="19821E9F">
        <w:rPr>
          <w:rFonts w:eastAsia="Aptos" w:cstheme="minorBidi"/>
          <w:lang w:val="en-US"/>
        </w:rPr>
        <w:t xml:space="preserve"> Initiative; work on harmonizing capacity development across ITU</w:t>
      </w:r>
      <w:r w:rsidR="006214C9" w:rsidRPr="19821E9F">
        <w:rPr>
          <w:rFonts w:eastAsia="Aptos" w:cstheme="minorBidi"/>
          <w:lang w:val="en-US"/>
        </w:rPr>
        <w:t xml:space="preserve"> and </w:t>
      </w:r>
      <w:r w:rsidR="004C7A6D" w:rsidRPr="19821E9F">
        <w:rPr>
          <w:rFonts w:eastAsia="Aptos" w:cstheme="minorBidi"/>
          <w:lang w:val="en-US"/>
        </w:rPr>
        <w:t xml:space="preserve">the recently published </w:t>
      </w:r>
      <w:r w:rsidR="004C7A6D" w:rsidRPr="00530ED2">
        <w:rPr>
          <w:rFonts w:eastAsia="Aptos" w:cstheme="minorBidi"/>
          <w:lang w:val="en-US"/>
        </w:rPr>
        <w:t>ITU Capacity Development Manual</w:t>
      </w:r>
      <w:r w:rsidR="004C7A6D" w:rsidRPr="19821E9F">
        <w:rPr>
          <w:rFonts w:eastAsia="Aptos" w:cstheme="minorBidi"/>
          <w:lang w:val="en-US"/>
        </w:rPr>
        <w:t>; training on e-waste and climate change</w:t>
      </w:r>
      <w:r w:rsidR="00E4127F" w:rsidRPr="19821E9F">
        <w:rPr>
          <w:rFonts w:eastAsia="Aptos" w:cstheme="minorBidi"/>
          <w:lang w:val="en-US"/>
        </w:rPr>
        <w:t xml:space="preserve">, as well as </w:t>
      </w:r>
      <w:r w:rsidR="004C7A6D" w:rsidRPr="19821E9F">
        <w:rPr>
          <w:rFonts w:eastAsia="Aptos" w:cstheme="minorBidi"/>
          <w:lang w:val="en-US"/>
        </w:rPr>
        <w:t xml:space="preserve">on broadband mapping for school connectivity; and the recently launched AI for Good Skills Coalition. </w:t>
      </w:r>
      <w:r w:rsidR="00F3526C" w:rsidRPr="19821E9F">
        <w:rPr>
          <w:rFonts w:eastAsia="Aptos" w:cstheme="minorBidi"/>
        </w:rPr>
        <w:t xml:space="preserve">The Group </w:t>
      </w:r>
      <w:r w:rsidR="00E5348E" w:rsidRPr="19821E9F">
        <w:rPr>
          <w:rFonts w:eastAsia="Aptos" w:cstheme="minorBidi"/>
        </w:rPr>
        <w:t>also discussed a proposal to develop a</w:t>
      </w:r>
      <w:r w:rsidR="00D30645" w:rsidRPr="19821E9F">
        <w:rPr>
          <w:rFonts w:eastAsia="Aptos" w:cstheme="minorBidi"/>
        </w:rPr>
        <w:t>n online</w:t>
      </w:r>
      <w:r w:rsidR="00E5348E" w:rsidRPr="19821E9F">
        <w:rPr>
          <w:rFonts w:eastAsia="Aptos" w:cstheme="minorBidi"/>
        </w:rPr>
        <w:t xml:space="preserve"> training course for ITU delegates</w:t>
      </w:r>
      <w:r w:rsidR="006E2B69" w:rsidRPr="19821E9F">
        <w:rPr>
          <w:rFonts w:eastAsia="Aptos" w:cstheme="minorBidi"/>
        </w:rPr>
        <w:t xml:space="preserve">, focusing on the structure and </w:t>
      </w:r>
      <w:r w:rsidR="00BA388B" w:rsidRPr="19821E9F">
        <w:rPr>
          <w:rFonts w:eastAsia="Aptos" w:cstheme="minorBidi"/>
        </w:rPr>
        <w:t xml:space="preserve">functioning of </w:t>
      </w:r>
      <w:proofErr w:type="gramStart"/>
      <w:r w:rsidR="00BA388B" w:rsidRPr="19821E9F">
        <w:rPr>
          <w:rFonts w:eastAsia="Aptos" w:cstheme="minorBidi"/>
        </w:rPr>
        <w:t>ITU-D</w:t>
      </w:r>
      <w:r w:rsidR="001176A6" w:rsidRPr="19821E9F">
        <w:rPr>
          <w:rFonts w:eastAsia="Aptos" w:cstheme="minorBidi"/>
        </w:rPr>
        <w:t xml:space="preserve"> </w:t>
      </w:r>
      <w:r w:rsidR="00511514" w:rsidRPr="19821E9F">
        <w:rPr>
          <w:rFonts w:eastAsia="Aptos" w:cstheme="minorBidi"/>
        </w:rPr>
        <w:t>in particular</w:t>
      </w:r>
      <w:proofErr w:type="gramEnd"/>
      <w:r w:rsidR="001176A6" w:rsidRPr="19821E9F">
        <w:rPr>
          <w:rFonts w:eastAsia="Aptos" w:cstheme="minorBidi"/>
        </w:rPr>
        <w:t>.</w:t>
      </w:r>
    </w:p>
    <w:p w14:paraId="24503DE2" w14:textId="0F413B9C" w:rsidR="004C7A6D" w:rsidRPr="00F57D65" w:rsidRDefault="005864C1" w:rsidP="00623450">
      <w:pPr>
        <w:tabs>
          <w:tab w:val="clear" w:pos="1134"/>
          <w:tab w:val="clear" w:pos="1871"/>
          <w:tab w:val="clear" w:pos="2268"/>
        </w:tabs>
        <w:overflowPunct/>
        <w:autoSpaceDE/>
        <w:autoSpaceDN/>
        <w:adjustRightInd/>
        <w:spacing w:after="120"/>
        <w:textAlignment w:val="auto"/>
        <w:rPr>
          <w:rFonts w:eastAsia="Aptos" w:cstheme="minorBidi"/>
          <w:lang w:val="en-US"/>
        </w:rPr>
      </w:pPr>
      <w:r w:rsidRPr="19821E9F">
        <w:rPr>
          <w:rFonts w:eastAsia="Aptos" w:cstheme="minorBidi"/>
          <w:lang w:val="en-US"/>
        </w:rPr>
        <w:t>In their discussions, t</w:t>
      </w:r>
      <w:r w:rsidR="004C7A6D" w:rsidRPr="19821E9F">
        <w:rPr>
          <w:rFonts w:eastAsia="Aptos" w:cstheme="minorBidi"/>
          <w:lang w:val="en-US"/>
        </w:rPr>
        <w:t xml:space="preserve">he GCBI encouraged BDT to continue </w:t>
      </w:r>
      <w:r w:rsidR="004D4088" w:rsidRPr="19821E9F">
        <w:rPr>
          <w:rFonts w:eastAsia="Aptos" w:cstheme="minorBidi"/>
          <w:lang w:val="en-US"/>
        </w:rPr>
        <w:t xml:space="preserve">collaborating </w:t>
      </w:r>
      <w:r w:rsidR="004C7A6D" w:rsidRPr="19821E9F">
        <w:rPr>
          <w:rFonts w:eastAsia="Aptos" w:cstheme="minorBidi"/>
          <w:lang w:val="en-US"/>
        </w:rPr>
        <w:t xml:space="preserve">closely </w:t>
      </w:r>
      <w:r w:rsidR="00D4195A" w:rsidRPr="19821E9F">
        <w:rPr>
          <w:rFonts w:eastAsia="Aptos" w:cstheme="minorBidi"/>
          <w:lang w:val="en-US"/>
        </w:rPr>
        <w:t>am</w:t>
      </w:r>
      <w:r w:rsidR="00595862" w:rsidRPr="19821E9F">
        <w:rPr>
          <w:rFonts w:eastAsia="Aptos" w:cstheme="minorBidi"/>
          <w:lang w:val="en-US"/>
        </w:rPr>
        <w:t>ong different departments</w:t>
      </w:r>
      <w:r w:rsidR="00D16239" w:rsidRPr="19821E9F">
        <w:rPr>
          <w:rFonts w:eastAsia="Aptos" w:cstheme="minorBidi"/>
          <w:lang w:val="en-US"/>
        </w:rPr>
        <w:t xml:space="preserve"> </w:t>
      </w:r>
      <w:r w:rsidR="00D4195A" w:rsidRPr="19821E9F">
        <w:rPr>
          <w:rFonts w:eastAsia="Aptos" w:cstheme="minorBidi"/>
          <w:lang w:val="en-US"/>
        </w:rPr>
        <w:t>and across ITU,</w:t>
      </w:r>
      <w:r w:rsidR="004C7A6D" w:rsidRPr="19821E9F">
        <w:rPr>
          <w:rFonts w:eastAsia="Aptos" w:cstheme="minorBidi"/>
          <w:lang w:val="en-US"/>
        </w:rPr>
        <w:t xml:space="preserve"> to align </w:t>
      </w:r>
      <w:r w:rsidR="00595862" w:rsidRPr="19821E9F">
        <w:rPr>
          <w:rFonts w:eastAsia="Aptos" w:cstheme="minorBidi"/>
          <w:lang w:val="en-US"/>
        </w:rPr>
        <w:t xml:space="preserve">capacity development </w:t>
      </w:r>
      <w:r w:rsidR="004C7A6D" w:rsidRPr="19821E9F">
        <w:rPr>
          <w:rFonts w:eastAsia="Aptos" w:cstheme="minorBidi"/>
          <w:lang w:val="en-US"/>
        </w:rPr>
        <w:t>interventions</w:t>
      </w:r>
      <w:r w:rsidR="00711250" w:rsidRPr="19821E9F">
        <w:rPr>
          <w:rFonts w:eastAsia="Aptos" w:cstheme="minorBidi"/>
          <w:lang w:val="en-US"/>
        </w:rPr>
        <w:t xml:space="preserve"> and leverag</w:t>
      </w:r>
      <w:r w:rsidR="00FF6AE6">
        <w:rPr>
          <w:rFonts w:eastAsia="Aptos" w:cstheme="minorBidi"/>
          <w:lang w:val="en-US"/>
        </w:rPr>
        <w:t>e</w:t>
      </w:r>
      <w:r w:rsidR="00711250" w:rsidRPr="19821E9F">
        <w:rPr>
          <w:rFonts w:eastAsia="Aptos" w:cstheme="minorBidi"/>
          <w:lang w:val="en-US"/>
        </w:rPr>
        <w:t xml:space="preserve"> the strengths of thematic expertise to build the capacity of Member States</w:t>
      </w:r>
      <w:r w:rsidR="00E47410" w:rsidRPr="19821E9F">
        <w:rPr>
          <w:rFonts w:eastAsia="Aptos" w:cstheme="minorBidi"/>
          <w:lang w:val="en-US"/>
        </w:rPr>
        <w:t>. The Group</w:t>
      </w:r>
      <w:r w:rsidR="009E65CA" w:rsidRPr="19821E9F">
        <w:rPr>
          <w:rFonts w:eastAsia="Aptos" w:cstheme="minorBidi"/>
          <w:lang w:val="en-US"/>
        </w:rPr>
        <w:t xml:space="preserve"> </w:t>
      </w:r>
      <w:r w:rsidR="009E65CA" w:rsidRPr="19821E9F">
        <w:rPr>
          <w:rFonts w:eastAsia="Aptos" w:cstheme="minorBidi"/>
        </w:rPr>
        <w:t>acknowledged the fruitful collaboration between ITU and ILO in advancing digital skills development</w:t>
      </w:r>
      <w:r w:rsidR="004C7A6D" w:rsidRPr="19821E9F">
        <w:rPr>
          <w:rFonts w:eastAsia="Aptos" w:cstheme="minorBidi"/>
          <w:lang w:val="en-US"/>
        </w:rPr>
        <w:t>.</w:t>
      </w:r>
    </w:p>
    <w:p w14:paraId="29D2D7F6" w14:textId="7AC3B0C6" w:rsidR="004C7A6D" w:rsidRPr="00F57D65" w:rsidRDefault="004C7A6D" w:rsidP="00623450">
      <w:pPr>
        <w:tabs>
          <w:tab w:val="clear" w:pos="1134"/>
          <w:tab w:val="clear" w:pos="1871"/>
          <w:tab w:val="clear" w:pos="2268"/>
        </w:tabs>
        <w:overflowPunct/>
        <w:autoSpaceDE/>
        <w:autoSpaceDN/>
        <w:adjustRightInd/>
        <w:spacing w:after="120"/>
        <w:textAlignment w:val="auto"/>
        <w:rPr>
          <w:rFonts w:eastAsia="Aptos" w:cstheme="minorBidi"/>
          <w:lang w:val="en-US"/>
        </w:rPr>
      </w:pPr>
      <w:r w:rsidRPr="19821E9F">
        <w:rPr>
          <w:rFonts w:eastAsia="Aptos" w:cstheme="minorBidi"/>
          <w:lang w:val="en-US"/>
        </w:rPr>
        <w:t>The Group</w:t>
      </w:r>
      <w:r w:rsidR="00936BB8">
        <w:rPr>
          <w:rFonts w:eastAsia="Aptos" w:cstheme="minorBidi"/>
          <w:lang w:val="en-US"/>
        </w:rPr>
        <w:t xml:space="preserve"> </w:t>
      </w:r>
      <w:r w:rsidR="00B26EBB" w:rsidRPr="19821E9F">
        <w:rPr>
          <w:rFonts w:eastAsia="Aptos" w:cstheme="minorBidi"/>
          <w:lang w:val="en-US"/>
        </w:rPr>
        <w:t xml:space="preserve">appreciated </w:t>
      </w:r>
      <w:r w:rsidRPr="19821E9F">
        <w:rPr>
          <w:rFonts w:eastAsia="Aptos" w:cstheme="minorBidi"/>
          <w:lang w:val="en-US"/>
        </w:rPr>
        <w:t>how their</w:t>
      </w:r>
      <w:r w:rsidR="00E50F90">
        <w:rPr>
          <w:rFonts w:eastAsia="Aptos" w:cstheme="minorBidi"/>
          <w:lang w:val="en-US"/>
        </w:rPr>
        <w:t xml:space="preserve"> </w:t>
      </w:r>
      <w:r w:rsidRPr="19821E9F">
        <w:rPr>
          <w:rFonts w:eastAsia="Aptos" w:cstheme="minorBidi"/>
          <w:lang w:val="en-US"/>
        </w:rPr>
        <w:t xml:space="preserve">contributions from the previous cycle </w:t>
      </w:r>
      <w:r w:rsidR="00C74C4C" w:rsidRPr="19821E9F">
        <w:rPr>
          <w:rFonts w:eastAsia="Aptos" w:cstheme="minorBidi"/>
          <w:lang w:val="en-US"/>
        </w:rPr>
        <w:t xml:space="preserve">were taken into consideration by </w:t>
      </w:r>
      <w:r w:rsidR="000F0546" w:rsidRPr="19821E9F">
        <w:rPr>
          <w:rFonts w:eastAsia="Aptos" w:cstheme="minorBidi"/>
          <w:lang w:val="en-US"/>
        </w:rPr>
        <w:t>BDT</w:t>
      </w:r>
      <w:r w:rsidR="00BD37BD" w:rsidRPr="19821E9F">
        <w:rPr>
          <w:rFonts w:eastAsia="Aptos" w:cstheme="minorBidi"/>
          <w:lang w:val="en-US"/>
        </w:rPr>
        <w:t>/ITU</w:t>
      </w:r>
      <w:r w:rsidRPr="19821E9F">
        <w:rPr>
          <w:rFonts w:eastAsia="Aptos" w:cstheme="minorBidi"/>
          <w:lang w:val="en-US"/>
        </w:rPr>
        <w:t xml:space="preserve">, including the taxonomy research on skills, which was considered a key </w:t>
      </w:r>
      <w:r w:rsidR="00852147" w:rsidRPr="19821E9F">
        <w:rPr>
          <w:rFonts w:eastAsia="Aptos" w:cstheme="minorBidi"/>
          <w:lang w:val="en-US"/>
        </w:rPr>
        <w:t>input</w:t>
      </w:r>
      <w:r w:rsidRPr="19821E9F">
        <w:rPr>
          <w:rFonts w:eastAsia="Aptos" w:cstheme="minorBidi"/>
          <w:lang w:val="en-US"/>
        </w:rPr>
        <w:t xml:space="preserve"> for ensuring a harmonized approach to capacity development across the organization.</w:t>
      </w:r>
    </w:p>
    <w:p w14:paraId="78EB906C" w14:textId="2DC002E0" w:rsidR="00413AB8" w:rsidRDefault="00A91C9A" w:rsidP="00623450">
      <w:pPr>
        <w:tabs>
          <w:tab w:val="clear" w:pos="1134"/>
          <w:tab w:val="clear" w:pos="1871"/>
          <w:tab w:val="clear" w:pos="2268"/>
        </w:tabs>
        <w:overflowPunct/>
        <w:autoSpaceDE/>
        <w:autoSpaceDN/>
        <w:adjustRightInd/>
        <w:spacing w:after="120"/>
        <w:textAlignment w:val="auto"/>
        <w:rPr>
          <w:rFonts w:eastAsia="Aptos" w:cstheme="minorBidi"/>
          <w:lang w:val="en-US"/>
        </w:rPr>
      </w:pPr>
      <w:r w:rsidRPr="19821E9F">
        <w:rPr>
          <w:rFonts w:eastAsia="Aptos" w:cstheme="minorBidi"/>
          <w:lang w:val="en-US"/>
        </w:rPr>
        <w:t>At the end of the meeting</w:t>
      </w:r>
      <w:r w:rsidR="00D25270" w:rsidRPr="19821E9F">
        <w:rPr>
          <w:rFonts w:eastAsia="Aptos" w:cstheme="minorBidi"/>
          <w:lang w:val="en-US"/>
        </w:rPr>
        <w:t xml:space="preserve">, GCBI adopted </w:t>
      </w:r>
      <w:r w:rsidR="00BB60BE" w:rsidRPr="19821E9F">
        <w:rPr>
          <w:rFonts w:eastAsia="Aptos" w:cstheme="minorBidi"/>
          <w:lang w:val="en-US"/>
        </w:rPr>
        <w:t>the following key outcomes</w:t>
      </w:r>
      <w:r w:rsidR="00413AB8" w:rsidRPr="19821E9F">
        <w:rPr>
          <w:rFonts w:eastAsia="Aptos" w:cstheme="minorBidi"/>
          <w:lang w:val="en-US"/>
        </w:rPr>
        <w:t xml:space="preserve"> </w:t>
      </w:r>
      <w:r w:rsidR="00340D43" w:rsidRPr="19821E9F">
        <w:rPr>
          <w:rFonts w:eastAsia="Aptos" w:cstheme="minorBidi"/>
          <w:lang w:val="en-US"/>
        </w:rPr>
        <w:t>and conclusions</w:t>
      </w:r>
      <w:r w:rsidR="00413AB8" w:rsidRPr="19821E9F">
        <w:rPr>
          <w:rFonts w:eastAsia="Aptos" w:cstheme="minorBidi"/>
          <w:lang w:val="en-US"/>
        </w:rPr>
        <w:t>:</w:t>
      </w:r>
    </w:p>
    <w:p w14:paraId="21A0D451" w14:textId="52CB42BE" w:rsidR="00344B99" w:rsidRDefault="00D63CDD" w:rsidP="00623450">
      <w:pPr>
        <w:pStyle w:val="ListParagraph"/>
        <w:numPr>
          <w:ilvl w:val="0"/>
          <w:numId w:val="15"/>
        </w:numPr>
        <w:tabs>
          <w:tab w:val="clear" w:pos="1134"/>
          <w:tab w:val="clear" w:pos="1871"/>
          <w:tab w:val="clear" w:pos="2268"/>
        </w:tabs>
        <w:overflowPunct/>
        <w:autoSpaceDE/>
        <w:autoSpaceDN/>
        <w:adjustRightInd/>
        <w:spacing w:before="60" w:after="60"/>
        <w:contextualSpacing w:val="0"/>
        <w:textAlignment w:val="auto"/>
        <w:rPr>
          <w:rFonts w:eastAsia="Aptos" w:cstheme="minorBidi"/>
          <w:lang w:val="en-US"/>
        </w:rPr>
      </w:pPr>
      <w:r>
        <w:rPr>
          <w:lang w:val="en-US"/>
        </w:rPr>
        <w:t xml:space="preserve">The Group appreciated the </w:t>
      </w:r>
      <w:r>
        <w:t>overview of ITU capacity development work that was presented by ITU staff</w:t>
      </w:r>
      <w:r w:rsidR="00986B0F">
        <w:t xml:space="preserve"> and </w:t>
      </w:r>
      <w:r w:rsidR="00986B0F" w:rsidRPr="19821E9F">
        <w:rPr>
          <w:rFonts w:eastAsia="Aptos" w:cstheme="minorBidi"/>
          <w:lang w:val="en-US"/>
        </w:rPr>
        <w:t>emphasized the usefulness of being informed about these various areas of work at ITU to enable them to provide advice.</w:t>
      </w:r>
      <w:r w:rsidR="000810C5" w:rsidRPr="19821E9F">
        <w:rPr>
          <w:rFonts w:eastAsia="Aptos" w:cstheme="minorBidi"/>
          <w:lang w:val="en-US"/>
        </w:rPr>
        <w:t xml:space="preserve"> In line with other meeting agenda items, the intersection between AI and skills appeared to be a challenge and an opportunity for most countries. Members appreciated the information on capacity development work on AI and highlighted the need for ITU to focus more efforts on this topic.</w:t>
      </w:r>
    </w:p>
    <w:p w14:paraId="48EBF911" w14:textId="790C1D00" w:rsidR="005060B5" w:rsidRPr="0008605D" w:rsidRDefault="005060B5" w:rsidP="00623450">
      <w:pPr>
        <w:pStyle w:val="ListParagraph"/>
        <w:numPr>
          <w:ilvl w:val="0"/>
          <w:numId w:val="15"/>
        </w:numPr>
        <w:tabs>
          <w:tab w:val="clear" w:pos="1134"/>
          <w:tab w:val="clear" w:pos="1871"/>
          <w:tab w:val="clear" w:pos="2268"/>
        </w:tabs>
        <w:overflowPunct/>
        <w:autoSpaceDE/>
        <w:autoSpaceDN/>
        <w:adjustRightInd/>
        <w:spacing w:before="60" w:after="60"/>
        <w:contextualSpacing w:val="0"/>
        <w:textAlignment w:val="auto"/>
      </w:pPr>
      <w:r>
        <w:t xml:space="preserve">The Group appreciated the collaboration between ITU and ILO </w:t>
      </w:r>
      <w:proofErr w:type="gramStart"/>
      <w:r>
        <w:t>in the area of</w:t>
      </w:r>
      <w:proofErr w:type="gramEnd"/>
      <w:r>
        <w:t xml:space="preserve"> digital skills, including on the organization of the 2024 Digital Skills Forum in Bahrain. It noted the key outcomes of the Digital Skills Forum, highlighting the core skills required for successful digital transformation, the role of different stakeholders in fostering such skills, and the rise of </w:t>
      </w:r>
      <w:r w:rsidR="00A56FFE">
        <w:t>a</w:t>
      </w:r>
      <w:r>
        <w:t xml:space="preserve">rtificial </w:t>
      </w:r>
      <w:r w:rsidR="00A56FFE">
        <w:t>i</w:t>
      </w:r>
      <w:r>
        <w:t xml:space="preserve">ntelligence, and its impact on the labour market. GCBI members emphasized the importance of such discussions for the future work of the </w:t>
      </w:r>
      <w:r w:rsidR="004F030C">
        <w:t>G</w:t>
      </w:r>
      <w:r>
        <w:t xml:space="preserve">roup </w:t>
      </w:r>
      <w:proofErr w:type="gramStart"/>
      <w:r>
        <w:t>and  capacity</w:t>
      </w:r>
      <w:proofErr w:type="gramEnd"/>
      <w:r>
        <w:t xml:space="preserve"> development efforts of the ITU, pointing to the need to assess such structural transformations and the role of digital skills </w:t>
      </w:r>
      <w:proofErr w:type="gramStart"/>
      <w:r>
        <w:t>in the near future</w:t>
      </w:r>
      <w:proofErr w:type="gramEnd"/>
      <w:r>
        <w:t>.</w:t>
      </w:r>
    </w:p>
    <w:p w14:paraId="1810EF90" w14:textId="57D7C5AE" w:rsidR="008063DE" w:rsidRPr="0008605D" w:rsidRDefault="00612A14" w:rsidP="00623450">
      <w:pPr>
        <w:pStyle w:val="ListParagraph"/>
        <w:numPr>
          <w:ilvl w:val="0"/>
          <w:numId w:val="15"/>
        </w:numPr>
        <w:tabs>
          <w:tab w:val="clear" w:pos="1134"/>
          <w:tab w:val="clear" w:pos="1871"/>
          <w:tab w:val="clear" w:pos="2268"/>
        </w:tabs>
        <w:overflowPunct/>
        <w:autoSpaceDE/>
        <w:autoSpaceDN/>
        <w:adjustRightInd/>
        <w:spacing w:before="60" w:after="60"/>
        <w:contextualSpacing w:val="0"/>
        <w:textAlignment w:val="auto"/>
      </w:pPr>
      <w:r>
        <w:t xml:space="preserve">The Group reviewed the different national digital skills strategies that have been developed across the regions. They recognized the importance of key stakeholders in advancing those strategies, such as </w:t>
      </w:r>
      <w:r w:rsidR="00DF7134">
        <w:t>g</w:t>
      </w:r>
      <w:r>
        <w:t xml:space="preserve">overnmental agencies, </w:t>
      </w:r>
      <w:r w:rsidR="00DF7134">
        <w:t>r</w:t>
      </w:r>
      <w:r>
        <w:t xml:space="preserve">egulators, </w:t>
      </w:r>
      <w:r w:rsidR="00DF7134">
        <w:t>a</w:t>
      </w:r>
      <w:r>
        <w:t xml:space="preserve">cademia, and the </w:t>
      </w:r>
      <w:r w:rsidR="00DF7134">
        <w:t>p</w:t>
      </w:r>
      <w:r>
        <w:t>rivate sector. The Group noted differences in target audiences across regions, with distinct countries focusing on training for p</w:t>
      </w:r>
      <w:r w:rsidRPr="00C4779C">
        <w:t xml:space="preserve">rofessionals, youth, </w:t>
      </w:r>
      <w:r>
        <w:t xml:space="preserve">women, and </w:t>
      </w:r>
      <w:r w:rsidRPr="00C4779C">
        <w:t>local talent</w:t>
      </w:r>
      <w:r>
        <w:t xml:space="preserve">s, beyond government officials. The Group also agreed on the importance of continuous adaptation of national digital skills strategies, </w:t>
      </w:r>
      <w:proofErr w:type="gramStart"/>
      <w:r>
        <w:t>in light of</w:t>
      </w:r>
      <w:proofErr w:type="gramEnd"/>
      <w:r>
        <w:t xml:space="preserve"> the dynamic changes in the sector.</w:t>
      </w:r>
    </w:p>
    <w:p w14:paraId="2F15D6D6" w14:textId="7B4AFA8C" w:rsidR="00344B99" w:rsidRPr="00530ED2" w:rsidRDefault="00C077F2" w:rsidP="00623450">
      <w:pPr>
        <w:pStyle w:val="ListParagraph"/>
        <w:numPr>
          <w:ilvl w:val="0"/>
          <w:numId w:val="15"/>
        </w:numPr>
        <w:tabs>
          <w:tab w:val="clear" w:pos="1134"/>
          <w:tab w:val="clear" w:pos="1871"/>
          <w:tab w:val="clear" w:pos="2268"/>
        </w:tabs>
        <w:overflowPunct/>
        <w:autoSpaceDE/>
        <w:autoSpaceDN/>
        <w:adjustRightInd/>
        <w:spacing w:before="60" w:after="60"/>
        <w:ind w:left="714" w:hanging="357"/>
        <w:contextualSpacing w:val="0"/>
        <w:textAlignment w:val="auto"/>
        <w:rPr>
          <w:rFonts w:eastAsia="Aptos" w:cstheme="minorHAnsi"/>
          <w:lang w:val="en-US"/>
        </w:rPr>
      </w:pPr>
      <w:r>
        <w:t xml:space="preserve">GCBI members commented on the importance of the TNA, </w:t>
      </w:r>
      <w:r w:rsidR="003E5E2B">
        <w:t xml:space="preserve">the need for </w:t>
      </w:r>
      <w:r>
        <w:t xml:space="preserve">improving the </w:t>
      </w:r>
      <w:r w:rsidR="003E5E2B">
        <w:t xml:space="preserve">questions </w:t>
      </w:r>
      <w:r>
        <w:t>to get more granular answers, and the importance of assessing the quality of the focal points and respondents.</w:t>
      </w:r>
      <w:r w:rsidR="00394D53">
        <w:t xml:space="preserve"> </w:t>
      </w:r>
      <w:r w:rsidR="009D3A90" w:rsidRPr="19821E9F">
        <w:rPr>
          <w:rFonts w:eastAsia="Aptos" w:cstheme="minorBidi"/>
        </w:rPr>
        <w:t xml:space="preserve">The Group agreed to support BDT’s efforts in identifying regional needs to inform the development of new training </w:t>
      </w:r>
      <w:proofErr w:type="gramStart"/>
      <w:r w:rsidR="005E7DC9" w:rsidRPr="19821E9F">
        <w:rPr>
          <w:rFonts w:eastAsia="Aptos" w:cstheme="minorBidi"/>
        </w:rPr>
        <w:t>course</w:t>
      </w:r>
      <w:r w:rsidR="009D3A90" w:rsidRPr="19821E9F">
        <w:rPr>
          <w:rFonts w:eastAsia="Aptos" w:cstheme="minorBidi"/>
        </w:rPr>
        <w:t>s.</w:t>
      </w:r>
      <w:r w:rsidR="00B23EA6" w:rsidRPr="19821E9F">
        <w:rPr>
          <w:rFonts w:eastAsia="Aptos" w:cstheme="minorBidi"/>
          <w:lang w:val="en-US"/>
        </w:rPr>
        <w:t>The</w:t>
      </w:r>
      <w:proofErr w:type="gramEnd"/>
      <w:r w:rsidR="00B23EA6" w:rsidRPr="19821E9F">
        <w:rPr>
          <w:rFonts w:eastAsia="Aptos" w:cstheme="minorBidi"/>
          <w:lang w:val="en-US"/>
        </w:rPr>
        <w:t xml:space="preserve"> </w:t>
      </w:r>
      <w:r w:rsidR="00330EF0" w:rsidRPr="19821E9F">
        <w:rPr>
          <w:rFonts w:eastAsia="Aptos" w:cstheme="minorBidi"/>
          <w:lang w:val="en-US"/>
        </w:rPr>
        <w:t>G</w:t>
      </w:r>
      <w:r w:rsidR="00B23EA6" w:rsidRPr="19821E9F">
        <w:rPr>
          <w:rFonts w:eastAsia="Aptos" w:cstheme="minorBidi"/>
          <w:lang w:val="en-US"/>
        </w:rPr>
        <w:t xml:space="preserve">roup welcomed the efforts to develop an online training for ITU-D </w:t>
      </w:r>
      <w:r w:rsidR="006263A9" w:rsidRPr="19821E9F">
        <w:rPr>
          <w:rFonts w:eastAsia="Aptos" w:cstheme="minorBidi"/>
          <w:lang w:val="en-US"/>
        </w:rPr>
        <w:t>d</w:t>
      </w:r>
      <w:r w:rsidR="00B23EA6" w:rsidRPr="19821E9F">
        <w:rPr>
          <w:rFonts w:eastAsia="Aptos" w:cstheme="minorBidi"/>
          <w:lang w:val="en-US"/>
        </w:rPr>
        <w:t>elegates and emphasized their interest to be updated on the next steps.</w:t>
      </w:r>
    </w:p>
    <w:p w14:paraId="1BDE68FD" w14:textId="0F761CB8" w:rsidR="00B308DE" w:rsidRPr="00F57D65" w:rsidRDefault="00B308DE" w:rsidP="00623450">
      <w:pPr>
        <w:numPr>
          <w:ilvl w:val="0"/>
          <w:numId w:val="15"/>
        </w:numPr>
        <w:tabs>
          <w:tab w:val="clear" w:pos="1134"/>
          <w:tab w:val="clear" w:pos="1871"/>
          <w:tab w:val="clear" w:pos="2268"/>
        </w:tabs>
        <w:overflowPunct/>
        <w:autoSpaceDE/>
        <w:autoSpaceDN/>
        <w:adjustRightInd/>
        <w:spacing w:before="60" w:after="60"/>
        <w:textAlignment w:val="auto"/>
        <w:rPr>
          <w:rFonts w:eastAsia="Aptos" w:cstheme="minorBidi"/>
          <w:szCs w:val="24"/>
          <w:lang w:val="en-US"/>
        </w:rPr>
      </w:pPr>
      <w:r w:rsidRPr="19821E9F">
        <w:rPr>
          <w:rFonts w:eastAsia="Aptos" w:cstheme="minorBidi"/>
          <w:lang w:val="en-US"/>
        </w:rPr>
        <w:lastRenderedPageBreak/>
        <w:t xml:space="preserve">Finally, </w:t>
      </w:r>
      <w:r w:rsidR="00BF2119" w:rsidRPr="19821E9F">
        <w:rPr>
          <w:rFonts w:eastAsia="Aptos" w:cstheme="minorBidi"/>
          <w:lang w:val="en-US"/>
        </w:rPr>
        <w:t>the</w:t>
      </w:r>
      <w:r w:rsidR="0069736F" w:rsidRPr="19821E9F">
        <w:rPr>
          <w:rFonts w:eastAsia="Aptos" w:cstheme="minorBidi"/>
          <w:lang w:val="en-US"/>
        </w:rPr>
        <w:t xml:space="preserve"> Group agreed on the following </w:t>
      </w:r>
      <w:r w:rsidR="00C55FBB" w:rsidRPr="19821E9F">
        <w:rPr>
          <w:rFonts w:eastAsia="Aptos" w:cstheme="minorBidi"/>
          <w:lang w:val="en-US"/>
        </w:rPr>
        <w:t xml:space="preserve">upcoming </w:t>
      </w:r>
      <w:r w:rsidR="002F51E9" w:rsidRPr="19821E9F">
        <w:rPr>
          <w:rFonts w:eastAsia="Aptos" w:cstheme="minorBidi"/>
          <w:lang w:val="en-US"/>
        </w:rPr>
        <w:t xml:space="preserve">work </w:t>
      </w:r>
      <w:proofErr w:type="spellStart"/>
      <w:r w:rsidR="002F51E9" w:rsidRPr="19821E9F">
        <w:rPr>
          <w:rFonts w:eastAsia="Aptos" w:cstheme="minorBidi"/>
          <w:lang w:val="en-US"/>
        </w:rPr>
        <w:t>programme</w:t>
      </w:r>
      <w:proofErr w:type="spellEnd"/>
      <w:r w:rsidR="002F51E9" w:rsidRPr="19821E9F">
        <w:rPr>
          <w:rFonts w:eastAsia="Aptos" w:cstheme="minorBidi"/>
          <w:lang w:val="en-US"/>
        </w:rPr>
        <w:t xml:space="preserve">: </w:t>
      </w:r>
    </w:p>
    <w:p w14:paraId="311FC359" w14:textId="413873D1" w:rsidR="00B51013" w:rsidRPr="00F57D65" w:rsidRDefault="00442B33" w:rsidP="00623450">
      <w:pPr>
        <w:pStyle w:val="ListParagraph"/>
        <w:numPr>
          <w:ilvl w:val="0"/>
          <w:numId w:val="16"/>
        </w:numPr>
        <w:tabs>
          <w:tab w:val="clear" w:pos="1134"/>
          <w:tab w:val="clear" w:pos="1871"/>
          <w:tab w:val="clear" w:pos="2268"/>
        </w:tabs>
        <w:overflowPunct/>
        <w:autoSpaceDE/>
        <w:autoSpaceDN/>
        <w:adjustRightInd/>
        <w:spacing w:before="60" w:after="60"/>
        <w:contextualSpacing w:val="0"/>
        <w:textAlignment w:val="auto"/>
        <w:rPr>
          <w:rFonts w:eastAsia="Aptos" w:cstheme="minorBidi"/>
          <w:lang w:val="en-US"/>
        </w:rPr>
      </w:pPr>
      <w:proofErr w:type="gramStart"/>
      <w:r w:rsidRPr="19821E9F">
        <w:rPr>
          <w:rFonts w:eastAsia="Aptos" w:cstheme="minorBidi"/>
          <w:lang w:val="en-US"/>
        </w:rPr>
        <w:t>C</w:t>
      </w:r>
      <w:r w:rsidR="00B51013" w:rsidRPr="19821E9F">
        <w:rPr>
          <w:rFonts w:eastAsia="Aptos" w:cstheme="minorBidi"/>
          <w:lang w:val="en-US"/>
        </w:rPr>
        <w:t>ontinue</w:t>
      </w:r>
      <w:proofErr w:type="gramEnd"/>
      <w:r w:rsidR="00B51013" w:rsidRPr="19821E9F">
        <w:rPr>
          <w:rFonts w:eastAsia="Aptos" w:cstheme="minorBidi"/>
          <w:lang w:val="en-US"/>
        </w:rPr>
        <w:t xml:space="preserve"> </w:t>
      </w:r>
      <w:r w:rsidR="008D16EA" w:rsidRPr="19821E9F">
        <w:rPr>
          <w:rFonts w:eastAsia="Aptos" w:cstheme="minorBidi"/>
          <w:lang w:val="en-US"/>
        </w:rPr>
        <w:t>with</w:t>
      </w:r>
      <w:r w:rsidR="00B51013" w:rsidRPr="19821E9F">
        <w:rPr>
          <w:rFonts w:eastAsia="Aptos" w:cstheme="minorBidi"/>
          <w:lang w:val="en-US"/>
        </w:rPr>
        <w:t xml:space="preserve"> Work Item 2 </w:t>
      </w:r>
      <w:r w:rsidR="00424DA4" w:rsidRPr="19821E9F">
        <w:rPr>
          <w:rFonts w:eastAsia="Aptos" w:cstheme="minorBidi"/>
          <w:lang w:val="en-US"/>
        </w:rPr>
        <w:t>(</w:t>
      </w:r>
      <w:r w:rsidR="00B51013" w:rsidRPr="19821E9F">
        <w:rPr>
          <w:rFonts w:eastAsia="Aptos" w:cstheme="minorBidi"/>
          <w:lang w:val="en-US"/>
        </w:rPr>
        <w:t>the desk research on national digital skills strategies</w:t>
      </w:r>
      <w:r w:rsidR="00424DA4" w:rsidRPr="19821E9F">
        <w:rPr>
          <w:rFonts w:eastAsia="Aptos" w:cstheme="minorBidi"/>
          <w:lang w:val="en-US"/>
        </w:rPr>
        <w:t>)</w:t>
      </w:r>
      <w:r w:rsidR="00C06F36" w:rsidRPr="19821E9F">
        <w:rPr>
          <w:rFonts w:eastAsia="Aptos" w:cstheme="minorBidi"/>
          <w:lang w:val="en-US"/>
        </w:rPr>
        <w:t xml:space="preserve"> </w:t>
      </w:r>
      <w:r w:rsidR="00B51013" w:rsidRPr="19821E9F">
        <w:rPr>
          <w:rFonts w:eastAsia="Aptos" w:cstheme="minorBidi"/>
          <w:lang w:val="en-US"/>
        </w:rPr>
        <w:t xml:space="preserve">including defining the next steps related to the </w:t>
      </w:r>
      <w:r w:rsidR="00401AD4" w:rsidRPr="19821E9F">
        <w:rPr>
          <w:rFonts w:eastAsia="Aptos" w:cstheme="minorBidi"/>
          <w:lang w:val="en-US"/>
        </w:rPr>
        <w:t>material</w:t>
      </w:r>
      <w:r w:rsidR="00B51013" w:rsidRPr="19821E9F">
        <w:rPr>
          <w:rFonts w:eastAsia="Aptos" w:cstheme="minorBidi"/>
          <w:lang w:val="en-US"/>
        </w:rPr>
        <w:t xml:space="preserve"> gathered in preparation for this meeting. This involves </w:t>
      </w:r>
      <w:r w:rsidR="009F1A15" w:rsidRPr="19821E9F">
        <w:rPr>
          <w:rFonts w:eastAsia="Aptos" w:cstheme="minorBidi"/>
          <w:lang w:val="en-US"/>
        </w:rPr>
        <w:t>carrying out</w:t>
      </w:r>
      <w:r w:rsidR="00B51013" w:rsidRPr="19821E9F">
        <w:rPr>
          <w:rFonts w:eastAsia="Aptos" w:cstheme="minorBidi"/>
          <w:lang w:val="en-US"/>
        </w:rPr>
        <w:t xml:space="preserve"> additional analysis and placing greater focus on </w:t>
      </w:r>
      <w:r w:rsidR="00501D2C">
        <w:rPr>
          <w:rFonts w:eastAsia="Aptos" w:cstheme="minorBidi"/>
          <w:lang w:val="en-US"/>
        </w:rPr>
        <w:t xml:space="preserve">the </w:t>
      </w:r>
      <w:r w:rsidR="00B51013" w:rsidRPr="19821E9F">
        <w:rPr>
          <w:rFonts w:eastAsia="Aptos" w:cstheme="minorBidi"/>
          <w:lang w:val="en-US"/>
        </w:rPr>
        <w:t xml:space="preserve">monitoring and evaluation </w:t>
      </w:r>
      <w:r w:rsidR="00891C7E">
        <w:rPr>
          <w:rFonts w:eastAsia="Aptos" w:cstheme="minorBidi"/>
          <w:lang w:val="en-US"/>
        </w:rPr>
        <w:t>of</w:t>
      </w:r>
      <w:r w:rsidR="00B51013" w:rsidRPr="19821E9F">
        <w:rPr>
          <w:rFonts w:eastAsia="Aptos" w:cstheme="minorBidi"/>
          <w:lang w:val="en-US"/>
        </w:rPr>
        <w:t xml:space="preserve"> the implementation of the </w:t>
      </w:r>
      <w:r w:rsidR="009F1A15" w:rsidRPr="19821E9F">
        <w:rPr>
          <w:rFonts w:eastAsia="Aptos" w:cstheme="minorBidi"/>
          <w:lang w:val="en-US"/>
        </w:rPr>
        <w:t>identified strategies</w:t>
      </w:r>
      <w:r w:rsidR="00464F10" w:rsidRPr="19821E9F">
        <w:rPr>
          <w:rFonts w:eastAsia="Aptos" w:cstheme="minorBidi"/>
          <w:lang w:val="en-US"/>
        </w:rPr>
        <w:t>.</w:t>
      </w:r>
    </w:p>
    <w:p w14:paraId="2A95EF7F" w14:textId="667AC8CC" w:rsidR="00B51013" w:rsidRDefault="00526309" w:rsidP="00623450">
      <w:pPr>
        <w:pStyle w:val="ListParagraph"/>
        <w:numPr>
          <w:ilvl w:val="0"/>
          <w:numId w:val="16"/>
        </w:numPr>
        <w:tabs>
          <w:tab w:val="clear" w:pos="1134"/>
          <w:tab w:val="clear" w:pos="1871"/>
          <w:tab w:val="clear" w:pos="2268"/>
        </w:tabs>
        <w:overflowPunct/>
        <w:autoSpaceDE/>
        <w:autoSpaceDN/>
        <w:adjustRightInd/>
        <w:spacing w:before="60" w:after="60"/>
        <w:contextualSpacing w:val="0"/>
        <w:textAlignment w:val="auto"/>
        <w:rPr>
          <w:rFonts w:eastAsia="Aptos" w:cstheme="minorBidi"/>
          <w:lang w:val="en-US"/>
        </w:rPr>
      </w:pPr>
      <w:r w:rsidRPr="19821E9F">
        <w:rPr>
          <w:rFonts w:eastAsia="Aptos" w:cstheme="minorBidi"/>
          <w:lang w:val="en-US"/>
        </w:rPr>
        <w:t xml:space="preserve">Support BDT in </w:t>
      </w:r>
      <w:proofErr w:type="spellStart"/>
      <w:r w:rsidRPr="19821E9F">
        <w:rPr>
          <w:rFonts w:eastAsia="Aptos" w:cstheme="minorBidi"/>
          <w:lang w:val="en-US"/>
        </w:rPr>
        <w:t>identifiying</w:t>
      </w:r>
      <w:proofErr w:type="spellEnd"/>
      <w:r w:rsidRPr="19821E9F">
        <w:rPr>
          <w:rFonts w:eastAsia="Aptos" w:cstheme="minorBidi"/>
          <w:lang w:val="en-US"/>
        </w:rPr>
        <w:t xml:space="preserve"> regional and national focal points</w:t>
      </w:r>
      <w:r w:rsidR="007F6033" w:rsidRPr="19821E9F">
        <w:rPr>
          <w:rFonts w:eastAsia="Aptos" w:cstheme="minorBidi"/>
          <w:lang w:val="en-US"/>
        </w:rPr>
        <w:t>, to i</w:t>
      </w:r>
      <w:r w:rsidR="00552713">
        <w:rPr>
          <w:rFonts w:eastAsia="Aptos" w:cstheme="minorBidi"/>
          <w:lang w:val="en-US"/>
        </w:rPr>
        <w:t>mprove</w:t>
      </w:r>
      <w:r w:rsidR="00B51013" w:rsidRPr="19821E9F">
        <w:rPr>
          <w:rFonts w:eastAsia="Aptos" w:cstheme="minorBidi"/>
          <w:lang w:val="en-US"/>
        </w:rPr>
        <w:t xml:space="preserve"> </w:t>
      </w:r>
      <w:r w:rsidR="00552713">
        <w:rPr>
          <w:rFonts w:eastAsia="Aptos" w:cstheme="minorBidi"/>
          <w:lang w:val="en-US"/>
        </w:rPr>
        <w:t xml:space="preserve">the </w:t>
      </w:r>
      <w:r w:rsidR="00B51013" w:rsidRPr="19821E9F">
        <w:rPr>
          <w:rFonts w:eastAsia="Aptos" w:cstheme="minorBidi"/>
          <w:lang w:val="en-US"/>
        </w:rPr>
        <w:t xml:space="preserve">responses to the TNA </w:t>
      </w:r>
      <w:r w:rsidR="00A83CD1" w:rsidRPr="19821E9F">
        <w:rPr>
          <w:rFonts w:eastAsia="Aptos" w:cstheme="minorBidi"/>
          <w:lang w:val="en-US"/>
        </w:rPr>
        <w:t>survey</w:t>
      </w:r>
      <w:r w:rsidR="007F6033" w:rsidRPr="19821E9F">
        <w:rPr>
          <w:rFonts w:eastAsia="Aptos" w:cstheme="minorBidi"/>
          <w:lang w:val="en-US"/>
        </w:rPr>
        <w:t>.</w:t>
      </w:r>
    </w:p>
    <w:p w14:paraId="55BFA9F8" w14:textId="0E3D84A1" w:rsidR="004A76FB" w:rsidRPr="00530ED2" w:rsidRDefault="00C81092" w:rsidP="00623450">
      <w:pPr>
        <w:pStyle w:val="ListParagraph"/>
        <w:numPr>
          <w:ilvl w:val="0"/>
          <w:numId w:val="16"/>
        </w:numPr>
        <w:tabs>
          <w:tab w:val="clear" w:pos="1134"/>
          <w:tab w:val="clear" w:pos="1871"/>
          <w:tab w:val="clear" w:pos="2268"/>
        </w:tabs>
        <w:overflowPunct/>
        <w:autoSpaceDE/>
        <w:autoSpaceDN/>
        <w:adjustRightInd/>
        <w:spacing w:before="60" w:after="60"/>
        <w:contextualSpacing w:val="0"/>
        <w:textAlignment w:val="auto"/>
        <w:rPr>
          <w:rFonts w:eastAsia="Aptos" w:cstheme="minorHAnsi"/>
          <w:lang w:val="en-US"/>
        </w:rPr>
      </w:pPr>
      <w:r w:rsidRPr="0077410C">
        <w:t xml:space="preserve">Continue </w:t>
      </w:r>
      <w:r>
        <w:t>elaborating on the proposal to develop a</w:t>
      </w:r>
      <w:r w:rsidRPr="0077410C">
        <w:t xml:space="preserve"> training </w:t>
      </w:r>
      <w:r>
        <w:t xml:space="preserve">course </w:t>
      </w:r>
      <w:r w:rsidRPr="0077410C">
        <w:t xml:space="preserve">for </w:t>
      </w:r>
      <w:r>
        <w:t>ITU</w:t>
      </w:r>
      <w:r w:rsidR="005A21E9">
        <w:t xml:space="preserve"> d</w:t>
      </w:r>
      <w:r w:rsidRPr="0077410C">
        <w:t>elegates, building on the feedback shared during th</w:t>
      </w:r>
      <w:r>
        <w:t>is</w:t>
      </w:r>
      <w:r w:rsidRPr="0077410C">
        <w:t xml:space="preserve"> meeting</w:t>
      </w:r>
      <w:r w:rsidR="00891C7E">
        <w:t>.</w:t>
      </w:r>
    </w:p>
    <w:p w14:paraId="427CBD81" w14:textId="68FA4B4F" w:rsidR="007D0690" w:rsidRPr="00F57D65" w:rsidRDefault="007D0690" w:rsidP="00623450">
      <w:pPr>
        <w:pStyle w:val="ListParagraph"/>
        <w:numPr>
          <w:ilvl w:val="0"/>
          <w:numId w:val="15"/>
        </w:numPr>
        <w:tabs>
          <w:tab w:val="clear" w:pos="1134"/>
          <w:tab w:val="clear" w:pos="1871"/>
          <w:tab w:val="clear" w:pos="2268"/>
        </w:tabs>
        <w:overflowPunct/>
        <w:autoSpaceDE/>
        <w:autoSpaceDN/>
        <w:adjustRightInd/>
        <w:spacing w:before="60" w:after="60"/>
        <w:contextualSpacing w:val="0"/>
        <w:textAlignment w:val="auto"/>
        <w:rPr>
          <w:rFonts w:eastAsia="Aptos" w:cstheme="minorHAnsi"/>
          <w:lang w:val="en-US"/>
        </w:rPr>
      </w:pPr>
      <w:r w:rsidRPr="00F57D65">
        <w:rPr>
          <w:rFonts w:eastAsia="Aptos" w:cstheme="minorHAnsi"/>
          <w:lang w:val="en-US"/>
        </w:rPr>
        <w:t xml:space="preserve">The full report of the meeting is available </w:t>
      </w:r>
      <w:hyperlink r:id="rId15" w:history="1">
        <w:r w:rsidR="00BC0E1B" w:rsidRPr="00713FE3">
          <w:rPr>
            <w:rStyle w:val="Hyperlink"/>
            <w:rFonts w:eastAsia="Aptos" w:cstheme="minorHAnsi"/>
            <w:lang w:val="en-US"/>
          </w:rPr>
          <w:t>here</w:t>
        </w:r>
      </w:hyperlink>
      <w:r w:rsidR="00BC0E1B" w:rsidRPr="00F57D65">
        <w:rPr>
          <w:rFonts w:eastAsia="Aptos" w:cstheme="minorHAnsi"/>
          <w:lang w:val="en-US"/>
        </w:rPr>
        <w:t>.</w:t>
      </w:r>
    </w:p>
    <w:p w14:paraId="6131675C" w14:textId="4AE3758A" w:rsidR="00624890" w:rsidRPr="00711890" w:rsidRDefault="00624890" w:rsidP="00624890">
      <w:pPr>
        <w:overflowPunct/>
        <w:autoSpaceDE/>
        <w:autoSpaceDN/>
        <w:adjustRightInd/>
        <w:spacing w:after="120"/>
        <w:jc w:val="center"/>
        <w:textAlignment w:val="auto"/>
      </w:pPr>
      <w:r>
        <w:t>________________</w:t>
      </w:r>
    </w:p>
    <w:sectPr w:rsidR="00624890" w:rsidRPr="00711890" w:rsidSect="0081159E">
      <w:headerReference w:type="default" r:id="rId16"/>
      <w:headerReference w:type="first" r:id="rId17"/>
      <w:footerReference w:type="first" r:id="rId18"/>
      <w:pgSz w:w="11907" w:h="16840" w:code="9"/>
      <w:pgMar w:top="1418" w:right="1134" w:bottom="1134"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09F17A" w14:textId="77777777" w:rsidR="001923C4" w:rsidRDefault="001923C4">
      <w:r>
        <w:separator/>
      </w:r>
    </w:p>
    <w:p w14:paraId="5081868C" w14:textId="77777777" w:rsidR="001923C4" w:rsidRDefault="001923C4"/>
  </w:endnote>
  <w:endnote w:type="continuationSeparator" w:id="0">
    <w:p w14:paraId="4D7B2853" w14:textId="77777777" w:rsidR="001923C4" w:rsidRDefault="001923C4">
      <w:r>
        <w:continuationSeparator/>
      </w:r>
    </w:p>
    <w:p w14:paraId="08C6E181" w14:textId="77777777" w:rsidR="001923C4" w:rsidRDefault="001923C4"/>
  </w:endnote>
  <w:endnote w:type="continuationNotice" w:id="1">
    <w:p w14:paraId="506992AC" w14:textId="77777777" w:rsidR="001923C4" w:rsidRDefault="001923C4">
      <w:pPr>
        <w:spacing w:before="0"/>
      </w:pPr>
    </w:p>
    <w:p w14:paraId="7D2C9F88" w14:textId="77777777" w:rsidR="001923C4" w:rsidRDefault="001923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pitch w:val="default"/>
    <w:sig w:usb0="00000000"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GulimChe">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Traditional Arabic">
    <w:charset w:val="B2"/>
    <w:family w:val="roman"/>
    <w:pitch w:val="variable"/>
    <w:sig w:usb0="00002003" w:usb1="80000000" w:usb2="00000008" w:usb3="00000000" w:csb0="0000004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23" w:type="dxa"/>
      <w:tblLayout w:type="fixed"/>
      <w:tblLook w:val="04A0" w:firstRow="1" w:lastRow="0" w:firstColumn="1" w:lastColumn="0" w:noHBand="0" w:noVBand="1"/>
    </w:tblPr>
    <w:tblGrid>
      <w:gridCol w:w="1526"/>
      <w:gridCol w:w="2410"/>
      <w:gridCol w:w="5987"/>
    </w:tblGrid>
    <w:tr w:rsidR="003447A8" w:rsidRPr="00623450" w14:paraId="65E77649" w14:textId="77777777" w:rsidTr="70AB16B4">
      <w:trPr>
        <w:trHeight w:val="300"/>
      </w:trPr>
      <w:tc>
        <w:tcPr>
          <w:tcW w:w="1526" w:type="dxa"/>
          <w:tcBorders>
            <w:top w:val="single" w:sz="4" w:space="0" w:color="000000" w:themeColor="text1"/>
          </w:tcBorders>
          <w:shd w:val="clear" w:color="auto" w:fill="auto"/>
        </w:tcPr>
        <w:p w14:paraId="6D3E3B87" w14:textId="77777777" w:rsidR="003447A8" w:rsidRPr="00623450" w:rsidRDefault="003447A8" w:rsidP="003447A8">
          <w:pPr>
            <w:pStyle w:val="FirstFooter"/>
            <w:tabs>
              <w:tab w:val="left" w:pos="1559"/>
              <w:tab w:val="left" w:pos="3828"/>
            </w:tabs>
            <w:rPr>
              <w:sz w:val="18"/>
              <w:szCs w:val="18"/>
            </w:rPr>
          </w:pPr>
          <w:r w:rsidRPr="00623450">
            <w:rPr>
              <w:sz w:val="18"/>
              <w:szCs w:val="18"/>
              <w:lang w:val="en-US"/>
            </w:rPr>
            <w:t>Contact:</w:t>
          </w:r>
        </w:p>
      </w:tc>
      <w:tc>
        <w:tcPr>
          <w:tcW w:w="2410" w:type="dxa"/>
          <w:tcBorders>
            <w:top w:val="single" w:sz="4" w:space="0" w:color="000000" w:themeColor="text1"/>
          </w:tcBorders>
          <w:shd w:val="clear" w:color="auto" w:fill="auto"/>
        </w:tcPr>
        <w:p w14:paraId="077E88D5" w14:textId="67DA0CD4" w:rsidR="003447A8" w:rsidRPr="00623450" w:rsidRDefault="003447A8" w:rsidP="003447A8">
          <w:pPr>
            <w:pStyle w:val="FirstFooter"/>
            <w:tabs>
              <w:tab w:val="left" w:pos="2302"/>
            </w:tabs>
            <w:ind w:left="2302" w:hanging="2302"/>
            <w:rPr>
              <w:sz w:val="18"/>
              <w:szCs w:val="18"/>
              <w:lang w:val="en-US"/>
            </w:rPr>
          </w:pPr>
          <w:r w:rsidRPr="00623450">
            <w:rPr>
              <w:sz w:val="18"/>
              <w:szCs w:val="18"/>
              <w:lang w:val="en-US"/>
            </w:rPr>
            <w:t>Name/Organization/Entity:</w:t>
          </w:r>
          <w:r w:rsidR="00BA3C11" w:rsidRPr="00623450">
            <w:rPr>
              <w:sz w:val="18"/>
              <w:szCs w:val="18"/>
              <w:lang w:val="en-US"/>
            </w:rPr>
            <w:t xml:space="preserve"> </w:t>
          </w:r>
        </w:p>
      </w:tc>
      <w:tc>
        <w:tcPr>
          <w:tcW w:w="5987" w:type="dxa"/>
          <w:tcBorders>
            <w:top w:val="single" w:sz="4" w:space="0" w:color="000000" w:themeColor="text1"/>
          </w:tcBorders>
        </w:tcPr>
        <w:p w14:paraId="1C53FE51" w14:textId="4BE2F091" w:rsidR="003447A8" w:rsidRPr="00623450" w:rsidRDefault="70AB16B4" w:rsidP="003447A8">
          <w:pPr>
            <w:pStyle w:val="FirstFooter"/>
            <w:tabs>
              <w:tab w:val="left" w:pos="2302"/>
            </w:tabs>
            <w:rPr>
              <w:sz w:val="18"/>
              <w:szCs w:val="18"/>
              <w:lang w:val="en-US"/>
            </w:rPr>
          </w:pPr>
          <w:r w:rsidRPr="00623450">
            <w:rPr>
              <w:sz w:val="18"/>
              <w:szCs w:val="18"/>
              <w:lang w:val="en-US"/>
            </w:rPr>
            <w:t xml:space="preserve">Prof. Mustapha </w:t>
          </w:r>
          <w:proofErr w:type="spellStart"/>
          <w:r w:rsidRPr="00623450">
            <w:rPr>
              <w:sz w:val="18"/>
              <w:szCs w:val="18"/>
              <w:lang w:val="en-US"/>
            </w:rPr>
            <w:t>Benjillali</w:t>
          </w:r>
          <w:proofErr w:type="spellEnd"/>
          <w:r w:rsidRPr="00623450">
            <w:rPr>
              <w:sz w:val="18"/>
              <w:szCs w:val="18"/>
              <w:lang w:val="en-US"/>
            </w:rPr>
            <w:t>, Chairperson, Group on Capacity Building Initiatives (GCBI)</w:t>
          </w:r>
        </w:p>
      </w:tc>
      <w:bookmarkStart w:id="10" w:name="OrgName"/>
      <w:bookmarkEnd w:id="10"/>
    </w:tr>
    <w:tr w:rsidR="003447A8" w:rsidRPr="00623450" w14:paraId="1CC09AE7" w14:textId="77777777" w:rsidTr="70AB16B4">
      <w:trPr>
        <w:trHeight w:val="300"/>
      </w:trPr>
      <w:tc>
        <w:tcPr>
          <w:tcW w:w="1526" w:type="dxa"/>
          <w:shd w:val="clear" w:color="auto" w:fill="auto"/>
        </w:tcPr>
        <w:p w14:paraId="7BB1BEC2" w14:textId="77777777" w:rsidR="003447A8" w:rsidRPr="00623450" w:rsidRDefault="003447A8" w:rsidP="003447A8">
          <w:pPr>
            <w:pStyle w:val="FirstFooter"/>
            <w:tabs>
              <w:tab w:val="left" w:pos="1559"/>
              <w:tab w:val="left" w:pos="3828"/>
            </w:tabs>
            <w:rPr>
              <w:sz w:val="18"/>
              <w:szCs w:val="18"/>
              <w:lang w:val="en-US"/>
            </w:rPr>
          </w:pPr>
        </w:p>
      </w:tc>
      <w:tc>
        <w:tcPr>
          <w:tcW w:w="2410" w:type="dxa"/>
          <w:shd w:val="clear" w:color="auto" w:fill="auto"/>
        </w:tcPr>
        <w:p w14:paraId="6CF01C6C" w14:textId="77777777" w:rsidR="003447A8" w:rsidRPr="00623450" w:rsidRDefault="003447A8" w:rsidP="003447A8">
          <w:pPr>
            <w:pStyle w:val="FirstFooter"/>
            <w:tabs>
              <w:tab w:val="left" w:pos="2302"/>
            </w:tabs>
            <w:rPr>
              <w:sz w:val="18"/>
              <w:szCs w:val="18"/>
              <w:lang w:val="en-US"/>
            </w:rPr>
          </w:pPr>
          <w:r w:rsidRPr="00623450">
            <w:rPr>
              <w:sz w:val="18"/>
              <w:szCs w:val="18"/>
              <w:lang w:val="en-US"/>
            </w:rPr>
            <w:t>Phone number:</w:t>
          </w:r>
        </w:p>
      </w:tc>
      <w:tc>
        <w:tcPr>
          <w:tcW w:w="5987" w:type="dxa"/>
        </w:tcPr>
        <w:p w14:paraId="527F567E" w14:textId="66CDAF30" w:rsidR="003447A8" w:rsidRPr="00623450" w:rsidRDefault="70AB16B4" w:rsidP="003447A8">
          <w:pPr>
            <w:pStyle w:val="FirstFooter"/>
            <w:tabs>
              <w:tab w:val="left" w:pos="2302"/>
            </w:tabs>
            <w:rPr>
              <w:sz w:val="18"/>
              <w:szCs w:val="18"/>
              <w:lang w:val="en-US"/>
            </w:rPr>
          </w:pPr>
          <w:r w:rsidRPr="00623450">
            <w:rPr>
              <w:sz w:val="18"/>
              <w:szCs w:val="18"/>
              <w:lang w:val="en-US"/>
            </w:rPr>
            <w:t>n/a</w:t>
          </w:r>
        </w:p>
      </w:tc>
      <w:bookmarkStart w:id="11" w:name="PhoneNo"/>
      <w:bookmarkEnd w:id="11"/>
    </w:tr>
    <w:tr w:rsidR="003447A8" w:rsidRPr="00623450" w14:paraId="34A468D3" w14:textId="77777777" w:rsidTr="70AB16B4">
      <w:trPr>
        <w:trHeight w:val="300"/>
      </w:trPr>
      <w:tc>
        <w:tcPr>
          <w:tcW w:w="1526" w:type="dxa"/>
          <w:shd w:val="clear" w:color="auto" w:fill="auto"/>
        </w:tcPr>
        <w:p w14:paraId="2403414C" w14:textId="77777777" w:rsidR="003447A8" w:rsidRPr="00623450" w:rsidRDefault="003447A8" w:rsidP="003447A8">
          <w:pPr>
            <w:pStyle w:val="FirstFooter"/>
            <w:tabs>
              <w:tab w:val="left" w:pos="1559"/>
              <w:tab w:val="left" w:pos="3828"/>
            </w:tabs>
            <w:rPr>
              <w:sz w:val="18"/>
              <w:szCs w:val="18"/>
              <w:lang w:val="en-US"/>
            </w:rPr>
          </w:pPr>
        </w:p>
      </w:tc>
      <w:tc>
        <w:tcPr>
          <w:tcW w:w="2410" w:type="dxa"/>
          <w:shd w:val="clear" w:color="auto" w:fill="auto"/>
        </w:tcPr>
        <w:p w14:paraId="2BECCEFC" w14:textId="77777777" w:rsidR="003447A8" w:rsidRPr="00623450" w:rsidRDefault="003447A8" w:rsidP="003447A8">
          <w:pPr>
            <w:pStyle w:val="FirstFooter"/>
            <w:tabs>
              <w:tab w:val="left" w:pos="2302"/>
            </w:tabs>
            <w:rPr>
              <w:sz w:val="18"/>
              <w:szCs w:val="18"/>
              <w:lang w:val="en-US"/>
            </w:rPr>
          </w:pPr>
          <w:r w:rsidRPr="00623450">
            <w:rPr>
              <w:sz w:val="18"/>
              <w:szCs w:val="18"/>
              <w:lang w:val="en-US"/>
            </w:rPr>
            <w:t>E-mail:</w:t>
          </w:r>
        </w:p>
      </w:tc>
      <w:tc>
        <w:tcPr>
          <w:tcW w:w="5987" w:type="dxa"/>
        </w:tcPr>
        <w:p w14:paraId="3620A63D" w14:textId="191482F5" w:rsidR="70AB16B4" w:rsidRPr="00623450" w:rsidRDefault="00623450" w:rsidP="70AB16B4">
          <w:pPr>
            <w:tabs>
              <w:tab w:val="left" w:pos="2302"/>
            </w:tabs>
            <w:spacing w:before="40"/>
            <w:rPr>
              <w:sz w:val="18"/>
              <w:szCs w:val="18"/>
            </w:rPr>
          </w:pPr>
          <w:hyperlink r:id="rId1" w:history="1">
            <w:r w:rsidRPr="00101015">
              <w:rPr>
                <w:rStyle w:val="Hyperlink"/>
                <w:sz w:val="18"/>
                <w:szCs w:val="18"/>
              </w:rPr>
              <w:t>benjillali@ieee.org</w:t>
            </w:r>
          </w:hyperlink>
          <w:r>
            <w:rPr>
              <w:sz w:val="18"/>
              <w:szCs w:val="18"/>
            </w:rPr>
            <w:t xml:space="preserve"> </w:t>
          </w:r>
        </w:p>
      </w:tc>
      <w:bookmarkStart w:id="12" w:name="Email"/>
      <w:bookmarkEnd w:id="12"/>
    </w:tr>
  </w:tbl>
  <w:p w14:paraId="3FF320CD" w14:textId="77777777" w:rsidR="003447A8" w:rsidRPr="00623450" w:rsidRDefault="003447A8">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299E42" w14:textId="77777777" w:rsidR="001923C4" w:rsidRPr="0054377E" w:rsidRDefault="001923C4" w:rsidP="0054377E">
      <w:pPr>
        <w:spacing w:before="0"/>
      </w:pPr>
      <w:r w:rsidRPr="0054377E">
        <w:rPr>
          <w:b/>
        </w:rPr>
        <w:t>_______________</w:t>
      </w:r>
    </w:p>
  </w:footnote>
  <w:footnote w:type="continuationSeparator" w:id="0">
    <w:p w14:paraId="5C629F83" w14:textId="77777777" w:rsidR="001923C4" w:rsidRDefault="001923C4" w:rsidP="0054377E">
      <w:pPr>
        <w:spacing w:before="0"/>
      </w:pPr>
      <w:r>
        <w:continuationSeparator/>
      </w:r>
    </w:p>
    <w:p w14:paraId="4E8E4120" w14:textId="77777777" w:rsidR="001923C4" w:rsidRDefault="001923C4"/>
  </w:footnote>
  <w:footnote w:type="continuationNotice" w:id="1">
    <w:p w14:paraId="4393AB4E" w14:textId="77777777" w:rsidR="001923C4" w:rsidRDefault="001923C4">
      <w:pPr>
        <w:spacing w:before="0"/>
      </w:pPr>
    </w:p>
    <w:p w14:paraId="131FAB0D" w14:textId="77777777" w:rsidR="001923C4" w:rsidRDefault="001923C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991B53" w14:textId="1AB0E42C" w:rsidR="00636181" w:rsidRPr="00A7027A" w:rsidRDefault="00A7027A" w:rsidP="00A7027A">
    <w:pPr>
      <w:tabs>
        <w:tab w:val="clear" w:pos="1134"/>
        <w:tab w:val="clear" w:pos="1871"/>
        <w:tab w:val="clear" w:pos="2268"/>
        <w:tab w:val="center" w:pos="4820"/>
        <w:tab w:val="right" w:pos="14003"/>
      </w:tabs>
      <w:ind w:right="1"/>
      <w:rPr>
        <w:smallCaps/>
        <w:spacing w:val="24"/>
        <w:sz w:val="22"/>
        <w:szCs w:val="22"/>
        <w:lang w:val="es-ES_tradnl"/>
      </w:rPr>
    </w:pPr>
    <w:r w:rsidRPr="004D495C">
      <w:rPr>
        <w:sz w:val="22"/>
        <w:szCs w:val="22"/>
      </w:rPr>
      <w:tab/>
    </w:r>
    <w:r>
      <w:rPr>
        <w:sz w:val="22"/>
        <w:szCs w:val="22"/>
        <w:lang w:val="es-ES_tradnl"/>
      </w:rPr>
      <w:t>TDAG-25</w:t>
    </w:r>
    <w:r w:rsidRPr="00FF089C">
      <w:rPr>
        <w:sz w:val="22"/>
        <w:szCs w:val="22"/>
        <w:lang w:val="es-ES_tradnl"/>
      </w:rPr>
      <w:t>/</w:t>
    </w:r>
    <w:r w:rsidR="00624890">
      <w:rPr>
        <w:sz w:val="22"/>
        <w:szCs w:val="22"/>
        <w:lang w:val="es-ES_tradnl"/>
      </w:rPr>
      <w:t>11</w:t>
    </w:r>
    <w:r w:rsidR="00623450">
      <w:rPr>
        <w:sz w:val="22"/>
        <w:szCs w:val="22"/>
        <w:lang w:val="es-ES_tradnl"/>
      </w:rPr>
      <w:t>(Rev.1)</w:t>
    </w:r>
    <w:r w:rsidRPr="00FF089C">
      <w:rPr>
        <w:sz w:val="22"/>
        <w:szCs w:val="22"/>
        <w:lang w:val="es-ES_tradnl"/>
      </w:rPr>
      <w:t>-E</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Pr>
        <w:sz w:val="22"/>
        <w:szCs w:val="22"/>
      </w:rPr>
      <w:t>2</w:t>
    </w:r>
    <w:r w:rsidRPr="004D495C">
      <w:rPr>
        <w:sz w:val="22"/>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1818FC" w14:textId="6E42A039" w:rsidR="40E19545" w:rsidRPr="00367105" w:rsidRDefault="40E19545" w:rsidP="00367105">
    <w:pPr>
      <w:pStyle w:val="Header"/>
      <w:jc w:val="left"/>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75FC2"/>
    <w:multiLevelType w:val="hybridMultilevel"/>
    <w:tmpl w:val="92E4AC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C05212"/>
    <w:multiLevelType w:val="hybridMultilevel"/>
    <w:tmpl w:val="06E83A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1FC5FB"/>
    <w:multiLevelType w:val="hybridMultilevel"/>
    <w:tmpl w:val="FFFFFFFF"/>
    <w:lvl w:ilvl="0" w:tplc="AC6E78AC">
      <w:start w:val="1"/>
      <w:numFmt w:val="decimal"/>
      <w:lvlText w:val="%1."/>
      <w:lvlJc w:val="left"/>
      <w:pPr>
        <w:ind w:left="720" w:hanging="360"/>
      </w:pPr>
    </w:lvl>
    <w:lvl w:ilvl="1" w:tplc="01D233B0">
      <w:start w:val="1"/>
      <w:numFmt w:val="lowerLetter"/>
      <w:lvlText w:val="%2."/>
      <w:lvlJc w:val="left"/>
      <w:pPr>
        <w:ind w:left="1440" w:hanging="360"/>
      </w:pPr>
    </w:lvl>
    <w:lvl w:ilvl="2" w:tplc="4A4844EE">
      <w:start w:val="1"/>
      <w:numFmt w:val="lowerRoman"/>
      <w:lvlText w:val="%3."/>
      <w:lvlJc w:val="right"/>
      <w:pPr>
        <w:ind w:left="2160" w:hanging="180"/>
      </w:pPr>
    </w:lvl>
    <w:lvl w:ilvl="3" w:tplc="CA328B18">
      <w:start w:val="1"/>
      <w:numFmt w:val="decimal"/>
      <w:lvlText w:val="%4."/>
      <w:lvlJc w:val="left"/>
      <w:pPr>
        <w:ind w:left="2880" w:hanging="360"/>
      </w:pPr>
    </w:lvl>
    <w:lvl w:ilvl="4" w:tplc="B4909E08">
      <w:start w:val="1"/>
      <w:numFmt w:val="lowerLetter"/>
      <w:lvlText w:val="%5."/>
      <w:lvlJc w:val="left"/>
      <w:pPr>
        <w:ind w:left="3600" w:hanging="360"/>
      </w:pPr>
    </w:lvl>
    <w:lvl w:ilvl="5" w:tplc="01D6C564">
      <w:start w:val="1"/>
      <w:numFmt w:val="lowerRoman"/>
      <w:lvlText w:val="%6."/>
      <w:lvlJc w:val="right"/>
      <w:pPr>
        <w:ind w:left="4320" w:hanging="180"/>
      </w:pPr>
    </w:lvl>
    <w:lvl w:ilvl="6" w:tplc="312499EA">
      <w:start w:val="1"/>
      <w:numFmt w:val="decimal"/>
      <w:lvlText w:val="%7."/>
      <w:lvlJc w:val="left"/>
      <w:pPr>
        <w:ind w:left="5040" w:hanging="360"/>
      </w:pPr>
    </w:lvl>
    <w:lvl w:ilvl="7" w:tplc="29B69F0C">
      <w:start w:val="1"/>
      <w:numFmt w:val="lowerLetter"/>
      <w:lvlText w:val="%8."/>
      <w:lvlJc w:val="left"/>
      <w:pPr>
        <w:ind w:left="5760" w:hanging="360"/>
      </w:pPr>
    </w:lvl>
    <w:lvl w:ilvl="8" w:tplc="F8207F14">
      <w:start w:val="1"/>
      <w:numFmt w:val="lowerRoman"/>
      <w:lvlText w:val="%9."/>
      <w:lvlJc w:val="right"/>
      <w:pPr>
        <w:ind w:left="6480" w:hanging="180"/>
      </w:pPr>
    </w:lvl>
  </w:abstractNum>
  <w:abstractNum w:abstractNumId="3" w15:restartNumberingAfterBreak="0">
    <w:nsid w:val="23582AAF"/>
    <w:multiLevelType w:val="multilevel"/>
    <w:tmpl w:val="773EE8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C8C345A"/>
    <w:multiLevelType w:val="hybridMultilevel"/>
    <w:tmpl w:val="A54001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14721EA"/>
    <w:multiLevelType w:val="hybridMultilevel"/>
    <w:tmpl w:val="7EC4C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7D34E3"/>
    <w:multiLevelType w:val="multilevel"/>
    <w:tmpl w:val="32BEE99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A881B23"/>
    <w:multiLevelType w:val="hybridMultilevel"/>
    <w:tmpl w:val="2F2AB478"/>
    <w:lvl w:ilvl="0" w:tplc="93E6492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4CFB6BE3"/>
    <w:multiLevelType w:val="hybridMultilevel"/>
    <w:tmpl w:val="0456AEB2"/>
    <w:lvl w:ilvl="0" w:tplc="08090019">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4DDC333E"/>
    <w:multiLevelType w:val="multilevel"/>
    <w:tmpl w:val="4068576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1154E0B"/>
    <w:multiLevelType w:val="hybridMultilevel"/>
    <w:tmpl w:val="D38C4756"/>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54336B4D"/>
    <w:multiLevelType w:val="hybridMultilevel"/>
    <w:tmpl w:val="5ECABF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64E3576"/>
    <w:multiLevelType w:val="multilevel"/>
    <w:tmpl w:val="544C46E6"/>
    <w:lvl w:ilvl="0">
      <w:start w:val="15"/>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Aptos" w:eastAsiaTheme="minorHAnsi" w:hAnsi="Aptos" w:cstheme="minorBidi"/>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F363CE6"/>
    <w:multiLevelType w:val="hybridMultilevel"/>
    <w:tmpl w:val="FFFFFFFF"/>
    <w:lvl w:ilvl="0" w:tplc="7C6E19D2">
      <w:start w:val="1"/>
      <w:numFmt w:val="decimal"/>
      <w:lvlText w:val="%1."/>
      <w:lvlJc w:val="left"/>
      <w:pPr>
        <w:ind w:left="720" w:hanging="360"/>
      </w:pPr>
    </w:lvl>
    <w:lvl w:ilvl="1" w:tplc="CCEAD300">
      <w:start w:val="1"/>
      <w:numFmt w:val="lowerLetter"/>
      <w:lvlText w:val="%2."/>
      <w:lvlJc w:val="left"/>
      <w:pPr>
        <w:ind w:left="1440" w:hanging="360"/>
      </w:pPr>
    </w:lvl>
    <w:lvl w:ilvl="2" w:tplc="3210F59A">
      <w:start w:val="1"/>
      <w:numFmt w:val="lowerRoman"/>
      <w:lvlText w:val="%3."/>
      <w:lvlJc w:val="right"/>
      <w:pPr>
        <w:ind w:left="2160" w:hanging="180"/>
      </w:pPr>
    </w:lvl>
    <w:lvl w:ilvl="3" w:tplc="9EBE456E">
      <w:start w:val="1"/>
      <w:numFmt w:val="decimal"/>
      <w:lvlText w:val="%4."/>
      <w:lvlJc w:val="left"/>
      <w:pPr>
        <w:ind w:left="2880" w:hanging="360"/>
      </w:pPr>
    </w:lvl>
    <w:lvl w:ilvl="4" w:tplc="E4B69EFC">
      <w:start w:val="1"/>
      <w:numFmt w:val="lowerLetter"/>
      <w:lvlText w:val="%5."/>
      <w:lvlJc w:val="left"/>
      <w:pPr>
        <w:ind w:left="3600" w:hanging="360"/>
      </w:pPr>
    </w:lvl>
    <w:lvl w:ilvl="5" w:tplc="DAB4B6A8">
      <w:start w:val="1"/>
      <w:numFmt w:val="lowerRoman"/>
      <w:lvlText w:val="%6."/>
      <w:lvlJc w:val="right"/>
      <w:pPr>
        <w:ind w:left="4320" w:hanging="180"/>
      </w:pPr>
    </w:lvl>
    <w:lvl w:ilvl="6" w:tplc="BE1A716E">
      <w:start w:val="1"/>
      <w:numFmt w:val="decimal"/>
      <w:lvlText w:val="%7."/>
      <w:lvlJc w:val="left"/>
      <w:pPr>
        <w:ind w:left="5040" w:hanging="360"/>
      </w:pPr>
    </w:lvl>
    <w:lvl w:ilvl="7" w:tplc="1728D8D0">
      <w:start w:val="1"/>
      <w:numFmt w:val="lowerLetter"/>
      <w:lvlText w:val="%8."/>
      <w:lvlJc w:val="left"/>
      <w:pPr>
        <w:ind w:left="5760" w:hanging="360"/>
      </w:pPr>
    </w:lvl>
    <w:lvl w:ilvl="8" w:tplc="448E8C9A">
      <w:start w:val="1"/>
      <w:numFmt w:val="lowerRoman"/>
      <w:lvlText w:val="%9."/>
      <w:lvlJc w:val="right"/>
      <w:pPr>
        <w:ind w:left="6480" w:hanging="180"/>
      </w:pPr>
    </w:lvl>
  </w:abstractNum>
  <w:abstractNum w:abstractNumId="14" w15:restartNumberingAfterBreak="0">
    <w:nsid w:val="6AC66B06"/>
    <w:multiLevelType w:val="multilevel"/>
    <w:tmpl w:val="41D290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7D046ED"/>
    <w:multiLevelType w:val="hybridMultilevel"/>
    <w:tmpl w:val="91B8E5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8B755C3"/>
    <w:multiLevelType w:val="hybridMultilevel"/>
    <w:tmpl w:val="C40CB066"/>
    <w:lvl w:ilvl="0" w:tplc="0809000F">
      <w:start w:val="1"/>
      <w:numFmt w:val="decimal"/>
      <w:lvlText w:val="%1."/>
      <w:lvlJc w:val="left"/>
      <w:pPr>
        <w:ind w:left="643" w:hanging="360"/>
      </w:p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num w:numId="1" w16cid:durableId="1673609294">
    <w:abstractNumId w:val="13"/>
  </w:num>
  <w:num w:numId="2" w16cid:durableId="969093366">
    <w:abstractNumId w:val="2"/>
  </w:num>
  <w:num w:numId="3" w16cid:durableId="300498100">
    <w:abstractNumId w:val="3"/>
  </w:num>
  <w:num w:numId="4" w16cid:durableId="1226256582">
    <w:abstractNumId w:val="11"/>
  </w:num>
  <w:num w:numId="5" w16cid:durableId="1778938131">
    <w:abstractNumId w:val="5"/>
  </w:num>
  <w:num w:numId="6" w16cid:durableId="1664310104">
    <w:abstractNumId w:val="16"/>
  </w:num>
  <w:num w:numId="7" w16cid:durableId="938179392">
    <w:abstractNumId w:val="7"/>
  </w:num>
  <w:num w:numId="8" w16cid:durableId="1993754617">
    <w:abstractNumId w:val="14"/>
  </w:num>
  <w:num w:numId="9" w16cid:durableId="186332139">
    <w:abstractNumId w:val="6"/>
  </w:num>
  <w:num w:numId="10" w16cid:durableId="876507254">
    <w:abstractNumId w:val="9"/>
  </w:num>
  <w:num w:numId="11" w16cid:durableId="1935284981">
    <w:abstractNumId w:val="12"/>
  </w:num>
  <w:num w:numId="12" w16cid:durableId="792599023">
    <w:abstractNumId w:val="4"/>
  </w:num>
  <w:num w:numId="13" w16cid:durableId="1212108271">
    <w:abstractNumId w:val="1"/>
  </w:num>
  <w:num w:numId="14" w16cid:durableId="1115292132">
    <w:abstractNumId w:val="15"/>
  </w:num>
  <w:num w:numId="15" w16cid:durableId="2073231911">
    <w:abstractNumId w:val="0"/>
  </w:num>
  <w:num w:numId="16" w16cid:durableId="274218411">
    <w:abstractNumId w:val="8"/>
  </w:num>
  <w:num w:numId="17" w16cid:durableId="1390835168">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2BBA"/>
    <w:rsid w:val="000041EA"/>
    <w:rsid w:val="00004EB7"/>
    <w:rsid w:val="00005A53"/>
    <w:rsid w:val="00005FBD"/>
    <w:rsid w:val="00007FCA"/>
    <w:rsid w:val="00011084"/>
    <w:rsid w:val="0001137B"/>
    <w:rsid w:val="00011901"/>
    <w:rsid w:val="00011ECB"/>
    <w:rsid w:val="0001276B"/>
    <w:rsid w:val="00013089"/>
    <w:rsid w:val="000150B0"/>
    <w:rsid w:val="00015E52"/>
    <w:rsid w:val="00022A29"/>
    <w:rsid w:val="00025926"/>
    <w:rsid w:val="00025965"/>
    <w:rsid w:val="00025F8F"/>
    <w:rsid w:val="00026063"/>
    <w:rsid w:val="00026130"/>
    <w:rsid w:val="0003225D"/>
    <w:rsid w:val="0003397D"/>
    <w:rsid w:val="000355FD"/>
    <w:rsid w:val="0003589F"/>
    <w:rsid w:val="00040AF7"/>
    <w:rsid w:val="000445E1"/>
    <w:rsid w:val="0004782C"/>
    <w:rsid w:val="00051714"/>
    <w:rsid w:val="0005184F"/>
    <w:rsid w:val="000518B8"/>
    <w:rsid w:val="00051E39"/>
    <w:rsid w:val="00053725"/>
    <w:rsid w:val="00054B72"/>
    <w:rsid w:val="0005581A"/>
    <w:rsid w:val="0005619C"/>
    <w:rsid w:val="00056803"/>
    <w:rsid w:val="00057379"/>
    <w:rsid w:val="0005747E"/>
    <w:rsid w:val="000604E5"/>
    <w:rsid w:val="000609B1"/>
    <w:rsid w:val="000617DF"/>
    <w:rsid w:val="0006550B"/>
    <w:rsid w:val="00067869"/>
    <w:rsid w:val="0007000B"/>
    <w:rsid w:val="00071413"/>
    <w:rsid w:val="00072A07"/>
    <w:rsid w:val="000735FD"/>
    <w:rsid w:val="00074109"/>
    <w:rsid w:val="00074C4D"/>
    <w:rsid w:val="00074C73"/>
    <w:rsid w:val="00075C63"/>
    <w:rsid w:val="00076288"/>
    <w:rsid w:val="00076759"/>
    <w:rsid w:val="00076ABF"/>
    <w:rsid w:val="00077239"/>
    <w:rsid w:val="000778CA"/>
    <w:rsid w:val="000805BB"/>
    <w:rsid w:val="00080905"/>
    <w:rsid w:val="000810C5"/>
    <w:rsid w:val="00081C9D"/>
    <w:rsid w:val="000822BE"/>
    <w:rsid w:val="000829BB"/>
    <w:rsid w:val="00082B11"/>
    <w:rsid w:val="000840A7"/>
    <w:rsid w:val="00085C6A"/>
    <w:rsid w:val="00086491"/>
    <w:rsid w:val="00086B46"/>
    <w:rsid w:val="000904F9"/>
    <w:rsid w:val="000909ED"/>
    <w:rsid w:val="00090FAD"/>
    <w:rsid w:val="00091346"/>
    <w:rsid w:val="00091C80"/>
    <w:rsid w:val="00094977"/>
    <w:rsid w:val="0009581F"/>
    <w:rsid w:val="00095901"/>
    <w:rsid w:val="00097074"/>
    <w:rsid w:val="000A1C77"/>
    <w:rsid w:val="000A3B54"/>
    <w:rsid w:val="000A59AE"/>
    <w:rsid w:val="000B20DE"/>
    <w:rsid w:val="000B2179"/>
    <w:rsid w:val="000B738A"/>
    <w:rsid w:val="000C03F4"/>
    <w:rsid w:val="000C104D"/>
    <w:rsid w:val="000C17EA"/>
    <w:rsid w:val="000C2592"/>
    <w:rsid w:val="000C272B"/>
    <w:rsid w:val="000C37D3"/>
    <w:rsid w:val="000C42BA"/>
    <w:rsid w:val="000C4FD1"/>
    <w:rsid w:val="000C6253"/>
    <w:rsid w:val="000D059C"/>
    <w:rsid w:val="000D1759"/>
    <w:rsid w:val="000D38EB"/>
    <w:rsid w:val="000D4875"/>
    <w:rsid w:val="000D4D70"/>
    <w:rsid w:val="000D6891"/>
    <w:rsid w:val="000D6E8D"/>
    <w:rsid w:val="000E4F02"/>
    <w:rsid w:val="000E71F8"/>
    <w:rsid w:val="000F0221"/>
    <w:rsid w:val="000F0546"/>
    <w:rsid w:val="000F0FAD"/>
    <w:rsid w:val="000F29EC"/>
    <w:rsid w:val="000F2B88"/>
    <w:rsid w:val="000F33EC"/>
    <w:rsid w:val="000F38EA"/>
    <w:rsid w:val="000F51F1"/>
    <w:rsid w:val="000F542E"/>
    <w:rsid w:val="000F641B"/>
    <w:rsid w:val="000F7106"/>
    <w:rsid w:val="000F73FF"/>
    <w:rsid w:val="000F78DA"/>
    <w:rsid w:val="000F7F1C"/>
    <w:rsid w:val="00100851"/>
    <w:rsid w:val="00100D42"/>
    <w:rsid w:val="00102175"/>
    <w:rsid w:val="00102343"/>
    <w:rsid w:val="001029B3"/>
    <w:rsid w:val="00103E5E"/>
    <w:rsid w:val="00105DCD"/>
    <w:rsid w:val="001066B3"/>
    <w:rsid w:val="00110FC1"/>
    <w:rsid w:val="001114AC"/>
    <w:rsid w:val="001129F9"/>
    <w:rsid w:val="0011349E"/>
    <w:rsid w:val="00114584"/>
    <w:rsid w:val="00114CF7"/>
    <w:rsid w:val="00115411"/>
    <w:rsid w:val="00115B33"/>
    <w:rsid w:val="00116B95"/>
    <w:rsid w:val="00117233"/>
    <w:rsid w:val="001176A6"/>
    <w:rsid w:val="001225CA"/>
    <w:rsid w:val="00123B68"/>
    <w:rsid w:val="00124292"/>
    <w:rsid w:val="00124AF4"/>
    <w:rsid w:val="00124CAA"/>
    <w:rsid w:val="00124E26"/>
    <w:rsid w:val="00125E69"/>
    <w:rsid w:val="00126F2E"/>
    <w:rsid w:val="00127FC6"/>
    <w:rsid w:val="0013347A"/>
    <w:rsid w:val="0013510A"/>
    <w:rsid w:val="00135F36"/>
    <w:rsid w:val="00141724"/>
    <w:rsid w:val="001424DC"/>
    <w:rsid w:val="00143939"/>
    <w:rsid w:val="00143A87"/>
    <w:rsid w:val="00144E69"/>
    <w:rsid w:val="001453F5"/>
    <w:rsid w:val="00146948"/>
    <w:rsid w:val="00146B4D"/>
    <w:rsid w:val="00146F6F"/>
    <w:rsid w:val="0014714E"/>
    <w:rsid w:val="00147DA1"/>
    <w:rsid w:val="0015110B"/>
    <w:rsid w:val="00152957"/>
    <w:rsid w:val="001529B1"/>
    <w:rsid w:val="001561E3"/>
    <w:rsid w:val="0016076A"/>
    <w:rsid w:val="00164B7D"/>
    <w:rsid w:val="001655E8"/>
    <w:rsid w:val="00165ABA"/>
    <w:rsid w:val="00166196"/>
    <w:rsid w:val="001664A7"/>
    <w:rsid w:val="00167327"/>
    <w:rsid w:val="00167A9D"/>
    <w:rsid w:val="00170357"/>
    <w:rsid w:val="00170C5A"/>
    <w:rsid w:val="0017171C"/>
    <w:rsid w:val="00171758"/>
    <w:rsid w:val="0017500F"/>
    <w:rsid w:val="00176185"/>
    <w:rsid w:val="00176991"/>
    <w:rsid w:val="00176F04"/>
    <w:rsid w:val="00180444"/>
    <w:rsid w:val="00181398"/>
    <w:rsid w:val="00181781"/>
    <w:rsid w:val="0018238B"/>
    <w:rsid w:val="001832B9"/>
    <w:rsid w:val="00185737"/>
    <w:rsid w:val="00187BD9"/>
    <w:rsid w:val="0019060A"/>
    <w:rsid w:val="00190B55"/>
    <w:rsid w:val="00191F5C"/>
    <w:rsid w:val="001923C4"/>
    <w:rsid w:val="00192EC7"/>
    <w:rsid w:val="00192FA9"/>
    <w:rsid w:val="00194CFB"/>
    <w:rsid w:val="00195971"/>
    <w:rsid w:val="001A1A8C"/>
    <w:rsid w:val="001A1FFD"/>
    <w:rsid w:val="001A3858"/>
    <w:rsid w:val="001A3BBA"/>
    <w:rsid w:val="001A4BD2"/>
    <w:rsid w:val="001A4CD9"/>
    <w:rsid w:val="001B1447"/>
    <w:rsid w:val="001B2EB3"/>
    <w:rsid w:val="001B2ED3"/>
    <w:rsid w:val="001B643A"/>
    <w:rsid w:val="001B6675"/>
    <w:rsid w:val="001B66E3"/>
    <w:rsid w:val="001B7EA3"/>
    <w:rsid w:val="001C3B5F"/>
    <w:rsid w:val="001C50DB"/>
    <w:rsid w:val="001C61EA"/>
    <w:rsid w:val="001C67FA"/>
    <w:rsid w:val="001D058F"/>
    <w:rsid w:val="001D2025"/>
    <w:rsid w:val="001D520B"/>
    <w:rsid w:val="001D78D5"/>
    <w:rsid w:val="001E0384"/>
    <w:rsid w:val="001E19E4"/>
    <w:rsid w:val="001E24AF"/>
    <w:rsid w:val="001E252D"/>
    <w:rsid w:val="001E3C26"/>
    <w:rsid w:val="001E3C5C"/>
    <w:rsid w:val="001E43DC"/>
    <w:rsid w:val="001F3F4B"/>
    <w:rsid w:val="001F4B04"/>
    <w:rsid w:val="002009EA"/>
    <w:rsid w:val="00200E0D"/>
    <w:rsid w:val="00202CA0"/>
    <w:rsid w:val="00204057"/>
    <w:rsid w:val="00207A5D"/>
    <w:rsid w:val="00212175"/>
    <w:rsid w:val="00212A62"/>
    <w:rsid w:val="00213197"/>
    <w:rsid w:val="00213A58"/>
    <w:rsid w:val="002154A6"/>
    <w:rsid w:val="002162CD"/>
    <w:rsid w:val="00216327"/>
    <w:rsid w:val="00216478"/>
    <w:rsid w:val="00220634"/>
    <w:rsid w:val="0022177C"/>
    <w:rsid w:val="00221C1D"/>
    <w:rsid w:val="002226B9"/>
    <w:rsid w:val="002237A7"/>
    <w:rsid w:val="00223B76"/>
    <w:rsid w:val="00224B7C"/>
    <w:rsid w:val="00224CDD"/>
    <w:rsid w:val="002255B3"/>
    <w:rsid w:val="0022662D"/>
    <w:rsid w:val="0022687F"/>
    <w:rsid w:val="00227F43"/>
    <w:rsid w:val="00230772"/>
    <w:rsid w:val="0023164A"/>
    <w:rsid w:val="002319F6"/>
    <w:rsid w:val="00233453"/>
    <w:rsid w:val="0023409C"/>
    <w:rsid w:val="002346C7"/>
    <w:rsid w:val="002351D4"/>
    <w:rsid w:val="00235824"/>
    <w:rsid w:val="00236E8A"/>
    <w:rsid w:val="00240BC8"/>
    <w:rsid w:val="0024201D"/>
    <w:rsid w:val="002420D0"/>
    <w:rsid w:val="00242408"/>
    <w:rsid w:val="00242487"/>
    <w:rsid w:val="00242918"/>
    <w:rsid w:val="00243411"/>
    <w:rsid w:val="00246B32"/>
    <w:rsid w:val="00247257"/>
    <w:rsid w:val="00251A53"/>
    <w:rsid w:val="0025489C"/>
    <w:rsid w:val="00263D82"/>
    <w:rsid w:val="0026406F"/>
    <w:rsid w:val="002653F2"/>
    <w:rsid w:val="00265A19"/>
    <w:rsid w:val="00266589"/>
    <w:rsid w:val="00267292"/>
    <w:rsid w:val="00267792"/>
    <w:rsid w:val="00267FC4"/>
    <w:rsid w:val="002712A9"/>
    <w:rsid w:val="00271316"/>
    <w:rsid w:val="00272417"/>
    <w:rsid w:val="00274CC3"/>
    <w:rsid w:val="00276414"/>
    <w:rsid w:val="0027691B"/>
    <w:rsid w:val="00283F74"/>
    <w:rsid w:val="00286C1D"/>
    <w:rsid w:val="00286C4C"/>
    <w:rsid w:val="00294BF6"/>
    <w:rsid w:val="00294D5A"/>
    <w:rsid w:val="002955DA"/>
    <w:rsid w:val="00295A71"/>
    <w:rsid w:val="00295B84"/>
    <w:rsid w:val="00296313"/>
    <w:rsid w:val="00296DA0"/>
    <w:rsid w:val="00297006"/>
    <w:rsid w:val="002A0A7A"/>
    <w:rsid w:val="002A0D8C"/>
    <w:rsid w:val="002A1888"/>
    <w:rsid w:val="002A27F8"/>
    <w:rsid w:val="002A3D7A"/>
    <w:rsid w:val="002A4C52"/>
    <w:rsid w:val="002A51DF"/>
    <w:rsid w:val="002A5A52"/>
    <w:rsid w:val="002A684E"/>
    <w:rsid w:val="002A6B31"/>
    <w:rsid w:val="002A6EC3"/>
    <w:rsid w:val="002B0373"/>
    <w:rsid w:val="002B074A"/>
    <w:rsid w:val="002B10D5"/>
    <w:rsid w:val="002B1B93"/>
    <w:rsid w:val="002B3296"/>
    <w:rsid w:val="002B3C84"/>
    <w:rsid w:val="002B5490"/>
    <w:rsid w:val="002C020E"/>
    <w:rsid w:val="002C12ED"/>
    <w:rsid w:val="002C3CBF"/>
    <w:rsid w:val="002C49BA"/>
    <w:rsid w:val="002C4B75"/>
    <w:rsid w:val="002C6B70"/>
    <w:rsid w:val="002C73F6"/>
    <w:rsid w:val="002C7D5E"/>
    <w:rsid w:val="002D0223"/>
    <w:rsid w:val="002D58BE"/>
    <w:rsid w:val="002D5CE8"/>
    <w:rsid w:val="002E4D1D"/>
    <w:rsid w:val="002E51E0"/>
    <w:rsid w:val="002E5411"/>
    <w:rsid w:val="002E7A84"/>
    <w:rsid w:val="002F1BD0"/>
    <w:rsid w:val="002F249E"/>
    <w:rsid w:val="002F32C5"/>
    <w:rsid w:val="002F51E9"/>
    <w:rsid w:val="0030069D"/>
    <w:rsid w:val="003013EE"/>
    <w:rsid w:val="00301891"/>
    <w:rsid w:val="00304031"/>
    <w:rsid w:val="00305300"/>
    <w:rsid w:val="00311808"/>
    <w:rsid w:val="00311851"/>
    <w:rsid w:val="00311CD5"/>
    <w:rsid w:val="00316725"/>
    <w:rsid w:val="00316A69"/>
    <w:rsid w:val="00317D81"/>
    <w:rsid w:val="0032256F"/>
    <w:rsid w:val="00322A03"/>
    <w:rsid w:val="003231C6"/>
    <w:rsid w:val="00323E49"/>
    <w:rsid w:val="003247A5"/>
    <w:rsid w:val="00324EAB"/>
    <w:rsid w:val="00325939"/>
    <w:rsid w:val="00326E51"/>
    <w:rsid w:val="003273BC"/>
    <w:rsid w:val="00327CF2"/>
    <w:rsid w:val="0033022A"/>
    <w:rsid w:val="00330EF0"/>
    <w:rsid w:val="00331F05"/>
    <w:rsid w:val="00332546"/>
    <w:rsid w:val="00332CC8"/>
    <w:rsid w:val="00335759"/>
    <w:rsid w:val="00337750"/>
    <w:rsid w:val="00340D43"/>
    <w:rsid w:val="00340E4D"/>
    <w:rsid w:val="0034295C"/>
    <w:rsid w:val="0034384D"/>
    <w:rsid w:val="003447A8"/>
    <w:rsid w:val="003447F5"/>
    <w:rsid w:val="00344B99"/>
    <w:rsid w:val="00345D42"/>
    <w:rsid w:val="00346224"/>
    <w:rsid w:val="0034636C"/>
    <w:rsid w:val="0035089A"/>
    <w:rsid w:val="003511BC"/>
    <w:rsid w:val="00356083"/>
    <w:rsid w:val="00356FBE"/>
    <w:rsid w:val="003572D4"/>
    <w:rsid w:val="0035736F"/>
    <w:rsid w:val="003609EB"/>
    <w:rsid w:val="00361609"/>
    <w:rsid w:val="00363067"/>
    <w:rsid w:val="003639A7"/>
    <w:rsid w:val="00364098"/>
    <w:rsid w:val="00366978"/>
    <w:rsid w:val="00366B63"/>
    <w:rsid w:val="00367105"/>
    <w:rsid w:val="0037003F"/>
    <w:rsid w:val="00372216"/>
    <w:rsid w:val="00372BCF"/>
    <w:rsid w:val="00373365"/>
    <w:rsid w:val="00373408"/>
    <w:rsid w:val="00377BD3"/>
    <w:rsid w:val="003807EA"/>
    <w:rsid w:val="00381D24"/>
    <w:rsid w:val="003829D8"/>
    <w:rsid w:val="0038304D"/>
    <w:rsid w:val="003831EE"/>
    <w:rsid w:val="00384088"/>
    <w:rsid w:val="0038489B"/>
    <w:rsid w:val="00385BE9"/>
    <w:rsid w:val="0039169B"/>
    <w:rsid w:val="00392277"/>
    <w:rsid w:val="00393D19"/>
    <w:rsid w:val="00394B90"/>
    <w:rsid w:val="00394D53"/>
    <w:rsid w:val="003968CC"/>
    <w:rsid w:val="003970B7"/>
    <w:rsid w:val="003A03FF"/>
    <w:rsid w:val="003A04F5"/>
    <w:rsid w:val="003A09EC"/>
    <w:rsid w:val="003A22FC"/>
    <w:rsid w:val="003A2456"/>
    <w:rsid w:val="003A260A"/>
    <w:rsid w:val="003A2ECD"/>
    <w:rsid w:val="003A4670"/>
    <w:rsid w:val="003A5137"/>
    <w:rsid w:val="003A57AA"/>
    <w:rsid w:val="003A6BAC"/>
    <w:rsid w:val="003A6BED"/>
    <w:rsid w:val="003A6F95"/>
    <w:rsid w:val="003A747C"/>
    <w:rsid w:val="003A7E13"/>
    <w:rsid w:val="003A7F8C"/>
    <w:rsid w:val="003B08DA"/>
    <w:rsid w:val="003B11F9"/>
    <w:rsid w:val="003B2B56"/>
    <w:rsid w:val="003B303C"/>
    <w:rsid w:val="003B32E6"/>
    <w:rsid w:val="003B532E"/>
    <w:rsid w:val="003B5CF5"/>
    <w:rsid w:val="003B6306"/>
    <w:rsid w:val="003B6602"/>
    <w:rsid w:val="003B6F14"/>
    <w:rsid w:val="003B6F60"/>
    <w:rsid w:val="003C1870"/>
    <w:rsid w:val="003C38BD"/>
    <w:rsid w:val="003C6136"/>
    <w:rsid w:val="003C6BED"/>
    <w:rsid w:val="003C7748"/>
    <w:rsid w:val="003D0327"/>
    <w:rsid w:val="003D0F8B"/>
    <w:rsid w:val="003D1814"/>
    <w:rsid w:val="003D39F2"/>
    <w:rsid w:val="003D5A63"/>
    <w:rsid w:val="003D6425"/>
    <w:rsid w:val="003D66A7"/>
    <w:rsid w:val="003D7EE8"/>
    <w:rsid w:val="003E3C95"/>
    <w:rsid w:val="003E4C3A"/>
    <w:rsid w:val="003E5E2B"/>
    <w:rsid w:val="003F0A6C"/>
    <w:rsid w:val="003F0F49"/>
    <w:rsid w:val="003F1363"/>
    <w:rsid w:val="003F40C7"/>
    <w:rsid w:val="00401AD4"/>
    <w:rsid w:val="00403C69"/>
    <w:rsid w:val="00405EC2"/>
    <w:rsid w:val="00406278"/>
    <w:rsid w:val="00406297"/>
    <w:rsid w:val="00407A57"/>
    <w:rsid w:val="00407AB2"/>
    <w:rsid w:val="00412C81"/>
    <w:rsid w:val="004131D4"/>
    <w:rsid w:val="0041348E"/>
    <w:rsid w:val="00413AB8"/>
    <w:rsid w:val="00414895"/>
    <w:rsid w:val="004173E6"/>
    <w:rsid w:val="004208C6"/>
    <w:rsid w:val="00421605"/>
    <w:rsid w:val="004238E5"/>
    <w:rsid w:val="00424DA4"/>
    <w:rsid w:val="004269E6"/>
    <w:rsid w:val="00433357"/>
    <w:rsid w:val="00434BA4"/>
    <w:rsid w:val="00435762"/>
    <w:rsid w:val="00435E45"/>
    <w:rsid w:val="004364D9"/>
    <w:rsid w:val="00437819"/>
    <w:rsid w:val="00437A8D"/>
    <w:rsid w:val="00440C4F"/>
    <w:rsid w:val="00441965"/>
    <w:rsid w:val="00441E8B"/>
    <w:rsid w:val="00442B33"/>
    <w:rsid w:val="004445FD"/>
    <w:rsid w:val="00444F38"/>
    <w:rsid w:val="00446FBA"/>
    <w:rsid w:val="00447308"/>
    <w:rsid w:val="00447990"/>
    <w:rsid w:val="004500BC"/>
    <w:rsid w:val="00451138"/>
    <w:rsid w:val="00451B1B"/>
    <w:rsid w:val="00451CA7"/>
    <w:rsid w:val="00453FC8"/>
    <w:rsid w:val="004552B4"/>
    <w:rsid w:val="00460CF8"/>
    <w:rsid w:val="0046200C"/>
    <w:rsid w:val="00462253"/>
    <w:rsid w:val="00462CB2"/>
    <w:rsid w:val="004631CC"/>
    <w:rsid w:val="004646E7"/>
    <w:rsid w:val="00464F10"/>
    <w:rsid w:val="00466C64"/>
    <w:rsid w:val="00467DB2"/>
    <w:rsid w:val="00472D93"/>
    <w:rsid w:val="00472FC1"/>
    <w:rsid w:val="004735F8"/>
    <w:rsid w:val="004755BA"/>
    <w:rsid w:val="004765FF"/>
    <w:rsid w:val="00481E58"/>
    <w:rsid w:val="00483F59"/>
    <w:rsid w:val="00484B3D"/>
    <w:rsid w:val="0048520E"/>
    <w:rsid w:val="00485311"/>
    <w:rsid w:val="00486163"/>
    <w:rsid w:val="00487294"/>
    <w:rsid w:val="00492075"/>
    <w:rsid w:val="0049304E"/>
    <w:rsid w:val="00494DDE"/>
    <w:rsid w:val="00495290"/>
    <w:rsid w:val="004969AD"/>
    <w:rsid w:val="00496E2A"/>
    <w:rsid w:val="004A0244"/>
    <w:rsid w:val="004A03B1"/>
    <w:rsid w:val="004A120A"/>
    <w:rsid w:val="004A3FF4"/>
    <w:rsid w:val="004A7674"/>
    <w:rsid w:val="004A76FB"/>
    <w:rsid w:val="004A783D"/>
    <w:rsid w:val="004B13CB"/>
    <w:rsid w:val="004B2466"/>
    <w:rsid w:val="004B26C3"/>
    <w:rsid w:val="004B2990"/>
    <w:rsid w:val="004B3C6F"/>
    <w:rsid w:val="004B4FDF"/>
    <w:rsid w:val="004B4FF2"/>
    <w:rsid w:val="004B641E"/>
    <w:rsid w:val="004B716F"/>
    <w:rsid w:val="004B72A9"/>
    <w:rsid w:val="004B7C16"/>
    <w:rsid w:val="004B7E77"/>
    <w:rsid w:val="004C0339"/>
    <w:rsid w:val="004C3348"/>
    <w:rsid w:val="004C3355"/>
    <w:rsid w:val="004C47E9"/>
    <w:rsid w:val="004C4A8B"/>
    <w:rsid w:val="004C6423"/>
    <w:rsid w:val="004C7A6D"/>
    <w:rsid w:val="004D04E2"/>
    <w:rsid w:val="004D1D62"/>
    <w:rsid w:val="004D4088"/>
    <w:rsid w:val="004D4243"/>
    <w:rsid w:val="004D5D5C"/>
    <w:rsid w:val="004D752D"/>
    <w:rsid w:val="004D7763"/>
    <w:rsid w:val="004E0767"/>
    <w:rsid w:val="004E17F8"/>
    <w:rsid w:val="004E27DE"/>
    <w:rsid w:val="004E2F10"/>
    <w:rsid w:val="004E3276"/>
    <w:rsid w:val="004E463E"/>
    <w:rsid w:val="004E4F74"/>
    <w:rsid w:val="004E5122"/>
    <w:rsid w:val="004E535C"/>
    <w:rsid w:val="004E5959"/>
    <w:rsid w:val="004E704A"/>
    <w:rsid w:val="004F030C"/>
    <w:rsid w:val="004F051F"/>
    <w:rsid w:val="004F1994"/>
    <w:rsid w:val="004F1B9B"/>
    <w:rsid w:val="004F245B"/>
    <w:rsid w:val="004F2506"/>
    <w:rsid w:val="004F3D95"/>
    <w:rsid w:val="004F4CC4"/>
    <w:rsid w:val="004F660E"/>
    <w:rsid w:val="004F7270"/>
    <w:rsid w:val="005004A4"/>
    <w:rsid w:val="0050139F"/>
    <w:rsid w:val="00501D2C"/>
    <w:rsid w:val="00502AE3"/>
    <w:rsid w:val="005048DF"/>
    <w:rsid w:val="0050554F"/>
    <w:rsid w:val="005060B5"/>
    <w:rsid w:val="0050712D"/>
    <w:rsid w:val="005071EB"/>
    <w:rsid w:val="00507F91"/>
    <w:rsid w:val="00510692"/>
    <w:rsid w:val="00510F4D"/>
    <w:rsid w:val="00511514"/>
    <w:rsid w:val="00516722"/>
    <w:rsid w:val="0051738E"/>
    <w:rsid w:val="00517624"/>
    <w:rsid w:val="00520565"/>
    <w:rsid w:val="00521223"/>
    <w:rsid w:val="00523934"/>
    <w:rsid w:val="00523D3E"/>
    <w:rsid w:val="00524DF1"/>
    <w:rsid w:val="005252E6"/>
    <w:rsid w:val="00526309"/>
    <w:rsid w:val="00526DAF"/>
    <w:rsid w:val="0052716E"/>
    <w:rsid w:val="005273AD"/>
    <w:rsid w:val="00530ED2"/>
    <w:rsid w:val="00531317"/>
    <w:rsid w:val="00531E9D"/>
    <w:rsid w:val="00533CBA"/>
    <w:rsid w:val="005358BC"/>
    <w:rsid w:val="00535AE3"/>
    <w:rsid w:val="00536513"/>
    <w:rsid w:val="00536DB4"/>
    <w:rsid w:val="00536DBD"/>
    <w:rsid w:val="00540902"/>
    <w:rsid w:val="00540EF5"/>
    <w:rsid w:val="00541D24"/>
    <w:rsid w:val="00541FD7"/>
    <w:rsid w:val="00543159"/>
    <w:rsid w:val="0054377E"/>
    <w:rsid w:val="0054450F"/>
    <w:rsid w:val="0055140B"/>
    <w:rsid w:val="00552713"/>
    <w:rsid w:val="00552F9E"/>
    <w:rsid w:val="00554C4F"/>
    <w:rsid w:val="00560E7B"/>
    <w:rsid w:val="00561588"/>
    <w:rsid w:val="00561D72"/>
    <w:rsid w:val="005624E9"/>
    <w:rsid w:val="00564F36"/>
    <w:rsid w:val="00565D95"/>
    <w:rsid w:val="00566EEB"/>
    <w:rsid w:val="00570839"/>
    <w:rsid w:val="00570FA3"/>
    <w:rsid w:val="00571767"/>
    <w:rsid w:val="0057281B"/>
    <w:rsid w:val="005741DA"/>
    <w:rsid w:val="005748DB"/>
    <w:rsid w:val="00575A45"/>
    <w:rsid w:val="00576FB4"/>
    <w:rsid w:val="00580AE4"/>
    <w:rsid w:val="00581664"/>
    <w:rsid w:val="00584230"/>
    <w:rsid w:val="00585238"/>
    <w:rsid w:val="0058532F"/>
    <w:rsid w:val="005855FC"/>
    <w:rsid w:val="005864C1"/>
    <w:rsid w:val="00586EB9"/>
    <w:rsid w:val="00591B4C"/>
    <w:rsid w:val="00592321"/>
    <w:rsid w:val="005930AE"/>
    <w:rsid w:val="0059335E"/>
    <w:rsid w:val="005933B2"/>
    <w:rsid w:val="00593B87"/>
    <w:rsid w:val="00595862"/>
    <w:rsid w:val="005964AB"/>
    <w:rsid w:val="005A21E9"/>
    <w:rsid w:val="005A2BEB"/>
    <w:rsid w:val="005A3485"/>
    <w:rsid w:val="005A5E0C"/>
    <w:rsid w:val="005A6739"/>
    <w:rsid w:val="005B0278"/>
    <w:rsid w:val="005B0920"/>
    <w:rsid w:val="005B0D1C"/>
    <w:rsid w:val="005B25C3"/>
    <w:rsid w:val="005B2948"/>
    <w:rsid w:val="005B2DD6"/>
    <w:rsid w:val="005B2E93"/>
    <w:rsid w:val="005B41B7"/>
    <w:rsid w:val="005B44F5"/>
    <w:rsid w:val="005B4A06"/>
    <w:rsid w:val="005B6D88"/>
    <w:rsid w:val="005B718F"/>
    <w:rsid w:val="005C0863"/>
    <w:rsid w:val="005C099A"/>
    <w:rsid w:val="005C116F"/>
    <w:rsid w:val="005C13B5"/>
    <w:rsid w:val="005C26D1"/>
    <w:rsid w:val="005C3173"/>
    <w:rsid w:val="005C31A5"/>
    <w:rsid w:val="005C3248"/>
    <w:rsid w:val="005C3C7F"/>
    <w:rsid w:val="005C3F17"/>
    <w:rsid w:val="005C4740"/>
    <w:rsid w:val="005C6A9B"/>
    <w:rsid w:val="005D0BEA"/>
    <w:rsid w:val="005D30C0"/>
    <w:rsid w:val="005D47D6"/>
    <w:rsid w:val="005D4916"/>
    <w:rsid w:val="005D65C2"/>
    <w:rsid w:val="005E0641"/>
    <w:rsid w:val="005E0D2B"/>
    <w:rsid w:val="005E10C9"/>
    <w:rsid w:val="005E61DD"/>
    <w:rsid w:val="005E6321"/>
    <w:rsid w:val="005E65C5"/>
    <w:rsid w:val="005E7DC9"/>
    <w:rsid w:val="005F093A"/>
    <w:rsid w:val="005F13B9"/>
    <w:rsid w:val="005F348D"/>
    <w:rsid w:val="005F42BB"/>
    <w:rsid w:val="005F5413"/>
    <w:rsid w:val="005F79C7"/>
    <w:rsid w:val="00600B9C"/>
    <w:rsid w:val="006023DF"/>
    <w:rsid w:val="0060478C"/>
    <w:rsid w:val="0060693B"/>
    <w:rsid w:val="006117C6"/>
    <w:rsid w:val="00611CD2"/>
    <w:rsid w:val="00612A14"/>
    <w:rsid w:val="006147A7"/>
    <w:rsid w:val="00614CB8"/>
    <w:rsid w:val="00615AB9"/>
    <w:rsid w:val="00617602"/>
    <w:rsid w:val="0062053E"/>
    <w:rsid w:val="00620ECD"/>
    <w:rsid w:val="006214C9"/>
    <w:rsid w:val="00621FDD"/>
    <w:rsid w:val="00622B63"/>
    <w:rsid w:val="00623450"/>
    <w:rsid w:val="00624890"/>
    <w:rsid w:val="00624A81"/>
    <w:rsid w:val="0062528A"/>
    <w:rsid w:val="006263A9"/>
    <w:rsid w:val="0062697F"/>
    <w:rsid w:val="00627881"/>
    <w:rsid w:val="00630E11"/>
    <w:rsid w:val="00636181"/>
    <w:rsid w:val="0063650F"/>
    <w:rsid w:val="00637131"/>
    <w:rsid w:val="00637E99"/>
    <w:rsid w:val="006422AD"/>
    <w:rsid w:val="006430DA"/>
    <w:rsid w:val="0064322F"/>
    <w:rsid w:val="006449A5"/>
    <w:rsid w:val="00644F99"/>
    <w:rsid w:val="00645B8E"/>
    <w:rsid w:val="006463EE"/>
    <w:rsid w:val="00646C37"/>
    <w:rsid w:val="00656074"/>
    <w:rsid w:val="006574A2"/>
    <w:rsid w:val="00657BC9"/>
    <w:rsid w:val="00657DE0"/>
    <w:rsid w:val="006602D9"/>
    <w:rsid w:val="006608C4"/>
    <w:rsid w:val="00660C6A"/>
    <w:rsid w:val="00661074"/>
    <w:rsid w:val="006612C2"/>
    <w:rsid w:val="00661FB8"/>
    <w:rsid w:val="0066564B"/>
    <w:rsid w:val="00665B75"/>
    <w:rsid w:val="00667F38"/>
    <w:rsid w:val="006715E6"/>
    <w:rsid w:val="0067199F"/>
    <w:rsid w:val="00671F9E"/>
    <w:rsid w:val="00672CC0"/>
    <w:rsid w:val="00673CD5"/>
    <w:rsid w:val="006747D8"/>
    <w:rsid w:val="00674AEF"/>
    <w:rsid w:val="00675DB5"/>
    <w:rsid w:val="00676ED7"/>
    <w:rsid w:val="00677048"/>
    <w:rsid w:val="00680225"/>
    <w:rsid w:val="00685313"/>
    <w:rsid w:val="00685741"/>
    <w:rsid w:val="00686762"/>
    <w:rsid w:val="00690B44"/>
    <w:rsid w:val="006912F3"/>
    <w:rsid w:val="006948B3"/>
    <w:rsid w:val="00696E7A"/>
    <w:rsid w:val="0069736F"/>
    <w:rsid w:val="00697ED3"/>
    <w:rsid w:val="006A0D14"/>
    <w:rsid w:val="006A0D71"/>
    <w:rsid w:val="006A1C68"/>
    <w:rsid w:val="006A47E5"/>
    <w:rsid w:val="006A6E9B"/>
    <w:rsid w:val="006A747C"/>
    <w:rsid w:val="006B0402"/>
    <w:rsid w:val="006B1038"/>
    <w:rsid w:val="006B1D90"/>
    <w:rsid w:val="006B3DFE"/>
    <w:rsid w:val="006B502E"/>
    <w:rsid w:val="006B5AA9"/>
    <w:rsid w:val="006B73C2"/>
    <w:rsid w:val="006B7C2A"/>
    <w:rsid w:val="006C03CD"/>
    <w:rsid w:val="006C23DA"/>
    <w:rsid w:val="006C250D"/>
    <w:rsid w:val="006C2B13"/>
    <w:rsid w:val="006C2C89"/>
    <w:rsid w:val="006C308C"/>
    <w:rsid w:val="006C7898"/>
    <w:rsid w:val="006C7CA9"/>
    <w:rsid w:val="006D0689"/>
    <w:rsid w:val="006D1BFE"/>
    <w:rsid w:val="006D2DD5"/>
    <w:rsid w:val="006D3B71"/>
    <w:rsid w:val="006D4843"/>
    <w:rsid w:val="006D6130"/>
    <w:rsid w:val="006D6DDA"/>
    <w:rsid w:val="006E099C"/>
    <w:rsid w:val="006E1293"/>
    <w:rsid w:val="006E20D7"/>
    <w:rsid w:val="006E2B69"/>
    <w:rsid w:val="006E3D45"/>
    <w:rsid w:val="006E416F"/>
    <w:rsid w:val="006E422D"/>
    <w:rsid w:val="006E64F1"/>
    <w:rsid w:val="006E7629"/>
    <w:rsid w:val="006F080B"/>
    <w:rsid w:val="006F0C99"/>
    <w:rsid w:val="006F1160"/>
    <w:rsid w:val="006F1889"/>
    <w:rsid w:val="006F2BA6"/>
    <w:rsid w:val="006F447C"/>
    <w:rsid w:val="006F7874"/>
    <w:rsid w:val="006F7BD3"/>
    <w:rsid w:val="00701955"/>
    <w:rsid w:val="0070236F"/>
    <w:rsid w:val="007034D9"/>
    <w:rsid w:val="00703C18"/>
    <w:rsid w:val="00705932"/>
    <w:rsid w:val="00711250"/>
    <w:rsid w:val="0071133B"/>
    <w:rsid w:val="00711890"/>
    <w:rsid w:val="00712149"/>
    <w:rsid w:val="00712277"/>
    <w:rsid w:val="00713FE3"/>
    <w:rsid w:val="007149F9"/>
    <w:rsid w:val="0071507A"/>
    <w:rsid w:val="0071531C"/>
    <w:rsid w:val="0071541F"/>
    <w:rsid w:val="00715F99"/>
    <w:rsid w:val="00716066"/>
    <w:rsid w:val="007167D5"/>
    <w:rsid w:val="007209E7"/>
    <w:rsid w:val="00720DD1"/>
    <w:rsid w:val="007219BA"/>
    <w:rsid w:val="007219EC"/>
    <w:rsid w:val="007265FE"/>
    <w:rsid w:val="00730009"/>
    <w:rsid w:val="00732E4F"/>
    <w:rsid w:val="0073347A"/>
    <w:rsid w:val="00733A30"/>
    <w:rsid w:val="00734A42"/>
    <w:rsid w:val="0073519D"/>
    <w:rsid w:val="0073629B"/>
    <w:rsid w:val="007372E2"/>
    <w:rsid w:val="007379E5"/>
    <w:rsid w:val="00741B1D"/>
    <w:rsid w:val="0074207D"/>
    <w:rsid w:val="00743072"/>
    <w:rsid w:val="00744B59"/>
    <w:rsid w:val="00745591"/>
    <w:rsid w:val="00745AEE"/>
    <w:rsid w:val="00746B80"/>
    <w:rsid w:val="00747028"/>
    <w:rsid w:val="007479EA"/>
    <w:rsid w:val="00747A98"/>
    <w:rsid w:val="00750F10"/>
    <w:rsid w:val="0075242F"/>
    <w:rsid w:val="0075491D"/>
    <w:rsid w:val="00755491"/>
    <w:rsid w:val="00756ADC"/>
    <w:rsid w:val="00761381"/>
    <w:rsid w:val="00761CEF"/>
    <w:rsid w:val="007654FE"/>
    <w:rsid w:val="00765BA5"/>
    <w:rsid w:val="007664D4"/>
    <w:rsid w:val="0077052C"/>
    <w:rsid w:val="00770D7E"/>
    <w:rsid w:val="007742CA"/>
    <w:rsid w:val="0077509B"/>
    <w:rsid w:val="00776DB1"/>
    <w:rsid w:val="007771F7"/>
    <w:rsid w:val="0077732A"/>
    <w:rsid w:val="0077768B"/>
    <w:rsid w:val="0077794B"/>
    <w:rsid w:val="00777E4D"/>
    <w:rsid w:val="00781354"/>
    <w:rsid w:val="00782959"/>
    <w:rsid w:val="0078601E"/>
    <w:rsid w:val="00791882"/>
    <w:rsid w:val="00792DB8"/>
    <w:rsid w:val="00793466"/>
    <w:rsid w:val="00793BB0"/>
    <w:rsid w:val="00794ABD"/>
    <w:rsid w:val="00795607"/>
    <w:rsid w:val="00795C00"/>
    <w:rsid w:val="0079605E"/>
    <w:rsid w:val="007970CA"/>
    <w:rsid w:val="007A4C7D"/>
    <w:rsid w:val="007A5200"/>
    <w:rsid w:val="007A6BA5"/>
    <w:rsid w:val="007A7FAF"/>
    <w:rsid w:val="007B12EB"/>
    <w:rsid w:val="007B2EB6"/>
    <w:rsid w:val="007B3AD8"/>
    <w:rsid w:val="007B3BDC"/>
    <w:rsid w:val="007B3BF6"/>
    <w:rsid w:val="007B4578"/>
    <w:rsid w:val="007C094E"/>
    <w:rsid w:val="007C0A4D"/>
    <w:rsid w:val="007C2360"/>
    <w:rsid w:val="007C45E2"/>
    <w:rsid w:val="007C5A7B"/>
    <w:rsid w:val="007C7BB9"/>
    <w:rsid w:val="007C7F78"/>
    <w:rsid w:val="007D04A7"/>
    <w:rsid w:val="007D0690"/>
    <w:rsid w:val="007D06F0"/>
    <w:rsid w:val="007D227B"/>
    <w:rsid w:val="007D35D0"/>
    <w:rsid w:val="007D3C25"/>
    <w:rsid w:val="007D3E50"/>
    <w:rsid w:val="007D45E3"/>
    <w:rsid w:val="007D5320"/>
    <w:rsid w:val="007D714B"/>
    <w:rsid w:val="007E065B"/>
    <w:rsid w:val="007E0A1D"/>
    <w:rsid w:val="007E28A9"/>
    <w:rsid w:val="007E713F"/>
    <w:rsid w:val="007E75C8"/>
    <w:rsid w:val="007E7819"/>
    <w:rsid w:val="007E799D"/>
    <w:rsid w:val="007F0650"/>
    <w:rsid w:val="007F236E"/>
    <w:rsid w:val="007F2668"/>
    <w:rsid w:val="007F26E3"/>
    <w:rsid w:val="007F4EC1"/>
    <w:rsid w:val="007F535C"/>
    <w:rsid w:val="007F54EB"/>
    <w:rsid w:val="007F6033"/>
    <w:rsid w:val="007F735C"/>
    <w:rsid w:val="00800972"/>
    <w:rsid w:val="00804475"/>
    <w:rsid w:val="008063DE"/>
    <w:rsid w:val="0081159E"/>
    <w:rsid w:val="00811633"/>
    <w:rsid w:val="00811823"/>
    <w:rsid w:val="00813142"/>
    <w:rsid w:val="00814C00"/>
    <w:rsid w:val="00820536"/>
    <w:rsid w:val="00821A01"/>
    <w:rsid w:val="00821CEF"/>
    <w:rsid w:val="00823BDC"/>
    <w:rsid w:val="008260FC"/>
    <w:rsid w:val="008277D8"/>
    <w:rsid w:val="00830B75"/>
    <w:rsid w:val="00832828"/>
    <w:rsid w:val="00833049"/>
    <w:rsid w:val="00833169"/>
    <w:rsid w:val="008334AF"/>
    <w:rsid w:val="0083645A"/>
    <w:rsid w:val="00836D28"/>
    <w:rsid w:val="0083768F"/>
    <w:rsid w:val="0083797D"/>
    <w:rsid w:val="00837AB9"/>
    <w:rsid w:val="008407D7"/>
    <w:rsid w:val="00840B0F"/>
    <w:rsid w:val="00840FD0"/>
    <w:rsid w:val="008431CE"/>
    <w:rsid w:val="00844B77"/>
    <w:rsid w:val="0084590A"/>
    <w:rsid w:val="00845C0D"/>
    <w:rsid w:val="00852147"/>
    <w:rsid w:val="008529D3"/>
    <w:rsid w:val="00854840"/>
    <w:rsid w:val="00854B10"/>
    <w:rsid w:val="0085555B"/>
    <w:rsid w:val="00855FDC"/>
    <w:rsid w:val="00856671"/>
    <w:rsid w:val="00857AC8"/>
    <w:rsid w:val="00860F8A"/>
    <w:rsid w:val="0086299C"/>
    <w:rsid w:val="00863578"/>
    <w:rsid w:val="00863FC4"/>
    <w:rsid w:val="0086440E"/>
    <w:rsid w:val="00867B8E"/>
    <w:rsid w:val="008711AE"/>
    <w:rsid w:val="0087287E"/>
    <w:rsid w:val="00872FC8"/>
    <w:rsid w:val="00874817"/>
    <w:rsid w:val="00877397"/>
    <w:rsid w:val="00877D80"/>
    <w:rsid w:val="008801D3"/>
    <w:rsid w:val="00880325"/>
    <w:rsid w:val="008806F3"/>
    <w:rsid w:val="00881DBB"/>
    <w:rsid w:val="00882996"/>
    <w:rsid w:val="00883866"/>
    <w:rsid w:val="008845D0"/>
    <w:rsid w:val="00886781"/>
    <w:rsid w:val="0089151A"/>
    <w:rsid w:val="00891C7E"/>
    <w:rsid w:val="00893421"/>
    <w:rsid w:val="00893B2C"/>
    <w:rsid w:val="00894F96"/>
    <w:rsid w:val="008A0BFE"/>
    <w:rsid w:val="008A1237"/>
    <w:rsid w:val="008A2753"/>
    <w:rsid w:val="008A3872"/>
    <w:rsid w:val="008A3933"/>
    <w:rsid w:val="008A46A1"/>
    <w:rsid w:val="008A5B1D"/>
    <w:rsid w:val="008A7165"/>
    <w:rsid w:val="008A75AD"/>
    <w:rsid w:val="008B005E"/>
    <w:rsid w:val="008B1142"/>
    <w:rsid w:val="008B20A4"/>
    <w:rsid w:val="008B3713"/>
    <w:rsid w:val="008B43F2"/>
    <w:rsid w:val="008B5033"/>
    <w:rsid w:val="008B54AB"/>
    <w:rsid w:val="008B54D9"/>
    <w:rsid w:val="008B5EE6"/>
    <w:rsid w:val="008B61EA"/>
    <w:rsid w:val="008B63AA"/>
    <w:rsid w:val="008B6CFF"/>
    <w:rsid w:val="008B79E6"/>
    <w:rsid w:val="008C08C5"/>
    <w:rsid w:val="008C28A0"/>
    <w:rsid w:val="008C3D02"/>
    <w:rsid w:val="008C4ADD"/>
    <w:rsid w:val="008D06CB"/>
    <w:rsid w:val="008D16EA"/>
    <w:rsid w:val="008D19D8"/>
    <w:rsid w:val="008D279B"/>
    <w:rsid w:val="008D2B46"/>
    <w:rsid w:val="008D5144"/>
    <w:rsid w:val="008D678E"/>
    <w:rsid w:val="008E33DA"/>
    <w:rsid w:val="008E66DE"/>
    <w:rsid w:val="008E6B36"/>
    <w:rsid w:val="008E7DF8"/>
    <w:rsid w:val="008F04EE"/>
    <w:rsid w:val="008F238A"/>
    <w:rsid w:val="008F3284"/>
    <w:rsid w:val="008F36FB"/>
    <w:rsid w:val="008F3C71"/>
    <w:rsid w:val="008F61DC"/>
    <w:rsid w:val="009006A0"/>
    <w:rsid w:val="00900C91"/>
    <w:rsid w:val="00900E22"/>
    <w:rsid w:val="009023DF"/>
    <w:rsid w:val="009028BC"/>
    <w:rsid w:val="0090293E"/>
    <w:rsid w:val="00902C72"/>
    <w:rsid w:val="0091016B"/>
    <w:rsid w:val="00910408"/>
    <w:rsid w:val="00910B26"/>
    <w:rsid w:val="00912004"/>
    <w:rsid w:val="0091243C"/>
    <w:rsid w:val="00912469"/>
    <w:rsid w:val="009124C1"/>
    <w:rsid w:val="009128F2"/>
    <w:rsid w:val="00920CF0"/>
    <w:rsid w:val="009238B9"/>
    <w:rsid w:val="00925D63"/>
    <w:rsid w:val="009264B1"/>
    <w:rsid w:val="00926AE0"/>
    <w:rsid w:val="009274B4"/>
    <w:rsid w:val="009278B5"/>
    <w:rsid w:val="009334ED"/>
    <w:rsid w:val="00934743"/>
    <w:rsid w:val="00934EA2"/>
    <w:rsid w:val="00936BB8"/>
    <w:rsid w:val="009373C9"/>
    <w:rsid w:val="00941B98"/>
    <w:rsid w:val="00942354"/>
    <w:rsid w:val="00942FC1"/>
    <w:rsid w:val="00943545"/>
    <w:rsid w:val="00944A5C"/>
    <w:rsid w:val="00944A99"/>
    <w:rsid w:val="00947380"/>
    <w:rsid w:val="00951816"/>
    <w:rsid w:val="00952A66"/>
    <w:rsid w:val="00953C32"/>
    <w:rsid w:val="009571B0"/>
    <w:rsid w:val="00957C72"/>
    <w:rsid w:val="00963F93"/>
    <w:rsid w:val="00964C68"/>
    <w:rsid w:val="0096692C"/>
    <w:rsid w:val="009737F9"/>
    <w:rsid w:val="00973ECF"/>
    <w:rsid w:val="00980AD1"/>
    <w:rsid w:val="00980AD6"/>
    <w:rsid w:val="009828A4"/>
    <w:rsid w:val="009831DB"/>
    <w:rsid w:val="00983424"/>
    <w:rsid w:val="00983E66"/>
    <w:rsid w:val="00985001"/>
    <w:rsid w:val="00986B0F"/>
    <w:rsid w:val="00986EBB"/>
    <w:rsid w:val="00987D7E"/>
    <w:rsid w:val="009907F3"/>
    <w:rsid w:val="00990A55"/>
    <w:rsid w:val="00992F9A"/>
    <w:rsid w:val="009937A1"/>
    <w:rsid w:val="009944BE"/>
    <w:rsid w:val="00996913"/>
    <w:rsid w:val="00996ACA"/>
    <w:rsid w:val="00997678"/>
    <w:rsid w:val="009A0458"/>
    <w:rsid w:val="009A04EC"/>
    <w:rsid w:val="009A234F"/>
    <w:rsid w:val="009A291A"/>
    <w:rsid w:val="009A3EB7"/>
    <w:rsid w:val="009A3EBE"/>
    <w:rsid w:val="009A48B8"/>
    <w:rsid w:val="009A6359"/>
    <w:rsid w:val="009A6804"/>
    <w:rsid w:val="009B024C"/>
    <w:rsid w:val="009B28F2"/>
    <w:rsid w:val="009B5126"/>
    <w:rsid w:val="009B5BFB"/>
    <w:rsid w:val="009B71C3"/>
    <w:rsid w:val="009B75FF"/>
    <w:rsid w:val="009B7F68"/>
    <w:rsid w:val="009C0654"/>
    <w:rsid w:val="009C3982"/>
    <w:rsid w:val="009C39A2"/>
    <w:rsid w:val="009C4858"/>
    <w:rsid w:val="009C4D44"/>
    <w:rsid w:val="009C56E5"/>
    <w:rsid w:val="009C6F7B"/>
    <w:rsid w:val="009D3343"/>
    <w:rsid w:val="009D3429"/>
    <w:rsid w:val="009D3A90"/>
    <w:rsid w:val="009D661F"/>
    <w:rsid w:val="009D6DC3"/>
    <w:rsid w:val="009E013E"/>
    <w:rsid w:val="009E0537"/>
    <w:rsid w:val="009E082B"/>
    <w:rsid w:val="009E3A75"/>
    <w:rsid w:val="009E3F7C"/>
    <w:rsid w:val="009E5FC8"/>
    <w:rsid w:val="009E65CA"/>
    <w:rsid w:val="009E687A"/>
    <w:rsid w:val="009E72E7"/>
    <w:rsid w:val="009E7366"/>
    <w:rsid w:val="009E7D35"/>
    <w:rsid w:val="009F1542"/>
    <w:rsid w:val="009F1A15"/>
    <w:rsid w:val="00A000DB"/>
    <w:rsid w:val="00A00AC6"/>
    <w:rsid w:val="00A01E51"/>
    <w:rsid w:val="00A027EB"/>
    <w:rsid w:val="00A02E5B"/>
    <w:rsid w:val="00A038E4"/>
    <w:rsid w:val="00A03C5C"/>
    <w:rsid w:val="00A04FB0"/>
    <w:rsid w:val="00A05B31"/>
    <w:rsid w:val="00A066F1"/>
    <w:rsid w:val="00A072CE"/>
    <w:rsid w:val="00A1280A"/>
    <w:rsid w:val="00A1347B"/>
    <w:rsid w:val="00A141AF"/>
    <w:rsid w:val="00A15324"/>
    <w:rsid w:val="00A15958"/>
    <w:rsid w:val="00A16D29"/>
    <w:rsid w:val="00A16FAF"/>
    <w:rsid w:val="00A20E5E"/>
    <w:rsid w:val="00A2101B"/>
    <w:rsid w:val="00A21D21"/>
    <w:rsid w:val="00A21E18"/>
    <w:rsid w:val="00A235FD"/>
    <w:rsid w:val="00A2618D"/>
    <w:rsid w:val="00A27146"/>
    <w:rsid w:val="00A30305"/>
    <w:rsid w:val="00A305BB"/>
    <w:rsid w:val="00A31315"/>
    <w:rsid w:val="00A31D2D"/>
    <w:rsid w:val="00A32267"/>
    <w:rsid w:val="00A32291"/>
    <w:rsid w:val="00A33875"/>
    <w:rsid w:val="00A33D45"/>
    <w:rsid w:val="00A34772"/>
    <w:rsid w:val="00A35D6D"/>
    <w:rsid w:val="00A4049B"/>
    <w:rsid w:val="00A43642"/>
    <w:rsid w:val="00A438C6"/>
    <w:rsid w:val="00A44D51"/>
    <w:rsid w:val="00A4600A"/>
    <w:rsid w:val="00A524E6"/>
    <w:rsid w:val="00A52FA4"/>
    <w:rsid w:val="00A538A6"/>
    <w:rsid w:val="00A53CB4"/>
    <w:rsid w:val="00A54C25"/>
    <w:rsid w:val="00A55D4D"/>
    <w:rsid w:val="00A55E5A"/>
    <w:rsid w:val="00A56C71"/>
    <w:rsid w:val="00A56FFE"/>
    <w:rsid w:val="00A601BA"/>
    <w:rsid w:val="00A612BB"/>
    <w:rsid w:val="00A6206B"/>
    <w:rsid w:val="00A62F73"/>
    <w:rsid w:val="00A634CE"/>
    <w:rsid w:val="00A67FB8"/>
    <w:rsid w:val="00A7027A"/>
    <w:rsid w:val="00A70400"/>
    <w:rsid w:val="00A70A5A"/>
    <w:rsid w:val="00A710E7"/>
    <w:rsid w:val="00A7140C"/>
    <w:rsid w:val="00A7372E"/>
    <w:rsid w:val="00A74739"/>
    <w:rsid w:val="00A758EA"/>
    <w:rsid w:val="00A76372"/>
    <w:rsid w:val="00A764F8"/>
    <w:rsid w:val="00A76BD5"/>
    <w:rsid w:val="00A76F33"/>
    <w:rsid w:val="00A80D65"/>
    <w:rsid w:val="00A81102"/>
    <w:rsid w:val="00A81F59"/>
    <w:rsid w:val="00A83CD1"/>
    <w:rsid w:val="00A83E00"/>
    <w:rsid w:val="00A853F5"/>
    <w:rsid w:val="00A91C9A"/>
    <w:rsid w:val="00A9323C"/>
    <w:rsid w:val="00A93364"/>
    <w:rsid w:val="00A93B85"/>
    <w:rsid w:val="00A946E7"/>
    <w:rsid w:val="00A94F05"/>
    <w:rsid w:val="00A96F7D"/>
    <w:rsid w:val="00A97D8A"/>
    <w:rsid w:val="00AA0227"/>
    <w:rsid w:val="00AA025E"/>
    <w:rsid w:val="00AA0550"/>
    <w:rsid w:val="00AA05FD"/>
    <w:rsid w:val="00AA0B18"/>
    <w:rsid w:val="00AA11B1"/>
    <w:rsid w:val="00AA1606"/>
    <w:rsid w:val="00AA28BA"/>
    <w:rsid w:val="00AA33C1"/>
    <w:rsid w:val="00AA4774"/>
    <w:rsid w:val="00AA666F"/>
    <w:rsid w:val="00AA7A11"/>
    <w:rsid w:val="00AB15BE"/>
    <w:rsid w:val="00AB246C"/>
    <w:rsid w:val="00AB4006"/>
    <w:rsid w:val="00AB4927"/>
    <w:rsid w:val="00AB4EF9"/>
    <w:rsid w:val="00AC007A"/>
    <w:rsid w:val="00AC034F"/>
    <w:rsid w:val="00AC0F6C"/>
    <w:rsid w:val="00AC1A8E"/>
    <w:rsid w:val="00AC4226"/>
    <w:rsid w:val="00AC4B68"/>
    <w:rsid w:val="00AC4C17"/>
    <w:rsid w:val="00AC4DB5"/>
    <w:rsid w:val="00AC62B6"/>
    <w:rsid w:val="00AC6F4E"/>
    <w:rsid w:val="00AD0AEB"/>
    <w:rsid w:val="00AD131A"/>
    <w:rsid w:val="00AD307F"/>
    <w:rsid w:val="00AD4023"/>
    <w:rsid w:val="00AD46BB"/>
    <w:rsid w:val="00AD4C7B"/>
    <w:rsid w:val="00AD66EB"/>
    <w:rsid w:val="00AE033A"/>
    <w:rsid w:val="00AE176F"/>
    <w:rsid w:val="00AE49DA"/>
    <w:rsid w:val="00AE588B"/>
    <w:rsid w:val="00AE68E1"/>
    <w:rsid w:val="00AE6EEA"/>
    <w:rsid w:val="00AF106A"/>
    <w:rsid w:val="00AF17A2"/>
    <w:rsid w:val="00AF2081"/>
    <w:rsid w:val="00AF2664"/>
    <w:rsid w:val="00AF3CBF"/>
    <w:rsid w:val="00AF57EF"/>
    <w:rsid w:val="00AF7FDB"/>
    <w:rsid w:val="00B004E5"/>
    <w:rsid w:val="00B00BDD"/>
    <w:rsid w:val="00B01024"/>
    <w:rsid w:val="00B011C7"/>
    <w:rsid w:val="00B053F3"/>
    <w:rsid w:val="00B06BA4"/>
    <w:rsid w:val="00B10A09"/>
    <w:rsid w:val="00B124F9"/>
    <w:rsid w:val="00B13FFC"/>
    <w:rsid w:val="00B15F9D"/>
    <w:rsid w:val="00B17325"/>
    <w:rsid w:val="00B17AAB"/>
    <w:rsid w:val="00B17BDC"/>
    <w:rsid w:val="00B20035"/>
    <w:rsid w:val="00B20480"/>
    <w:rsid w:val="00B20F6D"/>
    <w:rsid w:val="00B21BEA"/>
    <w:rsid w:val="00B2212C"/>
    <w:rsid w:val="00B232A2"/>
    <w:rsid w:val="00B23EA6"/>
    <w:rsid w:val="00B247C3"/>
    <w:rsid w:val="00B26EBB"/>
    <w:rsid w:val="00B27180"/>
    <w:rsid w:val="00B27AC6"/>
    <w:rsid w:val="00B27EA8"/>
    <w:rsid w:val="00B308DE"/>
    <w:rsid w:val="00B30ECC"/>
    <w:rsid w:val="00B32C56"/>
    <w:rsid w:val="00B35704"/>
    <w:rsid w:val="00B35A1C"/>
    <w:rsid w:val="00B35BC5"/>
    <w:rsid w:val="00B36A3C"/>
    <w:rsid w:val="00B37B40"/>
    <w:rsid w:val="00B4012B"/>
    <w:rsid w:val="00B406E9"/>
    <w:rsid w:val="00B41367"/>
    <w:rsid w:val="00B423AE"/>
    <w:rsid w:val="00B42E1D"/>
    <w:rsid w:val="00B43D73"/>
    <w:rsid w:val="00B44083"/>
    <w:rsid w:val="00B441B1"/>
    <w:rsid w:val="00B45C98"/>
    <w:rsid w:val="00B5028F"/>
    <w:rsid w:val="00B50520"/>
    <w:rsid w:val="00B51013"/>
    <w:rsid w:val="00B54091"/>
    <w:rsid w:val="00B5544A"/>
    <w:rsid w:val="00B6097F"/>
    <w:rsid w:val="00B62B8B"/>
    <w:rsid w:val="00B639E9"/>
    <w:rsid w:val="00B6598C"/>
    <w:rsid w:val="00B66F17"/>
    <w:rsid w:val="00B670A7"/>
    <w:rsid w:val="00B7061E"/>
    <w:rsid w:val="00B71863"/>
    <w:rsid w:val="00B7345F"/>
    <w:rsid w:val="00B75397"/>
    <w:rsid w:val="00B7699F"/>
    <w:rsid w:val="00B817CD"/>
    <w:rsid w:val="00B81D00"/>
    <w:rsid w:val="00B825BC"/>
    <w:rsid w:val="00B830CC"/>
    <w:rsid w:val="00B850F8"/>
    <w:rsid w:val="00B86916"/>
    <w:rsid w:val="00B87DA1"/>
    <w:rsid w:val="00B9105F"/>
    <w:rsid w:val="00B911B2"/>
    <w:rsid w:val="00B917E9"/>
    <w:rsid w:val="00B92195"/>
    <w:rsid w:val="00B92520"/>
    <w:rsid w:val="00B951D0"/>
    <w:rsid w:val="00B95DA2"/>
    <w:rsid w:val="00B97C6E"/>
    <w:rsid w:val="00BA1D7B"/>
    <w:rsid w:val="00BA231A"/>
    <w:rsid w:val="00BA2D00"/>
    <w:rsid w:val="00BA2FE8"/>
    <w:rsid w:val="00BA3659"/>
    <w:rsid w:val="00BA388B"/>
    <w:rsid w:val="00BA3C11"/>
    <w:rsid w:val="00BB0CD0"/>
    <w:rsid w:val="00BB1F53"/>
    <w:rsid w:val="00BB29C8"/>
    <w:rsid w:val="00BB36F2"/>
    <w:rsid w:val="00BB3947"/>
    <w:rsid w:val="00BB3A95"/>
    <w:rsid w:val="00BB42AD"/>
    <w:rsid w:val="00BB4491"/>
    <w:rsid w:val="00BB60BE"/>
    <w:rsid w:val="00BB66DD"/>
    <w:rsid w:val="00BB6DD0"/>
    <w:rsid w:val="00BC00FB"/>
    <w:rsid w:val="00BC0382"/>
    <w:rsid w:val="00BC0E1B"/>
    <w:rsid w:val="00BC1DBF"/>
    <w:rsid w:val="00BC2801"/>
    <w:rsid w:val="00BC31AC"/>
    <w:rsid w:val="00BC401E"/>
    <w:rsid w:val="00BC6488"/>
    <w:rsid w:val="00BD11D6"/>
    <w:rsid w:val="00BD1720"/>
    <w:rsid w:val="00BD239D"/>
    <w:rsid w:val="00BD31E7"/>
    <w:rsid w:val="00BD37BD"/>
    <w:rsid w:val="00BD50BD"/>
    <w:rsid w:val="00BD5257"/>
    <w:rsid w:val="00BD618D"/>
    <w:rsid w:val="00BD62C6"/>
    <w:rsid w:val="00BD7107"/>
    <w:rsid w:val="00BE1E9A"/>
    <w:rsid w:val="00BE2264"/>
    <w:rsid w:val="00BE34A3"/>
    <w:rsid w:val="00BE3A57"/>
    <w:rsid w:val="00BE7042"/>
    <w:rsid w:val="00BE7870"/>
    <w:rsid w:val="00BF095D"/>
    <w:rsid w:val="00BF2119"/>
    <w:rsid w:val="00BF3618"/>
    <w:rsid w:val="00BF4F16"/>
    <w:rsid w:val="00BF65C9"/>
    <w:rsid w:val="00C0018F"/>
    <w:rsid w:val="00C02828"/>
    <w:rsid w:val="00C03779"/>
    <w:rsid w:val="00C041F6"/>
    <w:rsid w:val="00C05634"/>
    <w:rsid w:val="00C06F36"/>
    <w:rsid w:val="00C077F2"/>
    <w:rsid w:val="00C07B4E"/>
    <w:rsid w:val="00C10393"/>
    <w:rsid w:val="00C11BD2"/>
    <w:rsid w:val="00C14872"/>
    <w:rsid w:val="00C14874"/>
    <w:rsid w:val="00C166D0"/>
    <w:rsid w:val="00C16873"/>
    <w:rsid w:val="00C16D39"/>
    <w:rsid w:val="00C20466"/>
    <w:rsid w:val="00C214ED"/>
    <w:rsid w:val="00C227EF"/>
    <w:rsid w:val="00C234E6"/>
    <w:rsid w:val="00C24E20"/>
    <w:rsid w:val="00C256B2"/>
    <w:rsid w:val="00C25ADA"/>
    <w:rsid w:val="00C324A8"/>
    <w:rsid w:val="00C32E8C"/>
    <w:rsid w:val="00C349B4"/>
    <w:rsid w:val="00C35319"/>
    <w:rsid w:val="00C35C13"/>
    <w:rsid w:val="00C36662"/>
    <w:rsid w:val="00C40DF2"/>
    <w:rsid w:val="00C4353E"/>
    <w:rsid w:val="00C43548"/>
    <w:rsid w:val="00C453BB"/>
    <w:rsid w:val="00C45966"/>
    <w:rsid w:val="00C50488"/>
    <w:rsid w:val="00C5213A"/>
    <w:rsid w:val="00C54517"/>
    <w:rsid w:val="00C55DBA"/>
    <w:rsid w:val="00C55FBB"/>
    <w:rsid w:val="00C56E3C"/>
    <w:rsid w:val="00C60AEF"/>
    <w:rsid w:val="00C6240E"/>
    <w:rsid w:val="00C6439C"/>
    <w:rsid w:val="00C64CD8"/>
    <w:rsid w:val="00C720B0"/>
    <w:rsid w:val="00C73347"/>
    <w:rsid w:val="00C74C4C"/>
    <w:rsid w:val="00C75E0E"/>
    <w:rsid w:val="00C75FF8"/>
    <w:rsid w:val="00C76A69"/>
    <w:rsid w:val="00C76A6C"/>
    <w:rsid w:val="00C77589"/>
    <w:rsid w:val="00C80652"/>
    <w:rsid w:val="00C80A64"/>
    <w:rsid w:val="00C80D2F"/>
    <w:rsid w:val="00C80D5D"/>
    <w:rsid w:val="00C81092"/>
    <w:rsid w:val="00C8128B"/>
    <w:rsid w:val="00C87447"/>
    <w:rsid w:val="00C902FC"/>
    <w:rsid w:val="00C90579"/>
    <w:rsid w:val="00C919EC"/>
    <w:rsid w:val="00C93B30"/>
    <w:rsid w:val="00C96B5C"/>
    <w:rsid w:val="00C976EE"/>
    <w:rsid w:val="00C97C68"/>
    <w:rsid w:val="00CA18A2"/>
    <w:rsid w:val="00CA1A47"/>
    <w:rsid w:val="00CA36C5"/>
    <w:rsid w:val="00CA390C"/>
    <w:rsid w:val="00CA452F"/>
    <w:rsid w:val="00CA48CF"/>
    <w:rsid w:val="00CA757C"/>
    <w:rsid w:val="00CA75FC"/>
    <w:rsid w:val="00CB1404"/>
    <w:rsid w:val="00CB1D84"/>
    <w:rsid w:val="00CB3537"/>
    <w:rsid w:val="00CB3875"/>
    <w:rsid w:val="00CB3B06"/>
    <w:rsid w:val="00CB40E5"/>
    <w:rsid w:val="00CB538C"/>
    <w:rsid w:val="00CB615D"/>
    <w:rsid w:val="00CB6664"/>
    <w:rsid w:val="00CC14EE"/>
    <w:rsid w:val="00CC247A"/>
    <w:rsid w:val="00CC41F6"/>
    <w:rsid w:val="00CC4AC5"/>
    <w:rsid w:val="00CD161C"/>
    <w:rsid w:val="00CD2733"/>
    <w:rsid w:val="00CD2A68"/>
    <w:rsid w:val="00CD2BC1"/>
    <w:rsid w:val="00CD3139"/>
    <w:rsid w:val="00CD4117"/>
    <w:rsid w:val="00CD667E"/>
    <w:rsid w:val="00CD7BC2"/>
    <w:rsid w:val="00CD7EC4"/>
    <w:rsid w:val="00CE1614"/>
    <w:rsid w:val="00CE35D9"/>
    <w:rsid w:val="00CE4AAD"/>
    <w:rsid w:val="00CE5497"/>
    <w:rsid w:val="00CE5764"/>
    <w:rsid w:val="00CE5A80"/>
    <w:rsid w:val="00CE5ACA"/>
    <w:rsid w:val="00CE5E47"/>
    <w:rsid w:val="00CE7A25"/>
    <w:rsid w:val="00CF020F"/>
    <w:rsid w:val="00CF269A"/>
    <w:rsid w:val="00CF27C1"/>
    <w:rsid w:val="00CF2A29"/>
    <w:rsid w:val="00CF2B5B"/>
    <w:rsid w:val="00CF33C0"/>
    <w:rsid w:val="00CF4383"/>
    <w:rsid w:val="00CF4A84"/>
    <w:rsid w:val="00D00E2A"/>
    <w:rsid w:val="00D018BE"/>
    <w:rsid w:val="00D02600"/>
    <w:rsid w:val="00D0455B"/>
    <w:rsid w:val="00D068D9"/>
    <w:rsid w:val="00D0723D"/>
    <w:rsid w:val="00D10D23"/>
    <w:rsid w:val="00D11697"/>
    <w:rsid w:val="00D12A27"/>
    <w:rsid w:val="00D14CE0"/>
    <w:rsid w:val="00D16239"/>
    <w:rsid w:val="00D210BF"/>
    <w:rsid w:val="00D217E0"/>
    <w:rsid w:val="00D223B7"/>
    <w:rsid w:val="00D233CB"/>
    <w:rsid w:val="00D25270"/>
    <w:rsid w:val="00D2563E"/>
    <w:rsid w:val="00D26C26"/>
    <w:rsid w:val="00D27D0F"/>
    <w:rsid w:val="00D30645"/>
    <w:rsid w:val="00D3135F"/>
    <w:rsid w:val="00D33C10"/>
    <w:rsid w:val="00D33DC1"/>
    <w:rsid w:val="00D36333"/>
    <w:rsid w:val="00D400EA"/>
    <w:rsid w:val="00D4195A"/>
    <w:rsid w:val="00D42CDE"/>
    <w:rsid w:val="00D42FEE"/>
    <w:rsid w:val="00D44DE2"/>
    <w:rsid w:val="00D45A9C"/>
    <w:rsid w:val="00D460E0"/>
    <w:rsid w:val="00D51DD8"/>
    <w:rsid w:val="00D53E98"/>
    <w:rsid w:val="00D53EAE"/>
    <w:rsid w:val="00D541E4"/>
    <w:rsid w:val="00D5651D"/>
    <w:rsid w:val="00D56836"/>
    <w:rsid w:val="00D61378"/>
    <w:rsid w:val="00D62D8E"/>
    <w:rsid w:val="00D632DA"/>
    <w:rsid w:val="00D634E2"/>
    <w:rsid w:val="00D63CA1"/>
    <w:rsid w:val="00D63CDD"/>
    <w:rsid w:val="00D64C34"/>
    <w:rsid w:val="00D65E04"/>
    <w:rsid w:val="00D66EE6"/>
    <w:rsid w:val="00D67A2E"/>
    <w:rsid w:val="00D71278"/>
    <w:rsid w:val="00D724BE"/>
    <w:rsid w:val="00D72766"/>
    <w:rsid w:val="00D735E2"/>
    <w:rsid w:val="00D73ADA"/>
    <w:rsid w:val="00D73CFE"/>
    <w:rsid w:val="00D74898"/>
    <w:rsid w:val="00D74F4F"/>
    <w:rsid w:val="00D75941"/>
    <w:rsid w:val="00D75EB3"/>
    <w:rsid w:val="00D7700A"/>
    <w:rsid w:val="00D801ED"/>
    <w:rsid w:val="00D83BF5"/>
    <w:rsid w:val="00D8441B"/>
    <w:rsid w:val="00D8609B"/>
    <w:rsid w:val="00D864B0"/>
    <w:rsid w:val="00D87035"/>
    <w:rsid w:val="00D87E9C"/>
    <w:rsid w:val="00D91DEA"/>
    <w:rsid w:val="00D91F0E"/>
    <w:rsid w:val="00D9213D"/>
    <w:rsid w:val="00D925C2"/>
    <w:rsid w:val="00D936BC"/>
    <w:rsid w:val="00D94C1F"/>
    <w:rsid w:val="00D95534"/>
    <w:rsid w:val="00D9621A"/>
    <w:rsid w:val="00D96530"/>
    <w:rsid w:val="00D96B4B"/>
    <w:rsid w:val="00DA2345"/>
    <w:rsid w:val="00DA273A"/>
    <w:rsid w:val="00DA3AC1"/>
    <w:rsid w:val="00DA3AC4"/>
    <w:rsid w:val="00DA3F49"/>
    <w:rsid w:val="00DA453A"/>
    <w:rsid w:val="00DA561A"/>
    <w:rsid w:val="00DA5C6F"/>
    <w:rsid w:val="00DA647D"/>
    <w:rsid w:val="00DA6B46"/>
    <w:rsid w:val="00DA7078"/>
    <w:rsid w:val="00DB0406"/>
    <w:rsid w:val="00DB1086"/>
    <w:rsid w:val="00DB2FB8"/>
    <w:rsid w:val="00DB4598"/>
    <w:rsid w:val="00DB4B3B"/>
    <w:rsid w:val="00DB4E0A"/>
    <w:rsid w:val="00DB71F7"/>
    <w:rsid w:val="00DB750F"/>
    <w:rsid w:val="00DC01D7"/>
    <w:rsid w:val="00DC19DC"/>
    <w:rsid w:val="00DC2521"/>
    <w:rsid w:val="00DC2A65"/>
    <w:rsid w:val="00DC3758"/>
    <w:rsid w:val="00DC3FC1"/>
    <w:rsid w:val="00DC4F90"/>
    <w:rsid w:val="00DC574F"/>
    <w:rsid w:val="00DC6EEA"/>
    <w:rsid w:val="00DD08B4"/>
    <w:rsid w:val="00DD44AF"/>
    <w:rsid w:val="00DD603D"/>
    <w:rsid w:val="00DE2AC3"/>
    <w:rsid w:val="00DE434C"/>
    <w:rsid w:val="00DE5692"/>
    <w:rsid w:val="00DE5E67"/>
    <w:rsid w:val="00DE70E2"/>
    <w:rsid w:val="00DE724D"/>
    <w:rsid w:val="00DE7766"/>
    <w:rsid w:val="00DE79F1"/>
    <w:rsid w:val="00DF02A0"/>
    <w:rsid w:val="00DF1E46"/>
    <w:rsid w:val="00DF21DF"/>
    <w:rsid w:val="00DF2D60"/>
    <w:rsid w:val="00DF6F8E"/>
    <w:rsid w:val="00DF7134"/>
    <w:rsid w:val="00E003D4"/>
    <w:rsid w:val="00E02014"/>
    <w:rsid w:val="00E03C94"/>
    <w:rsid w:val="00E03CF8"/>
    <w:rsid w:val="00E050D8"/>
    <w:rsid w:val="00E05ED3"/>
    <w:rsid w:val="00E06AEA"/>
    <w:rsid w:val="00E07105"/>
    <w:rsid w:val="00E07AF2"/>
    <w:rsid w:val="00E11115"/>
    <w:rsid w:val="00E12074"/>
    <w:rsid w:val="00E1307C"/>
    <w:rsid w:val="00E162EF"/>
    <w:rsid w:val="00E16CB4"/>
    <w:rsid w:val="00E17BAD"/>
    <w:rsid w:val="00E21B22"/>
    <w:rsid w:val="00E239BD"/>
    <w:rsid w:val="00E241C9"/>
    <w:rsid w:val="00E24A47"/>
    <w:rsid w:val="00E26226"/>
    <w:rsid w:val="00E31B77"/>
    <w:rsid w:val="00E326EF"/>
    <w:rsid w:val="00E32788"/>
    <w:rsid w:val="00E3520D"/>
    <w:rsid w:val="00E36A77"/>
    <w:rsid w:val="00E36E67"/>
    <w:rsid w:val="00E3707B"/>
    <w:rsid w:val="00E378D8"/>
    <w:rsid w:val="00E37A31"/>
    <w:rsid w:val="00E4021C"/>
    <w:rsid w:val="00E4059F"/>
    <w:rsid w:val="00E407FC"/>
    <w:rsid w:val="00E4127F"/>
    <w:rsid w:val="00E4165C"/>
    <w:rsid w:val="00E422AC"/>
    <w:rsid w:val="00E4230F"/>
    <w:rsid w:val="00E425D0"/>
    <w:rsid w:val="00E45D05"/>
    <w:rsid w:val="00E46201"/>
    <w:rsid w:val="00E47410"/>
    <w:rsid w:val="00E50F90"/>
    <w:rsid w:val="00E528F8"/>
    <w:rsid w:val="00E5348E"/>
    <w:rsid w:val="00E5442B"/>
    <w:rsid w:val="00E55816"/>
    <w:rsid w:val="00E55AEF"/>
    <w:rsid w:val="00E5753F"/>
    <w:rsid w:val="00E578B1"/>
    <w:rsid w:val="00E57E66"/>
    <w:rsid w:val="00E61442"/>
    <w:rsid w:val="00E62A6D"/>
    <w:rsid w:val="00E64535"/>
    <w:rsid w:val="00E64B4B"/>
    <w:rsid w:val="00E66A93"/>
    <w:rsid w:val="00E71B64"/>
    <w:rsid w:val="00E732E5"/>
    <w:rsid w:val="00E740F0"/>
    <w:rsid w:val="00E75179"/>
    <w:rsid w:val="00E81961"/>
    <w:rsid w:val="00E82877"/>
    <w:rsid w:val="00E83BBB"/>
    <w:rsid w:val="00E84088"/>
    <w:rsid w:val="00E85823"/>
    <w:rsid w:val="00E90BE9"/>
    <w:rsid w:val="00E976C1"/>
    <w:rsid w:val="00EA025D"/>
    <w:rsid w:val="00EA07F0"/>
    <w:rsid w:val="00EA12E5"/>
    <w:rsid w:val="00EA1612"/>
    <w:rsid w:val="00EA2136"/>
    <w:rsid w:val="00EA257D"/>
    <w:rsid w:val="00EA36A2"/>
    <w:rsid w:val="00EA3D99"/>
    <w:rsid w:val="00EA4A36"/>
    <w:rsid w:val="00EA66A4"/>
    <w:rsid w:val="00EA6E9E"/>
    <w:rsid w:val="00EB00F7"/>
    <w:rsid w:val="00EB0E5E"/>
    <w:rsid w:val="00EB2238"/>
    <w:rsid w:val="00EB4C45"/>
    <w:rsid w:val="00EB5B98"/>
    <w:rsid w:val="00EC00DF"/>
    <w:rsid w:val="00EC0595"/>
    <w:rsid w:val="00EC0FC2"/>
    <w:rsid w:val="00EC3585"/>
    <w:rsid w:val="00EC4705"/>
    <w:rsid w:val="00EC6B65"/>
    <w:rsid w:val="00ED29AB"/>
    <w:rsid w:val="00ED335C"/>
    <w:rsid w:val="00ED353B"/>
    <w:rsid w:val="00ED44A8"/>
    <w:rsid w:val="00ED4528"/>
    <w:rsid w:val="00ED5AAF"/>
    <w:rsid w:val="00EE3198"/>
    <w:rsid w:val="00EE4646"/>
    <w:rsid w:val="00EE67EC"/>
    <w:rsid w:val="00EF0E0C"/>
    <w:rsid w:val="00EF17AD"/>
    <w:rsid w:val="00EF33D5"/>
    <w:rsid w:val="00EF481F"/>
    <w:rsid w:val="00F000EA"/>
    <w:rsid w:val="00F02766"/>
    <w:rsid w:val="00F03EB7"/>
    <w:rsid w:val="00F04067"/>
    <w:rsid w:val="00F0520E"/>
    <w:rsid w:val="00F05BD4"/>
    <w:rsid w:val="00F07F46"/>
    <w:rsid w:val="00F10B49"/>
    <w:rsid w:val="00F11A98"/>
    <w:rsid w:val="00F13242"/>
    <w:rsid w:val="00F14026"/>
    <w:rsid w:val="00F1463E"/>
    <w:rsid w:val="00F15368"/>
    <w:rsid w:val="00F15E05"/>
    <w:rsid w:val="00F16F35"/>
    <w:rsid w:val="00F20CA2"/>
    <w:rsid w:val="00F21A1D"/>
    <w:rsid w:val="00F21D10"/>
    <w:rsid w:val="00F2408D"/>
    <w:rsid w:val="00F25E6D"/>
    <w:rsid w:val="00F262AB"/>
    <w:rsid w:val="00F277F9"/>
    <w:rsid w:val="00F328F9"/>
    <w:rsid w:val="00F33888"/>
    <w:rsid w:val="00F339E3"/>
    <w:rsid w:val="00F340C8"/>
    <w:rsid w:val="00F349CB"/>
    <w:rsid w:val="00F3526C"/>
    <w:rsid w:val="00F354F7"/>
    <w:rsid w:val="00F357E0"/>
    <w:rsid w:val="00F40232"/>
    <w:rsid w:val="00F40CDB"/>
    <w:rsid w:val="00F45892"/>
    <w:rsid w:val="00F45A70"/>
    <w:rsid w:val="00F46F4C"/>
    <w:rsid w:val="00F53615"/>
    <w:rsid w:val="00F55BCF"/>
    <w:rsid w:val="00F560DE"/>
    <w:rsid w:val="00F579D6"/>
    <w:rsid w:val="00F57D65"/>
    <w:rsid w:val="00F61818"/>
    <w:rsid w:val="00F623D9"/>
    <w:rsid w:val="00F6324F"/>
    <w:rsid w:val="00F64274"/>
    <w:rsid w:val="00F64DBC"/>
    <w:rsid w:val="00F659A6"/>
    <w:rsid w:val="00F65C19"/>
    <w:rsid w:val="00F6660F"/>
    <w:rsid w:val="00F66B3A"/>
    <w:rsid w:val="00F67276"/>
    <w:rsid w:val="00F70197"/>
    <w:rsid w:val="00F7338B"/>
    <w:rsid w:val="00F7353A"/>
    <w:rsid w:val="00F7440E"/>
    <w:rsid w:val="00F7563E"/>
    <w:rsid w:val="00F76603"/>
    <w:rsid w:val="00F772D4"/>
    <w:rsid w:val="00F774BE"/>
    <w:rsid w:val="00F80111"/>
    <w:rsid w:val="00F808C6"/>
    <w:rsid w:val="00F80FA9"/>
    <w:rsid w:val="00F83AC1"/>
    <w:rsid w:val="00F83F60"/>
    <w:rsid w:val="00F8476E"/>
    <w:rsid w:val="00F848EE"/>
    <w:rsid w:val="00F84DF8"/>
    <w:rsid w:val="00F87B42"/>
    <w:rsid w:val="00F91898"/>
    <w:rsid w:val="00F930A1"/>
    <w:rsid w:val="00F94FEF"/>
    <w:rsid w:val="00F96636"/>
    <w:rsid w:val="00F971FB"/>
    <w:rsid w:val="00FA1D7B"/>
    <w:rsid w:val="00FA4B01"/>
    <w:rsid w:val="00FA4CD4"/>
    <w:rsid w:val="00FA5542"/>
    <w:rsid w:val="00FA579C"/>
    <w:rsid w:val="00FA61E9"/>
    <w:rsid w:val="00FA668B"/>
    <w:rsid w:val="00FA7BE7"/>
    <w:rsid w:val="00FB10C6"/>
    <w:rsid w:val="00FB20E0"/>
    <w:rsid w:val="00FB34B9"/>
    <w:rsid w:val="00FB575E"/>
    <w:rsid w:val="00FB5FF6"/>
    <w:rsid w:val="00FB7593"/>
    <w:rsid w:val="00FB7B33"/>
    <w:rsid w:val="00FC0BEF"/>
    <w:rsid w:val="00FC24DA"/>
    <w:rsid w:val="00FC43B7"/>
    <w:rsid w:val="00FC4678"/>
    <w:rsid w:val="00FC4879"/>
    <w:rsid w:val="00FC6545"/>
    <w:rsid w:val="00FD0183"/>
    <w:rsid w:val="00FD037B"/>
    <w:rsid w:val="00FD2546"/>
    <w:rsid w:val="00FD3A5B"/>
    <w:rsid w:val="00FD52B4"/>
    <w:rsid w:val="00FD5A62"/>
    <w:rsid w:val="00FD62A9"/>
    <w:rsid w:val="00FD772E"/>
    <w:rsid w:val="00FE3346"/>
    <w:rsid w:val="00FE3926"/>
    <w:rsid w:val="00FE399E"/>
    <w:rsid w:val="00FE3F67"/>
    <w:rsid w:val="00FE4130"/>
    <w:rsid w:val="00FE43D6"/>
    <w:rsid w:val="00FE48BE"/>
    <w:rsid w:val="00FE4DCC"/>
    <w:rsid w:val="00FE7205"/>
    <w:rsid w:val="00FE78C7"/>
    <w:rsid w:val="00FF21ED"/>
    <w:rsid w:val="00FF220A"/>
    <w:rsid w:val="00FF2A26"/>
    <w:rsid w:val="00FF3D55"/>
    <w:rsid w:val="00FF43AC"/>
    <w:rsid w:val="00FF5DF2"/>
    <w:rsid w:val="00FF5F72"/>
    <w:rsid w:val="00FF68E8"/>
    <w:rsid w:val="00FF6AE6"/>
    <w:rsid w:val="00FF79B6"/>
    <w:rsid w:val="00FF7C84"/>
    <w:rsid w:val="02E2C70E"/>
    <w:rsid w:val="06A757BA"/>
    <w:rsid w:val="0A9DDB5B"/>
    <w:rsid w:val="0DC3C42F"/>
    <w:rsid w:val="12946944"/>
    <w:rsid w:val="12B44204"/>
    <w:rsid w:val="13CB824B"/>
    <w:rsid w:val="1414D17C"/>
    <w:rsid w:val="155A188E"/>
    <w:rsid w:val="16638B00"/>
    <w:rsid w:val="18DDFC41"/>
    <w:rsid w:val="19821E9F"/>
    <w:rsid w:val="1DF69A64"/>
    <w:rsid w:val="23316598"/>
    <w:rsid w:val="2372F5B8"/>
    <w:rsid w:val="26D3C766"/>
    <w:rsid w:val="281E3CDD"/>
    <w:rsid w:val="2903A4AE"/>
    <w:rsid w:val="341B6EEA"/>
    <w:rsid w:val="367B3D09"/>
    <w:rsid w:val="38A8C5A3"/>
    <w:rsid w:val="391EFB2C"/>
    <w:rsid w:val="3C02D688"/>
    <w:rsid w:val="3DE1F79B"/>
    <w:rsid w:val="40E19545"/>
    <w:rsid w:val="425814B8"/>
    <w:rsid w:val="44765645"/>
    <w:rsid w:val="47E6BFEB"/>
    <w:rsid w:val="4B572390"/>
    <w:rsid w:val="4C3915EF"/>
    <w:rsid w:val="52FACDE5"/>
    <w:rsid w:val="56C549D0"/>
    <w:rsid w:val="56FB99F0"/>
    <w:rsid w:val="5A6D4EB5"/>
    <w:rsid w:val="5BE14213"/>
    <w:rsid w:val="5C6F3C19"/>
    <w:rsid w:val="5DF34384"/>
    <w:rsid w:val="5F7692CA"/>
    <w:rsid w:val="6121F357"/>
    <w:rsid w:val="62F7A374"/>
    <w:rsid w:val="65627203"/>
    <w:rsid w:val="67A02ACA"/>
    <w:rsid w:val="6877EC67"/>
    <w:rsid w:val="6BA67663"/>
    <w:rsid w:val="70AB16B4"/>
    <w:rsid w:val="74336468"/>
    <w:rsid w:val="759A42C7"/>
    <w:rsid w:val="784417F9"/>
    <w:rsid w:val="7CB393E5"/>
    <w:rsid w:val="7E24F7E3"/>
    <w:rsid w:val="7E996DA3"/>
    <w:rsid w:val="7F37910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2024FD"/>
  <w15:docId w15:val="{00046ED2-94FA-4727-BD55-6EBE83330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Batang"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CB3537"/>
    <w:pPr>
      <w:keepNext/>
      <w:keepLines/>
      <w:spacing w:before="280"/>
      <w:ind w:left="1134" w:hanging="1134"/>
      <w:outlineLvl w:val="0"/>
    </w:pPr>
    <w:rPr>
      <w:b/>
      <w:sz w:val="28"/>
    </w:rPr>
  </w:style>
  <w:style w:type="paragraph" w:styleId="Heading2">
    <w:name w:val="heading 2"/>
    <w:basedOn w:val="Heading1"/>
    <w:next w:val="Normal"/>
    <w:qFormat/>
    <w:rsid w:val="00CB3537"/>
    <w:pPr>
      <w:spacing w:before="200"/>
      <w:outlineLvl w:val="1"/>
    </w:pPr>
    <w:rPr>
      <w:sz w:val="24"/>
    </w:rPr>
  </w:style>
  <w:style w:type="paragraph" w:styleId="Heading3">
    <w:name w:val="heading 3"/>
    <w:basedOn w:val="Heading1"/>
    <w:next w:val="Normal"/>
    <w:qFormat/>
    <w:rsid w:val="00CB3537"/>
    <w:pPr>
      <w:tabs>
        <w:tab w:val="clear" w:pos="1134"/>
      </w:tabs>
      <w:spacing w:before="200"/>
      <w:outlineLvl w:val="2"/>
    </w:pPr>
    <w:rPr>
      <w:sz w:val="24"/>
    </w:rPr>
  </w:style>
  <w:style w:type="paragraph" w:styleId="Heading4">
    <w:name w:val="heading 4"/>
    <w:basedOn w:val="Heading3"/>
    <w:next w:val="Normal"/>
    <w:qFormat/>
    <w:rsid w:val="00CB3537"/>
    <w:pPr>
      <w:outlineLvl w:val="3"/>
    </w:pPr>
  </w:style>
  <w:style w:type="paragraph" w:styleId="Heading5">
    <w:name w:val="heading 5"/>
    <w:basedOn w:val="Heading4"/>
    <w:next w:val="Normal"/>
    <w:qFormat/>
    <w:rsid w:val="00CB3537"/>
    <w:pPr>
      <w:outlineLvl w:val="4"/>
    </w:pPr>
  </w:style>
  <w:style w:type="paragraph" w:styleId="Heading6">
    <w:name w:val="heading 6"/>
    <w:basedOn w:val="Heading4"/>
    <w:next w:val="Normal"/>
    <w:qFormat/>
    <w:rsid w:val="00CB3537"/>
    <w:pPr>
      <w:outlineLvl w:val="5"/>
    </w:pPr>
  </w:style>
  <w:style w:type="paragraph" w:styleId="Heading7">
    <w:name w:val="heading 7"/>
    <w:basedOn w:val="Heading6"/>
    <w:next w:val="Normal"/>
    <w:qFormat/>
    <w:rsid w:val="00CB3537"/>
    <w:pPr>
      <w:outlineLvl w:val="6"/>
    </w:pPr>
  </w:style>
  <w:style w:type="paragraph" w:styleId="Heading8">
    <w:name w:val="heading 8"/>
    <w:basedOn w:val="Heading6"/>
    <w:next w:val="Normal"/>
    <w:qFormat/>
    <w:rsid w:val="00CB3537"/>
    <w:pPr>
      <w:outlineLvl w:val="7"/>
    </w:pPr>
  </w:style>
  <w:style w:type="paragraph" w:styleId="Heading9">
    <w:name w:val="heading 9"/>
    <w:basedOn w:val="Heading6"/>
    <w:next w:val="Normal"/>
    <w:qFormat/>
    <w:rsid w:val="00CB353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Ref,de nota al pie,Style 12,(NECG) Footnote Reference,Style 124,o,fr,Style 13,FR,Style 17,Appel note de bas de p + 11 pt,Italic,Footnote,Appel note de bas de p1,Style 3"/>
    <w:basedOn w:val="DefaultParagraphFont"/>
    <w:qFormat/>
    <w:rsid w:val="002154A6"/>
    <w:rPr>
      <w:rFonts w:asciiTheme="minorHAnsi" w:hAnsiTheme="minorHAnsi"/>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qFormat/>
    <w:rsid w:val="00745AEE"/>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qForma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aliases w:val="List Paragraph1,Recommendation,List Paragraph11,O5,Para_sk,Resume Title,- Bullets,Equipment,Numbered Indented Text,Figure_name"/>
    <w:basedOn w:val="Normal"/>
    <w:link w:val="ListParagraphChar"/>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aliases w:val="CEO_Hyperlink,超级链接,超?级链,Style 58,超????,하이퍼링크2,超链接1,超?级链?,Style?,S,하이퍼링크21,ECC Hyperlink"/>
    <w:uiPriority w:val="99"/>
    <w:qFormat/>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table" w:styleId="TableGrid">
    <w:name w:val="Table Grid"/>
    <w:basedOn w:val="TableNormal"/>
    <w:uiPriority w:val="59"/>
    <w:rsid w:val="001E252D"/>
    <w:rPr>
      <w:rFonts w:ascii="CG Times" w:hAnsi="CG 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aliases w:val="List Paragraph1 Char,Recommendation Char,List Paragraph11 Char,O5 Char,Para_sk Char,Resume Title Char,- Bullets Char,Equipment Char,Numbered Indented Text Char,Figure_name Char"/>
    <w:link w:val="ListParagraph"/>
    <w:uiPriority w:val="34"/>
    <w:qFormat/>
    <w:rsid w:val="003F1363"/>
    <w:rPr>
      <w:rFonts w:asciiTheme="minorHAnsi" w:hAnsiTheme="minorHAnsi"/>
      <w:sz w:val="24"/>
      <w:lang w:val="en-GB" w:eastAsia="en-US"/>
    </w:rPr>
  </w:style>
  <w:style w:type="character" w:styleId="FollowedHyperlink">
    <w:name w:val="FollowedHyperlink"/>
    <w:basedOn w:val="DefaultParagraphFont"/>
    <w:semiHidden/>
    <w:unhideWhenUsed/>
    <w:rsid w:val="00412C81"/>
    <w:rPr>
      <w:color w:val="800080" w:themeColor="followedHyperlink"/>
      <w:u w:val="single"/>
    </w:rPr>
  </w:style>
  <w:style w:type="paragraph" w:customStyle="1" w:styleId="Default">
    <w:name w:val="Default"/>
    <w:rsid w:val="00DB4598"/>
    <w:pPr>
      <w:autoSpaceDE w:val="0"/>
      <w:autoSpaceDN w:val="0"/>
      <w:adjustRightInd w:val="0"/>
    </w:pPr>
    <w:rPr>
      <w:rFonts w:ascii="Verdana" w:hAnsi="Verdana" w:cs="Verdana"/>
      <w:color w:val="000000"/>
      <w:sz w:val="24"/>
      <w:szCs w:val="24"/>
      <w:lang w:val="en-GB"/>
    </w:rPr>
  </w:style>
  <w:style w:type="paragraph" w:customStyle="1" w:styleId="CEOcontributionStart">
    <w:name w:val="CEO_contributionStart"/>
    <w:basedOn w:val="Normal"/>
    <w:rsid w:val="003C1870"/>
    <w:pPr>
      <w:tabs>
        <w:tab w:val="clear" w:pos="1134"/>
        <w:tab w:val="clear" w:pos="1871"/>
        <w:tab w:val="clear" w:pos="2268"/>
      </w:tabs>
      <w:overflowPunct/>
      <w:autoSpaceDE/>
      <w:autoSpaceDN/>
      <w:adjustRightInd/>
      <w:spacing w:before="360" w:after="120"/>
      <w:textAlignment w:val="auto"/>
    </w:pPr>
    <w:rPr>
      <w:rFonts w:ascii="Verdana" w:eastAsia="SimHei" w:hAnsi="Verdana" w:cs="Simplified Arabic"/>
      <w:sz w:val="19"/>
      <w:szCs w:val="19"/>
    </w:rPr>
  </w:style>
  <w:style w:type="character" w:styleId="CommentReference">
    <w:name w:val="annotation reference"/>
    <w:basedOn w:val="DefaultParagraphFont"/>
    <w:semiHidden/>
    <w:unhideWhenUsed/>
    <w:rsid w:val="006747D8"/>
    <w:rPr>
      <w:sz w:val="16"/>
      <w:szCs w:val="16"/>
    </w:rPr>
  </w:style>
  <w:style w:type="paragraph" w:styleId="CommentText">
    <w:name w:val="annotation text"/>
    <w:basedOn w:val="Normal"/>
    <w:link w:val="CommentTextChar"/>
    <w:unhideWhenUsed/>
    <w:rsid w:val="006747D8"/>
    <w:rPr>
      <w:sz w:val="20"/>
    </w:rPr>
  </w:style>
  <w:style w:type="character" w:customStyle="1" w:styleId="CommentTextChar">
    <w:name w:val="Comment Text Char"/>
    <w:basedOn w:val="DefaultParagraphFont"/>
    <w:link w:val="CommentText"/>
    <w:rsid w:val="006747D8"/>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6747D8"/>
    <w:rPr>
      <w:b/>
      <w:bCs/>
    </w:rPr>
  </w:style>
  <w:style w:type="character" w:customStyle="1" w:styleId="CommentSubjectChar">
    <w:name w:val="Comment Subject Char"/>
    <w:basedOn w:val="CommentTextChar"/>
    <w:link w:val="CommentSubject"/>
    <w:semiHidden/>
    <w:rsid w:val="006747D8"/>
    <w:rPr>
      <w:rFonts w:asciiTheme="minorHAnsi" w:hAnsiTheme="minorHAnsi"/>
      <w:b/>
      <w:bCs/>
      <w:lang w:val="en-GB" w:eastAsia="en-US"/>
    </w:rPr>
  </w:style>
  <w:style w:type="paragraph" w:styleId="Revision">
    <w:name w:val="Revision"/>
    <w:hidden/>
    <w:uiPriority w:val="99"/>
    <w:semiHidden/>
    <w:rsid w:val="006747D8"/>
    <w:rPr>
      <w:rFonts w:asciiTheme="minorHAnsi" w:hAnsiTheme="minorHAnsi"/>
      <w:sz w:val="24"/>
      <w:lang w:val="en-GB" w:eastAsia="en-US"/>
    </w:rPr>
  </w:style>
  <w:style w:type="character" w:customStyle="1" w:styleId="UnresolvedMention1">
    <w:name w:val="Unresolved Mention1"/>
    <w:basedOn w:val="DefaultParagraphFont"/>
    <w:uiPriority w:val="99"/>
    <w:semiHidden/>
    <w:unhideWhenUsed/>
    <w:rsid w:val="006449A5"/>
    <w:rPr>
      <w:color w:val="605E5C"/>
      <w:shd w:val="clear" w:color="auto" w:fill="E1DFDD"/>
    </w:rPr>
  </w:style>
  <w:style w:type="paragraph" w:customStyle="1" w:styleId="CEOAgendaItemN">
    <w:name w:val="CEO_AgendaItemN°"/>
    <w:basedOn w:val="Normal"/>
    <w:rsid w:val="00BF4F16"/>
    <w:pPr>
      <w:tabs>
        <w:tab w:val="clear" w:pos="1134"/>
        <w:tab w:val="clear" w:pos="1871"/>
        <w:tab w:val="clear" w:pos="2268"/>
      </w:tabs>
      <w:overflowPunct/>
      <w:autoSpaceDE/>
      <w:autoSpaceDN/>
      <w:adjustRightInd/>
      <w:spacing w:before="60" w:after="60"/>
      <w:ind w:right="12"/>
      <w:jc w:val="right"/>
      <w:textAlignment w:val="auto"/>
    </w:pPr>
    <w:rPr>
      <w:rFonts w:ascii="Verdana" w:eastAsia="SimHei" w:hAnsi="Verdana" w:cs="Simplified Arabic"/>
      <w:bCs/>
      <w:sz w:val="19"/>
      <w:szCs w:val="19"/>
      <w:lang w:val="en-US"/>
    </w:rPr>
  </w:style>
  <w:style w:type="character" w:customStyle="1" w:styleId="enumlev1Char">
    <w:name w:val="enumlev1 Char"/>
    <w:link w:val="enumlev1"/>
    <w:qFormat/>
    <w:rsid w:val="00A62F73"/>
    <w:rPr>
      <w:rFonts w:asciiTheme="minorHAnsi" w:hAnsiTheme="minorHAnsi"/>
      <w:sz w:val="24"/>
      <w:lang w:val="en-GB" w:eastAsia="en-US"/>
    </w:rPr>
  </w:style>
  <w:style w:type="character" w:customStyle="1" w:styleId="UnresolvedMention2">
    <w:name w:val="Unresolved Mention2"/>
    <w:basedOn w:val="DefaultParagraphFont"/>
    <w:uiPriority w:val="99"/>
    <w:semiHidden/>
    <w:unhideWhenUsed/>
    <w:rsid w:val="00B7345F"/>
    <w:rPr>
      <w:color w:val="605E5C"/>
      <w:shd w:val="clear" w:color="auto" w:fill="E1DFDD"/>
    </w:rPr>
  </w:style>
  <w:style w:type="paragraph" w:styleId="HTMLPreformatted">
    <w:name w:val="HTML Preformatted"/>
    <w:basedOn w:val="Normal"/>
    <w:link w:val="HTMLPreformattedChar"/>
    <w:uiPriority w:val="99"/>
    <w:unhideWhenUsed/>
    <w:qFormat/>
    <w:rsid w:val="00636181"/>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GulimChe" w:eastAsia="GulimChe" w:hAnsi="GulimChe"/>
      <w:szCs w:val="24"/>
      <w:lang w:val="zh-CN" w:eastAsia="zh-CN"/>
    </w:rPr>
  </w:style>
  <w:style w:type="character" w:customStyle="1" w:styleId="HTMLPreformattedChar">
    <w:name w:val="HTML Preformatted Char"/>
    <w:basedOn w:val="DefaultParagraphFont"/>
    <w:link w:val="HTMLPreformatted"/>
    <w:uiPriority w:val="99"/>
    <w:qFormat/>
    <w:rsid w:val="00636181"/>
    <w:rPr>
      <w:rFonts w:ascii="GulimChe" w:eastAsia="GulimChe" w:hAnsi="GulimChe"/>
      <w:sz w:val="24"/>
      <w:szCs w:val="24"/>
      <w:lang w:val="zh-CN"/>
    </w:rPr>
  </w:style>
  <w:style w:type="character" w:styleId="UnresolvedMention">
    <w:name w:val="Unresolved Mention"/>
    <w:basedOn w:val="DefaultParagraphFont"/>
    <w:uiPriority w:val="99"/>
    <w:semiHidden/>
    <w:unhideWhenUsed/>
    <w:rsid w:val="00D10D23"/>
    <w:rPr>
      <w:color w:val="605E5C"/>
      <w:shd w:val="clear" w:color="auto" w:fill="E1DFDD"/>
    </w:rPr>
  </w:style>
  <w:style w:type="paragraph" w:customStyle="1" w:styleId="BDTSubjectdetail">
    <w:name w:val="BDT_Subject_detail"/>
    <w:basedOn w:val="Normal"/>
    <w:uiPriority w:val="99"/>
    <w:rsid w:val="00F560DE"/>
    <w:pPr>
      <w:tabs>
        <w:tab w:val="clear" w:pos="1134"/>
        <w:tab w:val="clear" w:pos="1871"/>
        <w:tab w:val="clear" w:pos="2268"/>
        <w:tab w:val="left" w:pos="794"/>
        <w:tab w:val="left" w:pos="1191"/>
        <w:tab w:val="left" w:pos="1588"/>
        <w:tab w:val="left" w:pos="1985"/>
      </w:tabs>
      <w:spacing w:before="0" w:after="80"/>
    </w:pPr>
    <w:rPr>
      <w:rFonts w:ascii="Calibri" w:eastAsia="SimSun" w:hAnsi="Calibri" w:cs="Traditional Arabic"/>
      <w:sz w:val="22"/>
      <w:szCs w:val="30"/>
    </w:rPr>
  </w:style>
  <w:style w:type="paragraph" w:styleId="NormalWeb">
    <w:name w:val="Normal (Web)"/>
    <w:basedOn w:val="Normal"/>
    <w:semiHidden/>
    <w:unhideWhenUsed/>
    <w:rsid w:val="00DC2521"/>
    <w:rPr>
      <w:rFonts w:ascii="Times New Roman" w:hAnsi="Times New Roman"/>
      <w:szCs w:val="24"/>
    </w:rPr>
  </w:style>
  <w:style w:type="paragraph" w:customStyle="1" w:styleId="paragraph">
    <w:name w:val="paragraph"/>
    <w:basedOn w:val="Normal"/>
    <w:rsid w:val="00466C64"/>
    <w:pPr>
      <w:tabs>
        <w:tab w:val="clear" w:pos="1134"/>
        <w:tab w:val="clear" w:pos="1871"/>
        <w:tab w:val="clear" w:pos="2268"/>
      </w:tabs>
      <w:overflowPunct/>
      <w:autoSpaceDE/>
      <w:autoSpaceDN/>
      <w:adjustRightInd/>
      <w:spacing w:before="100" w:beforeAutospacing="1" w:after="100" w:afterAutospacing="1"/>
      <w:textAlignment w:val="auto"/>
    </w:pPr>
    <w:rPr>
      <w:rFonts w:ascii="Times New Roman" w:eastAsia="Times New Roman" w:hAnsi="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635172">
      <w:bodyDiv w:val="1"/>
      <w:marLeft w:val="0"/>
      <w:marRight w:val="0"/>
      <w:marTop w:val="0"/>
      <w:marBottom w:val="0"/>
      <w:divBdr>
        <w:top w:val="none" w:sz="0" w:space="0" w:color="auto"/>
        <w:left w:val="none" w:sz="0" w:space="0" w:color="auto"/>
        <w:bottom w:val="none" w:sz="0" w:space="0" w:color="auto"/>
        <w:right w:val="none" w:sz="0" w:space="0" w:color="auto"/>
      </w:divBdr>
    </w:div>
    <w:div w:id="101806998">
      <w:bodyDiv w:val="1"/>
      <w:marLeft w:val="0"/>
      <w:marRight w:val="0"/>
      <w:marTop w:val="0"/>
      <w:marBottom w:val="0"/>
      <w:divBdr>
        <w:top w:val="none" w:sz="0" w:space="0" w:color="auto"/>
        <w:left w:val="none" w:sz="0" w:space="0" w:color="auto"/>
        <w:bottom w:val="none" w:sz="0" w:space="0" w:color="auto"/>
        <w:right w:val="none" w:sz="0" w:space="0" w:color="auto"/>
      </w:divBdr>
    </w:div>
    <w:div w:id="167671736">
      <w:bodyDiv w:val="1"/>
      <w:marLeft w:val="0"/>
      <w:marRight w:val="0"/>
      <w:marTop w:val="0"/>
      <w:marBottom w:val="0"/>
      <w:divBdr>
        <w:top w:val="none" w:sz="0" w:space="0" w:color="auto"/>
        <w:left w:val="none" w:sz="0" w:space="0" w:color="auto"/>
        <w:bottom w:val="none" w:sz="0" w:space="0" w:color="auto"/>
        <w:right w:val="none" w:sz="0" w:space="0" w:color="auto"/>
      </w:divBdr>
    </w:div>
    <w:div w:id="264919586">
      <w:bodyDiv w:val="1"/>
      <w:marLeft w:val="0"/>
      <w:marRight w:val="0"/>
      <w:marTop w:val="0"/>
      <w:marBottom w:val="0"/>
      <w:divBdr>
        <w:top w:val="none" w:sz="0" w:space="0" w:color="auto"/>
        <w:left w:val="none" w:sz="0" w:space="0" w:color="auto"/>
        <w:bottom w:val="none" w:sz="0" w:space="0" w:color="auto"/>
        <w:right w:val="none" w:sz="0" w:space="0" w:color="auto"/>
      </w:divBdr>
    </w:div>
    <w:div w:id="297612129">
      <w:bodyDiv w:val="1"/>
      <w:marLeft w:val="0"/>
      <w:marRight w:val="0"/>
      <w:marTop w:val="0"/>
      <w:marBottom w:val="0"/>
      <w:divBdr>
        <w:top w:val="none" w:sz="0" w:space="0" w:color="auto"/>
        <w:left w:val="none" w:sz="0" w:space="0" w:color="auto"/>
        <w:bottom w:val="none" w:sz="0" w:space="0" w:color="auto"/>
        <w:right w:val="none" w:sz="0" w:space="0" w:color="auto"/>
      </w:divBdr>
    </w:div>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452552559">
      <w:bodyDiv w:val="1"/>
      <w:marLeft w:val="0"/>
      <w:marRight w:val="0"/>
      <w:marTop w:val="0"/>
      <w:marBottom w:val="0"/>
      <w:divBdr>
        <w:top w:val="none" w:sz="0" w:space="0" w:color="auto"/>
        <w:left w:val="none" w:sz="0" w:space="0" w:color="auto"/>
        <w:bottom w:val="none" w:sz="0" w:space="0" w:color="auto"/>
        <w:right w:val="none" w:sz="0" w:space="0" w:color="auto"/>
      </w:divBdr>
    </w:div>
    <w:div w:id="452796831">
      <w:bodyDiv w:val="1"/>
      <w:marLeft w:val="0"/>
      <w:marRight w:val="0"/>
      <w:marTop w:val="0"/>
      <w:marBottom w:val="0"/>
      <w:divBdr>
        <w:top w:val="none" w:sz="0" w:space="0" w:color="auto"/>
        <w:left w:val="none" w:sz="0" w:space="0" w:color="auto"/>
        <w:bottom w:val="none" w:sz="0" w:space="0" w:color="auto"/>
        <w:right w:val="none" w:sz="0" w:space="0" w:color="auto"/>
      </w:divBdr>
    </w:div>
    <w:div w:id="667026217">
      <w:bodyDiv w:val="1"/>
      <w:marLeft w:val="0"/>
      <w:marRight w:val="0"/>
      <w:marTop w:val="0"/>
      <w:marBottom w:val="0"/>
      <w:divBdr>
        <w:top w:val="none" w:sz="0" w:space="0" w:color="auto"/>
        <w:left w:val="none" w:sz="0" w:space="0" w:color="auto"/>
        <w:bottom w:val="none" w:sz="0" w:space="0" w:color="auto"/>
        <w:right w:val="none" w:sz="0" w:space="0" w:color="auto"/>
      </w:divBdr>
    </w:div>
    <w:div w:id="841744481">
      <w:bodyDiv w:val="1"/>
      <w:marLeft w:val="0"/>
      <w:marRight w:val="0"/>
      <w:marTop w:val="0"/>
      <w:marBottom w:val="0"/>
      <w:divBdr>
        <w:top w:val="none" w:sz="0" w:space="0" w:color="auto"/>
        <w:left w:val="none" w:sz="0" w:space="0" w:color="auto"/>
        <w:bottom w:val="none" w:sz="0" w:space="0" w:color="auto"/>
        <w:right w:val="none" w:sz="0" w:space="0" w:color="auto"/>
      </w:divBdr>
    </w:div>
    <w:div w:id="932589246">
      <w:bodyDiv w:val="1"/>
      <w:marLeft w:val="0"/>
      <w:marRight w:val="0"/>
      <w:marTop w:val="0"/>
      <w:marBottom w:val="0"/>
      <w:divBdr>
        <w:top w:val="none" w:sz="0" w:space="0" w:color="auto"/>
        <w:left w:val="none" w:sz="0" w:space="0" w:color="auto"/>
        <w:bottom w:val="none" w:sz="0" w:space="0" w:color="auto"/>
        <w:right w:val="none" w:sz="0" w:space="0" w:color="auto"/>
      </w:divBdr>
    </w:div>
    <w:div w:id="989753072">
      <w:bodyDiv w:val="1"/>
      <w:marLeft w:val="0"/>
      <w:marRight w:val="0"/>
      <w:marTop w:val="0"/>
      <w:marBottom w:val="0"/>
      <w:divBdr>
        <w:top w:val="none" w:sz="0" w:space="0" w:color="auto"/>
        <w:left w:val="none" w:sz="0" w:space="0" w:color="auto"/>
        <w:bottom w:val="none" w:sz="0" w:space="0" w:color="auto"/>
        <w:right w:val="none" w:sz="0" w:space="0" w:color="auto"/>
      </w:divBdr>
    </w:div>
    <w:div w:id="1023823747">
      <w:bodyDiv w:val="1"/>
      <w:marLeft w:val="0"/>
      <w:marRight w:val="0"/>
      <w:marTop w:val="0"/>
      <w:marBottom w:val="0"/>
      <w:divBdr>
        <w:top w:val="none" w:sz="0" w:space="0" w:color="auto"/>
        <w:left w:val="none" w:sz="0" w:space="0" w:color="auto"/>
        <w:bottom w:val="none" w:sz="0" w:space="0" w:color="auto"/>
        <w:right w:val="none" w:sz="0" w:space="0" w:color="auto"/>
      </w:divBdr>
    </w:div>
    <w:div w:id="1120028072">
      <w:bodyDiv w:val="1"/>
      <w:marLeft w:val="0"/>
      <w:marRight w:val="0"/>
      <w:marTop w:val="0"/>
      <w:marBottom w:val="0"/>
      <w:divBdr>
        <w:top w:val="none" w:sz="0" w:space="0" w:color="auto"/>
        <w:left w:val="none" w:sz="0" w:space="0" w:color="auto"/>
        <w:bottom w:val="none" w:sz="0" w:space="0" w:color="auto"/>
        <w:right w:val="none" w:sz="0" w:space="0" w:color="auto"/>
      </w:divBdr>
    </w:div>
    <w:div w:id="1139491372">
      <w:bodyDiv w:val="1"/>
      <w:marLeft w:val="0"/>
      <w:marRight w:val="0"/>
      <w:marTop w:val="0"/>
      <w:marBottom w:val="0"/>
      <w:divBdr>
        <w:top w:val="none" w:sz="0" w:space="0" w:color="auto"/>
        <w:left w:val="none" w:sz="0" w:space="0" w:color="auto"/>
        <w:bottom w:val="none" w:sz="0" w:space="0" w:color="auto"/>
        <w:right w:val="none" w:sz="0" w:space="0" w:color="auto"/>
      </w:divBdr>
    </w:div>
    <w:div w:id="1208032945">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234777435">
      <w:bodyDiv w:val="1"/>
      <w:marLeft w:val="0"/>
      <w:marRight w:val="0"/>
      <w:marTop w:val="0"/>
      <w:marBottom w:val="0"/>
      <w:divBdr>
        <w:top w:val="none" w:sz="0" w:space="0" w:color="auto"/>
        <w:left w:val="none" w:sz="0" w:space="0" w:color="auto"/>
        <w:bottom w:val="none" w:sz="0" w:space="0" w:color="auto"/>
        <w:right w:val="none" w:sz="0" w:space="0" w:color="auto"/>
      </w:divBdr>
    </w:div>
    <w:div w:id="1536851649">
      <w:bodyDiv w:val="1"/>
      <w:marLeft w:val="0"/>
      <w:marRight w:val="0"/>
      <w:marTop w:val="0"/>
      <w:marBottom w:val="0"/>
      <w:divBdr>
        <w:top w:val="none" w:sz="0" w:space="0" w:color="auto"/>
        <w:left w:val="none" w:sz="0" w:space="0" w:color="auto"/>
        <w:bottom w:val="none" w:sz="0" w:space="0" w:color="auto"/>
        <w:right w:val="none" w:sz="0" w:space="0" w:color="auto"/>
      </w:divBdr>
    </w:div>
    <w:div w:id="1551958579">
      <w:bodyDiv w:val="1"/>
      <w:marLeft w:val="0"/>
      <w:marRight w:val="0"/>
      <w:marTop w:val="0"/>
      <w:marBottom w:val="0"/>
      <w:divBdr>
        <w:top w:val="none" w:sz="0" w:space="0" w:color="auto"/>
        <w:left w:val="none" w:sz="0" w:space="0" w:color="auto"/>
        <w:bottom w:val="none" w:sz="0" w:space="0" w:color="auto"/>
        <w:right w:val="none" w:sz="0" w:space="0" w:color="auto"/>
      </w:divBdr>
    </w:div>
    <w:div w:id="1599172140">
      <w:bodyDiv w:val="1"/>
      <w:marLeft w:val="0"/>
      <w:marRight w:val="0"/>
      <w:marTop w:val="0"/>
      <w:marBottom w:val="0"/>
      <w:divBdr>
        <w:top w:val="none" w:sz="0" w:space="0" w:color="auto"/>
        <w:left w:val="none" w:sz="0" w:space="0" w:color="auto"/>
        <w:bottom w:val="none" w:sz="0" w:space="0" w:color="auto"/>
        <w:right w:val="none" w:sz="0" w:space="0" w:color="auto"/>
      </w:divBdr>
    </w:div>
    <w:div w:id="1633516485">
      <w:bodyDiv w:val="1"/>
      <w:marLeft w:val="0"/>
      <w:marRight w:val="0"/>
      <w:marTop w:val="0"/>
      <w:marBottom w:val="0"/>
      <w:divBdr>
        <w:top w:val="none" w:sz="0" w:space="0" w:color="auto"/>
        <w:left w:val="none" w:sz="0" w:space="0" w:color="auto"/>
        <w:bottom w:val="none" w:sz="0" w:space="0" w:color="auto"/>
        <w:right w:val="none" w:sz="0" w:space="0" w:color="auto"/>
      </w:divBdr>
    </w:div>
    <w:div w:id="1832333133">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 w:id="1952471999">
      <w:bodyDiv w:val="1"/>
      <w:marLeft w:val="0"/>
      <w:marRight w:val="0"/>
      <w:marTop w:val="0"/>
      <w:marBottom w:val="0"/>
      <w:divBdr>
        <w:top w:val="none" w:sz="0" w:space="0" w:color="auto"/>
        <w:left w:val="none" w:sz="0" w:space="0" w:color="auto"/>
        <w:bottom w:val="none" w:sz="0" w:space="0" w:color="auto"/>
        <w:right w:val="none" w:sz="0" w:space="0" w:color="auto"/>
      </w:divBdr>
    </w:div>
    <w:div w:id="1964186581">
      <w:bodyDiv w:val="1"/>
      <w:marLeft w:val="0"/>
      <w:marRight w:val="0"/>
      <w:marTop w:val="0"/>
      <w:marBottom w:val="0"/>
      <w:divBdr>
        <w:top w:val="none" w:sz="0" w:space="0" w:color="auto"/>
        <w:left w:val="none" w:sz="0" w:space="0" w:color="auto"/>
        <w:bottom w:val="none" w:sz="0" w:space="0" w:color="auto"/>
        <w:right w:val="none" w:sz="0" w:space="0" w:color="auto"/>
      </w:divBdr>
    </w:div>
    <w:div w:id="2000844044">
      <w:bodyDiv w:val="1"/>
      <w:marLeft w:val="0"/>
      <w:marRight w:val="0"/>
      <w:marTop w:val="0"/>
      <w:marBottom w:val="0"/>
      <w:divBdr>
        <w:top w:val="none" w:sz="0" w:space="0" w:color="auto"/>
        <w:left w:val="none" w:sz="0" w:space="0" w:color="auto"/>
        <w:bottom w:val="none" w:sz="0" w:space="0" w:color="auto"/>
        <w:right w:val="none" w:sz="0" w:space="0" w:color="auto"/>
      </w:divBdr>
    </w:div>
    <w:div w:id="2012172129">
      <w:bodyDiv w:val="1"/>
      <w:marLeft w:val="0"/>
      <w:marRight w:val="0"/>
      <w:marTop w:val="0"/>
      <w:marBottom w:val="0"/>
      <w:divBdr>
        <w:top w:val="none" w:sz="0" w:space="0" w:color="auto"/>
        <w:left w:val="none" w:sz="0" w:space="0" w:color="auto"/>
        <w:bottom w:val="none" w:sz="0" w:space="0" w:color="auto"/>
        <w:right w:val="none" w:sz="0" w:space="0" w:color="auto"/>
      </w:divBdr>
    </w:div>
    <w:div w:id="2105606475">
      <w:bodyDiv w:val="1"/>
      <w:marLeft w:val="0"/>
      <w:marRight w:val="0"/>
      <w:marTop w:val="0"/>
      <w:marBottom w:val="0"/>
      <w:divBdr>
        <w:top w:val="none" w:sz="0" w:space="0" w:color="auto"/>
        <w:left w:val="none" w:sz="0" w:space="0" w:color="auto"/>
        <w:bottom w:val="none" w:sz="0" w:space="0" w:color="auto"/>
        <w:right w:val="none" w:sz="0" w:space="0" w:color="auto"/>
      </w:divBdr>
    </w:div>
    <w:div w:id="2108844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cademy.itu.int/itu-d/projects-activities/research-publications/digital-skills-toolkit"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academy.itu.int/itu-d/projects-activities/gcbi/meetings/2025-meeting-group-capacity-building-initiative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itu-d/meetings/digital-skills-foru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benjillali@iee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421F7F6C5263B4B928A068E40912AB8" ma:contentTypeVersion="17" ma:contentTypeDescription="Create a new document." ma:contentTypeScope="" ma:versionID="48061b00bcf7b8aa18151b08dc79302a">
  <xsd:schema xmlns:xsd="http://www.w3.org/2001/XMLSchema" xmlns:xs="http://www.w3.org/2001/XMLSchema" xmlns:p="http://schemas.microsoft.com/office/2006/metadata/properties" xmlns:ns2="d4ea696a-cca3-460b-a983-57ac2621983a" xmlns:ns3="29399490-13b9-4c73-b71e-403b715b75a7" targetNamespace="http://schemas.microsoft.com/office/2006/metadata/properties" ma:root="true" ma:fieldsID="38f4693b0e822d0bcf798bdc19be79e5" ns2:_="" ns3:_="">
    <xsd:import namespace="d4ea696a-cca3-460b-a983-57ac2621983a"/>
    <xsd:import namespace="29399490-13b9-4c73-b71e-403b715b75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a696a-cca3-460b-a983-57ac26219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399490-13b9-4c73-b71e-403b715b75a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d36094f-0688-4081-a569-0c74b76e7ddf}" ma:internalName="TaxCatchAll" ma:showField="CatchAllData" ma:web="29399490-13b9-4c73-b71e-403b715b75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4ea696a-cca3-460b-a983-57ac2621983a">
      <Terms xmlns="http://schemas.microsoft.com/office/infopath/2007/PartnerControls"/>
    </lcf76f155ced4ddcb4097134ff3c332f>
    <TaxCatchAll xmlns="29399490-13b9-4c73-b71e-403b715b75a7"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DBA5EB-3D54-4B7C-B3A6-40C53BDDD7F8}">
  <ds:schemaRefs>
    <ds:schemaRef ds:uri="http://schemas.microsoft.com/sharepoint/v3/contenttype/forms"/>
  </ds:schemaRefs>
</ds:datastoreItem>
</file>

<file path=customXml/itemProps2.xml><?xml version="1.0" encoding="utf-8"?>
<ds:datastoreItem xmlns:ds="http://schemas.openxmlformats.org/officeDocument/2006/customXml" ds:itemID="{DFA517C2-70CE-4558-87E9-A9AC1CFFA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ea696a-cca3-460b-a983-57ac2621983a"/>
    <ds:schemaRef ds:uri="29399490-13b9-4c73-b71e-403b715b75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E30EEA-11A0-4FC9-87CC-91F9B7664774}">
  <ds:schemaRefs>
    <ds:schemaRef ds:uri="http://schemas.microsoft.com/office/2006/metadata/properties"/>
    <ds:schemaRef ds:uri="http://schemas.microsoft.com/office/infopath/2007/PartnerControls"/>
    <ds:schemaRef ds:uri="d4ea696a-cca3-460b-a983-57ac2621983a"/>
    <ds:schemaRef ds:uri="29399490-13b9-4c73-b71e-403b715b75a7"/>
  </ds:schemaRefs>
</ds:datastoreItem>
</file>

<file path=customXml/itemProps4.xml><?xml version="1.0" encoding="utf-8"?>
<ds:datastoreItem xmlns:ds="http://schemas.openxmlformats.org/officeDocument/2006/customXml" ds:itemID="{DF12A876-AB41-4784-9C7F-CAA56FAF5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1320</Words>
  <Characters>7526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8829</CharactersWithSpaces>
  <SharedDoc>false</SharedDoc>
  <HyperlinkBase/>
  <HLinks>
    <vt:vector size="30" baseType="variant">
      <vt:variant>
        <vt:i4>1245255</vt:i4>
      </vt:variant>
      <vt:variant>
        <vt:i4>6</vt:i4>
      </vt:variant>
      <vt:variant>
        <vt:i4>0</vt:i4>
      </vt:variant>
      <vt:variant>
        <vt:i4>5</vt:i4>
      </vt:variant>
      <vt:variant>
        <vt:lpwstr>https://academy.itu.int/itu-d/projects-activities/gcbi/meetings/2025-meeting-group-capacity-building-initiatives</vt:lpwstr>
      </vt:variant>
      <vt:variant>
        <vt:lpwstr/>
      </vt:variant>
      <vt:variant>
        <vt:i4>6029393</vt:i4>
      </vt:variant>
      <vt:variant>
        <vt:i4>3</vt:i4>
      </vt:variant>
      <vt:variant>
        <vt:i4>0</vt:i4>
      </vt:variant>
      <vt:variant>
        <vt:i4>5</vt:i4>
      </vt:variant>
      <vt:variant>
        <vt:lpwstr>https://www.itu.int/itu-d/meetings/digital-skills-forum/</vt:lpwstr>
      </vt:variant>
      <vt:variant>
        <vt:lpwstr/>
      </vt:variant>
      <vt:variant>
        <vt:i4>7929961</vt:i4>
      </vt:variant>
      <vt:variant>
        <vt:i4>0</vt:i4>
      </vt:variant>
      <vt:variant>
        <vt:i4>0</vt:i4>
      </vt:variant>
      <vt:variant>
        <vt:i4>5</vt:i4>
      </vt:variant>
      <vt:variant>
        <vt:lpwstr>https://academy.itu.int/itu-d/projects-activities/research-publications/digital-skills-toolkit</vt:lpwstr>
      </vt:variant>
      <vt:variant>
        <vt:lpwstr/>
      </vt:variant>
      <vt:variant>
        <vt:i4>7536664</vt:i4>
      </vt:variant>
      <vt:variant>
        <vt:i4>6</vt:i4>
      </vt:variant>
      <vt:variant>
        <vt:i4>0</vt:i4>
      </vt:variant>
      <vt:variant>
        <vt:i4>5</vt:i4>
      </vt:variant>
      <vt:variant>
        <vt:lpwstr>mailto:benjillali@inpt.ac.ma</vt:lpwstr>
      </vt:variant>
      <vt:variant>
        <vt:lpwstr/>
      </vt:variant>
      <vt:variant>
        <vt:i4>5177457</vt:i4>
      </vt:variant>
      <vt:variant>
        <vt:i4>3</vt:i4>
      </vt:variant>
      <vt:variant>
        <vt:i4>0</vt:i4>
      </vt:variant>
      <vt:variant>
        <vt:i4>5</vt:i4>
      </vt:variant>
      <vt:variant>
        <vt:lpwstr>mailto:benjillali@ieee.org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BDT</cp:lastModifiedBy>
  <cp:revision>4</cp:revision>
  <dcterms:created xsi:type="dcterms:W3CDTF">2025-05-08T06:49:00Z</dcterms:created>
  <dcterms:modified xsi:type="dcterms:W3CDTF">2025-05-09T15:26:00Z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0x0101000421F7F6C5263B4B928A068E40912AB8</vt:lpwstr>
  </property>
  <property fmtid="{D5CDD505-2E9C-101B-9397-08002B2CF9AE}" pid="3" name="MediaServiceImageTags">
    <vt:lpwstr/>
  </property>
</Properties>
</file>